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39E0" w14:textId="77777777" w:rsidR="00113B84" w:rsidRDefault="00113B84" w:rsidP="00256857">
      <w:pPr>
        <w:pStyle w:val="KDObrazac"/>
        <w:jc w:val="center"/>
        <w:rPr>
          <w:rFonts w:eastAsia="Arial Unicode MS"/>
          <w:lang w:val="sr-Cyrl-RS" w:eastAsia="ar-SA"/>
        </w:rPr>
      </w:pPr>
      <w:r w:rsidRPr="00EC5BB4">
        <w:rPr>
          <w:rFonts w:eastAsia="Arial Unicode MS"/>
          <w:lang w:eastAsia="ar-SA"/>
        </w:rPr>
        <w:t>ЈАВНО ПРЕДУЗЕЋЕ «ЕЛЕКТРОПРИВРЕДА СРБИЈЕ»</w:t>
      </w:r>
      <w:r w:rsidRPr="00EC5BB4">
        <w:rPr>
          <w:rFonts w:eastAsia="Arial Unicode MS"/>
          <w:lang w:val="sr-Cyrl-RS" w:eastAsia="ar-SA"/>
        </w:rPr>
        <w:t xml:space="preserve"> БЕОГРАД</w:t>
      </w:r>
    </w:p>
    <w:p w14:paraId="10D8F0CA" w14:textId="77777777" w:rsidR="00B25BA8" w:rsidRDefault="00B25BA8" w:rsidP="0041303A">
      <w:pPr>
        <w:jc w:val="center"/>
        <w:rPr>
          <w:rFonts w:eastAsia="Arial Unicode MS" w:cs="Arial"/>
          <w:b/>
          <w:color w:val="000000"/>
          <w:kern w:val="1"/>
          <w:sz w:val="24"/>
          <w:szCs w:val="24"/>
          <w:lang w:val="sr-Cyrl-RS" w:eastAsia="ar-SA"/>
        </w:rPr>
      </w:pPr>
    </w:p>
    <w:p w14:paraId="735DD316" w14:textId="77777777" w:rsidR="00FB1074" w:rsidRDefault="00FB1074" w:rsidP="0041303A">
      <w:pPr>
        <w:jc w:val="center"/>
        <w:rPr>
          <w:rFonts w:eastAsia="Arial Unicode MS" w:cs="Arial"/>
          <w:b/>
          <w:color w:val="000000"/>
          <w:kern w:val="1"/>
          <w:sz w:val="24"/>
          <w:szCs w:val="24"/>
          <w:lang w:val="sr-Cyrl-RS" w:eastAsia="ar-SA"/>
        </w:rPr>
      </w:pPr>
    </w:p>
    <w:p w14:paraId="7177D645" w14:textId="77777777" w:rsidR="00FB1074" w:rsidRDefault="00FB1074" w:rsidP="0041303A">
      <w:pPr>
        <w:jc w:val="center"/>
        <w:rPr>
          <w:rFonts w:cs="Arial"/>
          <w:sz w:val="24"/>
          <w:szCs w:val="24"/>
          <w:lang w:val="sr-Latn-CS"/>
        </w:rPr>
      </w:pPr>
    </w:p>
    <w:p w14:paraId="6D9A218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6077D3AA" wp14:editId="700009A8">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4D049E44" w14:textId="77777777" w:rsidR="00210557" w:rsidRPr="00EC5BB4" w:rsidRDefault="00210557" w:rsidP="00210557">
      <w:pPr>
        <w:jc w:val="center"/>
        <w:rPr>
          <w:rFonts w:cs="Arial"/>
          <w:b/>
          <w:sz w:val="24"/>
          <w:szCs w:val="24"/>
          <w:lang w:val="sr-Latn-CS"/>
        </w:rPr>
      </w:pPr>
    </w:p>
    <w:p w14:paraId="45388453" w14:textId="77777777" w:rsidR="00210557" w:rsidRPr="000004DB" w:rsidRDefault="00210557" w:rsidP="0041303A">
      <w:pPr>
        <w:jc w:val="center"/>
        <w:rPr>
          <w:b/>
          <w:sz w:val="24"/>
          <w:szCs w:val="24"/>
        </w:rPr>
      </w:pPr>
      <w:bookmarkStart w:id="0" w:name="_Toc441215596"/>
      <w:bookmarkStart w:id="1" w:name="_Toc441651535"/>
      <w:bookmarkStart w:id="2" w:name="_Toc442559872"/>
      <w:r w:rsidRPr="000004DB">
        <w:rPr>
          <w:b/>
          <w:sz w:val="24"/>
          <w:szCs w:val="24"/>
        </w:rPr>
        <w:t>КОНКУРСНА ДОКУМЕНТАЦИЈА</w:t>
      </w:r>
      <w:bookmarkEnd w:id="0"/>
      <w:bookmarkEnd w:id="1"/>
      <w:bookmarkEnd w:id="2"/>
    </w:p>
    <w:p w14:paraId="24393407" w14:textId="7D37AE42" w:rsidR="00C22B24" w:rsidRPr="000004DB" w:rsidRDefault="00C22B24" w:rsidP="0041303A">
      <w:pPr>
        <w:jc w:val="center"/>
        <w:rPr>
          <w:rFonts w:cs="Arial"/>
          <w:sz w:val="24"/>
          <w:szCs w:val="24"/>
          <w:lang w:val="sr-Cyrl-RS"/>
        </w:rPr>
      </w:pPr>
      <w:r w:rsidRPr="000004DB">
        <w:rPr>
          <w:rFonts w:cs="Arial"/>
          <w:sz w:val="24"/>
          <w:szCs w:val="24"/>
          <w:lang w:val="sr-Cyrl-CS"/>
        </w:rPr>
        <w:t xml:space="preserve">за подношење понуда </w:t>
      </w:r>
      <w:r w:rsidRPr="000004DB">
        <w:rPr>
          <w:rFonts w:cs="Arial"/>
          <w:sz w:val="24"/>
          <w:szCs w:val="24"/>
        </w:rPr>
        <w:t xml:space="preserve">у </w:t>
      </w:r>
      <w:r w:rsidRPr="000004DB">
        <w:rPr>
          <w:rFonts w:cs="Arial"/>
          <w:sz w:val="24"/>
          <w:szCs w:val="24"/>
          <w:lang w:val="sr-Cyrl-RS"/>
        </w:rPr>
        <w:t xml:space="preserve">отвореном </w:t>
      </w:r>
      <w:r w:rsidRPr="000004DB">
        <w:rPr>
          <w:rFonts w:cs="Arial"/>
          <w:sz w:val="24"/>
          <w:szCs w:val="24"/>
        </w:rPr>
        <w:t xml:space="preserve">поступку </w:t>
      </w:r>
      <w:r w:rsidRPr="000004DB">
        <w:rPr>
          <w:rFonts w:cs="Arial"/>
          <w:sz w:val="24"/>
          <w:szCs w:val="24"/>
          <w:lang w:val="sr-Cyrl-RS"/>
        </w:rPr>
        <w:t>ради закључења оквирног споразума са једним</w:t>
      </w:r>
      <w:r w:rsidRPr="000004DB">
        <w:rPr>
          <w:rFonts w:cs="Arial"/>
          <w:color w:val="00B0F0"/>
          <w:sz w:val="24"/>
          <w:szCs w:val="24"/>
          <w:lang w:val="sr-Cyrl-RS"/>
        </w:rPr>
        <w:t xml:space="preserve"> </w:t>
      </w:r>
      <w:r w:rsidRPr="000004DB">
        <w:rPr>
          <w:rFonts w:cs="Arial"/>
          <w:sz w:val="24"/>
          <w:szCs w:val="24"/>
          <w:lang w:val="sr-Cyrl-RS"/>
        </w:rPr>
        <w:t>понуђачем</w:t>
      </w:r>
      <w:r w:rsidRPr="000004DB">
        <w:rPr>
          <w:rFonts w:cs="Arial"/>
          <w:color w:val="00B0F0"/>
          <w:sz w:val="24"/>
          <w:szCs w:val="24"/>
          <w:lang w:val="sr-Cyrl-RS"/>
        </w:rPr>
        <w:t xml:space="preserve"> </w:t>
      </w:r>
      <w:r w:rsidR="00FB1074" w:rsidRPr="000004DB">
        <w:rPr>
          <w:rFonts w:cs="Arial"/>
          <w:sz w:val="24"/>
          <w:szCs w:val="24"/>
          <w:lang w:val="sr-Cyrl-RS"/>
        </w:rPr>
        <w:t xml:space="preserve">на период </w:t>
      </w:r>
      <w:r w:rsidR="002C475A" w:rsidRPr="000004DB">
        <w:rPr>
          <w:rFonts w:cs="Arial"/>
          <w:sz w:val="24"/>
          <w:szCs w:val="24"/>
          <w:lang w:val="sr-Cyrl-RS"/>
        </w:rPr>
        <w:t>до</w:t>
      </w:r>
      <w:r w:rsidR="00FB1074" w:rsidRPr="000004DB">
        <w:rPr>
          <w:rFonts w:cs="Arial"/>
          <w:sz w:val="24"/>
          <w:szCs w:val="24"/>
          <w:lang w:val="sr-Cyrl-RS"/>
        </w:rPr>
        <w:t xml:space="preserve"> две године</w:t>
      </w:r>
    </w:p>
    <w:p w14:paraId="418DBC25" w14:textId="22709E97" w:rsidR="00C22B24" w:rsidRPr="000004DB" w:rsidRDefault="00C22B24" w:rsidP="0041303A">
      <w:pPr>
        <w:jc w:val="center"/>
        <w:rPr>
          <w:rFonts w:cs="Arial"/>
          <w:sz w:val="24"/>
          <w:szCs w:val="24"/>
          <w:lang w:val="sr-Latn-RS"/>
        </w:rPr>
      </w:pPr>
      <w:bookmarkStart w:id="3" w:name="_Toc441215597"/>
      <w:bookmarkStart w:id="4" w:name="_Toc441651536"/>
      <w:bookmarkStart w:id="5" w:name="_Toc442559873"/>
      <w:proofErr w:type="gramStart"/>
      <w:r w:rsidRPr="000004DB">
        <w:rPr>
          <w:rFonts w:cs="Arial"/>
          <w:sz w:val="24"/>
          <w:szCs w:val="24"/>
        </w:rPr>
        <w:t>за</w:t>
      </w:r>
      <w:proofErr w:type="gramEnd"/>
      <w:r w:rsidRPr="000004DB">
        <w:rPr>
          <w:rFonts w:cs="Arial"/>
          <w:sz w:val="24"/>
          <w:szCs w:val="24"/>
        </w:rPr>
        <w:t xml:space="preserve"> јавну набавку </w:t>
      </w:r>
      <w:r w:rsidRPr="000004DB">
        <w:rPr>
          <w:rFonts w:cs="Arial"/>
          <w:sz w:val="24"/>
          <w:szCs w:val="24"/>
          <w:lang w:val="sr-Cyrl-RS"/>
        </w:rPr>
        <w:t xml:space="preserve">добара </w:t>
      </w:r>
      <w:r w:rsidRPr="000004DB">
        <w:rPr>
          <w:rFonts w:cs="Arial"/>
          <w:sz w:val="24"/>
          <w:szCs w:val="24"/>
        </w:rPr>
        <w:t>бр</w:t>
      </w:r>
      <w:bookmarkEnd w:id="3"/>
      <w:bookmarkEnd w:id="4"/>
      <w:bookmarkEnd w:id="5"/>
      <w:r w:rsidRPr="000004DB">
        <w:rPr>
          <w:rFonts w:cs="Arial"/>
          <w:sz w:val="24"/>
          <w:szCs w:val="24"/>
        </w:rPr>
        <w:t>.</w:t>
      </w:r>
      <w:r w:rsidR="00B25BA8" w:rsidRPr="000004DB">
        <w:rPr>
          <w:rFonts w:cs="Arial"/>
          <w:sz w:val="24"/>
          <w:szCs w:val="24"/>
          <w:lang w:val="sr-Cyrl-RS"/>
        </w:rPr>
        <w:t xml:space="preserve"> </w:t>
      </w:r>
      <w:r w:rsidR="00FB1074" w:rsidRPr="000004DB">
        <w:rPr>
          <w:rFonts w:eastAsia="Arial Unicode MS" w:cs="Arial"/>
          <w:kern w:val="2"/>
          <w:sz w:val="24"/>
          <w:szCs w:val="24"/>
          <w:lang w:val="ru-RU"/>
        </w:rPr>
        <w:t>ЈН</w:t>
      </w:r>
      <w:r w:rsidR="00FB1074" w:rsidRPr="000004DB">
        <w:rPr>
          <w:rFonts w:cs="Arial"/>
          <w:sz w:val="24"/>
          <w:szCs w:val="24"/>
          <w:lang w:val="sr-Latn-RS"/>
        </w:rPr>
        <w:t xml:space="preserve"> /</w:t>
      </w:r>
      <w:r w:rsidR="00FB1074" w:rsidRPr="000004DB">
        <w:rPr>
          <w:sz w:val="24"/>
          <w:szCs w:val="24"/>
          <w:lang w:eastAsia="ar-SA"/>
        </w:rPr>
        <w:t>8000</w:t>
      </w:r>
      <w:r w:rsidR="001D3F96" w:rsidRPr="000004DB">
        <w:rPr>
          <w:sz w:val="24"/>
          <w:szCs w:val="24"/>
          <w:lang w:eastAsia="ar-SA"/>
        </w:rPr>
        <w:t>/0062</w:t>
      </w:r>
      <w:r w:rsidR="00FB1074" w:rsidRPr="000004DB">
        <w:rPr>
          <w:sz w:val="24"/>
          <w:szCs w:val="24"/>
          <w:lang w:eastAsia="ar-SA"/>
        </w:rPr>
        <w:t>/2016</w:t>
      </w:r>
    </w:p>
    <w:p w14:paraId="7577BBD8" w14:textId="77777777" w:rsidR="00C051AA" w:rsidRPr="000004DB" w:rsidRDefault="00C051AA" w:rsidP="0041303A">
      <w:pPr>
        <w:jc w:val="center"/>
        <w:rPr>
          <w:rFonts w:cs="Arial"/>
          <w:sz w:val="24"/>
          <w:szCs w:val="24"/>
          <w:lang w:val="sr-Latn-RS"/>
        </w:rPr>
      </w:pPr>
    </w:p>
    <w:p w14:paraId="58313910" w14:textId="1116AF9C" w:rsidR="00210557" w:rsidRPr="000004DB" w:rsidRDefault="00D16421" w:rsidP="0041303A">
      <w:pPr>
        <w:pStyle w:val="Title"/>
        <w:spacing w:before="0"/>
        <w:rPr>
          <w:rFonts w:cs="Arial"/>
          <w:szCs w:val="24"/>
          <w:lang w:val="sr-Cyrl-RS"/>
        </w:rPr>
      </w:pPr>
      <w:r w:rsidRPr="000004DB">
        <w:rPr>
          <w:rFonts w:cs="Arial"/>
          <w:szCs w:val="24"/>
          <w:lang w:val="sr-Cyrl-RS"/>
        </w:rPr>
        <w:t>„</w:t>
      </w:r>
      <w:r w:rsidR="0020322B" w:rsidRPr="000004DB">
        <w:rPr>
          <w:rFonts w:cs="Arial"/>
          <w:szCs w:val="24"/>
          <w:lang w:val="sr-Cyrl-RS"/>
        </w:rPr>
        <w:t>Вода за пиће</w:t>
      </w:r>
      <w:r w:rsidRPr="000004DB">
        <w:rPr>
          <w:rFonts w:cs="Arial"/>
          <w:szCs w:val="24"/>
          <w:lang w:val="sr-Cyrl-RS"/>
        </w:rPr>
        <w:t>“</w:t>
      </w:r>
    </w:p>
    <w:p w14:paraId="4AD3D681" w14:textId="77777777" w:rsidR="00FB1074" w:rsidRPr="000004DB" w:rsidRDefault="00FB1074" w:rsidP="00FB1074">
      <w:pPr>
        <w:pStyle w:val="Subtitle"/>
        <w:rPr>
          <w:sz w:val="24"/>
          <w:szCs w:val="24"/>
          <w:lang w:val="sr-Cyrl-RS"/>
        </w:rPr>
      </w:pPr>
    </w:p>
    <w:p w14:paraId="7366FE77" w14:textId="77777777" w:rsidR="00210557" w:rsidRPr="000004DB" w:rsidRDefault="00210557" w:rsidP="00210557">
      <w:pPr>
        <w:pStyle w:val="Title"/>
        <w:spacing w:before="0"/>
        <w:rPr>
          <w:rFonts w:cs="Arial"/>
          <w:b w:val="0"/>
          <w:color w:val="FF0000"/>
          <w:szCs w:val="24"/>
        </w:rPr>
      </w:pPr>
    </w:p>
    <w:p w14:paraId="513D0B66" w14:textId="77777777" w:rsidR="009642F1" w:rsidRPr="000004DB" w:rsidRDefault="009642F1" w:rsidP="0041303A">
      <w:pPr>
        <w:jc w:val="right"/>
        <w:rPr>
          <w:rFonts w:eastAsia="Arial Unicode MS" w:cs="Arial"/>
          <w:b/>
          <w:kern w:val="2"/>
          <w:sz w:val="24"/>
          <w:szCs w:val="24"/>
          <w:lang w:val="ru-RU"/>
        </w:rPr>
      </w:pPr>
      <w:r w:rsidRPr="000004DB">
        <w:rPr>
          <w:rFonts w:eastAsia="Arial Unicode MS" w:cs="Arial"/>
          <w:b/>
          <w:kern w:val="2"/>
          <w:sz w:val="24"/>
          <w:szCs w:val="24"/>
          <w:lang w:val="ru-RU"/>
        </w:rPr>
        <w:t xml:space="preserve">                                                                                    К О М И С И Ј А</w:t>
      </w:r>
    </w:p>
    <w:p w14:paraId="2DEB1EC0" w14:textId="2F212215" w:rsidR="009642F1" w:rsidRPr="000004DB" w:rsidRDefault="009642F1" w:rsidP="0041303A">
      <w:pPr>
        <w:jc w:val="right"/>
        <w:rPr>
          <w:rFonts w:eastAsia="Arial Unicode MS" w:cs="Arial"/>
          <w:kern w:val="2"/>
          <w:sz w:val="24"/>
          <w:szCs w:val="24"/>
        </w:rPr>
      </w:pPr>
      <w:r w:rsidRPr="000004DB">
        <w:rPr>
          <w:rFonts w:eastAsia="Arial Unicode MS" w:cs="Arial"/>
          <w:kern w:val="2"/>
          <w:sz w:val="24"/>
          <w:szCs w:val="24"/>
          <w:lang w:val="ru-RU"/>
        </w:rPr>
        <w:t xml:space="preserve">                                                                      за спровођење </w:t>
      </w:r>
      <w:r w:rsidR="00B22139" w:rsidRPr="000004DB">
        <w:rPr>
          <w:rFonts w:eastAsia="Arial Unicode MS" w:cs="Arial"/>
          <w:kern w:val="2"/>
          <w:sz w:val="24"/>
          <w:szCs w:val="24"/>
          <w:lang w:val="ru-RU"/>
        </w:rPr>
        <w:t>ЈН</w:t>
      </w:r>
      <w:r w:rsidR="00B22139" w:rsidRPr="000004DB">
        <w:rPr>
          <w:rFonts w:cs="Arial"/>
          <w:sz w:val="24"/>
          <w:szCs w:val="24"/>
          <w:lang w:val="sr-Latn-RS"/>
        </w:rPr>
        <w:t>/</w:t>
      </w:r>
      <w:r w:rsidR="00FB1074" w:rsidRPr="000004DB">
        <w:rPr>
          <w:sz w:val="24"/>
          <w:szCs w:val="24"/>
          <w:lang w:eastAsia="ar-SA"/>
        </w:rPr>
        <w:t>8</w:t>
      </w:r>
      <w:r w:rsidR="00B22139" w:rsidRPr="000004DB">
        <w:rPr>
          <w:sz w:val="24"/>
          <w:szCs w:val="24"/>
          <w:lang w:eastAsia="ar-SA"/>
        </w:rPr>
        <w:t>000</w:t>
      </w:r>
      <w:r w:rsidR="001D3F96" w:rsidRPr="000004DB">
        <w:rPr>
          <w:sz w:val="24"/>
          <w:szCs w:val="24"/>
          <w:lang w:eastAsia="ar-SA"/>
        </w:rPr>
        <w:t>/0062</w:t>
      </w:r>
      <w:r w:rsidR="00B22139" w:rsidRPr="000004DB">
        <w:rPr>
          <w:sz w:val="24"/>
          <w:szCs w:val="24"/>
          <w:lang w:eastAsia="ar-SA"/>
        </w:rPr>
        <w:t>/2016</w:t>
      </w:r>
    </w:p>
    <w:p w14:paraId="3007654C" w14:textId="2A367DF6" w:rsidR="009642F1" w:rsidRPr="000004DB" w:rsidRDefault="00B25BA8" w:rsidP="0041303A">
      <w:pPr>
        <w:jc w:val="right"/>
        <w:rPr>
          <w:rFonts w:eastAsia="Arial Unicode MS" w:cs="Arial"/>
          <w:kern w:val="2"/>
          <w:sz w:val="24"/>
          <w:szCs w:val="24"/>
          <w:lang w:val="sr-Cyrl-RS"/>
        </w:rPr>
      </w:pPr>
      <w:r w:rsidRPr="000004DB">
        <w:rPr>
          <w:rFonts w:eastAsia="Arial Unicode MS" w:cs="Arial"/>
          <w:kern w:val="2"/>
          <w:sz w:val="24"/>
          <w:szCs w:val="24"/>
          <w:lang w:val="ru-RU"/>
        </w:rPr>
        <w:t xml:space="preserve">                 </w:t>
      </w:r>
      <w:r w:rsidR="00467F21" w:rsidRPr="000004DB">
        <w:rPr>
          <w:rFonts w:eastAsia="Arial Unicode MS" w:cs="Arial"/>
          <w:kern w:val="2"/>
          <w:sz w:val="24"/>
          <w:szCs w:val="24"/>
          <w:lang w:val="ru-RU"/>
        </w:rPr>
        <w:t xml:space="preserve">  </w:t>
      </w:r>
      <w:r w:rsidR="009642F1" w:rsidRPr="000004DB">
        <w:rPr>
          <w:rFonts w:eastAsia="Arial Unicode MS" w:cs="Arial"/>
          <w:kern w:val="2"/>
          <w:sz w:val="24"/>
          <w:szCs w:val="24"/>
          <w:lang w:val="ru-RU"/>
        </w:rPr>
        <w:t xml:space="preserve"> формирана Решењем бр.</w:t>
      </w:r>
      <w:r w:rsidR="007B5420" w:rsidRPr="000004DB">
        <w:rPr>
          <w:rFonts w:eastAsia="Arial Unicode MS" w:cs="Arial"/>
          <w:kern w:val="2"/>
          <w:sz w:val="24"/>
          <w:szCs w:val="24"/>
          <w:lang w:val="ru-RU"/>
        </w:rPr>
        <w:t xml:space="preserve"> </w:t>
      </w:r>
      <w:r w:rsidR="001D3F96" w:rsidRPr="000004DB">
        <w:rPr>
          <w:rFonts w:eastAsia="Arial Unicode MS" w:cs="Arial"/>
          <w:kern w:val="2"/>
          <w:sz w:val="24"/>
          <w:szCs w:val="24"/>
        </w:rPr>
        <w:t>12.01.565221/3-16 oд 3</w:t>
      </w:r>
      <w:r w:rsidR="007B5420" w:rsidRPr="000004DB">
        <w:rPr>
          <w:rFonts w:eastAsia="Arial Unicode MS" w:cs="Arial"/>
          <w:kern w:val="2"/>
          <w:sz w:val="24"/>
          <w:szCs w:val="24"/>
        </w:rPr>
        <w:t>0.12.2016.</w:t>
      </w:r>
      <w:r w:rsidR="006422BB" w:rsidRPr="000004DB">
        <w:rPr>
          <w:rFonts w:eastAsia="Arial Unicode MS" w:cs="Arial"/>
          <w:kern w:val="2"/>
          <w:sz w:val="24"/>
          <w:szCs w:val="24"/>
          <w:lang w:val="sr-Cyrl-RS"/>
        </w:rPr>
        <w:t>године</w:t>
      </w:r>
    </w:p>
    <w:p w14:paraId="26C5DB45" w14:textId="77777777" w:rsidR="009642F1" w:rsidRPr="0028531C" w:rsidRDefault="009642F1" w:rsidP="0041303A">
      <w:pPr>
        <w:pStyle w:val="Title"/>
        <w:spacing w:before="0"/>
        <w:jc w:val="right"/>
        <w:rPr>
          <w:rFonts w:cs="Arial"/>
          <w:b w:val="0"/>
          <w:color w:val="FF0000"/>
          <w:szCs w:val="24"/>
        </w:rPr>
      </w:pPr>
    </w:p>
    <w:p w14:paraId="0F79A48F" w14:textId="77777777" w:rsidR="009642F1" w:rsidRPr="0028531C" w:rsidRDefault="009642F1" w:rsidP="0041303A">
      <w:pPr>
        <w:pStyle w:val="Title"/>
        <w:tabs>
          <w:tab w:val="left" w:pos="7035"/>
        </w:tabs>
        <w:spacing w:before="0"/>
        <w:jc w:val="right"/>
        <w:rPr>
          <w:rFonts w:cs="Arial"/>
          <w:b w:val="0"/>
          <w:szCs w:val="24"/>
        </w:rPr>
      </w:pPr>
      <w:r w:rsidRPr="0028531C">
        <w:rPr>
          <w:rFonts w:cs="Arial"/>
          <w:b w:val="0"/>
          <w:color w:val="FF0000"/>
          <w:szCs w:val="24"/>
        </w:rPr>
        <w:t xml:space="preserve">                           </w:t>
      </w:r>
      <w:r w:rsidR="00113B84" w:rsidRPr="0028531C">
        <w:rPr>
          <w:rFonts w:cs="Arial"/>
          <w:b w:val="0"/>
          <w:color w:val="FF0000"/>
          <w:szCs w:val="24"/>
        </w:rPr>
        <w:t xml:space="preserve">                             </w:t>
      </w:r>
      <w:r w:rsidR="00113B84" w:rsidRPr="0028531C">
        <w:rPr>
          <w:rFonts w:cs="Arial"/>
          <w:b w:val="0"/>
          <w:color w:val="FF0000"/>
          <w:szCs w:val="24"/>
          <w:lang w:val="sr-Cyrl-RS"/>
        </w:rPr>
        <w:t xml:space="preserve">           </w:t>
      </w:r>
      <w:r w:rsidR="00113B84" w:rsidRPr="0028531C">
        <w:rPr>
          <w:rFonts w:cs="Arial"/>
          <w:b w:val="0"/>
          <w:color w:val="FF0000"/>
          <w:szCs w:val="24"/>
        </w:rPr>
        <w:t xml:space="preserve"> </w:t>
      </w:r>
      <w:r w:rsidR="006422BB" w:rsidRPr="0028531C">
        <w:rPr>
          <w:rFonts w:cs="Arial"/>
          <w:b w:val="0"/>
          <w:color w:val="FF0000"/>
          <w:szCs w:val="24"/>
          <w:lang w:val="sr-Cyrl-RS"/>
        </w:rPr>
        <w:t xml:space="preserve">       </w:t>
      </w:r>
    </w:p>
    <w:p w14:paraId="48AAC828" w14:textId="08D912FA" w:rsidR="00210557" w:rsidRPr="00A371E9" w:rsidRDefault="00A371E9" w:rsidP="00210557">
      <w:pPr>
        <w:pStyle w:val="Title"/>
        <w:spacing w:before="0"/>
        <w:rPr>
          <w:rFonts w:cs="Arial"/>
          <w:b w:val="0"/>
          <w:szCs w:val="24"/>
        </w:rPr>
      </w:pPr>
      <w:r w:rsidRPr="00A371E9">
        <w:rPr>
          <w:rFonts w:cs="Arial"/>
          <w:i/>
          <w:szCs w:val="24"/>
          <w:lang w:val="sr-Cyrl-RS"/>
        </w:rPr>
        <w:t>(</w:t>
      </w:r>
      <w:r w:rsidRPr="00A371E9">
        <w:rPr>
          <w:rFonts w:cs="Arial"/>
          <w:i/>
          <w:szCs w:val="24"/>
          <w:lang w:val="sr-Latn-RS"/>
        </w:rPr>
        <w:t>Заведено у ЈП ЕПС под бројем 12.01.175919/8-17 од 04.04.2017. године)</w:t>
      </w:r>
      <w:r w:rsidR="00113B84" w:rsidRPr="00A371E9">
        <w:rPr>
          <w:rFonts w:cs="Arial"/>
          <w:i/>
          <w:szCs w:val="24"/>
          <w:lang w:val="sr-Latn-RS"/>
        </w:rPr>
        <w:t xml:space="preserve">                                </w:t>
      </w:r>
      <w:r w:rsidR="00113B84" w:rsidRPr="00A371E9">
        <w:rPr>
          <w:rFonts w:cs="Arial"/>
          <w:i/>
          <w:szCs w:val="24"/>
          <w:lang w:val="sr-Cyrl-RS"/>
        </w:rPr>
        <w:t xml:space="preserve">                    </w:t>
      </w:r>
      <w:r w:rsidR="00113B84" w:rsidRPr="00A371E9">
        <w:rPr>
          <w:rFonts w:cs="Arial"/>
          <w:i/>
          <w:szCs w:val="24"/>
          <w:lang w:val="sr-Latn-RS"/>
        </w:rPr>
        <w:t xml:space="preserve"> </w:t>
      </w:r>
    </w:p>
    <w:p w14:paraId="5ACD87F0" w14:textId="77777777" w:rsidR="00150FCE" w:rsidRPr="0028531C" w:rsidRDefault="00150FCE" w:rsidP="000C50A0">
      <w:pPr>
        <w:pStyle w:val="BodyText"/>
        <w:spacing w:before="0"/>
        <w:jc w:val="center"/>
        <w:rPr>
          <w:rFonts w:cs="Arial"/>
          <w:szCs w:val="24"/>
          <w:lang w:val="ru-RU"/>
        </w:rPr>
      </w:pPr>
    </w:p>
    <w:p w14:paraId="19E4E120" w14:textId="77777777" w:rsidR="00150FCE" w:rsidRPr="0028531C" w:rsidRDefault="00150FCE" w:rsidP="000C50A0">
      <w:pPr>
        <w:pStyle w:val="BodyText"/>
        <w:spacing w:before="0"/>
        <w:jc w:val="center"/>
        <w:rPr>
          <w:rFonts w:cs="Arial"/>
          <w:szCs w:val="24"/>
          <w:lang w:val="ru-RU"/>
        </w:rPr>
      </w:pPr>
    </w:p>
    <w:p w14:paraId="7C9D416B" w14:textId="77777777" w:rsidR="00150FCE" w:rsidRPr="0028531C" w:rsidRDefault="00150FCE" w:rsidP="0041303A">
      <w:pPr>
        <w:pStyle w:val="BodyText"/>
        <w:spacing w:before="0"/>
        <w:jc w:val="center"/>
        <w:rPr>
          <w:rFonts w:cs="Arial"/>
          <w:szCs w:val="24"/>
          <w:lang w:val="ru-RU"/>
        </w:rPr>
      </w:pPr>
    </w:p>
    <w:p w14:paraId="37E399F0" w14:textId="2109C612" w:rsidR="00EB2C6E" w:rsidRPr="00EC5BB4" w:rsidRDefault="009C0404" w:rsidP="009C0404">
      <w:pPr>
        <w:spacing w:before="0"/>
        <w:jc w:val="center"/>
        <w:rPr>
          <w:rFonts w:eastAsia="Arial Unicode MS" w:cs="Arial"/>
          <w:kern w:val="2"/>
          <w:sz w:val="24"/>
          <w:szCs w:val="24"/>
          <w:lang w:val="ru-RU"/>
        </w:rPr>
      </w:pPr>
      <w:r w:rsidRPr="0028531C">
        <w:rPr>
          <w:rFonts w:eastAsia="Arial Unicode MS" w:cs="Arial"/>
          <w:kern w:val="2"/>
          <w:sz w:val="24"/>
          <w:szCs w:val="24"/>
        </w:rPr>
        <w:t xml:space="preserve">                </w:t>
      </w:r>
    </w:p>
    <w:p w14:paraId="31954D9A" w14:textId="77777777" w:rsidR="000C50A0" w:rsidRPr="00EC5BB4" w:rsidRDefault="000C50A0" w:rsidP="0041303A">
      <w:pPr>
        <w:spacing w:before="0"/>
        <w:jc w:val="center"/>
        <w:rPr>
          <w:rFonts w:eastAsia="Arial Unicode MS" w:cs="Arial"/>
          <w:kern w:val="2"/>
          <w:sz w:val="24"/>
          <w:szCs w:val="24"/>
          <w:lang w:val="ru-RU"/>
        </w:rPr>
      </w:pPr>
    </w:p>
    <w:p w14:paraId="47CED660" w14:textId="77777777" w:rsidR="00A3774E" w:rsidRPr="00EC5BB4" w:rsidRDefault="00A3774E" w:rsidP="0041303A">
      <w:pPr>
        <w:pStyle w:val="BodyText"/>
        <w:spacing w:before="0"/>
        <w:jc w:val="center"/>
        <w:rPr>
          <w:rFonts w:cs="Arial"/>
          <w:szCs w:val="24"/>
        </w:rPr>
      </w:pPr>
    </w:p>
    <w:p w14:paraId="6502FB03" w14:textId="77777777" w:rsidR="00C53AC6" w:rsidRPr="00EC5BB4" w:rsidRDefault="00C53AC6" w:rsidP="0041303A">
      <w:pPr>
        <w:pStyle w:val="BodyText"/>
        <w:spacing w:before="0"/>
        <w:jc w:val="center"/>
        <w:rPr>
          <w:rFonts w:cs="Arial"/>
          <w:szCs w:val="24"/>
        </w:rPr>
      </w:pPr>
    </w:p>
    <w:p w14:paraId="3E648FA3" w14:textId="77777777" w:rsidR="00C53AC6" w:rsidRPr="00EC5BB4" w:rsidRDefault="00C53AC6" w:rsidP="0041303A">
      <w:pPr>
        <w:pStyle w:val="BodyText"/>
        <w:spacing w:before="0"/>
        <w:jc w:val="center"/>
        <w:rPr>
          <w:rFonts w:cs="Arial"/>
          <w:szCs w:val="24"/>
        </w:rPr>
      </w:pPr>
    </w:p>
    <w:p w14:paraId="32E7291F" w14:textId="77777777" w:rsidR="00C53AC6" w:rsidRPr="00EC5BB4" w:rsidRDefault="00C53AC6" w:rsidP="0041303A">
      <w:pPr>
        <w:pStyle w:val="BodyText"/>
        <w:spacing w:before="0"/>
        <w:jc w:val="center"/>
        <w:rPr>
          <w:rFonts w:cs="Arial"/>
          <w:szCs w:val="24"/>
          <w:lang w:val="en-US"/>
        </w:rPr>
      </w:pPr>
    </w:p>
    <w:p w14:paraId="692159FC" w14:textId="77777777" w:rsidR="000C50A0" w:rsidRPr="00EC5BB4" w:rsidRDefault="000C50A0" w:rsidP="0041303A">
      <w:pPr>
        <w:pStyle w:val="BodyText"/>
        <w:spacing w:before="0"/>
        <w:jc w:val="center"/>
        <w:rPr>
          <w:rFonts w:cs="Arial"/>
          <w:szCs w:val="24"/>
          <w:lang w:val="ru-RU"/>
        </w:rPr>
      </w:pPr>
    </w:p>
    <w:p w14:paraId="3F85FC94" w14:textId="6FC009FF" w:rsidR="00B37917" w:rsidRPr="00EC5BB4" w:rsidRDefault="000004DB" w:rsidP="0041303A">
      <w:pPr>
        <w:spacing w:before="0"/>
        <w:jc w:val="center"/>
        <w:rPr>
          <w:rFonts w:cs="Arial"/>
          <w:sz w:val="24"/>
          <w:szCs w:val="24"/>
          <w:lang w:val="ru-RU"/>
        </w:rPr>
      </w:pPr>
      <w:r>
        <w:rPr>
          <w:rFonts w:cs="Arial"/>
          <w:sz w:val="24"/>
          <w:szCs w:val="24"/>
          <w:lang w:val="sr-Cyrl-RS"/>
        </w:rPr>
        <w:t>Београд</w:t>
      </w:r>
      <w:r w:rsidR="00FB1074">
        <w:rPr>
          <w:rFonts w:cs="Arial"/>
          <w:sz w:val="24"/>
          <w:szCs w:val="24"/>
          <w:lang w:val="sr-Cyrl-RS"/>
        </w:rPr>
        <w:t xml:space="preserve">, </w:t>
      </w:r>
      <w:r>
        <w:rPr>
          <w:rFonts w:cs="Arial"/>
          <w:sz w:val="24"/>
          <w:szCs w:val="24"/>
        </w:rPr>
        <w:t>aприл</w:t>
      </w:r>
      <w:r w:rsidR="004276AD" w:rsidRPr="00EC5BB4">
        <w:rPr>
          <w:rFonts w:cs="Arial"/>
          <w:i/>
          <w:color w:val="00B0F0"/>
          <w:sz w:val="24"/>
          <w:szCs w:val="24"/>
        </w:rPr>
        <w:t xml:space="preserve"> </w:t>
      </w:r>
      <w:r w:rsidR="001F62BF" w:rsidRPr="00EC5BB4">
        <w:rPr>
          <w:rFonts w:cs="Arial"/>
          <w:sz w:val="24"/>
          <w:szCs w:val="24"/>
          <w:lang w:val="ru-RU"/>
        </w:rPr>
        <w:t>201</w:t>
      </w:r>
      <w:r w:rsidR="001C5D08">
        <w:rPr>
          <w:rFonts w:cs="Arial"/>
          <w:sz w:val="24"/>
          <w:szCs w:val="24"/>
          <w:lang w:val="ru-RU"/>
        </w:rPr>
        <w:t>7</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1237800D" w14:textId="77777777" w:rsidR="00113B84" w:rsidRPr="00EC5BB4" w:rsidRDefault="00113B84" w:rsidP="0041303A">
      <w:pPr>
        <w:pStyle w:val="Title"/>
        <w:spacing w:before="0"/>
        <w:rPr>
          <w:rFonts w:cs="Arial"/>
          <w:b w:val="0"/>
          <w:color w:val="FF0000"/>
          <w:szCs w:val="24"/>
          <w:lang w:val="sr-Cyrl-RS"/>
        </w:rPr>
      </w:pPr>
    </w:p>
    <w:p w14:paraId="763834BB" w14:textId="763E4E21" w:rsidR="00C22B24" w:rsidRPr="00C22B24" w:rsidRDefault="000C50A0" w:rsidP="00C22B24">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1C5D08">
        <w:rPr>
          <w:rFonts w:eastAsia="TimesNewRomanPSMT" w:cs="Arial"/>
          <w:color w:val="000000"/>
          <w:kern w:val="2"/>
          <w:sz w:val="24"/>
          <w:szCs w:val="24"/>
          <w:lang w:val="ru-RU"/>
        </w:rPr>
        <w:lastRenderedPageBreak/>
        <w:t>На основу члана 32, 40</w:t>
      </w:r>
      <w:r w:rsidR="00C22B24" w:rsidRPr="00C22B24">
        <w:rPr>
          <w:rFonts w:eastAsia="TimesNewRomanPSMT" w:cs="Arial"/>
          <w:color w:val="000000"/>
          <w:kern w:val="2"/>
          <w:sz w:val="24"/>
          <w:szCs w:val="24"/>
          <w:lang w:val="ru-RU"/>
        </w:rPr>
        <w:t xml:space="preserve"> и 61. Закона о јавним набавкама („Сл. гласник РС” бр. 124/12, 14/15 и 68/15, у даљем тексту </w:t>
      </w:r>
      <w:r w:rsidR="00C22B24" w:rsidRPr="00C22B24">
        <w:rPr>
          <w:rFonts w:eastAsia="TimesNewRomanPSMT" w:cs="Arial"/>
          <w:bCs/>
          <w:color w:val="000000"/>
          <w:kern w:val="2"/>
          <w:sz w:val="24"/>
          <w:szCs w:val="24"/>
          <w:lang w:val="ru-RU"/>
        </w:rPr>
        <w:t>Закон</w:t>
      </w:r>
      <w:r w:rsidR="000A0370">
        <w:rPr>
          <w:rFonts w:eastAsia="TimesNewRomanPSMT" w:cs="Arial"/>
          <w:color w:val="000000"/>
          <w:kern w:val="2"/>
          <w:sz w:val="24"/>
          <w:szCs w:val="24"/>
          <w:lang w:val="ru-RU"/>
        </w:rPr>
        <w:t>), члана 2.и 7</w:t>
      </w:r>
      <w:r w:rsidR="00C22B24" w:rsidRPr="00C22B2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услова („Сл. гласник РС” бр. 86/15), Одлуке о покрет</w:t>
      </w:r>
      <w:r w:rsidR="00B25BA8">
        <w:rPr>
          <w:rFonts w:eastAsia="TimesNewRomanPSMT" w:cs="Arial"/>
          <w:color w:val="000000"/>
          <w:kern w:val="2"/>
          <w:sz w:val="24"/>
          <w:szCs w:val="24"/>
          <w:lang w:val="ru-RU"/>
        </w:rPr>
        <w:t xml:space="preserve">ању поступка јавне набавке </w:t>
      </w:r>
      <w:r w:rsidR="00B25BA8" w:rsidRPr="0028531C">
        <w:rPr>
          <w:rFonts w:eastAsia="TimesNewRomanPSMT" w:cs="Arial"/>
          <w:color w:val="000000"/>
          <w:kern w:val="2"/>
          <w:sz w:val="24"/>
          <w:szCs w:val="24"/>
          <w:lang w:val="ru-RU"/>
        </w:rPr>
        <w:t>број 12.01.</w:t>
      </w:r>
      <w:r w:rsidR="0020322B">
        <w:rPr>
          <w:rFonts w:eastAsia="Arial Unicode MS" w:cs="Arial"/>
          <w:kern w:val="2"/>
          <w:sz w:val="24"/>
          <w:szCs w:val="24"/>
        </w:rPr>
        <w:t>565221</w:t>
      </w:r>
      <w:r w:rsidR="00DB4FB2">
        <w:rPr>
          <w:rFonts w:eastAsia="TimesNewRomanPSMT" w:cs="Arial"/>
          <w:color w:val="000000"/>
          <w:kern w:val="2"/>
          <w:sz w:val="24"/>
          <w:szCs w:val="24"/>
          <w:lang w:val="sr-Cyrl-RS"/>
        </w:rPr>
        <w:t>/2-16</w:t>
      </w:r>
      <w:r w:rsidR="00B25BA8" w:rsidRPr="0028531C">
        <w:rPr>
          <w:rFonts w:eastAsia="TimesNewRomanPSMT" w:cs="Arial"/>
          <w:color w:val="000000"/>
          <w:kern w:val="2"/>
          <w:sz w:val="24"/>
          <w:szCs w:val="24"/>
          <w:lang w:val="ru-RU"/>
        </w:rPr>
        <w:t xml:space="preserve"> </w:t>
      </w:r>
      <w:r w:rsidR="00C22B24" w:rsidRPr="0028531C">
        <w:rPr>
          <w:rFonts w:eastAsia="TimesNewRomanPSMT" w:cs="Arial"/>
          <w:color w:val="000000"/>
          <w:kern w:val="2"/>
          <w:sz w:val="24"/>
          <w:szCs w:val="24"/>
        </w:rPr>
        <w:t>o</w:t>
      </w:r>
      <w:r w:rsidR="00B25BA8" w:rsidRPr="0028531C">
        <w:rPr>
          <w:rFonts w:eastAsia="TimesNewRomanPSMT" w:cs="Arial"/>
          <w:color w:val="000000"/>
          <w:kern w:val="2"/>
          <w:sz w:val="24"/>
          <w:szCs w:val="24"/>
          <w:lang w:val="ru-RU"/>
        </w:rPr>
        <w:t>д</w:t>
      </w:r>
      <w:r w:rsidR="00A637BE" w:rsidRPr="0028531C">
        <w:rPr>
          <w:rFonts w:eastAsia="TimesNewRomanPSMT" w:cs="Arial"/>
          <w:color w:val="000000"/>
          <w:kern w:val="2"/>
          <w:sz w:val="24"/>
          <w:szCs w:val="24"/>
        </w:rPr>
        <w:t xml:space="preserve"> </w:t>
      </w:r>
      <w:r w:rsidR="0020322B">
        <w:rPr>
          <w:rFonts w:eastAsia="TimesNewRomanPSMT" w:cs="Arial"/>
          <w:color w:val="000000"/>
          <w:kern w:val="2"/>
          <w:sz w:val="24"/>
          <w:szCs w:val="24"/>
        </w:rPr>
        <w:t>3</w:t>
      </w:r>
      <w:r w:rsidR="00DB4FB2">
        <w:rPr>
          <w:rFonts w:eastAsia="TimesNewRomanPSMT" w:cs="Arial"/>
          <w:color w:val="000000"/>
          <w:kern w:val="2"/>
          <w:sz w:val="24"/>
          <w:szCs w:val="24"/>
        </w:rPr>
        <w:t>0</w:t>
      </w:r>
      <w:r w:rsidR="00A637BE" w:rsidRPr="0028531C">
        <w:rPr>
          <w:rFonts w:eastAsia="TimesNewRomanPSMT" w:cs="Arial"/>
          <w:color w:val="000000"/>
          <w:kern w:val="2"/>
          <w:sz w:val="24"/>
          <w:szCs w:val="24"/>
        </w:rPr>
        <w:t>.</w:t>
      </w:r>
      <w:r w:rsidR="00DB4FB2">
        <w:rPr>
          <w:rFonts w:eastAsia="TimesNewRomanPSMT" w:cs="Arial"/>
          <w:color w:val="000000"/>
          <w:kern w:val="2"/>
          <w:sz w:val="24"/>
          <w:szCs w:val="24"/>
        </w:rPr>
        <w:t>12</w:t>
      </w:r>
      <w:r w:rsidR="00A637BE" w:rsidRPr="0028531C">
        <w:rPr>
          <w:rFonts w:eastAsia="TimesNewRomanPSMT" w:cs="Arial"/>
          <w:color w:val="000000"/>
          <w:kern w:val="2"/>
          <w:sz w:val="24"/>
          <w:szCs w:val="24"/>
        </w:rPr>
        <w:t>.</w:t>
      </w:r>
      <w:r w:rsidR="00C22B24" w:rsidRPr="0028531C">
        <w:rPr>
          <w:rFonts w:eastAsia="TimesNewRomanPSMT" w:cs="Arial"/>
          <w:color w:val="000000"/>
          <w:kern w:val="2"/>
          <w:sz w:val="24"/>
          <w:szCs w:val="24"/>
          <w:lang w:val="ru-RU"/>
        </w:rPr>
        <w:t>2016. године и Решења о образовању</w:t>
      </w:r>
      <w:r w:rsidR="00DB4FB2">
        <w:rPr>
          <w:rFonts w:eastAsia="TimesNewRomanPSMT" w:cs="Arial"/>
          <w:color w:val="000000"/>
          <w:kern w:val="2"/>
          <w:sz w:val="24"/>
          <w:szCs w:val="24"/>
          <w:lang w:val="ru-RU"/>
        </w:rPr>
        <w:t xml:space="preserve"> комисије за јавну набавку број </w:t>
      </w:r>
      <w:r w:rsidR="00B25BA8" w:rsidRPr="0028531C">
        <w:rPr>
          <w:rFonts w:eastAsia="TimesNewRomanPSMT" w:cs="Arial"/>
          <w:color w:val="000000"/>
          <w:kern w:val="2"/>
          <w:sz w:val="24"/>
          <w:szCs w:val="24"/>
          <w:lang w:val="ru-RU"/>
        </w:rPr>
        <w:t>12.01.</w:t>
      </w:r>
      <w:r w:rsidR="0020322B">
        <w:rPr>
          <w:rFonts w:eastAsia="Arial Unicode MS" w:cs="Arial"/>
          <w:kern w:val="2"/>
          <w:sz w:val="24"/>
          <w:szCs w:val="24"/>
        </w:rPr>
        <w:t>565221</w:t>
      </w:r>
      <w:r w:rsidR="00DB4FB2">
        <w:rPr>
          <w:rFonts w:eastAsia="TimesNewRomanPSMT" w:cs="Arial"/>
          <w:color w:val="000000"/>
          <w:kern w:val="2"/>
          <w:sz w:val="24"/>
          <w:szCs w:val="24"/>
          <w:lang w:val="sr-Cyrl-RS"/>
        </w:rPr>
        <w:t>/3-16</w:t>
      </w:r>
      <w:r w:rsidR="00DB4FB2" w:rsidRPr="0028531C">
        <w:rPr>
          <w:rFonts w:eastAsia="TimesNewRomanPSMT" w:cs="Arial"/>
          <w:color w:val="000000"/>
          <w:kern w:val="2"/>
          <w:sz w:val="24"/>
          <w:szCs w:val="24"/>
          <w:lang w:val="ru-RU"/>
        </w:rPr>
        <w:t xml:space="preserve"> </w:t>
      </w:r>
      <w:r w:rsidR="00DB4FB2" w:rsidRPr="0028531C">
        <w:rPr>
          <w:rFonts w:eastAsia="TimesNewRomanPSMT" w:cs="Arial"/>
          <w:color w:val="000000"/>
          <w:kern w:val="2"/>
          <w:sz w:val="24"/>
          <w:szCs w:val="24"/>
        </w:rPr>
        <w:t>o</w:t>
      </w:r>
      <w:r w:rsidR="00DB4FB2" w:rsidRPr="0028531C">
        <w:rPr>
          <w:rFonts w:eastAsia="TimesNewRomanPSMT" w:cs="Arial"/>
          <w:color w:val="000000"/>
          <w:kern w:val="2"/>
          <w:sz w:val="24"/>
          <w:szCs w:val="24"/>
          <w:lang w:val="ru-RU"/>
        </w:rPr>
        <w:t>д</w:t>
      </w:r>
      <w:r w:rsidR="00DB4FB2" w:rsidRPr="0028531C">
        <w:rPr>
          <w:rFonts w:eastAsia="TimesNewRomanPSMT" w:cs="Arial"/>
          <w:color w:val="000000"/>
          <w:kern w:val="2"/>
          <w:sz w:val="24"/>
          <w:szCs w:val="24"/>
        </w:rPr>
        <w:t xml:space="preserve"> </w:t>
      </w:r>
      <w:r w:rsidR="0020322B">
        <w:rPr>
          <w:rFonts w:eastAsia="TimesNewRomanPSMT" w:cs="Arial"/>
          <w:color w:val="000000"/>
          <w:kern w:val="2"/>
          <w:sz w:val="24"/>
          <w:szCs w:val="24"/>
        </w:rPr>
        <w:t>3</w:t>
      </w:r>
      <w:r w:rsidR="00DB4FB2">
        <w:rPr>
          <w:rFonts w:eastAsia="TimesNewRomanPSMT" w:cs="Arial"/>
          <w:color w:val="000000"/>
          <w:kern w:val="2"/>
          <w:sz w:val="24"/>
          <w:szCs w:val="24"/>
        </w:rPr>
        <w:t>0</w:t>
      </w:r>
      <w:r w:rsidR="00DB4FB2" w:rsidRPr="0028531C">
        <w:rPr>
          <w:rFonts w:eastAsia="TimesNewRomanPSMT" w:cs="Arial"/>
          <w:color w:val="000000"/>
          <w:kern w:val="2"/>
          <w:sz w:val="24"/>
          <w:szCs w:val="24"/>
        </w:rPr>
        <w:t>.</w:t>
      </w:r>
      <w:r w:rsidR="00DB4FB2">
        <w:rPr>
          <w:rFonts w:eastAsia="TimesNewRomanPSMT" w:cs="Arial"/>
          <w:color w:val="000000"/>
          <w:kern w:val="2"/>
          <w:sz w:val="24"/>
          <w:szCs w:val="24"/>
        </w:rPr>
        <w:t>12</w:t>
      </w:r>
      <w:r w:rsidR="00DB4FB2" w:rsidRPr="0028531C">
        <w:rPr>
          <w:rFonts w:eastAsia="TimesNewRomanPSMT" w:cs="Arial"/>
          <w:color w:val="000000"/>
          <w:kern w:val="2"/>
          <w:sz w:val="24"/>
          <w:szCs w:val="24"/>
        </w:rPr>
        <w:t>.</w:t>
      </w:r>
      <w:r w:rsidR="00DB4FB2" w:rsidRPr="0028531C">
        <w:rPr>
          <w:rFonts w:eastAsia="TimesNewRomanPSMT" w:cs="Arial"/>
          <w:color w:val="000000"/>
          <w:kern w:val="2"/>
          <w:sz w:val="24"/>
          <w:szCs w:val="24"/>
          <w:lang w:val="ru-RU"/>
        </w:rPr>
        <w:t xml:space="preserve">2016. </w:t>
      </w:r>
      <w:r w:rsidR="00C22B24" w:rsidRPr="0028531C">
        <w:rPr>
          <w:rFonts w:eastAsia="TimesNewRomanPSMT" w:cs="Arial"/>
          <w:color w:val="000000"/>
          <w:kern w:val="2"/>
          <w:sz w:val="24"/>
          <w:szCs w:val="24"/>
          <w:lang w:val="ru-RU"/>
        </w:rPr>
        <w:t>године припремљена је:</w:t>
      </w:r>
    </w:p>
    <w:p w14:paraId="654BEB1C" w14:textId="77777777" w:rsidR="00261778" w:rsidRPr="00EC5BB4" w:rsidRDefault="00261778" w:rsidP="00C22B24">
      <w:pPr>
        <w:spacing w:before="0"/>
        <w:rPr>
          <w:rFonts w:cs="Arial"/>
          <w:b/>
          <w:spacing w:val="80"/>
          <w:szCs w:val="24"/>
          <w:lang w:val="ru-RU"/>
        </w:rPr>
      </w:pPr>
    </w:p>
    <w:p w14:paraId="2C8770B5" w14:textId="77777777" w:rsidR="000C50A0" w:rsidRPr="009A7A64" w:rsidRDefault="000C50A0" w:rsidP="000C50A0">
      <w:pPr>
        <w:pStyle w:val="BodyText"/>
        <w:spacing w:before="0"/>
        <w:rPr>
          <w:rFonts w:cs="Arial"/>
          <w:b/>
          <w:spacing w:val="80"/>
          <w:szCs w:val="24"/>
          <w:lang w:val="ru-RU"/>
        </w:rPr>
      </w:pPr>
    </w:p>
    <w:p w14:paraId="62FB99EE" w14:textId="77777777" w:rsidR="00210557" w:rsidRPr="009A7A64" w:rsidRDefault="00210557" w:rsidP="00874F5B">
      <w:pPr>
        <w:jc w:val="center"/>
        <w:rPr>
          <w:b/>
          <w:sz w:val="24"/>
          <w:szCs w:val="24"/>
        </w:rPr>
      </w:pPr>
      <w:bookmarkStart w:id="6" w:name="_Toc441215598"/>
      <w:bookmarkStart w:id="7" w:name="_Toc441651537"/>
      <w:bookmarkStart w:id="8" w:name="_Toc442559874"/>
      <w:r w:rsidRPr="009A7A64">
        <w:rPr>
          <w:b/>
          <w:sz w:val="24"/>
          <w:szCs w:val="24"/>
        </w:rPr>
        <w:t>КОНКУРСНА ДОКУМЕНТАЦИЈА</w:t>
      </w:r>
      <w:bookmarkEnd w:id="6"/>
      <w:bookmarkEnd w:id="7"/>
      <w:bookmarkEnd w:id="8"/>
    </w:p>
    <w:p w14:paraId="694D38EB" w14:textId="0A99171A" w:rsidR="00C22B24" w:rsidRPr="00E53871" w:rsidRDefault="00C22B24" w:rsidP="00C22B24">
      <w:pPr>
        <w:jc w:val="center"/>
        <w:rPr>
          <w:rFonts w:cs="Arial"/>
          <w:sz w:val="24"/>
          <w:szCs w:val="24"/>
          <w:lang w:val="sr-Cyrl-RS"/>
        </w:rPr>
      </w:pPr>
      <w:bookmarkStart w:id="9" w:name="_Toc441215599"/>
      <w:bookmarkStart w:id="10" w:name="_Toc441651538"/>
      <w:bookmarkStart w:id="11" w:name="_Toc442559875"/>
      <w:r w:rsidRPr="009A7A64">
        <w:rPr>
          <w:rFonts w:cs="Arial"/>
          <w:sz w:val="24"/>
          <w:szCs w:val="24"/>
          <w:lang w:val="sr-Cyrl-CS"/>
        </w:rPr>
        <w:t xml:space="preserve">за подношење понуда у отвореном поступку ради закључења оквирног споразума са једним </w:t>
      </w:r>
      <w:r w:rsidR="00C80D78" w:rsidRPr="00C80D78">
        <w:rPr>
          <w:rFonts w:cs="Arial"/>
          <w:sz w:val="24"/>
          <w:szCs w:val="24"/>
          <w:lang w:val="sr-Cyrl-CS"/>
        </w:rPr>
        <w:t xml:space="preserve">понуђачем </w:t>
      </w:r>
      <w:r w:rsidRPr="009A7A64">
        <w:rPr>
          <w:rFonts w:cs="Arial"/>
          <w:sz w:val="24"/>
          <w:szCs w:val="24"/>
          <w:lang w:val="sr-Cyrl-CS"/>
        </w:rPr>
        <w:t xml:space="preserve">на период </w:t>
      </w:r>
      <w:r w:rsidR="00FB1074">
        <w:rPr>
          <w:rFonts w:cs="Arial"/>
          <w:sz w:val="24"/>
          <w:szCs w:val="24"/>
          <w:lang w:val="sr-Cyrl-CS"/>
        </w:rPr>
        <w:t>до две године</w:t>
      </w:r>
      <w:r w:rsidR="00E53871">
        <w:rPr>
          <w:rFonts w:cs="Arial"/>
          <w:sz w:val="24"/>
          <w:szCs w:val="24"/>
        </w:rPr>
        <w:t xml:space="preserve"> </w:t>
      </w:r>
    </w:p>
    <w:p w14:paraId="528D7A11" w14:textId="1018BEC9" w:rsidR="009D3699" w:rsidRPr="009A7A64" w:rsidRDefault="00210557" w:rsidP="00B25BA8">
      <w:pPr>
        <w:jc w:val="center"/>
        <w:rPr>
          <w:rFonts w:cs="Arial"/>
          <w:i/>
          <w:color w:val="00B0F0"/>
          <w:sz w:val="24"/>
          <w:szCs w:val="24"/>
          <w:lang w:val="sr-Latn-CS"/>
        </w:rPr>
      </w:pPr>
      <w:proofErr w:type="gramStart"/>
      <w:r w:rsidRPr="009A7A64">
        <w:rPr>
          <w:b/>
          <w:sz w:val="24"/>
          <w:szCs w:val="24"/>
        </w:rPr>
        <w:t>за</w:t>
      </w:r>
      <w:proofErr w:type="gramEnd"/>
      <w:r w:rsidRPr="009A7A64">
        <w:rPr>
          <w:b/>
          <w:sz w:val="24"/>
          <w:szCs w:val="24"/>
        </w:rPr>
        <w:t xml:space="preserve"> јавну набавку добара бр</w:t>
      </w:r>
      <w:bookmarkEnd w:id="9"/>
      <w:bookmarkEnd w:id="10"/>
      <w:bookmarkEnd w:id="11"/>
      <w:r w:rsidR="009A7A64" w:rsidRPr="009A7A64">
        <w:rPr>
          <w:b/>
          <w:sz w:val="24"/>
          <w:szCs w:val="24"/>
          <w:lang w:val="sr-Cyrl-RS"/>
        </w:rPr>
        <w:t>.</w:t>
      </w:r>
      <w:r w:rsidR="00B25BA8" w:rsidRPr="009A7A64">
        <w:rPr>
          <w:sz w:val="24"/>
          <w:szCs w:val="24"/>
        </w:rPr>
        <w:t xml:space="preserve"> </w:t>
      </w:r>
      <w:r w:rsidR="006442D6">
        <w:rPr>
          <w:rFonts w:eastAsia="Arial Unicode MS" w:cs="Arial"/>
          <w:b/>
          <w:kern w:val="2"/>
          <w:sz w:val="24"/>
          <w:szCs w:val="24"/>
          <w:lang w:val="ru-RU"/>
        </w:rPr>
        <w:t>ЈН /8000/0062</w:t>
      </w:r>
      <w:r w:rsidR="00FB1074" w:rsidRPr="00FB1074">
        <w:rPr>
          <w:rFonts w:eastAsia="Arial Unicode MS" w:cs="Arial"/>
          <w:b/>
          <w:kern w:val="2"/>
          <w:sz w:val="24"/>
          <w:szCs w:val="24"/>
          <w:lang w:val="ru-RU"/>
        </w:rPr>
        <w:t>/2016</w:t>
      </w:r>
    </w:p>
    <w:p w14:paraId="1890D132" w14:textId="77777777" w:rsidR="009D3699" w:rsidRPr="00EC5BB4" w:rsidRDefault="009D3699" w:rsidP="000C50A0">
      <w:pPr>
        <w:pStyle w:val="BodyText"/>
        <w:spacing w:before="0"/>
        <w:rPr>
          <w:rFonts w:cs="Arial"/>
          <w:i/>
          <w:color w:val="00B0F0"/>
          <w:szCs w:val="24"/>
          <w:lang w:val="sr-Latn-CS"/>
        </w:rPr>
      </w:pPr>
    </w:p>
    <w:p w14:paraId="06B617AD" w14:textId="77777777" w:rsid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12B6F748" w14:textId="77777777" w:rsidR="00BA69D3" w:rsidRPr="00BA69D3" w:rsidRDefault="00BA69D3" w:rsidP="00BA69D3">
      <w:pPr>
        <w:pStyle w:val="Subtitle"/>
        <w:rPr>
          <w:lang w:val="de-DE"/>
        </w:rPr>
      </w:pPr>
    </w:p>
    <w:p w14:paraId="103937D0"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00590A4D">
        <w:rPr>
          <w:lang w:val="en-US"/>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14:paraId="313137B7" w14:textId="77777777" w:rsidTr="00C62AA7">
        <w:tc>
          <w:tcPr>
            <w:tcW w:w="564" w:type="dxa"/>
          </w:tcPr>
          <w:p w14:paraId="7E1ED1F1"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14:paraId="7F691145"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14:paraId="7CC874AE"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3</w:t>
            </w:r>
          </w:p>
        </w:tc>
      </w:tr>
      <w:tr w:rsidR="00C62AA7" w:rsidRPr="002503ED" w14:paraId="46DDDFFE" w14:textId="77777777" w:rsidTr="00C62AA7">
        <w:tc>
          <w:tcPr>
            <w:tcW w:w="564" w:type="dxa"/>
          </w:tcPr>
          <w:p w14:paraId="48332EB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14:paraId="6E94D888" w14:textId="77777777"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14:paraId="5F43CB5F"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3</w:t>
            </w:r>
          </w:p>
        </w:tc>
      </w:tr>
      <w:tr w:rsidR="00C62AA7" w:rsidRPr="002503ED" w14:paraId="31BE2993" w14:textId="77777777" w:rsidTr="00C62AA7">
        <w:tc>
          <w:tcPr>
            <w:tcW w:w="564" w:type="dxa"/>
          </w:tcPr>
          <w:p w14:paraId="48E6DD01"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14:paraId="5BB93F03" w14:textId="0D01B3E9"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Техничка спецификација (врста, техничке карактеристике, ква</w:t>
            </w:r>
            <w:r w:rsidR="00147E8E">
              <w:rPr>
                <w:rFonts w:cs="Arial"/>
                <w:sz w:val="24"/>
                <w:szCs w:val="24"/>
                <w:lang w:val="sr-Cyrl-RS"/>
              </w:rPr>
              <w:t>литет, количина и опис добара</w:t>
            </w:r>
            <w:r w:rsidRPr="00C62AA7">
              <w:rPr>
                <w:rFonts w:cs="Arial"/>
                <w:sz w:val="24"/>
                <w:szCs w:val="24"/>
                <w:lang w:val="sr-Cyrl-RS"/>
              </w:rPr>
              <w:t>)</w:t>
            </w:r>
          </w:p>
        </w:tc>
        <w:tc>
          <w:tcPr>
            <w:tcW w:w="810" w:type="dxa"/>
          </w:tcPr>
          <w:p w14:paraId="6CB33326" w14:textId="77777777" w:rsidR="00C62AA7" w:rsidRPr="00FC3B2D" w:rsidRDefault="007D1718" w:rsidP="004C3B38">
            <w:pPr>
              <w:tabs>
                <w:tab w:val="left" w:pos="360"/>
                <w:tab w:val="left" w:pos="567"/>
                <w:tab w:val="right" w:leader="dot" w:pos="9639"/>
              </w:tabs>
              <w:jc w:val="center"/>
              <w:rPr>
                <w:lang w:val="sr-Cyrl-RS"/>
              </w:rPr>
            </w:pPr>
            <w:r w:rsidRPr="00FC3B2D">
              <w:rPr>
                <w:lang w:val="sr-Cyrl-RS"/>
              </w:rPr>
              <w:t>4</w:t>
            </w:r>
          </w:p>
        </w:tc>
      </w:tr>
      <w:tr w:rsidR="00C62AA7" w:rsidRPr="002503ED" w14:paraId="44AFA985" w14:textId="77777777" w:rsidTr="00C62AA7">
        <w:tc>
          <w:tcPr>
            <w:tcW w:w="564" w:type="dxa"/>
          </w:tcPr>
          <w:p w14:paraId="674DAE1D"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14:paraId="2A1D73D7" w14:textId="77777777"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14:paraId="46F1C8C3" w14:textId="137EEEB8" w:rsidR="00C62AA7" w:rsidRPr="00FC3B2D" w:rsidRDefault="00147E8E" w:rsidP="004C3B38">
            <w:pPr>
              <w:tabs>
                <w:tab w:val="left" w:pos="360"/>
                <w:tab w:val="left" w:pos="567"/>
                <w:tab w:val="right" w:leader="dot" w:pos="9639"/>
              </w:tabs>
              <w:jc w:val="center"/>
              <w:rPr>
                <w:lang w:val="sr-Cyrl-RS"/>
              </w:rPr>
            </w:pPr>
            <w:r>
              <w:rPr>
                <w:lang w:val="sr-Cyrl-RS"/>
              </w:rPr>
              <w:t>7</w:t>
            </w:r>
          </w:p>
        </w:tc>
      </w:tr>
      <w:tr w:rsidR="00C62AA7" w:rsidRPr="002503ED" w14:paraId="76C71140" w14:textId="77777777" w:rsidTr="00C62AA7">
        <w:tc>
          <w:tcPr>
            <w:tcW w:w="564" w:type="dxa"/>
          </w:tcPr>
          <w:p w14:paraId="22073480" w14:textId="77777777"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14:paraId="0975DC88" w14:textId="77777777" w:rsidR="00C62AA7" w:rsidRPr="00C62AA7" w:rsidRDefault="00C62AA7" w:rsidP="00C22B24">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Критеријум за доделу </w:t>
            </w:r>
            <w:r w:rsidR="00C22B24">
              <w:rPr>
                <w:rFonts w:cs="Arial"/>
                <w:sz w:val="24"/>
                <w:szCs w:val="24"/>
                <w:lang w:val="sr-Cyrl-RS"/>
              </w:rPr>
              <w:t>оквирног споразума</w:t>
            </w:r>
          </w:p>
        </w:tc>
        <w:tc>
          <w:tcPr>
            <w:tcW w:w="810" w:type="dxa"/>
          </w:tcPr>
          <w:p w14:paraId="099A1292" w14:textId="00F72388" w:rsidR="00C62AA7" w:rsidRPr="00FC3B2D" w:rsidRDefault="007D1718" w:rsidP="00B84881">
            <w:pPr>
              <w:tabs>
                <w:tab w:val="left" w:pos="360"/>
                <w:tab w:val="left" w:pos="567"/>
                <w:tab w:val="right" w:leader="dot" w:pos="9639"/>
              </w:tabs>
              <w:jc w:val="center"/>
              <w:rPr>
                <w:lang w:val="sr-Cyrl-RS"/>
              </w:rPr>
            </w:pPr>
            <w:r w:rsidRPr="00FC3B2D">
              <w:rPr>
                <w:lang w:val="sr-Cyrl-RS"/>
              </w:rPr>
              <w:t>1</w:t>
            </w:r>
            <w:r w:rsidR="00CD2E2C">
              <w:rPr>
                <w:lang w:val="sr-Cyrl-RS"/>
              </w:rPr>
              <w:t>1</w:t>
            </w:r>
          </w:p>
        </w:tc>
      </w:tr>
      <w:tr w:rsidR="00C62AA7" w:rsidRPr="002503ED" w14:paraId="01BCD60C" w14:textId="77777777" w:rsidTr="00C62AA7">
        <w:tc>
          <w:tcPr>
            <w:tcW w:w="564" w:type="dxa"/>
          </w:tcPr>
          <w:p w14:paraId="4DEDB684" w14:textId="77777777"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14:paraId="337FBFF1" w14:textId="77777777"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14:paraId="46F36029" w14:textId="34935D30" w:rsidR="00C62AA7" w:rsidRPr="00FC3B2D" w:rsidRDefault="007D1718" w:rsidP="00B84881">
            <w:pPr>
              <w:tabs>
                <w:tab w:val="left" w:pos="360"/>
                <w:tab w:val="left" w:pos="567"/>
                <w:tab w:val="right" w:leader="dot" w:pos="9639"/>
              </w:tabs>
              <w:jc w:val="center"/>
              <w:rPr>
                <w:lang w:val="sr-Cyrl-RS"/>
              </w:rPr>
            </w:pPr>
            <w:r w:rsidRPr="00FC3B2D">
              <w:rPr>
                <w:lang w:val="sr-Cyrl-RS"/>
              </w:rPr>
              <w:t>1</w:t>
            </w:r>
            <w:r w:rsidR="00CD2E2C">
              <w:rPr>
                <w:lang w:val="sr-Cyrl-RS"/>
              </w:rPr>
              <w:t>2</w:t>
            </w:r>
          </w:p>
        </w:tc>
      </w:tr>
      <w:tr w:rsidR="00C62AA7" w:rsidRPr="00ED4856" w14:paraId="6134ABAD" w14:textId="77777777" w:rsidTr="00C62AA7">
        <w:tc>
          <w:tcPr>
            <w:tcW w:w="564" w:type="dxa"/>
          </w:tcPr>
          <w:p w14:paraId="446C32F8" w14:textId="77777777" w:rsidR="00C62AA7" w:rsidRPr="00ED4856" w:rsidRDefault="00C62AA7" w:rsidP="004C3B38">
            <w:pPr>
              <w:tabs>
                <w:tab w:val="left" w:pos="360"/>
                <w:tab w:val="left" w:pos="567"/>
                <w:tab w:val="right" w:leader="dot" w:pos="9639"/>
              </w:tabs>
              <w:jc w:val="center"/>
              <w:rPr>
                <w:rFonts w:cs="Arial"/>
                <w:sz w:val="24"/>
                <w:szCs w:val="24"/>
              </w:rPr>
            </w:pPr>
            <w:r w:rsidRPr="00ED4856">
              <w:rPr>
                <w:rFonts w:cs="Arial"/>
                <w:sz w:val="24"/>
                <w:szCs w:val="24"/>
                <w:lang w:val="sr-Cyrl-RS"/>
              </w:rPr>
              <w:t>7</w:t>
            </w:r>
            <w:r w:rsidRPr="00ED4856">
              <w:rPr>
                <w:rFonts w:cs="Arial"/>
                <w:sz w:val="24"/>
                <w:szCs w:val="24"/>
              </w:rPr>
              <w:t>.</w:t>
            </w:r>
          </w:p>
        </w:tc>
        <w:tc>
          <w:tcPr>
            <w:tcW w:w="7574" w:type="dxa"/>
          </w:tcPr>
          <w:p w14:paraId="05EC3F2C" w14:textId="3C4B4584" w:rsidR="00C62AA7" w:rsidRPr="007415CF" w:rsidRDefault="00C62AA7" w:rsidP="008C029F">
            <w:pPr>
              <w:tabs>
                <w:tab w:val="left" w:pos="360"/>
                <w:tab w:val="left" w:pos="567"/>
                <w:tab w:val="right" w:leader="dot" w:pos="9639"/>
              </w:tabs>
              <w:rPr>
                <w:rFonts w:cs="Arial"/>
                <w:sz w:val="24"/>
                <w:szCs w:val="24"/>
                <w:lang w:val="sr-Latn-RS"/>
              </w:rPr>
            </w:pPr>
            <w:r w:rsidRPr="00ED4856">
              <w:rPr>
                <w:rFonts w:cs="Arial"/>
                <w:sz w:val="24"/>
                <w:szCs w:val="24"/>
                <w:lang w:val="sr-Cyrl-RS"/>
              </w:rPr>
              <w:t xml:space="preserve">Обрасци </w:t>
            </w:r>
            <w:r w:rsidR="007415CF">
              <w:rPr>
                <w:rFonts w:cs="Arial"/>
                <w:sz w:val="24"/>
                <w:szCs w:val="24"/>
                <w:lang w:val="sr-Latn-RS"/>
              </w:rPr>
              <w:t>(1-7)</w:t>
            </w:r>
          </w:p>
        </w:tc>
        <w:tc>
          <w:tcPr>
            <w:tcW w:w="810" w:type="dxa"/>
          </w:tcPr>
          <w:p w14:paraId="534034C1" w14:textId="48662261" w:rsidR="00C62AA7" w:rsidRPr="00ED4856" w:rsidRDefault="00CD2E2C" w:rsidP="00147E8E">
            <w:pPr>
              <w:tabs>
                <w:tab w:val="left" w:pos="360"/>
                <w:tab w:val="left" w:pos="567"/>
                <w:tab w:val="right" w:leader="dot" w:pos="9639"/>
              </w:tabs>
              <w:jc w:val="center"/>
            </w:pPr>
            <w:r>
              <w:rPr>
                <w:lang w:val="sr-Cyrl-RS"/>
              </w:rPr>
              <w:t>2</w:t>
            </w:r>
            <w:r w:rsidR="00147E8E">
              <w:rPr>
                <w:lang w:val="sr-Cyrl-RS"/>
              </w:rPr>
              <w:t>9</w:t>
            </w:r>
          </w:p>
        </w:tc>
      </w:tr>
      <w:tr w:rsidR="00C22B24" w:rsidRPr="00ED4856" w14:paraId="464065F1" w14:textId="77777777" w:rsidTr="00C62AA7">
        <w:tc>
          <w:tcPr>
            <w:tcW w:w="564" w:type="dxa"/>
          </w:tcPr>
          <w:p w14:paraId="00F495C0" w14:textId="77777777" w:rsidR="00C22B24" w:rsidRPr="00ED4856" w:rsidRDefault="00C22B24" w:rsidP="004C3B38">
            <w:pPr>
              <w:tabs>
                <w:tab w:val="left" w:pos="360"/>
                <w:tab w:val="left" w:pos="567"/>
                <w:tab w:val="right" w:leader="dot" w:pos="9639"/>
              </w:tabs>
              <w:jc w:val="center"/>
              <w:rPr>
                <w:rFonts w:cs="Arial"/>
                <w:sz w:val="24"/>
                <w:szCs w:val="24"/>
                <w:lang w:val="sr-Cyrl-RS"/>
              </w:rPr>
            </w:pPr>
            <w:r w:rsidRPr="00ED4856">
              <w:rPr>
                <w:rFonts w:cs="Arial"/>
                <w:sz w:val="24"/>
                <w:szCs w:val="24"/>
                <w:lang w:val="sr-Cyrl-RS"/>
              </w:rPr>
              <w:t>9.</w:t>
            </w:r>
          </w:p>
        </w:tc>
        <w:tc>
          <w:tcPr>
            <w:tcW w:w="7574" w:type="dxa"/>
          </w:tcPr>
          <w:p w14:paraId="42219CEC" w14:textId="0D90EEEA" w:rsidR="00C22B24" w:rsidRPr="00ED4856" w:rsidRDefault="00755552" w:rsidP="004C3B38">
            <w:pPr>
              <w:tabs>
                <w:tab w:val="left" w:pos="360"/>
                <w:tab w:val="left" w:pos="567"/>
                <w:tab w:val="right" w:leader="dot" w:pos="9639"/>
              </w:tabs>
              <w:rPr>
                <w:rFonts w:cs="Arial"/>
                <w:sz w:val="24"/>
                <w:szCs w:val="24"/>
                <w:lang w:val="sr-Cyrl-RS"/>
              </w:rPr>
            </w:pPr>
            <w:r>
              <w:rPr>
                <w:rFonts w:cs="Arial"/>
                <w:sz w:val="24"/>
                <w:szCs w:val="24"/>
                <w:lang w:val="sr-Cyrl-RS"/>
              </w:rPr>
              <w:t>Модел o</w:t>
            </w:r>
            <w:r w:rsidR="007D1718" w:rsidRPr="00ED4856">
              <w:rPr>
                <w:rFonts w:cs="Arial"/>
                <w:sz w:val="24"/>
                <w:szCs w:val="24"/>
                <w:lang w:val="sr-Cyrl-RS"/>
              </w:rPr>
              <w:t>квирног споразума</w:t>
            </w:r>
          </w:p>
        </w:tc>
        <w:tc>
          <w:tcPr>
            <w:tcW w:w="810" w:type="dxa"/>
          </w:tcPr>
          <w:p w14:paraId="1E8DF017" w14:textId="1D117941" w:rsidR="00C22B24" w:rsidRPr="004B3D38" w:rsidRDefault="00CD2E2C" w:rsidP="00147E8E">
            <w:pPr>
              <w:tabs>
                <w:tab w:val="left" w:pos="360"/>
                <w:tab w:val="left" w:pos="567"/>
                <w:tab w:val="right" w:leader="dot" w:pos="9639"/>
              </w:tabs>
              <w:jc w:val="center"/>
              <w:rPr>
                <w:lang w:val="sr-Cyrl-RS"/>
              </w:rPr>
            </w:pPr>
            <w:r>
              <w:rPr>
                <w:lang w:val="sr-Cyrl-RS"/>
              </w:rPr>
              <w:t>3</w:t>
            </w:r>
            <w:r w:rsidR="00147E8E">
              <w:rPr>
                <w:lang w:val="sr-Cyrl-RS"/>
              </w:rPr>
              <w:t>9</w:t>
            </w:r>
          </w:p>
        </w:tc>
      </w:tr>
    </w:tbl>
    <w:p w14:paraId="2F93A23F" w14:textId="77777777" w:rsidR="009D3699" w:rsidRPr="00ED4856" w:rsidRDefault="009D3699" w:rsidP="000C50A0">
      <w:pPr>
        <w:pStyle w:val="BodyText"/>
        <w:spacing w:before="0"/>
        <w:rPr>
          <w:rFonts w:cs="Arial"/>
          <w:b/>
          <w:spacing w:val="80"/>
          <w:szCs w:val="24"/>
        </w:rPr>
      </w:pPr>
    </w:p>
    <w:p w14:paraId="4DC4209B" w14:textId="74EA5890" w:rsidR="00F5264D" w:rsidRPr="007415CF" w:rsidRDefault="00C53AC6" w:rsidP="00C53AC6">
      <w:pPr>
        <w:jc w:val="right"/>
        <w:rPr>
          <w:rFonts w:cs="Arial"/>
          <w:color w:val="548DD4" w:themeColor="text2" w:themeTint="99"/>
          <w:sz w:val="24"/>
          <w:szCs w:val="24"/>
          <w:lang w:val="sr-Latn-RS"/>
        </w:rPr>
      </w:pPr>
      <w:r w:rsidRPr="00ED4856">
        <w:rPr>
          <w:rFonts w:cs="Arial"/>
          <w:bCs/>
          <w:noProof/>
          <w:sz w:val="24"/>
          <w:szCs w:val="24"/>
          <w:lang w:val="sr-Cyrl-CS"/>
        </w:rPr>
        <w:t xml:space="preserve">Укупан број страна документације: </w:t>
      </w:r>
      <w:r w:rsidR="00147E8E">
        <w:rPr>
          <w:rFonts w:cs="Arial"/>
          <w:bCs/>
          <w:noProof/>
          <w:sz w:val="24"/>
          <w:szCs w:val="24"/>
          <w:lang w:val="sr-Cyrl-RS"/>
        </w:rPr>
        <w:t>5</w:t>
      </w:r>
      <w:r w:rsidR="007415CF">
        <w:rPr>
          <w:rFonts w:cs="Arial"/>
          <w:bCs/>
          <w:noProof/>
          <w:sz w:val="24"/>
          <w:szCs w:val="24"/>
          <w:lang w:val="sr-Latn-RS"/>
        </w:rPr>
        <w:t>0</w:t>
      </w:r>
    </w:p>
    <w:p w14:paraId="7823AC5A" w14:textId="77777777" w:rsidR="001853E1" w:rsidRPr="00EC5BB4" w:rsidRDefault="001853E1" w:rsidP="000C50A0">
      <w:pPr>
        <w:pStyle w:val="BodyText"/>
        <w:spacing w:before="0"/>
        <w:rPr>
          <w:rFonts w:cs="Arial"/>
          <w:szCs w:val="24"/>
        </w:rPr>
      </w:pPr>
    </w:p>
    <w:p w14:paraId="0B97F4EE" w14:textId="77777777" w:rsidR="00FA0E61" w:rsidRPr="00EC5BB4" w:rsidRDefault="00473AD5" w:rsidP="00E22CD4">
      <w:pPr>
        <w:pStyle w:val="Heading10"/>
        <w:numPr>
          <w:ilvl w:val="0"/>
          <w:numId w:val="14"/>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p w14:paraId="5F9C083B" w14:textId="77777777" w:rsidR="00C22B24" w:rsidRPr="004C3B38" w:rsidRDefault="00C22B24" w:rsidP="00C22B24">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234"/>
      </w:tblGrid>
      <w:tr w:rsidR="004276AD" w:rsidRPr="00EC5BB4" w14:paraId="661AFB00" w14:textId="77777777" w:rsidTr="002C2B2C">
        <w:trPr>
          <w:trHeight w:val="1036"/>
        </w:trPr>
        <w:tc>
          <w:tcPr>
            <w:tcW w:w="2785" w:type="dxa"/>
            <w:shd w:val="clear" w:color="auto" w:fill="auto"/>
          </w:tcPr>
          <w:p w14:paraId="49DD418D" w14:textId="77777777" w:rsidR="004276AD" w:rsidRDefault="004276AD" w:rsidP="0067428A">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65EB0120" w14:textId="4828A519" w:rsidR="0067428A" w:rsidRPr="0067428A" w:rsidRDefault="0067428A" w:rsidP="0067428A">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tc>
        <w:tc>
          <w:tcPr>
            <w:tcW w:w="6234" w:type="dxa"/>
            <w:shd w:val="clear" w:color="auto" w:fill="auto"/>
          </w:tcPr>
          <w:p w14:paraId="5642FE80" w14:textId="63A48897" w:rsidR="004276AD" w:rsidRDefault="004276AD" w:rsidP="00FB1074">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3F4EB75D" w14:textId="77777777" w:rsidR="002E12CC" w:rsidRDefault="002C2B2C" w:rsidP="006B56FE">
            <w:pPr>
              <w:suppressAutoHyphens/>
              <w:spacing w:line="100" w:lineRule="atLeast"/>
              <w:jc w:val="center"/>
              <w:rPr>
                <w:rFonts w:eastAsia="Arial Unicode MS" w:cs="Arial"/>
                <w:iCs/>
                <w:kern w:val="1"/>
                <w:sz w:val="24"/>
                <w:szCs w:val="24"/>
                <w:lang w:val="sr-Cyrl-CS" w:eastAsia="ar-SA"/>
              </w:rPr>
            </w:pPr>
            <w:r w:rsidRPr="002C2B2C">
              <w:rPr>
                <w:rFonts w:eastAsia="Arial Unicode MS" w:cs="Arial"/>
                <w:iCs/>
                <w:kern w:val="1"/>
                <w:sz w:val="24"/>
                <w:szCs w:val="24"/>
                <w:lang w:val="sr-Cyrl-CS" w:eastAsia="ar-SA"/>
              </w:rPr>
              <w:t>Улица царице Милице бр.2</w:t>
            </w:r>
            <w:r w:rsidRPr="002C2B2C">
              <w:rPr>
                <w:rFonts w:eastAsia="Arial Unicode MS" w:cs="Arial"/>
                <w:iCs/>
                <w:kern w:val="1"/>
                <w:sz w:val="24"/>
                <w:szCs w:val="24"/>
                <w:lang w:val="sr-Cyrl-RS" w:eastAsia="ar-SA"/>
              </w:rPr>
              <w:t>, 11000</w:t>
            </w:r>
            <w:r w:rsidRPr="002C2B2C">
              <w:rPr>
                <w:rFonts w:eastAsia="Arial Unicode MS" w:cs="Arial"/>
                <w:iCs/>
                <w:kern w:val="1"/>
                <w:sz w:val="24"/>
                <w:szCs w:val="24"/>
                <w:lang w:val="sr-Cyrl-CS" w:eastAsia="ar-SA"/>
              </w:rPr>
              <w:t xml:space="preserve"> Београд</w:t>
            </w:r>
          </w:p>
          <w:p w14:paraId="5A5298FB" w14:textId="2DC3BA6A" w:rsidR="0067428A" w:rsidRDefault="0067428A" w:rsidP="006B56FE">
            <w:pPr>
              <w:suppressAutoHyphens/>
              <w:spacing w:line="100" w:lineRule="atLeast"/>
              <w:jc w:val="center"/>
              <w:rPr>
                <w:rFonts w:eastAsia="Arial Unicode MS" w:cs="Arial"/>
                <w:iCs/>
                <w:kern w:val="1"/>
                <w:sz w:val="24"/>
                <w:szCs w:val="24"/>
                <w:lang w:val="sr-Cyrl-CS" w:eastAsia="ar-SA"/>
              </w:rPr>
            </w:pPr>
            <w:r>
              <w:rPr>
                <w:rFonts w:eastAsia="Arial Unicode MS" w:cs="Arial"/>
                <w:iCs/>
                <w:kern w:val="1"/>
                <w:sz w:val="24"/>
                <w:szCs w:val="24"/>
                <w:lang w:val="sr-Cyrl-CS" w:eastAsia="ar-SA"/>
              </w:rPr>
              <w:t>ЈП ЕПС</w:t>
            </w:r>
          </w:p>
          <w:p w14:paraId="6B6D95DC" w14:textId="488C8910" w:rsidR="0067428A" w:rsidRPr="002C2B2C" w:rsidRDefault="0067428A" w:rsidP="006B56FE">
            <w:pPr>
              <w:suppressAutoHyphens/>
              <w:spacing w:line="100" w:lineRule="atLeast"/>
              <w:jc w:val="center"/>
              <w:rPr>
                <w:rFonts w:cs="Arial"/>
                <w:sz w:val="24"/>
                <w:szCs w:val="24"/>
                <w:lang w:val="sr-Cyrl-RS"/>
              </w:rPr>
            </w:pPr>
          </w:p>
        </w:tc>
      </w:tr>
      <w:tr w:rsidR="00C22B24" w:rsidRPr="00EC5BB4" w14:paraId="3249CFB1" w14:textId="77777777" w:rsidTr="00BA69D3">
        <w:trPr>
          <w:trHeight w:val="701"/>
        </w:trPr>
        <w:tc>
          <w:tcPr>
            <w:tcW w:w="2785" w:type="dxa"/>
            <w:shd w:val="clear" w:color="auto" w:fill="auto"/>
          </w:tcPr>
          <w:p w14:paraId="341C265D"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34" w:type="dxa"/>
            <w:shd w:val="clear" w:color="auto" w:fill="auto"/>
          </w:tcPr>
          <w:p w14:paraId="36F87ED3" w14:textId="77777777" w:rsidR="00C22B24" w:rsidRPr="002E12CC" w:rsidRDefault="004B5904" w:rsidP="00C22B24">
            <w:pPr>
              <w:autoSpaceDE w:val="0"/>
              <w:autoSpaceDN w:val="0"/>
              <w:adjustRightInd w:val="0"/>
              <w:jc w:val="center"/>
              <w:rPr>
                <w:rStyle w:val="Hyperlink"/>
                <w:rFonts w:eastAsia="Arial Unicode MS" w:cs="Arial"/>
                <w:color w:val="00B0F0"/>
                <w:kern w:val="1"/>
                <w:sz w:val="24"/>
                <w:szCs w:val="24"/>
                <w:lang w:eastAsia="ar-SA"/>
              </w:rPr>
            </w:pPr>
            <w:hyperlink r:id="rId168" w:history="1">
              <w:r w:rsidR="00C22B24" w:rsidRPr="002E12CC">
                <w:rPr>
                  <w:rStyle w:val="Hyperlink"/>
                  <w:rFonts w:eastAsia="Arial Unicode MS" w:cs="Arial"/>
                  <w:color w:val="00B0F0"/>
                  <w:kern w:val="1"/>
                  <w:sz w:val="24"/>
                  <w:szCs w:val="24"/>
                  <w:lang w:eastAsia="ar-SA"/>
                </w:rPr>
                <w:t>www.eps.rs</w:t>
              </w:r>
            </w:hyperlink>
          </w:p>
          <w:p w14:paraId="7626319A" w14:textId="77777777" w:rsidR="00C22B24" w:rsidRPr="004C3B38" w:rsidRDefault="00C22B24" w:rsidP="00C22B24">
            <w:pPr>
              <w:autoSpaceDE w:val="0"/>
              <w:autoSpaceDN w:val="0"/>
              <w:adjustRightInd w:val="0"/>
              <w:jc w:val="center"/>
              <w:rPr>
                <w:rFonts w:eastAsia="TimesNewRomanPSMT" w:cs="Arial"/>
                <w:bCs/>
                <w:color w:val="FF0000"/>
                <w:sz w:val="24"/>
                <w:szCs w:val="24"/>
              </w:rPr>
            </w:pPr>
          </w:p>
        </w:tc>
      </w:tr>
      <w:tr w:rsidR="00C22B24" w:rsidRPr="00EC5BB4" w14:paraId="3FEE25E1" w14:textId="77777777" w:rsidTr="006B56FE">
        <w:trPr>
          <w:trHeight w:val="475"/>
        </w:trPr>
        <w:tc>
          <w:tcPr>
            <w:tcW w:w="2785" w:type="dxa"/>
            <w:shd w:val="clear" w:color="auto" w:fill="auto"/>
          </w:tcPr>
          <w:p w14:paraId="54B17EC2"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34" w:type="dxa"/>
            <w:shd w:val="clear" w:color="auto" w:fill="auto"/>
            <w:vAlign w:val="center"/>
          </w:tcPr>
          <w:p w14:paraId="3858C0ED" w14:textId="77777777" w:rsidR="00C22B24" w:rsidRPr="00D34466" w:rsidRDefault="00C22B24" w:rsidP="00C22B24">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Pr>
                <w:rFonts w:eastAsia="TimesNewRomanPSMT" w:cs="Arial"/>
                <w:bCs/>
                <w:sz w:val="24"/>
                <w:szCs w:val="24"/>
                <w:lang w:val="sr-Cyrl-RS"/>
              </w:rPr>
              <w:t>Отворени поступак</w:t>
            </w:r>
          </w:p>
        </w:tc>
      </w:tr>
      <w:tr w:rsidR="00C22B24" w:rsidRPr="00EC5BB4" w14:paraId="67A086C7" w14:textId="77777777" w:rsidTr="00590A4D">
        <w:trPr>
          <w:trHeight w:val="575"/>
        </w:trPr>
        <w:tc>
          <w:tcPr>
            <w:tcW w:w="2785" w:type="dxa"/>
            <w:shd w:val="clear" w:color="auto" w:fill="auto"/>
          </w:tcPr>
          <w:p w14:paraId="2E30042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34" w:type="dxa"/>
            <w:shd w:val="clear" w:color="auto" w:fill="auto"/>
          </w:tcPr>
          <w:p w14:paraId="5F089720" w14:textId="77777777" w:rsidR="006442D6" w:rsidRDefault="00C22B24" w:rsidP="006442D6">
            <w:pPr>
              <w:pStyle w:val="Title"/>
              <w:spacing w:before="0"/>
              <w:rPr>
                <w:rFonts w:cs="Arial"/>
                <w:b w:val="0"/>
                <w:szCs w:val="24"/>
              </w:rPr>
            </w:pPr>
            <w:bookmarkStart w:id="15" w:name="_Toc442559877"/>
            <w:r w:rsidRPr="00EC5BB4">
              <w:rPr>
                <w:rFonts w:cs="Arial"/>
                <w:b w:val="0"/>
                <w:szCs w:val="24"/>
              </w:rPr>
              <w:t xml:space="preserve">Набавка добара: </w:t>
            </w:r>
            <w:bookmarkEnd w:id="15"/>
          </w:p>
          <w:p w14:paraId="031C16BA" w14:textId="679A9D4F" w:rsidR="00C22B24" w:rsidRPr="006442D6" w:rsidRDefault="006442D6" w:rsidP="006442D6">
            <w:pPr>
              <w:pStyle w:val="Title"/>
              <w:spacing w:before="0"/>
              <w:rPr>
                <w:rFonts w:cs="Arial"/>
                <w:szCs w:val="24"/>
                <w:lang w:val="sr-Cyrl-RS"/>
              </w:rPr>
            </w:pPr>
            <w:r>
              <w:rPr>
                <w:rFonts w:cs="Arial"/>
                <w:szCs w:val="24"/>
                <w:lang w:val="sr-Cyrl-RS"/>
              </w:rPr>
              <w:t>Вода за пиће</w:t>
            </w:r>
          </w:p>
        </w:tc>
      </w:tr>
      <w:tr w:rsidR="00C22B24" w:rsidRPr="00EC5BB4" w14:paraId="405E638A" w14:textId="77777777" w:rsidTr="006B56FE">
        <w:trPr>
          <w:trHeight w:val="888"/>
        </w:trPr>
        <w:tc>
          <w:tcPr>
            <w:tcW w:w="2785" w:type="dxa"/>
            <w:shd w:val="clear" w:color="auto" w:fill="auto"/>
          </w:tcPr>
          <w:p w14:paraId="145F7CC1" w14:textId="77777777" w:rsidR="00C22B24" w:rsidRPr="00EC5BB4" w:rsidRDefault="00C22B24" w:rsidP="00C22B24">
            <w:pPr>
              <w:autoSpaceDE w:val="0"/>
              <w:autoSpaceDN w:val="0"/>
              <w:adjustRightInd w:val="0"/>
              <w:jc w:val="center"/>
              <w:rPr>
                <w:rFonts w:eastAsia="TimesNewRomanPSMT" w:cs="Arial"/>
                <w:bCs/>
                <w:sz w:val="24"/>
                <w:szCs w:val="24"/>
              </w:rPr>
            </w:pPr>
          </w:p>
          <w:p w14:paraId="2E41B74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34" w:type="dxa"/>
            <w:shd w:val="clear" w:color="auto" w:fill="auto"/>
            <w:vAlign w:val="center"/>
          </w:tcPr>
          <w:p w14:paraId="2A20FD5B" w14:textId="77777777" w:rsidR="00C05A04" w:rsidRDefault="00C05A04" w:rsidP="00C22B24">
            <w:pPr>
              <w:pStyle w:val="ListParagraph"/>
              <w:widowControl w:val="0"/>
              <w:ind w:left="0"/>
              <w:jc w:val="center"/>
              <w:rPr>
                <w:rFonts w:ascii="Arial" w:hAnsi="Arial" w:cs="Arial"/>
                <w:sz w:val="24"/>
                <w:szCs w:val="24"/>
              </w:rPr>
            </w:pPr>
          </w:p>
          <w:p w14:paraId="4EA44860" w14:textId="77777777" w:rsidR="00C22B24" w:rsidRPr="00C05A04" w:rsidRDefault="00C22B24" w:rsidP="00C22B24">
            <w:pPr>
              <w:pStyle w:val="ListParagraph"/>
              <w:widowControl w:val="0"/>
              <w:ind w:left="0"/>
              <w:jc w:val="center"/>
              <w:rPr>
                <w:rFonts w:ascii="Arial" w:hAnsi="Arial" w:cs="Arial"/>
                <w:sz w:val="24"/>
                <w:szCs w:val="24"/>
              </w:rPr>
            </w:pPr>
            <w:r w:rsidRPr="00C05A04">
              <w:rPr>
                <w:rFonts w:ascii="Arial" w:hAnsi="Arial" w:cs="Arial"/>
                <w:sz w:val="24"/>
                <w:szCs w:val="24"/>
              </w:rPr>
              <w:t>Jавна набавка није обликована по партијама</w:t>
            </w:r>
          </w:p>
          <w:p w14:paraId="0F796D2F" w14:textId="77777777" w:rsidR="00C22B24" w:rsidRPr="00EC5BB4" w:rsidRDefault="00C22B24" w:rsidP="009A7A64">
            <w:pPr>
              <w:autoSpaceDE w:val="0"/>
              <w:autoSpaceDN w:val="0"/>
              <w:adjustRightInd w:val="0"/>
              <w:spacing w:before="0"/>
              <w:jc w:val="center"/>
              <w:rPr>
                <w:rFonts w:eastAsia="TimesNewRomanPSMT" w:cs="Arial"/>
                <w:b/>
                <w:bCs/>
                <w:sz w:val="24"/>
                <w:szCs w:val="24"/>
              </w:rPr>
            </w:pPr>
          </w:p>
        </w:tc>
      </w:tr>
      <w:tr w:rsidR="00C22B24" w:rsidRPr="00EC5BB4" w14:paraId="018746EE" w14:textId="77777777" w:rsidTr="00590A4D">
        <w:trPr>
          <w:trHeight w:val="594"/>
        </w:trPr>
        <w:tc>
          <w:tcPr>
            <w:tcW w:w="2785" w:type="dxa"/>
            <w:shd w:val="clear" w:color="auto" w:fill="auto"/>
          </w:tcPr>
          <w:p w14:paraId="001D7935" w14:textId="77777777" w:rsidR="00590A4D" w:rsidRDefault="00590A4D" w:rsidP="00C22B24">
            <w:pPr>
              <w:autoSpaceDE w:val="0"/>
              <w:autoSpaceDN w:val="0"/>
              <w:adjustRightInd w:val="0"/>
              <w:jc w:val="center"/>
              <w:rPr>
                <w:rFonts w:eastAsia="TimesNewRomanPSMT" w:cs="Arial"/>
                <w:bCs/>
                <w:sz w:val="24"/>
                <w:szCs w:val="24"/>
              </w:rPr>
            </w:pPr>
          </w:p>
          <w:p w14:paraId="05BF9217"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34" w:type="dxa"/>
            <w:shd w:val="clear" w:color="auto" w:fill="auto"/>
          </w:tcPr>
          <w:p w14:paraId="215439CD" w14:textId="77777777" w:rsidR="00C22B24" w:rsidRPr="00B40BCE" w:rsidRDefault="00C22B24" w:rsidP="009A7A64">
            <w:pPr>
              <w:autoSpaceDE w:val="0"/>
              <w:autoSpaceDN w:val="0"/>
              <w:adjustRightInd w:val="0"/>
              <w:jc w:val="center"/>
              <w:rPr>
                <w:rFonts w:eastAsia="TimesNewRomanPSMT" w:cs="Arial"/>
                <w:b/>
                <w:bCs/>
                <w:sz w:val="24"/>
                <w:szCs w:val="24"/>
              </w:rPr>
            </w:pPr>
            <w:r w:rsidRPr="00EC5BB4">
              <w:rPr>
                <w:rFonts w:eastAsia="TimesNewRomanPSMT" w:cs="Arial"/>
                <w:bCs/>
                <w:sz w:val="24"/>
                <w:szCs w:val="24"/>
              </w:rPr>
              <w:t xml:space="preserve"> </w:t>
            </w:r>
            <w:r w:rsidRPr="00B40BCE">
              <w:rPr>
                <w:rFonts w:eastAsia="TimesNewRomanPSMT" w:cs="Arial"/>
                <w:b/>
                <w:bCs/>
                <w:sz w:val="24"/>
                <w:szCs w:val="24"/>
              </w:rPr>
              <w:t xml:space="preserve">Закључење </w:t>
            </w:r>
            <w:r w:rsidR="00F9654A" w:rsidRPr="00B40BCE">
              <w:rPr>
                <w:rFonts w:eastAsia="TimesNewRomanPSMT" w:cs="Arial"/>
                <w:b/>
                <w:bCs/>
                <w:sz w:val="24"/>
                <w:szCs w:val="24"/>
                <w:lang w:val="sr-Cyrl-RS"/>
              </w:rPr>
              <w:t>Оквирног споразума</w:t>
            </w:r>
          </w:p>
          <w:p w14:paraId="373A2D39" w14:textId="4D972365" w:rsidR="00C22B24" w:rsidRPr="00BE6857" w:rsidRDefault="00C22B24" w:rsidP="00C22B24">
            <w:pPr>
              <w:spacing w:before="0"/>
              <w:rPr>
                <w:rFonts w:cs="Arial"/>
                <w:sz w:val="24"/>
                <w:szCs w:val="24"/>
                <w:lang w:val="ru-RU"/>
              </w:rPr>
            </w:pPr>
            <w:r w:rsidRPr="00BE6857">
              <w:rPr>
                <w:rFonts w:cs="Arial"/>
                <w:sz w:val="24"/>
                <w:szCs w:val="24"/>
                <w:lang w:val="ru-RU"/>
              </w:rPr>
              <w:t>Оквирни споразум ће бити закључен</w:t>
            </w:r>
            <w:r w:rsidR="00E53871">
              <w:rPr>
                <w:rFonts w:cs="Arial"/>
                <w:sz w:val="24"/>
                <w:szCs w:val="24"/>
                <w:lang w:val="ru-RU"/>
              </w:rPr>
              <w:t xml:space="preserve"> на период </w:t>
            </w:r>
            <w:r w:rsidR="00FB1074">
              <w:rPr>
                <w:rFonts w:cs="Arial"/>
                <w:sz w:val="24"/>
                <w:szCs w:val="24"/>
                <w:lang w:val="ru-RU"/>
              </w:rPr>
              <w:t xml:space="preserve">до две године </w:t>
            </w:r>
            <w:r w:rsidRPr="00BE6857">
              <w:rPr>
                <w:rFonts w:cs="Arial"/>
                <w:sz w:val="24"/>
                <w:szCs w:val="24"/>
                <w:lang w:val="ru-RU"/>
              </w:rPr>
              <w:t xml:space="preserve">са </w:t>
            </w:r>
            <w:r w:rsidRPr="00F42E13">
              <w:rPr>
                <w:rFonts w:cs="Arial"/>
                <w:sz w:val="24"/>
                <w:szCs w:val="24"/>
                <w:lang w:val="ru-RU"/>
              </w:rPr>
              <w:t>једним</w:t>
            </w:r>
            <w:r w:rsidR="00C05A04">
              <w:rPr>
                <w:rFonts w:cs="Arial"/>
                <w:sz w:val="24"/>
                <w:szCs w:val="24"/>
                <w:lang w:val="ru-RU"/>
              </w:rPr>
              <w:t xml:space="preserve"> </w:t>
            </w:r>
            <w:r w:rsidR="00E53871">
              <w:rPr>
                <w:rFonts w:cs="Arial"/>
                <w:sz w:val="24"/>
                <w:szCs w:val="24"/>
                <w:lang w:val="ru-RU"/>
              </w:rPr>
              <w:t>П</w:t>
            </w:r>
            <w:r w:rsidR="00C05A04">
              <w:rPr>
                <w:rFonts w:cs="Arial"/>
                <w:sz w:val="24"/>
                <w:szCs w:val="24"/>
                <w:lang w:val="ru-RU"/>
              </w:rPr>
              <w:t>онуђачем</w:t>
            </w:r>
            <w:r w:rsidRPr="00BE6857">
              <w:rPr>
                <w:rFonts w:cs="Arial"/>
                <w:sz w:val="24"/>
                <w:szCs w:val="24"/>
                <w:lang w:val="ru-RU"/>
              </w:rPr>
              <w:t xml:space="preserve">. </w:t>
            </w:r>
          </w:p>
          <w:p w14:paraId="4DE5BCC2" w14:textId="77777777" w:rsidR="00C22B24" w:rsidRPr="004C3B38" w:rsidRDefault="00C22B24" w:rsidP="00E53871">
            <w:pPr>
              <w:autoSpaceDE w:val="0"/>
              <w:autoSpaceDN w:val="0"/>
              <w:adjustRightInd w:val="0"/>
              <w:rPr>
                <w:rFonts w:eastAsia="TimesNewRomanPSMT" w:cs="Arial"/>
                <w:b/>
                <w:bCs/>
                <w:color w:val="FF0000"/>
                <w:sz w:val="24"/>
                <w:szCs w:val="24"/>
              </w:rPr>
            </w:pPr>
            <w:r w:rsidRPr="00BE6857">
              <w:rPr>
                <w:rFonts w:cs="Arial"/>
                <w:sz w:val="24"/>
                <w:szCs w:val="24"/>
                <w:lang w:val="ru-RU"/>
              </w:rPr>
              <w:t>На основу оквирног споразума, када настане потреба,</w:t>
            </w:r>
            <w:r w:rsidR="00F700A8">
              <w:rPr>
                <w:rFonts w:cs="Arial"/>
                <w:sz w:val="24"/>
                <w:szCs w:val="24"/>
                <w:lang w:val="ru-RU"/>
              </w:rPr>
              <w:t xml:space="preserve"> </w:t>
            </w:r>
            <w:r w:rsidRPr="00BE6857">
              <w:rPr>
                <w:rFonts w:cs="Arial"/>
                <w:sz w:val="24"/>
                <w:szCs w:val="24"/>
                <w:lang w:val="ru-RU"/>
              </w:rPr>
              <w:t xml:space="preserve">Наручилац ће </w:t>
            </w:r>
            <w:r w:rsidR="00F55E63">
              <w:rPr>
                <w:rFonts w:cs="Arial"/>
                <w:sz w:val="24"/>
                <w:szCs w:val="24"/>
                <w:lang w:val="sr-Cyrl-RS"/>
              </w:rPr>
              <w:t>П</w:t>
            </w:r>
            <w:r w:rsidR="00E53871">
              <w:rPr>
                <w:rFonts w:cs="Arial"/>
                <w:sz w:val="24"/>
                <w:szCs w:val="24"/>
                <w:lang w:val="sr-Cyrl-RS"/>
              </w:rPr>
              <w:t>онуђачу</w:t>
            </w:r>
            <w:r w:rsidR="00F700A8">
              <w:rPr>
                <w:rFonts w:cs="Arial"/>
                <w:sz w:val="24"/>
                <w:szCs w:val="24"/>
                <w:lang w:val="ru-RU"/>
              </w:rPr>
              <w:t xml:space="preserve"> </w:t>
            </w:r>
            <w:r w:rsidRPr="00BE6857">
              <w:rPr>
                <w:rFonts w:cs="Arial"/>
                <w:sz w:val="24"/>
                <w:szCs w:val="24"/>
                <w:lang w:val="ru-RU"/>
              </w:rPr>
              <w:t>издавати наруџбенице.</w:t>
            </w:r>
          </w:p>
        </w:tc>
      </w:tr>
      <w:tr w:rsidR="00C22B24" w:rsidRPr="00EC5BB4" w14:paraId="3748A54D" w14:textId="77777777" w:rsidTr="00DA017C">
        <w:trPr>
          <w:trHeight w:val="971"/>
        </w:trPr>
        <w:tc>
          <w:tcPr>
            <w:tcW w:w="2785" w:type="dxa"/>
            <w:shd w:val="clear" w:color="auto" w:fill="auto"/>
          </w:tcPr>
          <w:p w14:paraId="3DB8D3E1" w14:textId="77777777" w:rsidR="00C22B24" w:rsidRPr="00EC5BB4" w:rsidRDefault="00C22B24" w:rsidP="00C22B24">
            <w:pPr>
              <w:autoSpaceDE w:val="0"/>
              <w:autoSpaceDN w:val="0"/>
              <w:adjustRightInd w:val="0"/>
              <w:jc w:val="center"/>
              <w:rPr>
                <w:rFonts w:eastAsia="TimesNewRomanPSMT" w:cs="Arial"/>
                <w:bCs/>
                <w:sz w:val="24"/>
                <w:szCs w:val="24"/>
              </w:rPr>
            </w:pPr>
          </w:p>
          <w:p w14:paraId="76A53A26" w14:textId="77777777" w:rsidR="00C22B24" w:rsidRPr="00EC5BB4" w:rsidRDefault="00C22B24" w:rsidP="00C22B24">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34" w:type="dxa"/>
            <w:shd w:val="clear" w:color="auto" w:fill="auto"/>
            <w:vAlign w:val="center"/>
          </w:tcPr>
          <w:p w14:paraId="2DAC068A" w14:textId="1CA6C182" w:rsidR="00C558A2" w:rsidRPr="00C558A2" w:rsidRDefault="00C558A2" w:rsidP="00C22B24">
            <w:pPr>
              <w:jc w:val="center"/>
              <w:rPr>
                <w:rFonts w:cs="Arial"/>
                <w:sz w:val="24"/>
                <w:szCs w:val="24"/>
                <w:lang w:val="sr-Cyrl-RS"/>
              </w:rPr>
            </w:pPr>
            <w:r>
              <w:rPr>
                <w:rFonts w:cs="Arial"/>
                <w:sz w:val="24"/>
                <w:szCs w:val="24"/>
                <w:lang w:val="sr-Cyrl-RS"/>
              </w:rPr>
              <w:t xml:space="preserve">Гордана Ђурбабић </w:t>
            </w:r>
          </w:p>
          <w:p w14:paraId="203DB8FF" w14:textId="7506B04F" w:rsidR="00C22B24" w:rsidRPr="009A7A64" w:rsidRDefault="00C22B24" w:rsidP="00C22B24">
            <w:pPr>
              <w:jc w:val="center"/>
              <w:rPr>
                <w:rFonts w:cs="Arial"/>
                <w:sz w:val="24"/>
                <w:szCs w:val="24"/>
              </w:rPr>
            </w:pPr>
            <w:r w:rsidRPr="00EC5BB4">
              <w:rPr>
                <w:rFonts w:cs="Arial"/>
                <w:sz w:val="24"/>
                <w:szCs w:val="24"/>
              </w:rPr>
              <w:t>e-mail:</w:t>
            </w:r>
            <w:r w:rsidR="00C558A2">
              <w:rPr>
                <w:rFonts w:cs="Arial"/>
                <w:sz w:val="24"/>
                <w:szCs w:val="24"/>
              </w:rPr>
              <w:t xml:space="preserve"> </w:t>
            </w:r>
            <w:hyperlink r:id="rId169" w:history="1">
              <w:r w:rsidR="00C558A2" w:rsidRPr="00B74AC9">
                <w:rPr>
                  <w:rStyle w:val="Hyperlink"/>
                  <w:rFonts w:cs="Arial"/>
                  <w:sz w:val="24"/>
                  <w:szCs w:val="24"/>
                </w:rPr>
                <w:t>gordana.djurbabic@eps.rs</w:t>
              </w:r>
            </w:hyperlink>
            <w:r w:rsidR="00C558A2">
              <w:rPr>
                <w:rFonts w:cs="Arial"/>
                <w:sz w:val="24"/>
                <w:szCs w:val="24"/>
              </w:rPr>
              <w:t xml:space="preserve"> </w:t>
            </w:r>
          </w:p>
          <w:p w14:paraId="7AEED404" w14:textId="77777777" w:rsidR="00C22B24" w:rsidRPr="00EC5BB4" w:rsidRDefault="00C22B24" w:rsidP="00C22B24">
            <w:pPr>
              <w:jc w:val="center"/>
              <w:rPr>
                <w:rFonts w:cs="Arial"/>
                <w:sz w:val="24"/>
                <w:szCs w:val="24"/>
              </w:rPr>
            </w:pPr>
          </w:p>
        </w:tc>
      </w:tr>
    </w:tbl>
    <w:p w14:paraId="78FA3A95" w14:textId="13AFA1BD" w:rsidR="002E12CC" w:rsidRPr="00EC5BB4" w:rsidRDefault="002E12CC" w:rsidP="000C50A0">
      <w:pPr>
        <w:spacing w:before="0"/>
        <w:rPr>
          <w:rFonts w:cs="Arial"/>
          <w:sz w:val="24"/>
          <w:szCs w:val="24"/>
        </w:rPr>
      </w:pPr>
    </w:p>
    <w:p w14:paraId="32A66E80" w14:textId="77777777" w:rsidR="002E12CC" w:rsidRDefault="002E12CC" w:rsidP="00E22CD4">
      <w:pPr>
        <w:pStyle w:val="Heading10"/>
        <w:numPr>
          <w:ilvl w:val="0"/>
          <w:numId w:val="14"/>
        </w:numPr>
        <w:jc w:val="both"/>
        <w:rPr>
          <w:rFonts w:cs="Arial"/>
          <w:sz w:val="24"/>
          <w:szCs w:val="24"/>
          <w:lang w:val="sr-Cyrl-RS"/>
        </w:rPr>
      </w:pPr>
      <w:bookmarkStart w:id="16" w:name="_Toc442559878"/>
      <w:bookmarkStart w:id="17" w:name="_Toc427817448"/>
      <w:r>
        <w:rPr>
          <w:rFonts w:cs="Arial"/>
          <w:sz w:val="24"/>
          <w:szCs w:val="24"/>
          <w:lang w:val="sr-Cyrl-RS"/>
        </w:rPr>
        <w:t>ПОДАЦИ О ПРЕДМЕТУ ЈАВНЕ НАБАВКЕ</w:t>
      </w:r>
    </w:p>
    <w:p w14:paraId="35E9EE75" w14:textId="77777777" w:rsidR="0032186E" w:rsidRDefault="002E12CC" w:rsidP="00E22CD4">
      <w:pPr>
        <w:pStyle w:val="Heading10"/>
        <w:numPr>
          <w:ilvl w:val="1"/>
          <w:numId w:val="14"/>
        </w:numPr>
        <w:jc w:val="both"/>
        <w:rPr>
          <w:rFonts w:cs="Arial"/>
          <w:sz w:val="24"/>
          <w:szCs w:val="24"/>
          <w:lang w:val="sr-Cyrl-RS"/>
        </w:rPr>
      </w:pPr>
      <w:r w:rsidRPr="0032186E">
        <w:rPr>
          <w:rFonts w:cs="Arial"/>
          <w:sz w:val="24"/>
          <w:szCs w:val="24"/>
          <w:lang w:val="sr-Cyrl-RS"/>
        </w:rPr>
        <w:t xml:space="preserve">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6A6DBCB1" w14:textId="77777777" w:rsidR="00C051AA" w:rsidRPr="00C051AA" w:rsidRDefault="00C051AA" w:rsidP="00C051AA">
      <w:pPr>
        <w:rPr>
          <w:lang w:val="sr-Cyrl-RS" w:eastAsia="ar-SA"/>
        </w:rPr>
      </w:pPr>
    </w:p>
    <w:p w14:paraId="0EECC95D" w14:textId="7E523F54" w:rsidR="009A7A64" w:rsidRPr="000E5CAC" w:rsidRDefault="002E12CC" w:rsidP="000E5CAC">
      <w:pPr>
        <w:widowControl w:val="0"/>
        <w:tabs>
          <w:tab w:val="left" w:pos="735"/>
        </w:tabs>
        <w:suppressAutoHyphens/>
        <w:spacing w:before="0" w:line="276" w:lineRule="auto"/>
        <w:jc w:val="left"/>
        <w:rPr>
          <w:rFonts w:eastAsia="Calibri"/>
          <w:kern w:val="1"/>
          <w:sz w:val="24"/>
          <w:szCs w:val="24"/>
          <w:lang w:val="ru-RU" w:eastAsia="hi-IN" w:bidi="hi-IN"/>
        </w:rPr>
      </w:pPr>
      <w:r w:rsidRPr="0032186E">
        <w:rPr>
          <w:rFonts w:cs="Arial"/>
          <w:sz w:val="24"/>
          <w:szCs w:val="24"/>
          <w:lang w:eastAsia="zh-CN"/>
        </w:rPr>
        <w:t xml:space="preserve">Опис предмета јавне набавке: </w:t>
      </w:r>
      <w:r w:rsidR="006442D6">
        <w:rPr>
          <w:rFonts w:cs="Arial"/>
          <w:szCs w:val="24"/>
          <w:lang w:val="sr-Cyrl-RS"/>
        </w:rPr>
        <w:t>Вода за пиће</w:t>
      </w:r>
    </w:p>
    <w:p w14:paraId="2CF5C050" w14:textId="77777777" w:rsidR="00C051AA" w:rsidRDefault="00C051AA" w:rsidP="0032186E">
      <w:pPr>
        <w:spacing w:before="0"/>
        <w:rPr>
          <w:rFonts w:cs="Arial"/>
          <w:sz w:val="24"/>
          <w:szCs w:val="24"/>
          <w:lang w:val="sr-Cyrl-RS" w:eastAsia="zh-CN"/>
        </w:rPr>
      </w:pPr>
    </w:p>
    <w:p w14:paraId="2FE39A45" w14:textId="61CCFE6B" w:rsidR="000E5CAC" w:rsidRPr="000A0C7B" w:rsidRDefault="002E12CC" w:rsidP="000E5CAC">
      <w:pPr>
        <w:widowControl w:val="0"/>
        <w:tabs>
          <w:tab w:val="left" w:pos="735"/>
        </w:tabs>
        <w:suppressAutoHyphens/>
        <w:spacing w:before="0" w:line="276" w:lineRule="auto"/>
        <w:jc w:val="left"/>
        <w:rPr>
          <w:rFonts w:eastAsia="Calibri"/>
          <w:kern w:val="1"/>
          <w:sz w:val="24"/>
          <w:szCs w:val="24"/>
          <w:lang w:eastAsia="hi-IN" w:bidi="hi-IN"/>
        </w:rPr>
      </w:pPr>
      <w:r w:rsidRPr="0032186E">
        <w:rPr>
          <w:rFonts w:cs="Arial"/>
          <w:sz w:val="24"/>
          <w:szCs w:val="24"/>
          <w:lang w:eastAsia="zh-CN"/>
        </w:rPr>
        <w:t>Назив из општег речника набавке:</w:t>
      </w:r>
      <w:r w:rsidR="00DB4FB2">
        <w:rPr>
          <w:rFonts w:cs="Arial"/>
          <w:sz w:val="24"/>
          <w:szCs w:val="24"/>
          <w:lang w:val="sr-Cyrl-RS" w:eastAsia="zh-CN"/>
        </w:rPr>
        <w:t xml:space="preserve"> </w:t>
      </w:r>
      <w:r w:rsidR="006442D6">
        <w:rPr>
          <w:rFonts w:cs="Arial"/>
          <w:sz w:val="24"/>
          <w:szCs w:val="24"/>
          <w:lang w:val="sr-Cyrl-RS" w:eastAsia="zh-CN"/>
        </w:rPr>
        <w:t>Минерална вода</w:t>
      </w:r>
    </w:p>
    <w:p w14:paraId="6ADF9A7F" w14:textId="778E79CD" w:rsidR="009A7A64" w:rsidRDefault="009A7A64" w:rsidP="0032186E">
      <w:pPr>
        <w:spacing w:before="0"/>
        <w:rPr>
          <w:rFonts w:cs="Arial"/>
          <w:sz w:val="24"/>
          <w:szCs w:val="24"/>
          <w:lang w:val="sr-Latn-RS" w:eastAsia="zh-CN"/>
        </w:rPr>
      </w:pPr>
    </w:p>
    <w:p w14:paraId="1F36E762" w14:textId="77777777" w:rsidR="00C051AA" w:rsidRPr="00C051AA" w:rsidRDefault="00C051AA" w:rsidP="0032186E">
      <w:pPr>
        <w:spacing w:before="0"/>
        <w:rPr>
          <w:rFonts w:cs="Arial"/>
          <w:sz w:val="24"/>
          <w:szCs w:val="24"/>
          <w:lang w:val="sr-Latn-RS" w:eastAsia="zh-CN"/>
        </w:rPr>
      </w:pPr>
    </w:p>
    <w:p w14:paraId="18576E26" w14:textId="5F6D9EDF" w:rsidR="002E12CC" w:rsidRPr="00DB4FB2" w:rsidRDefault="002E12CC" w:rsidP="0032186E">
      <w:pPr>
        <w:spacing w:before="0"/>
        <w:rPr>
          <w:rFonts w:cs="Arial"/>
          <w:sz w:val="24"/>
          <w:szCs w:val="24"/>
          <w:lang w:val="sr-Cyrl-RS" w:eastAsia="zh-CN"/>
        </w:rPr>
      </w:pPr>
      <w:r w:rsidRPr="0032186E">
        <w:rPr>
          <w:rFonts w:cs="Arial"/>
          <w:sz w:val="24"/>
          <w:szCs w:val="24"/>
          <w:lang w:eastAsia="zh-CN"/>
        </w:rPr>
        <w:t>Ознака из општег речника набавке:</w:t>
      </w:r>
      <w:r w:rsidR="00DB4FB2">
        <w:rPr>
          <w:rFonts w:cs="Arial"/>
          <w:sz w:val="24"/>
          <w:szCs w:val="24"/>
          <w:lang w:val="sr-Cyrl-RS" w:eastAsia="zh-CN"/>
        </w:rPr>
        <w:t xml:space="preserve"> </w:t>
      </w:r>
      <w:r w:rsidR="006442D6">
        <w:rPr>
          <w:rFonts w:cs="Arial"/>
          <w:sz w:val="24"/>
          <w:szCs w:val="24"/>
          <w:lang w:val="sr-Cyrl-RS" w:eastAsia="zh-CN"/>
        </w:rPr>
        <w:t>15981000-8</w:t>
      </w:r>
    </w:p>
    <w:p w14:paraId="6D296F95" w14:textId="77777777" w:rsidR="00C051AA" w:rsidRPr="009A7A64" w:rsidRDefault="00C051AA" w:rsidP="0032186E">
      <w:pPr>
        <w:spacing w:before="0"/>
        <w:rPr>
          <w:rFonts w:cs="Arial"/>
          <w:sz w:val="24"/>
          <w:szCs w:val="24"/>
          <w:lang w:val="sr-Cyrl-RS" w:eastAsia="zh-CN"/>
        </w:rPr>
      </w:pPr>
    </w:p>
    <w:p w14:paraId="69AAA7C7" w14:textId="77777777" w:rsidR="0032186E" w:rsidRDefault="002E12CC" w:rsidP="00BB721E">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52F378D9" w14:textId="77777777" w:rsidR="00145B67" w:rsidRDefault="00145B67" w:rsidP="00BB721E">
      <w:pPr>
        <w:spacing w:before="0"/>
        <w:rPr>
          <w:rFonts w:cs="Arial"/>
          <w:sz w:val="24"/>
          <w:szCs w:val="24"/>
          <w:lang w:eastAsia="zh-CN"/>
        </w:rPr>
      </w:pPr>
    </w:p>
    <w:p w14:paraId="462B7A82" w14:textId="77777777" w:rsidR="00145B67" w:rsidRDefault="00145B67" w:rsidP="00BB721E">
      <w:pPr>
        <w:spacing w:before="0"/>
        <w:rPr>
          <w:rFonts w:cs="Arial"/>
          <w:sz w:val="24"/>
          <w:szCs w:val="24"/>
          <w:lang w:eastAsia="zh-CN"/>
        </w:rPr>
      </w:pPr>
    </w:p>
    <w:p w14:paraId="10493A2C" w14:textId="77777777" w:rsidR="006442D6" w:rsidRDefault="006442D6" w:rsidP="00BB721E">
      <w:pPr>
        <w:spacing w:before="0"/>
        <w:rPr>
          <w:rFonts w:cs="Arial"/>
          <w:sz w:val="24"/>
          <w:szCs w:val="24"/>
          <w:lang w:eastAsia="zh-CN"/>
        </w:rPr>
      </w:pPr>
    </w:p>
    <w:p w14:paraId="43A86702" w14:textId="77777777" w:rsidR="00C558A2" w:rsidRDefault="00C558A2" w:rsidP="00BB721E">
      <w:pPr>
        <w:spacing w:before="0"/>
        <w:rPr>
          <w:rFonts w:cs="Arial"/>
          <w:sz w:val="24"/>
          <w:szCs w:val="24"/>
          <w:lang w:eastAsia="zh-CN"/>
        </w:rPr>
      </w:pPr>
    </w:p>
    <w:p w14:paraId="3385F013" w14:textId="77777777" w:rsidR="0032186E" w:rsidRPr="0032186E" w:rsidRDefault="00DB369C" w:rsidP="00E22CD4">
      <w:pPr>
        <w:pStyle w:val="Heading10"/>
        <w:numPr>
          <w:ilvl w:val="0"/>
          <w:numId w:val="14"/>
        </w:numPr>
        <w:jc w:val="both"/>
        <w:rPr>
          <w:rFonts w:cs="Arial"/>
          <w:sz w:val="24"/>
          <w:szCs w:val="24"/>
          <w:lang w:val="sr-Cyrl-RS"/>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3457C8AB" w14:textId="15FE3015" w:rsidR="00243803" w:rsidRPr="004F0BB6" w:rsidRDefault="00243803" w:rsidP="00243803">
      <w:pPr>
        <w:rPr>
          <w:b/>
          <w:sz w:val="24"/>
          <w:szCs w:val="24"/>
          <w:lang w:val="sr-Cyrl-RS"/>
        </w:rPr>
      </w:pPr>
      <w:bookmarkStart w:id="18" w:name="_Toc442559884"/>
      <w:bookmarkEnd w:id="16"/>
      <w:r w:rsidRPr="004F0BB6">
        <w:rPr>
          <w:sz w:val="24"/>
          <w:szCs w:val="24"/>
          <w:lang w:val="sr-Cyrl-RS"/>
        </w:rPr>
        <w:t>(</w:t>
      </w:r>
      <w:r w:rsidR="00CA5B77">
        <w:rPr>
          <w:sz w:val="24"/>
          <w:szCs w:val="24"/>
          <w:lang w:val="sr-Cyrl-RS"/>
        </w:rPr>
        <w:t xml:space="preserve">Врста, техничке карактеристике, </w:t>
      </w:r>
      <w:r w:rsidRPr="004F0BB6">
        <w:rPr>
          <w:sz w:val="24"/>
          <w:szCs w:val="24"/>
          <w:lang w:val="sr-Cyrl-RS"/>
        </w:rPr>
        <w:t>количина и опис добара,</w:t>
      </w:r>
      <w:r w:rsidR="00CA5B77">
        <w:rPr>
          <w:sz w:val="24"/>
          <w:szCs w:val="24"/>
        </w:rPr>
        <w:t xml:space="preserve"> </w:t>
      </w:r>
      <w:r w:rsidRPr="004F0BB6">
        <w:rPr>
          <w:sz w:val="24"/>
          <w:szCs w:val="24"/>
          <w:lang w:val="sr-Cyrl-RS"/>
        </w:rPr>
        <w:t xml:space="preserve">техничка документација, рок </w:t>
      </w:r>
      <w:r w:rsidR="00CA5B77">
        <w:rPr>
          <w:sz w:val="24"/>
          <w:szCs w:val="24"/>
          <w:lang w:val="sr-Cyrl-RS"/>
        </w:rPr>
        <w:t xml:space="preserve">и место испоруке добара </w:t>
      </w:r>
      <w:r w:rsidRPr="004F0BB6">
        <w:rPr>
          <w:sz w:val="24"/>
          <w:szCs w:val="24"/>
          <w:lang w:val="sr-Cyrl-RS"/>
        </w:rPr>
        <w:t>и сл.)</w:t>
      </w:r>
    </w:p>
    <w:p w14:paraId="393150ED" w14:textId="54150149" w:rsidR="007D7C94" w:rsidRPr="00FB2B0F" w:rsidRDefault="00092BBA" w:rsidP="00E22CD4">
      <w:pPr>
        <w:pStyle w:val="Heading10"/>
        <w:widowControl w:val="0"/>
        <w:numPr>
          <w:ilvl w:val="1"/>
          <w:numId w:val="14"/>
        </w:numPr>
        <w:suppressAutoHyphens/>
        <w:jc w:val="both"/>
        <w:rPr>
          <w:rFonts w:eastAsia="Lucida Sans Unicode"/>
          <w:color w:val="C00000"/>
          <w:kern w:val="1"/>
          <w:sz w:val="24"/>
          <w:szCs w:val="24"/>
          <w:lang w:eastAsia="hi-IN" w:bidi="hi-IN"/>
        </w:rPr>
      </w:pPr>
      <w:r>
        <w:rPr>
          <w:rFonts w:cs="Arial"/>
          <w:sz w:val="24"/>
          <w:szCs w:val="24"/>
          <w:lang w:val="sr-Cyrl-RS"/>
        </w:rPr>
        <w:t>Врста и количина Добара</w:t>
      </w:r>
    </w:p>
    <w:tbl>
      <w:tblPr>
        <w:tblpPr w:leftFromText="180" w:rightFromText="180" w:vertAnchor="text" w:horzAnchor="margin" w:tblpXSpec="center" w:tblpY="35"/>
        <w:tblW w:w="9991" w:type="dxa"/>
        <w:tblLayout w:type="fixed"/>
        <w:tblCellMar>
          <w:left w:w="10" w:type="dxa"/>
          <w:right w:w="10" w:type="dxa"/>
        </w:tblCellMar>
        <w:tblLook w:val="04A0" w:firstRow="1" w:lastRow="0" w:firstColumn="1" w:lastColumn="0" w:noHBand="0" w:noVBand="1"/>
      </w:tblPr>
      <w:tblGrid>
        <w:gridCol w:w="555"/>
        <w:gridCol w:w="1736"/>
        <w:gridCol w:w="873"/>
        <w:gridCol w:w="1157"/>
        <w:gridCol w:w="1134"/>
        <w:gridCol w:w="1134"/>
        <w:gridCol w:w="992"/>
        <w:gridCol w:w="1275"/>
        <w:gridCol w:w="1135"/>
      </w:tblGrid>
      <w:tr w:rsidR="001011A0" w:rsidRPr="00063B36" w14:paraId="06A04F5C" w14:textId="77777777" w:rsidTr="000B4669">
        <w:trPr>
          <w:trHeight w:val="1027"/>
        </w:trPr>
        <w:tc>
          <w:tcPr>
            <w:tcW w:w="555" w:type="dxa"/>
            <w:tcBorders>
              <w:top w:val="double" w:sz="6" w:space="0" w:color="auto"/>
              <w:left w:val="double" w:sz="6" w:space="0" w:color="auto"/>
              <w:right w:val="double" w:sz="6" w:space="0" w:color="auto"/>
            </w:tcBorders>
            <w:shd w:val="clear" w:color="000000" w:fill="BFBFBF"/>
            <w:hideMark/>
          </w:tcPr>
          <w:p w14:paraId="64AB629F" w14:textId="29A97A3B" w:rsidR="001011A0" w:rsidRPr="00063B36" w:rsidRDefault="001011A0" w:rsidP="00063B36">
            <w:pPr>
              <w:spacing w:before="0" w:after="200" w:line="276" w:lineRule="auto"/>
              <w:jc w:val="center"/>
              <w:rPr>
                <w:rFonts w:eastAsia="Calibri" w:cs="Arial"/>
                <w:b/>
              </w:rPr>
            </w:pPr>
            <w:r w:rsidRPr="00063B36">
              <w:rPr>
                <w:rFonts w:eastAsia="Calibri" w:cs="Arial"/>
                <w:b/>
              </w:rPr>
              <w:br w:type="page"/>
            </w:r>
            <w:r w:rsidRPr="00063B36">
              <w:rPr>
                <w:rFonts w:eastAsia="Calibri" w:cs="Arial"/>
                <w:lang w:val="sr-Cyrl-RS"/>
              </w:rPr>
              <w:t>Р</w:t>
            </w:r>
            <w:r w:rsidRPr="00063B36">
              <w:rPr>
                <w:rFonts w:cs="Arial"/>
              </w:rPr>
              <w:t>ед.</w:t>
            </w:r>
            <w:r>
              <w:rPr>
                <w:rFonts w:cs="Arial"/>
                <w:lang w:val="sr-Cyrl-RS"/>
              </w:rPr>
              <w:t xml:space="preserve"> </w:t>
            </w:r>
            <w:r w:rsidRPr="00063B36">
              <w:rPr>
                <w:rFonts w:cs="Arial"/>
              </w:rPr>
              <w:t>број</w:t>
            </w:r>
          </w:p>
        </w:tc>
        <w:tc>
          <w:tcPr>
            <w:tcW w:w="1736"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1DF36487" w14:textId="00651F87" w:rsidR="001011A0" w:rsidRPr="00063B36" w:rsidRDefault="001011A0" w:rsidP="00063B36">
            <w:pPr>
              <w:spacing w:before="0" w:after="200" w:line="276" w:lineRule="auto"/>
              <w:jc w:val="center"/>
              <w:rPr>
                <w:rFonts w:cs="Arial"/>
                <w:lang w:val="sr-Cyrl-RS"/>
              </w:rPr>
            </w:pPr>
            <w:r w:rsidRPr="00063B36">
              <w:rPr>
                <w:rFonts w:cs="Arial"/>
              </w:rPr>
              <w:t xml:space="preserve">Назив </w:t>
            </w:r>
            <w:r>
              <w:rPr>
                <w:rFonts w:cs="Arial"/>
                <w:lang w:val="sr-Cyrl-RS"/>
              </w:rPr>
              <w:t>добра</w:t>
            </w:r>
          </w:p>
        </w:tc>
        <w:tc>
          <w:tcPr>
            <w:tcW w:w="873" w:type="dxa"/>
            <w:tcBorders>
              <w:top w:val="double" w:sz="6" w:space="0" w:color="auto"/>
              <w:left w:val="double" w:sz="6" w:space="0" w:color="auto"/>
              <w:bottom w:val="double" w:sz="6" w:space="0" w:color="000000"/>
              <w:right w:val="double" w:sz="6" w:space="0" w:color="auto"/>
            </w:tcBorders>
            <w:shd w:val="clear" w:color="000000" w:fill="BFBFBF"/>
          </w:tcPr>
          <w:p w14:paraId="72B82ABE" w14:textId="3F42E75C" w:rsidR="001011A0" w:rsidRPr="001011A0" w:rsidRDefault="001011A0" w:rsidP="001011A0">
            <w:pPr>
              <w:spacing w:before="0" w:after="200" w:line="276" w:lineRule="auto"/>
              <w:jc w:val="center"/>
              <w:rPr>
                <w:rFonts w:cs="Arial"/>
                <w:b/>
                <w:lang w:val="sr-Cyrl-RS"/>
              </w:rPr>
            </w:pPr>
            <w:r>
              <w:rPr>
                <w:rFonts w:cs="Arial"/>
                <w:b/>
                <w:lang w:val="sr-Cyrl-RS"/>
              </w:rPr>
              <w:t>Јед.  мере</w:t>
            </w:r>
          </w:p>
        </w:tc>
        <w:tc>
          <w:tcPr>
            <w:tcW w:w="1157"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1D643EB3" w14:textId="34C48892" w:rsidR="001011A0" w:rsidRPr="00063B36" w:rsidRDefault="001011A0" w:rsidP="000B4669">
            <w:pPr>
              <w:spacing w:before="0" w:after="200" w:line="276" w:lineRule="auto"/>
              <w:ind w:hanging="129"/>
              <w:jc w:val="center"/>
              <w:rPr>
                <w:rFonts w:cs="Arial"/>
                <w:b/>
              </w:rPr>
            </w:pPr>
            <w:r w:rsidRPr="00063B36">
              <w:rPr>
                <w:rFonts w:cs="Arial"/>
                <w:b/>
              </w:rPr>
              <w:t>Београд</w:t>
            </w:r>
          </w:p>
        </w:tc>
        <w:tc>
          <w:tcPr>
            <w:tcW w:w="1134"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29C62096" w14:textId="77777777" w:rsidR="001011A0" w:rsidRPr="00063B36" w:rsidRDefault="001011A0" w:rsidP="00063B36">
            <w:pPr>
              <w:spacing w:before="0" w:after="200" w:line="276" w:lineRule="auto"/>
              <w:jc w:val="center"/>
              <w:rPr>
                <w:rFonts w:cs="Arial"/>
                <w:b/>
              </w:rPr>
            </w:pPr>
            <w:r w:rsidRPr="00063B36">
              <w:rPr>
                <w:rFonts w:cs="Arial"/>
                <w:b/>
              </w:rPr>
              <w:t>Нови Сад</w:t>
            </w:r>
          </w:p>
        </w:tc>
        <w:tc>
          <w:tcPr>
            <w:tcW w:w="1134"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30DCDFE1" w14:textId="77777777" w:rsidR="001011A0" w:rsidRPr="00063B36" w:rsidRDefault="001011A0" w:rsidP="00063B36">
            <w:pPr>
              <w:spacing w:before="0" w:after="200" w:line="276" w:lineRule="auto"/>
              <w:jc w:val="center"/>
              <w:rPr>
                <w:rFonts w:cs="Arial"/>
                <w:b/>
              </w:rPr>
            </w:pPr>
            <w:r w:rsidRPr="00063B36">
              <w:rPr>
                <w:rFonts w:cs="Arial"/>
                <w:b/>
              </w:rPr>
              <w:t>Краљево</w:t>
            </w:r>
          </w:p>
        </w:tc>
        <w:tc>
          <w:tcPr>
            <w:tcW w:w="992"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248575DC" w14:textId="77777777" w:rsidR="001011A0" w:rsidRPr="00063B36" w:rsidRDefault="001011A0" w:rsidP="00063B36">
            <w:pPr>
              <w:spacing w:before="0" w:after="200" w:line="276" w:lineRule="auto"/>
              <w:jc w:val="center"/>
              <w:rPr>
                <w:rFonts w:cs="Arial"/>
                <w:b/>
              </w:rPr>
            </w:pPr>
            <w:r w:rsidRPr="00063B36">
              <w:rPr>
                <w:rFonts w:cs="Arial"/>
                <w:b/>
              </w:rPr>
              <w:t>Ниш</w:t>
            </w:r>
          </w:p>
        </w:tc>
        <w:tc>
          <w:tcPr>
            <w:tcW w:w="1275"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2F073876" w14:textId="77777777" w:rsidR="001011A0" w:rsidRPr="00063B36" w:rsidRDefault="001011A0" w:rsidP="00063B36">
            <w:pPr>
              <w:spacing w:before="0" w:after="200" w:line="276" w:lineRule="auto"/>
              <w:jc w:val="center"/>
              <w:rPr>
                <w:rFonts w:cs="Arial"/>
                <w:b/>
              </w:rPr>
            </w:pPr>
            <w:r w:rsidRPr="00063B36">
              <w:rPr>
                <w:rFonts w:cs="Arial"/>
                <w:b/>
              </w:rPr>
              <w:t>Крагујевац</w:t>
            </w:r>
          </w:p>
        </w:tc>
        <w:tc>
          <w:tcPr>
            <w:tcW w:w="1135" w:type="dxa"/>
            <w:tcBorders>
              <w:top w:val="double" w:sz="6" w:space="0" w:color="auto"/>
              <w:left w:val="double" w:sz="6" w:space="0" w:color="auto"/>
              <w:bottom w:val="double" w:sz="6" w:space="0" w:color="000000"/>
              <w:right w:val="double" w:sz="6" w:space="0" w:color="auto"/>
            </w:tcBorders>
            <w:shd w:val="clear" w:color="000000" w:fill="BFBFBF"/>
            <w:vAlign w:val="center"/>
            <w:hideMark/>
          </w:tcPr>
          <w:p w14:paraId="430DE1E8" w14:textId="5DB00223" w:rsidR="001011A0" w:rsidRPr="00063B36" w:rsidRDefault="001011A0" w:rsidP="00063B36">
            <w:pPr>
              <w:spacing w:before="0" w:after="200" w:line="276" w:lineRule="auto"/>
              <w:jc w:val="center"/>
              <w:rPr>
                <w:rFonts w:cs="Arial"/>
                <w:b/>
              </w:rPr>
            </w:pPr>
            <w:r>
              <w:rPr>
                <w:rFonts w:cs="Arial"/>
                <w:b/>
                <w:lang w:val="sr-Cyrl-RS"/>
              </w:rPr>
              <w:t>Оквирна количина (</w:t>
            </w:r>
            <w:r w:rsidRPr="00063B36">
              <w:rPr>
                <w:rFonts w:cs="Arial"/>
                <w:b/>
              </w:rPr>
              <w:t>Укупно</w:t>
            </w:r>
            <w:r>
              <w:rPr>
                <w:rFonts w:cs="Arial"/>
                <w:b/>
                <w:lang w:val="sr-Cyrl-RS"/>
              </w:rPr>
              <w:t>)</w:t>
            </w:r>
            <w:r w:rsidRPr="00063B36">
              <w:rPr>
                <w:rFonts w:cs="Arial"/>
                <w:b/>
              </w:rPr>
              <w:t xml:space="preserve"> </w:t>
            </w:r>
          </w:p>
        </w:tc>
      </w:tr>
      <w:tr w:rsidR="001011A0" w:rsidRPr="00063B36" w14:paraId="6CE5EA78" w14:textId="77777777" w:rsidTr="0067428A">
        <w:trPr>
          <w:trHeight w:val="963"/>
        </w:trPr>
        <w:tc>
          <w:tcPr>
            <w:tcW w:w="555" w:type="dxa"/>
            <w:tcBorders>
              <w:top w:val="nil"/>
              <w:left w:val="double" w:sz="6" w:space="0" w:color="auto"/>
              <w:bottom w:val="double" w:sz="6" w:space="0" w:color="auto"/>
              <w:right w:val="double" w:sz="6" w:space="0" w:color="auto"/>
            </w:tcBorders>
            <w:shd w:val="clear" w:color="auto" w:fill="auto"/>
            <w:noWrap/>
            <w:vAlign w:val="center"/>
            <w:hideMark/>
          </w:tcPr>
          <w:p w14:paraId="03D18197" w14:textId="77777777" w:rsidR="001011A0" w:rsidRPr="00063B36" w:rsidRDefault="001011A0" w:rsidP="00063B36">
            <w:pPr>
              <w:spacing w:before="0" w:after="200" w:line="276" w:lineRule="auto"/>
              <w:jc w:val="center"/>
              <w:rPr>
                <w:rFonts w:cs="Arial"/>
              </w:rPr>
            </w:pPr>
            <w:r w:rsidRPr="00063B36">
              <w:rPr>
                <w:rFonts w:cs="Arial"/>
              </w:rPr>
              <w:t>1</w:t>
            </w:r>
          </w:p>
        </w:tc>
        <w:tc>
          <w:tcPr>
            <w:tcW w:w="1736" w:type="dxa"/>
            <w:tcBorders>
              <w:top w:val="nil"/>
              <w:left w:val="nil"/>
              <w:bottom w:val="double" w:sz="6" w:space="0" w:color="auto"/>
              <w:right w:val="double" w:sz="6" w:space="0" w:color="auto"/>
            </w:tcBorders>
            <w:shd w:val="clear" w:color="auto" w:fill="auto"/>
            <w:vAlign w:val="center"/>
            <w:hideMark/>
          </w:tcPr>
          <w:p w14:paraId="17653D06" w14:textId="084A5145" w:rsidR="001011A0" w:rsidRPr="00063B36" w:rsidRDefault="001011A0" w:rsidP="00063B36">
            <w:pPr>
              <w:spacing w:before="0" w:after="200" w:line="276" w:lineRule="auto"/>
              <w:jc w:val="left"/>
              <w:rPr>
                <w:rFonts w:cs="Arial"/>
                <w:lang w:val="sr-Cyrl-RS"/>
              </w:rPr>
            </w:pPr>
            <w:r w:rsidRPr="00063B36">
              <w:rPr>
                <w:rFonts w:cs="Arial"/>
                <w:lang w:val="sr-Cyrl-RS"/>
              </w:rPr>
              <w:t xml:space="preserve">Вода за пиће, негазирана, флаширана </w:t>
            </w:r>
          </w:p>
        </w:tc>
        <w:tc>
          <w:tcPr>
            <w:tcW w:w="873" w:type="dxa"/>
            <w:tcBorders>
              <w:top w:val="nil"/>
              <w:left w:val="nil"/>
              <w:bottom w:val="double" w:sz="6" w:space="0" w:color="auto"/>
              <w:right w:val="single" w:sz="4" w:space="0" w:color="auto"/>
            </w:tcBorders>
            <w:vAlign w:val="center"/>
          </w:tcPr>
          <w:p w14:paraId="7FE87B20" w14:textId="73CE4181" w:rsidR="001011A0" w:rsidRPr="00063B36" w:rsidRDefault="001011A0" w:rsidP="00063B36">
            <w:pPr>
              <w:spacing w:before="0" w:after="200" w:line="276" w:lineRule="auto"/>
              <w:jc w:val="center"/>
              <w:rPr>
                <w:rFonts w:cs="Arial"/>
                <w:b/>
                <w:lang w:val="sr-Cyrl-RS"/>
              </w:rPr>
            </w:pPr>
            <w:r>
              <w:rPr>
                <w:rFonts w:cs="Arial"/>
                <w:b/>
                <w:lang w:val="sr-Cyrl-RS"/>
              </w:rPr>
              <w:t>литар</w:t>
            </w:r>
          </w:p>
        </w:tc>
        <w:tc>
          <w:tcPr>
            <w:tcW w:w="1157" w:type="dxa"/>
            <w:tcBorders>
              <w:top w:val="nil"/>
              <w:left w:val="single" w:sz="4" w:space="0" w:color="auto"/>
              <w:bottom w:val="double" w:sz="6" w:space="0" w:color="auto"/>
              <w:right w:val="single" w:sz="4" w:space="0" w:color="auto"/>
            </w:tcBorders>
            <w:shd w:val="clear" w:color="auto" w:fill="auto"/>
            <w:vAlign w:val="center"/>
          </w:tcPr>
          <w:p w14:paraId="1407908F" w14:textId="1E4CB5D5" w:rsidR="001011A0" w:rsidRPr="00063B36" w:rsidRDefault="001011A0" w:rsidP="00063B36">
            <w:pPr>
              <w:spacing w:before="0" w:after="200" w:line="276" w:lineRule="auto"/>
              <w:jc w:val="center"/>
              <w:rPr>
                <w:rFonts w:cs="Arial"/>
                <w:b/>
                <w:lang w:val="sr-Cyrl-RS"/>
              </w:rPr>
            </w:pPr>
            <w:r w:rsidRPr="00063B36">
              <w:rPr>
                <w:rFonts w:cs="Arial"/>
                <w:b/>
                <w:lang w:val="sr-Cyrl-RS"/>
              </w:rPr>
              <w:t>7.000</w:t>
            </w:r>
          </w:p>
        </w:tc>
        <w:tc>
          <w:tcPr>
            <w:tcW w:w="1134" w:type="dxa"/>
            <w:tcBorders>
              <w:top w:val="nil"/>
              <w:left w:val="single" w:sz="4" w:space="0" w:color="auto"/>
              <w:bottom w:val="double" w:sz="6" w:space="0" w:color="auto"/>
              <w:right w:val="single" w:sz="4" w:space="0" w:color="auto"/>
            </w:tcBorders>
            <w:shd w:val="clear" w:color="auto" w:fill="auto"/>
            <w:vAlign w:val="center"/>
          </w:tcPr>
          <w:p w14:paraId="47EE05A8" w14:textId="7244B31C" w:rsidR="001011A0" w:rsidRPr="00063B36" w:rsidRDefault="001011A0" w:rsidP="00063B36">
            <w:pPr>
              <w:spacing w:before="0" w:after="200" w:line="276" w:lineRule="auto"/>
              <w:jc w:val="center"/>
              <w:rPr>
                <w:rFonts w:cs="Arial"/>
                <w:b/>
                <w:lang w:val="sr-Cyrl-RS"/>
              </w:rPr>
            </w:pPr>
            <w:r w:rsidRPr="00063B36">
              <w:rPr>
                <w:rFonts w:cs="Arial"/>
                <w:b/>
                <w:lang w:val="sr-Cyrl-RS"/>
              </w:rPr>
              <w:t>7.000</w:t>
            </w:r>
          </w:p>
        </w:tc>
        <w:tc>
          <w:tcPr>
            <w:tcW w:w="1134" w:type="dxa"/>
            <w:tcBorders>
              <w:top w:val="nil"/>
              <w:left w:val="single" w:sz="4" w:space="0" w:color="auto"/>
              <w:bottom w:val="double" w:sz="6" w:space="0" w:color="auto"/>
              <w:right w:val="single" w:sz="4" w:space="0" w:color="auto"/>
            </w:tcBorders>
            <w:shd w:val="clear" w:color="auto" w:fill="auto"/>
            <w:vAlign w:val="center"/>
          </w:tcPr>
          <w:p w14:paraId="0A980D1C" w14:textId="47A5AB66" w:rsidR="001011A0" w:rsidRPr="00063B36" w:rsidRDefault="001011A0" w:rsidP="00063B36">
            <w:pPr>
              <w:spacing w:before="0" w:after="200" w:line="276" w:lineRule="auto"/>
              <w:jc w:val="center"/>
              <w:rPr>
                <w:rFonts w:cs="Arial"/>
                <w:b/>
                <w:lang w:val="sr-Cyrl-RS"/>
              </w:rPr>
            </w:pPr>
            <w:r w:rsidRPr="00063B36">
              <w:rPr>
                <w:rFonts w:cs="Arial"/>
                <w:b/>
                <w:lang w:val="sr-Cyrl-RS"/>
              </w:rPr>
              <w:t>10.000</w:t>
            </w:r>
          </w:p>
        </w:tc>
        <w:tc>
          <w:tcPr>
            <w:tcW w:w="992" w:type="dxa"/>
            <w:tcBorders>
              <w:top w:val="nil"/>
              <w:left w:val="single" w:sz="4" w:space="0" w:color="auto"/>
              <w:bottom w:val="double" w:sz="6" w:space="0" w:color="auto"/>
              <w:right w:val="single" w:sz="4" w:space="0" w:color="auto"/>
            </w:tcBorders>
            <w:shd w:val="clear" w:color="auto" w:fill="auto"/>
            <w:vAlign w:val="center"/>
          </w:tcPr>
          <w:p w14:paraId="388CD49D" w14:textId="39AD4198" w:rsidR="001011A0" w:rsidRPr="00063B36" w:rsidRDefault="001011A0" w:rsidP="00063B36">
            <w:pPr>
              <w:spacing w:before="0" w:after="200" w:line="276" w:lineRule="auto"/>
              <w:jc w:val="center"/>
              <w:rPr>
                <w:rFonts w:cs="Arial"/>
                <w:b/>
                <w:lang w:val="sr-Cyrl-RS"/>
              </w:rPr>
            </w:pPr>
            <w:r w:rsidRPr="00063B36">
              <w:rPr>
                <w:rFonts w:cs="Arial"/>
                <w:b/>
                <w:lang w:val="sr-Cyrl-RS"/>
              </w:rPr>
              <w:t>3.000</w:t>
            </w:r>
          </w:p>
        </w:tc>
        <w:tc>
          <w:tcPr>
            <w:tcW w:w="1275" w:type="dxa"/>
            <w:tcBorders>
              <w:top w:val="nil"/>
              <w:left w:val="single" w:sz="4" w:space="0" w:color="auto"/>
              <w:bottom w:val="double" w:sz="6" w:space="0" w:color="auto"/>
              <w:right w:val="single" w:sz="4" w:space="0" w:color="auto"/>
            </w:tcBorders>
            <w:shd w:val="clear" w:color="auto" w:fill="auto"/>
            <w:vAlign w:val="center"/>
          </w:tcPr>
          <w:p w14:paraId="69DB2A1D" w14:textId="50982C43" w:rsidR="001011A0" w:rsidRPr="00063B36" w:rsidRDefault="001011A0" w:rsidP="00063B36">
            <w:pPr>
              <w:spacing w:before="0" w:after="200" w:line="276" w:lineRule="auto"/>
              <w:jc w:val="center"/>
              <w:rPr>
                <w:rFonts w:cs="Arial"/>
                <w:b/>
                <w:lang w:val="sr-Cyrl-RS"/>
              </w:rPr>
            </w:pPr>
            <w:r w:rsidRPr="00063B36">
              <w:rPr>
                <w:rFonts w:cs="Arial"/>
                <w:b/>
                <w:lang w:val="sr-Cyrl-RS"/>
              </w:rPr>
              <w:t>6.000</w:t>
            </w:r>
          </w:p>
        </w:tc>
        <w:tc>
          <w:tcPr>
            <w:tcW w:w="1135" w:type="dxa"/>
            <w:tcBorders>
              <w:top w:val="nil"/>
              <w:left w:val="single" w:sz="4" w:space="0" w:color="auto"/>
              <w:bottom w:val="double" w:sz="6" w:space="0" w:color="auto"/>
              <w:right w:val="double" w:sz="6" w:space="0" w:color="auto"/>
            </w:tcBorders>
            <w:shd w:val="clear" w:color="auto" w:fill="auto"/>
            <w:vAlign w:val="center"/>
          </w:tcPr>
          <w:p w14:paraId="40468841" w14:textId="78E6E02D" w:rsidR="001011A0" w:rsidRPr="00063B36" w:rsidRDefault="001011A0" w:rsidP="00063B36">
            <w:pPr>
              <w:spacing w:before="0" w:after="200" w:line="276" w:lineRule="auto"/>
              <w:jc w:val="center"/>
              <w:rPr>
                <w:rFonts w:cs="Arial"/>
                <w:b/>
                <w:lang w:val="sr-Cyrl-RS"/>
              </w:rPr>
            </w:pPr>
            <w:r w:rsidRPr="00063B36">
              <w:rPr>
                <w:rFonts w:cs="Arial"/>
                <w:b/>
                <w:lang w:val="sr-Cyrl-RS"/>
              </w:rPr>
              <w:t>33.000</w:t>
            </w:r>
          </w:p>
        </w:tc>
      </w:tr>
    </w:tbl>
    <w:p w14:paraId="4E8B8DF4" w14:textId="77777777" w:rsidR="00EB57DA" w:rsidRDefault="00EB57DA" w:rsidP="00EB57DA">
      <w:pPr>
        <w:pStyle w:val="Default"/>
        <w:spacing w:line="276" w:lineRule="auto"/>
        <w:rPr>
          <w:rFonts w:ascii="Arial" w:hAnsi="Arial" w:cs="Arial"/>
          <w:b/>
          <w:bCs/>
          <w:iCs/>
          <w:lang w:val="sr-Cyrl-RS"/>
        </w:rPr>
      </w:pPr>
    </w:p>
    <w:p w14:paraId="24DA5A8E" w14:textId="67D0C111" w:rsidR="00EB57DA" w:rsidRDefault="00785082" w:rsidP="00EB57DA">
      <w:pPr>
        <w:pStyle w:val="Default"/>
        <w:spacing w:line="276" w:lineRule="auto"/>
        <w:rPr>
          <w:rFonts w:ascii="Arial" w:hAnsi="Arial" w:cs="Arial"/>
          <w:lang w:val="sr-Cyrl-RS"/>
        </w:rPr>
      </w:pPr>
      <w:r w:rsidRPr="00785082">
        <w:rPr>
          <w:rFonts w:ascii="Arial" w:hAnsi="Arial" w:cs="Arial"/>
          <w:b/>
          <w:bCs/>
          <w:iCs/>
          <w:lang w:val="sr-Cyrl-RS"/>
        </w:rPr>
        <w:t>Напомене:</w:t>
      </w:r>
      <w:r>
        <w:rPr>
          <w:rFonts w:ascii="Arial" w:hAnsi="Arial" w:cs="Arial"/>
          <w:bCs/>
          <w:iCs/>
          <w:lang w:val="sr-Cyrl-RS"/>
        </w:rPr>
        <w:t xml:space="preserve"> </w:t>
      </w:r>
      <w:r w:rsidR="00EB57DA" w:rsidRPr="007B1287">
        <w:rPr>
          <w:rFonts w:cs="Arial"/>
          <w:bCs/>
          <w:lang w:val="sr-Cyrl-BA"/>
        </w:rPr>
        <w:t>Реч је о оквирним количинама према којима понуђачи дају своје понуде и у односу на које ће  Наручилац извршити упоређивање и рангирање понуда.</w:t>
      </w:r>
      <w:r w:rsidR="00EB57DA">
        <w:rPr>
          <w:rFonts w:cs="Arial"/>
          <w:bCs/>
          <w:lang w:val="sr-Cyrl-BA"/>
        </w:rPr>
        <w:t xml:space="preserve"> Наручилац ће оквирни споразум </w:t>
      </w:r>
      <w:r w:rsidR="00EB57DA" w:rsidRPr="007B1287">
        <w:rPr>
          <w:rFonts w:cs="Arial"/>
          <w:bCs/>
          <w:lang w:val="sr-Cyrl-BA"/>
        </w:rPr>
        <w:t xml:space="preserve"> </w:t>
      </w:r>
      <w:r w:rsidR="00EB57DA">
        <w:rPr>
          <w:rFonts w:cs="Arial"/>
          <w:bCs/>
          <w:lang w:val="sr-Cyrl-BA"/>
        </w:rPr>
        <w:t>закључити до висине  процењене вредности јавне набавке, које ће бити позната на отварању понуда. Из тог разлога</w:t>
      </w:r>
      <w:r w:rsidR="00EB57DA" w:rsidRPr="007B1287">
        <w:rPr>
          <w:rFonts w:cs="Arial"/>
          <w:bCs/>
          <w:lang w:val="sr-Cyrl-BA"/>
        </w:rPr>
        <w:t xml:space="preserve"> може до</w:t>
      </w:r>
      <w:r w:rsidR="00EB57DA">
        <w:rPr>
          <w:rFonts w:cs="Arial"/>
          <w:bCs/>
          <w:lang w:val="sr-Cyrl-BA"/>
        </w:rPr>
        <w:t>ћи до промене оквирних количина</w:t>
      </w:r>
      <w:r w:rsidR="00EB57DA" w:rsidRPr="007B1287">
        <w:rPr>
          <w:rFonts w:cs="Arial"/>
          <w:bCs/>
          <w:lang w:val="sr-Cyrl-BA"/>
        </w:rPr>
        <w:t>.  Понуђачи који дају свој</w:t>
      </w:r>
      <w:r w:rsidR="00EB57DA">
        <w:rPr>
          <w:rFonts w:cs="Arial"/>
          <w:bCs/>
          <w:lang w:val="sr-Cyrl-BA"/>
        </w:rPr>
        <w:t>е</w:t>
      </w:r>
      <w:r w:rsidR="00EB57DA" w:rsidRPr="007B1287">
        <w:rPr>
          <w:rFonts w:cs="Arial"/>
          <w:bCs/>
          <w:lang w:val="sr-Cyrl-BA"/>
        </w:rPr>
        <w:t xml:space="preserve"> понуде прихватају одступања у погледу количина као саставни део понуде, односно саставни део </w:t>
      </w:r>
      <w:r w:rsidR="00EB57DA">
        <w:rPr>
          <w:rFonts w:cs="Arial"/>
          <w:bCs/>
          <w:lang w:val="sr-Cyrl-BA"/>
        </w:rPr>
        <w:t>оквирног споразума</w:t>
      </w:r>
      <w:r w:rsidR="00EB57DA" w:rsidRPr="007B1287">
        <w:rPr>
          <w:rFonts w:cs="Arial"/>
          <w:bCs/>
          <w:lang w:val="sr-Cyrl-BA"/>
        </w:rPr>
        <w:t xml:space="preserve"> за понуђача чија понуда буде оцењена као најповољнија.</w:t>
      </w:r>
      <w:r w:rsidR="00EB57DA" w:rsidRPr="00EB57DA">
        <w:rPr>
          <w:rFonts w:ascii="Arial" w:hAnsi="Arial" w:cs="Arial"/>
          <w:lang w:val="sr-Cyrl-RS"/>
        </w:rPr>
        <w:t xml:space="preserve"> </w:t>
      </w:r>
      <w:r w:rsidR="00EB57DA" w:rsidRPr="00526E87">
        <w:rPr>
          <w:rFonts w:ascii="Arial" w:hAnsi="Arial" w:cs="Arial"/>
          <w:lang w:val="sr-Cyrl-RS"/>
        </w:rPr>
        <w:t>с тим да укупна вредност издатих наруџбеница не може бити већа од вредности закљученог оквирног споразума</w:t>
      </w:r>
      <w:r w:rsidR="00EB57DA">
        <w:rPr>
          <w:rFonts w:ascii="Arial" w:hAnsi="Arial" w:cs="Arial"/>
          <w:lang w:val="sr-Cyrl-RS"/>
        </w:rPr>
        <w:t>.</w:t>
      </w:r>
    </w:p>
    <w:p w14:paraId="4606E3AD" w14:textId="77777777" w:rsidR="00EB57DA" w:rsidRPr="007B1287" w:rsidRDefault="00EB57DA" w:rsidP="00EB57DA">
      <w:pPr>
        <w:rPr>
          <w:rFonts w:cs="Arial"/>
          <w:b/>
          <w:color w:val="000000"/>
        </w:rPr>
      </w:pPr>
    </w:p>
    <w:p w14:paraId="381124B0" w14:textId="45932ED1" w:rsidR="00CA5B77" w:rsidRPr="00CC57AD" w:rsidRDefault="00A84862" w:rsidP="00DE347A">
      <w:pPr>
        <w:pStyle w:val="Default"/>
        <w:spacing w:line="276" w:lineRule="auto"/>
        <w:rPr>
          <w:rFonts w:ascii="Arial" w:hAnsi="Arial" w:cs="Arial"/>
          <w:lang w:val="sr-Cyrl-RS"/>
        </w:rPr>
      </w:pPr>
      <w:r>
        <w:rPr>
          <w:rFonts w:ascii="Arial" w:hAnsi="Arial" w:cs="Arial"/>
          <w:b/>
          <w:lang w:val="sr-Cyrl-RS"/>
        </w:rPr>
        <w:t xml:space="preserve">3.2 </w:t>
      </w:r>
      <w:r w:rsidR="00CA5B77" w:rsidRPr="00CA5B77">
        <w:rPr>
          <w:rFonts w:ascii="Arial" w:hAnsi="Arial" w:cs="Arial"/>
          <w:b/>
          <w:lang w:val="sr-Cyrl-RS"/>
        </w:rPr>
        <w:t>Квалитет</w:t>
      </w:r>
      <w:r w:rsidR="00092BBA">
        <w:rPr>
          <w:rFonts w:ascii="Arial" w:hAnsi="Arial" w:cs="Arial"/>
          <w:b/>
          <w:lang w:val="sr-Cyrl-RS"/>
        </w:rPr>
        <w:t xml:space="preserve"> </w:t>
      </w:r>
      <w:r w:rsidR="00755552">
        <w:rPr>
          <w:rFonts w:ascii="Arial" w:hAnsi="Arial" w:cs="Arial"/>
          <w:b/>
          <w:lang w:val="sr-Cyrl-RS"/>
        </w:rPr>
        <w:t>д</w:t>
      </w:r>
      <w:r w:rsidR="00092BBA">
        <w:rPr>
          <w:rFonts w:ascii="Arial" w:hAnsi="Arial" w:cs="Arial"/>
          <w:b/>
          <w:lang w:val="sr-Cyrl-RS"/>
        </w:rPr>
        <w:t>обара:</w:t>
      </w:r>
      <w:r w:rsidR="00CA5B77">
        <w:rPr>
          <w:rFonts w:ascii="Arial" w:hAnsi="Arial" w:cs="Arial"/>
          <w:lang w:val="sr-Cyrl-RS"/>
        </w:rPr>
        <w:t xml:space="preserve"> </w:t>
      </w:r>
      <w:r w:rsidR="00BD29B1" w:rsidRPr="00BD29B1">
        <w:rPr>
          <w:rFonts w:ascii="Arial" w:hAnsi="Arial" w:cs="Arial"/>
          <w:lang w:val="sr-Cyrl-RS"/>
        </w:rPr>
        <w:t>Понуђена негазирана, флаширана вода за пиће, мора по свом   физичко-хемијском, радиолошком и микробиолошком саставу бити вода за пиће за људску употребу</w:t>
      </w:r>
      <w:r w:rsidR="00CC57AD">
        <w:rPr>
          <w:rFonts w:ascii="Arial" w:hAnsi="Arial" w:cs="Arial"/>
          <w:lang w:val="sr-Cyrl-RS"/>
        </w:rPr>
        <w:t>, у складу са</w:t>
      </w:r>
      <w:r w:rsidR="002E0C7C" w:rsidRPr="002E0C7C">
        <w:rPr>
          <w:rFonts w:cs="Arial"/>
        </w:rPr>
        <w:t xml:space="preserve"> </w:t>
      </w:r>
      <w:r w:rsidR="002E0C7C" w:rsidRPr="00003DD6">
        <w:rPr>
          <w:rFonts w:cs="Arial"/>
        </w:rPr>
        <w:t>са важећим законским прописнима</w:t>
      </w:r>
      <w:r w:rsidR="002E0C7C">
        <w:rPr>
          <w:rFonts w:asciiTheme="minorHAnsi" w:hAnsiTheme="minorHAnsi" w:cs="Arial"/>
          <w:lang w:val="sr-Cyrl-RS"/>
        </w:rPr>
        <w:t xml:space="preserve"> И </w:t>
      </w:r>
      <w:r w:rsidR="00CC57AD">
        <w:rPr>
          <w:rFonts w:ascii="Arial" w:hAnsi="Arial" w:cs="Arial"/>
          <w:lang w:val="sr-Cyrl-RS"/>
        </w:rPr>
        <w:t xml:space="preserve"> Правилноком о квалитету и другим захтевима за природну минералну воду, природну изворску воду и стону воду </w:t>
      </w:r>
      <w:r w:rsidR="00CC57AD" w:rsidRPr="00CC57AD">
        <w:rPr>
          <w:rFonts w:ascii="Arial" w:hAnsi="Arial" w:cs="Arial"/>
          <w:color w:val="4F4F4F"/>
        </w:rPr>
        <w:t>(„</w:t>
      </w:r>
      <w:r w:rsidR="00CC57AD">
        <w:rPr>
          <w:rFonts w:ascii="Arial" w:hAnsi="Arial" w:cs="Arial"/>
          <w:color w:val="4F4F4F"/>
          <w:lang w:val="sr-Cyrl-RS"/>
        </w:rPr>
        <w:t>Сл</w:t>
      </w:r>
      <w:r w:rsidR="00CC57AD" w:rsidRPr="00CC57AD">
        <w:rPr>
          <w:rFonts w:ascii="Arial" w:hAnsi="Arial" w:cs="Arial"/>
          <w:color w:val="4F4F4F"/>
        </w:rPr>
        <w:t xml:space="preserve">. </w:t>
      </w:r>
      <w:proofErr w:type="gramStart"/>
      <w:r w:rsidR="00CC57AD">
        <w:rPr>
          <w:rFonts w:ascii="Arial" w:hAnsi="Arial" w:cs="Arial"/>
          <w:color w:val="4F4F4F"/>
        </w:rPr>
        <w:t>лист</w:t>
      </w:r>
      <w:proofErr w:type="gramEnd"/>
      <w:r w:rsidR="00CC57AD" w:rsidRPr="00CC57AD">
        <w:rPr>
          <w:rFonts w:ascii="Arial" w:hAnsi="Arial" w:cs="Arial"/>
          <w:color w:val="4F4F4F"/>
        </w:rPr>
        <w:t xml:space="preserve"> </w:t>
      </w:r>
      <w:r w:rsidR="00CC57AD">
        <w:rPr>
          <w:rFonts w:ascii="Arial" w:hAnsi="Arial" w:cs="Arial"/>
          <w:color w:val="4F4F4F"/>
        </w:rPr>
        <w:t>СЦГ</w:t>
      </w:r>
      <w:r w:rsidR="00CC57AD" w:rsidRPr="00CC57AD">
        <w:rPr>
          <w:rFonts w:ascii="Arial" w:hAnsi="Arial" w:cs="Arial"/>
          <w:color w:val="4F4F4F"/>
        </w:rPr>
        <w:t xml:space="preserve">“, </w:t>
      </w:r>
      <w:r w:rsidR="00CC57AD">
        <w:rPr>
          <w:rFonts w:ascii="Arial" w:hAnsi="Arial" w:cs="Arial"/>
          <w:color w:val="4F4F4F"/>
        </w:rPr>
        <w:t>бр</w:t>
      </w:r>
      <w:r w:rsidR="00CC57AD" w:rsidRPr="00CC57AD">
        <w:rPr>
          <w:rFonts w:ascii="Arial" w:hAnsi="Arial" w:cs="Arial"/>
          <w:color w:val="4F4F4F"/>
        </w:rPr>
        <w:t xml:space="preserve">. 53/2005 </w:t>
      </w:r>
      <w:r w:rsidR="00CC57AD">
        <w:rPr>
          <w:rFonts w:ascii="Arial" w:hAnsi="Arial" w:cs="Arial"/>
          <w:color w:val="4F4F4F"/>
        </w:rPr>
        <w:t>и</w:t>
      </w:r>
      <w:r w:rsidR="00CC57AD" w:rsidRPr="00CC57AD">
        <w:rPr>
          <w:rFonts w:ascii="Arial" w:hAnsi="Arial" w:cs="Arial"/>
          <w:color w:val="4F4F4F"/>
        </w:rPr>
        <w:t xml:space="preserve"> „</w:t>
      </w:r>
      <w:r w:rsidR="00CC57AD">
        <w:rPr>
          <w:rFonts w:ascii="Arial" w:hAnsi="Arial" w:cs="Arial"/>
          <w:color w:val="4F4F4F"/>
        </w:rPr>
        <w:t>Сл</w:t>
      </w:r>
      <w:r w:rsidR="00CC57AD" w:rsidRPr="00CC57AD">
        <w:rPr>
          <w:rFonts w:ascii="Arial" w:hAnsi="Arial" w:cs="Arial"/>
          <w:color w:val="4F4F4F"/>
        </w:rPr>
        <w:t xml:space="preserve">. </w:t>
      </w:r>
      <w:r w:rsidR="00CC57AD">
        <w:rPr>
          <w:rFonts w:ascii="Arial" w:hAnsi="Arial" w:cs="Arial"/>
          <w:color w:val="4F4F4F"/>
        </w:rPr>
        <w:t>гласник</w:t>
      </w:r>
      <w:r w:rsidR="00CC57AD" w:rsidRPr="00CC57AD">
        <w:rPr>
          <w:rFonts w:ascii="Arial" w:hAnsi="Arial" w:cs="Arial"/>
          <w:color w:val="4F4F4F"/>
        </w:rPr>
        <w:t xml:space="preserve"> </w:t>
      </w:r>
      <w:r w:rsidR="00CC57AD">
        <w:rPr>
          <w:rFonts w:ascii="Arial" w:hAnsi="Arial" w:cs="Arial"/>
          <w:color w:val="4F4F4F"/>
        </w:rPr>
        <w:t>РС</w:t>
      </w:r>
      <w:r w:rsidR="00CC57AD" w:rsidRPr="00CC57AD">
        <w:rPr>
          <w:rFonts w:ascii="Arial" w:hAnsi="Arial" w:cs="Arial"/>
          <w:color w:val="4F4F4F"/>
        </w:rPr>
        <w:t xml:space="preserve">“, </w:t>
      </w:r>
      <w:r w:rsidR="00CC57AD">
        <w:rPr>
          <w:rFonts w:ascii="Arial" w:hAnsi="Arial" w:cs="Arial"/>
          <w:color w:val="4F4F4F"/>
        </w:rPr>
        <w:t>бр</w:t>
      </w:r>
      <w:r w:rsidR="00CC57AD" w:rsidRPr="00CC57AD">
        <w:rPr>
          <w:rFonts w:ascii="Arial" w:hAnsi="Arial" w:cs="Arial"/>
          <w:color w:val="4F4F4F"/>
        </w:rPr>
        <w:t xml:space="preserve">. 43/2013 – </w:t>
      </w:r>
      <w:r w:rsidR="00CC57AD">
        <w:rPr>
          <w:rFonts w:ascii="Arial" w:hAnsi="Arial" w:cs="Arial"/>
          <w:color w:val="4F4F4F"/>
        </w:rPr>
        <w:t>др</w:t>
      </w:r>
      <w:r w:rsidR="00CC57AD" w:rsidRPr="00CC57AD">
        <w:rPr>
          <w:rFonts w:ascii="Arial" w:hAnsi="Arial" w:cs="Arial"/>
          <w:color w:val="4F4F4F"/>
        </w:rPr>
        <w:t xml:space="preserve">. </w:t>
      </w:r>
      <w:proofErr w:type="gramStart"/>
      <w:r w:rsidR="00CC57AD">
        <w:rPr>
          <w:rFonts w:ascii="Arial" w:hAnsi="Arial" w:cs="Arial"/>
          <w:color w:val="4F4F4F"/>
        </w:rPr>
        <w:t>правилник</w:t>
      </w:r>
      <w:proofErr w:type="gramEnd"/>
      <w:r w:rsidR="00CC57AD" w:rsidRPr="00CC57AD">
        <w:rPr>
          <w:rFonts w:ascii="Arial" w:hAnsi="Arial" w:cs="Arial"/>
          <w:color w:val="4F4F4F"/>
        </w:rPr>
        <w:t>)</w:t>
      </w:r>
      <w:r w:rsidR="00CC57AD">
        <w:rPr>
          <w:rFonts w:ascii="Arial" w:hAnsi="Arial" w:cs="Arial"/>
          <w:color w:val="4F4F4F"/>
          <w:lang w:val="sr-Cyrl-RS"/>
        </w:rPr>
        <w:t>.</w:t>
      </w:r>
    </w:p>
    <w:p w14:paraId="26826D21" w14:textId="77777777" w:rsidR="000D160E" w:rsidRDefault="000D160E" w:rsidP="000D160E">
      <w:pPr>
        <w:suppressAutoHyphens/>
        <w:spacing w:before="0"/>
        <w:rPr>
          <w:rFonts w:eastAsia="Calibri" w:cs="Arial"/>
          <w:b/>
          <w:sz w:val="24"/>
          <w:szCs w:val="24"/>
          <w:lang w:val="sr-Cyrl-RS"/>
        </w:rPr>
      </w:pPr>
    </w:p>
    <w:p w14:paraId="7690A9B9" w14:textId="77777777" w:rsidR="000D160E" w:rsidRDefault="000D160E" w:rsidP="000D160E">
      <w:pPr>
        <w:suppressAutoHyphens/>
        <w:spacing w:before="0"/>
        <w:rPr>
          <w:rFonts w:eastAsia="Calibri" w:cs="Arial"/>
          <w:sz w:val="24"/>
          <w:szCs w:val="24"/>
        </w:rPr>
      </w:pPr>
      <w:r w:rsidRPr="00553BA1">
        <w:rPr>
          <w:rFonts w:eastAsia="Calibri" w:cs="Arial"/>
          <w:b/>
          <w:sz w:val="24"/>
          <w:szCs w:val="24"/>
          <w:lang w:val="sr-Cyrl-RS"/>
        </w:rPr>
        <w:t>Техничка документација</w:t>
      </w:r>
      <w:r w:rsidRPr="00DE347A">
        <w:rPr>
          <w:rFonts w:eastAsia="Calibri" w:cs="Arial"/>
          <w:sz w:val="24"/>
          <w:szCs w:val="24"/>
          <w:lang w:val="sr-Cyrl-RS"/>
        </w:rPr>
        <w:t xml:space="preserve"> </w:t>
      </w:r>
      <w:r w:rsidRPr="00DE347A">
        <w:rPr>
          <w:rFonts w:eastAsia="Calibri" w:cs="Arial"/>
          <w:sz w:val="24"/>
          <w:szCs w:val="24"/>
        </w:rPr>
        <w:t xml:space="preserve">којом се доказује испуњеност захтеваних техничких карактеристика, а која се доставља као саставни део понуде: </w:t>
      </w:r>
    </w:p>
    <w:p w14:paraId="26CC1B1D" w14:textId="77777777" w:rsidR="000D160E" w:rsidRDefault="000D160E" w:rsidP="000D160E">
      <w:pPr>
        <w:suppressAutoHyphens/>
        <w:spacing w:before="0"/>
        <w:rPr>
          <w:rFonts w:eastAsia="Calibri" w:cs="Arial"/>
          <w:sz w:val="24"/>
          <w:szCs w:val="24"/>
        </w:rPr>
      </w:pPr>
      <w:r>
        <w:rPr>
          <w:rFonts w:eastAsia="Calibri" w:cs="Arial"/>
          <w:sz w:val="24"/>
          <w:szCs w:val="24"/>
          <w:lang w:val="sr-Cyrl-RS"/>
        </w:rPr>
        <w:t xml:space="preserve">- </w:t>
      </w:r>
      <w:r w:rsidRPr="00DE347A">
        <w:rPr>
          <w:rFonts w:eastAsia="Calibri" w:cs="Arial"/>
          <w:sz w:val="24"/>
          <w:szCs w:val="24"/>
        </w:rPr>
        <w:t xml:space="preserve">техничку спецификацију понуђене воде, запремину флаше, величину транспортног паковања, </w:t>
      </w:r>
    </w:p>
    <w:p w14:paraId="7F38F994" w14:textId="77777777" w:rsidR="000D160E" w:rsidRDefault="000D160E" w:rsidP="000D160E">
      <w:pPr>
        <w:suppressAutoHyphens/>
        <w:spacing w:before="0"/>
        <w:rPr>
          <w:rFonts w:eastAsia="Calibri" w:cs="Arial"/>
          <w:sz w:val="24"/>
          <w:szCs w:val="24"/>
        </w:rPr>
      </w:pPr>
      <w:r>
        <w:rPr>
          <w:rFonts w:eastAsia="Calibri" w:cs="Arial"/>
          <w:sz w:val="24"/>
          <w:szCs w:val="24"/>
          <w:lang w:val="sr-Cyrl-RS"/>
        </w:rPr>
        <w:t xml:space="preserve">- </w:t>
      </w:r>
      <w:r>
        <w:rPr>
          <w:rFonts w:eastAsia="Calibri" w:cs="Arial"/>
          <w:sz w:val="24"/>
          <w:szCs w:val="24"/>
        </w:rPr>
        <w:t>Д</w:t>
      </w:r>
      <w:r w:rsidRPr="00DE347A">
        <w:rPr>
          <w:rFonts w:eastAsia="Calibri" w:cs="Arial"/>
          <w:sz w:val="24"/>
          <w:szCs w:val="24"/>
        </w:rPr>
        <w:t xml:space="preserve">екларацију о квалитету понуђене воде и </w:t>
      </w:r>
    </w:p>
    <w:p w14:paraId="47CB9EFF" w14:textId="77777777" w:rsidR="000D160E" w:rsidRPr="00DE347A" w:rsidRDefault="000D160E" w:rsidP="000D160E">
      <w:pPr>
        <w:suppressAutoHyphens/>
        <w:spacing w:before="0"/>
        <w:rPr>
          <w:rFonts w:cs="Arial"/>
          <w:sz w:val="24"/>
          <w:szCs w:val="24"/>
          <w:lang w:val="sr-Cyrl-RS" w:eastAsia="ar-SA"/>
        </w:rPr>
      </w:pPr>
      <w:r>
        <w:rPr>
          <w:rFonts w:eastAsia="Calibri" w:cs="Arial"/>
          <w:sz w:val="24"/>
          <w:szCs w:val="24"/>
          <w:lang w:val="sr-Cyrl-RS"/>
        </w:rPr>
        <w:t xml:space="preserve">- </w:t>
      </w:r>
      <w:r w:rsidRPr="00DE347A">
        <w:rPr>
          <w:rFonts w:eastAsia="Calibri" w:cs="Arial"/>
          <w:sz w:val="24"/>
          <w:szCs w:val="24"/>
        </w:rPr>
        <w:t>Извештај овлашћене установе за контролу квалитета воде.</w:t>
      </w:r>
    </w:p>
    <w:p w14:paraId="6946DC8D" w14:textId="77777777" w:rsidR="002E0C7C" w:rsidRPr="00755552" w:rsidRDefault="002E0C7C" w:rsidP="002E0C7C">
      <w:pPr>
        <w:rPr>
          <w:rFonts w:cs="Arial"/>
          <w:sz w:val="24"/>
          <w:szCs w:val="24"/>
          <w:lang w:val="sr-Cyrl-RS"/>
        </w:rPr>
      </w:pPr>
      <w:r w:rsidRPr="00755552">
        <w:rPr>
          <w:rFonts w:cs="Arial"/>
          <w:b/>
          <w:sz w:val="24"/>
          <w:szCs w:val="24"/>
        </w:rPr>
        <w:t>Техничка документација која се доставља приликом испоруке добара</w:t>
      </w:r>
    </w:p>
    <w:p w14:paraId="5E87E9E8" w14:textId="77777777" w:rsidR="002E0C7C" w:rsidRPr="00A84862" w:rsidRDefault="002E0C7C" w:rsidP="002E0C7C">
      <w:pPr>
        <w:rPr>
          <w:rFonts w:cs="Arial"/>
          <w:bCs/>
          <w:sz w:val="24"/>
          <w:szCs w:val="24"/>
        </w:rPr>
      </w:pPr>
      <w:r w:rsidRPr="00B420A7">
        <w:rPr>
          <w:rFonts w:cs="Arial"/>
          <w:bCs/>
          <w:lang w:val="sr-Cyrl-RS"/>
        </w:rPr>
        <w:t>-</w:t>
      </w:r>
      <w:r w:rsidRPr="00A84862">
        <w:rPr>
          <w:rFonts w:cs="Arial"/>
          <w:bCs/>
          <w:sz w:val="24"/>
          <w:szCs w:val="24"/>
        </w:rPr>
        <w:t>Сертификат о квалитету издат у складу по методама Републике Србије или међународно прихваћеним методама.</w:t>
      </w:r>
    </w:p>
    <w:p w14:paraId="1F255D93" w14:textId="1471CA10" w:rsidR="002E0C7C" w:rsidRPr="00A84862" w:rsidRDefault="002E0C7C" w:rsidP="002E0C7C">
      <w:pPr>
        <w:rPr>
          <w:rFonts w:cs="Arial"/>
          <w:bCs/>
          <w:sz w:val="24"/>
          <w:szCs w:val="24"/>
        </w:rPr>
      </w:pPr>
      <w:r w:rsidRPr="00A84862">
        <w:rPr>
          <w:rFonts w:cs="Arial"/>
          <w:bCs/>
          <w:sz w:val="24"/>
          <w:szCs w:val="24"/>
        </w:rPr>
        <w:t>Добављач је дужан да уз сваку испоруку воде достави извештај о испитивању.</w:t>
      </w:r>
    </w:p>
    <w:p w14:paraId="77838047" w14:textId="77777777" w:rsidR="002E0C7C" w:rsidRPr="00A84862" w:rsidRDefault="002E0C7C" w:rsidP="002E0C7C">
      <w:pPr>
        <w:rPr>
          <w:rFonts w:cs="Arial"/>
          <w:bCs/>
          <w:sz w:val="24"/>
          <w:szCs w:val="24"/>
          <w:lang w:val="sr-Cyrl-RS"/>
        </w:rPr>
      </w:pPr>
      <w:r w:rsidRPr="00A84862">
        <w:rPr>
          <w:rFonts w:cs="Arial"/>
          <w:bCs/>
          <w:sz w:val="24"/>
          <w:szCs w:val="24"/>
        </w:rPr>
        <w:t>Извештај независне акредитоване лабораторије о испитивању доставља се Наручиоцу уз сваку испоруку и исти прати датум који је на испорученој води.</w:t>
      </w:r>
    </w:p>
    <w:p w14:paraId="0ADD269F" w14:textId="77777777" w:rsidR="002E0C7C" w:rsidRPr="00A84862" w:rsidRDefault="002E0C7C" w:rsidP="002E0C7C">
      <w:pPr>
        <w:spacing w:before="0"/>
        <w:rPr>
          <w:rFonts w:cs="Arial"/>
          <w:sz w:val="24"/>
          <w:szCs w:val="24"/>
          <w:lang w:val="sr-Cyrl-RS"/>
        </w:rPr>
      </w:pPr>
    </w:p>
    <w:p w14:paraId="699F7CC4" w14:textId="77777777" w:rsidR="000D160E" w:rsidRPr="00B84881" w:rsidRDefault="000D160E" w:rsidP="000D160E">
      <w:pPr>
        <w:suppressAutoHyphens/>
        <w:spacing w:before="0" w:line="259" w:lineRule="auto"/>
        <w:contextualSpacing/>
        <w:rPr>
          <w:rFonts w:ascii="Nyala" w:hAnsi="Nyala" w:cs="Arial"/>
          <w:sz w:val="24"/>
          <w:szCs w:val="24"/>
          <w:lang w:val="am-ET" w:eastAsia="ar-SA"/>
        </w:rPr>
      </w:pPr>
    </w:p>
    <w:p w14:paraId="6C41C908" w14:textId="3135B9E7" w:rsidR="000D160E" w:rsidRPr="000D160E" w:rsidRDefault="00785082" w:rsidP="000D160E">
      <w:pPr>
        <w:rPr>
          <w:bCs/>
          <w:sz w:val="24"/>
          <w:szCs w:val="24"/>
          <w:lang w:val="sr-Latn-RS"/>
        </w:rPr>
      </w:pPr>
      <w:r w:rsidRPr="00785082">
        <w:rPr>
          <w:rFonts w:cs="Arial"/>
          <w:b/>
          <w:sz w:val="24"/>
          <w:szCs w:val="24"/>
          <w:lang w:val="sr-Cyrl-RS" w:eastAsia="ar-SA"/>
        </w:rPr>
        <w:t>Паковање:</w:t>
      </w:r>
      <w:r w:rsidRPr="00785082">
        <w:rPr>
          <w:rFonts w:ascii="Cambria" w:hAnsi="Cambria" w:cs="Arial"/>
          <w:sz w:val="24"/>
          <w:szCs w:val="24"/>
          <w:lang w:val="sr-Cyrl-RS" w:eastAsia="ar-SA"/>
        </w:rPr>
        <w:t xml:space="preserve"> </w:t>
      </w:r>
      <w:r w:rsidR="000D160E" w:rsidRPr="000D160E">
        <w:rPr>
          <w:bCs/>
          <w:sz w:val="24"/>
          <w:szCs w:val="24"/>
          <w:lang w:val="sr-Cyrl-RS"/>
        </w:rPr>
        <w:t xml:space="preserve">Негазирана флаширана вода за пиће мора се стављати у промет само у оригиналном паковању, </w:t>
      </w:r>
      <w:r w:rsidR="002E0C7C">
        <w:rPr>
          <w:bCs/>
          <w:sz w:val="24"/>
          <w:szCs w:val="24"/>
          <w:lang w:val="sr-Cyrl-RS"/>
        </w:rPr>
        <w:t>којим</w:t>
      </w:r>
      <w:r w:rsidR="000D160E" w:rsidRPr="000D160E">
        <w:rPr>
          <w:bCs/>
          <w:sz w:val="24"/>
          <w:szCs w:val="24"/>
          <w:lang w:val="sr-Cyrl-RS"/>
        </w:rPr>
        <w:t xml:space="preserve"> се спречава могућност контаминације и обезбеђује очување квалитета до момента отварања у року употребе и</w:t>
      </w:r>
      <w:r w:rsidR="002E0C7C">
        <w:rPr>
          <w:bCs/>
          <w:sz w:val="24"/>
          <w:szCs w:val="24"/>
          <w:lang w:val="sr-Cyrl-RS"/>
        </w:rPr>
        <w:t xml:space="preserve"> које мора</w:t>
      </w:r>
      <w:r w:rsidR="000D160E" w:rsidRPr="000D160E">
        <w:rPr>
          <w:bCs/>
          <w:sz w:val="24"/>
          <w:szCs w:val="24"/>
          <w:lang w:val="sr-Cyrl-RS"/>
        </w:rPr>
        <w:t xml:space="preserve"> на омоту, паковању, суду или налепници имати декларацију</w:t>
      </w:r>
      <w:r w:rsidR="002E0C7C">
        <w:rPr>
          <w:bCs/>
          <w:sz w:val="24"/>
          <w:szCs w:val="24"/>
          <w:lang w:val="sr-Cyrl-RS"/>
        </w:rPr>
        <w:t>,</w:t>
      </w:r>
      <w:r w:rsidR="000D160E" w:rsidRPr="000D160E">
        <w:rPr>
          <w:bCs/>
          <w:sz w:val="24"/>
          <w:szCs w:val="24"/>
          <w:lang w:val="sr-Cyrl-RS"/>
        </w:rPr>
        <w:t xml:space="preserve"> која је у складу са  Правилником о декларисању, означавању и рекламирању хране  („Службени гласник РС“, број</w:t>
      </w:r>
      <w:r w:rsidR="000D160E" w:rsidRPr="000D160E">
        <w:rPr>
          <w:bCs/>
          <w:sz w:val="24"/>
          <w:szCs w:val="24"/>
          <w:lang w:val="sr-Latn-RS"/>
        </w:rPr>
        <w:t xml:space="preserve"> </w:t>
      </w:r>
      <w:r w:rsidR="000D160E" w:rsidRPr="000D160E">
        <w:rPr>
          <w:bCs/>
          <w:sz w:val="24"/>
          <w:szCs w:val="24"/>
          <w:lang w:val="sr-Cyrl-RS"/>
        </w:rPr>
        <w:t>85/2013 и 101/2013).</w:t>
      </w:r>
      <w:r w:rsidR="000D160E" w:rsidRPr="000D160E">
        <w:rPr>
          <w:bCs/>
          <w:sz w:val="24"/>
          <w:szCs w:val="24"/>
          <w:lang w:val="sr-Latn-RS"/>
        </w:rPr>
        <w:t xml:space="preserve"> </w:t>
      </w:r>
    </w:p>
    <w:p w14:paraId="0F7BE284" w14:textId="3DD93EE3" w:rsidR="000D160E" w:rsidRPr="001C7997" w:rsidRDefault="000D160E" w:rsidP="000D160E">
      <w:pPr>
        <w:rPr>
          <w:bCs/>
          <w:sz w:val="24"/>
          <w:szCs w:val="24"/>
          <w:lang w:val="sr-Cyrl-RS"/>
        </w:rPr>
      </w:pPr>
      <w:r w:rsidRPr="001C7997">
        <w:rPr>
          <w:bCs/>
          <w:sz w:val="24"/>
          <w:szCs w:val="24"/>
          <w:lang w:val="sr-Cyrl-RS"/>
        </w:rPr>
        <w:t xml:space="preserve">Структура паковања обухвата амбалажу егализовану на 1,5 литара или 2 литара негазиране флаширане воде за пиће,  упаковану у збирну амбалажу.                                                                                                                                 </w:t>
      </w:r>
    </w:p>
    <w:p w14:paraId="342922DC" w14:textId="77777777" w:rsidR="00092BBA" w:rsidRDefault="00092BBA" w:rsidP="00092BBA">
      <w:pPr>
        <w:spacing w:before="0"/>
        <w:rPr>
          <w:rFonts w:cs="Arial"/>
          <w:sz w:val="24"/>
          <w:szCs w:val="24"/>
          <w:lang w:val="sr-Cyrl-CS"/>
        </w:rPr>
      </w:pPr>
    </w:p>
    <w:p w14:paraId="35771338" w14:textId="292B31C2" w:rsidR="00092BBA" w:rsidRPr="00A84862" w:rsidRDefault="00092BBA" w:rsidP="00092BBA">
      <w:pPr>
        <w:spacing w:before="0"/>
        <w:rPr>
          <w:rFonts w:cs="Arial"/>
          <w:sz w:val="24"/>
          <w:szCs w:val="24"/>
        </w:rPr>
      </w:pPr>
      <w:r w:rsidRPr="00A84862">
        <w:rPr>
          <w:rFonts w:cs="Arial"/>
          <w:sz w:val="24"/>
          <w:szCs w:val="24"/>
          <w:lang w:val="sr-Cyrl-CS"/>
        </w:rPr>
        <w:t xml:space="preserve">Транспортна паковања морају бити обележена тако да </w:t>
      </w:r>
      <w:r>
        <w:rPr>
          <w:rFonts w:cs="Arial"/>
          <w:sz w:val="24"/>
          <w:szCs w:val="24"/>
          <w:lang w:val="sr-Cyrl-CS"/>
        </w:rPr>
        <w:t xml:space="preserve"> на </w:t>
      </w:r>
      <w:r w:rsidRPr="00A84862">
        <w:rPr>
          <w:rFonts w:cs="Arial"/>
          <w:sz w:val="24"/>
          <w:szCs w:val="24"/>
          <w:lang w:val="sr-Cyrl-CS"/>
        </w:rPr>
        <w:t>налепници –декларацији стоји назив и врста производа, назив и седиште произвођача, број паковања, нето тежина, датум производње и рок употребе</w:t>
      </w:r>
      <w:r w:rsidRPr="00A84862">
        <w:rPr>
          <w:rFonts w:cs="Arial"/>
          <w:sz w:val="24"/>
          <w:szCs w:val="24"/>
        </w:rPr>
        <w:t>.</w:t>
      </w:r>
    </w:p>
    <w:p w14:paraId="01D27609" w14:textId="77777777" w:rsidR="000D160E" w:rsidRDefault="000D160E" w:rsidP="00DE347A">
      <w:pPr>
        <w:suppressAutoHyphens/>
        <w:spacing w:before="0"/>
        <w:rPr>
          <w:rFonts w:eastAsia="Calibri" w:cs="Arial"/>
          <w:b/>
          <w:sz w:val="24"/>
          <w:szCs w:val="24"/>
          <w:lang w:val="sr-Cyrl-RS"/>
        </w:rPr>
      </w:pPr>
    </w:p>
    <w:p w14:paraId="12E6CB66" w14:textId="69ACC517" w:rsidR="0041303A" w:rsidRPr="00A84862" w:rsidRDefault="00243803" w:rsidP="00A84862">
      <w:pPr>
        <w:pStyle w:val="ListParagraph"/>
        <w:numPr>
          <w:ilvl w:val="1"/>
          <w:numId w:val="31"/>
        </w:numPr>
        <w:autoSpaceDE w:val="0"/>
        <w:autoSpaceDN w:val="0"/>
        <w:adjustRightInd w:val="0"/>
        <w:spacing w:before="0"/>
        <w:rPr>
          <w:rFonts w:ascii="Arial" w:hAnsi="Arial" w:cs="Arial"/>
          <w:b/>
          <w:sz w:val="24"/>
          <w:szCs w:val="24"/>
          <w:lang w:val="sr-Cyrl-RS"/>
        </w:rPr>
      </w:pPr>
      <w:r w:rsidRPr="00A84862">
        <w:rPr>
          <w:rFonts w:ascii="Arial" w:hAnsi="Arial" w:cs="Arial"/>
          <w:b/>
          <w:sz w:val="24"/>
          <w:szCs w:val="24"/>
          <w:lang w:val="sr-Cyrl-RS"/>
        </w:rPr>
        <w:t>Рок испоруке добара</w:t>
      </w:r>
    </w:p>
    <w:p w14:paraId="13729440" w14:textId="77777777" w:rsidR="00895872" w:rsidRPr="003D018F" w:rsidRDefault="00895872" w:rsidP="00DE347A">
      <w:pPr>
        <w:pStyle w:val="ListParagraph"/>
        <w:autoSpaceDE w:val="0"/>
        <w:autoSpaceDN w:val="0"/>
        <w:adjustRightInd w:val="0"/>
        <w:spacing w:before="0" w:after="0" w:line="240" w:lineRule="auto"/>
        <w:contextualSpacing w:val="0"/>
        <w:rPr>
          <w:rFonts w:ascii="Arial" w:hAnsi="Arial" w:cs="Arial"/>
          <w:b/>
          <w:sz w:val="24"/>
          <w:szCs w:val="24"/>
          <w:lang w:val="sr-Cyrl-RS"/>
        </w:rPr>
      </w:pPr>
    </w:p>
    <w:p w14:paraId="48EE9502" w14:textId="398C2675" w:rsidR="00785082" w:rsidRDefault="00895872" w:rsidP="00DE347A">
      <w:pPr>
        <w:autoSpaceDE w:val="0"/>
        <w:autoSpaceDN w:val="0"/>
        <w:adjustRightInd w:val="0"/>
        <w:spacing w:before="0"/>
        <w:rPr>
          <w:rFonts w:eastAsia="Lucida Sans Unicode"/>
          <w:color w:val="000000"/>
          <w:kern w:val="1"/>
          <w:sz w:val="24"/>
          <w:szCs w:val="24"/>
          <w:lang w:eastAsia="hi-IN" w:bidi="hi-IN"/>
        </w:rPr>
      </w:pPr>
      <w:r>
        <w:rPr>
          <w:rFonts w:eastAsia="Lucida Sans Unicode"/>
          <w:color w:val="000000"/>
          <w:kern w:val="1"/>
          <w:sz w:val="24"/>
          <w:szCs w:val="24"/>
          <w:lang w:eastAsia="hi-IN" w:bidi="hi-IN"/>
        </w:rPr>
        <w:t>И</w:t>
      </w:r>
      <w:r w:rsidR="006B56FE">
        <w:rPr>
          <w:rFonts w:eastAsia="Lucida Sans Unicode"/>
          <w:color w:val="000000"/>
          <w:kern w:val="1"/>
          <w:sz w:val="24"/>
          <w:szCs w:val="24"/>
          <w:lang w:eastAsia="hi-IN" w:bidi="hi-IN"/>
        </w:rPr>
        <w:t xml:space="preserve">споруке ће бити </w:t>
      </w:r>
      <w:r w:rsidR="00D85A27" w:rsidRPr="00C12FA1">
        <w:rPr>
          <w:rFonts w:eastAsia="Lucida Sans Unicode"/>
          <w:color w:val="000000"/>
          <w:kern w:val="1"/>
          <w:sz w:val="24"/>
          <w:szCs w:val="24"/>
          <w:lang w:eastAsia="hi-IN" w:bidi="hi-IN"/>
        </w:rPr>
        <w:t>сукцесивн</w:t>
      </w:r>
      <w:r w:rsidR="00D85A27" w:rsidRPr="00C12FA1">
        <w:rPr>
          <w:rFonts w:eastAsia="Lucida Sans Unicode"/>
          <w:color w:val="000000"/>
          <w:kern w:val="1"/>
          <w:sz w:val="24"/>
          <w:szCs w:val="24"/>
          <w:lang w:val="sr-Cyrl-RS" w:eastAsia="hi-IN" w:bidi="hi-IN"/>
        </w:rPr>
        <w:t>е</w:t>
      </w:r>
      <w:r w:rsidR="00D85A27" w:rsidRPr="00C12FA1">
        <w:rPr>
          <w:rFonts w:eastAsia="Lucida Sans Unicode"/>
          <w:color w:val="000000"/>
          <w:kern w:val="1"/>
          <w:sz w:val="24"/>
          <w:szCs w:val="24"/>
          <w:lang w:eastAsia="hi-IN" w:bidi="hi-IN"/>
        </w:rPr>
        <w:t>,</w:t>
      </w:r>
      <w:r w:rsidR="00785082">
        <w:rPr>
          <w:rFonts w:eastAsia="Lucida Sans Unicode"/>
          <w:color w:val="000000"/>
          <w:kern w:val="1"/>
          <w:sz w:val="24"/>
          <w:szCs w:val="24"/>
          <w:lang w:eastAsia="hi-IN" w:bidi="hi-IN"/>
        </w:rPr>
        <w:t xml:space="preserve"> </w:t>
      </w:r>
      <w:r w:rsidR="00785082" w:rsidRPr="00785082">
        <w:rPr>
          <w:rFonts w:eastAsia="Lucida Sans Unicode"/>
          <w:color w:val="000000"/>
          <w:kern w:val="1"/>
          <w:sz w:val="24"/>
          <w:szCs w:val="24"/>
          <w:lang w:eastAsia="hi-IN" w:bidi="hi-IN"/>
        </w:rPr>
        <w:t>током трајања оквирног споразума, до утрошка средстава предвиђених оквирним споразумом</w:t>
      </w:r>
      <w:r w:rsidR="00C558A2">
        <w:rPr>
          <w:rFonts w:eastAsia="Lucida Sans Unicode"/>
          <w:color w:val="000000"/>
          <w:kern w:val="1"/>
          <w:sz w:val="24"/>
          <w:szCs w:val="24"/>
          <w:lang w:eastAsia="hi-IN" w:bidi="hi-IN"/>
        </w:rPr>
        <w:t>,</w:t>
      </w:r>
      <w:r w:rsidR="00785082" w:rsidRPr="00785082">
        <w:rPr>
          <w:rFonts w:eastAsia="Lucida Sans Unicode"/>
          <w:color w:val="000000"/>
          <w:kern w:val="1"/>
          <w:sz w:val="24"/>
          <w:szCs w:val="24"/>
          <w:lang w:eastAsia="hi-IN" w:bidi="hi-IN"/>
        </w:rPr>
        <w:t xml:space="preserve"> а </w:t>
      </w:r>
      <w:r w:rsidR="002C0CD7">
        <w:rPr>
          <w:rFonts w:eastAsia="Lucida Sans Unicode"/>
          <w:color w:val="000000"/>
          <w:kern w:val="1"/>
          <w:sz w:val="24"/>
          <w:szCs w:val="24"/>
          <w:lang w:val="sr-Cyrl-RS" w:eastAsia="hi-IN" w:bidi="hi-IN"/>
        </w:rPr>
        <w:t>најдуже у временском периоду</w:t>
      </w:r>
      <w:r w:rsidR="002C0CD7">
        <w:rPr>
          <w:rFonts w:eastAsia="Lucida Sans Unicode"/>
          <w:color w:val="000000"/>
          <w:kern w:val="1"/>
          <w:sz w:val="24"/>
          <w:szCs w:val="24"/>
          <w:lang w:eastAsia="hi-IN" w:bidi="hi-IN"/>
        </w:rPr>
        <w:t xml:space="preserve"> до</w:t>
      </w:r>
      <w:r w:rsidR="00C558A2">
        <w:rPr>
          <w:rFonts w:eastAsia="Lucida Sans Unicode"/>
          <w:color w:val="000000"/>
          <w:kern w:val="1"/>
          <w:sz w:val="24"/>
          <w:szCs w:val="24"/>
          <w:lang w:eastAsia="hi-IN" w:bidi="hi-IN"/>
        </w:rPr>
        <w:t xml:space="preserve"> две</w:t>
      </w:r>
      <w:r w:rsidR="00785082" w:rsidRPr="00785082">
        <w:rPr>
          <w:rFonts w:eastAsia="Lucida Sans Unicode"/>
          <w:color w:val="000000"/>
          <w:kern w:val="1"/>
          <w:sz w:val="24"/>
          <w:szCs w:val="24"/>
          <w:lang w:eastAsia="hi-IN" w:bidi="hi-IN"/>
        </w:rPr>
        <w:t xml:space="preserve"> године.</w:t>
      </w:r>
    </w:p>
    <w:p w14:paraId="79209F2A" w14:textId="77777777" w:rsidR="00092BBA" w:rsidRDefault="00092BBA" w:rsidP="00DE347A">
      <w:pPr>
        <w:autoSpaceDE w:val="0"/>
        <w:autoSpaceDN w:val="0"/>
        <w:adjustRightInd w:val="0"/>
        <w:spacing w:before="0"/>
        <w:rPr>
          <w:rFonts w:cs="Arial"/>
          <w:sz w:val="24"/>
          <w:szCs w:val="24"/>
          <w:lang w:val="sr-Cyrl-RS"/>
        </w:rPr>
      </w:pPr>
    </w:p>
    <w:p w14:paraId="40D02A26" w14:textId="3291379D" w:rsidR="00D85A27" w:rsidRPr="00C12FA1" w:rsidRDefault="00785082" w:rsidP="00DE347A">
      <w:pPr>
        <w:autoSpaceDE w:val="0"/>
        <w:autoSpaceDN w:val="0"/>
        <w:adjustRightInd w:val="0"/>
        <w:spacing w:before="0"/>
        <w:rPr>
          <w:rFonts w:eastAsia="Lucida Sans Unicode"/>
          <w:color w:val="000000"/>
          <w:kern w:val="1"/>
          <w:sz w:val="24"/>
          <w:szCs w:val="24"/>
          <w:lang w:eastAsia="hi-IN" w:bidi="hi-IN"/>
        </w:rPr>
      </w:pPr>
      <w:r>
        <w:rPr>
          <w:rFonts w:cs="Arial"/>
          <w:sz w:val="24"/>
          <w:szCs w:val="24"/>
          <w:lang w:val="sr-Cyrl-RS"/>
        </w:rPr>
        <w:t xml:space="preserve">Добра ће </w:t>
      </w:r>
      <w:r w:rsidR="00CA5B77">
        <w:rPr>
          <w:rFonts w:cs="Arial"/>
          <w:sz w:val="24"/>
          <w:szCs w:val="24"/>
          <w:lang w:val="sr-Cyrl-RS"/>
        </w:rPr>
        <w:t xml:space="preserve">Понуђач </w:t>
      </w:r>
      <w:r>
        <w:rPr>
          <w:rFonts w:cs="Arial"/>
          <w:sz w:val="24"/>
          <w:szCs w:val="24"/>
          <w:lang w:val="sr-Cyrl-RS"/>
        </w:rPr>
        <w:t xml:space="preserve">испоручивати </w:t>
      </w:r>
      <w:r w:rsidR="00D94EF8">
        <w:rPr>
          <w:rFonts w:cs="Arial"/>
          <w:sz w:val="24"/>
          <w:szCs w:val="24"/>
          <w:lang w:val="sr-Cyrl-RS"/>
        </w:rPr>
        <w:t xml:space="preserve">сукцесивно, </w:t>
      </w:r>
      <w:r>
        <w:rPr>
          <w:rFonts w:cs="Arial"/>
          <w:sz w:val="24"/>
          <w:szCs w:val="24"/>
          <w:lang w:val="sr-Cyrl-RS"/>
        </w:rPr>
        <w:t xml:space="preserve">у </w:t>
      </w:r>
      <w:r w:rsidR="00D85A27">
        <w:rPr>
          <w:rFonts w:cs="Arial"/>
          <w:sz w:val="24"/>
          <w:szCs w:val="24"/>
          <w:lang w:val="sr-Cyrl-RS"/>
        </w:rPr>
        <w:t xml:space="preserve">складу са </w:t>
      </w:r>
      <w:r w:rsidR="00DE347A">
        <w:rPr>
          <w:rFonts w:cs="Arial"/>
          <w:sz w:val="24"/>
          <w:szCs w:val="24"/>
          <w:lang w:val="sr-Cyrl-RS"/>
        </w:rPr>
        <w:t xml:space="preserve">реалним потребама Наручиоца и </w:t>
      </w:r>
      <w:r w:rsidR="00D94EF8">
        <w:rPr>
          <w:rFonts w:cs="Arial"/>
          <w:sz w:val="24"/>
          <w:szCs w:val="24"/>
          <w:lang w:val="sr-Cyrl-RS"/>
        </w:rPr>
        <w:t xml:space="preserve">појединачно </w:t>
      </w:r>
      <w:r w:rsidR="00D85A27">
        <w:rPr>
          <w:rFonts w:cs="Arial"/>
          <w:sz w:val="24"/>
          <w:szCs w:val="24"/>
          <w:lang w:val="sr-Cyrl-RS"/>
        </w:rPr>
        <w:t>издатим наруџбеницама,</w:t>
      </w:r>
      <w:r w:rsidR="00DE347A">
        <w:rPr>
          <w:rFonts w:cs="Arial"/>
          <w:sz w:val="24"/>
          <w:szCs w:val="24"/>
          <w:lang w:val="sr-Cyrl-RS"/>
        </w:rPr>
        <w:t xml:space="preserve"> </w:t>
      </w:r>
      <w:r w:rsidR="00D85A27" w:rsidRPr="00C12FA1">
        <w:rPr>
          <w:rFonts w:eastAsia="Lucida Sans Unicode"/>
          <w:color w:val="000000"/>
          <w:kern w:val="1"/>
          <w:sz w:val="24"/>
          <w:szCs w:val="24"/>
          <w:lang w:eastAsia="hi-IN" w:bidi="hi-IN"/>
        </w:rPr>
        <w:t xml:space="preserve">у року од </w:t>
      </w:r>
      <w:r w:rsidR="00895872">
        <w:rPr>
          <w:rFonts w:eastAsia="Lucida Sans Unicode"/>
          <w:color w:val="000000"/>
          <w:kern w:val="1"/>
          <w:sz w:val="24"/>
          <w:szCs w:val="24"/>
          <w:lang w:val="sr-Cyrl-RS" w:eastAsia="hi-IN" w:bidi="hi-IN"/>
        </w:rPr>
        <w:t xml:space="preserve">максимално </w:t>
      </w:r>
      <w:r>
        <w:rPr>
          <w:rFonts w:eastAsia="Lucida Sans Unicode"/>
          <w:color w:val="000000"/>
          <w:kern w:val="1"/>
          <w:sz w:val="24"/>
          <w:szCs w:val="24"/>
          <w:lang w:val="sr-Cyrl-RS" w:eastAsia="hi-IN" w:bidi="hi-IN"/>
        </w:rPr>
        <w:t>2</w:t>
      </w:r>
      <w:r w:rsidR="003A0725">
        <w:rPr>
          <w:rFonts w:eastAsia="Lucida Sans Unicode"/>
          <w:color w:val="000000"/>
          <w:kern w:val="1"/>
          <w:sz w:val="24"/>
          <w:szCs w:val="24"/>
          <w:lang w:val="sr-Cyrl-RS" w:eastAsia="hi-IN" w:bidi="hi-IN"/>
        </w:rPr>
        <w:t xml:space="preserve"> дана </w:t>
      </w:r>
      <w:r w:rsidR="00895872" w:rsidRPr="00895872">
        <w:rPr>
          <w:rFonts w:eastAsia="Lucida Sans Unicode"/>
          <w:color w:val="000000"/>
          <w:kern w:val="1"/>
          <w:sz w:val="24"/>
          <w:szCs w:val="24"/>
          <w:lang w:val="sr-Cyrl-RS" w:eastAsia="hi-IN" w:bidi="hi-IN"/>
        </w:rPr>
        <w:t xml:space="preserve">од дана пријема наруџбенице </w:t>
      </w:r>
      <w:r>
        <w:rPr>
          <w:rFonts w:eastAsia="Lucida Sans Unicode"/>
          <w:color w:val="000000"/>
          <w:kern w:val="1"/>
          <w:sz w:val="24"/>
          <w:szCs w:val="24"/>
          <w:lang w:val="sr-Cyrl-RS" w:eastAsia="hi-IN" w:bidi="hi-IN"/>
        </w:rPr>
        <w:t xml:space="preserve">Наручиоца </w:t>
      </w:r>
      <w:r w:rsidRPr="00D57753">
        <w:rPr>
          <w:rFonts w:cs="Arial"/>
          <w:sz w:val="24"/>
          <w:szCs w:val="24"/>
          <w:lang w:val="sr-Cyrl-RS"/>
        </w:rPr>
        <w:t xml:space="preserve">путем </w:t>
      </w:r>
      <w:r>
        <w:rPr>
          <w:rFonts w:cs="Arial"/>
          <w:sz w:val="24"/>
          <w:szCs w:val="24"/>
          <w:lang w:val="sr-Cyrl-RS"/>
        </w:rPr>
        <w:t>електронске поште или факсом.</w:t>
      </w:r>
    </w:p>
    <w:p w14:paraId="7386F73B" w14:textId="77777777" w:rsidR="00092BBA" w:rsidRDefault="00092BBA" w:rsidP="00DE347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CEDD930" w14:textId="028140FF" w:rsidR="00D85A27" w:rsidRPr="00C12FA1" w:rsidRDefault="00D85A27" w:rsidP="00DE347A">
      <w:pPr>
        <w:pStyle w:val="ListParagraph"/>
        <w:autoSpaceDE w:val="0"/>
        <w:autoSpaceDN w:val="0"/>
        <w:adjustRightInd w:val="0"/>
        <w:spacing w:before="0" w:after="0" w:line="240" w:lineRule="auto"/>
        <w:ind w:left="0"/>
        <w:contextualSpacing w:val="0"/>
        <w:rPr>
          <w:sz w:val="24"/>
          <w:szCs w:val="24"/>
          <w:lang w:val="sr-Cyrl-RS"/>
        </w:rPr>
      </w:pPr>
      <w:r w:rsidRPr="00131FFF">
        <w:rPr>
          <w:rFonts w:ascii="Arial" w:hAnsi="Arial" w:cs="Arial"/>
          <w:sz w:val="24"/>
          <w:szCs w:val="24"/>
          <w:lang w:val="sr-Cyrl-RS"/>
        </w:rPr>
        <w:t xml:space="preserve">Понуђач </w:t>
      </w:r>
      <w:r w:rsidR="003A0725">
        <w:rPr>
          <w:rFonts w:ascii="Arial" w:hAnsi="Arial" w:cs="Arial"/>
          <w:sz w:val="24"/>
          <w:szCs w:val="24"/>
        </w:rPr>
        <w:t>се обавезује да</w:t>
      </w:r>
      <w:r w:rsidR="003A0725">
        <w:rPr>
          <w:rFonts w:ascii="Arial" w:hAnsi="Arial" w:cs="Arial"/>
          <w:sz w:val="24"/>
          <w:szCs w:val="24"/>
          <w:lang w:val="sr-Cyrl-RS"/>
        </w:rPr>
        <w:t xml:space="preserve"> </w:t>
      </w:r>
      <w:r w:rsidR="003A0725" w:rsidRPr="003A0725">
        <w:rPr>
          <w:rFonts w:ascii="Arial" w:hAnsi="Arial" w:cs="Arial"/>
          <w:sz w:val="24"/>
          <w:szCs w:val="24"/>
          <w:lang w:val="sr-Cyrl-RS"/>
        </w:rPr>
        <w:t>потврди пријем наруџбенице</w:t>
      </w:r>
      <w:r w:rsidR="003A0725">
        <w:rPr>
          <w:rFonts w:ascii="Arial" w:hAnsi="Arial" w:cs="Arial"/>
          <w:sz w:val="24"/>
          <w:szCs w:val="24"/>
          <w:lang w:val="sr-Cyrl-RS"/>
        </w:rPr>
        <w:t xml:space="preserve"> </w:t>
      </w:r>
      <w:r w:rsidRPr="00131FFF">
        <w:rPr>
          <w:rFonts w:ascii="Arial" w:hAnsi="Arial" w:cs="Arial"/>
          <w:sz w:val="24"/>
          <w:szCs w:val="24"/>
          <w:lang w:val="sr-Cyrl-RS"/>
        </w:rPr>
        <w:t>Наручиоца</w:t>
      </w:r>
      <w:r>
        <w:rPr>
          <w:rFonts w:ascii="Arial" w:hAnsi="Arial" w:cs="Arial"/>
          <w:sz w:val="24"/>
          <w:szCs w:val="24"/>
          <w:lang w:val="sr-Cyrl-RS"/>
        </w:rPr>
        <w:t>,</w:t>
      </w:r>
      <w:r w:rsidRPr="00131FFF">
        <w:rPr>
          <w:rFonts w:ascii="Arial" w:hAnsi="Arial" w:cs="Arial"/>
          <w:sz w:val="24"/>
          <w:szCs w:val="24"/>
          <w:lang w:val="sr-Cyrl-RS"/>
        </w:rPr>
        <w:t xml:space="preserve"> достављене </w:t>
      </w:r>
      <w:r w:rsidRPr="00D57753">
        <w:rPr>
          <w:rFonts w:ascii="Arial" w:hAnsi="Arial" w:cs="Arial"/>
          <w:sz w:val="24"/>
          <w:szCs w:val="24"/>
          <w:lang w:val="sr-Cyrl-RS"/>
        </w:rPr>
        <w:t xml:space="preserve">путем </w:t>
      </w:r>
      <w:r w:rsidR="003A0725">
        <w:rPr>
          <w:rFonts w:ascii="Arial" w:hAnsi="Arial" w:cs="Arial"/>
          <w:sz w:val="24"/>
          <w:szCs w:val="24"/>
          <w:lang w:val="sr-Cyrl-RS"/>
        </w:rPr>
        <w:t>електронске поште</w:t>
      </w:r>
      <w:r w:rsidR="00785082">
        <w:rPr>
          <w:rFonts w:ascii="Arial" w:hAnsi="Arial" w:cs="Arial"/>
          <w:sz w:val="24"/>
          <w:szCs w:val="24"/>
          <w:lang w:val="sr-Cyrl-RS"/>
        </w:rPr>
        <w:t xml:space="preserve"> или факсом</w:t>
      </w:r>
      <w:r w:rsidR="003A0725">
        <w:rPr>
          <w:rFonts w:ascii="Arial" w:hAnsi="Arial" w:cs="Arial"/>
          <w:sz w:val="24"/>
          <w:szCs w:val="24"/>
          <w:lang w:val="sr-Cyrl-RS"/>
        </w:rPr>
        <w:t xml:space="preserve"> у року од 24 часа и </w:t>
      </w:r>
      <w:r w:rsidRPr="00131FFF">
        <w:rPr>
          <w:rFonts w:ascii="Arial" w:hAnsi="Arial" w:cs="Arial"/>
          <w:sz w:val="24"/>
          <w:szCs w:val="24"/>
        </w:rPr>
        <w:t xml:space="preserve">изврши </w:t>
      </w:r>
      <w:r w:rsidRPr="00131FFF">
        <w:rPr>
          <w:rFonts w:ascii="Arial" w:hAnsi="Arial" w:cs="Arial"/>
          <w:sz w:val="24"/>
          <w:szCs w:val="24"/>
          <w:lang w:val="sr-Cyrl-RS"/>
        </w:rPr>
        <w:t>испоруку добара</w:t>
      </w:r>
      <w:r w:rsidRPr="00131FFF">
        <w:rPr>
          <w:rFonts w:ascii="Arial" w:hAnsi="Arial" w:cs="Arial"/>
          <w:sz w:val="24"/>
          <w:szCs w:val="24"/>
        </w:rPr>
        <w:t xml:space="preserve"> са одговарајућим </w:t>
      </w:r>
      <w:r>
        <w:rPr>
          <w:rFonts w:ascii="Arial" w:hAnsi="Arial" w:cs="Arial"/>
          <w:sz w:val="24"/>
          <w:szCs w:val="24"/>
          <w:lang w:val="sr-Cyrl-RS"/>
        </w:rPr>
        <w:t>Записником о квалитативном и квантитативном пријему</w:t>
      </w:r>
      <w:r w:rsidRPr="00131FFF">
        <w:rPr>
          <w:rFonts w:ascii="Arial" w:hAnsi="Arial" w:cs="Arial"/>
          <w:sz w:val="24"/>
          <w:szCs w:val="24"/>
          <w:lang w:val="sr-Cyrl-RS"/>
        </w:rPr>
        <w:t xml:space="preserve"> на адресе које су наведене у самој </w:t>
      </w:r>
      <w:r>
        <w:rPr>
          <w:rFonts w:ascii="Arial" w:hAnsi="Arial" w:cs="Arial"/>
          <w:sz w:val="24"/>
          <w:szCs w:val="24"/>
          <w:lang w:val="sr-Cyrl-RS"/>
        </w:rPr>
        <w:t>наруџбеници</w:t>
      </w:r>
      <w:r w:rsidRPr="00131FFF">
        <w:rPr>
          <w:rFonts w:ascii="Arial" w:hAnsi="Arial" w:cs="Arial"/>
          <w:sz w:val="24"/>
          <w:szCs w:val="24"/>
          <w:lang w:val="sr-Cyrl-RS"/>
        </w:rPr>
        <w:t>, а све у складу са местима испоруке наведеним у Конкурсној документацији</w:t>
      </w:r>
      <w:r w:rsidRPr="00C12FA1">
        <w:rPr>
          <w:sz w:val="24"/>
          <w:szCs w:val="24"/>
          <w:lang w:val="sr-Cyrl-RS"/>
        </w:rPr>
        <w:t xml:space="preserve">. </w:t>
      </w:r>
    </w:p>
    <w:p w14:paraId="72CE02DE" w14:textId="64D7AD42" w:rsidR="00243803" w:rsidRPr="00426809" w:rsidRDefault="00A84862" w:rsidP="00DE347A">
      <w:pPr>
        <w:pStyle w:val="Heading10"/>
        <w:jc w:val="both"/>
        <w:rPr>
          <w:sz w:val="24"/>
          <w:szCs w:val="24"/>
          <w:lang w:val="en-US"/>
        </w:rPr>
      </w:pPr>
      <w:bookmarkStart w:id="19" w:name="_Toc441651542"/>
      <w:bookmarkStart w:id="20" w:name="_Toc442559880"/>
      <w:r>
        <w:rPr>
          <w:lang w:val="en-US"/>
        </w:rPr>
        <w:t>3.4</w:t>
      </w:r>
      <w:r w:rsidR="00243803" w:rsidRPr="0056448E">
        <w:rPr>
          <w:lang w:val="en-US"/>
        </w:rPr>
        <w:t xml:space="preserve">  </w:t>
      </w:r>
      <w:r w:rsidR="00C80D78" w:rsidRPr="0056448E">
        <w:rPr>
          <w:lang w:val="sr-Cyrl-RS"/>
        </w:rPr>
        <w:t xml:space="preserve">  </w:t>
      </w:r>
      <w:r w:rsidR="00145B67" w:rsidRPr="0056448E">
        <w:rPr>
          <w:lang w:val="en-US"/>
        </w:rPr>
        <w:t xml:space="preserve"> </w:t>
      </w:r>
      <w:r w:rsidR="00243803" w:rsidRPr="0056448E">
        <w:rPr>
          <w:sz w:val="24"/>
          <w:szCs w:val="24"/>
        </w:rPr>
        <w:t>Место испоруке добара</w:t>
      </w:r>
      <w:bookmarkEnd w:id="19"/>
      <w:bookmarkEnd w:id="20"/>
    </w:p>
    <w:p w14:paraId="780B8824" w14:textId="4F8E7794" w:rsidR="0056448E" w:rsidRDefault="00374E67" w:rsidP="00DE347A">
      <w:pPr>
        <w:widowControl w:val="0"/>
        <w:suppressAutoHyphens/>
        <w:spacing w:before="240"/>
        <w:rPr>
          <w:rFonts w:eastAsia="Lucida Sans Unicode"/>
          <w:color w:val="000000"/>
          <w:kern w:val="1"/>
          <w:sz w:val="24"/>
          <w:szCs w:val="24"/>
          <w:lang w:val="sr-Cyrl-RS" w:eastAsia="hi-IN" w:bidi="hi-IN"/>
        </w:rPr>
      </w:pPr>
      <w:r>
        <w:rPr>
          <w:rFonts w:eastAsia="Lucida Sans Unicode"/>
          <w:color w:val="000000"/>
          <w:kern w:val="1"/>
          <w:sz w:val="24"/>
          <w:szCs w:val="24"/>
          <w:lang w:eastAsia="hi-IN" w:bidi="hi-IN"/>
        </w:rPr>
        <w:t>Места</w:t>
      </w:r>
      <w:r w:rsidRPr="00374E67">
        <w:rPr>
          <w:rFonts w:eastAsia="Lucida Sans Unicode"/>
          <w:color w:val="000000"/>
          <w:kern w:val="1"/>
          <w:sz w:val="24"/>
          <w:szCs w:val="24"/>
          <w:lang w:eastAsia="hi-IN" w:bidi="hi-IN"/>
        </w:rPr>
        <w:t xml:space="preserve"> испоруке су </w:t>
      </w:r>
      <w:r w:rsidR="000004DB">
        <w:rPr>
          <w:rFonts w:eastAsia="Lucida Sans Unicode"/>
          <w:color w:val="000000"/>
          <w:kern w:val="1"/>
          <w:sz w:val="24"/>
          <w:szCs w:val="24"/>
          <w:lang w:val="sr-Cyrl-RS" w:eastAsia="hi-IN" w:bidi="hi-IN"/>
        </w:rPr>
        <w:t>с</w:t>
      </w:r>
      <w:r w:rsidRPr="00374E67">
        <w:rPr>
          <w:rFonts w:eastAsia="Lucida Sans Unicode"/>
          <w:color w:val="000000"/>
          <w:kern w:val="1"/>
          <w:sz w:val="24"/>
          <w:szCs w:val="24"/>
          <w:lang w:eastAsia="hi-IN" w:bidi="hi-IN"/>
        </w:rPr>
        <w:t>едишта Техничких центара у саставу ЈП „ЕПС</w:t>
      </w:r>
      <w:proofErr w:type="gramStart"/>
      <w:r w:rsidRPr="00374E67">
        <w:rPr>
          <w:rFonts w:eastAsia="Lucida Sans Unicode"/>
          <w:color w:val="000000"/>
          <w:kern w:val="1"/>
          <w:sz w:val="24"/>
          <w:szCs w:val="24"/>
          <w:lang w:eastAsia="hi-IN" w:bidi="hi-IN"/>
        </w:rPr>
        <w:t>“</w:t>
      </w:r>
      <w:r>
        <w:rPr>
          <w:rFonts w:eastAsia="Lucida Sans Unicode"/>
          <w:color w:val="000000"/>
          <w:kern w:val="1"/>
          <w:sz w:val="24"/>
          <w:szCs w:val="24"/>
          <w:lang w:val="sr-Cyrl-RS" w:eastAsia="hi-IN" w:bidi="hi-IN"/>
        </w:rPr>
        <w:t xml:space="preserve"> на</w:t>
      </w:r>
      <w:proofErr w:type="gramEnd"/>
      <w:r>
        <w:rPr>
          <w:rFonts w:eastAsia="Lucida Sans Unicode"/>
          <w:color w:val="000000"/>
          <w:kern w:val="1"/>
          <w:sz w:val="24"/>
          <w:szCs w:val="24"/>
          <w:lang w:val="sr-Cyrl-RS" w:eastAsia="hi-IN" w:bidi="hi-IN"/>
        </w:rPr>
        <w:t xml:space="preserve"> адресама:</w:t>
      </w:r>
    </w:p>
    <w:p w14:paraId="3AB87EC1" w14:textId="7EADBF1C" w:rsidR="00F00B85" w:rsidRDefault="00F00B85" w:rsidP="00DE347A">
      <w:pPr>
        <w:widowControl w:val="0"/>
        <w:suppressAutoHyphens/>
        <w:spacing w:before="0"/>
        <w:rPr>
          <w:rFonts w:eastAsia="Lucida Sans Unicode"/>
          <w:color w:val="000000"/>
          <w:kern w:val="1"/>
          <w:sz w:val="24"/>
          <w:szCs w:val="24"/>
          <w:lang w:val="sr-Cyrl-RS" w:eastAsia="hi-IN" w:bidi="hi-IN"/>
        </w:rPr>
      </w:pPr>
      <w:r>
        <w:rPr>
          <w:rFonts w:eastAsia="Lucida Sans Unicode"/>
          <w:color w:val="000000"/>
          <w:kern w:val="1"/>
          <w:sz w:val="24"/>
          <w:szCs w:val="24"/>
          <w:lang w:val="sr-Cyrl-RS" w:eastAsia="hi-IN" w:bidi="hi-IN"/>
        </w:rPr>
        <w:t>- Техничког центра Београд, адреса: Масарикова 1-3, 11000 Београд,</w:t>
      </w:r>
    </w:p>
    <w:p w14:paraId="229CC9EB" w14:textId="73FAFB15" w:rsidR="00F00B85" w:rsidRPr="00374E67" w:rsidRDefault="00F00B85" w:rsidP="00DE347A">
      <w:pPr>
        <w:widowControl w:val="0"/>
        <w:suppressAutoHyphens/>
        <w:spacing w:before="0"/>
        <w:rPr>
          <w:rFonts w:eastAsia="Lucida Sans Unicode"/>
          <w:color w:val="000000"/>
          <w:kern w:val="1"/>
          <w:sz w:val="24"/>
          <w:szCs w:val="24"/>
          <w:lang w:val="sr-Cyrl-RS" w:eastAsia="hi-IN" w:bidi="hi-IN"/>
        </w:rPr>
      </w:pPr>
      <w:r>
        <w:rPr>
          <w:rFonts w:eastAsia="Lucida Sans Unicode"/>
          <w:color w:val="000000"/>
          <w:kern w:val="1"/>
          <w:sz w:val="24"/>
          <w:szCs w:val="24"/>
          <w:lang w:val="sr-Cyrl-RS" w:eastAsia="hi-IN" w:bidi="hi-IN"/>
        </w:rPr>
        <w:t>- Техничког центра Нови Сад, Булевар ослобођења 100, Нови Сад,</w:t>
      </w:r>
    </w:p>
    <w:p w14:paraId="7BFB5C21" w14:textId="6F1F89BE" w:rsidR="000F3F21" w:rsidRDefault="000F3F21" w:rsidP="00DE347A">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w:t>
      </w:r>
      <w:r w:rsidRPr="000F3F21">
        <w:rPr>
          <w:rFonts w:eastAsia="Lucida Sans Unicode" w:cs="Arial"/>
          <w:color w:val="000000"/>
          <w:kern w:val="1"/>
          <w:sz w:val="24"/>
          <w:szCs w:val="24"/>
          <w:lang w:val="sr-Cyrl-RS" w:eastAsia="hi-IN" w:bidi="hi-IN"/>
        </w:rPr>
        <w:t xml:space="preserve">Техничког центра Краљево, </w:t>
      </w:r>
      <w:r w:rsidR="006B4627">
        <w:rPr>
          <w:rFonts w:eastAsia="Lucida Sans Unicode" w:cs="Arial"/>
          <w:color w:val="000000"/>
          <w:kern w:val="1"/>
          <w:sz w:val="24"/>
          <w:szCs w:val="24"/>
          <w:lang w:val="sr-Cyrl-RS" w:eastAsia="hi-IN" w:bidi="hi-IN"/>
        </w:rPr>
        <w:t xml:space="preserve">адреса: </w:t>
      </w:r>
      <w:r w:rsidRPr="000F3F21">
        <w:rPr>
          <w:rFonts w:eastAsia="Lucida Sans Unicode" w:cs="Arial"/>
          <w:color w:val="000000"/>
          <w:kern w:val="1"/>
          <w:sz w:val="24"/>
          <w:szCs w:val="24"/>
          <w:lang w:val="sr-Cyrl-RS" w:eastAsia="hi-IN" w:bidi="hi-IN"/>
        </w:rPr>
        <w:t>Димитрија Туцовића 5, 36000 Краљево,</w:t>
      </w:r>
    </w:p>
    <w:p w14:paraId="7E7F561A" w14:textId="649C0F43" w:rsidR="00F00B85" w:rsidRDefault="00F00B85" w:rsidP="00DE347A">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Техничког центра Ниш, адреса, Зорана Ђинђића </w:t>
      </w:r>
      <w:r w:rsidR="00785082">
        <w:rPr>
          <w:rFonts w:eastAsia="Lucida Sans Unicode" w:cs="Arial"/>
          <w:color w:val="000000"/>
          <w:kern w:val="1"/>
          <w:sz w:val="24"/>
          <w:szCs w:val="24"/>
          <w:lang w:val="sr-Cyrl-RS" w:eastAsia="hi-IN" w:bidi="hi-IN"/>
        </w:rPr>
        <w:t xml:space="preserve">46а, </w:t>
      </w:r>
      <w:r>
        <w:rPr>
          <w:rFonts w:eastAsia="Lucida Sans Unicode" w:cs="Arial"/>
          <w:color w:val="000000"/>
          <w:kern w:val="1"/>
          <w:sz w:val="24"/>
          <w:szCs w:val="24"/>
          <w:lang w:val="sr-Cyrl-RS" w:eastAsia="hi-IN" w:bidi="hi-IN"/>
        </w:rPr>
        <w:t>18000 Ниш,</w:t>
      </w:r>
    </w:p>
    <w:p w14:paraId="650FB19E" w14:textId="3BF8C7C0" w:rsidR="00374E67" w:rsidRDefault="00F00B85" w:rsidP="00DE347A">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Т</w:t>
      </w:r>
      <w:r w:rsidR="00374E67">
        <w:rPr>
          <w:rFonts w:eastAsia="Lucida Sans Unicode" w:cs="Arial"/>
          <w:color w:val="000000"/>
          <w:kern w:val="1"/>
          <w:sz w:val="24"/>
          <w:szCs w:val="24"/>
          <w:lang w:val="sr-Cyrl-RS" w:eastAsia="hi-IN" w:bidi="hi-IN"/>
        </w:rPr>
        <w:t>ехничког центра Крагујевац, адре</w:t>
      </w:r>
      <w:r w:rsidR="000F4E89">
        <w:rPr>
          <w:rFonts w:eastAsia="Lucida Sans Unicode" w:cs="Arial"/>
          <w:color w:val="000000"/>
          <w:kern w:val="1"/>
          <w:sz w:val="24"/>
          <w:szCs w:val="24"/>
          <w:lang w:val="sr-Cyrl-RS" w:eastAsia="hi-IN" w:bidi="hi-IN"/>
        </w:rPr>
        <w:t xml:space="preserve">са: Слободе 7, 34000 Крагујевац, </w:t>
      </w:r>
    </w:p>
    <w:p w14:paraId="5213E1BF" w14:textId="76718C8A" w:rsidR="000F4E89" w:rsidRDefault="000F4E89" w:rsidP="00DE347A">
      <w:pPr>
        <w:spacing w:before="0"/>
        <w:rPr>
          <w:rFonts w:eastAsia="Lucida Sans Unicode" w:cs="Arial"/>
          <w:color w:val="000000"/>
          <w:kern w:val="1"/>
          <w:sz w:val="24"/>
          <w:szCs w:val="24"/>
          <w:lang w:val="sr-Cyrl-RS" w:eastAsia="hi-IN" w:bidi="hi-IN"/>
        </w:rPr>
      </w:pPr>
      <w:r>
        <w:rPr>
          <w:rFonts w:eastAsia="Lucida Sans Unicode" w:cs="Arial"/>
          <w:color w:val="000000"/>
          <w:kern w:val="1"/>
          <w:sz w:val="24"/>
          <w:szCs w:val="24"/>
          <w:lang w:val="sr-Cyrl-RS" w:eastAsia="hi-IN" w:bidi="hi-IN"/>
        </w:rPr>
        <w:t xml:space="preserve">- и одсеци/пословнице </w:t>
      </w:r>
      <w:r w:rsidR="00C558A2">
        <w:rPr>
          <w:rFonts w:eastAsia="Lucida Sans Unicode" w:cs="Arial"/>
          <w:color w:val="000000"/>
          <w:kern w:val="1"/>
          <w:sz w:val="24"/>
          <w:szCs w:val="24"/>
          <w:lang w:val="sr-Cyrl-RS" w:eastAsia="hi-IN" w:bidi="hi-IN"/>
        </w:rPr>
        <w:t xml:space="preserve">техничких центара, </w:t>
      </w:r>
      <w:r>
        <w:rPr>
          <w:rFonts w:eastAsia="Lucida Sans Unicode" w:cs="Arial"/>
          <w:color w:val="000000"/>
          <w:kern w:val="1"/>
          <w:sz w:val="24"/>
          <w:szCs w:val="24"/>
          <w:lang w:val="sr-Cyrl-RS" w:eastAsia="hi-IN" w:bidi="hi-IN"/>
        </w:rPr>
        <w:t>чије ће адресе бити дефинисане наруџбеницом.</w:t>
      </w:r>
    </w:p>
    <w:p w14:paraId="10F884BE" w14:textId="77777777" w:rsidR="000F4E89" w:rsidRDefault="000F4E89" w:rsidP="00DE347A">
      <w:pPr>
        <w:spacing w:before="0"/>
        <w:rPr>
          <w:rFonts w:eastAsia="Lucida Sans Unicode" w:cs="Arial"/>
          <w:color w:val="000000"/>
          <w:kern w:val="1"/>
          <w:sz w:val="24"/>
          <w:szCs w:val="24"/>
          <w:lang w:val="sr-Cyrl-RS" w:eastAsia="hi-IN" w:bidi="hi-IN"/>
        </w:rPr>
      </w:pPr>
    </w:p>
    <w:p w14:paraId="27F42B7F" w14:textId="5D356926" w:rsidR="00374E67" w:rsidRDefault="00374E67" w:rsidP="00DE347A">
      <w:pPr>
        <w:spacing w:before="0"/>
        <w:rPr>
          <w:rFonts w:eastAsia="Lucida Sans Unicode"/>
          <w:color w:val="000000"/>
          <w:kern w:val="1"/>
          <w:sz w:val="24"/>
          <w:szCs w:val="24"/>
          <w:lang w:eastAsia="hi-IN" w:bidi="hi-IN"/>
        </w:rPr>
      </w:pPr>
      <w:r>
        <w:rPr>
          <w:rFonts w:eastAsia="Lucida Sans Unicode"/>
          <w:color w:val="000000"/>
          <w:kern w:val="1"/>
          <w:sz w:val="24"/>
          <w:szCs w:val="24"/>
          <w:lang w:eastAsia="hi-IN" w:bidi="hi-IN"/>
        </w:rPr>
        <w:t>Наручилац и П</w:t>
      </w:r>
      <w:r w:rsidRPr="00F229F1">
        <w:rPr>
          <w:rFonts w:eastAsia="Lucida Sans Unicode"/>
          <w:color w:val="000000"/>
          <w:kern w:val="1"/>
          <w:sz w:val="24"/>
          <w:szCs w:val="24"/>
          <w:lang w:eastAsia="hi-IN" w:bidi="hi-IN"/>
        </w:rPr>
        <w:t>онуђач ће констатовати преузимање предмета набавке</w:t>
      </w:r>
      <w:r>
        <w:rPr>
          <w:rFonts w:eastAsia="Lucida Sans Unicode"/>
          <w:color w:val="000000"/>
          <w:kern w:val="1"/>
          <w:sz w:val="24"/>
          <w:szCs w:val="24"/>
          <w:lang w:val="sr-Cyrl-RS" w:eastAsia="hi-IN" w:bidi="hi-IN"/>
        </w:rPr>
        <w:t xml:space="preserve">, обостраним потписивањем записника о </w:t>
      </w:r>
      <w:r>
        <w:rPr>
          <w:rFonts w:cs="Arial"/>
          <w:sz w:val="24"/>
          <w:szCs w:val="24"/>
          <w:lang w:val="sr-Cyrl-RS"/>
        </w:rPr>
        <w:t xml:space="preserve">квалитативно-квантитативном </w:t>
      </w:r>
      <w:r>
        <w:rPr>
          <w:rFonts w:eastAsia="Lucida Sans Unicode"/>
          <w:color w:val="000000"/>
          <w:kern w:val="1"/>
          <w:sz w:val="24"/>
          <w:szCs w:val="24"/>
          <w:lang w:val="sr-Cyrl-RS" w:eastAsia="hi-IN" w:bidi="hi-IN"/>
        </w:rPr>
        <w:t>пријему,</w:t>
      </w:r>
      <w:r w:rsidRPr="00F229F1">
        <w:rPr>
          <w:rFonts w:eastAsia="Lucida Sans Unicode"/>
          <w:color w:val="000000"/>
          <w:kern w:val="1"/>
          <w:sz w:val="24"/>
          <w:szCs w:val="24"/>
          <w:lang w:eastAsia="hi-IN" w:bidi="hi-IN"/>
        </w:rPr>
        <w:t xml:space="preserve"> приликом испорук</w:t>
      </w:r>
      <w:r>
        <w:rPr>
          <w:rFonts w:eastAsia="Lucida Sans Unicode"/>
          <w:color w:val="000000"/>
          <w:kern w:val="1"/>
          <w:sz w:val="24"/>
          <w:szCs w:val="24"/>
          <w:lang w:eastAsia="hi-IN" w:bidi="hi-IN"/>
        </w:rPr>
        <w:t>е на локацијама.</w:t>
      </w:r>
    </w:p>
    <w:p w14:paraId="5BAA282D" w14:textId="77777777" w:rsidR="008D1687" w:rsidRDefault="008D1687" w:rsidP="00DE347A">
      <w:pPr>
        <w:spacing w:before="0"/>
        <w:rPr>
          <w:rFonts w:eastAsia="Lucida Sans Unicode"/>
          <w:color w:val="000000"/>
          <w:kern w:val="1"/>
          <w:sz w:val="24"/>
          <w:szCs w:val="24"/>
          <w:lang w:val="sr-Cyrl-RS" w:eastAsia="hi-IN" w:bidi="hi-IN"/>
        </w:rPr>
      </w:pPr>
    </w:p>
    <w:p w14:paraId="2D7F98BE" w14:textId="772DC93E" w:rsidR="002D355D" w:rsidRPr="002D355D" w:rsidRDefault="002D355D" w:rsidP="00DE347A">
      <w:pPr>
        <w:spacing w:before="0"/>
        <w:rPr>
          <w:rFonts w:eastAsia="Lucida Sans Unicode" w:cs="Arial"/>
          <w:color w:val="000000"/>
          <w:kern w:val="1"/>
          <w:sz w:val="24"/>
          <w:szCs w:val="24"/>
          <w:lang w:val="sr-Cyrl-RS" w:eastAsia="hi-IN" w:bidi="hi-IN"/>
        </w:rPr>
      </w:pPr>
      <w:r>
        <w:rPr>
          <w:rFonts w:eastAsia="Lucida Sans Unicode"/>
          <w:color w:val="000000"/>
          <w:kern w:val="1"/>
          <w:sz w:val="24"/>
          <w:szCs w:val="24"/>
          <w:lang w:val="sr-Cyrl-RS" w:eastAsia="hi-IN" w:bidi="hi-IN"/>
        </w:rPr>
        <w:t xml:space="preserve">Трошкови превоза и осигурања добара </w:t>
      </w:r>
      <w:r w:rsidR="000F4E89">
        <w:rPr>
          <w:rFonts w:eastAsia="Lucida Sans Unicode"/>
          <w:color w:val="000000"/>
          <w:kern w:val="1"/>
          <w:sz w:val="24"/>
          <w:szCs w:val="24"/>
          <w:lang w:val="sr-Cyrl-RS" w:eastAsia="hi-IN" w:bidi="hi-IN"/>
        </w:rPr>
        <w:t xml:space="preserve">до локација седишта техничког центра, и одсека/пословница у оквиру техничког центра </w:t>
      </w:r>
      <w:r>
        <w:rPr>
          <w:rFonts w:eastAsia="Lucida Sans Unicode"/>
          <w:color w:val="000000"/>
          <w:kern w:val="1"/>
          <w:sz w:val="24"/>
          <w:szCs w:val="24"/>
          <w:lang w:val="sr-Cyrl-RS" w:eastAsia="hi-IN" w:bidi="hi-IN"/>
        </w:rPr>
        <w:t xml:space="preserve">иду на </w:t>
      </w:r>
      <w:r w:rsidR="000F4E89">
        <w:rPr>
          <w:rFonts w:eastAsia="Lucida Sans Unicode"/>
          <w:color w:val="000000"/>
          <w:kern w:val="1"/>
          <w:sz w:val="24"/>
          <w:szCs w:val="24"/>
          <w:lang w:val="sr-Cyrl-RS" w:eastAsia="hi-IN" w:bidi="hi-IN"/>
        </w:rPr>
        <w:t>терет Понуђача, без било каквих додатних трошкова за Наручиоца.</w:t>
      </w:r>
    </w:p>
    <w:p w14:paraId="0BDF09EF" w14:textId="77777777" w:rsidR="00D40C7B" w:rsidRDefault="00D40C7B" w:rsidP="00DE347A">
      <w:pPr>
        <w:spacing w:before="0"/>
        <w:rPr>
          <w:rFonts w:cs="Arial"/>
          <w:sz w:val="24"/>
          <w:szCs w:val="24"/>
          <w:lang w:eastAsia="zh-CN"/>
        </w:rPr>
      </w:pPr>
    </w:p>
    <w:p w14:paraId="681413DF" w14:textId="6B19EB39" w:rsidR="00243803" w:rsidRDefault="00243803" w:rsidP="00DE347A">
      <w:pPr>
        <w:spacing w:before="0"/>
        <w:rPr>
          <w:rFonts w:cs="Arial"/>
          <w:sz w:val="24"/>
          <w:szCs w:val="24"/>
          <w:lang w:eastAsia="zh-CN"/>
        </w:rPr>
      </w:pPr>
      <w:r w:rsidRPr="0056448E">
        <w:rPr>
          <w:rFonts w:cs="Arial"/>
          <w:sz w:val="24"/>
          <w:szCs w:val="24"/>
          <w:lang w:eastAsia="zh-CN"/>
        </w:rPr>
        <w:lastRenderedPageBreak/>
        <w:t>Евентуално настала штета приликом транспорта предметних добара до места испоруке пада на терет изабраног Понуђача.</w:t>
      </w:r>
    </w:p>
    <w:p w14:paraId="23BD7286" w14:textId="77777777" w:rsidR="00785082" w:rsidRDefault="00785082" w:rsidP="00DE347A">
      <w:pPr>
        <w:spacing w:before="0"/>
        <w:rPr>
          <w:rFonts w:cs="Arial"/>
          <w:sz w:val="24"/>
          <w:szCs w:val="24"/>
          <w:lang w:eastAsia="zh-CN"/>
        </w:rPr>
      </w:pPr>
    </w:p>
    <w:p w14:paraId="04F6DF84" w14:textId="77777777" w:rsidR="00A84862" w:rsidRPr="00D57753" w:rsidRDefault="00A84862" w:rsidP="00DE347A">
      <w:pPr>
        <w:spacing w:before="0"/>
        <w:rPr>
          <w:rFonts w:cs="Arial"/>
          <w:sz w:val="24"/>
          <w:szCs w:val="24"/>
          <w:lang w:eastAsia="zh-CN"/>
        </w:rPr>
      </w:pPr>
    </w:p>
    <w:p w14:paraId="654B3225" w14:textId="50022546" w:rsidR="00243803" w:rsidRPr="00AF5C1D" w:rsidRDefault="0058672A" w:rsidP="0058672A">
      <w:pPr>
        <w:pStyle w:val="Heading10"/>
        <w:rPr>
          <w:sz w:val="24"/>
          <w:szCs w:val="24"/>
        </w:rPr>
      </w:pPr>
      <w:r>
        <w:rPr>
          <w:sz w:val="24"/>
          <w:szCs w:val="24"/>
          <w:lang w:val="sr-Cyrl-RS"/>
        </w:rPr>
        <w:t>3.</w:t>
      </w:r>
      <w:r w:rsidR="00A84862">
        <w:rPr>
          <w:sz w:val="24"/>
          <w:szCs w:val="24"/>
          <w:lang w:val="sr-Cyrl-RS"/>
        </w:rPr>
        <w:t>5</w:t>
      </w:r>
      <w:r>
        <w:rPr>
          <w:sz w:val="24"/>
          <w:szCs w:val="24"/>
          <w:lang w:val="sr-Cyrl-RS"/>
        </w:rPr>
        <w:t xml:space="preserve">.      </w:t>
      </w:r>
      <w:r w:rsidR="00243803" w:rsidRPr="00AF5C1D">
        <w:rPr>
          <w:sz w:val="24"/>
          <w:szCs w:val="24"/>
        </w:rPr>
        <w:t>Квалитативни и квантитативни пријем</w:t>
      </w:r>
    </w:p>
    <w:p w14:paraId="204A9721" w14:textId="77777777" w:rsidR="00DE347A" w:rsidRDefault="00DE347A" w:rsidP="00785082">
      <w:pPr>
        <w:pStyle w:val="CommentText"/>
        <w:rPr>
          <w:rFonts w:cs="Arial"/>
          <w:sz w:val="24"/>
          <w:szCs w:val="24"/>
          <w:lang w:val="sr-Cyrl-RS"/>
        </w:rPr>
      </w:pPr>
      <w:r w:rsidRPr="00DE347A">
        <w:rPr>
          <w:rFonts w:cs="Arial"/>
          <w:sz w:val="24"/>
          <w:szCs w:val="24"/>
          <w:lang w:val="sr-Cyrl-RS"/>
        </w:rPr>
        <w:t>Изабрани понуђач преузима потпуну одговорност за квалитет испоручених добара у складу са законским прописима који дефинишу квалитет и здравствену исправност флаширане воде за пиће и уговорених обавеза предвиђених оквирним споразумом.</w:t>
      </w:r>
    </w:p>
    <w:p w14:paraId="520260EB" w14:textId="01F83E3F" w:rsidR="00785082" w:rsidRPr="00785082" w:rsidRDefault="00507B84" w:rsidP="00785082">
      <w:pPr>
        <w:pStyle w:val="CommentText"/>
        <w:rPr>
          <w:rFonts w:cs="Arial"/>
          <w:i/>
          <w:color w:val="00B0F0"/>
          <w:sz w:val="24"/>
          <w:szCs w:val="24"/>
          <w:lang w:val="sr-Cyrl-RS"/>
        </w:rPr>
      </w:pPr>
      <w:r w:rsidRPr="00507B84">
        <w:rPr>
          <w:rFonts w:cs="Arial"/>
          <w:sz w:val="24"/>
          <w:szCs w:val="24"/>
          <w:lang w:val="sr-Cyrl-RS"/>
        </w:rPr>
        <w:t xml:space="preserve">Квантитативни и квалитативни пријем добара врши се приликом преузимања добара у присуству овлашћених лица </w:t>
      </w:r>
      <w:r w:rsidR="00785082">
        <w:rPr>
          <w:rFonts w:cs="Arial"/>
          <w:sz w:val="24"/>
          <w:szCs w:val="24"/>
          <w:lang w:val="sr-Cyrl-RS"/>
        </w:rPr>
        <w:t>Понуђача и Наручиоца</w:t>
      </w:r>
      <w:r w:rsidRPr="00507B84">
        <w:rPr>
          <w:rFonts w:cs="Arial"/>
          <w:sz w:val="24"/>
          <w:szCs w:val="24"/>
          <w:lang w:val="sr-Cyrl-RS"/>
        </w:rPr>
        <w:t xml:space="preserve"> на паритету </w:t>
      </w:r>
      <w:r w:rsidR="00A84862">
        <w:rPr>
          <w:rFonts w:cs="Arial"/>
          <w:sz w:val="24"/>
          <w:szCs w:val="24"/>
          <w:lang w:val="sr-Cyrl-RS"/>
        </w:rPr>
        <w:t xml:space="preserve">испоручено </w:t>
      </w:r>
      <w:r w:rsidRPr="00507B84">
        <w:rPr>
          <w:rFonts w:cs="Arial"/>
          <w:sz w:val="24"/>
          <w:szCs w:val="24"/>
          <w:lang w:val="sr-Cyrl-RS"/>
        </w:rPr>
        <w:t xml:space="preserve">магацин Купца у </w:t>
      </w:r>
      <w:r>
        <w:rPr>
          <w:rFonts w:cs="Arial"/>
          <w:sz w:val="24"/>
          <w:szCs w:val="24"/>
          <w:lang w:val="sr-Cyrl-RS"/>
        </w:rPr>
        <w:t xml:space="preserve">местима испоруке, у складу са </w:t>
      </w:r>
      <w:r w:rsidR="00175F86" w:rsidRPr="00ED4856">
        <w:rPr>
          <w:sz w:val="24"/>
          <w:szCs w:val="24"/>
          <w:lang w:val="sr-Cyrl-RS"/>
        </w:rPr>
        <w:t>наруџбеницом</w:t>
      </w:r>
      <w:r w:rsidR="00175F86">
        <w:rPr>
          <w:lang w:val="sr-Cyrl-RS"/>
        </w:rPr>
        <w:t>,</w:t>
      </w:r>
      <w:r w:rsidR="00175F86">
        <w:rPr>
          <w:rFonts w:cs="Arial"/>
          <w:sz w:val="24"/>
          <w:szCs w:val="24"/>
          <w:lang w:val="sr-Cyrl-RS"/>
        </w:rPr>
        <w:t xml:space="preserve"> </w:t>
      </w:r>
      <w:r w:rsidRPr="00507B84">
        <w:rPr>
          <w:rFonts w:cs="Arial"/>
          <w:sz w:val="24"/>
          <w:szCs w:val="24"/>
          <w:lang w:val="sr-Cyrl-RS"/>
        </w:rPr>
        <w:t xml:space="preserve">обостраним потписивањем Записника о </w:t>
      </w:r>
      <w:r w:rsidR="00232B90">
        <w:rPr>
          <w:rFonts w:cs="Arial"/>
          <w:sz w:val="24"/>
          <w:szCs w:val="24"/>
          <w:lang w:val="sr-Cyrl-RS"/>
        </w:rPr>
        <w:t>квалитативно-квантитативном пријему</w:t>
      </w:r>
      <w:r w:rsidR="00785082">
        <w:rPr>
          <w:rFonts w:cs="Arial"/>
          <w:sz w:val="24"/>
          <w:szCs w:val="24"/>
          <w:lang w:val="sr-Cyrl-RS"/>
        </w:rPr>
        <w:t>.</w:t>
      </w:r>
      <w:r w:rsidR="00CD2E2C" w:rsidRPr="00CD2E2C">
        <w:rPr>
          <w:rFonts w:cs="Arial"/>
          <w:sz w:val="24"/>
          <w:szCs w:val="24"/>
          <w:lang w:val="sr-Cyrl-RS"/>
        </w:rPr>
        <w:t xml:space="preserve"> </w:t>
      </w:r>
      <w:r w:rsidR="00CD2E2C" w:rsidRPr="00470353">
        <w:rPr>
          <w:rFonts w:cs="Arial"/>
          <w:sz w:val="24"/>
          <w:szCs w:val="24"/>
          <w:lang w:val="sr-Cyrl-RS"/>
        </w:rPr>
        <w:t xml:space="preserve">Уколико се утврде разлике и неправилности </w:t>
      </w:r>
      <w:r w:rsidR="00CD2E2C">
        <w:rPr>
          <w:rFonts w:cs="Arial"/>
          <w:sz w:val="24"/>
          <w:szCs w:val="24"/>
          <w:lang w:val="sr-Cyrl-RS"/>
        </w:rPr>
        <w:t>констатује</w:t>
      </w:r>
      <w:r w:rsidR="00CD2E2C" w:rsidRPr="00470353">
        <w:rPr>
          <w:rFonts w:cs="Arial"/>
          <w:sz w:val="24"/>
          <w:szCs w:val="24"/>
          <w:lang w:val="sr-Cyrl-RS"/>
        </w:rPr>
        <w:t xml:space="preserve"> се</w:t>
      </w:r>
      <w:r w:rsidR="00CD2E2C">
        <w:rPr>
          <w:rFonts w:cs="Arial"/>
          <w:sz w:val="24"/>
          <w:szCs w:val="24"/>
          <w:lang w:val="sr-Cyrl-RS"/>
        </w:rPr>
        <w:t xml:space="preserve"> у</w:t>
      </w:r>
      <w:r w:rsidR="00CD2E2C" w:rsidRPr="00470353">
        <w:rPr>
          <w:rFonts w:cs="Arial"/>
          <w:sz w:val="24"/>
          <w:szCs w:val="24"/>
          <w:lang w:val="sr-Cyrl-RS"/>
        </w:rPr>
        <w:t xml:space="preserve"> Записник</w:t>
      </w:r>
      <w:r w:rsidR="00CD2E2C">
        <w:rPr>
          <w:rFonts w:cs="Arial"/>
          <w:sz w:val="24"/>
          <w:szCs w:val="24"/>
          <w:lang w:val="sr-Cyrl-RS"/>
        </w:rPr>
        <w:t>у</w:t>
      </w:r>
      <w:r w:rsidR="00CD2E2C" w:rsidRPr="00470353">
        <w:rPr>
          <w:rFonts w:cs="Arial"/>
          <w:sz w:val="24"/>
          <w:szCs w:val="24"/>
          <w:lang w:val="sr-Cyrl-RS"/>
        </w:rPr>
        <w:t xml:space="preserve"> и добра се враћају на терет Продавца. Продавац је дужан да у року од 1 дан исправи уочене неправилности.</w:t>
      </w:r>
    </w:p>
    <w:p w14:paraId="7C9FB7E3" w14:textId="50EBEC2F" w:rsidR="00BA69D3" w:rsidRDefault="00BA69D3" w:rsidP="00243803">
      <w:pPr>
        <w:spacing w:before="0"/>
        <w:rPr>
          <w:rFonts w:cs="Arial"/>
          <w:sz w:val="24"/>
          <w:szCs w:val="24"/>
          <w:lang w:eastAsia="zh-CN"/>
        </w:rPr>
      </w:pPr>
    </w:p>
    <w:p w14:paraId="1EC33231" w14:textId="77777777" w:rsidR="00FB6B4B" w:rsidRDefault="00FB6B4B" w:rsidP="00243803">
      <w:pPr>
        <w:spacing w:before="0"/>
        <w:rPr>
          <w:rFonts w:cs="Arial"/>
          <w:sz w:val="24"/>
          <w:szCs w:val="24"/>
          <w:lang w:eastAsia="zh-CN"/>
        </w:rPr>
      </w:pPr>
    </w:p>
    <w:p w14:paraId="1620A6FF" w14:textId="77777777" w:rsidR="00ED4856" w:rsidRDefault="00ED4856" w:rsidP="00243803">
      <w:pPr>
        <w:spacing w:before="0"/>
        <w:rPr>
          <w:rFonts w:cs="Arial"/>
          <w:sz w:val="24"/>
          <w:szCs w:val="24"/>
          <w:lang w:eastAsia="zh-CN"/>
        </w:rPr>
      </w:pPr>
    </w:p>
    <w:p w14:paraId="22A12CB6" w14:textId="77777777" w:rsidR="006B56FE" w:rsidRDefault="006B56FE" w:rsidP="00243803">
      <w:pPr>
        <w:spacing w:before="0"/>
        <w:rPr>
          <w:rFonts w:cs="Arial"/>
          <w:sz w:val="24"/>
          <w:szCs w:val="24"/>
          <w:lang w:eastAsia="zh-CN"/>
        </w:rPr>
      </w:pPr>
    </w:p>
    <w:p w14:paraId="4BDD5762" w14:textId="77777777" w:rsidR="006B56FE" w:rsidRDefault="006B56FE" w:rsidP="00243803">
      <w:pPr>
        <w:spacing w:before="0"/>
        <w:rPr>
          <w:rFonts w:cs="Arial"/>
          <w:sz w:val="24"/>
          <w:szCs w:val="24"/>
          <w:lang w:eastAsia="zh-CN"/>
        </w:rPr>
      </w:pPr>
    </w:p>
    <w:p w14:paraId="19D73CAA" w14:textId="77777777" w:rsidR="00810F09" w:rsidRDefault="00810F09" w:rsidP="00243803">
      <w:pPr>
        <w:spacing w:before="0"/>
        <w:rPr>
          <w:rFonts w:cs="Arial"/>
          <w:sz w:val="24"/>
          <w:szCs w:val="24"/>
          <w:lang w:eastAsia="zh-CN"/>
        </w:rPr>
      </w:pPr>
    </w:p>
    <w:p w14:paraId="2BC45044" w14:textId="77777777" w:rsidR="000B4669" w:rsidRDefault="000B4669" w:rsidP="00243803">
      <w:pPr>
        <w:spacing w:before="0"/>
        <w:rPr>
          <w:rFonts w:cs="Arial"/>
          <w:sz w:val="24"/>
          <w:szCs w:val="24"/>
          <w:lang w:eastAsia="zh-CN"/>
        </w:rPr>
      </w:pPr>
    </w:p>
    <w:p w14:paraId="25481599" w14:textId="77777777" w:rsidR="000B4669" w:rsidRDefault="000B4669" w:rsidP="00243803">
      <w:pPr>
        <w:spacing w:before="0"/>
        <w:rPr>
          <w:rFonts w:cs="Arial"/>
          <w:sz w:val="24"/>
          <w:szCs w:val="24"/>
          <w:lang w:eastAsia="zh-CN"/>
        </w:rPr>
      </w:pPr>
    </w:p>
    <w:p w14:paraId="597160B4" w14:textId="77777777" w:rsidR="000B4669" w:rsidRDefault="000B4669" w:rsidP="00243803">
      <w:pPr>
        <w:spacing w:before="0"/>
        <w:rPr>
          <w:rFonts w:cs="Arial"/>
          <w:sz w:val="24"/>
          <w:szCs w:val="24"/>
          <w:lang w:eastAsia="zh-CN"/>
        </w:rPr>
      </w:pPr>
    </w:p>
    <w:p w14:paraId="6D97B639" w14:textId="77777777" w:rsidR="000B4669" w:rsidRDefault="000B4669" w:rsidP="00243803">
      <w:pPr>
        <w:spacing w:before="0"/>
        <w:rPr>
          <w:rFonts w:cs="Arial"/>
          <w:sz w:val="24"/>
          <w:szCs w:val="24"/>
          <w:lang w:eastAsia="zh-CN"/>
        </w:rPr>
      </w:pPr>
    </w:p>
    <w:p w14:paraId="2B78B3CE" w14:textId="77777777" w:rsidR="00A84862" w:rsidRDefault="00A84862" w:rsidP="00243803">
      <w:pPr>
        <w:spacing w:before="0"/>
        <w:rPr>
          <w:rFonts w:cs="Arial"/>
          <w:sz w:val="24"/>
          <w:szCs w:val="24"/>
          <w:lang w:eastAsia="zh-CN"/>
        </w:rPr>
      </w:pPr>
    </w:p>
    <w:p w14:paraId="5096B32A" w14:textId="77777777" w:rsidR="00A84862" w:rsidRDefault="00A84862" w:rsidP="00243803">
      <w:pPr>
        <w:spacing w:before="0"/>
        <w:rPr>
          <w:rFonts w:cs="Arial"/>
          <w:sz w:val="24"/>
          <w:szCs w:val="24"/>
          <w:lang w:eastAsia="zh-CN"/>
        </w:rPr>
      </w:pPr>
    </w:p>
    <w:p w14:paraId="40642E1F" w14:textId="77777777" w:rsidR="00A84862" w:rsidRDefault="00A84862" w:rsidP="00243803">
      <w:pPr>
        <w:spacing w:before="0"/>
        <w:rPr>
          <w:rFonts w:cs="Arial"/>
          <w:sz w:val="24"/>
          <w:szCs w:val="24"/>
          <w:lang w:eastAsia="zh-CN"/>
        </w:rPr>
      </w:pPr>
    </w:p>
    <w:p w14:paraId="5E4A2943" w14:textId="77777777" w:rsidR="00A84862" w:rsidRDefault="00A84862" w:rsidP="00243803">
      <w:pPr>
        <w:spacing w:before="0"/>
        <w:rPr>
          <w:rFonts w:cs="Arial"/>
          <w:sz w:val="24"/>
          <w:szCs w:val="24"/>
          <w:lang w:eastAsia="zh-CN"/>
        </w:rPr>
      </w:pPr>
    </w:p>
    <w:p w14:paraId="5E1DCC8D" w14:textId="77777777" w:rsidR="00A84862" w:rsidRDefault="00A84862" w:rsidP="00243803">
      <w:pPr>
        <w:spacing w:before="0"/>
        <w:rPr>
          <w:rFonts w:cs="Arial"/>
          <w:sz w:val="24"/>
          <w:szCs w:val="24"/>
          <w:lang w:eastAsia="zh-CN"/>
        </w:rPr>
      </w:pPr>
    </w:p>
    <w:p w14:paraId="383D1590" w14:textId="77777777" w:rsidR="00A84862" w:rsidRDefault="00A84862" w:rsidP="00243803">
      <w:pPr>
        <w:spacing w:before="0"/>
        <w:rPr>
          <w:rFonts w:cs="Arial"/>
          <w:sz w:val="24"/>
          <w:szCs w:val="24"/>
          <w:lang w:eastAsia="zh-CN"/>
        </w:rPr>
      </w:pPr>
    </w:p>
    <w:p w14:paraId="1A711513" w14:textId="77777777" w:rsidR="00A84862" w:rsidRDefault="00A84862" w:rsidP="00243803">
      <w:pPr>
        <w:spacing w:before="0"/>
        <w:rPr>
          <w:rFonts w:cs="Arial"/>
          <w:sz w:val="24"/>
          <w:szCs w:val="24"/>
          <w:lang w:eastAsia="zh-CN"/>
        </w:rPr>
      </w:pPr>
    </w:p>
    <w:p w14:paraId="7F42329F" w14:textId="77777777" w:rsidR="00A84862" w:rsidRDefault="00A84862" w:rsidP="00243803">
      <w:pPr>
        <w:spacing w:before="0"/>
        <w:rPr>
          <w:rFonts w:cs="Arial"/>
          <w:sz w:val="24"/>
          <w:szCs w:val="24"/>
          <w:lang w:eastAsia="zh-CN"/>
        </w:rPr>
      </w:pPr>
    </w:p>
    <w:p w14:paraId="299CEADC" w14:textId="77777777" w:rsidR="00A84862" w:rsidRDefault="00A84862" w:rsidP="00243803">
      <w:pPr>
        <w:spacing w:before="0"/>
        <w:rPr>
          <w:rFonts w:cs="Arial"/>
          <w:sz w:val="24"/>
          <w:szCs w:val="24"/>
          <w:lang w:eastAsia="zh-CN"/>
        </w:rPr>
      </w:pPr>
    </w:p>
    <w:p w14:paraId="03EABF62" w14:textId="77777777" w:rsidR="00A84862" w:rsidRDefault="00A84862" w:rsidP="00243803">
      <w:pPr>
        <w:spacing w:before="0"/>
        <w:rPr>
          <w:rFonts w:cs="Arial"/>
          <w:sz w:val="24"/>
          <w:szCs w:val="24"/>
          <w:lang w:eastAsia="zh-CN"/>
        </w:rPr>
      </w:pPr>
    </w:p>
    <w:p w14:paraId="5FBCD4B0" w14:textId="77777777" w:rsidR="00A84862" w:rsidRDefault="00A84862" w:rsidP="00243803">
      <w:pPr>
        <w:spacing w:before="0"/>
        <w:rPr>
          <w:rFonts w:cs="Arial"/>
          <w:sz w:val="24"/>
          <w:szCs w:val="24"/>
          <w:lang w:eastAsia="zh-CN"/>
        </w:rPr>
      </w:pPr>
    </w:p>
    <w:p w14:paraId="6A3845B7" w14:textId="77777777" w:rsidR="00A84862" w:rsidRDefault="00A84862" w:rsidP="00243803">
      <w:pPr>
        <w:spacing w:before="0"/>
        <w:rPr>
          <w:rFonts w:cs="Arial"/>
          <w:sz w:val="24"/>
          <w:szCs w:val="24"/>
          <w:lang w:eastAsia="zh-CN"/>
        </w:rPr>
      </w:pPr>
    </w:p>
    <w:p w14:paraId="0BD77F43" w14:textId="77777777" w:rsidR="00A84862" w:rsidRDefault="00A84862" w:rsidP="00243803">
      <w:pPr>
        <w:spacing w:before="0"/>
        <w:rPr>
          <w:rFonts w:cs="Arial"/>
          <w:sz w:val="24"/>
          <w:szCs w:val="24"/>
          <w:lang w:eastAsia="zh-CN"/>
        </w:rPr>
      </w:pPr>
    </w:p>
    <w:p w14:paraId="6539D187" w14:textId="77777777" w:rsidR="00A84862" w:rsidRDefault="00A84862" w:rsidP="00243803">
      <w:pPr>
        <w:spacing w:before="0"/>
        <w:rPr>
          <w:rFonts w:cs="Arial"/>
          <w:sz w:val="24"/>
          <w:szCs w:val="24"/>
          <w:lang w:eastAsia="zh-CN"/>
        </w:rPr>
      </w:pPr>
    </w:p>
    <w:p w14:paraId="76281DFA" w14:textId="77777777" w:rsidR="00A84862" w:rsidRDefault="00A84862" w:rsidP="00243803">
      <w:pPr>
        <w:spacing w:before="0"/>
        <w:rPr>
          <w:rFonts w:cs="Arial"/>
          <w:sz w:val="24"/>
          <w:szCs w:val="24"/>
          <w:lang w:eastAsia="zh-CN"/>
        </w:rPr>
      </w:pPr>
    </w:p>
    <w:p w14:paraId="7C12FC46" w14:textId="77777777" w:rsidR="00A84862" w:rsidRDefault="00A84862" w:rsidP="00243803">
      <w:pPr>
        <w:spacing w:before="0"/>
        <w:rPr>
          <w:rFonts w:cs="Arial"/>
          <w:sz w:val="24"/>
          <w:szCs w:val="24"/>
          <w:lang w:eastAsia="zh-CN"/>
        </w:rPr>
      </w:pPr>
    </w:p>
    <w:p w14:paraId="7F64FE64" w14:textId="77777777" w:rsidR="00A84862" w:rsidRDefault="00A84862" w:rsidP="00243803">
      <w:pPr>
        <w:spacing w:before="0"/>
        <w:rPr>
          <w:rFonts w:cs="Arial"/>
          <w:sz w:val="24"/>
          <w:szCs w:val="24"/>
          <w:lang w:eastAsia="zh-CN"/>
        </w:rPr>
      </w:pPr>
    </w:p>
    <w:p w14:paraId="608030FF" w14:textId="77777777" w:rsidR="00A84862" w:rsidRDefault="00A84862" w:rsidP="00243803">
      <w:pPr>
        <w:spacing w:before="0"/>
        <w:rPr>
          <w:rFonts w:cs="Arial"/>
          <w:sz w:val="24"/>
          <w:szCs w:val="24"/>
          <w:lang w:eastAsia="zh-CN"/>
        </w:rPr>
      </w:pPr>
    </w:p>
    <w:p w14:paraId="30E48B6B" w14:textId="77777777" w:rsidR="00A84862" w:rsidRDefault="00A84862" w:rsidP="00243803">
      <w:pPr>
        <w:spacing w:before="0"/>
        <w:rPr>
          <w:rFonts w:cs="Arial"/>
          <w:sz w:val="24"/>
          <w:szCs w:val="24"/>
          <w:lang w:eastAsia="zh-CN"/>
        </w:rPr>
      </w:pPr>
    </w:p>
    <w:p w14:paraId="4AC5471C" w14:textId="77777777" w:rsidR="00A84862" w:rsidRDefault="00A84862" w:rsidP="00243803">
      <w:pPr>
        <w:spacing w:before="0"/>
        <w:rPr>
          <w:rFonts w:cs="Arial"/>
          <w:sz w:val="24"/>
          <w:szCs w:val="24"/>
          <w:lang w:eastAsia="zh-CN"/>
        </w:rPr>
      </w:pPr>
    </w:p>
    <w:p w14:paraId="0D45E2B4" w14:textId="77777777" w:rsidR="00A84862" w:rsidRDefault="00A84862" w:rsidP="00243803">
      <w:pPr>
        <w:spacing w:before="0"/>
        <w:rPr>
          <w:rFonts w:cs="Arial"/>
          <w:sz w:val="24"/>
          <w:szCs w:val="24"/>
          <w:lang w:eastAsia="zh-CN"/>
        </w:rPr>
      </w:pPr>
    </w:p>
    <w:p w14:paraId="4D16CB96" w14:textId="77777777" w:rsidR="00A84862" w:rsidRDefault="00A84862" w:rsidP="00243803">
      <w:pPr>
        <w:spacing w:before="0"/>
        <w:rPr>
          <w:rFonts w:cs="Arial"/>
          <w:sz w:val="24"/>
          <w:szCs w:val="24"/>
          <w:lang w:eastAsia="zh-CN"/>
        </w:rPr>
      </w:pPr>
    </w:p>
    <w:p w14:paraId="7BA43271" w14:textId="77777777" w:rsidR="000B4669" w:rsidRDefault="000B4669" w:rsidP="00243803">
      <w:pPr>
        <w:spacing w:before="0"/>
        <w:rPr>
          <w:rFonts w:cs="Arial"/>
          <w:sz w:val="24"/>
          <w:szCs w:val="24"/>
          <w:lang w:eastAsia="zh-CN"/>
        </w:rPr>
      </w:pPr>
    </w:p>
    <w:p w14:paraId="7F34D50B" w14:textId="77777777" w:rsidR="000B4669" w:rsidRDefault="000B4669" w:rsidP="00243803">
      <w:pPr>
        <w:spacing w:before="0"/>
        <w:rPr>
          <w:rFonts w:cs="Arial"/>
          <w:sz w:val="24"/>
          <w:szCs w:val="24"/>
          <w:lang w:eastAsia="zh-CN"/>
        </w:rPr>
      </w:pPr>
    </w:p>
    <w:p w14:paraId="165E7CAC" w14:textId="2797FB20" w:rsidR="00756A02" w:rsidRPr="008112A2" w:rsidRDefault="00756A02" w:rsidP="00A84862">
      <w:pPr>
        <w:pStyle w:val="Heading10"/>
        <w:numPr>
          <w:ilvl w:val="0"/>
          <w:numId w:val="31"/>
        </w:numPr>
        <w:rPr>
          <w:lang w:val="sr-Cyrl-RS"/>
        </w:rPr>
      </w:pPr>
      <w:r w:rsidRPr="008112A2">
        <w:rPr>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07A1D6C" w14:textId="77777777" w:rsidTr="00DB2A2B">
        <w:trPr>
          <w:trHeight w:val="989"/>
          <w:jc w:val="center"/>
        </w:trPr>
        <w:tc>
          <w:tcPr>
            <w:tcW w:w="729" w:type="dxa"/>
            <w:vAlign w:val="center"/>
          </w:tcPr>
          <w:p w14:paraId="41E19A0B"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6DF5D62" w14:textId="77777777" w:rsidR="00175774" w:rsidRPr="00EC5BB4" w:rsidRDefault="00175774" w:rsidP="003A4822">
            <w:pPr>
              <w:ind w:right="-180"/>
              <w:jc w:val="center"/>
              <w:rPr>
                <w:rFonts w:cs="Arial"/>
                <w:b/>
                <w:sz w:val="24"/>
                <w:szCs w:val="24"/>
              </w:rPr>
            </w:pPr>
            <w:r w:rsidRPr="00660E4F">
              <w:rPr>
                <w:rStyle w:val="Heading1Char"/>
              </w:rPr>
              <w:t>4.1</w:t>
            </w:r>
            <w:r w:rsidRPr="00EC5BB4">
              <w:rPr>
                <w:rFonts w:cs="Arial"/>
                <w:b/>
                <w:sz w:val="24"/>
                <w:szCs w:val="24"/>
              </w:rPr>
              <w:t xml:space="preserve">  ОБАВЕЗНИ УСЛОВИ </w:t>
            </w:r>
          </w:p>
          <w:p w14:paraId="420E33B8"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35E2FFBF" w14:textId="77777777" w:rsidR="00175774" w:rsidRPr="00EC5BB4" w:rsidRDefault="00175774" w:rsidP="003A4822">
            <w:pPr>
              <w:jc w:val="center"/>
              <w:rPr>
                <w:rFonts w:cs="Arial"/>
                <w:b/>
                <w:color w:val="FF0000"/>
                <w:sz w:val="24"/>
                <w:szCs w:val="24"/>
              </w:rPr>
            </w:pPr>
          </w:p>
        </w:tc>
      </w:tr>
      <w:tr w:rsidR="00175774" w:rsidRPr="00EC5BB4" w14:paraId="543B549A" w14:textId="77777777" w:rsidTr="00DB2A2B">
        <w:trPr>
          <w:jc w:val="center"/>
        </w:trPr>
        <w:tc>
          <w:tcPr>
            <w:tcW w:w="729" w:type="dxa"/>
            <w:vAlign w:val="center"/>
          </w:tcPr>
          <w:p w14:paraId="47C7ACA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523826AA"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14:paraId="4F301BFA"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03AE25F5"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4AF2DD34"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21CEC6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AA532F0" w14:textId="77777777" w:rsidR="00175774" w:rsidRPr="00EC5BB4" w:rsidRDefault="00175774" w:rsidP="00E22CD4">
            <w:pPr>
              <w:numPr>
                <w:ilvl w:val="0"/>
                <w:numId w:val="15"/>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7E9FD1AA" w14:textId="77777777" w:rsidR="00175774" w:rsidRPr="00EC5BB4" w:rsidRDefault="00175774" w:rsidP="00E22CD4">
            <w:pPr>
              <w:numPr>
                <w:ilvl w:val="0"/>
                <w:numId w:val="15"/>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451B5F6" w14:textId="77777777" w:rsidTr="00DB2A2B">
        <w:trPr>
          <w:trHeight w:val="1880"/>
          <w:jc w:val="center"/>
        </w:trPr>
        <w:tc>
          <w:tcPr>
            <w:tcW w:w="729" w:type="dxa"/>
            <w:vAlign w:val="center"/>
          </w:tcPr>
          <w:p w14:paraId="03297CE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69A86A8D"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D0C808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3AAF189"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0010DC8" w14:textId="77777777" w:rsidR="00175774" w:rsidRPr="00680757" w:rsidRDefault="00175774" w:rsidP="003A4822">
            <w:pPr>
              <w:rPr>
                <w:rFonts w:cs="Arial"/>
                <w:sz w:val="24"/>
                <w:szCs w:val="24"/>
              </w:rPr>
            </w:pPr>
            <w:r w:rsidRPr="00680757">
              <w:rPr>
                <w:rFonts w:cs="Arial"/>
                <w:sz w:val="24"/>
                <w:szCs w:val="24"/>
              </w:rPr>
              <w:t>1) ЗА ЗАКОНСКОГ ЗАСТУПНИКА</w:t>
            </w:r>
            <w:r w:rsidRPr="00680757">
              <w:rPr>
                <w:rFonts w:cs="Arial"/>
                <w:b/>
                <w:sz w:val="24"/>
                <w:szCs w:val="24"/>
              </w:rPr>
              <w:t xml:space="preserve"> – уверење из казнене евиденције надлежне полицијске управе Министарства унутрашњих послова</w:t>
            </w:r>
            <w:r w:rsidRPr="00680757">
              <w:rPr>
                <w:rFonts w:cs="Arial"/>
                <w:sz w:val="24"/>
                <w:szCs w:val="24"/>
              </w:rPr>
              <w:t xml:space="preserve"> – захтев за издавање овог уверења може се поднети према </w:t>
            </w:r>
            <w:r w:rsidRPr="00680757">
              <w:rPr>
                <w:rFonts w:cs="Arial"/>
                <w:b/>
                <w:sz w:val="24"/>
                <w:szCs w:val="24"/>
              </w:rPr>
              <w:t>месту рођења</w:t>
            </w:r>
            <w:r w:rsidRPr="00680757">
              <w:rPr>
                <w:rFonts w:cs="Arial"/>
                <w:sz w:val="24"/>
                <w:szCs w:val="24"/>
              </w:rPr>
              <w:t xml:space="preserve"> или према </w:t>
            </w:r>
            <w:r w:rsidRPr="00680757">
              <w:rPr>
                <w:rFonts w:cs="Arial"/>
                <w:b/>
                <w:sz w:val="24"/>
                <w:szCs w:val="24"/>
              </w:rPr>
              <w:t>месту пребивалишта</w:t>
            </w:r>
            <w:r w:rsidRPr="00680757">
              <w:rPr>
                <w:rFonts w:cs="Arial"/>
                <w:sz w:val="24"/>
                <w:szCs w:val="24"/>
              </w:rPr>
              <w:t>.</w:t>
            </w:r>
          </w:p>
          <w:p w14:paraId="337A728C" w14:textId="7AA2C796" w:rsidR="00175774" w:rsidRPr="00680757" w:rsidRDefault="00175774" w:rsidP="003A4822">
            <w:pPr>
              <w:rPr>
                <w:rFonts w:cs="Arial"/>
                <w:sz w:val="24"/>
                <w:szCs w:val="24"/>
              </w:rPr>
            </w:pPr>
            <w:r w:rsidRPr="00680757">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070F95">
              <w:rPr>
                <w:lang w:val="sr-Cyrl-RS"/>
              </w:rPr>
              <w:t xml:space="preserve"> </w:t>
            </w:r>
            <w:hyperlink r:id="rId170" w:history="1">
              <w:r w:rsidR="00070F95" w:rsidRPr="00070F95">
                <w:rPr>
                  <w:rFonts w:cs="Arial"/>
                  <w:color w:val="0000FF"/>
                  <w:u w:val="single"/>
                  <w:lang w:val="sr-Cyrl-CS"/>
                </w:rPr>
                <w:t>http://www.bg.vi.sud.rs/lt/articles/o-visem-sudu/obavestenje-ke-za-pravna-lica-i-uverenja-za-fizicka-lica.htm</w:t>
              </w:r>
              <w:r w:rsidR="00070F95" w:rsidRPr="00070F95">
                <w:rPr>
                  <w:rFonts w:cs="Arial"/>
                  <w:color w:val="0000FF"/>
                  <w:u w:val="single"/>
                  <w:lang w:val="sr-Latn-RS"/>
                </w:rPr>
                <w:t>l</w:t>
              </w:r>
            </w:hyperlink>
          </w:p>
          <w:p w14:paraId="7B8923DF" w14:textId="77777777" w:rsidR="00175774" w:rsidRPr="00EC5BB4" w:rsidRDefault="00175774" w:rsidP="003A4822">
            <w:pPr>
              <w:rPr>
                <w:rFonts w:cs="Arial"/>
                <w:sz w:val="24"/>
                <w:szCs w:val="24"/>
              </w:rPr>
            </w:pPr>
            <w:r w:rsidRPr="00680757">
              <w:rPr>
                <w:rFonts w:cs="Arial"/>
                <w:sz w:val="24"/>
                <w:szCs w:val="24"/>
              </w:rPr>
              <w:t>3) ЗА ПРАВНО ЛИЦЕ – За кривична</w:t>
            </w:r>
            <w:r w:rsidRPr="00EC5BB4">
              <w:rPr>
                <w:rFonts w:cs="Arial"/>
                <w:sz w:val="24"/>
                <w:szCs w:val="24"/>
              </w:rPr>
              <w:t xml:space="preserve">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573218FF"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37F5D98F"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6DA82481"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668D55BB" w14:textId="77777777"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71EE44A" w14:textId="77777777"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728C04D" w14:textId="77777777" w:rsidR="00175774" w:rsidRPr="00EC5BB4" w:rsidRDefault="00175774" w:rsidP="00E22CD4">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51662682" w14:textId="77777777" w:rsidR="00B46D29" w:rsidRPr="00EC5BB4" w:rsidRDefault="00175774" w:rsidP="00E22CD4">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718E1F3F" w14:textId="1BD4903C" w:rsidR="00B46D29" w:rsidRPr="001F31A9"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09BC8E72" w14:textId="77777777" w:rsidTr="00DB2A2B">
        <w:trPr>
          <w:trHeight w:val="70"/>
          <w:jc w:val="center"/>
        </w:trPr>
        <w:tc>
          <w:tcPr>
            <w:tcW w:w="729" w:type="dxa"/>
            <w:vAlign w:val="center"/>
          </w:tcPr>
          <w:p w14:paraId="7DBE84CA"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75F1BF2F" w14:textId="63777A92" w:rsidR="001F31A9"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556FBEF8" w14:textId="3AFE07B0" w:rsidR="001F31A9"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0DBE876"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4F71D50D"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5D0739EC"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794609A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EECE2E6" w14:textId="77777777" w:rsidR="00175774" w:rsidRPr="00EC5BB4" w:rsidRDefault="00B24BAB" w:rsidP="00E22CD4">
            <w:pPr>
              <w:numPr>
                <w:ilvl w:val="0"/>
                <w:numId w:val="13"/>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30C95105" w14:textId="77777777" w:rsidR="00175774" w:rsidRPr="00EC5BB4" w:rsidRDefault="00175774" w:rsidP="00E22CD4">
            <w:pPr>
              <w:numPr>
                <w:ilvl w:val="0"/>
                <w:numId w:val="13"/>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 xml:space="preserve">верење </w:t>
            </w:r>
            <w:r w:rsidRPr="00EC5BB4">
              <w:rPr>
                <w:rFonts w:eastAsia="Calibri" w:cs="Arial"/>
                <w:b/>
                <w:i/>
                <w:sz w:val="24"/>
                <w:szCs w:val="24"/>
                <w:lang w:val="ru-RU"/>
              </w:rPr>
              <w:lastRenderedPageBreak/>
              <w:t>Агенције за приватизацију да се налази у поступку приватизације</w:t>
            </w:r>
          </w:p>
          <w:p w14:paraId="363600E3" w14:textId="77777777" w:rsidR="00175774" w:rsidRPr="00EC5BB4" w:rsidRDefault="00175774" w:rsidP="00E22CD4">
            <w:pPr>
              <w:numPr>
                <w:ilvl w:val="0"/>
                <w:numId w:val="13"/>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50CCD6A9" w14:textId="77777777" w:rsidR="00175774" w:rsidRPr="00EC5BB4" w:rsidRDefault="00175774" w:rsidP="00E22CD4">
            <w:pPr>
              <w:numPr>
                <w:ilvl w:val="0"/>
                <w:numId w:val="16"/>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D53F53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78F27D4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3E0BBC00" w14:textId="77777777" w:rsidTr="00DB2A2B">
        <w:trPr>
          <w:trHeight w:val="4490"/>
          <w:jc w:val="center"/>
        </w:trPr>
        <w:tc>
          <w:tcPr>
            <w:tcW w:w="729" w:type="dxa"/>
            <w:vAlign w:val="center"/>
          </w:tcPr>
          <w:p w14:paraId="21B15EE4"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564056BF" w14:textId="2DF457E0" w:rsidR="001F31A9" w:rsidRPr="00F455F4" w:rsidRDefault="00175774" w:rsidP="003A4822">
            <w:pPr>
              <w:snapToGrid w:val="0"/>
              <w:rPr>
                <w:rFonts w:cs="Arial"/>
                <w:sz w:val="24"/>
                <w:szCs w:val="24"/>
                <w:lang w:val="ru-RU"/>
              </w:rPr>
            </w:pPr>
            <w:r w:rsidRPr="00EC5BB4">
              <w:rPr>
                <w:rFonts w:cs="Arial"/>
                <w:b/>
                <w:sz w:val="24"/>
                <w:szCs w:val="24"/>
                <w:u w:val="single"/>
              </w:rPr>
              <w:t>Услов:</w:t>
            </w:r>
            <w:r w:rsidR="002318B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7D4261E3" w14:textId="77777777" w:rsidR="00175774" w:rsidRPr="002318BC" w:rsidRDefault="00175774" w:rsidP="002318BC">
            <w:pPr>
              <w:autoSpaceDE w:val="0"/>
              <w:autoSpaceDN w:val="0"/>
              <w:adjustRightInd w:val="0"/>
              <w:rPr>
                <w:rFonts w:cs="Arial"/>
                <w:b/>
                <w:sz w:val="24"/>
                <w:szCs w:val="24"/>
                <w:u w:val="single"/>
              </w:rPr>
            </w:pPr>
            <w:r w:rsidRPr="00EC5BB4">
              <w:rPr>
                <w:rFonts w:cs="Arial"/>
                <w:b/>
                <w:sz w:val="24"/>
                <w:szCs w:val="24"/>
                <w:u w:val="single"/>
              </w:rPr>
              <w:t>Доказ:</w:t>
            </w:r>
            <w:r w:rsidR="002318BC">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476563">
              <w:rPr>
                <w:rFonts w:cs="Arial"/>
                <w:sz w:val="24"/>
                <w:szCs w:val="24"/>
                <w:lang w:val="sr-Cyrl-RS"/>
              </w:rPr>
              <w:t xml:space="preserve">акона </w:t>
            </w:r>
            <w:r w:rsidR="00756179">
              <w:rPr>
                <w:rFonts w:cs="Arial"/>
                <w:sz w:val="24"/>
                <w:szCs w:val="24"/>
              </w:rPr>
              <w:t xml:space="preserve">(Образац </w:t>
            </w:r>
            <w:r w:rsidR="00756179">
              <w:rPr>
                <w:rFonts w:cs="Arial"/>
                <w:sz w:val="24"/>
                <w:szCs w:val="24"/>
                <w:lang w:val="sr-Cyrl-RS"/>
              </w:rPr>
              <w:t>4.</w:t>
            </w:r>
            <w:r w:rsidRPr="00EC5BB4">
              <w:rPr>
                <w:rFonts w:cs="Arial"/>
                <w:sz w:val="24"/>
                <w:szCs w:val="24"/>
              </w:rPr>
              <w:t>)</w:t>
            </w:r>
          </w:p>
          <w:p w14:paraId="76B2360D"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2DD082D7" w14:textId="77777777" w:rsidR="005E487E" w:rsidRPr="00EC5BB4" w:rsidRDefault="00175774" w:rsidP="00E22CD4">
            <w:pPr>
              <w:numPr>
                <w:ilvl w:val="0"/>
                <w:numId w:val="18"/>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0FB56C63" w14:textId="450D654F" w:rsidR="005E487E" w:rsidRPr="00F455F4" w:rsidRDefault="00175774" w:rsidP="00F455F4">
            <w:pPr>
              <w:numPr>
                <w:ilvl w:val="0"/>
                <w:numId w:val="18"/>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34BF8C26" w14:textId="77777777" w:rsidTr="00914CD0">
        <w:trPr>
          <w:trHeight w:val="922"/>
          <w:jc w:val="center"/>
        </w:trPr>
        <w:tc>
          <w:tcPr>
            <w:tcW w:w="729" w:type="dxa"/>
            <w:vAlign w:val="center"/>
          </w:tcPr>
          <w:p w14:paraId="63382204" w14:textId="2E9D98EB" w:rsidR="00175774" w:rsidRPr="00476563" w:rsidRDefault="00175774" w:rsidP="003A4822">
            <w:pPr>
              <w:jc w:val="center"/>
              <w:rPr>
                <w:rFonts w:cs="Arial"/>
                <w:color w:val="00B0F0"/>
                <w:sz w:val="24"/>
                <w:szCs w:val="24"/>
                <w:lang w:val="sr-Cyrl-RS"/>
              </w:rPr>
            </w:pPr>
          </w:p>
        </w:tc>
        <w:tc>
          <w:tcPr>
            <w:tcW w:w="8430" w:type="dxa"/>
          </w:tcPr>
          <w:p w14:paraId="7B7DE15F" w14:textId="7D4CD425" w:rsidR="00175774" w:rsidRPr="00791E0C" w:rsidRDefault="00175774" w:rsidP="001F31A9">
            <w:pPr>
              <w:ind w:right="-180"/>
              <w:jc w:val="center"/>
              <w:rPr>
                <w:rFonts w:cs="Arial"/>
                <w:b/>
                <w:i/>
                <w:sz w:val="24"/>
                <w:szCs w:val="24"/>
              </w:rPr>
            </w:pPr>
            <w:r w:rsidRPr="00791E0C">
              <w:rPr>
                <w:rFonts w:cs="Arial"/>
                <w:b/>
                <w:sz w:val="24"/>
                <w:szCs w:val="24"/>
              </w:rPr>
              <w:t>4.2  ДОДАТНИ УСЛОВИ</w:t>
            </w:r>
          </w:p>
          <w:p w14:paraId="3FD6F69C" w14:textId="328918F2" w:rsidR="00175774" w:rsidRPr="00C056ED" w:rsidRDefault="00175774" w:rsidP="00C056ED">
            <w:pPr>
              <w:snapToGrid w:val="0"/>
              <w:jc w:val="center"/>
              <w:rPr>
                <w:rFonts w:cs="Arial"/>
                <w:b/>
                <w:sz w:val="24"/>
                <w:szCs w:val="24"/>
                <w:lang w:val="sr-Cyrl-RS"/>
              </w:rPr>
            </w:pPr>
            <w:r w:rsidRPr="00791E0C">
              <w:rPr>
                <w:rFonts w:cs="Arial"/>
                <w:b/>
                <w:sz w:val="24"/>
                <w:szCs w:val="24"/>
              </w:rPr>
              <w:t>ЗА УЧЕШЋЕ У ПОСТУПКУ ЈАВНЕ НАБАВКЕ ИЗ ЧЛАНА 76. З</w:t>
            </w:r>
            <w:r w:rsidR="005C7CDE" w:rsidRPr="00791E0C">
              <w:rPr>
                <w:rFonts w:cs="Arial"/>
                <w:b/>
                <w:sz w:val="24"/>
                <w:szCs w:val="24"/>
                <w:lang w:val="sr-Cyrl-RS"/>
              </w:rPr>
              <w:t>АКОНА</w:t>
            </w:r>
          </w:p>
        </w:tc>
      </w:tr>
      <w:tr w:rsidR="00175774" w:rsidRPr="00EC5BB4" w14:paraId="6A3BFAD3" w14:textId="77777777" w:rsidTr="00914CD0">
        <w:trPr>
          <w:trHeight w:val="1873"/>
          <w:jc w:val="center"/>
        </w:trPr>
        <w:tc>
          <w:tcPr>
            <w:tcW w:w="729" w:type="dxa"/>
            <w:vAlign w:val="center"/>
          </w:tcPr>
          <w:p w14:paraId="3370609A" w14:textId="575B40E4" w:rsidR="00175774" w:rsidRPr="00476563" w:rsidRDefault="00B84881" w:rsidP="003A4822">
            <w:pPr>
              <w:jc w:val="center"/>
              <w:rPr>
                <w:rFonts w:cs="Arial"/>
                <w:color w:val="00B0F0"/>
                <w:sz w:val="24"/>
                <w:szCs w:val="24"/>
                <w:lang w:val="sr-Cyrl-RS"/>
              </w:rPr>
            </w:pPr>
            <w:r w:rsidRPr="00476563">
              <w:rPr>
                <w:rFonts w:cs="Arial"/>
                <w:sz w:val="24"/>
                <w:szCs w:val="24"/>
                <w:lang w:val="sr-Cyrl-RS"/>
              </w:rPr>
              <w:t>5.</w:t>
            </w:r>
          </w:p>
        </w:tc>
        <w:tc>
          <w:tcPr>
            <w:tcW w:w="8430" w:type="dxa"/>
          </w:tcPr>
          <w:p w14:paraId="13E2F992" w14:textId="77777777" w:rsidR="000F4E89" w:rsidRPr="000F4E89" w:rsidRDefault="00C056ED" w:rsidP="00C056ED">
            <w:pPr>
              <w:spacing w:before="0"/>
              <w:contextualSpacing/>
              <w:rPr>
                <w:rFonts w:cs="Arial"/>
                <w:b/>
                <w:bCs/>
                <w:sz w:val="24"/>
                <w:szCs w:val="24"/>
                <w:lang w:val="sr-Cyrl-CS"/>
              </w:rPr>
            </w:pPr>
            <w:r w:rsidRPr="000F4E89">
              <w:rPr>
                <w:rFonts w:cs="Arial"/>
                <w:b/>
                <w:bCs/>
                <w:sz w:val="24"/>
                <w:szCs w:val="24"/>
                <w:lang w:val="sr-Cyrl-CS"/>
              </w:rPr>
              <w:t>Понуђач располаже неопходним пословним капацитетом</w:t>
            </w:r>
          </w:p>
          <w:p w14:paraId="496A04D4" w14:textId="0BFC0C4E" w:rsidR="00C056ED" w:rsidRPr="000F4E89" w:rsidRDefault="000F4E89" w:rsidP="00C056ED">
            <w:pPr>
              <w:spacing w:before="0"/>
              <w:contextualSpacing/>
              <w:rPr>
                <w:rFonts w:cs="Arial"/>
                <w:b/>
                <w:bCs/>
                <w:sz w:val="24"/>
                <w:szCs w:val="24"/>
                <w:lang w:val="sr-Cyrl-CS"/>
              </w:rPr>
            </w:pPr>
            <w:r w:rsidRPr="000F4E89">
              <w:rPr>
                <w:rFonts w:cs="Arial"/>
                <w:b/>
                <w:bCs/>
                <w:sz w:val="24"/>
                <w:szCs w:val="24"/>
                <w:lang w:val="sr-Cyrl-CS"/>
              </w:rPr>
              <w:t>Услов</w:t>
            </w:r>
            <w:r w:rsidR="00C056ED" w:rsidRPr="000F4E89">
              <w:rPr>
                <w:rFonts w:cs="Arial"/>
                <w:b/>
                <w:bCs/>
                <w:sz w:val="24"/>
                <w:szCs w:val="24"/>
                <w:lang w:val="sr-Cyrl-CS"/>
              </w:rPr>
              <w:t>:</w:t>
            </w:r>
          </w:p>
          <w:p w14:paraId="0A891F05" w14:textId="5F70CA86" w:rsidR="00C95F51" w:rsidRPr="000F4E89" w:rsidRDefault="00914CD0" w:rsidP="008303E5">
            <w:pPr>
              <w:autoSpaceDE w:val="0"/>
              <w:autoSpaceDN w:val="0"/>
              <w:adjustRightInd w:val="0"/>
              <w:spacing w:before="0"/>
              <w:rPr>
                <w:rFonts w:eastAsia="Calibri" w:cs="Arial"/>
                <w:color w:val="000000"/>
                <w:sz w:val="24"/>
                <w:szCs w:val="24"/>
              </w:rPr>
            </w:pPr>
            <w:r w:rsidRPr="000F4E89">
              <w:rPr>
                <w:rFonts w:eastAsia="Calibri" w:cs="Arial"/>
                <w:color w:val="000000"/>
                <w:sz w:val="24"/>
                <w:szCs w:val="24"/>
                <w:lang w:val="sr-Cyrl-RS"/>
              </w:rPr>
              <w:t>-</w:t>
            </w:r>
            <w:r w:rsidR="000F4E89" w:rsidRPr="000F4E89">
              <w:rPr>
                <w:rFonts w:eastAsia="Calibri" w:cs="Arial"/>
                <w:color w:val="000000"/>
                <w:sz w:val="24"/>
                <w:szCs w:val="24"/>
                <w:lang w:val="sr-Cyrl-RS"/>
              </w:rPr>
              <w:t xml:space="preserve"> </w:t>
            </w:r>
            <w:r w:rsidRPr="000F4E89">
              <w:rPr>
                <w:rFonts w:eastAsia="Calibri" w:cs="Arial"/>
                <w:color w:val="000000"/>
                <w:sz w:val="24"/>
                <w:szCs w:val="24"/>
                <w:lang w:val="sr-Cyrl-RS"/>
              </w:rPr>
              <w:t xml:space="preserve">ако </w:t>
            </w:r>
            <w:r w:rsidR="008303E5" w:rsidRPr="000F4E89">
              <w:rPr>
                <w:rFonts w:eastAsia="Calibri" w:cs="Arial"/>
                <w:color w:val="000000"/>
                <w:sz w:val="24"/>
                <w:szCs w:val="24"/>
              </w:rPr>
              <w:t xml:space="preserve">има дистрибутивне центре на подручју Београда, Новог Сада, Краљева, Ниша и Крагујевца; </w:t>
            </w:r>
          </w:p>
          <w:p w14:paraId="7FA374A1" w14:textId="5CA3F204" w:rsidR="00C056ED" w:rsidRPr="000F4E89" w:rsidRDefault="000F4E89" w:rsidP="00C056ED">
            <w:pPr>
              <w:spacing w:before="0"/>
              <w:contextualSpacing/>
              <w:rPr>
                <w:rFonts w:cs="Arial"/>
                <w:b/>
                <w:bCs/>
                <w:sz w:val="24"/>
                <w:szCs w:val="24"/>
                <w:lang w:val="sr-Cyrl-CS"/>
              </w:rPr>
            </w:pPr>
            <w:r w:rsidRPr="000F4E89">
              <w:rPr>
                <w:rFonts w:cs="Arial"/>
                <w:b/>
                <w:bCs/>
                <w:sz w:val="24"/>
                <w:szCs w:val="24"/>
                <w:lang w:val="sr-Cyrl-CS"/>
              </w:rPr>
              <w:t>Доказ</w:t>
            </w:r>
            <w:r w:rsidR="00C056ED" w:rsidRPr="000F4E89">
              <w:rPr>
                <w:rFonts w:cs="Arial"/>
                <w:b/>
                <w:bCs/>
                <w:sz w:val="24"/>
                <w:szCs w:val="24"/>
                <w:lang w:val="sr-Cyrl-CS"/>
              </w:rPr>
              <w:t>:</w:t>
            </w:r>
          </w:p>
          <w:p w14:paraId="0B522AAE" w14:textId="54FEA438" w:rsidR="00175774" w:rsidRPr="000F4E89" w:rsidRDefault="008303E5" w:rsidP="00C056ED">
            <w:pPr>
              <w:spacing w:before="0"/>
              <w:contextualSpacing/>
              <w:rPr>
                <w:rFonts w:cs="Arial"/>
                <w:bCs/>
                <w:sz w:val="24"/>
                <w:szCs w:val="24"/>
                <w:lang w:val="sr-Cyrl-CS"/>
              </w:rPr>
            </w:pPr>
            <w:r w:rsidRPr="000F4E89">
              <w:rPr>
                <w:rFonts w:cs="Arial"/>
                <w:bCs/>
                <w:sz w:val="24"/>
                <w:szCs w:val="24"/>
                <w:lang w:val="sr-Cyrl-CS"/>
              </w:rPr>
              <w:t>Изјава понуђача под пуном материјалном и кривичном одговорношћу да располаже са дистрибутивним центрима у наведеним градовима и адресе истих.</w:t>
            </w:r>
            <w:r w:rsidR="000F4E89">
              <w:rPr>
                <w:rFonts w:cs="Arial"/>
                <w:bCs/>
                <w:sz w:val="24"/>
                <w:szCs w:val="24"/>
                <w:lang w:val="sr-Cyrl-CS"/>
              </w:rPr>
              <w:t xml:space="preserve"> </w:t>
            </w:r>
            <w:r w:rsidRPr="000F4E89">
              <w:rPr>
                <w:rFonts w:cs="Arial"/>
                <w:bCs/>
                <w:i/>
                <w:sz w:val="24"/>
                <w:szCs w:val="24"/>
                <w:lang w:val="sr-Cyrl-CS"/>
              </w:rPr>
              <w:t>(</w:t>
            </w:r>
            <w:r w:rsidR="000F4E89" w:rsidRPr="000F4E89">
              <w:rPr>
                <w:rFonts w:cs="Arial"/>
                <w:bCs/>
                <w:i/>
                <w:sz w:val="24"/>
                <w:szCs w:val="24"/>
                <w:lang w:val="sr-Cyrl-CS"/>
              </w:rPr>
              <w:t xml:space="preserve">понуђач је саставља на сопственом обрасцу </w:t>
            </w:r>
            <w:r w:rsidRPr="000F4E89">
              <w:rPr>
                <w:rFonts w:cs="Arial"/>
                <w:bCs/>
                <w:i/>
                <w:sz w:val="24"/>
                <w:szCs w:val="24"/>
                <w:lang w:val="sr-Cyrl-CS"/>
              </w:rPr>
              <w:t>оверену и потписану)</w:t>
            </w:r>
          </w:p>
        </w:tc>
      </w:tr>
      <w:tr w:rsidR="00C056ED" w:rsidRPr="00EC5BB4" w14:paraId="5A29F5E6" w14:textId="77777777" w:rsidTr="00F455F4">
        <w:trPr>
          <w:trHeight w:val="2400"/>
          <w:jc w:val="center"/>
        </w:trPr>
        <w:tc>
          <w:tcPr>
            <w:tcW w:w="729" w:type="dxa"/>
            <w:vAlign w:val="center"/>
          </w:tcPr>
          <w:p w14:paraId="2C67B5B4" w14:textId="16CB5DA3" w:rsidR="00C056ED" w:rsidRPr="00476563" w:rsidRDefault="00C056ED" w:rsidP="003A4822">
            <w:pPr>
              <w:jc w:val="center"/>
              <w:rPr>
                <w:rFonts w:cs="Arial"/>
                <w:sz w:val="24"/>
                <w:szCs w:val="24"/>
                <w:lang w:val="sr-Cyrl-RS"/>
              </w:rPr>
            </w:pPr>
            <w:r>
              <w:rPr>
                <w:rFonts w:cs="Arial"/>
                <w:sz w:val="24"/>
                <w:szCs w:val="24"/>
                <w:lang w:val="sr-Cyrl-RS"/>
              </w:rPr>
              <w:t>6.</w:t>
            </w:r>
          </w:p>
        </w:tc>
        <w:tc>
          <w:tcPr>
            <w:tcW w:w="8430" w:type="dxa"/>
          </w:tcPr>
          <w:p w14:paraId="18887C77" w14:textId="77777777" w:rsidR="000F4E89" w:rsidRPr="000F4E89" w:rsidRDefault="00C056ED" w:rsidP="00C056ED">
            <w:pPr>
              <w:spacing w:before="0"/>
              <w:contextualSpacing/>
              <w:rPr>
                <w:rFonts w:cs="Arial"/>
                <w:b/>
                <w:bCs/>
                <w:sz w:val="24"/>
                <w:szCs w:val="24"/>
                <w:lang w:val="sr-Cyrl-CS"/>
              </w:rPr>
            </w:pPr>
            <w:r w:rsidRPr="000F4E89">
              <w:rPr>
                <w:rFonts w:cs="Arial"/>
                <w:b/>
                <w:bCs/>
                <w:sz w:val="24"/>
                <w:szCs w:val="24"/>
                <w:lang w:val="sr-Cyrl-CS"/>
              </w:rPr>
              <w:t>Понуђач располаже неопходним техничким капацитетом</w:t>
            </w:r>
          </w:p>
          <w:p w14:paraId="7E738CCD" w14:textId="1AA054D4" w:rsidR="00C056ED" w:rsidRPr="000F4E89" w:rsidRDefault="000F4E89" w:rsidP="00C056ED">
            <w:pPr>
              <w:spacing w:before="0"/>
              <w:contextualSpacing/>
              <w:rPr>
                <w:rFonts w:cs="Arial"/>
                <w:b/>
                <w:bCs/>
                <w:sz w:val="24"/>
                <w:szCs w:val="24"/>
                <w:lang w:val="sr-Cyrl-CS"/>
              </w:rPr>
            </w:pPr>
            <w:r w:rsidRPr="000F4E89">
              <w:rPr>
                <w:rFonts w:cs="Arial"/>
                <w:b/>
                <w:bCs/>
                <w:sz w:val="24"/>
                <w:szCs w:val="24"/>
                <w:lang w:val="sr-Cyrl-CS"/>
              </w:rPr>
              <w:t>Услов</w:t>
            </w:r>
            <w:r w:rsidR="00C056ED" w:rsidRPr="000F4E89">
              <w:rPr>
                <w:rFonts w:cs="Arial"/>
                <w:b/>
                <w:bCs/>
                <w:sz w:val="24"/>
                <w:szCs w:val="24"/>
                <w:lang w:val="sr-Cyrl-CS"/>
              </w:rPr>
              <w:t>:</w:t>
            </w:r>
          </w:p>
          <w:p w14:paraId="049B2982" w14:textId="7EF26568" w:rsidR="00C056ED" w:rsidRPr="000F4E89" w:rsidRDefault="00C95F51" w:rsidP="00C056ED">
            <w:pPr>
              <w:spacing w:before="0"/>
              <w:contextualSpacing/>
              <w:rPr>
                <w:rFonts w:cs="Arial"/>
                <w:bCs/>
                <w:sz w:val="24"/>
                <w:szCs w:val="24"/>
                <w:lang w:val="sr-Cyrl-CS"/>
              </w:rPr>
            </w:pPr>
            <w:r w:rsidRPr="000F4E89">
              <w:rPr>
                <w:rFonts w:cs="Arial"/>
                <w:bCs/>
                <w:sz w:val="24"/>
                <w:szCs w:val="24"/>
                <w:lang w:val="sr-Cyrl-CS"/>
              </w:rPr>
              <w:t>-</w:t>
            </w:r>
            <w:r w:rsidR="00070F95" w:rsidRPr="000F4E89">
              <w:rPr>
                <w:rFonts w:cs="Arial"/>
                <w:bCs/>
                <w:sz w:val="24"/>
                <w:szCs w:val="24"/>
                <w:lang w:val="sr-Cyrl-CS"/>
              </w:rPr>
              <w:t xml:space="preserve"> </w:t>
            </w:r>
            <w:r w:rsidRPr="000F4E89">
              <w:rPr>
                <w:rFonts w:cs="Arial"/>
                <w:bCs/>
                <w:sz w:val="24"/>
                <w:szCs w:val="24"/>
                <w:lang w:val="sr-Cyrl-CS"/>
              </w:rPr>
              <w:t>ако поседује 5 доставних возила, најмање по једно у сваком од дистрибутивних центара</w:t>
            </w:r>
            <w:r w:rsidR="00070F95" w:rsidRPr="000F4E89">
              <w:rPr>
                <w:rFonts w:cs="Arial"/>
                <w:bCs/>
                <w:sz w:val="24"/>
                <w:szCs w:val="24"/>
                <w:lang w:val="sr-Cyrl-CS"/>
              </w:rPr>
              <w:t xml:space="preserve"> (</w:t>
            </w:r>
            <w:r w:rsidR="00070F95" w:rsidRPr="000F4E89">
              <w:rPr>
                <w:rFonts w:eastAsia="Calibri" w:cs="Arial"/>
                <w:color w:val="000000"/>
                <w:sz w:val="24"/>
                <w:szCs w:val="24"/>
              </w:rPr>
              <w:t>Београда, Новог Сада, Краљева, Ниша и Крагујевца)</w:t>
            </w:r>
            <w:r w:rsidRPr="000F4E89">
              <w:rPr>
                <w:rFonts w:cs="Arial"/>
                <w:bCs/>
                <w:sz w:val="24"/>
                <w:szCs w:val="24"/>
                <w:lang w:val="sr-Cyrl-CS"/>
              </w:rPr>
              <w:t>.</w:t>
            </w:r>
          </w:p>
          <w:p w14:paraId="4F94205D" w14:textId="77777777" w:rsidR="00C056ED" w:rsidRPr="000F4E89" w:rsidRDefault="00C056ED" w:rsidP="00C056ED">
            <w:pPr>
              <w:spacing w:before="0"/>
              <w:contextualSpacing/>
              <w:rPr>
                <w:rFonts w:cs="Arial"/>
                <w:b/>
                <w:bCs/>
                <w:sz w:val="24"/>
                <w:szCs w:val="24"/>
                <w:lang w:val="sr-Cyrl-CS"/>
              </w:rPr>
            </w:pPr>
            <w:r w:rsidRPr="000F4E89">
              <w:rPr>
                <w:rFonts w:cs="Arial"/>
                <w:b/>
                <w:bCs/>
                <w:sz w:val="24"/>
                <w:szCs w:val="24"/>
                <w:lang w:val="sr-Cyrl-CS"/>
              </w:rPr>
              <w:t xml:space="preserve">Докази: </w:t>
            </w:r>
          </w:p>
          <w:p w14:paraId="11E6D73E" w14:textId="3183E3B9" w:rsidR="00C056ED" w:rsidRPr="000F4E89" w:rsidRDefault="000F4E89" w:rsidP="0066136A">
            <w:pPr>
              <w:spacing w:before="0"/>
              <w:contextualSpacing/>
              <w:rPr>
                <w:rFonts w:cs="Arial"/>
                <w:bCs/>
                <w:sz w:val="24"/>
                <w:szCs w:val="24"/>
                <w:lang w:val="sr-Cyrl-CS"/>
              </w:rPr>
            </w:pPr>
            <w:r w:rsidRPr="000F4E89">
              <w:rPr>
                <w:rFonts w:cs="Arial"/>
                <w:bCs/>
                <w:sz w:val="24"/>
                <w:szCs w:val="24"/>
                <w:lang w:val="sr-Cyrl-CS"/>
              </w:rPr>
              <w:t xml:space="preserve">-  </w:t>
            </w:r>
            <w:r w:rsidR="003F2C56" w:rsidRPr="000F4E89">
              <w:rPr>
                <w:rFonts w:cs="Arial"/>
                <w:bCs/>
                <w:sz w:val="24"/>
                <w:szCs w:val="24"/>
                <w:lang w:val="sr-Cyrl-CS"/>
              </w:rPr>
              <w:t>и</w:t>
            </w:r>
            <w:r w:rsidR="00C056ED" w:rsidRPr="000F4E89">
              <w:rPr>
                <w:rFonts w:cs="Arial"/>
                <w:bCs/>
                <w:sz w:val="24"/>
                <w:szCs w:val="24"/>
                <w:lang w:val="sr-Cyrl-CS"/>
              </w:rPr>
              <w:t xml:space="preserve">зјава </w:t>
            </w:r>
            <w:r w:rsidR="00C27C5A" w:rsidRPr="000F4E89">
              <w:rPr>
                <w:rFonts w:cs="Arial"/>
                <w:bCs/>
                <w:sz w:val="24"/>
                <w:szCs w:val="24"/>
                <w:lang w:val="sr-Cyrl-CS"/>
              </w:rPr>
              <w:t xml:space="preserve">понуђача </w:t>
            </w:r>
            <w:r w:rsidR="00C056ED" w:rsidRPr="000F4E89">
              <w:rPr>
                <w:rFonts w:cs="Arial"/>
                <w:bCs/>
                <w:sz w:val="24"/>
                <w:szCs w:val="24"/>
                <w:lang w:val="sr-Cyrl-CS"/>
              </w:rPr>
              <w:t xml:space="preserve">о довољном техничком капацитету </w:t>
            </w:r>
            <w:r w:rsidR="00C95F51" w:rsidRPr="000F4E89">
              <w:rPr>
                <w:rFonts w:cs="Arial"/>
                <w:bCs/>
                <w:sz w:val="24"/>
                <w:szCs w:val="24"/>
                <w:lang w:val="sr-Cyrl-CS"/>
              </w:rPr>
              <w:t>(образац бр</w:t>
            </w:r>
            <w:r w:rsidR="00D40C7B">
              <w:rPr>
                <w:rFonts w:cs="Arial"/>
                <w:bCs/>
                <w:sz w:val="24"/>
                <w:szCs w:val="24"/>
                <w:lang w:val="sr-Cyrl-CS"/>
              </w:rPr>
              <w:t>. 7</w:t>
            </w:r>
            <w:r w:rsidR="0066136A" w:rsidRPr="000F4E89">
              <w:rPr>
                <w:rFonts w:cs="Arial"/>
                <w:bCs/>
                <w:sz w:val="24"/>
                <w:szCs w:val="24"/>
                <w:lang w:val="sr-Cyrl-CS"/>
              </w:rPr>
              <w:t xml:space="preserve">) </w:t>
            </w:r>
            <w:r w:rsidR="00C056ED" w:rsidRPr="000F4E89">
              <w:rPr>
                <w:rFonts w:cs="Arial"/>
                <w:bCs/>
                <w:sz w:val="24"/>
                <w:szCs w:val="24"/>
                <w:lang w:val="sr-Cyrl-CS"/>
              </w:rPr>
              <w:t>и</w:t>
            </w:r>
          </w:p>
          <w:p w14:paraId="21B28F23" w14:textId="23E73841" w:rsidR="00C056ED" w:rsidRPr="000F4E89" w:rsidRDefault="003F2C56" w:rsidP="000F4E89">
            <w:pPr>
              <w:pStyle w:val="ListParagraph"/>
              <w:numPr>
                <w:ilvl w:val="0"/>
                <w:numId w:val="25"/>
              </w:numPr>
              <w:rPr>
                <w:rFonts w:ascii="Arial" w:hAnsi="Arial" w:cs="Arial"/>
                <w:bCs/>
                <w:sz w:val="24"/>
                <w:szCs w:val="24"/>
                <w:lang w:val="sr-Cyrl-CS"/>
              </w:rPr>
            </w:pPr>
            <w:r w:rsidRPr="000F4E89">
              <w:rPr>
                <w:rFonts w:ascii="Arial" w:hAnsi="Arial" w:cs="Arial"/>
                <w:bCs/>
                <w:sz w:val="24"/>
                <w:szCs w:val="24"/>
                <w:lang w:val="sr-Cyrl-CS"/>
              </w:rPr>
              <w:t>очитан</w:t>
            </w:r>
            <w:r w:rsidR="00C95F51" w:rsidRPr="000F4E89">
              <w:rPr>
                <w:rFonts w:ascii="Arial" w:hAnsi="Arial" w:cs="Arial"/>
                <w:bCs/>
                <w:sz w:val="24"/>
                <w:szCs w:val="24"/>
                <w:lang w:val="sr-Cyrl-CS"/>
              </w:rPr>
              <w:t>е</w:t>
            </w:r>
            <w:r w:rsidRPr="000F4E89">
              <w:rPr>
                <w:rFonts w:ascii="Arial" w:hAnsi="Arial" w:cs="Arial"/>
                <w:bCs/>
                <w:sz w:val="24"/>
                <w:szCs w:val="24"/>
                <w:lang w:val="sr-Cyrl-CS"/>
              </w:rPr>
              <w:t xml:space="preserve"> саобраћајн</w:t>
            </w:r>
            <w:r w:rsidR="00C95F51" w:rsidRPr="000F4E89">
              <w:rPr>
                <w:rFonts w:ascii="Arial" w:hAnsi="Arial" w:cs="Arial"/>
                <w:bCs/>
                <w:sz w:val="24"/>
                <w:szCs w:val="24"/>
                <w:lang w:val="sr-Cyrl-CS"/>
              </w:rPr>
              <w:t>е</w:t>
            </w:r>
            <w:r w:rsidRPr="000F4E89">
              <w:rPr>
                <w:rFonts w:ascii="Arial" w:hAnsi="Arial" w:cs="Arial"/>
                <w:bCs/>
                <w:sz w:val="24"/>
                <w:szCs w:val="24"/>
                <w:lang w:val="sr-Cyrl-CS"/>
              </w:rPr>
              <w:t xml:space="preserve"> дозвол</w:t>
            </w:r>
            <w:r w:rsidR="00C95F51" w:rsidRPr="000F4E89">
              <w:rPr>
                <w:rFonts w:ascii="Arial" w:hAnsi="Arial" w:cs="Arial"/>
                <w:bCs/>
                <w:sz w:val="24"/>
                <w:szCs w:val="24"/>
                <w:lang w:val="sr-Cyrl-CS"/>
              </w:rPr>
              <w:t>е</w:t>
            </w:r>
            <w:r w:rsidRPr="000F4E89">
              <w:rPr>
                <w:rFonts w:ascii="Arial" w:hAnsi="Arial" w:cs="Arial"/>
                <w:bCs/>
                <w:sz w:val="24"/>
                <w:szCs w:val="24"/>
                <w:lang w:val="sr-Cyrl-CS"/>
              </w:rPr>
              <w:t xml:space="preserve">, копију правног основа поседовања возила (купо-продајни уговор, уговор о лизингу, уговор о закупу и сл) за </w:t>
            </w:r>
            <w:r w:rsidR="00070F95" w:rsidRPr="000F4E89">
              <w:rPr>
                <w:rFonts w:ascii="Arial" w:hAnsi="Arial" w:cs="Arial"/>
                <w:bCs/>
                <w:sz w:val="24"/>
                <w:szCs w:val="24"/>
                <w:lang w:val="sr-Cyrl-CS"/>
              </w:rPr>
              <w:t xml:space="preserve">свако </w:t>
            </w:r>
            <w:r w:rsidRPr="000F4E89">
              <w:rPr>
                <w:rFonts w:ascii="Arial" w:hAnsi="Arial" w:cs="Arial"/>
                <w:bCs/>
                <w:sz w:val="24"/>
                <w:szCs w:val="24"/>
                <w:lang w:val="sr-Cyrl-CS"/>
              </w:rPr>
              <w:t>возил</w:t>
            </w:r>
            <w:r w:rsidR="00070F95" w:rsidRPr="000F4E89">
              <w:rPr>
                <w:rFonts w:ascii="Arial" w:hAnsi="Arial" w:cs="Arial"/>
                <w:bCs/>
                <w:sz w:val="24"/>
                <w:szCs w:val="24"/>
                <w:lang w:val="sr-Cyrl-CS"/>
              </w:rPr>
              <w:t>о</w:t>
            </w:r>
            <w:r w:rsidR="00686DAF" w:rsidRPr="000F4E89">
              <w:rPr>
                <w:rFonts w:ascii="Arial" w:hAnsi="Arial" w:cs="Arial"/>
                <w:bCs/>
                <w:sz w:val="24"/>
                <w:szCs w:val="24"/>
                <w:lang w:val="sr-Cyrl-CS"/>
              </w:rPr>
              <w:t>.</w:t>
            </w:r>
          </w:p>
        </w:tc>
      </w:tr>
    </w:tbl>
    <w:p w14:paraId="1A12518A" w14:textId="5FDC22BD" w:rsidR="00791E0C" w:rsidRDefault="00791E0C" w:rsidP="00B13CD3">
      <w:pPr>
        <w:spacing w:before="0"/>
        <w:rPr>
          <w:rFonts w:cs="Arial"/>
          <w:sz w:val="24"/>
          <w:szCs w:val="24"/>
          <w:lang w:eastAsia="zh-CN"/>
        </w:rPr>
      </w:pPr>
    </w:p>
    <w:p w14:paraId="4BCEC94A" w14:textId="7F8899BF"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w:t>
      </w:r>
      <w:r w:rsidR="00C056ED">
        <w:rPr>
          <w:rFonts w:cs="Arial"/>
          <w:sz w:val="24"/>
          <w:szCs w:val="24"/>
          <w:lang w:val="sr-Cyrl-RS" w:eastAsia="zh-CN"/>
        </w:rPr>
        <w:t xml:space="preserve">и додатне </w:t>
      </w:r>
      <w:r w:rsidRPr="00EC5BB4">
        <w:rPr>
          <w:rFonts w:cs="Arial"/>
          <w:sz w:val="24"/>
          <w:szCs w:val="24"/>
          <w:lang w:eastAsia="zh-CN"/>
        </w:rPr>
        <w:t xml:space="preserve">услове из тачака </w:t>
      </w:r>
      <w:r w:rsidRPr="00322FE3">
        <w:rPr>
          <w:rFonts w:cs="Arial"/>
          <w:sz w:val="24"/>
          <w:szCs w:val="24"/>
          <w:lang w:eastAsia="zh-CN"/>
        </w:rPr>
        <w:t xml:space="preserve">1. </w:t>
      </w:r>
      <w:proofErr w:type="gramStart"/>
      <w:r w:rsidR="007F582B" w:rsidRPr="00322FE3">
        <w:rPr>
          <w:rFonts w:cs="Arial"/>
          <w:sz w:val="24"/>
          <w:szCs w:val="24"/>
          <w:lang w:eastAsia="zh-CN"/>
        </w:rPr>
        <w:t>д</w:t>
      </w:r>
      <w:r w:rsidRPr="00322FE3">
        <w:rPr>
          <w:rFonts w:cs="Arial"/>
          <w:sz w:val="24"/>
          <w:szCs w:val="24"/>
          <w:lang w:eastAsia="zh-CN"/>
        </w:rPr>
        <w:t>о</w:t>
      </w:r>
      <w:proofErr w:type="gramEnd"/>
      <w:r w:rsidR="007F582B" w:rsidRPr="00322FE3">
        <w:rPr>
          <w:rFonts w:cs="Arial"/>
          <w:sz w:val="24"/>
          <w:szCs w:val="24"/>
          <w:lang w:val="sr-Cyrl-RS" w:eastAsia="zh-CN"/>
        </w:rPr>
        <w:t xml:space="preserve"> </w:t>
      </w:r>
      <w:r w:rsidR="00322FE3" w:rsidRPr="00322FE3">
        <w:rPr>
          <w:rFonts w:cs="Arial"/>
          <w:sz w:val="24"/>
          <w:szCs w:val="24"/>
          <w:lang w:val="sr-Cyrl-RS" w:eastAsia="zh-CN"/>
        </w:rPr>
        <w:t>6</w:t>
      </w:r>
      <w:r w:rsidR="0043430A" w:rsidRPr="00322FE3">
        <w:rPr>
          <w:rFonts w:cs="Arial"/>
          <w:sz w:val="24"/>
          <w:szCs w:val="24"/>
          <w:lang w:val="sr-Cyrl-RS" w:eastAsia="zh-CN"/>
        </w:rPr>
        <w:t>.</w:t>
      </w:r>
      <w:r w:rsidRPr="00322FE3">
        <w:rPr>
          <w:rFonts w:cs="Arial"/>
          <w:sz w:val="24"/>
          <w:szCs w:val="24"/>
          <w:lang w:eastAsia="zh-CN"/>
        </w:rPr>
        <w:t xml:space="preserve"> </w:t>
      </w:r>
      <w:proofErr w:type="gramStart"/>
      <w:r w:rsidRPr="00322FE3">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570CF186" w14:textId="77777777"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69A931F"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B311BAD" w14:textId="77777777" w:rsidR="00B84881" w:rsidRPr="00EC5BB4" w:rsidRDefault="00B84881" w:rsidP="007F582B">
      <w:pPr>
        <w:spacing w:before="0"/>
        <w:rPr>
          <w:rFonts w:cs="Arial"/>
          <w:sz w:val="24"/>
          <w:szCs w:val="24"/>
          <w:lang w:eastAsia="zh-CN"/>
        </w:rPr>
      </w:pPr>
    </w:p>
    <w:p w14:paraId="130AE641"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w:t>
      </w:r>
      <w:r w:rsidR="00C22B24">
        <w:rPr>
          <w:rFonts w:cs="Arial"/>
          <w:sz w:val="24"/>
          <w:szCs w:val="24"/>
          <w:lang w:val="sr-Cyrl-RS" w:eastAsia="zh-CN"/>
        </w:rPr>
        <w:t>оквирног споразума</w:t>
      </w:r>
      <w:r w:rsidR="00B13CD3" w:rsidRPr="00EC5BB4">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3004DC"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1373D11" w14:textId="77777777" w:rsidR="00791E0C" w:rsidRPr="00EC5BB4" w:rsidRDefault="00791E0C" w:rsidP="00B13CD3">
      <w:pPr>
        <w:spacing w:before="0"/>
        <w:rPr>
          <w:rFonts w:cs="Arial"/>
          <w:sz w:val="24"/>
          <w:szCs w:val="24"/>
          <w:lang w:eastAsia="zh-CN"/>
        </w:rPr>
      </w:pPr>
    </w:p>
    <w:p w14:paraId="1F2EAA84"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C504EA9"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FE698E4"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D8589F">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1C842119"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71" w:history="1">
        <w:r w:rsidRPr="00EC5BB4">
          <w:rPr>
            <w:rFonts w:cs="Arial"/>
            <w:sz w:val="24"/>
            <w:szCs w:val="24"/>
            <w:lang w:eastAsia="zh-CN"/>
          </w:rPr>
          <w:t>www.apr.gov.rs</w:t>
        </w:r>
      </w:hyperlink>
    </w:p>
    <w:p w14:paraId="13F66D63" w14:textId="2EB71ED8"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D8589F">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w:t>
      </w:r>
      <w:r w:rsidR="00A271D1">
        <w:rPr>
          <w:rFonts w:cs="Arial"/>
          <w:sz w:val="24"/>
          <w:szCs w:val="24"/>
          <w:lang w:val="sr-Cyrl-RS" w:eastAsia="zh-CN"/>
        </w:rPr>
        <w:t xml:space="preserve"> </w:t>
      </w:r>
      <w:r w:rsidRPr="007F582B">
        <w:rPr>
          <w:rFonts w:cs="Arial"/>
          <w:sz w:val="24"/>
          <w:szCs w:val="24"/>
          <w:lang w:eastAsia="zh-CN"/>
        </w:rPr>
        <w:t>,2) и 4) З</w:t>
      </w:r>
      <w:r w:rsidR="00D16608">
        <w:rPr>
          <w:rFonts w:cs="Arial"/>
          <w:sz w:val="24"/>
          <w:szCs w:val="24"/>
          <w:lang w:val="sr-Cyrl-RS" w:eastAsia="zh-CN"/>
        </w:rPr>
        <w:t>акона</w:t>
      </w:r>
    </w:p>
    <w:p w14:paraId="6FCF365E"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2" w:history="1">
        <w:r w:rsidRPr="007F582B">
          <w:rPr>
            <w:rFonts w:cs="Arial"/>
            <w:sz w:val="24"/>
            <w:szCs w:val="24"/>
            <w:lang w:eastAsia="zh-CN"/>
          </w:rPr>
          <w:t>www.apr.gov.rs</w:t>
        </w:r>
      </w:hyperlink>
    </w:p>
    <w:p w14:paraId="7B65B852" w14:textId="77777777" w:rsidR="00791E0C" w:rsidRPr="007F582B" w:rsidRDefault="00791E0C" w:rsidP="007F582B">
      <w:pPr>
        <w:spacing w:before="0"/>
        <w:ind w:firstLine="720"/>
        <w:rPr>
          <w:rFonts w:cs="Arial"/>
          <w:sz w:val="24"/>
          <w:szCs w:val="24"/>
          <w:lang w:eastAsia="zh-CN"/>
        </w:rPr>
      </w:pPr>
    </w:p>
    <w:p w14:paraId="085D0B84"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48F85D1" w14:textId="77777777" w:rsidR="00791E0C" w:rsidRPr="00EC5BB4" w:rsidRDefault="00791E0C" w:rsidP="00B13CD3">
      <w:pPr>
        <w:spacing w:before="0"/>
        <w:rPr>
          <w:rFonts w:cs="Arial"/>
          <w:sz w:val="24"/>
          <w:szCs w:val="24"/>
          <w:lang w:val="sr-Cyrl-CS" w:eastAsia="zh-CN"/>
        </w:rPr>
      </w:pPr>
    </w:p>
    <w:p w14:paraId="410D8BFA"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FBFC2C6" w14:textId="77777777" w:rsidR="00791E0C" w:rsidRPr="00EC5BB4" w:rsidRDefault="00791E0C" w:rsidP="00B13CD3">
      <w:pPr>
        <w:spacing w:before="0"/>
        <w:rPr>
          <w:rFonts w:cs="Arial"/>
          <w:sz w:val="24"/>
          <w:szCs w:val="24"/>
          <w:lang w:eastAsia="zh-CN"/>
        </w:rPr>
      </w:pPr>
    </w:p>
    <w:p w14:paraId="3A9FEE50"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w:t>
      </w:r>
      <w:r w:rsidR="00B13CD3" w:rsidRPr="00EC5BB4">
        <w:rPr>
          <w:rFonts w:cs="Arial"/>
          <w:sz w:val="24"/>
          <w:szCs w:val="24"/>
          <w:lang w:eastAsia="zh-CN"/>
        </w:rPr>
        <w:lastRenderedPageBreak/>
        <w:t>приложи одговарајући доказ за то, наручилац ће дозволити понуђачу да накнадно достави тражена документа у примереном року.</w:t>
      </w:r>
    </w:p>
    <w:p w14:paraId="24863860" w14:textId="77777777" w:rsidR="00791E0C" w:rsidRPr="00EC5BB4" w:rsidRDefault="00791E0C" w:rsidP="00B13CD3">
      <w:pPr>
        <w:spacing w:before="0"/>
        <w:rPr>
          <w:rFonts w:cs="Arial"/>
          <w:sz w:val="24"/>
          <w:szCs w:val="24"/>
          <w:lang w:val="sr-Cyrl-CS" w:eastAsia="zh-CN"/>
        </w:rPr>
      </w:pPr>
    </w:p>
    <w:p w14:paraId="4C2D6F06"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6092335" w14:textId="77777777" w:rsidR="00791E0C" w:rsidRPr="00EC5BB4" w:rsidRDefault="00791E0C" w:rsidP="00B13CD3">
      <w:pPr>
        <w:spacing w:before="0"/>
        <w:rPr>
          <w:rFonts w:cs="Arial"/>
          <w:sz w:val="24"/>
          <w:szCs w:val="24"/>
          <w:lang w:val="sr-Cyrl-CS" w:eastAsia="zh-CN"/>
        </w:rPr>
      </w:pPr>
    </w:p>
    <w:p w14:paraId="27985C8E"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9CACADA" w14:textId="77777777" w:rsidR="00B84881" w:rsidRPr="00DE2C0B" w:rsidRDefault="00B84881" w:rsidP="00B13CD3">
      <w:pPr>
        <w:spacing w:before="0"/>
        <w:rPr>
          <w:rFonts w:cs="Arial"/>
          <w:sz w:val="24"/>
          <w:szCs w:val="24"/>
          <w:lang w:eastAsia="zh-CN"/>
        </w:rPr>
      </w:pPr>
    </w:p>
    <w:p w14:paraId="3CB92E7F" w14:textId="6FACE7D1" w:rsidR="00BE7496" w:rsidRDefault="00BE7496" w:rsidP="00BE7496">
      <w:pPr>
        <w:pStyle w:val="KDParagraf"/>
        <w:spacing w:before="0"/>
        <w:rPr>
          <w:rFonts w:cs="Arial"/>
          <w:sz w:val="24"/>
          <w:szCs w:val="24"/>
        </w:rPr>
      </w:pPr>
      <w:r w:rsidRPr="00DE2C0B">
        <w:rPr>
          <w:rFonts w:cs="Arial"/>
          <w:sz w:val="24"/>
          <w:szCs w:val="24"/>
          <w:lang w:val="ru-RU"/>
        </w:rPr>
        <w:t>Сваки подизвођач мора да испуњава услове из члана 75. став 1. тачка 1), 2) и 4) Закона</w:t>
      </w:r>
      <w:r w:rsidR="00A271D1">
        <w:rPr>
          <w:rFonts w:cs="Arial"/>
          <w:sz w:val="24"/>
          <w:szCs w:val="24"/>
          <w:lang w:val="ru-RU"/>
        </w:rPr>
        <w:t>.</w:t>
      </w:r>
      <w:r w:rsidRPr="00DE2C0B">
        <w:rPr>
          <w:rFonts w:cs="Arial"/>
          <w:sz w:val="24"/>
          <w:szCs w:val="24"/>
          <w:lang w:val="ru-RU"/>
        </w:rPr>
        <w:t xml:space="preserve"> </w:t>
      </w:r>
      <w:r w:rsidRPr="00DE2C0B">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3D4D580" w14:textId="77777777" w:rsidR="00B84881" w:rsidRPr="00DE2C0B" w:rsidRDefault="00B84881" w:rsidP="00BE7496">
      <w:pPr>
        <w:pStyle w:val="KDParagraf"/>
        <w:spacing w:before="0"/>
        <w:rPr>
          <w:rFonts w:cs="Arial"/>
          <w:sz w:val="24"/>
          <w:szCs w:val="24"/>
        </w:rPr>
      </w:pPr>
    </w:p>
    <w:p w14:paraId="2739907C" w14:textId="760AAB6A" w:rsidR="00BE7496" w:rsidRDefault="00BE7496" w:rsidP="00BE7496">
      <w:pPr>
        <w:spacing w:before="0"/>
        <w:rPr>
          <w:rFonts w:cs="Arial"/>
          <w:sz w:val="24"/>
          <w:szCs w:val="24"/>
        </w:rPr>
      </w:pPr>
      <w:r w:rsidRPr="00DE2C0B">
        <w:rPr>
          <w:rFonts w:cs="Arial"/>
          <w:sz w:val="24"/>
          <w:szCs w:val="24"/>
          <w:lang w:val="ru-RU"/>
        </w:rPr>
        <w:t>Сваки понуђач из групе понуђача  која подноси заједничку понуду мора да испуњава услове из члана 75. став 1. тачка 1), 2) и 4) Закона,</w:t>
      </w:r>
      <w:r w:rsidR="00C10575" w:rsidRPr="00DE2C0B">
        <w:rPr>
          <w:rFonts w:cs="Arial"/>
          <w:sz w:val="24"/>
          <w:szCs w:val="24"/>
          <w:lang w:val="sr-Cyrl-CS" w:eastAsia="zh-CN"/>
        </w:rPr>
        <w:t>.</w:t>
      </w:r>
      <w:r w:rsidR="007D1718">
        <w:rPr>
          <w:rFonts w:cs="Arial"/>
          <w:sz w:val="24"/>
          <w:szCs w:val="24"/>
          <w:lang w:val="sr-Cyrl-CS" w:eastAsia="zh-CN"/>
        </w:rPr>
        <w:t xml:space="preserve"> </w:t>
      </w:r>
      <w:r w:rsidRPr="00DE2C0B">
        <w:rPr>
          <w:rFonts w:cs="Arial"/>
          <w:sz w:val="24"/>
          <w:szCs w:val="24"/>
          <w:lang w:val="ru-RU"/>
        </w:rPr>
        <w:t xml:space="preserve">Услове у вези са капацитетима из члана 76. </w:t>
      </w:r>
      <w:r w:rsidRPr="00DE2C0B">
        <w:rPr>
          <w:rFonts w:cs="Arial"/>
          <w:sz w:val="24"/>
          <w:szCs w:val="24"/>
        </w:rPr>
        <w:t>Закона понуђачи из групе испуњавају заједно, на основу достављених доказа у складу са oвим одељком конкурсне документације.</w:t>
      </w:r>
    </w:p>
    <w:p w14:paraId="770F7433" w14:textId="77777777" w:rsidR="00B84881" w:rsidRDefault="00B84881" w:rsidP="00BE7496">
      <w:pPr>
        <w:spacing w:before="0"/>
        <w:rPr>
          <w:rFonts w:cs="Arial"/>
          <w:sz w:val="24"/>
          <w:szCs w:val="24"/>
          <w:lang w:eastAsia="zh-CN"/>
        </w:rPr>
      </w:pPr>
    </w:p>
    <w:p w14:paraId="727A060D" w14:textId="77777777" w:rsidR="00FC3B2D" w:rsidRDefault="00FC3B2D" w:rsidP="00BE7496">
      <w:pPr>
        <w:spacing w:before="0"/>
        <w:rPr>
          <w:rFonts w:cs="Arial"/>
          <w:sz w:val="24"/>
          <w:szCs w:val="24"/>
          <w:lang w:eastAsia="zh-CN"/>
        </w:rPr>
      </w:pPr>
    </w:p>
    <w:p w14:paraId="4CA50E2B" w14:textId="77777777" w:rsidR="002638D6" w:rsidRPr="00DE2C0B" w:rsidRDefault="002638D6" w:rsidP="00B13CD3">
      <w:pPr>
        <w:spacing w:before="0"/>
        <w:rPr>
          <w:rFonts w:cs="Arial"/>
          <w:sz w:val="24"/>
          <w:szCs w:val="24"/>
          <w:lang w:eastAsia="zh-CN"/>
        </w:rPr>
      </w:pPr>
    </w:p>
    <w:p w14:paraId="64B4F036" w14:textId="77777777" w:rsidR="00621752" w:rsidRDefault="008D2B23" w:rsidP="00CC421D">
      <w:pPr>
        <w:pStyle w:val="KDPodnaslov1"/>
        <w:spacing w:before="0"/>
        <w:rPr>
          <w:rFonts w:cs="Arial"/>
          <w:sz w:val="24"/>
          <w:szCs w:val="24"/>
          <w:lang w:val="sr-Cyrl-RS"/>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4"/>
      <w:bookmarkEnd w:id="1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EC5BB4">
        <w:rPr>
          <w:rFonts w:cs="Arial"/>
          <w:sz w:val="24"/>
          <w:szCs w:val="24"/>
        </w:rPr>
        <w:t xml:space="preserve">5. </w:t>
      </w:r>
      <w:r w:rsidR="00322313" w:rsidRPr="00EC5BB4">
        <w:rPr>
          <w:rFonts w:cs="Arial"/>
          <w:sz w:val="24"/>
          <w:szCs w:val="24"/>
        </w:rPr>
        <w:t xml:space="preserve">КРИТЕРИЈУМ ЗА ДОДЕЛУ </w:t>
      </w:r>
      <w:bookmarkEnd w:id="189"/>
      <w:r w:rsidR="00F9654A">
        <w:rPr>
          <w:rFonts w:cs="Arial"/>
          <w:sz w:val="24"/>
          <w:szCs w:val="24"/>
          <w:lang w:val="sr-Cyrl-RS"/>
        </w:rPr>
        <w:t>ОКВИРНОГ СПОРАЗУМА</w:t>
      </w:r>
    </w:p>
    <w:p w14:paraId="0C703EAF" w14:textId="77777777" w:rsidR="00590A4D" w:rsidRPr="00CC421D" w:rsidRDefault="00590A4D" w:rsidP="00CC421D">
      <w:pPr>
        <w:pStyle w:val="KDPodnaslov1"/>
        <w:spacing w:before="0"/>
        <w:rPr>
          <w:rFonts w:cs="Arial"/>
          <w:sz w:val="24"/>
          <w:szCs w:val="24"/>
          <w:lang w:val="sr-Cyrl-RS"/>
        </w:rPr>
      </w:pPr>
    </w:p>
    <w:p w14:paraId="492164BD" w14:textId="370C4DDF" w:rsidR="00986498" w:rsidRDefault="00986498" w:rsidP="00986498">
      <w:pPr>
        <w:tabs>
          <w:tab w:val="left" w:pos="1134"/>
        </w:tabs>
        <w:spacing w:before="0"/>
        <w:rPr>
          <w:rFonts w:cs="Arial"/>
          <w:b/>
          <w:sz w:val="24"/>
          <w:szCs w:val="24"/>
          <w:u w:val="single"/>
          <w:lang w:val="sr-Cyrl-RS"/>
        </w:rPr>
      </w:pPr>
      <w:r w:rsidRPr="00982A0F">
        <w:rPr>
          <w:rFonts w:cs="Arial"/>
          <w:b/>
          <w:sz w:val="24"/>
          <w:szCs w:val="24"/>
          <w:u w:val="single"/>
          <w:lang w:val="sr-Cyrl-RS"/>
        </w:rPr>
        <w:t>Избор најповољније понуде</w:t>
      </w:r>
    </w:p>
    <w:p w14:paraId="21228419" w14:textId="77777777" w:rsidR="00986498" w:rsidRDefault="00986498" w:rsidP="00986498">
      <w:pPr>
        <w:tabs>
          <w:tab w:val="left" w:pos="1134"/>
        </w:tabs>
        <w:spacing w:before="0"/>
        <w:rPr>
          <w:rFonts w:cs="Arial"/>
          <w:b/>
          <w:sz w:val="24"/>
          <w:szCs w:val="24"/>
          <w:lang w:val="ru-RU"/>
        </w:rPr>
      </w:pPr>
      <w:r w:rsidRPr="00964696">
        <w:rPr>
          <w:rFonts w:cs="Arial"/>
          <w:sz w:val="24"/>
          <w:szCs w:val="24"/>
          <w:lang w:val="ru-RU"/>
        </w:rPr>
        <w:t xml:space="preserve">Избор најповољније понуде ће се извршити применом критеријума </w:t>
      </w:r>
      <w:r w:rsidRPr="009A7A64">
        <w:rPr>
          <w:rFonts w:cs="Arial"/>
          <w:b/>
          <w:sz w:val="24"/>
          <w:szCs w:val="24"/>
          <w:lang w:val="ru-RU"/>
        </w:rPr>
        <w:t>„Најнижа понуђена цена“.</w:t>
      </w:r>
    </w:p>
    <w:p w14:paraId="19C683AC" w14:textId="77777777" w:rsidR="00E33451" w:rsidRPr="009A7A64" w:rsidRDefault="00E33451" w:rsidP="00986498">
      <w:pPr>
        <w:tabs>
          <w:tab w:val="left" w:pos="1134"/>
        </w:tabs>
        <w:spacing w:before="0"/>
        <w:rPr>
          <w:rFonts w:cs="Arial"/>
          <w:b/>
          <w:sz w:val="24"/>
          <w:szCs w:val="24"/>
          <w:lang w:val="ru-RU"/>
        </w:rPr>
      </w:pPr>
    </w:p>
    <w:p w14:paraId="443279F7" w14:textId="77777777" w:rsidR="00986498" w:rsidRDefault="00986498" w:rsidP="00DE2C0B">
      <w:pPr>
        <w:tabs>
          <w:tab w:val="left" w:pos="1134"/>
        </w:tabs>
        <w:spacing w:before="0"/>
        <w:rPr>
          <w:rFonts w:cs="Arial"/>
          <w:sz w:val="24"/>
          <w:szCs w:val="24"/>
          <w:lang w:val="ru-RU"/>
        </w:rPr>
      </w:pPr>
      <w:r w:rsidRPr="00BE2E00">
        <w:rPr>
          <w:rFonts w:cs="Arial"/>
          <w:sz w:val="24"/>
          <w:szCs w:val="24"/>
          <w:lang w:val="ru-RU"/>
        </w:rPr>
        <w:t>Критеријум за оцењивање понуда</w:t>
      </w:r>
      <w:r w:rsidRPr="00BE2E00">
        <w:rPr>
          <w:rFonts w:cs="Arial"/>
          <w:b/>
          <w:sz w:val="24"/>
          <w:szCs w:val="24"/>
          <w:lang w:val="ru-RU"/>
        </w:rPr>
        <w:t xml:space="preserve"> Најнижа понуђена цена, </w:t>
      </w:r>
      <w:r w:rsidRPr="00BE2E00">
        <w:rPr>
          <w:rFonts w:cs="Arial"/>
          <w:sz w:val="24"/>
          <w:szCs w:val="24"/>
          <w:lang w:val="ru-RU"/>
        </w:rPr>
        <w:t>заснива се на понуђеној цени</w:t>
      </w:r>
      <w:r w:rsidRPr="00BE2E00">
        <w:rPr>
          <w:rFonts w:cs="Arial"/>
          <w:sz w:val="24"/>
          <w:szCs w:val="24"/>
          <w:lang w:val="sr-Cyrl-CS"/>
        </w:rPr>
        <w:t xml:space="preserve"> као једином критеријуму</w:t>
      </w:r>
      <w:r w:rsidRPr="00BE2E00">
        <w:rPr>
          <w:rFonts w:cs="Arial"/>
          <w:sz w:val="24"/>
          <w:szCs w:val="24"/>
          <w:lang w:val="ru-RU"/>
        </w:rPr>
        <w:t>.</w:t>
      </w:r>
      <w:r w:rsidR="009A7A64" w:rsidRPr="00BE2E00">
        <w:rPr>
          <w:rFonts w:cs="Arial"/>
          <w:sz w:val="24"/>
          <w:szCs w:val="24"/>
          <w:lang w:val="ru-RU"/>
        </w:rPr>
        <w:t xml:space="preserve"> </w:t>
      </w:r>
      <w:r w:rsidRPr="00BE2E00">
        <w:rPr>
          <w:rFonts w:cs="Arial"/>
          <w:sz w:val="24"/>
          <w:szCs w:val="24"/>
          <w:lang w:val="ru-RU"/>
        </w:rPr>
        <w:t>Критеријум служи само за рангирање понуда</w:t>
      </w:r>
      <w:r w:rsidR="00C46C5F" w:rsidRPr="00BE2E00">
        <w:rPr>
          <w:rFonts w:cs="Arial"/>
          <w:sz w:val="24"/>
          <w:szCs w:val="24"/>
          <w:lang w:val="ru-RU"/>
        </w:rPr>
        <w:t>,</w:t>
      </w:r>
      <w:r w:rsidRPr="00BE2E00">
        <w:rPr>
          <w:rFonts w:cs="Arial"/>
          <w:sz w:val="24"/>
          <w:szCs w:val="24"/>
          <w:lang w:val="ru-RU"/>
        </w:rPr>
        <w:t xml:space="preserve"> а Оквирни споразум се закључује на процењену вредност набавке.</w:t>
      </w:r>
    </w:p>
    <w:p w14:paraId="5F7DCC20" w14:textId="77777777" w:rsidR="00DE2C0B" w:rsidRPr="00DE2C0B" w:rsidRDefault="00DE2C0B" w:rsidP="00DE2C0B">
      <w:pPr>
        <w:tabs>
          <w:tab w:val="left" w:pos="1134"/>
        </w:tabs>
        <w:spacing w:before="0"/>
        <w:rPr>
          <w:rFonts w:cs="Arial"/>
          <w:sz w:val="24"/>
          <w:szCs w:val="24"/>
          <w:lang w:val="ru-RU"/>
        </w:rPr>
      </w:pPr>
    </w:p>
    <w:p w14:paraId="780CC7D4" w14:textId="77777777" w:rsidR="00621752" w:rsidRDefault="00621752" w:rsidP="00621752">
      <w:pPr>
        <w:pStyle w:val="KDParagraf"/>
        <w:spacing w:before="0"/>
        <w:rPr>
          <w:rFonts w:cs="Arial"/>
          <w:sz w:val="24"/>
          <w:szCs w:val="24"/>
        </w:rPr>
      </w:pPr>
      <w:r w:rsidRPr="00DE2C0B">
        <w:rPr>
          <w:rFonts w:cs="Arial"/>
          <w:sz w:val="24"/>
          <w:szCs w:val="24"/>
        </w:rPr>
        <w:t xml:space="preserve">У случају примене критеријума најниже понуђене цене,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 </w:t>
      </w:r>
    </w:p>
    <w:p w14:paraId="6FB61740" w14:textId="77777777" w:rsidR="00E33451" w:rsidRPr="00DE2C0B" w:rsidRDefault="00E33451" w:rsidP="00621752">
      <w:pPr>
        <w:pStyle w:val="KDParagraf"/>
        <w:spacing w:before="0"/>
        <w:rPr>
          <w:rFonts w:cs="Arial"/>
          <w:sz w:val="24"/>
          <w:szCs w:val="24"/>
        </w:rPr>
      </w:pPr>
    </w:p>
    <w:p w14:paraId="1D5B18E9" w14:textId="77777777" w:rsidR="00621752" w:rsidRDefault="00621752" w:rsidP="007D1718">
      <w:pPr>
        <w:pStyle w:val="KDParagraf"/>
        <w:spacing w:before="0"/>
        <w:rPr>
          <w:rFonts w:cs="Arial"/>
          <w:sz w:val="24"/>
          <w:szCs w:val="24"/>
        </w:rPr>
      </w:pPr>
      <w:r w:rsidRPr="00DE2C0B">
        <w:rPr>
          <w:rFonts w:cs="Arial"/>
          <w:sz w:val="24"/>
          <w:szCs w:val="24"/>
        </w:rPr>
        <w:t>У понуђену цену страног понуђача урачунавају се и царинске дажбине.</w:t>
      </w:r>
    </w:p>
    <w:p w14:paraId="37A6F42D" w14:textId="77777777" w:rsidR="00E33451" w:rsidRPr="00DE2C0B" w:rsidRDefault="00E33451" w:rsidP="007D1718">
      <w:pPr>
        <w:pStyle w:val="KDParagraf"/>
        <w:spacing w:before="0"/>
        <w:rPr>
          <w:rFonts w:cs="Arial"/>
          <w:sz w:val="24"/>
          <w:szCs w:val="24"/>
        </w:rPr>
      </w:pPr>
    </w:p>
    <w:p w14:paraId="62550C2A" w14:textId="2C0C76AF" w:rsidR="0048491A" w:rsidRPr="00526E87" w:rsidRDefault="00621752" w:rsidP="007D1718">
      <w:pPr>
        <w:pStyle w:val="KDParagraf"/>
        <w:spacing w:before="0"/>
        <w:rPr>
          <w:rFonts w:cs="Arial"/>
          <w:sz w:val="24"/>
          <w:szCs w:val="24"/>
          <w:lang w:val="sr-Cyrl-RS"/>
        </w:rPr>
      </w:pPr>
      <w:r w:rsidRPr="00DE2C0B">
        <w:rPr>
          <w:rFonts w:cs="Arial"/>
          <w:sz w:val="24"/>
          <w:szCs w:val="24"/>
        </w:rPr>
        <w:t xml:space="preserve">Када понуђач достави доказ да нуди добра домаћег порекла, наручилац </w:t>
      </w:r>
      <w:r w:rsidR="009B3371" w:rsidRPr="00DE2C0B">
        <w:rPr>
          <w:rFonts w:cs="Arial"/>
          <w:sz w:val="24"/>
          <w:szCs w:val="24"/>
          <w:lang w:val="sr-Cyrl-RS"/>
        </w:rPr>
        <w:t>ће</w:t>
      </w:r>
      <w:r w:rsidRPr="00DE2C0B">
        <w:rPr>
          <w:rFonts w:cs="Arial"/>
          <w:sz w:val="24"/>
          <w:szCs w:val="24"/>
        </w:rPr>
        <w:t xml:space="preserve">, пре рангирања понуда, позвати све остале понуђаче чије су понуде оцењене као прихватљиве </w:t>
      </w:r>
      <w:r w:rsidR="001945FA" w:rsidRPr="00DE2C0B">
        <w:rPr>
          <w:rFonts w:cs="Arial"/>
          <w:sz w:val="24"/>
          <w:szCs w:val="24"/>
          <w:lang w:val="sr-Cyrl-RS"/>
        </w:rPr>
        <w:t>а код којих није јасно да ли је реч о добрима домаћег или страног порекла,</w:t>
      </w:r>
      <w:r w:rsidR="00A75EF4">
        <w:rPr>
          <w:rFonts w:cs="Arial"/>
          <w:sz w:val="24"/>
          <w:szCs w:val="24"/>
          <w:lang w:val="sr-Cyrl-RS"/>
        </w:rPr>
        <w:t xml:space="preserve"> </w:t>
      </w:r>
      <w:r w:rsidRPr="00DE2C0B">
        <w:rPr>
          <w:rFonts w:cs="Arial"/>
          <w:sz w:val="24"/>
          <w:szCs w:val="24"/>
        </w:rPr>
        <w:t>да се изјасне да ли нуде добра домаћег порекла и да доставе доказ.</w:t>
      </w:r>
      <w:r w:rsidR="0011509F">
        <w:rPr>
          <w:rFonts w:cs="Arial"/>
          <w:sz w:val="24"/>
          <w:szCs w:val="24"/>
        </w:rPr>
        <w:t xml:space="preserve"> </w:t>
      </w:r>
      <w:r w:rsidR="0048491A" w:rsidRPr="00526E87">
        <w:rPr>
          <w:rFonts w:cs="Arial"/>
          <w:sz w:val="24"/>
          <w:szCs w:val="24"/>
          <w:lang w:val="sr-Cyrl-RS"/>
        </w:rPr>
        <w:t xml:space="preserve">Пожељно да понуђачи доставе Потврду Привредне коморе Србије да су добра која нуде у понуди за ову јавну набавку – добра </w:t>
      </w:r>
      <w:r w:rsidR="0011509F">
        <w:rPr>
          <w:rFonts w:cs="Arial"/>
          <w:sz w:val="24"/>
          <w:szCs w:val="24"/>
          <w:lang w:val="sr-Cyrl-RS"/>
        </w:rPr>
        <w:t>д</w:t>
      </w:r>
      <w:r w:rsidR="0048491A" w:rsidRPr="00526E87">
        <w:rPr>
          <w:rFonts w:cs="Arial"/>
          <w:sz w:val="24"/>
          <w:szCs w:val="24"/>
          <w:lang w:val="sr-Cyrl-RS"/>
        </w:rPr>
        <w:t>омаћег порекла.</w:t>
      </w:r>
    </w:p>
    <w:p w14:paraId="636DE711" w14:textId="77777777" w:rsidR="005F46D7" w:rsidRPr="00DE2C0B" w:rsidRDefault="005F46D7" w:rsidP="007D1718">
      <w:pPr>
        <w:pStyle w:val="KDParagraf"/>
        <w:spacing w:before="0"/>
        <w:rPr>
          <w:rFonts w:cs="Arial"/>
          <w:sz w:val="24"/>
          <w:szCs w:val="24"/>
        </w:rPr>
      </w:pPr>
    </w:p>
    <w:p w14:paraId="47007C08" w14:textId="77777777" w:rsidR="00621752" w:rsidRPr="00DE2C0B" w:rsidRDefault="00621752" w:rsidP="007D1718">
      <w:pPr>
        <w:pStyle w:val="KDParagraf"/>
        <w:spacing w:before="0"/>
        <w:rPr>
          <w:rFonts w:cs="Arial"/>
          <w:sz w:val="24"/>
          <w:szCs w:val="24"/>
        </w:rPr>
      </w:pPr>
      <w:r w:rsidRPr="00DE2C0B">
        <w:rPr>
          <w:rFonts w:cs="Arial"/>
          <w:sz w:val="24"/>
          <w:szCs w:val="24"/>
        </w:rPr>
        <w:lastRenderedPageBreak/>
        <w:t>Предност дата за добра домаћег порекла (члан 86. став 1. до 4. З</w:t>
      </w:r>
      <w:r w:rsidR="00D16608" w:rsidRPr="00DE2C0B">
        <w:rPr>
          <w:rFonts w:cs="Arial"/>
          <w:sz w:val="24"/>
          <w:szCs w:val="24"/>
          <w:lang w:val="sr-Cyrl-RS"/>
        </w:rPr>
        <w:t>акона</w:t>
      </w:r>
      <w:r w:rsidRPr="00DE2C0B">
        <w:rPr>
          <w:rFonts w:cs="Arial"/>
          <w:sz w:val="24"/>
          <w:szCs w:val="24"/>
        </w:rPr>
        <w:t xml:space="preserve">) у поступцима јавних набавки у којима учествују </w:t>
      </w:r>
      <w:r w:rsidRPr="00DE2C0B">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78A30E1A" w14:textId="77777777" w:rsidR="00874F5B" w:rsidRPr="00EC5BB4" w:rsidRDefault="00874F5B" w:rsidP="00621752">
      <w:pPr>
        <w:pStyle w:val="KDParagraf"/>
        <w:spacing w:before="0"/>
        <w:rPr>
          <w:rFonts w:cs="Arial"/>
          <w:color w:val="00B0F0"/>
          <w:sz w:val="24"/>
          <w:szCs w:val="24"/>
        </w:rPr>
      </w:pPr>
    </w:p>
    <w:p w14:paraId="2260FB6D" w14:textId="77777777" w:rsidR="006F1B4D" w:rsidRDefault="00874F5B" w:rsidP="00CC421D">
      <w:pPr>
        <w:pStyle w:val="Heading10"/>
        <w:rPr>
          <w:sz w:val="24"/>
          <w:szCs w:val="24"/>
        </w:rPr>
      </w:pPr>
      <w:bookmarkStart w:id="195" w:name="_Toc441651548"/>
      <w:bookmarkStart w:id="196" w:name="_Toc442559886"/>
      <w:r w:rsidRPr="00874F5B">
        <w:rPr>
          <w:lang w:val="en-US"/>
        </w:rPr>
        <w:t xml:space="preserve">5.1. </w:t>
      </w:r>
      <w:r w:rsidR="00621752" w:rsidRPr="004F4448">
        <w:rPr>
          <w:sz w:val="24"/>
          <w:szCs w:val="24"/>
        </w:rPr>
        <w:t>Резервни критеријум</w:t>
      </w:r>
      <w:bookmarkEnd w:id="195"/>
      <w:bookmarkEnd w:id="196"/>
    </w:p>
    <w:p w14:paraId="70C144AC" w14:textId="414E185A" w:rsidR="00EB3EB6" w:rsidRPr="00EB3EB6" w:rsidRDefault="00EB3EB6" w:rsidP="00EB3EB6">
      <w:pPr>
        <w:spacing w:before="0"/>
        <w:rPr>
          <w:rFonts w:cs="Arial"/>
          <w:sz w:val="24"/>
          <w:szCs w:val="24"/>
        </w:rPr>
      </w:pPr>
      <w:r w:rsidRPr="00EB3EB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B3EB6">
        <w:rPr>
          <w:rFonts w:cs="Arial"/>
          <w:color w:val="00B0F0"/>
          <w:sz w:val="24"/>
          <w:szCs w:val="24"/>
        </w:rPr>
        <w:t xml:space="preserve"> </w:t>
      </w:r>
      <w:r w:rsidR="002638D6">
        <w:rPr>
          <w:rFonts w:cs="Arial"/>
          <w:sz w:val="24"/>
          <w:szCs w:val="24"/>
        </w:rPr>
        <w:t xml:space="preserve">понудио </w:t>
      </w:r>
      <w:r w:rsidR="002638D6">
        <w:rPr>
          <w:rFonts w:cs="Arial"/>
          <w:sz w:val="24"/>
          <w:szCs w:val="24"/>
          <w:lang w:val="sr-Cyrl-RS"/>
        </w:rPr>
        <w:t>дужу опцију понуде.</w:t>
      </w:r>
    </w:p>
    <w:p w14:paraId="41745D3D" w14:textId="77777777" w:rsidR="00EB3EB6" w:rsidRPr="00EB3EB6" w:rsidRDefault="00EB3EB6" w:rsidP="00EB3EB6">
      <w:pPr>
        <w:spacing w:before="0"/>
        <w:rPr>
          <w:rFonts w:cs="Arial"/>
          <w:sz w:val="24"/>
          <w:szCs w:val="24"/>
          <w:lang w:val="sr-Cyrl-CS"/>
        </w:rPr>
      </w:pPr>
    </w:p>
    <w:p w14:paraId="2829D696" w14:textId="3520A29C" w:rsidR="00EB3EB6" w:rsidRPr="00EB3EB6" w:rsidRDefault="00EB3EB6" w:rsidP="00EB3EB6">
      <w:pPr>
        <w:autoSpaceDE w:val="0"/>
        <w:autoSpaceDN w:val="0"/>
        <w:adjustRightInd w:val="0"/>
        <w:spacing w:before="0"/>
        <w:rPr>
          <w:rFonts w:cs="Arial"/>
          <w:sz w:val="24"/>
          <w:szCs w:val="24"/>
        </w:rPr>
      </w:pPr>
      <w:r w:rsidRPr="00EB3EB6">
        <w:rPr>
          <w:rFonts w:cs="Arial"/>
          <w:sz w:val="24"/>
          <w:szCs w:val="24"/>
        </w:rPr>
        <w:t>Уколико ни после примене резервн</w:t>
      </w:r>
      <w:r w:rsidR="002638D6">
        <w:rPr>
          <w:rFonts w:cs="Arial"/>
          <w:sz w:val="24"/>
          <w:szCs w:val="24"/>
          <w:lang w:val="sr-Cyrl-RS"/>
        </w:rPr>
        <w:t>ог</w:t>
      </w:r>
      <w:r w:rsidRPr="00EB3EB6">
        <w:rPr>
          <w:rFonts w:cs="Arial"/>
          <w:sz w:val="24"/>
          <w:szCs w:val="24"/>
        </w:rPr>
        <w:t xml:space="preserve"> критеријума не буде могуће изабрати најповољнију понуду, </w:t>
      </w:r>
      <w:r w:rsidR="00DB5C1E">
        <w:rPr>
          <w:rFonts w:cs="Arial"/>
          <w:sz w:val="24"/>
          <w:szCs w:val="24"/>
          <w:lang w:val="sr-Cyrl-RS"/>
        </w:rPr>
        <w:t>иста</w:t>
      </w:r>
      <w:r w:rsidRPr="00EB3EB6">
        <w:rPr>
          <w:rFonts w:cs="Arial"/>
          <w:sz w:val="24"/>
          <w:szCs w:val="24"/>
        </w:rPr>
        <w:t xml:space="preserve"> ће бити изабран</w:t>
      </w:r>
      <w:r w:rsidR="00DB5C1E">
        <w:rPr>
          <w:rFonts w:cs="Arial"/>
          <w:sz w:val="24"/>
          <w:szCs w:val="24"/>
          <w:lang w:val="sr-Cyrl-RS"/>
        </w:rPr>
        <w:t>а</w:t>
      </w:r>
      <w:r w:rsidRPr="00EB3EB6">
        <w:rPr>
          <w:rFonts w:cs="Arial"/>
          <w:sz w:val="24"/>
          <w:szCs w:val="24"/>
        </w:rPr>
        <w:t xml:space="preserve"> путем жреба.</w:t>
      </w:r>
    </w:p>
    <w:p w14:paraId="681A01C5" w14:textId="77777777" w:rsidR="00EB3EB6" w:rsidRPr="00EB3EB6" w:rsidRDefault="00EB3EB6" w:rsidP="00EB3EB6">
      <w:pPr>
        <w:autoSpaceDE w:val="0"/>
        <w:autoSpaceDN w:val="0"/>
        <w:adjustRightInd w:val="0"/>
        <w:spacing w:before="0"/>
        <w:rPr>
          <w:rFonts w:cs="Arial"/>
          <w:sz w:val="24"/>
          <w:szCs w:val="24"/>
        </w:rPr>
      </w:pPr>
    </w:p>
    <w:p w14:paraId="48C2D522" w14:textId="01B52F5D" w:rsidR="00EB3EB6" w:rsidRPr="00EB3EB6" w:rsidRDefault="00DB5C1E" w:rsidP="00EB3EB6">
      <w:pPr>
        <w:autoSpaceDE w:val="0"/>
        <w:autoSpaceDN w:val="0"/>
        <w:adjustRightInd w:val="0"/>
        <w:spacing w:before="0"/>
        <w:rPr>
          <w:rFonts w:cs="Arial"/>
          <w:sz w:val="24"/>
          <w:szCs w:val="24"/>
        </w:rPr>
      </w:pPr>
      <w:r>
        <w:rPr>
          <w:rFonts w:cs="Arial"/>
          <w:sz w:val="24"/>
          <w:szCs w:val="24"/>
        </w:rPr>
        <w:t>Извлачење путем жреба Н</w:t>
      </w:r>
      <w:r w:rsidR="00EB3EB6" w:rsidRPr="00EB3EB6">
        <w:rPr>
          <w:rFonts w:cs="Arial"/>
          <w:sz w:val="24"/>
          <w:szCs w:val="24"/>
        </w:rPr>
        <w:t xml:space="preserve">аручилац </w:t>
      </w:r>
      <w:r>
        <w:rPr>
          <w:rFonts w:cs="Arial"/>
          <w:sz w:val="24"/>
          <w:szCs w:val="24"/>
        </w:rPr>
        <w:t>ће извршити јавно, у присуству П</w:t>
      </w:r>
      <w:r w:rsidR="00EB3EB6" w:rsidRPr="00EB3EB6">
        <w:rPr>
          <w:rFonts w:cs="Arial"/>
          <w:sz w:val="24"/>
          <w:szCs w:val="24"/>
        </w:rPr>
        <w:t>онуђача који имају исту најнижу понуђену цен</w:t>
      </w:r>
      <w:r w:rsidR="001C5D08">
        <w:rPr>
          <w:rFonts w:cs="Arial"/>
          <w:sz w:val="24"/>
          <w:szCs w:val="24"/>
        </w:rPr>
        <w:t>у и исту опцију понуде.</w:t>
      </w:r>
      <w:r w:rsidR="00EB3EB6" w:rsidRPr="00EB3EB6">
        <w:rPr>
          <w:rFonts w:cs="Arial"/>
          <w:sz w:val="24"/>
          <w:szCs w:val="24"/>
        </w:rPr>
        <w:t xml:space="preserve"> На посебним папирима који су исте величине и боје Наручилац ће исписати називе понуђача, те папире ставити у кутију, одакле ће </w:t>
      </w:r>
      <w:r w:rsidR="00EB3EB6" w:rsidRPr="00EB3EB6">
        <w:rPr>
          <w:rFonts w:cs="Arial"/>
          <w:sz w:val="24"/>
          <w:szCs w:val="24"/>
          <w:lang w:val="sr-Cyrl-RS"/>
        </w:rPr>
        <w:t xml:space="preserve">члан </w:t>
      </w:r>
      <w:r w:rsidR="00EB3EB6" w:rsidRPr="00EB3EB6">
        <w:rPr>
          <w:rFonts w:cs="Arial"/>
          <w:sz w:val="24"/>
          <w:szCs w:val="24"/>
        </w:rPr>
        <w:t xml:space="preserve">Комисије извући само један папир.Понуђачу чији назив буде на извученом папиру биће додељен </w:t>
      </w:r>
      <w:r w:rsidR="00EB3EB6" w:rsidRPr="00EB3EB6">
        <w:rPr>
          <w:rFonts w:cs="Arial"/>
          <w:sz w:val="24"/>
          <w:szCs w:val="24"/>
          <w:lang w:val="sr-Cyrl-RS"/>
        </w:rPr>
        <w:t>оквирни споразум</w:t>
      </w:r>
      <w:r w:rsidR="00EB3EB6" w:rsidRPr="00EB3EB6">
        <w:rPr>
          <w:rFonts w:cs="Arial"/>
          <w:sz w:val="24"/>
          <w:szCs w:val="24"/>
        </w:rPr>
        <w:t>.</w:t>
      </w:r>
    </w:p>
    <w:p w14:paraId="757748C6" w14:textId="77777777" w:rsidR="00EB3EB6" w:rsidRDefault="00EB3EB6" w:rsidP="00EB3EB6">
      <w:pPr>
        <w:autoSpaceDE w:val="0"/>
        <w:autoSpaceDN w:val="0"/>
        <w:adjustRightInd w:val="0"/>
        <w:spacing w:before="0"/>
        <w:rPr>
          <w:rFonts w:eastAsia="TimesNewRomanPSMT" w:cs="Arial"/>
          <w:bCs/>
        </w:rPr>
      </w:pPr>
    </w:p>
    <w:p w14:paraId="6B601C75" w14:textId="77777777" w:rsidR="002638D6" w:rsidRDefault="002638D6" w:rsidP="00986498">
      <w:pPr>
        <w:autoSpaceDE w:val="0"/>
        <w:autoSpaceDN w:val="0"/>
        <w:adjustRightInd w:val="0"/>
        <w:spacing w:before="0"/>
        <w:rPr>
          <w:rFonts w:cs="Arial"/>
          <w:sz w:val="24"/>
          <w:szCs w:val="24"/>
        </w:rPr>
      </w:pPr>
    </w:p>
    <w:p w14:paraId="7A462500" w14:textId="77777777" w:rsidR="00C8379E" w:rsidRPr="0043430A" w:rsidRDefault="00C8379E" w:rsidP="00986498">
      <w:pPr>
        <w:autoSpaceDE w:val="0"/>
        <w:autoSpaceDN w:val="0"/>
        <w:adjustRightInd w:val="0"/>
        <w:spacing w:before="0"/>
        <w:rPr>
          <w:rFonts w:cs="Arial"/>
          <w:sz w:val="24"/>
          <w:szCs w:val="24"/>
        </w:rPr>
      </w:pPr>
    </w:p>
    <w:p w14:paraId="1E20E0E6" w14:textId="77777777" w:rsidR="00645F72" w:rsidRPr="003F1B3F" w:rsidRDefault="00BE2E00" w:rsidP="003F1B3F">
      <w:pPr>
        <w:autoSpaceDE w:val="0"/>
        <w:autoSpaceDN w:val="0"/>
        <w:adjustRightInd w:val="0"/>
        <w:spacing w:before="0"/>
        <w:rPr>
          <w:rFonts w:eastAsia="TimesNewRomanPSMT" w:cs="Arial"/>
          <w:b/>
          <w:bCs/>
          <w:color w:val="00B0F0"/>
          <w:sz w:val="24"/>
          <w:szCs w:val="24"/>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3F1B3F">
        <w:rPr>
          <w:rFonts w:cs="Arial"/>
          <w:b/>
          <w:sz w:val="24"/>
          <w:szCs w:val="24"/>
          <w:lang w:val="sr-Cyrl-RS"/>
        </w:rPr>
        <w:t>6.</w:t>
      </w:r>
      <w:r w:rsidR="003C4E60" w:rsidRPr="003F1B3F">
        <w:rPr>
          <w:rFonts w:cs="Arial"/>
          <w:b/>
          <w:sz w:val="24"/>
          <w:szCs w:val="24"/>
          <w:lang w:val="sr-Cyrl-RS"/>
        </w:rPr>
        <w:t xml:space="preserve">  </w:t>
      </w:r>
      <w:r w:rsidR="008D2B23" w:rsidRPr="003F1B3F">
        <w:rPr>
          <w:rFonts w:cs="Arial"/>
          <w:b/>
          <w:sz w:val="24"/>
          <w:szCs w:val="24"/>
        </w:rPr>
        <w:t>УПУТСТВО ПОНУЂАЧИМА КАКО ДА САЧИНЕ ПОНУДУ</w:t>
      </w:r>
      <w:bookmarkEnd w:id="203"/>
    </w:p>
    <w:p w14:paraId="6E609B36" w14:textId="77777777" w:rsidR="00BE2E00" w:rsidRPr="00BE2E00" w:rsidRDefault="00BE2E00" w:rsidP="00BE2E00">
      <w:pPr>
        <w:pStyle w:val="KDPodnaslov1"/>
        <w:spacing w:before="0"/>
        <w:ind w:left="720"/>
        <w:rPr>
          <w:rFonts w:cs="Arial"/>
          <w:sz w:val="24"/>
          <w:szCs w:val="24"/>
        </w:rPr>
      </w:pPr>
    </w:p>
    <w:p w14:paraId="0B2F67A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A7F6B0"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AAF9E4C" w14:textId="77777777" w:rsidR="008D2B23" w:rsidRPr="00EC5BB4" w:rsidRDefault="008D2B23" w:rsidP="008D2B23">
      <w:pPr>
        <w:pStyle w:val="KDParagraf"/>
        <w:spacing w:before="0"/>
        <w:rPr>
          <w:rFonts w:cs="Arial"/>
          <w:sz w:val="24"/>
          <w:szCs w:val="24"/>
        </w:rPr>
      </w:pPr>
    </w:p>
    <w:p w14:paraId="2E5893B7" w14:textId="77777777" w:rsidR="008D2B23" w:rsidRPr="00EC5BB4" w:rsidRDefault="008D2B23" w:rsidP="00E22CD4">
      <w:pPr>
        <w:pStyle w:val="KDPodnaslov2"/>
        <w:numPr>
          <w:ilvl w:val="1"/>
          <w:numId w:val="22"/>
        </w:numPr>
        <w:spacing w:before="0"/>
        <w:jc w:val="both"/>
        <w:rPr>
          <w:rFonts w:cs="Arial"/>
          <w:sz w:val="24"/>
          <w:szCs w:val="24"/>
        </w:rPr>
      </w:pPr>
      <w:bookmarkStart w:id="204" w:name="_Toc441651577"/>
      <w:bookmarkStart w:id="205" w:name="_Toc442559888"/>
      <w:r w:rsidRPr="00EC5BB4">
        <w:rPr>
          <w:rFonts w:cs="Arial"/>
          <w:sz w:val="24"/>
          <w:szCs w:val="24"/>
        </w:rPr>
        <w:t>Језик на којем понуда мора бити састављена</w:t>
      </w:r>
      <w:bookmarkEnd w:id="204"/>
      <w:bookmarkEnd w:id="205"/>
    </w:p>
    <w:p w14:paraId="17279F9C"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622EC20" w14:textId="77777777" w:rsidR="008D2B23" w:rsidRPr="00537B33" w:rsidRDefault="008D2B23" w:rsidP="008D2B23">
      <w:pPr>
        <w:pStyle w:val="KDKomentar"/>
        <w:spacing w:before="0"/>
        <w:rPr>
          <w:rFonts w:cs="Arial"/>
          <w:i w:val="0"/>
          <w:color w:val="auto"/>
          <w:sz w:val="24"/>
          <w:szCs w:val="24"/>
        </w:rPr>
      </w:pPr>
      <w:r w:rsidRPr="00537B33">
        <w:rPr>
          <w:rFonts w:cs="Arial"/>
          <w:i w:val="0"/>
          <w:color w:val="auto"/>
          <w:sz w:val="24"/>
          <w:szCs w:val="24"/>
        </w:rPr>
        <w:t>Понуда са свим прилозима мора бити сачињена на српском језику.</w:t>
      </w:r>
    </w:p>
    <w:p w14:paraId="64C97A43" w14:textId="77777777" w:rsidR="008D2B23" w:rsidRPr="00537B33" w:rsidRDefault="008D2B23" w:rsidP="008D2B23">
      <w:pPr>
        <w:pStyle w:val="KDKomentar"/>
        <w:spacing w:before="0"/>
        <w:rPr>
          <w:rStyle w:val="StyleArial"/>
          <w:rFonts w:cs="Arial"/>
          <w:i w:val="0"/>
          <w:color w:val="auto"/>
        </w:rPr>
      </w:pPr>
      <w:r w:rsidRPr="00537B33">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20645919" w14:textId="77777777" w:rsidR="008D2B23" w:rsidRPr="00EC5BB4" w:rsidRDefault="008D2B23" w:rsidP="008D2B23">
      <w:pPr>
        <w:pStyle w:val="KDParagraf"/>
        <w:spacing w:before="0"/>
        <w:rPr>
          <w:rFonts w:cs="Arial"/>
          <w:sz w:val="24"/>
          <w:szCs w:val="24"/>
          <w:lang w:val="ru-RU" w:eastAsia="sr-Latn-CS"/>
        </w:rPr>
      </w:pPr>
    </w:p>
    <w:p w14:paraId="44BAD81E" w14:textId="77777777" w:rsidR="008D2B23" w:rsidRPr="00EC5BB4" w:rsidRDefault="003F1B3F" w:rsidP="00E22CD4">
      <w:pPr>
        <w:pStyle w:val="KDPodnaslov2"/>
        <w:numPr>
          <w:ilvl w:val="1"/>
          <w:numId w:val="22"/>
        </w:numPr>
        <w:spacing w:before="0"/>
        <w:jc w:val="both"/>
        <w:rPr>
          <w:rFonts w:cs="Arial"/>
          <w:sz w:val="24"/>
          <w:szCs w:val="24"/>
        </w:rPr>
      </w:pPr>
      <w:bookmarkStart w:id="206" w:name="_Toc441651578"/>
      <w:bookmarkStart w:id="207"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6"/>
      <w:bookmarkEnd w:id="207"/>
    </w:p>
    <w:p w14:paraId="4F01C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134A38FE"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1791635"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D55AFFE" w14:textId="77777777" w:rsidR="008D2B23" w:rsidRPr="00DE2C0B" w:rsidRDefault="008D2B23" w:rsidP="008D2B23">
      <w:pPr>
        <w:pStyle w:val="KDKomentar"/>
        <w:spacing w:before="0"/>
        <w:rPr>
          <w:rFonts w:cs="Arial"/>
          <w:i w:val="0"/>
          <w:color w:val="auto"/>
          <w:sz w:val="24"/>
          <w:szCs w:val="24"/>
        </w:rPr>
      </w:pPr>
      <w:r w:rsidRPr="00DE2C0B">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6F489A1" w14:textId="2B5427A0" w:rsidR="00A6030F" w:rsidRPr="00526E87" w:rsidRDefault="008D2B23" w:rsidP="00A6030F">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w:t>
      </w:r>
      <w:r w:rsidRPr="0048491A">
        <w:rPr>
          <w:rFonts w:cs="Arial"/>
          <w:sz w:val="24"/>
          <w:szCs w:val="24"/>
          <w:lang w:val="ru-RU"/>
        </w:rPr>
        <w:t xml:space="preserve">да се </w:t>
      </w:r>
      <w:r w:rsidR="00613B13" w:rsidRPr="0048491A">
        <w:rPr>
          <w:rFonts w:cs="Arial"/>
          <w:sz w:val="24"/>
          <w:szCs w:val="24"/>
          <w:lang w:val="ru-RU"/>
        </w:rPr>
        <w:t xml:space="preserve">при </w:t>
      </w:r>
      <w:r w:rsidR="00613B13" w:rsidRPr="003113BA">
        <w:rPr>
          <w:rFonts w:cs="Arial"/>
          <w:sz w:val="24"/>
          <w:szCs w:val="24"/>
          <w:lang w:val="ru-RU"/>
        </w:rPr>
        <w:t>отварању може проверити да ли је затворена, као и када</w:t>
      </w:r>
      <w:r w:rsidRPr="00526E87">
        <w:rPr>
          <w:rFonts w:cs="Arial"/>
          <w:sz w:val="24"/>
          <w:szCs w:val="24"/>
          <w:lang w:val="ru-RU"/>
        </w:rPr>
        <w:t xml:space="preserve">, на адресу: </w:t>
      </w:r>
    </w:p>
    <w:p w14:paraId="1B4D7AB8" w14:textId="1241EA54" w:rsidR="008D2B23" w:rsidRPr="002D2F39" w:rsidRDefault="008D2B23" w:rsidP="008D2B23">
      <w:pPr>
        <w:pStyle w:val="KDParagraf"/>
        <w:spacing w:before="0"/>
        <w:rPr>
          <w:rFonts w:cs="Arial"/>
          <w:b/>
          <w:sz w:val="24"/>
          <w:szCs w:val="24"/>
          <w:lang w:val="ru-RU"/>
        </w:rPr>
      </w:pPr>
      <w:r w:rsidRPr="003C731F">
        <w:rPr>
          <w:rFonts w:cs="Arial"/>
          <w:sz w:val="24"/>
          <w:szCs w:val="24"/>
          <w:lang w:val="ru-RU"/>
        </w:rPr>
        <w:t>Јавно предузеће „Електропривреда Србије“,</w:t>
      </w:r>
      <w:r w:rsidR="00FD54FA" w:rsidRPr="003C731F">
        <w:rPr>
          <w:rFonts w:cs="Arial"/>
          <w:sz w:val="24"/>
          <w:szCs w:val="24"/>
          <w:lang w:val="ru-RU"/>
        </w:rPr>
        <w:t xml:space="preserve"> </w:t>
      </w:r>
      <w:r w:rsidR="003C731F" w:rsidRPr="003C731F">
        <w:rPr>
          <w:rFonts w:cs="Arial"/>
          <w:sz w:val="24"/>
          <w:szCs w:val="24"/>
          <w:lang w:val="ru-RU"/>
        </w:rPr>
        <w:t>Балканска 13</w:t>
      </w:r>
      <w:r w:rsidR="00403DC9" w:rsidRPr="003C731F">
        <w:rPr>
          <w:rFonts w:cs="Arial"/>
          <w:sz w:val="24"/>
          <w:szCs w:val="24"/>
        </w:rPr>
        <w:t xml:space="preserve">, </w:t>
      </w:r>
      <w:r w:rsidRPr="003C731F">
        <w:rPr>
          <w:rFonts w:cs="Arial"/>
          <w:sz w:val="24"/>
          <w:szCs w:val="24"/>
          <w:lang w:val="ru-RU"/>
        </w:rPr>
        <w:t xml:space="preserve">писарница - са назнаком: </w:t>
      </w:r>
      <w:r w:rsidRPr="002D2F39">
        <w:rPr>
          <w:rFonts w:cs="Arial"/>
          <w:b/>
          <w:sz w:val="24"/>
          <w:szCs w:val="24"/>
          <w:lang w:val="ru-RU"/>
        </w:rPr>
        <w:t>„Понуда за јавну набавку</w:t>
      </w:r>
      <w:r w:rsidR="00403DC9" w:rsidRPr="002D2F39">
        <w:rPr>
          <w:rFonts w:cs="Arial"/>
          <w:b/>
          <w:sz w:val="24"/>
          <w:szCs w:val="24"/>
        </w:rPr>
        <w:t xml:space="preserve"> </w:t>
      </w:r>
      <w:r w:rsidR="00403DC9" w:rsidRPr="002D2F39">
        <w:rPr>
          <w:rFonts w:cs="Arial"/>
          <w:b/>
          <w:sz w:val="24"/>
          <w:szCs w:val="24"/>
          <w:lang w:val="sr-Cyrl-RS"/>
        </w:rPr>
        <w:t>добара</w:t>
      </w:r>
      <w:r w:rsidR="00E33451" w:rsidRPr="002D2F39">
        <w:rPr>
          <w:rFonts w:cs="Arial"/>
          <w:b/>
          <w:sz w:val="24"/>
          <w:szCs w:val="24"/>
          <w:lang w:val="sr-Cyrl-RS"/>
        </w:rPr>
        <w:t>:</w:t>
      </w:r>
      <w:r w:rsidR="00F71333" w:rsidRPr="002D2F39">
        <w:rPr>
          <w:rFonts w:cs="Arial"/>
          <w:b/>
          <w:sz w:val="24"/>
          <w:szCs w:val="24"/>
          <w:lang w:val="ru-RU"/>
        </w:rPr>
        <w:t xml:space="preserve"> </w:t>
      </w:r>
      <w:r w:rsidR="002638D6" w:rsidRPr="002D2F39">
        <w:rPr>
          <w:rFonts w:cs="Arial"/>
          <w:b/>
          <w:sz w:val="24"/>
          <w:szCs w:val="24"/>
          <w:lang w:val="ru-RU"/>
        </w:rPr>
        <w:t xml:space="preserve">Вода за пиће </w:t>
      </w:r>
      <w:r w:rsidRPr="002D2F39">
        <w:rPr>
          <w:rFonts w:cs="Arial"/>
          <w:b/>
          <w:sz w:val="24"/>
          <w:szCs w:val="24"/>
          <w:lang w:val="ru-RU"/>
        </w:rPr>
        <w:t xml:space="preserve">- Јавна набавка број </w:t>
      </w:r>
      <w:r w:rsidR="002638D6" w:rsidRPr="002D2F39">
        <w:rPr>
          <w:rFonts w:cs="Arial"/>
          <w:b/>
          <w:sz w:val="24"/>
          <w:szCs w:val="24"/>
          <w:lang w:val="ru-RU"/>
        </w:rPr>
        <w:t>ЈН/8000/0062</w:t>
      </w:r>
      <w:r w:rsidR="00A6030F" w:rsidRPr="002D2F39">
        <w:rPr>
          <w:rFonts w:cs="Arial"/>
          <w:b/>
          <w:sz w:val="24"/>
          <w:szCs w:val="24"/>
          <w:lang w:val="ru-RU"/>
        </w:rPr>
        <w:t xml:space="preserve">/2016 </w:t>
      </w:r>
      <w:r w:rsidRPr="002D2F39">
        <w:rPr>
          <w:rFonts w:cs="Arial"/>
          <w:b/>
          <w:sz w:val="24"/>
          <w:szCs w:val="24"/>
          <w:lang w:val="ru-RU"/>
        </w:rPr>
        <w:t xml:space="preserve">- НЕ ОТВАРАТИ“. </w:t>
      </w:r>
    </w:p>
    <w:p w14:paraId="06699759" w14:textId="77777777" w:rsidR="008D2B23" w:rsidRPr="00526E87" w:rsidRDefault="008D2B23" w:rsidP="008D2B23">
      <w:pPr>
        <w:pStyle w:val="KDParagraf"/>
        <w:spacing w:before="0"/>
        <w:rPr>
          <w:rFonts w:cs="Arial"/>
          <w:sz w:val="24"/>
          <w:szCs w:val="24"/>
        </w:rPr>
      </w:pPr>
      <w:r w:rsidRPr="00526E87">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BDFF525" w14:textId="46763E75" w:rsidR="008D2B23" w:rsidRPr="00526E87" w:rsidRDefault="008D2B23" w:rsidP="008D2B23">
      <w:pPr>
        <w:pStyle w:val="KDParagraf"/>
        <w:spacing w:before="0"/>
        <w:rPr>
          <w:rFonts w:cs="Arial"/>
          <w:sz w:val="24"/>
          <w:szCs w:val="24"/>
        </w:rPr>
      </w:pPr>
      <w:r w:rsidRPr="00526E87">
        <w:rPr>
          <w:rFonts w:eastAsia="TimesNewRomanPSMT" w:cs="Arial"/>
          <w:bCs/>
          <w:sz w:val="24"/>
          <w:szCs w:val="24"/>
        </w:rPr>
        <w:t>У случају да понуду подноси група п</w:t>
      </w:r>
      <w:r w:rsidR="0011509F">
        <w:rPr>
          <w:rFonts w:eastAsia="TimesNewRomanPSMT" w:cs="Arial"/>
          <w:bCs/>
          <w:sz w:val="24"/>
          <w:szCs w:val="24"/>
        </w:rPr>
        <w:t xml:space="preserve">онуђача, на полеђини коверте </w:t>
      </w:r>
      <w:r w:rsidRPr="00526E87">
        <w:rPr>
          <w:rFonts w:eastAsia="TimesNewRomanPSMT" w:cs="Arial"/>
          <w:bCs/>
          <w:sz w:val="24"/>
          <w:szCs w:val="24"/>
        </w:rPr>
        <w:t>назначити да се ради о групи понуђача и навести називе и адресу свих чланова групе понуђача</w:t>
      </w:r>
      <w:r w:rsidRPr="00526E87">
        <w:rPr>
          <w:rFonts w:cs="Arial"/>
          <w:sz w:val="24"/>
          <w:szCs w:val="24"/>
        </w:rPr>
        <w:t>.</w:t>
      </w:r>
    </w:p>
    <w:p w14:paraId="79CC4EAD" w14:textId="77777777" w:rsidR="00613B13" w:rsidRPr="00526E87" w:rsidRDefault="00613B13" w:rsidP="00613B13">
      <w:pPr>
        <w:pStyle w:val="KDParagraf"/>
        <w:spacing w:before="0"/>
        <w:rPr>
          <w:rFonts w:cs="Arial"/>
          <w:sz w:val="24"/>
          <w:szCs w:val="24"/>
        </w:rPr>
      </w:pPr>
      <w:r w:rsidRPr="00526E87">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2DF33291" w14:textId="77777777" w:rsidR="00613B13" w:rsidRPr="00526E87" w:rsidRDefault="00613B13" w:rsidP="00613B13">
      <w:pPr>
        <w:pStyle w:val="KDParagraf"/>
        <w:spacing w:before="0"/>
        <w:rPr>
          <w:rFonts w:cs="Arial"/>
          <w:sz w:val="24"/>
          <w:szCs w:val="24"/>
        </w:rPr>
      </w:pPr>
      <w:r w:rsidRPr="00526E87">
        <w:rPr>
          <w:rFonts w:cs="Arial"/>
          <w:sz w:val="24"/>
          <w:szCs w:val="24"/>
        </w:rPr>
        <w:t xml:space="preserve">У случају да се понуђачи определе да један понуђач из групе потписује и печатом оверава обрасце </w:t>
      </w:r>
      <w:r w:rsidR="00537B33" w:rsidRPr="00526E87">
        <w:rPr>
          <w:rFonts w:cs="Arial"/>
          <w:sz w:val="24"/>
          <w:szCs w:val="24"/>
        </w:rPr>
        <w:t xml:space="preserve">дате у конкурсној документацији </w:t>
      </w:r>
      <w:r w:rsidRPr="00526E87">
        <w:rPr>
          <w:rFonts w:cs="Arial"/>
          <w:sz w:val="24"/>
          <w:szCs w:val="24"/>
        </w:rPr>
        <w:t>(изузев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526E87">
        <w:rPr>
          <w:rFonts w:cs="Arial"/>
          <w:sz w:val="24"/>
          <w:szCs w:val="24"/>
          <w:lang w:val="sr-Cyrl-RS"/>
        </w:rPr>
        <w:t>акона</w:t>
      </w:r>
      <w:r w:rsidRPr="00526E87">
        <w:rPr>
          <w:rFonts w:cs="Arial"/>
          <w:sz w:val="24"/>
          <w:szCs w:val="24"/>
        </w:rPr>
        <w:t xml:space="preserve">. </w:t>
      </w:r>
    </w:p>
    <w:p w14:paraId="65E7B7EB" w14:textId="77777777" w:rsidR="00613B13" w:rsidRPr="00526E87" w:rsidRDefault="00613B13" w:rsidP="00613B13">
      <w:pPr>
        <w:pStyle w:val="KDParagraf"/>
        <w:spacing w:before="0"/>
        <w:rPr>
          <w:rFonts w:cs="Arial"/>
          <w:sz w:val="24"/>
          <w:szCs w:val="24"/>
        </w:rPr>
      </w:pPr>
      <w:r w:rsidRPr="00526E87">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0587AB02" w14:textId="77777777" w:rsidR="00613B13" w:rsidRPr="00526E87" w:rsidRDefault="00613B13" w:rsidP="00613B13">
      <w:pPr>
        <w:tabs>
          <w:tab w:val="left" w:pos="284"/>
          <w:tab w:val="left" w:pos="330"/>
        </w:tabs>
        <w:ind w:left="284"/>
        <w:rPr>
          <w:rFonts w:eastAsia="TimesNewRomanPSMT" w:cs="Arial"/>
          <w:bCs/>
          <w:lang w:val="sr-Cyrl-RS"/>
        </w:rPr>
      </w:pPr>
    </w:p>
    <w:p w14:paraId="40B83023" w14:textId="77777777" w:rsidR="008D2B23" w:rsidRPr="00526E87" w:rsidRDefault="004F4448" w:rsidP="00E22CD4">
      <w:pPr>
        <w:pStyle w:val="KDPodnaslov2"/>
        <w:numPr>
          <w:ilvl w:val="1"/>
          <w:numId w:val="22"/>
        </w:numPr>
        <w:spacing w:before="0"/>
        <w:jc w:val="both"/>
        <w:rPr>
          <w:rFonts w:cs="Arial"/>
          <w:sz w:val="24"/>
          <w:szCs w:val="24"/>
        </w:rPr>
      </w:pPr>
      <w:bookmarkStart w:id="208" w:name="_Toc441651579"/>
      <w:bookmarkStart w:id="209" w:name="_Toc442559890"/>
      <w:r w:rsidRPr="00526E87">
        <w:rPr>
          <w:rFonts w:cs="Arial"/>
          <w:sz w:val="24"/>
          <w:szCs w:val="24"/>
          <w:lang w:val="sr-Cyrl-RS"/>
        </w:rPr>
        <w:t xml:space="preserve"> </w:t>
      </w:r>
      <w:r w:rsidR="008D2B23" w:rsidRPr="00526E87">
        <w:rPr>
          <w:rFonts w:cs="Arial"/>
          <w:sz w:val="24"/>
          <w:szCs w:val="24"/>
        </w:rPr>
        <w:t>Обавезна садржина понуде</w:t>
      </w:r>
      <w:bookmarkEnd w:id="208"/>
      <w:bookmarkEnd w:id="209"/>
    </w:p>
    <w:p w14:paraId="751B8255" w14:textId="77777777" w:rsidR="008D2B23" w:rsidRPr="00EC5BB4" w:rsidRDefault="008D2B23" w:rsidP="008D2B23">
      <w:pPr>
        <w:pStyle w:val="KDParagraf"/>
        <w:spacing w:before="0"/>
        <w:rPr>
          <w:rFonts w:cs="Arial"/>
          <w:sz w:val="24"/>
          <w:szCs w:val="24"/>
        </w:rPr>
      </w:pPr>
      <w:r w:rsidRPr="0048491A">
        <w:rPr>
          <w:rFonts w:cs="Arial"/>
          <w:sz w:val="24"/>
          <w:szCs w:val="24"/>
          <w:lang w:val="ru-RU" w:bidi="en-US"/>
        </w:rPr>
        <w:t>Садржину понуде, поред Обрасца понуде, чине и сви остали докази</w:t>
      </w:r>
      <w:r w:rsidR="00FA50F0" w:rsidRPr="0048491A">
        <w:rPr>
          <w:rFonts w:cs="Arial"/>
          <w:sz w:val="24"/>
          <w:szCs w:val="24"/>
          <w:lang w:val="ru-RU" w:bidi="en-US"/>
        </w:rPr>
        <w:t>,</w:t>
      </w:r>
      <w:r w:rsidR="007267FC" w:rsidRPr="00F87ECD">
        <w:rPr>
          <w:rFonts w:cs="Arial"/>
          <w:color w:val="00B0F0"/>
          <w:sz w:val="24"/>
          <w:szCs w:val="24"/>
          <w:lang w:val="ru-RU" w:bidi="en-US"/>
        </w:rPr>
        <w:t xml:space="preserve"> </w:t>
      </w:r>
      <w:r w:rsidR="007267FC" w:rsidRPr="003113BA">
        <w:rPr>
          <w:rFonts w:cs="Arial"/>
          <w:sz w:val="24"/>
          <w:szCs w:val="24"/>
          <w:lang w:val="ru-RU" w:bidi="en-US"/>
        </w:rPr>
        <w:t>Изјаве</w:t>
      </w:r>
      <w:r w:rsidR="00A870A7" w:rsidRPr="00526E87">
        <w:rPr>
          <w:rFonts w:cs="Arial"/>
          <w:color w:val="00B0F0"/>
          <w:sz w:val="24"/>
          <w:szCs w:val="24"/>
          <w:lang w:val="sr-Latn-RS" w:bidi="en-US"/>
        </w:rPr>
        <w:t xml:space="preserve"> </w:t>
      </w:r>
      <w:r w:rsidRPr="00526E87">
        <w:rPr>
          <w:rFonts w:cs="Arial"/>
          <w:sz w:val="24"/>
          <w:szCs w:val="24"/>
          <w:lang w:val="ru-RU" w:bidi="en-US"/>
        </w:rPr>
        <w:t>о испуњености услова из чл. 75.</w:t>
      </w:r>
      <w:r w:rsidR="00FA50F0" w:rsidRPr="00526E87">
        <w:rPr>
          <w:rFonts w:cs="Arial"/>
          <w:sz w:val="24"/>
          <w:szCs w:val="24"/>
          <w:lang w:val="ru-RU" w:bidi="en-US"/>
        </w:rPr>
        <w:t xml:space="preserve"> </w:t>
      </w:r>
      <w:r w:rsidRPr="00526E87">
        <w:rPr>
          <w:rFonts w:cs="Arial"/>
          <w:sz w:val="24"/>
          <w:szCs w:val="24"/>
          <w:lang w:val="ru-RU" w:bidi="en-US"/>
        </w:rPr>
        <w:t>и 76.</w:t>
      </w:r>
      <w:r w:rsidR="00FA50F0" w:rsidRPr="00526E87">
        <w:rPr>
          <w:rFonts w:cs="Arial"/>
          <w:sz w:val="24"/>
          <w:szCs w:val="24"/>
          <w:lang w:val="ru-RU" w:bidi="en-US"/>
        </w:rPr>
        <w:t xml:space="preserve"> </w:t>
      </w:r>
      <w:r w:rsidRPr="00526E87">
        <w:rPr>
          <w:rFonts w:cs="Arial"/>
          <w:sz w:val="24"/>
          <w:szCs w:val="24"/>
        </w:rPr>
        <w:t>Закона о јавним</w:t>
      </w:r>
      <w:r w:rsidRPr="00526E87">
        <w:rPr>
          <w:rFonts w:cs="Arial"/>
          <w:sz w:val="24"/>
          <w:szCs w:val="24"/>
          <w:lang w:bidi="en-US"/>
        </w:rPr>
        <w:t xml:space="preserve"> набавкама, предвиђени чл. 77. Закона, који су наведени у конкурсној документацији, као и сви тражени</w:t>
      </w:r>
      <w:r w:rsidRPr="00EC5BB4">
        <w:rPr>
          <w:rFonts w:cs="Arial"/>
          <w:sz w:val="24"/>
          <w:szCs w:val="24"/>
          <w:lang w:bidi="en-US"/>
        </w:rPr>
        <w:t xml:space="preserve">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3B63EBFE"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03614585" w14:textId="77777777"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45B4B56A" w14:textId="4146D71C" w:rsidR="00645F72" w:rsidRDefault="00645F72" w:rsidP="00645F72">
      <w:pPr>
        <w:pStyle w:val="KDNabrajanje"/>
        <w:spacing w:before="0"/>
        <w:rPr>
          <w:rFonts w:cs="Arial"/>
          <w:sz w:val="24"/>
          <w:szCs w:val="24"/>
        </w:rPr>
      </w:pPr>
      <w:r w:rsidRPr="00EC5BB4">
        <w:rPr>
          <w:rFonts w:cs="Arial"/>
          <w:sz w:val="24"/>
          <w:szCs w:val="24"/>
        </w:rPr>
        <w:t>О</w:t>
      </w:r>
      <w:r w:rsidR="00894367">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B41964">
        <w:rPr>
          <w:rFonts w:cs="Arial"/>
          <w:sz w:val="24"/>
          <w:szCs w:val="24"/>
          <w:lang w:val="sr-Cyrl-RS"/>
        </w:rPr>
        <w:t xml:space="preserve"> </w:t>
      </w:r>
      <w:r w:rsidR="0056571E" w:rsidRPr="00EC5BB4">
        <w:rPr>
          <w:rFonts w:cs="Arial"/>
          <w:sz w:val="24"/>
          <w:szCs w:val="24"/>
        </w:rPr>
        <w:t>88</w:t>
      </w:r>
      <w:r w:rsidR="0011509F">
        <w:rPr>
          <w:rFonts w:cs="Arial"/>
          <w:sz w:val="24"/>
          <w:szCs w:val="24"/>
          <w:lang w:val="en-US"/>
        </w:rPr>
        <w:t>.</w:t>
      </w:r>
      <w:r w:rsidR="0056571E" w:rsidRPr="00EC5BB4">
        <w:rPr>
          <w:rFonts w:cs="Arial"/>
          <w:sz w:val="24"/>
          <w:szCs w:val="24"/>
        </w:rPr>
        <w:t xml:space="preserve"> Закона</w:t>
      </w:r>
    </w:p>
    <w:p w14:paraId="40A082E4" w14:textId="77777777" w:rsidR="008D2B23" w:rsidRPr="0048491A" w:rsidRDefault="008D2B23" w:rsidP="008D2B23">
      <w:pPr>
        <w:pStyle w:val="KDNabrajanje"/>
        <w:spacing w:before="0"/>
        <w:rPr>
          <w:rFonts w:cs="Arial"/>
          <w:sz w:val="24"/>
          <w:szCs w:val="24"/>
        </w:rPr>
      </w:pPr>
      <w:r w:rsidRPr="0048491A">
        <w:rPr>
          <w:rFonts w:cs="Arial"/>
          <w:sz w:val="24"/>
          <w:szCs w:val="24"/>
        </w:rPr>
        <w:lastRenderedPageBreak/>
        <w:t xml:space="preserve">Изјава о независној понуди </w:t>
      </w:r>
    </w:p>
    <w:p w14:paraId="68CA476E" w14:textId="77777777" w:rsidR="00645F72"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42E6061D" w14:textId="15AF811C" w:rsidR="0094038A" w:rsidRPr="00EC5BB4" w:rsidRDefault="0011509F" w:rsidP="00645F72">
      <w:pPr>
        <w:pStyle w:val="KDNabrajanje"/>
        <w:spacing w:before="0"/>
        <w:rPr>
          <w:rFonts w:cs="Arial"/>
          <w:sz w:val="24"/>
          <w:szCs w:val="24"/>
        </w:rPr>
      </w:pPr>
      <w:r>
        <w:rPr>
          <w:rFonts w:cs="Arial"/>
          <w:sz w:val="24"/>
          <w:szCs w:val="24"/>
          <w:lang w:val="sr-Cyrl-RS"/>
        </w:rPr>
        <w:t>С</w:t>
      </w:r>
      <w:r w:rsidR="0094038A">
        <w:rPr>
          <w:rFonts w:cs="Arial"/>
          <w:sz w:val="24"/>
          <w:szCs w:val="24"/>
          <w:lang w:val="sr-Cyrl-RS"/>
        </w:rPr>
        <w:t>редства финансијског обезбеђења</w:t>
      </w:r>
    </w:p>
    <w:p w14:paraId="470AB38D" w14:textId="4DCE23C1" w:rsidR="00EA6178" w:rsidRPr="00476563" w:rsidRDefault="0011509F" w:rsidP="00EA6178">
      <w:pPr>
        <w:pStyle w:val="KDNabrajanje"/>
        <w:spacing w:before="0"/>
        <w:rPr>
          <w:rFonts w:cs="Arial"/>
          <w:sz w:val="24"/>
          <w:szCs w:val="24"/>
        </w:rPr>
      </w:pPr>
      <w:r>
        <w:rPr>
          <w:rFonts w:cs="Arial"/>
          <w:sz w:val="24"/>
          <w:szCs w:val="24"/>
        </w:rPr>
        <w:t>О</w:t>
      </w:r>
      <w:r w:rsidR="007267FC" w:rsidRPr="00476563">
        <w:rPr>
          <w:rFonts w:cs="Arial"/>
          <w:sz w:val="24"/>
          <w:szCs w:val="24"/>
        </w:rPr>
        <w:t>брасц</w:t>
      </w:r>
      <w:r w:rsidR="007267FC" w:rsidRPr="00476563">
        <w:rPr>
          <w:rFonts w:cs="Arial"/>
          <w:sz w:val="24"/>
          <w:szCs w:val="24"/>
          <w:lang w:val="sr-Cyrl-CS"/>
        </w:rPr>
        <w:t>и</w:t>
      </w:r>
      <w:r w:rsidR="00EA6178" w:rsidRPr="00476563">
        <w:rPr>
          <w:rFonts w:cs="Arial"/>
          <w:sz w:val="24"/>
          <w:szCs w:val="24"/>
        </w:rPr>
        <w:t>, изјаве и доказ</w:t>
      </w:r>
      <w:r w:rsidR="007267FC" w:rsidRPr="00476563">
        <w:rPr>
          <w:rFonts w:cs="Arial"/>
          <w:sz w:val="24"/>
          <w:szCs w:val="24"/>
          <w:lang w:val="sr-Cyrl-CS"/>
        </w:rPr>
        <w:t>и</w:t>
      </w:r>
      <w:r w:rsidR="007267FC" w:rsidRPr="00476563">
        <w:rPr>
          <w:rFonts w:cs="Arial"/>
          <w:sz w:val="24"/>
          <w:szCs w:val="24"/>
        </w:rPr>
        <w:t xml:space="preserve"> одређене тачком </w:t>
      </w:r>
      <w:r w:rsidR="003C4E60" w:rsidRPr="00476563">
        <w:rPr>
          <w:rFonts w:cs="Arial"/>
          <w:sz w:val="24"/>
          <w:szCs w:val="24"/>
          <w:lang w:val="sr-Cyrl-RS"/>
        </w:rPr>
        <w:t>6</w:t>
      </w:r>
      <w:r w:rsidR="007267FC" w:rsidRPr="00476563">
        <w:rPr>
          <w:rFonts w:cs="Arial"/>
          <w:sz w:val="24"/>
          <w:szCs w:val="24"/>
        </w:rPr>
        <w:t>.</w:t>
      </w:r>
      <w:r w:rsidR="007267FC" w:rsidRPr="00476563">
        <w:rPr>
          <w:rFonts w:cs="Arial"/>
          <w:sz w:val="24"/>
          <w:szCs w:val="24"/>
          <w:lang w:val="sr-Cyrl-CS"/>
        </w:rPr>
        <w:t>9</w:t>
      </w:r>
      <w:r w:rsidR="007267FC" w:rsidRPr="00476563">
        <w:rPr>
          <w:rFonts w:cs="Arial"/>
          <w:sz w:val="24"/>
          <w:szCs w:val="24"/>
        </w:rPr>
        <w:t xml:space="preserve"> или </w:t>
      </w:r>
      <w:r w:rsidR="003C4E60" w:rsidRPr="00476563">
        <w:rPr>
          <w:rFonts w:cs="Arial"/>
          <w:sz w:val="24"/>
          <w:szCs w:val="24"/>
          <w:lang w:val="sr-Cyrl-RS"/>
        </w:rPr>
        <w:t>6</w:t>
      </w:r>
      <w:r w:rsidR="007267FC" w:rsidRPr="00476563">
        <w:rPr>
          <w:rFonts w:cs="Arial"/>
          <w:sz w:val="24"/>
          <w:szCs w:val="24"/>
        </w:rPr>
        <w:t>.1</w:t>
      </w:r>
      <w:r w:rsidR="007267FC" w:rsidRPr="00476563">
        <w:rPr>
          <w:rFonts w:cs="Arial"/>
          <w:sz w:val="24"/>
          <w:szCs w:val="24"/>
          <w:lang w:val="sr-Cyrl-CS"/>
        </w:rPr>
        <w:t>0</w:t>
      </w:r>
      <w:r w:rsidR="00EA6178" w:rsidRPr="00476563">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0097013E" w14:textId="13A227E8" w:rsidR="00EA6178" w:rsidRDefault="0011509F" w:rsidP="00BE2E00">
      <w:pPr>
        <w:pStyle w:val="KDNabrajanje"/>
        <w:spacing w:before="0"/>
        <w:rPr>
          <w:rFonts w:cs="Arial"/>
          <w:sz w:val="24"/>
          <w:szCs w:val="24"/>
        </w:rPr>
      </w:pPr>
      <w:r>
        <w:rPr>
          <w:rFonts w:cs="Arial"/>
          <w:sz w:val="24"/>
          <w:szCs w:val="24"/>
        </w:rPr>
        <w:t>П</w:t>
      </w:r>
      <w:r w:rsidR="008D2B23" w:rsidRPr="00476563">
        <w:rPr>
          <w:rFonts w:cs="Arial"/>
          <w:sz w:val="24"/>
          <w:szCs w:val="24"/>
        </w:rPr>
        <w:t>отписан и</w:t>
      </w:r>
      <w:r w:rsidR="00894367" w:rsidRPr="00476563">
        <w:rPr>
          <w:rFonts w:cs="Arial"/>
          <w:sz w:val="24"/>
          <w:szCs w:val="24"/>
        </w:rPr>
        <w:t xml:space="preserve"> печатом оверен „Модел оквир</w:t>
      </w:r>
      <w:r w:rsidR="00894367" w:rsidRPr="00476563">
        <w:rPr>
          <w:rFonts w:cs="Arial"/>
          <w:sz w:val="24"/>
          <w:szCs w:val="24"/>
          <w:lang w:val="sr-Cyrl-RS"/>
        </w:rPr>
        <w:t>н</w:t>
      </w:r>
      <w:r w:rsidR="00894367" w:rsidRPr="00476563">
        <w:rPr>
          <w:rFonts w:cs="Arial"/>
          <w:sz w:val="24"/>
          <w:szCs w:val="24"/>
        </w:rPr>
        <w:t>ог споразума</w:t>
      </w:r>
      <w:r w:rsidR="008D2B23" w:rsidRPr="00476563">
        <w:rPr>
          <w:rFonts w:cs="Arial"/>
          <w:sz w:val="24"/>
          <w:szCs w:val="24"/>
        </w:rPr>
        <w:t xml:space="preserve">“ </w:t>
      </w:r>
    </w:p>
    <w:p w14:paraId="0D096CE9" w14:textId="5ADE04BF" w:rsidR="007C104E" w:rsidRDefault="007C104E" w:rsidP="007C104E">
      <w:pPr>
        <w:pStyle w:val="KDNabrajanje"/>
        <w:rPr>
          <w:rFonts w:cs="Arial"/>
          <w:sz w:val="24"/>
          <w:szCs w:val="24"/>
        </w:rPr>
      </w:pPr>
      <w:r>
        <w:rPr>
          <w:rFonts w:cs="Arial"/>
          <w:sz w:val="24"/>
          <w:szCs w:val="24"/>
          <w:lang w:val="sr-Cyrl-RS"/>
        </w:rPr>
        <w:t xml:space="preserve">Техничка спецификација </w:t>
      </w:r>
      <w:r w:rsidRPr="007C104E">
        <w:rPr>
          <w:rFonts w:cs="Arial"/>
          <w:sz w:val="24"/>
          <w:szCs w:val="24"/>
        </w:rPr>
        <w:t>и захтевана техничка документација</w:t>
      </w:r>
      <w:r>
        <w:rPr>
          <w:rFonts w:cs="Arial"/>
          <w:sz w:val="24"/>
          <w:szCs w:val="24"/>
          <w:lang w:val="sr-Cyrl-RS"/>
        </w:rPr>
        <w:t xml:space="preserve"> потписана и оверена</w:t>
      </w:r>
    </w:p>
    <w:p w14:paraId="70FD6874" w14:textId="60F6BDFF" w:rsidR="0011509F" w:rsidRPr="00476563" w:rsidRDefault="0011509F" w:rsidP="0011509F">
      <w:pPr>
        <w:pStyle w:val="KDNabrajanje"/>
        <w:rPr>
          <w:rFonts w:cs="Arial"/>
          <w:sz w:val="24"/>
          <w:szCs w:val="24"/>
        </w:rPr>
      </w:pPr>
      <w:r w:rsidRPr="0011509F">
        <w:rPr>
          <w:rFonts w:cs="Arial"/>
          <w:sz w:val="24"/>
          <w:szCs w:val="24"/>
        </w:rPr>
        <w:t>Споразум којим се понуђачи из групе међусобно и према наручиоцу   обавезују на извршење јавне набавке (у случа</w:t>
      </w:r>
      <w:r w:rsidR="007C104E">
        <w:rPr>
          <w:rFonts w:cs="Arial"/>
          <w:sz w:val="24"/>
          <w:szCs w:val="24"/>
        </w:rPr>
        <w:t>ју подношења заједничке понуде)</w:t>
      </w:r>
    </w:p>
    <w:p w14:paraId="65D46EA3" w14:textId="4EE1A60E" w:rsidR="009B3371" w:rsidRPr="00817A06"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 xml:space="preserve">(ако не потписује </w:t>
      </w:r>
      <w:r w:rsidR="003D3366">
        <w:rPr>
          <w:sz w:val="24"/>
          <w:szCs w:val="24"/>
          <w:lang w:val="sr-Cyrl-RS"/>
        </w:rPr>
        <w:t xml:space="preserve">законски </w:t>
      </w:r>
      <w:r w:rsidRPr="009B3371">
        <w:rPr>
          <w:sz w:val="24"/>
          <w:szCs w:val="24"/>
          <w:lang w:val="sr-Cyrl-RS"/>
        </w:rPr>
        <w:t>заступник)</w:t>
      </w:r>
      <w:r w:rsidR="0011509F">
        <w:rPr>
          <w:sz w:val="24"/>
          <w:szCs w:val="24"/>
          <w:lang w:val="sr-Cyrl-RS"/>
        </w:rPr>
        <w:t>.</w:t>
      </w:r>
    </w:p>
    <w:p w14:paraId="48B98F2E" w14:textId="77777777" w:rsidR="00655168" w:rsidRPr="00655168" w:rsidRDefault="00655168" w:rsidP="00655168">
      <w:pPr>
        <w:pStyle w:val="KDNabrajanje"/>
        <w:numPr>
          <w:ilvl w:val="0"/>
          <w:numId w:val="0"/>
        </w:numPr>
        <w:ind w:left="568"/>
        <w:rPr>
          <w:sz w:val="24"/>
          <w:szCs w:val="24"/>
        </w:rPr>
      </w:pPr>
    </w:p>
    <w:p w14:paraId="603FF8EA" w14:textId="7F71E5D1"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w:t>
      </w:r>
      <w:r w:rsidR="00E33451">
        <w:rPr>
          <w:rFonts w:cs="Arial"/>
          <w:sz w:val="24"/>
          <w:szCs w:val="24"/>
          <w:lang w:val="ru-RU"/>
        </w:rPr>
        <w:t>е које не испуњавају услове из П</w:t>
      </w:r>
      <w:r w:rsidRPr="00EC5BB4">
        <w:rPr>
          <w:rFonts w:cs="Arial"/>
          <w:sz w:val="24"/>
          <w:szCs w:val="24"/>
          <w:lang w:val="ru-RU"/>
        </w:rPr>
        <w:t>озива за подношење пону</w:t>
      </w:r>
      <w:r w:rsidR="00E33451">
        <w:rPr>
          <w:rFonts w:cs="Arial"/>
          <w:sz w:val="24"/>
          <w:szCs w:val="24"/>
          <w:lang w:val="ru-RU"/>
        </w:rPr>
        <w:t>да и К</w:t>
      </w:r>
      <w:r w:rsidRPr="00EC5BB4">
        <w:rPr>
          <w:rFonts w:cs="Arial"/>
          <w:sz w:val="24"/>
          <w:szCs w:val="24"/>
          <w:lang w:val="ru-RU"/>
        </w:rPr>
        <w:t>онкурсне документације.</w:t>
      </w:r>
    </w:p>
    <w:p w14:paraId="113D071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D46E921" w14:textId="77777777" w:rsidR="008D2B23" w:rsidRPr="00EC5BB4" w:rsidRDefault="008D2B23" w:rsidP="008D2B23">
      <w:pPr>
        <w:pStyle w:val="KDParagraf"/>
        <w:spacing w:before="0"/>
        <w:rPr>
          <w:rFonts w:eastAsia="TimesNewRomanPS-BoldMT" w:cs="Arial"/>
          <w:bCs/>
          <w:color w:val="000000"/>
          <w:sz w:val="24"/>
          <w:szCs w:val="24"/>
          <w:lang w:val="ru-RU"/>
        </w:rPr>
      </w:pPr>
    </w:p>
    <w:p w14:paraId="546A9205" w14:textId="77777777" w:rsidR="008D2B23" w:rsidRPr="00EC5BB4" w:rsidRDefault="003F1B3F" w:rsidP="00E22CD4">
      <w:pPr>
        <w:pStyle w:val="KDPodnaslov2"/>
        <w:numPr>
          <w:ilvl w:val="1"/>
          <w:numId w:val="22"/>
        </w:numPr>
        <w:spacing w:before="0"/>
        <w:jc w:val="both"/>
        <w:rPr>
          <w:rFonts w:cs="Arial"/>
          <w:sz w:val="24"/>
          <w:szCs w:val="24"/>
        </w:rPr>
      </w:pPr>
      <w:bookmarkStart w:id="210" w:name="_Toc441651580"/>
      <w:bookmarkStart w:id="211" w:name="_Toc442559891"/>
      <w:r>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0"/>
      <w:bookmarkEnd w:id="211"/>
    </w:p>
    <w:p w14:paraId="1770AD8C"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58BEA4A2"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9118F91" w14:textId="2D48E0F2" w:rsidR="008D2B23" w:rsidRPr="00EC5BB4" w:rsidRDefault="00FC355A" w:rsidP="008D2B23">
      <w:pPr>
        <w:pStyle w:val="KDParagraf"/>
        <w:spacing w:before="0"/>
        <w:rPr>
          <w:rFonts w:cs="Arial"/>
          <w:sz w:val="24"/>
          <w:szCs w:val="24"/>
        </w:rPr>
      </w:pPr>
      <w:r w:rsidRPr="001C5D08">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w:t>
      </w:r>
      <w:r w:rsidR="00A8464C" w:rsidRPr="001C5D08">
        <w:rPr>
          <w:rFonts w:cs="Arial"/>
          <w:sz w:val="24"/>
          <w:szCs w:val="24"/>
        </w:rPr>
        <w:t xml:space="preserve">лектропривреда Србије“ Београд, </w:t>
      </w:r>
      <w:r w:rsidR="003C731F" w:rsidRPr="001C5D08">
        <w:rPr>
          <w:rFonts w:cs="Arial"/>
          <w:sz w:val="24"/>
          <w:szCs w:val="24"/>
        </w:rPr>
        <w:t xml:space="preserve">Јавног предузећа „Електропривреда Србије“ Београд, </w:t>
      </w:r>
      <w:r w:rsidR="003C731F" w:rsidRPr="001C5D08">
        <w:rPr>
          <w:rFonts w:cs="Arial"/>
          <w:sz w:val="24"/>
          <w:szCs w:val="24"/>
          <w:lang w:val="ru-RU"/>
        </w:rPr>
        <w:t xml:space="preserve">ул. </w:t>
      </w:r>
      <w:r w:rsidR="003C731F" w:rsidRPr="001C5D08">
        <w:rPr>
          <w:rFonts w:cs="Arial"/>
          <w:sz w:val="24"/>
          <w:szCs w:val="24"/>
          <w:lang w:val="sr-Latn-CS"/>
        </w:rPr>
        <w:t>Балканска 13</w:t>
      </w:r>
      <w:r w:rsidR="003C731F" w:rsidRPr="001C5D08">
        <w:rPr>
          <w:rFonts w:cs="Arial"/>
          <w:sz w:val="24"/>
          <w:szCs w:val="24"/>
          <w:lang w:val="sr-Cyrl-RS"/>
        </w:rPr>
        <w:t>, спрат 2.</w:t>
      </w:r>
      <w:r w:rsidR="001C5D08">
        <w:rPr>
          <w:rFonts w:cs="Arial"/>
          <w:sz w:val="24"/>
          <w:szCs w:val="24"/>
          <w:lang w:val="sr-Cyrl-RS"/>
        </w:rPr>
        <w:t xml:space="preserve"> </w:t>
      </w:r>
      <w:r w:rsidR="008D2B23"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E33451">
        <w:rPr>
          <w:rFonts w:cs="Arial"/>
          <w:sz w:val="24"/>
          <w:szCs w:val="24"/>
          <w:lang w:val="sr-Cyrl-RS"/>
        </w:rPr>
        <w:t xml:space="preserve"> </w:t>
      </w:r>
      <w:r w:rsidR="009B3371">
        <w:rPr>
          <w:rFonts w:cs="Arial"/>
          <w:sz w:val="24"/>
          <w:szCs w:val="24"/>
        </w:rPr>
        <w:t>за учествовање у овом поступку (пожељно да буде издато на меморандуму понуђача)</w:t>
      </w:r>
      <w:r w:rsidR="008D2B23"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1BD573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7C6980A"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78C39C09" w14:textId="5FEA7C54"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w:t>
      </w:r>
      <w:r w:rsidR="001C5D08">
        <w:rPr>
          <w:rFonts w:cs="Arial"/>
          <w:sz w:val="24"/>
          <w:szCs w:val="24"/>
          <w:lang w:val="sr-Cyrl-RS"/>
        </w:rPr>
        <w:t xml:space="preserve">словима: </w:t>
      </w:r>
      <w:r w:rsidRPr="00EC5BB4">
        <w:rPr>
          <w:rFonts w:cs="Arial"/>
          <w:sz w:val="24"/>
          <w:szCs w:val="24"/>
        </w:rPr>
        <w:t>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03460567" w14:textId="77777777" w:rsidR="008D2B23" w:rsidRPr="00EC5BB4" w:rsidRDefault="008D2B23" w:rsidP="008D2B23">
      <w:pPr>
        <w:pStyle w:val="KDParagraf"/>
        <w:spacing w:before="0"/>
        <w:rPr>
          <w:rFonts w:cs="Arial"/>
          <w:sz w:val="24"/>
          <w:szCs w:val="24"/>
        </w:rPr>
      </w:pPr>
    </w:p>
    <w:p w14:paraId="3049E4E9" w14:textId="77777777" w:rsidR="008D2B23" w:rsidRPr="00EC5BB4" w:rsidRDefault="003F1B3F" w:rsidP="00E22CD4">
      <w:pPr>
        <w:pStyle w:val="KDPodnaslov2"/>
        <w:numPr>
          <w:ilvl w:val="1"/>
          <w:numId w:val="22"/>
        </w:numPr>
        <w:spacing w:before="0"/>
        <w:jc w:val="both"/>
        <w:rPr>
          <w:rFonts w:cs="Arial"/>
          <w:sz w:val="24"/>
          <w:szCs w:val="24"/>
        </w:rPr>
      </w:pPr>
      <w:bookmarkStart w:id="212" w:name="_Toc441651581"/>
      <w:bookmarkStart w:id="213" w:name="_Toc442559892"/>
      <w:r>
        <w:rPr>
          <w:rFonts w:cs="Arial"/>
          <w:sz w:val="24"/>
          <w:szCs w:val="24"/>
        </w:rPr>
        <w:lastRenderedPageBreak/>
        <w:t xml:space="preserve"> </w:t>
      </w:r>
      <w:r w:rsidR="008D2B23" w:rsidRPr="00EC5BB4">
        <w:rPr>
          <w:rFonts w:cs="Arial"/>
          <w:sz w:val="24"/>
          <w:szCs w:val="24"/>
        </w:rPr>
        <w:t>Начин подношења понуде</w:t>
      </w:r>
      <w:bookmarkEnd w:id="212"/>
      <w:bookmarkEnd w:id="213"/>
    </w:p>
    <w:p w14:paraId="1DDF83B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22CD798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FBCB6D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5BE4A4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3034D4F9"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5DB10FF" w14:textId="77777777" w:rsidR="008D2B23" w:rsidRPr="00EC5BB4" w:rsidRDefault="008D2B23" w:rsidP="008D2B23">
      <w:pPr>
        <w:pStyle w:val="KDParagraf"/>
        <w:spacing w:before="0"/>
        <w:rPr>
          <w:rFonts w:cs="Arial"/>
          <w:sz w:val="24"/>
          <w:szCs w:val="24"/>
        </w:rPr>
      </w:pPr>
    </w:p>
    <w:p w14:paraId="7027FDD8" w14:textId="77777777" w:rsidR="008D2B23" w:rsidRPr="00E82E6B" w:rsidRDefault="008D2B23" w:rsidP="00E22CD4">
      <w:pPr>
        <w:pStyle w:val="KDPodnaslov2"/>
        <w:numPr>
          <w:ilvl w:val="1"/>
          <w:numId w:val="22"/>
        </w:numPr>
        <w:spacing w:before="0"/>
        <w:jc w:val="both"/>
        <w:rPr>
          <w:rFonts w:cs="Arial"/>
          <w:sz w:val="24"/>
          <w:szCs w:val="24"/>
        </w:rPr>
      </w:pPr>
      <w:bookmarkStart w:id="214" w:name="_Toc441651582"/>
      <w:bookmarkStart w:id="215" w:name="_Toc442559893"/>
      <w:r w:rsidRPr="00E82E6B">
        <w:rPr>
          <w:rFonts w:cs="Arial"/>
          <w:sz w:val="24"/>
          <w:szCs w:val="24"/>
        </w:rPr>
        <w:t>Измена, допуна и опозив понуде</w:t>
      </w:r>
      <w:bookmarkEnd w:id="214"/>
      <w:bookmarkEnd w:id="215"/>
    </w:p>
    <w:p w14:paraId="4942475F" w14:textId="0B79EF90"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41964">
        <w:rPr>
          <w:rFonts w:cs="Arial"/>
          <w:sz w:val="24"/>
          <w:szCs w:val="24"/>
          <w:lang w:val="ru-RU"/>
        </w:rPr>
        <w:t xml:space="preserve">добара – </w:t>
      </w:r>
      <w:r w:rsidR="00B8157F">
        <w:rPr>
          <w:rFonts w:cs="Arial"/>
          <w:sz w:val="24"/>
          <w:szCs w:val="24"/>
          <w:lang w:val="sr-Cyrl-RS"/>
        </w:rPr>
        <w:t>Вода за пиће</w:t>
      </w:r>
      <w:r w:rsidR="00B41964">
        <w:rPr>
          <w:rFonts w:cs="Arial"/>
          <w:sz w:val="24"/>
          <w:szCs w:val="24"/>
          <w:lang w:val="ru-RU"/>
        </w:rPr>
        <w:t>,</w:t>
      </w:r>
      <w:r w:rsidRPr="00EC5BB4">
        <w:rPr>
          <w:rFonts w:cs="Arial"/>
          <w:sz w:val="24"/>
          <w:szCs w:val="24"/>
          <w:lang w:val="ru-RU"/>
        </w:rPr>
        <w:t xml:space="preserve"> Јавна набавка број </w:t>
      </w:r>
      <w:r w:rsidR="00B41964">
        <w:rPr>
          <w:rFonts w:cs="Arial"/>
          <w:sz w:val="24"/>
          <w:szCs w:val="24"/>
          <w:lang w:val="sr-Latn-RS"/>
        </w:rPr>
        <w:t>JN</w:t>
      </w:r>
      <w:r w:rsidR="00B41964">
        <w:rPr>
          <w:rFonts w:cs="Arial"/>
          <w:sz w:val="24"/>
          <w:szCs w:val="24"/>
          <w:lang w:val="sr-Cyrl-RS"/>
        </w:rPr>
        <w:t>/</w:t>
      </w:r>
      <w:r w:rsidR="00B8157F">
        <w:rPr>
          <w:rFonts w:eastAsia="Calibri"/>
          <w:kern w:val="1"/>
          <w:sz w:val="24"/>
          <w:szCs w:val="24"/>
          <w:lang w:eastAsia="hi-IN" w:bidi="hi-IN"/>
        </w:rPr>
        <w:t>8000/0062</w:t>
      </w:r>
      <w:r w:rsidR="00BE274D" w:rsidRPr="000A0C7B">
        <w:rPr>
          <w:rFonts w:eastAsia="Calibri"/>
          <w:kern w:val="1"/>
          <w:sz w:val="24"/>
          <w:szCs w:val="24"/>
          <w:lang w:eastAsia="hi-IN" w:bidi="hi-IN"/>
        </w:rPr>
        <w:t>/2016</w:t>
      </w:r>
      <w:r w:rsidR="00BE274D" w:rsidRPr="000A0C7B">
        <w:rPr>
          <w:rFonts w:eastAsia="Calibri"/>
          <w:kern w:val="1"/>
          <w:sz w:val="24"/>
          <w:szCs w:val="24"/>
          <w:lang w:val="sr-Cyrl-RS" w:eastAsia="hi-IN" w:bidi="hi-IN"/>
        </w:rPr>
        <w:t xml:space="preserve"> </w:t>
      </w:r>
      <w:r w:rsidRPr="00EC5BB4">
        <w:rPr>
          <w:rFonts w:cs="Arial"/>
          <w:sz w:val="24"/>
          <w:szCs w:val="24"/>
          <w:lang w:val="ru-RU"/>
        </w:rPr>
        <w:t>– НЕ ОТВАРАТИ“.</w:t>
      </w:r>
    </w:p>
    <w:p w14:paraId="0EB8E3C0"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799456B5" w14:textId="5D2F9660" w:rsidR="00BE274D" w:rsidRPr="00EC5BB4" w:rsidRDefault="008D2B23" w:rsidP="00BE274D">
      <w:pPr>
        <w:pStyle w:val="KDParagraf"/>
        <w:spacing w:before="0"/>
        <w:rPr>
          <w:rFonts w:cs="Arial"/>
          <w:sz w:val="24"/>
          <w:szCs w:val="24"/>
          <w:lang w:val="ru-RU"/>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41964" w:rsidRPr="00B41964">
        <w:rPr>
          <w:rFonts w:cs="Arial"/>
          <w:sz w:val="24"/>
          <w:szCs w:val="24"/>
        </w:rPr>
        <w:t xml:space="preserve">добара – </w:t>
      </w:r>
      <w:r w:rsidR="00B8157F">
        <w:rPr>
          <w:rFonts w:cs="Arial"/>
          <w:sz w:val="24"/>
          <w:szCs w:val="24"/>
          <w:lang w:val="sr-Cyrl-RS"/>
        </w:rPr>
        <w:t>Вода за пиће</w:t>
      </w:r>
      <w:r w:rsidR="00BE274D">
        <w:rPr>
          <w:rFonts w:cs="Arial"/>
          <w:sz w:val="24"/>
          <w:szCs w:val="24"/>
          <w:lang w:val="ru-RU"/>
        </w:rPr>
        <w:t>,</w:t>
      </w:r>
      <w:r w:rsidR="00BE274D" w:rsidRPr="00EC5BB4">
        <w:rPr>
          <w:rFonts w:cs="Arial"/>
          <w:sz w:val="24"/>
          <w:szCs w:val="24"/>
          <w:lang w:val="ru-RU"/>
        </w:rPr>
        <w:t xml:space="preserve"> Јавна набавка број </w:t>
      </w:r>
      <w:r w:rsidR="00BE274D">
        <w:rPr>
          <w:rFonts w:cs="Arial"/>
          <w:sz w:val="24"/>
          <w:szCs w:val="24"/>
          <w:lang w:val="sr-Latn-RS"/>
        </w:rPr>
        <w:t>JN</w:t>
      </w:r>
      <w:r w:rsidR="00BE274D">
        <w:rPr>
          <w:rFonts w:cs="Arial"/>
          <w:sz w:val="24"/>
          <w:szCs w:val="24"/>
          <w:lang w:val="sr-Cyrl-RS"/>
        </w:rPr>
        <w:t>/</w:t>
      </w:r>
      <w:r w:rsidR="00B8157F">
        <w:rPr>
          <w:rFonts w:eastAsia="Calibri"/>
          <w:kern w:val="1"/>
          <w:sz w:val="24"/>
          <w:szCs w:val="24"/>
          <w:lang w:eastAsia="hi-IN" w:bidi="hi-IN"/>
        </w:rPr>
        <w:t>8000/0062</w:t>
      </w:r>
      <w:r w:rsidR="00BE274D" w:rsidRPr="000A0C7B">
        <w:rPr>
          <w:rFonts w:eastAsia="Calibri"/>
          <w:kern w:val="1"/>
          <w:sz w:val="24"/>
          <w:szCs w:val="24"/>
          <w:lang w:eastAsia="hi-IN" w:bidi="hi-IN"/>
        </w:rPr>
        <w:t>/2016</w:t>
      </w:r>
      <w:r w:rsidR="00BE274D" w:rsidRPr="000A0C7B">
        <w:rPr>
          <w:rFonts w:eastAsia="Calibri"/>
          <w:kern w:val="1"/>
          <w:sz w:val="24"/>
          <w:szCs w:val="24"/>
          <w:lang w:val="sr-Cyrl-RS" w:eastAsia="hi-IN" w:bidi="hi-IN"/>
        </w:rPr>
        <w:t xml:space="preserve"> </w:t>
      </w:r>
      <w:r w:rsidR="00BE274D" w:rsidRPr="00EC5BB4">
        <w:rPr>
          <w:rFonts w:cs="Arial"/>
          <w:sz w:val="24"/>
          <w:szCs w:val="24"/>
          <w:lang w:val="ru-RU"/>
        </w:rPr>
        <w:t>– НЕ ОТВАРАТИ“.</w:t>
      </w:r>
    </w:p>
    <w:p w14:paraId="10502B0B" w14:textId="516DBA63"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8FF8D8" w14:textId="77777777" w:rsidR="00EA6178" w:rsidRPr="00B41964" w:rsidRDefault="008D2B23" w:rsidP="008D2B23">
      <w:pPr>
        <w:pStyle w:val="KDKomentar"/>
        <w:spacing w:before="0"/>
        <w:rPr>
          <w:rFonts w:cs="Arial"/>
          <w:i w:val="0"/>
          <w:color w:val="auto"/>
          <w:sz w:val="24"/>
          <w:szCs w:val="24"/>
        </w:rPr>
      </w:pPr>
      <w:r w:rsidRPr="00B41964">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41964" w:rsidRPr="00B41964">
        <w:rPr>
          <w:rFonts w:cs="Arial"/>
          <w:i w:val="0"/>
          <w:color w:val="auto"/>
          <w:sz w:val="24"/>
          <w:szCs w:val="24"/>
          <w:lang w:val="sr-Cyrl-RS"/>
        </w:rPr>
        <w:t>.</w:t>
      </w:r>
      <w:r w:rsidRPr="00B41964">
        <w:rPr>
          <w:rFonts w:cs="Arial"/>
          <w:i w:val="0"/>
          <w:color w:val="auto"/>
          <w:sz w:val="24"/>
          <w:szCs w:val="24"/>
        </w:rPr>
        <w:t xml:space="preserve"> </w:t>
      </w:r>
    </w:p>
    <w:p w14:paraId="244A6AFC" w14:textId="77777777" w:rsidR="00B41964" w:rsidRPr="00EC5BB4" w:rsidRDefault="00B41964" w:rsidP="008D2B23">
      <w:pPr>
        <w:pStyle w:val="KDKomentar"/>
        <w:spacing w:before="0"/>
        <w:rPr>
          <w:rFonts w:cs="Arial"/>
          <w:i w:val="0"/>
          <w:sz w:val="24"/>
          <w:szCs w:val="24"/>
        </w:rPr>
      </w:pPr>
    </w:p>
    <w:p w14:paraId="55F70A68" w14:textId="77777777" w:rsidR="008D2B23" w:rsidRPr="00EC5BB4" w:rsidRDefault="008D2B23" w:rsidP="00E22CD4">
      <w:pPr>
        <w:pStyle w:val="KDPodnaslov2"/>
        <w:numPr>
          <w:ilvl w:val="1"/>
          <w:numId w:val="22"/>
        </w:numPr>
        <w:spacing w:before="0"/>
        <w:jc w:val="both"/>
        <w:rPr>
          <w:rFonts w:cs="Arial"/>
          <w:sz w:val="24"/>
          <w:szCs w:val="24"/>
        </w:rPr>
      </w:pPr>
      <w:bookmarkStart w:id="216" w:name="_Toc441651583"/>
      <w:bookmarkStart w:id="217" w:name="_Toc442559894"/>
      <w:r w:rsidRPr="00EC5BB4">
        <w:rPr>
          <w:rFonts w:cs="Arial"/>
          <w:sz w:val="24"/>
          <w:szCs w:val="24"/>
          <w:lang w:val="ru-RU"/>
        </w:rPr>
        <w:t>П</w:t>
      </w:r>
      <w:r w:rsidRPr="00EC5BB4">
        <w:rPr>
          <w:rFonts w:cs="Arial"/>
          <w:sz w:val="24"/>
          <w:szCs w:val="24"/>
        </w:rPr>
        <w:t>артије</w:t>
      </w:r>
      <w:bookmarkEnd w:id="216"/>
      <w:bookmarkEnd w:id="217"/>
    </w:p>
    <w:p w14:paraId="01570EDA"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03E17739" w14:textId="77777777" w:rsidR="00660E4F" w:rsidRPr="00EC5BB4" w:rsidRDefault="00660E4F" w:rsidP="008D2B23">
      <w:pPr>
        <w:spacing w:before="0"/>
        <w:rPr>
          <w:rFonts w:cs="Arial"/>
          <w:color w:val="00B0F0"/>
          <w:sz w:val="24"/>
          <w:szCs w:val="24"/>
        </w:rPr>
      </w:pPr>
    </w:p>
    <w:p w14:paraId="7BA777C2" w14:textId="77777777" w:rsidR="008D2B23" w:rsidRPr="00EC5BB4" w:rsidRDefault="00011DCA" w:rsidP="00E22CD4">
      <w:pPr>
        <w:pStyle w:val="KDPodnaslov2"/>
        <w:numPr>
          <w:ilvl w:val="1"/>
          <w:numId w:val="22"/>
        </w:numPr>
        <w:spacing w:before="0"/>
        <w:jc w:val="both"/>
        <w:rPr>
          <w:rFonts w:cs="Arial"/>
          <w:sz w:val="24"/>
          <w:szCs w:val="24"/>
        </w:rPr>
      </w:pPr>
      <w:bookmarkStart w:id="218" w:name="_Toc441651584"/>
      <w:bookmarkStart w:id="219" w:name="_Toc442559895"/>
      <w:r>
        <w:rPr>
          <w:rFonts w:cs="Arial"/>
          <w:sz w:val="24"/>
          <w:szCs w:val="24"/>
          <w:lang w:val="sr-Cyrl-RS"/>
        </w:rPr>
        <w:t xml:space="preserve"> </w:t>
      </w:r>
      <w:r w:rsidR="008D2B23" w:rsidRPr="00EC5BB4">
        <w:rPr>
          <w:rFonts w:cs="Arial"/>
          <w:sz w:val="24"/>
          <w:szCs w:val="24"/>
        </w:rPr>
        <w:t>Понуда са варијантама</w:t>
      </w:r>
      <w:bookmarkEnd w:id="218"/>
      <w:bookmarkEnd w:id="219"/>
    </w:p>
    <w:p w14:paraId="62AA3FB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385A981C" w14:textId="77777777" w:rsidR="008D2B23" w:rsidRPr="00EC5BB4" w:rsidRDefault="008D2B23" w:rsidP="008D2B23">
      <w:pPr>
        <w:tabs>
          <w:tab w:val="num" w:pos="993"/>
        </w:tabs>
        <w:spacing w:before="0"/>
        <w:rPr>
          <w:rFonts w:cs="Arial"/>
          <w:sz w:val="24"/>
          <w:szCs w:val="24"/>
          <w:lang w:val="ru-RU"/>
        </w:rPr>
      </w:pPr>
    </w:p>
    <w:p w14:paraId="068A3B19" w14:textId="77777777" w:rsidR="008D2B23" w:rsidRPr="00EC5BB4" w:rsidRDefault="00011DCA" w:rsidP="00E22CD4">
      <w:pPr>
        <w:pStyle w:val="KDPodnaslov2"/>
        <w:numPr>
          <w:ilvl w:val="1"/>
          <w:numId w:val="22"/>
        </w:numPr>
        <w:spacing w:before="0"/>
        <w:jc w:val="both"/>
        <w:rPr>
          <w:rFonts w:cs="Arial"/>
          <w:sz w:val="24"/>
          <w:szCs w:val="24"/>
        </w:rPr>
      </w:pPr>
      <w:bookmarkStart w:id="220" w:name="_Toc441651585"/>
      <w:bookmarkStart w:id="221"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0"/>
      <w:bookmarkEnd w:id="221"/>
    </w:p>
    <w:p w14:paraId="0009E82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171BF13E"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w:t>
      </w:r>
      <w:r w:rsidR="00894367">
        <w:rPr>
          <w:rFonts w:cs="Arial"/>
          <w:sz w:val="24"/>
          <w:szCs w:val="24"/>
          <w:lang w:val="sr-Cyrl-RS"/>
        </w:rPr>
        <w:t>оквирни споразум</w:t>
      </w:r>
      <w:r w:rsidRPr="00EE070C">
        <w:rPr>
          <w:rFonts w:cs="Arial"/>
          <w:sz w:val="24"/>
          <w:szCs w:val="24"/>
        </w:rPr>
        <w:t xml:space="preserve"> између наручиоца и понуђача буде закључен, тај подизвођач ће бити наведен у </w:t>
      </w:r>
      <w:r w:rsidR="00894367">
        <w:rPr>
          <w:rFonts w:cs="Arial"/>
          <w:sz w:val="24"/>
          <w:szCs w:val="24"/>
          <w:lang w:val="sr-Cyrl-RS"/>
        </w:rPr>
        <w:t>оквирном споразуму</w:t>
      </w:r>
      <w:r w:rsidRPr="00EE070C">
        <w:rPr>
          <w:rFonts w:cs="Arial"/>
          <w:sz w:val="24"/>
          <w:szCs w:val="24"/>
        </w:rPr>
        <w:t>;</w:t>
      </w:r>
    </w:p>
    <w:p w14:paraId="26029F88"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DAEFAE4" w14:textId="77777777" w:rsidR="00EE070C" w:rsidRPr="00EE070C" w:rsidRDefault="00EE070C" w:rsidP="00EE070C">
      <w:pPr>
        <w:pStyle w:val="KDParagraf"/>
        <w:spacing w:before="0"/>
        <w:rPr>
          <w:rFonts w:cs="Arial"/>
          <w:sz w:val="24"/>
          <w:szCs w:val="24"/>
        </w:rPr>
      </w:pPr>
      <w:r w:rsidRPr="00EE070C">
        <w:rPr>
          <w:rFonts w:cs="Arial"/>
          <w:sz w:val="24"/>
          <w:szCs w:val="24"/>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CDBE654" w14:textId="7E79186D" w:rsidR="00FA50F0" w:rsidRDefault="00EE070C" w:rsidP="008D2B23">
      <w:pPr>
        <w:pStyle w:val="KDParagraf"/>
        <w:spacing w:before="0"/>
        <w:rPr>
          <w:rFonts w:cs="Arial"/>
          <w:color w:val="00B0F0"/>
          <w:sz w:val="24"/>
          <w:szCs w:val="24"/>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Pr="00FA50F0">
        <w:rPr>
          <w:rFonts w:cs="Arial"/>
          <w:sz w:val="24"/>
          <w:szCs w:val="24"/>
          <w:lang w:val="sr-Cyrl-RS"/>
        </w:rPr>
        <w:t>.</w:t>
      </w:r>
      <w:r w:rsidR="003F1B3F" w:rsidRPr="00FA50F0">
        <w:rPr>
          <w:rFonts w:cs="Arial"/>
          <w:sz w:val="24"/>
          <w:szCs w:val="24"/>
        </w:rPr>
        <w:t xml:space="preserve"> </w:t>
      </w:r>
    </w:p>
    <w:p w14:paraId="2B1FF4C4" w14:textId="77777777" w:rsidR="008D2B23" w:rsidRPr="00EC5BB4" w:rsidRDefault="008D2B23" w:rsidP="008D2B23">
      <w:pPr>
        <w:pStyle w:val="KDParagraf"/>
        <w:spacing w:before="0"/>
        <w:rPr>
          <w:rFonts w:cs="Arial"/>
          <w:sz w:val="24"/>
          <w:szCs w:val="24"/>
        </w:rPr>
      </w:pPr>
      <w:r w:rsidRPr="00EF7C4C">
        <w:rPr>
          <w:rFonts w:cs="Arial"/>
          <w:sz w:val="24"/>
          <w:szCs w:val="24"/>
        </w:rPr>
        <w:t>Додатне услове понуђач испуњава самостално, без обзира на агажовање подизвођача.</w:t>
      </w:r>
    </w:p>
    <w:p w14:paraId="03FDCB4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FA50F0">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3A6C7F5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894367">
        <w:rPr>
          <w:rFonts w:cs="Arial"/>
          <w:sz w:val="24"/>
          <w:szCs w:val="24"/>
          <w:lang w:val="sr-Cyrl-RS"/>
        </w:rPr>
        <w:t>оквирни споразум</w:t>
      </w:r>
      <w:r w:rsidRPr="00EC5BB4">
        <w:rPr>
          <w:rFonts w:cs="Arial"/>
          <w:sz w:val="24"/>
          <w:szCs w:val="24"/>
        </w:rPr>
        <w:t xml:space="preserve">, осим ако би раскидом </w:t>
      </w:r>
      <w:r w:rsidR="00894367">
        <w:rPr>
          <w:rFonts w:cs="Arial"/>
          <w:sz w:val="24"/>
          <w:szCs w:val="24"/>
          <w:lang w:val="sr-Cyrl-RS"/>
        </w:rPr>
        <w:t>оквирног споразума</w:t>
      </w:r>
      <w:r w:rsidR="00894367">
        <w:rPr>
          <w:rFonts w:cs="Arial"/>
          <w:sz w:val="24"/>
          <w:szCs w:val="24"/>
        </w:rPr>
        <w:t xml:space="preserve"> Н</w:t>
      </w:r>
      <w:r w:rsidRPr="00EC5BB4">
        <w:rPr>
          <w:rFonts w:cs="Arial"/>
          <w:sz w:val="24"/>
          <w:szCs w:val="24"/>
        </w:rPr>
        <w:t xml:space="preserve">аручилац претрпео знатну штету. </w:t>
      </w:r>
    </w:p>
    <w:p w14:paraId="6F5D316C" w14:textId="6548CDC8" w:rsidR="00011DCA" w:rsidRPr="00210AD7" w:rsidRDefault="00011DCA" w:rsidP="00011DCA">
      <w:pPr>
        <w:pStyle w:val="KDParagraf"/>
        <w:spacing w:before="0"/>
        <w:rPr>
          <w:rFonts w:cs="Arial"/>
          <w:sz w:val="24"/>
          <w:szCs w:val="24"/>
          <w:lang w:val="sr-Cyrl-RS"/>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w:t>
      </w:r>
      <w:r w:rsidR="00210AD7">
        <w:rPr>
          <w:rFonts w:cs="Arial"/>
          <w:sz w:val="24"/>
          <w:szCs w:val="24"/>
        </w:rPr>
        <w:t xml:space="preserve">дизвођача. Пре доношења одлуке </w:t>
      </w:r>
      <w:r w:rsidRPr="00011DCA">
        <w:rPr>
          <w:rFonts w:cs="Arial"/>
          <w:sz w:val="24"/>
          <w:szCs w:val="24"/>
        </w:rPr>
        <w:t>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210AD7">
        <w:rPr>
          <w:rFonts w:cs="Arial"/>
          <w:sz w:val="24"/>
          <w:szCs w:val="24"/>
        </w:rPr>
        <w:t>о за извршење уговорних обавеза</w:t>
      </w:r>
      <w:r w:rsidRPr="00011DCA">
        <w:rPr>
          <w:rFonts w:cs="Arial"/>
          <w:sz w:val="24"/>
          <w:szCs w:val="24"/>
        </w:rPr>
        <w:t>,</w:t>
      </w:r>
      <w:r w:rsidR="00210AD7">
        <w:rPr>
          <w:rFonts w:cs="Arial"/>
          <w:sz w:val="24"/>
          <w:szCs w:val="24"/>
        </w:rPr>
        <w:t xml:space="preserve"> без обзира на број подизвођача</w:t>
      </w:r>
      <w:r w:rsidR="00210AD7">
        <w:rPr>
          <w:rFonts w:cs="Arial"/>
          <w:sz w:val="24"/>
          <w:szCs w:val="24"/>
          <w:lang w:val="sr-Cyrl-RS"/>
        </w:rPr>
        <w:t>.</w:t>
      </w:r>
    </w:p>
    <w:p w14:paraId="653DE4C2" w14:textId="77777777" w:rsidR="008D2B23" w:rsidRPr="00A75EF4" w:rsidRDefault="008D2B23" w:rsidP="008D2B23">
      <w:pPr>
        <w:pStyle w:val="KDParagraf"/>
        <w:spacing w:before="0"/>
        <w:rPr>
          <w:rFonts w:cs="Arial"/>
          <w:sz w:val="24"/>
          <w:szCs w:val="24"/>
          <w:lang w:bidi="en-US"/>
        </w:rPr>
      </w:pPr>
      <w:r w:rsidRPr="00A75EF4">
        <w:rPr>
          <w:rFonts w:cs="Arial"/>
          <w:sz w:val="24"/>
          <w:szCs w:val="24"/>
        </w:rPr>
        <w:t>Наручилац</w:t>
      </w:r>
      <w:r w:rsidRPr="00A75EF4">
        <w:rPr>
          <w:rFonts w:cs="Arial"/>
          <w:sz w:val="24"/>
          <w:szCs w:val="24"/>
          <w:lang w:bidi="en-US"/>
        </w:rPr>
        <w:t xml:space="preserve"> у овом поступку не предвиђа примену одредби става 9. </w:t>
      </w:r>
      <w:proofErr w:type="gramStart"/>
      <w:r w:rsidRPr="00A75EF4">
        <w:rPr>
          <w:rFonts w:cs="Arial"/>
          <w:sz w:val="24"/>
          <w:szCs w:val="24"/>
          <w:lang w:bidi="en-US"/>
        </w:rPr>
        <w:t>и</w:t>
      </w:r>
      <w:proofErr w:type="gramEnd"/>
      <w:r w:rsidRPr="00A75EF4">
        <w:rPr>
          <w:rFonts w:cs="Arial"/>
          <w:sz w:val="24"/>
          <w:szCs w:val="24"/>
          <w:lang w:bidi="en-US"/>
        </w:rPr>
        <w:t xml:space="preserve"> 10. </w:t>
      </w:r>
      <w:proofErr w:type="gramStart"/>
      <w:r w:rsidRPr="00A75EF4">
        <w:rPr>
          <w:rFonts w:cs="Arial"/>
          <w:sz w:val="24"/>
          <w:szCs w:val="24"/>
          <w:lang w:bidi="en-US"/>
        </w:rPr>
        <w:t>члана</w:t>
      </w:r>
      <w:proofErr w:type="gramEnd"/>
      <w:r w:rsidRPr="00A75EF4">
        <w:rPr>
          <w:rFonts w:cs="Arial"/>
          <w:sz w:val="24"/>
          <w:szCs w:val="24"/>
          <w:lang w:bidi="en-US"/>
        </w:rPr>
        <w:t xml:space="preserve"> 80. Закона.</w:t>
      </w:r>
    </w:p>
    <w:p w14:paraId="127DCF4E" w14:textId="77777777" w:rsidR="008D2B23" w:rsidRPr="00011DCA" w:rsidRDefault="008D2B23" w:rsidP="008D2B23">
      <w:pPr>
        <w:pStyle w:val="KDParagraf"/>
        <w:spacing w:before="0"/>
        <w:rPr>
          <w:rFonts w:cs="Arial"/>
          <w:color w:val="00B0F0"/>
          <w:sz w:val="24"/>
          <w:szCs w:val="24"/>
          <w:lang w:bidi="en-US"/>
        </w:rPr>
      </w:pPr>
    </w:p>
    <w:p w14:paraId="7F869B3B" w14:textId="77777777" w:rsidR="008D2B23" w:rsidRPr="00EC5BB4" w:rsidRDefault="008D2B23" w:rsidP="00E22CD4">
      <w:pPr>
        <w:pStyle w:val="KDPodnaslov2"/>
        <w:numPr>
          <w:ilvl w:val="1"/>
          <w:numId w:val="22"/>
        </w:numPr>
        <w:spacing w:before="0"/>
        <w:jc w:val="both"/>
        <w:rPr>
          <w:rFonts w:cs="Arial"/>
          <w:sz w:val="24"/>
          <w:szCs w:val="24"/>
        </w:rPr>
      </w:pPr>
      <w:bookmarkStart w:id="222" w:name="_Toc441651586"/>
      <w:bookmarkStart w:id="223" w:name="_Toc442559897"/>
      <w:r w:rsidRPr="00EC5BB4">
        <w:rPr>
          <w:rFonts w:cs="Arial"/>
          <w:sz w:val="24"/>
          <w:szCs w:val="24"/>
        </w:rPr>
        <w:t>Подношење заједничке понуде</w:t>
      </w:r>
      <w:bookmarkEnd w:id="222"/>
      <w:bookmarkEnd w:id="223"/>
    </w:p>
    <w:p w14:paraId="69FE139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о јавним набавкама и то: </w:t>
      </w:r>
    </w:p>
    <w:p w14:paraId="5342EDCF"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49AA097F"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понуђача у извршењу </w:t>
      </w:r>
      <w:r w:rsidR="00894367">
        <w:rPr>
          <w:rFonts w:cs="Arial"/>
          <w:sz w:val="24"/>
          <w:szCs w:val="24"/>
          <w:lang w:val="sr-Cyrl-RS"/>
        </w:rPr>
        <w:t>оквирног споразума</w:t>
      </w:r>
      <w:r w:rsidRPr="00EC5BB4">
        <w:rPr>
          <w:rFonts w:cs="Arial"/>
          <w:sz w:val="24"/>
          <w:szCs w:val="24"/>
        </w:rPr>
        <w:t>.</w:t>
      </w:r>
    </w:p>
    <w:p w14:paraId="1B3B2B2D" w14:textId="4B74DB6C" w:rsidR="00011DCA" w:rsidRPr="00147B5E"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2D73BB">
        <w:rPr>
          <w:rFonts w:cs="Arial"/>
          <w:sz w:val="24"/>
          <w:szCs w:val="24"/>
        </w:rPr>
        <w:t>.</w:t>
      </w:r>
      <w:r w:rsidRPr="00147B5E">
        <w:rPr>
          <w:rFonts w:cs="Arial"/>
          <w:sz w:val="24"/>
          <w:szCs w:val="24"/>
        </w:rPr>
        <w:t xml:space="preserve"> </w:t>
      </w:r>
      <w:r w:rsidRPr="00EC5BB4">
        <w:rPr>
          <w:rFonts w:cs="Arial"/>
          <w:sz w:val="24"/>
          <w:szCs w:val="24"/>
        </w:rPr>
        <w:t>Услове у вези са капацитетима, у складу са чланом 76. Закона, понуђачи из групе испуњавају заједно, на основу</w:t>
      </w:r>
      <w:r w:rsidR="00147B5E">
        <w:rPr>
          <w:rFonts w:cs="Arial"/>
          <w:sz w:val="24"/>
          <w:szCs w:val="24"/>
        </w:rPr>
        <w:t xml:space="preserve"> </w:t>
      </w:r>
      <w:r w:rsidRPr="00147B5E">
        <w:rPr>
          <w:rFonts w:cs="Arial"/>
          <w:sz w:val="24"/>
          <w:szCs w:val="24"/>
        </w:rPr>
        <w:t>достављених доказа дефинисаних конкурсном документацијо</w:t>
      </w:r>
      <w:r w:rsidR="002D73BB">
        <w:rPr>
          <w:rFonts w:cs="Arial"/>
          <w:sz w:val="24"/>
          <w:szCs w:val="24"/>
        </w:rPr>
        <w:t>м</w:t>
      </w:r>
      <w:r w:rsidR="00011DCA" w:rsidRPr="00147B5E">
        <w:rPr>
          <w:rFonts w:cs="Arial"/>
          <w:sz w:val="24"/>
          <w:szCs w:val="24"/>
          <w:lang w:val="sr-Cyrl-RS"/>
        </w:rPr>
        <w:t>.</w:t>
      </w:r>
    </w:p>
    <w:p w14:paraId="78F9E309"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Pr="00EC5BB4">
        <w:rPr>
          <w:rFonts w:cs="Arial"/>
          <w:sz w:val="24"/>
          <w:szCs w:val="24"/>
          <w:lang w:bidi="en-US"/>
        </w:rPr>
        <w:lastRenderedPageBreak/>
        <w:t>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87D9D7"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7BCD376" w14:textId="77777777" w:rsidR="00011DCA" w:rsidRPr="00011DCA" w:rsidRDefault="00011DCA" w:rsidP="008D2B23">
      <w:pPr>
        <w:pStyle w:val="KDParagraf"/>
        <w:spacing w:before="0"/>
        <w:rPr>
          <w:rFonts w:cs="Arial"/>
          <w:sz w:val="24"/>
          <w:szCs w:val="24"/>
          <w:lang w:val="sr-Cyrl-RS" w:bidi="en-US"/>
        </w:rPr>
      </w:pPr>
    </w:p>
    <w:p w14:paraId="52094536" w14:textId="77777777" w:rsidR="00CF2792" w:rsidRDefault="008D2B23" w:rsidP="00E22CD4">
      <w:pPr>
        <w:pStyle w:val="KDPodnaslov2"/>
        <w:numPr>
          <w:ilvl w:val="1"/>
          <w:numId w:val="22"/>
        </w:numPr>
        <w:spacing w:before="0"/>
        <w:jc w:val="both"/>
        <w:rPr>
          <w:rFonts w:cs="Arial"/>
          <w:sz w:val="24"/>
          <w:szCs w:val="24"/>
        </w:rPr>
      </w:pPr>
      <w:bookmarkStart w:id="224" w:name="_Toc441651587"/>
      <w:bookmarkStart w:id="225" w:name="_Toc442559898"/>
      <w:r w:rsidRPr="00EC5BB4">
        <w:rPr>
          <w:rFonts w:cs="Arial"/>
          <w:sz w:val="24"/>
          <w:szCs w:val="24"/>
        </w:rPr>
        <w:t>Понуђена цена</w:t>
      </w:r>
      <w:bookmarkEnd w:id="224"/>
      <w:bookmarkEnd w:id="225"/>
    </w:p>
    <w:p w14:paraId="280C13F3" w14:textId="77777777" w:rsidR="00BE274D" w:rsidRDefault="00BE274D" w:rsidP="00BE274D"/>
    <w:p w14:paraId="48B0FF4F" w14:textId="77777777" w:rsidR="008D2B23" w:rsidRDefault="008D2B23" w:rsidP="008D2B23">
      <w:pPr>
        <w:pStyle w:val="KDParagraf"/>
        <w:spacing w:before="0"/>
        <w:rPr>
          <w:rFonts w:cs="Arial"/>
          <w:sz w:val="24"/>
          <w:szCs w:val="24"/>
        </w:rPr>
      </w:pPr>
      <w:r w:rsidRPr="00CF2792">
        <w:rPr>
          <w:rFonts w:cs="Arial"/>
          <w:sz w:val="24"/>
          <w:szCs w:val="24"/>
        </w:rPr>
        <w:t>Цена се исказује у динарима, без пореза на додату вредност.</w:t>
      </w:r>
    </w:p>
    <w:p w14:paraId="493F599B" w14:textId="77777777" w:rsidR="00CF2792" w:rsidRPr="00CF2792" w:rsidRDefault="00CF2792" w:rsidP="008D2B23">
      <w:pPr>
        <w:pStyle w:val="KDParagraf"/>
        <w:spacing w:before="0"/>
        <w:rPr>
          <w:rFonts w:cs="Arial"/>
          <w:sz w:val="24"/>
          <w:szCs w:val="24"/>
        </w:rPr>
      </w:pPr>
    </w:p>
    <w:p w14:paraId="1E5D7C55" w14:textId="77777777" w:rsidR="00CF2792"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w:t>
      </w:r>
    </w:p>
    <w:p w14:paraId="03778760" w14:textId="77777777" w:rsidR="008D2B23" w:rsidRDefault="008D2B23" w:rsidP="008D2B23">
      <w:pPr>
        <w:pStyle w:val="KDParagraf"/>
        <w:spacing w:before="0"/>
        <w:rPr>
          <w:rFonts w:cs="Arial"/>
          <w:sz w:val="24"/>
          <w:szCs w:val="24"/>
        </w:rPr>
      </w:pPr>
      <w:r w:rsidRPr="00EC5BB4">
        <w:rPr>
          <w:rFonts w:cs="Arial"/>
          <w:sz w:val="24"/>
          <w:szCs w:val="24"/>
        </w:rPr>
        <w:t xml:space="preserve"> </w:t>
      </w:r>
    </w:p>
    <w:p w14:paraId="1B910DB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r w:rsidR="00CF2792">
        <w:rPr>
          <w:rFonts w:cs="Arial"/>
          <w:sz w:val="24"/>
          <w:szCs w:val="24"/>
        </w:rPr>
        <w:t xml:space="preserve"> </w:t>
      </w:r>
      <w:r w:rsidR="00CF2792">
        <w:rPr>
          <w:rFonts w:cs="Arial"/>
          <w:sz w:val="24"/>
          <w:szCs w:val="24"/>
          <w:lang w:val="sr-Cyrl-RS"/>
        </w:rPr>
        <w:t>без ПДВ</w:t>
      </w:r>
      <w:r w:rsidRPr="00011DCA">
        <w:rPr>
          <w:rFonts w:cs="Arial"/>
          <w:sz w:val="24"/>
          <w:szCs w:val="24"/>
        </w:rPr>
        <w:t>.</w:t>
      </w:r>
    </w:p>
    <w:p w14:paraId="26C82D41"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687CCF2F" w14:textId="77777777" w:rsidR="00CF2792" w:rsidRDefault="00CF2792" w:rsidP="002E2F11">
      <w:pPr>
        <w:pStyle w:val="KDParagraf"/>
        <w:spacing w:before="0"/>
        <w:rPr>
          <w:rFonts w:cs="Arial"/>
          <w:sz w:val="24"/>
          <w:szCs w:val="24"/>
        </w:rPr>
      </w:pPr>
    </w:p>
    <w:p w14:paraId="17251D3C" w14:textId="2005A755" w:rsidR="002E2F11" w:rsidRDefault="002E2F11" w:rsidP="002E2F11">
      <w:pPr>
        <w:pStyle w:val="KDParagraf"/>
        <w:spacing w:before="0"/>
        <w:rPr>
          <w:rFonts w:cs="Arial"/>
          <w:sz w:val="24"/>
          <w:szCs w:val="24"/>
        </w:rPr>
      </w:pPr>
      <w:r w:rsidRPr="002E2F11">
        <w:rPr>
          <w:rFonts w:cs="Arial"/>
          <w:sz w:val="24"/>
          <w:szCs w:val="24"/>
        </w:rPr>
        <w:t xml:space="preserve">Понуђена цена укључује све зависне трошкове </w:t>
      </w:r>
      <w:r w:rsidR="00210AD7">
        <w:rPr>
          <w:rFonts w:cs="Arial"/>
          <w:sz w:val="24"/>
          <w:szCs w:val="24"/>
          <w:lang w:val="sr-Cyrl-RS"/>
        </w:rPr>
        <w:t xml:space="preserve">неопходне за испоруку добара </w:t>
      </w:r>
      <w:r w:rsidRPr="002E2F11">
        <w:rPr>
          <w:rFonts w:cs="Arial"/>
          <w:sz w:val="24"/>
          <w:szCs w:val="24"/>
        </w:rPr>
        <w:t>као што су</w:t>
      </w:r>
      <w:r w:rsidRPr="00CF2792">
        <w:rPr>
          <w:rFonts w:cs="Arial"/>
          <w:sz w:val="24"/>
          <w:szCs w:val="24"/>
        </w:rPr>
        <w:t>: трошко</w:t>
      </w:r>
      <w:r w:rsidR="00F71333">
        <w:rPr>
          <w:rFonts w:cs="Arial"/>
          <w:sz w:val="24"/>
          <w:szCs w:val="24"/>
        </w:rPr>
        <w:t xml:space="preserve">ви </w:t>
      </w:r>
      <w:r w:rsidR="00533E30">
        <w:rPr>
          <w:rFonts w:cs="Arial"/>
          <w:sz w:val="24"/>
          <w:szCs w:val="24"/>
          <w:lang w:val="sr-Cyrl-RS"/>
        </w:rPr>
        <w:t>превоза</w:t>
      </w:r>
      <w:r w:rsidR="00F71333">
        <w:rPr>
          <w:rFonts w:cs="Arial"/>
          <w:sz w:val="24"/>
          <w:szCs w:val="24"/>
        </w:rPr>
        <w:t xml:space="preserve">, </w:t>
      </w:r>
      <w:r w:rsidR="00B8157F">
        <w:rPr>
          <w:rFonts w:cs="Arial"/>
          <w:sz w:val="24"/>
          <w:szCs w:val="24"/>
          <w:lang w:val="sr-Cyrl-RS"/>
        </w:rPr>
        <w:t xml:space="preserve">паковања, </w:t>
      </w:r>
      <w:r w:rsidR="00F71333">
        <w:rPr>
          <w:rFonts w:cs="Arial"/>
          <w:sz w:val="24"/>
          <w:szCs w:val="24"/>
        </w:rPr>
        <w:t>осигурања</w:t>
      </w:r>
      <w:r w:rsidRPr="00CF2792">
        <w:rPr>
          <w:rFonts w:cs="Arial"/>
          <w:sz w:val="24"/>
          <w:szCs w:val="24"/>
        </w:rPr>
        <w:t>, трошкови прибављања средстава финансијског обезбеђења и др.</w:t>
      </w:r>
    </w:p>
    <w:p w14:paraId="05DF5480" w14:textId="77777777" w:rsidR="00CF2792" w:rsidRPr="00CF2792" w:rsidRDefault="00CF2792" w:rsidP="002E2F11">
      <w:pPr>
        <w:pStyle w:val="KDParagraf"/>
        <w:spacing w:before="0"/>
        <w:rPr>
          <w:rFonts w:cs="Arial"/>
          <w:sz w:val="24"/>
          <w:szCs w:val="24"/>
        </w:rPr>
      </w:pPr>
    </w:p>
    <w:p w14:paraId="5C9DC191" w14:textId="2F2D4BC3" w:rsidR="00CF2792" w:rsidRPr="00CF2792" w:rsidRDefault="00A83B7F" w:rsidP="00CF2792">
      <w:pPr>
        <w:pStyle w:val="KDParagraf"/>
        <w:spacing w:before="0"/>
        <w:rPr>
          <w:rFonts w:eastAsia="Calibri" w:cs="Arial"/>
          <w:sz w:val="24"/>
          <w:szCs w:val="24"/>
        </w:rPr>
      </w:pPr>
      <w:r w:rsidRPr="00B361E4">
        <w:rPr>
          <w:rFonts w:eastAsia="Calibri" w:cs="Arial"/>
          <w:b/>
          <w:sz w:val="24"/>
          <w:szCs w:val="24"/>
          <w:u w:val="single"/>
        </w:rPr>
        <w:t>Вредност понуде се користи у поступку стручне оцене понуда за рангирање истих док се оквирни споразум закључује на процењену вредност набавке</w:t>
      </w:r>
      <w:r w:rsidRPr="00CF2792">
        <w:rPr>
          <w:rFonts w:eastAsia="Calibri" w:cs="Arial"/>
          <w:sz w:val="24"/>
          <w:szCs w:val="24"/>
        </w:rPr>
        <w:t>.</w:t>
      </w:r>
    </w:p>
    <w:p w14:paraId="2B17B5F0" w14:textId="77777777" w:rsidR="002E2F11" w:rsidRPr="002E2F11" w:rsidRDefault="002E2F11" w:rsidP="00CF2792">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43DA0026" w14:textId="77C055B9" w:rsidR="00F71333" w:rsidRPr="00EB3EB6" w:rsidRDefault="00EB3EB6" w:rsidP="002E2F11">
      <w:pPr>
        <w:pStyle w:val="KDParagraf"/>
        <w:spacing w:before="0"/>
        <w:rPr>
          <w:rFonts w:cs="Arial"/>
          <w:sz w:val="24"/>
          <w:szCs w:val="24"/>
          <w:lang w:val="sr-Cyrl-RS" w:eastAsia="sr-Latn-CS"/>
        </w:rPr>
      </w:pPr>
      <w:r w:rsidRPr="00EB3EB6">
        <w:rPr>
          <w:rFonts w:eastAsia="Calibri" w:cs="Arial"/>
          <w:sz w:val="24"/>
          <w:szCs w:val="24"/>
        </w:rPr>
        <w:t>Цена је фиксна за цео период</w:t>
      </w:r>
      <w:r w:rsidRPr="00EB3EB6">
        <w:rPr>
          <w:rFonts w:eastAsia="Calibri" w:cs="Arial"/>
          <w:sz w:val="24"/>
          <w:szCs w:val="24"/>
          <w:lang w:val="sr-Cyrl-RS"/>
        </w:rPr>
        <w:t xml:space="preserve"> трајања Оквирног споразума</w:t>
      </w:r>
      <w:r w:rsidRPr="00EB3EB6">
        <w:rPr>
          <w:rFonts w:eastAsia="Calibri" w:cs="Arial"/>
          <w:sz w:val="24"/>
          <w:szCs w:val="24"/>
        </w:rPr>
        <w:t xml:space="preserve"> и не подлеже никаквој промени</w:t>
      </w:r>
      <w:r w:rsidRPr="00EB3EB6">
        <w:rPr>
          <w:rFonts w:eastAsia="Calibri" w:cs="Arial"/>
          <w:sz w:val="24"/>
          <w:szCs w:val="24"/>
          <w:lang w:val="sr-Cyrl-RS"/>
        </w:rPr>
        <w:t>.</w:t>
      </w:r>
    </w:p>
    <w:p w14:paraId="1933C911" w14:textId="2BC61D4A" w:rsidR="00CF2792" w:rsidRDefault="006C6FDF" w:rsidP="00E22CD4">
      <w:pPr>
        <w:pStyle w:val="Heading10"/>
        <w:numPr>
          <w:ilvl w:val="1"/>
          <w:numId w:val="22"/>
        </w:numPr>
        <w:rPr>
          <w:rFonts w:cs="Arial"/>
          <w:sz w:val="24"/>
          <w:szCs w:val="24"/>
          <w:lang w:val="en-US"/>
        </w:rPr>
      </w:pPr>
      <w:bookmarkStart w:id="226" w:name="_Toc441651588"/>
      <w:bookmarkStart w:id="227" w:name="_Toc442559899"/>
      <w:r w:rsidRPr="002D73BB">
        <w:rPr>
          <w:rFonts w:cs="Arial"/>
          <w:sz w:val="24"/>
          <w:szCs w:val="24"/>
          <w:lang w:val="en-US"/>
        </w:rPr>
        <w:t xml:space="preserve">Рок </w:t>
      </w:r>
      <w:r w:rsidR="002C0CD7">
        <w:rPr>
          <w:rFonts w:cs="Arial"/>
          <w:sz w:val="24"/>
          <w:szCs w:val="24"/>
          <w:lang w:val="sr-Cyrl-RS"/>
        </w:rPr>
        <w:t xml:space="preserve">и место </w:t>
      </w:r>
      <w:r w:rsidRPr="002D73BB">
        <w:rPr>
          <w:rFonts w:cs="Arial"/>
          <w:sz w:val="24"/>
          <w:szCs w:val="24"/>
          <w:lang w:val="en-US"/>
        </w:rPr>
        <w:t>испоруке добара</w:t>
      </w:r>
    </w:p>
    <w:p w14:paraId="085D2A50" w14:textId="77777777" w:rsidR="002C0CD7" w:rsidRPr="002C0CD7" w:rsidRDefault="002C0CD7" w:rsidP="002C0CD7">
      <w:pPr>
        <w:spacing w:before="0"/>
        <w:rPr>
          <w:sz w:val="24"/>
          <w:szCs w:val="24"/>
          <w:lang w:eastAsia="ar-SA"/>
        </w:rPr>
      </w:pPr>
      <w:r w:rsidRPr="002C0CD7">
        <w:rPr>
          <w:sz w:val="24"/>
          <w:szCs w:val="24"/>
          <w:lang w:eastAsia="ar-SA"/>
        </w:rPr>
        <w:t>Испоруке ће бити сукцесивне, током трајања оквирног споразума, до утрошка средстава предвиђених оквирним споразумом а најдуже у временском периоду до 2 године.</w:t>
      </w:r>
    </w:p>
    <w:p w14:paraId="792CF289" w14:textId="53D862B9" w:rsidR="002C0CD7" w:rsidRPr="002C0CD7" w:rsidRDefault="002C0CD7" w:rsidP="002C0CD7">
      <w:pPr>
        <w:spacing w:before="0"/>
        <w:rPr>
          <w:sz w:val="24"/>
          <w:szCs w:val="24"/>
          <w:lang w:eastAsia="ar-SA"/>
        </w:rPr>
      </w:pPr>
      <w:r w:rsidRPr="002C0CD7">
        <w:rPr>
          <w:sz w:val="24"/>
          <w:szCs w:val="24"/>
          <w:lang w:eastAsia="ar-SA"/>
        </w:rPr>
        <w:t>Добра ће</w:t>
      </w:r>
      <w:r w:rsidR="00DB5C1E" w:rsidRPr="00DB5C1E">
        <w:rPr>
          <w:sz w:val="24"/>
          <w:szCs w:val="24"/>
          <w:lang w:eastAsia="ar-SA"/>
        </w:rPr>
        <w:t xml:space="preserve"> </w:t>
      </w:r>
      <w:r w:rsidR="00DB5C1E" w:rsidRPr="002C0CD7">
        <w:rPr>
          <w:sz w:val="24"/>
          <w:szCs w:val="24"/>
          <w:lang w:eastAsia="ar-SA"/>
        </w:rPr>
        <w:t>Понуђач</w:t>
      </w:r>
      <w:r w:rsidRPr="002C0CD7">
        <w:rPr>
          <w:sz w:val="24"/>
          <w:szCs w:val="24"/>
          <w:lang w:eastAsia="ar-SA"/>
        </w:rPr>
        <w:t xml:space="preserve"> испоручивати </w:t>
      </w:r>
      <w:r w:rsidR="00D94EF8">
        <w:rPr>
          <w:sz w:val="24"/>
          <w:szCs w:val="24"/>
          <w:lang w:val="sr-Cyrl-RS" w:eastAsia="ar-SA"/>
        </w:rPr>
        <w:t xml:space="preserve">сукцесивно, </w:t>
      </w:r>
      <w:r w:rsidRPr="002C0CD7">
        <w:rPr>
          <w:sz w:val="24"/>
          <w:szCs w:val="24"/>
          <w:lang w:eastAsia="ar-SA"/>
        </w:rPr>
        <w:t xml:space="preserve">у складу са реалним потребама Наручиоца и </w:t>
      </w:r>
      <w:r w:rsidR="00340067">
        <w:rPr>
          <w:sz w:val="24"/>
          <w:szCs w:val="24"/>
          <w:lang w:val="sr-Cyrl-RS" w:eastAsia="ar-SA"/>
        </w:rPr>
        <w:t xml:space="preserve">појединачно </w:t>
      </w:r>
      <w:r w:rsidRPr="002C0CD7">
        <w:rPr>
          <w:sz w:val="24"/>
          <w:szCs w:val="24"/>
          <w:lang w:eastAsia="ar-SA"/>
        </w:rPr>
        <w:t>издатим наруџбеницама, у року од максимално 2 дана од дана пријема наруџбенице Наручиоца путем електронске поште или факсом.</w:t>
      </w:r>
    </w:p>
    <w:p w14:paraId="4C6169CE" w14:textId="143E3FB4" w:rsidR="002C0CD7" w:rsidRDefault="002C0CD7" w:rsidP="002C0CD7">
      <w:pPr>
        <w:spacing w:before="0"/>
        <w:rPr>
          <w:sz w:val="24"/>
          <w:szCs w:val="24"/>
          <w:lang w:eastAsia="ar-SA"/>
        </w:rPr>
      </w:pPr>
      <w:r w:rsidRPr="002C0CD7">
        <w:rPr>
          <w:sz w:val="24"/>
          <w:szCs w:val="24"/>
          <w:lang w:eastAsia="ar-SA"/>
        </w:rPr>
        <w:t>Понуђач се обавезује да потврди пријем на</w:t>
      </w:r>
      <w:r>
        <w:rPr>
          <w:sz w:val="24"/>
          <w:szCs w:val="24"/>
          <w:lang w:eastAsia="ar-SA"/>
        </w:rPr>
        <w:t xml:space="preserve">руџбенице Наручиоца, достављене </w:t>
      </w:r>
      <w:r w:rsidRPr="002C0CD7">
        <w:rPr>
          <w:sz w:val="24"/>
          <w:szCs w:val="24"/>
          <w:lang w:eastAsia="ar-SA"/>
        </w:rPr>
        <w:t xml:space="preserve">путем електронске поште или факсом у року од 24 часа и изврши испоруку добара са одговарајућим Записником о квалитативном и квантитативном пријему на адресе које су наведене у самој наруџбеници, а све у складу са местима испоруке наведеним у Конкурсној документацији. </w:t>
      </w:r>
    </w:p>
    <w:p w14:paraId="6A5E6125" w14:textId="77777777" w:rsidR="002C0CD7" w:rsidRPr="002C0CD7" w:rsidRDefault="002C0CD7" w:rsidP="002C0CD7">
      <w:pPr>
        <w:spacing w:before="0"/>
        <w:rPr>
          <w:sz w:val="24"/>
          <w:szCs w:val="24"/>
          <w:lang w:eastAsia="ar-SA"/>
        </w:rPr>
      </w:pPr>
    </w:p>
    <w:p w14:paraId="314D880A" w14:textId="77777777" w:rsidR="002C0CD7" w:rsidRPr="002C0CD7" w:rsidRDefault="002C0CD7" w:rsidP="002C0CD7">
      <w:pPr>
        <w:spacing w:before="0"/>
        <w:rPr>
          <w:sz w:val="24"/>
          <w:szCs w:val="24"/>
          <w:lang w:eastAsia="ar-SA"/>
        </w:rPr>
      </w:pPr>
      <w:r w:rsidRPr="002C0CD7">
        <w:rPr>
          <w:sz w:val="24"/>
          <w:szCs w:val="24"/>
          <w:lang w:eastAsia="ar-SA"/>
        </w:rPr>
        <w:t>Места испоруке су Седишта Техничких центара у саставу ЈП „ЕПС</w:t>
      </w:r>
      <w:proofErr w:type="gramStart"/>
      <w:r w:rsidRPr="002C0CD7">
        <w:rPr>
          <w:sz w:val="24"/>
          <w:szCs w:val="24"/>
          <w:lang w:eastAsia="ar-SA"/>
        </w:rPr>
        <w:t>“ на</w:t>
      </w:r>
      <w:proofErr w:type="gramEnd"/>
      <w:r w:rsidRPr="002C0CD7">
        <w:rPr>
          <w:sz w:val="24"/>
          <w:szCs w:val="24"/>
          <w:lang w:eastAsia="ar-SA"/>
        </w:rPr>
        <w:t xml:space="preserve"> адресама:</w:t>
      </w:r>
    </w:p>
    <w:p w14:paraId="0668AB26" w14:textId="77777777" w:rsidR="002C0CD7" w:rsidRPr="002C0CD7" w:rsidRDefault="002C0CD7" w:rsidP="002C0CD7">
      <w:pPr>
        <w:spacing w:before="0"/>
        <w:rPr>
          <w:sz w:val="24"/>
          <w:szCs w:val="24"/>
          <w:lang w:eastAsia="ar-SA"/>
        </w:rPr>
      </w:pPr>
      <w:r w:rsidRPr="002C0CD7">
        <w:rPr>
          <w:sz w:val="24"/>
          <w:szCs w:val="24"/>
          <w:lang w:eastAsia="ar-SA"/>
        </w:rPr>
        <w:t>- Техничког центра Београд, адреса: Масарикова 1-3, 11000 Београд,</w:t>
      </w:r>
    </w:p>
    <w:p w14:paraId="787A772A" w14:textId="77777777" w:rsidR="002C0CD7" w:rsidRPr="002C0CD7" w:rsidRDefault="002C0CD7" w:rsidP="002C0CD7">
      <w:pPr>
        <w:spacing w:before="0"/>
        <w:rPr>
          <w:sz w:val="24"/>
          <w:szCs w:val="24"/>
          <w:lang w:eastAsia="ar-SA"/>
        </w:rPr>
      </w:pPr>
      <w:r w:rsidRPr="002C0CD7">
        <w:rPr>
          <w:sz w:val="24"/>
          <w:szCs w:val="24"/>
          <w:lang w:eastAsia="ar-SA"/>
        </w:rPr>
        <w:t>- Техничког центра Нови Сад, Булевар ослобођења 100, Нови Сад,</w:t>
      </w:r>
    </w:p>
    <w:p w14:paraId="0D3A8677" w14:textId="77777777" w:rsidR="002C0CD7" w:rsidRPr="002C0CD7" w:rsidRDefault="002C0CD7" w:rsidP="002C0CD7">
      <w:pPr>
        <w:spacing w:before="0"/>
        <w:rPr>
          <w:sz w:val="24"/>
          <w:szCs w:val="24"/>
          <w:lang w:eastAsia="ar-SA"/>
        </w:rPr>
      </w:pPr>
      <w:r w:rsidRPr="002C0CD7">
        <w:rPr>
          <w:sz w:val="24"/>
          <w:szCs w:val="24"/>
          <w:lang w:eastAsia="ar-SA"/>
        </w:rPr>
        <w:t>- Техничког центра Краљево, адреса: Димитрија Туцовића 5, 36000 Краљево,</w:t>
      </w:r>
    </w:p>
    <w:p w14:paraId="19452E9E" w14:textId="77777777" w:rsidR="002C0CD7" w:rsidRPr="002C0CD7" w:rsidRDefault="002C0CD7" w:rsidP="002C0CD7">
      <w:pPr>
        <w:spacing w:before="0"/>
        <w:rPr>
          <w:sz w:val="24"/>
          <w:szCs w:val="24"/>
          <w:lang w:eastAsia="ar-SA"/>
        </w:rPr>
      </w:pPr>
      <w:r w:rsidRPr="002C0CD7">
        <w:rPr>
          <w:sz w:val="24"/>
          <w:szCs w:val="24"/>
          <w:lang w:eastAsia="ar-SA"/>
        </w:rPr>
        <w:t>- Техничког центра Ниш, адреса, Зорана Ђинђића 46а, 18000 Ниш,</w:t>
      </w:r>
    </w:p>
    <w:p w14:paraId="0E1A1D65" w14:textId="1FF4AC5C" w:rsidR="002C0CD7" w:rsidRDefault="002C0CD7" w:rsidP="002C0CD7">
      <w:pPr>
        <w:spacing w:before="0"/>
        <w:rPr>
          <w:sz w:val="24"/>
          <w:szCs w:val="24"/>
          <w:lang w:eastAsia="ar-SA"/>
        </w:rPr>
      </w:pPr>
      <w:r w:rsidRPr="002C0CD7">
        <w:rPr>
          <w:sz w:val="24"/>
          <w:szCs w:val="24"/>
          <w:lang w:eastAsia="ar-SA"/>
        </w:rPr>
        <w:t>- Техничког центра Крагујевац, адреса: Слободе 7, 34000 Крагујевац</w:t>
      </w:r>
      <w:r w:rsidR="00DB5C1E">
        <w:rPr>
          <w:sz w:val="24"/>
          <w:szCs w:val="24"/>
          <w:lang w:eastAsia="ar-SA"/>
        </w:rPr>
        <w:t>,</w:t>
      </w:r>
    </w:p>
    <w:p w14:paraId="05369B94" w14:textId="03FEEDFD" w:rsidR="00DB5C1E" w:rsidRDefault="00DB5C1E" w:rsidP="00DB5C1E">
      <w:pPr>
        <w:spacing w:before="0"/>
        <w:rPr>
          <w:rFonts w:eastAsia="Lucida Sans Unicode" w:cs="Arial"/>
          <w:color w:val="000000"/>
          <w:kern w:val="1"/>
          <w:sz w:val="24"/>
          <w:szCs w:val="24"/>
          <w:lang w:val="sr-Cyrl-RS" w:eastAsia="hi-IN" w:bidi="hi-IN"/>
        </w:rPr>
      </w:pPr>
      <w:r>
        <w:rPr>
          <w:sz w:val="24"/>
          <w:szCs w:val="24"/>
          <w:lang w:val="sr-Cyrl-RS" w:eastAsia="ar-SA"/>
        </w:rPr>
        <w:t xml:space="preserve">- </w:t>
      </w:r>
      <w:r>
        <w:rPr>
          <w:rFonts w:eastAsia="Lucida Sans Unicode" w:cs="Arial"/>
          <w:color w:val="000000"/>
          <w:kern w:val="1"/>
          <w:sz w:val="24"/>
          <w:szCs w:val="24"/>
          <w:lang w:val="sr-Cyrl-RS" w:eastAsia="hi-IN" w:bidi="hi-IN"/>
        </w:rPr>
        <w:t xml:space="preserve"> и одсеци/пословнице </w:t>
      </w:r>
      <w:r w:rsidR="00210AD7">
        <w:rPr>
          <w:rFonts w:eastAsia="Lucida Sans Unicode" w:cs="Arial"/>
          <w:color w:val="000000"/>
          <w:kern w:val="1"/>
          <w:sz w:val="24"/>
          <w:szCs w:val="24"/>
          <w:lang w:val="sr-Cyrl-RS" w:eastAsia="hi-IN" w:bidi="hi-IN"/>
        </w:rPr>
        <w:t xml:space="preserve">техничких центара </w:t>
      </w:r>
      <w:r>
        <w:rPr>
          <w:rFonts w:eastAsia="Lucida Sans Unicode" w:cs="Arial"/>
          <w:color w:val="000000"/>
          <w:kern w:val="1"/>
          <w:sz w:val="24"/>
          <w:szCs w:val="24"/>
          <w:lang w:val="sr-Cyrl-RS" w:eastAsia="hi-IN" w:bidi="hi-IN"/>
        </w:rPr>
        <w:t>чије ће адресе бити дефинисане наруџбеницом.</w:t>
      </w:r>
    </w:p>
    <w:p w14:paraId="6C1C97B3" w14:textId="76F3E21E" w:rsidR="00DB5C1E" w:rsidRPr="00DB5C1E" w:rsidRDefault="00DB5C1E" w:rsidP="002C0CD7">
      <w:pPr>
        <w:spacing w:before="0"/>
        <w:rPr>
          <w:sz w:val="24"/>
          <w:szCs w:val="24"/>
          <w:lang w:val="sr-Cyrl-RS" w:eastAsia="ar-SA"/>
        </w:rPr>
      </w:pPr>
    </w:p>
    <w:p w14:paraId="1AE675CC" w14:textId="77777777" w:rsidR="002C0CD7" w:rsidRPr="002C0CD7" w:rsidRDefault="002C0CD7" w:rsidP="002C0CD7">
      <w:pPr>
        <w:spacing w:before="0"/>
        <w:rPr>
          <w:sz w:val="24"/>
          <w:szCs w:val="24"/>
          <w:lang w:eastAsia="ar-SA"/>
        </w:rPr>
      </w:pPr>
      <w:r w:rsidRPr="002C0CD7">
        <w:rPr>
          <w:sz w:val="24"/>
          <w:szCs w:val="24"/>
          <w:lang w:eastAsia="ar-SA"/>
        </w:rPr>
        <w:t>Наручилац и Понуђач ће констатовати преузимање предмета набавке, обостраним потписивањем записника о квалитативно-квантитативном пријему, приликом испоруке на локацијама.</w:t>
      </w:r>
    </w:p>
    <w:p w14:paraId="69EF9803" w14:textId="1641DF3D" w:rsidR="00EB3EB6" w:rsidRDefault="002C0CD7" w:rsidP="002C0CD7">
      <w:pPr>
        <w:spacing w:before="0"/>
        <w:rPr>
          <w:sz w:val="24"/>
          <w:szCs w:val="24"/>
          <w:lang w:eastAsia="ar-SA"/>
        </w:rPr>
      </w:pPr>
      <w:r w:rsidRPr="002C0CD7">
        <w:rPr>
          <w:sz w:val="24"/>
          <w:szCs w:val="24"/>
          <w:lang w:eastAsia="ar-SA"/>
        </w:rPr>
        <w:t>Евентуално настала штета приликом транспорта предметних добара до места испоруке пада на терет изабраног Понуђача.</w:t>
      </w:r>
    </w:p>
    <w:p w14:paraId="34F9F470" w14:textId="77777777" w:rsidR="003717B4" w:rsidRDefault="003717B4" w:rsidP="002C0CD7">
      <w:pPr>
        <w:spacing w:before="0"/>
        <w:rPr>
          <w:sz w:val="24"/>
          <w:szCs w:val="24"/>
          <w:lang w:eastAsia="ar-SA"/>
        </w:rPr>
      </w:pPr>
    </w:p>
    <w:p w14:paraId="72C9C91A" w14:textId="6236ACC9" w:rsidR="007E0EA6" w:rsidRDefault="007E0EA6" w:rsidP="007E0EA6">
      <w:pPr>
        <w:spacing w:before="0"/>
        <w:ind w:firstLine="450"/>
        <w:rPr>
          <w:b/>
          <w:sz w:val="24"/>
          <w:szCs w:val="24"/>
          <w:lang w:val="sr-Cyrl-RS" w:eastAsia="ar-SA"/>
        </w:rPr>
      </w:pPr>
      <w:r w:rsidRPr="007E0EA6">
        <w:rPr>
          <w:b/>
          <w:sz w:val="24"/>
          <w:szCs w:val="24"/>
          <w:lang w:val="sr-Cyrl-RS" w:eastAsia="ar-SA"/>
        </w:rPr>
        <w:t>6.13 Начин издавања Наруџбенице</w:t>
      </w:r>
    </w:p>
    <w:p w14:paraId="1CF6094E" w14:textId="77777777" w:rsidR="00352CEC" w:rsidRPr="007E0EA6" w:rsidRDefault="00352CEC" w:rsidP="007E0EA6">
      <w:pPr>
        <w:spacing w:before="0"/>
        <w:ind w:firstLine="450"/>
        <w:rPr>
          <w:b/>
          <w:sz w:val="24"/>
          <w:szCs w:val="24"/>
          <w:lang w:val="sr-Cyrl-RS" w:eastAsia="ar-SA"/>
        </w:rPr>
      </w:pPr>
    </w:p>
    <w:p w14:paraId="411BCA8F" w14:textId="4E70CC93" w:rsidR="007E0EA6" w:rsidRDefault="007E0EA6" w:rsidP="00352CEC">
      <w:pPr>
        <w:spacing w:before="0"/>
        <w:rPr>
          <w:sz w:val="24"/>
          <w:szCs w:val="24"/>
          <w:lang w:val="sr-Cyrl-RS" w:eastAsia="ar-SA"/>
        </w:rPr>
      </w:pPr>
      <w:r>
        <w:rPr>
          <w:sz w:val="24"/>
          <w:szCs w:val="24"/>
          <w:lang w:val="sr-Cyrl-RS" w:eastAsia="ar-SA"/>
        </w:rPr>
        <w:t>Након закључења оквирно</w:t>
      </w:r>
      <w:r w:rsidR="003717B4">
        <w:rPr>
          <w:sz w:val="24"/>
          <w:szCs w:val="24"/>
          <w:lang w:val="sr-Cyrl-RS" w:eastAsia="ar-SA"/>
        </w:rPr>
        <w:t>г споразума, када настане потреба Наручилац ће издати наруџбеницу за сваку појединачну испоруку из спецификације, са условима из оквирног споразума.</w:t>
      </w:r>
    </w:p>
    <w:p w14:paraId="19E8A9FD" w14:textId="77777777" w:rsidR="00352CEC" w:rsidRDefault="00352CEC" w:rsidP="00352CEC">
      <w:pPr>
        <w:spacing w:before="0"/>
        <w:rPr>
          <w:sz w:val="24"/>
          <w:szCs w:val="24"/>
          <w:lang w:eastAsia="ar-SA"/>
        </w:rPr>
      </w:pPr>
    </w:p>
    <w:p w14:paraId="58650EEC" w14:textId="74232A47" w:rsidR="003717B4" w:rsidRPr="007E0EA6" w:rsidRDefault="003717B4" w:rsidP="00352CEC">
      <w:pPr>
        <w:spacing w:before="0"/>
        <w:rPr>
          <w:sz w:val="24"/>
          <w:szCs w:val="24"/>
          <w:lang w:val="sr-Cyrl-RS" w:eastAsia="ar-SA"/>
        </w:rPr>
      </w:pPr>
      <w:r w:rsidRPr="003717B4">
        <w:rPr>
          <w:sz w:val="24"/>
          <w:szCs w:val="24"/>
          <w:lang w:eastAsia="ar-SA"/>
        </w:rPr>
        <w:t>У наруџбеници ће се прецизно дефинисати опис испоруке, место испоруке и рок испоруке који не сме бити дужи од 2 дана од дана пријема наруџбенице</w:t>
      </w:r>
      <w:r>
        <w:rPr>
          <w:sz w:val="24"/>
          <w:szCs w:val="24"/>
          <w:lang w:val="sr-Cyrl-RS" w:eastAsia="ar-SA"/>
        </w:rPr>
        <w:t xml:space="preserve"> Наручиоца</w:t>
      </w:r>
      <w:r w:rsidRPr="003717B4">
        <w:rPr>
          <w:sz w:val="24"/>
          <w:szCs w:val="24"/>
          <w:lang w:eastAsia="ar-SA"/>
        </w:rPr>
        <w:t>, која ће се достављати путем електронске поште</w:t>
      </w:r>
      <w:r>
        <w:rPr>
          <w:sz w:val="24"/>
          <w:szCs w:val="24"/>
          <w:lang w:val="sr-Cyrl-RS" w:eastAsia="ar-SA"/>
        </w:rPr>
        <w:t xml:space="preserve"> или факсом</w:t>
      </w:r>
      <w:r w:rsidRPr="003717B4">
        <w:rPr>
          <w:sz w:val="24"/>
          <w:szCs w:val="24"/>
          <w:lang w:eastAsia="ar-SA"/>
        </w:rPr>
        <w:t>. При издавању појединачне наруџбенице не могу се мењати битни услови из оквирног споразума.</w:t>
      </w:r>
    </w:p>
    <w:p w14:paraId="6719A0A1" w14:textId="77777777" w:rsidR="002C0CD7" w:rsidRPr="00EB3EB6" w:rsidRDefault="002C0CD7" w:rsidP="002C0CD7">
      <w:pPr>
        <w:spacing w:before="0"/>
        <w:rPr>
          <w:rFonts w:cs="Arial"/>
          <w:sz w:val="24"/>
          <w:szCs w:val="24"/>
          <w:lang w:val="sr-Cyrl-CS" w:eastAsia="zh-CN"/>
        </w:rPr>
      </w:pPr>
    </w:p>
    <w:p w14:paraId="41D3277B" w14:textId="57F08499" w:rsidR="008D2B23" w:rsidRPr="00EC5BB4" w:rsidRDefault="007E0EA6" w:rsidP="006C6FDF">
      <w:pPr>
        <w:pStyle w:val="KDPodnaslov2"/>
        <w:spacing w:before="0"/>
        <w:ind w:left="450"/>
        <w:jc w:val="both"/>
        <w:rPr>
          <w:rFonts w:cs="Arial"/>
          <w:sz w:val="24"/>
          <w:szCs w:val="24"/>
        </w:rPr>
      </w:pPr>
      <w:r>
        <w:rPr>
          <w:rFonts w:cs="Arial"/>
          <w:sz w:val="24"/>
          <w:szCs w:val="24"/>
        </w:rPr>
        <w:t>6.14</w:t>
      </w:r>
      <w:r w:rsidR="006C6FDF">
        <w:rPr>
          <w:rFonts w:cs="Arial"/>
          <w:sz w:val="24"/>
          <w:szCs w:val="24"/>
        </w:rPr>
        <w:t xml:space="preserve"> </w:t>
      </w:r>
      <w:r w:rsidR="009C352B">
        <w:rPr>
          <w:rFonts w:cs="Arial"/>
          <w:sz w:val="24"/>
          <w:szCs w:val="24"/>
          <w:lang w:val="sr-Cyrl-RS"/>
        </w:rPr>
        <w:t xml:space="preserve">     </w:t>
      </w:r>
      <w:r w:rsidR="008D2B23" w:rsidRPr="00EC5BB4">
        <w:rPr>
          <w:rFonts w:cs="Arial"/>
          <w:sz w:val="24"/>
          <w:szCs w:val="24"/>
        </w:rPr>
        <w:t>Начин и услови плаћања</w:t>
      </w:r>
      <w:bookmarkEnd w:id="226"/>
      <w:bookmarkEnd w:id="227"/>
    </w:p>
    <w:p w14:paraId="583BEE7D" w14:textId="77777777" w:rsidR="003C731F" w:rsidRDefault="003C731F" w:rsidP="00553BA1">
      <w:pPr>
        <w:pStyle w:val="KDParagraf"/>
        <w:spacing w:before="0"/>
        <w:rPr>
          <w:rFonts w:eastAsia="Calibri" w:cs="Arial"/>
          <w:sz w:val="24"/>
          <w:szCs w:val="24"/>
        </w:rPr>
      </w:pPr>
    </w:p>
    <w:p w14:paraId="3FF26B15" w14:textId="65359A48" w:rsidR="003C731F" w:rsidRPr="004705E1" w:rsidRDefault="003C731F" w:rsidP="003C731F">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r>
        <w:rPr>
          <w:rFonts w:cs="Arial"/>
          <w:sz w:val="24"/>
          <w:szCs w:val="24"/>
          <w:lang w:val="sr-Cyrl-RS"/>
        </w:rPr>
        <w:t>Наручилац</w:t>
      </w:r>
      <w:r w:rsidR="00384290">
        <w:rPr>
          <w:rFonts w:cs="Arial"/>
          <w:sz w:val="24"/>
          <w:szCs w:val="24"/>
        </w:rPr>
        <w:t xml:space="preserve"> </w:t>
      </w:r>
      <w:r w:rsidR="00384290" w:rsidRPr="004705E1">
        <w:rPr>
          <w:rFonts w:cs="Arial"/>
          <w:sz w:val="24"/>
          <w:szCs w:val="24"/>
        </w:rPr>
        <w:t xml:space="preserve">– </w:t>
      </w:r>
      <w:r w:rsidR="00384290">
        <w:rPr>
          <w:rFonts w:cs="Arial"/>
          <w:sz w:val="24"/>
          <w:szCs w:val="24"/>
          <w:lang w:val="sr-Cyrl-RS"/>
        </w:rPr>
        <w:t xml:space="preserve">Технички центар ЈП </w:t>
      </w:r>
      <w:proofErr w:type="gramStart"/>
      <w:r w:rsidR="00384290">
        <w:rPr>
          <w:rFonts w:cs="Arial"/>
          <w:sz w:val="24"/>
          <w:szCs w:val="24"/>
          <w:lang w:val="sr-Cyrl-RS"/>
        </w:rPr>
        <w:t>ЕПС</w:t>
      </w:r>
      <w:r w:rsidR="00384290">
        <w:rPr>
          <w:rFonts w:cs="Arial"/>
          <w:sz w:val="24"/>
          <w:szCs w:val="24"/>
          <w:lang w:val="ru-RU"/>
        </w:rPr>
        <w:t xml:space="preserve"> </w:t>
      </w:r>
      <w:r w:rsidRPr="002D7F26">
        <w:rPr>
          <w:rFonts w:cs="Arial"/>
          <w:sz w:val="24"/>
          <w:szCs w:val="24"/>
        </w:rPr>
        <w:t xml:space="preserve"> </w:t>
      </w:r>
      <w:r>
        <w:rPr>
          <w:rFonts w:cs="Arial"/>
          <w:sz w:val="24"/>
          <w:szCs w:val="24"/>
          <w:lang w:val="sr-Cyrl-RS"/>
        </w:rPr>
        <w:t>ће</w:t>
      </w:r>
      <w:proofErr w:type="gramEnd"/>
      <w:r>
        <w:rPr>
          <w:rFonts w:cs="Arial"/>
          <w:sz w:val="24"/>
          <w:szCs w:val="24"/>
          <w:lang w:val="sr-Cyrl-RS"/>
        </w:rPr>
        <w:t xml:space="preserve"> </w:t>
      </w:r>
      <w:r w:rsidRPr="002D7F26">
        <w:rPr>
          <w:rFonts w:cs="Arial"/>
          <w:sz w:val="24"/>
          <w:szCs w:val="24"/>
        </w:rPr>
        <w:t>врши</w:t>
      </w:r>
      <w:r>
        <w:rPr>
          <w:rFonts w:cs="Arial"/>
          <w:sz w:val="24"/>
          <w:szCs w:val="24"/>
          <w:lang w:val="sr-Cyrl-RS"/>
        </w:rPr>
        <w:t>ти</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F32EFA">
        <w:rPr>
          <w:rFonts w:eastAsia="Calibri" w:cs="Arial"/>
          <w:sz w:val="24"/>
          <w:szCs w:val="24"/>
          <w:lang w:val="sr-Cyrl-RS"/>
        </w:rPr>
        <w:t xml:space="preserve"> </w:t>
      </w:r>
      <w:r>
        <w:rPr>
          <w:rFonts w:eastAsia="Calibri" w:cs="Arial"/>
          <w:sz w:val="24"/>
          <w:szCs w:val="24"/>
          <w:lang w:val="sr-Cyrl-RS"/>
        </w:rPr>
        <w:t>по свакој појединачној наруџбеници</w:t>
      </w:r>
      <w:r w:rsidRPr="002D7F26">
        <w:rPr>
          <w:sz w:val="24"/>
          <w:szCs w:val="24"/>
        </w:rPr>
        <w:t xml:space="preserve"> на рачу</w:t>
      </w:r>
      <w:r>
        <w:rPr>
          <w:sz w:val="24"/>
          <w:szCs w:val="24"/>
        </w:rPr>
        <w:t>н п</w:t>
      </w:r>
      <w:r>
        <w:rPr>
          <w:sz w:val="24"/>
          <w:szCs w:val="24"/>
          <w:lang w:val="sr-Cyrl-RS"/>
        </w:rPr>
        <w:t>онуђача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Pr="002D7F26">
        <w:rPr>
          <w:rFonts w:cs="Arial"/>
          <w:sz w:val="24"/>
          <w:szCs w:val="24"/>
        </w:rPr>
        <w:t>на вредност испорученог</w:t>
      </w:r>
      <w:r w:rsidRPr="004705E1">
        <w:rPr>
          <w:rFonts w:cs="Arial"/>
          <w:sz w:val="24"/>
          <w:szCs w:val="24"/>
        </w:rPr>
        <w:t xml:space="preserve"> добра  </w:t>
      </w:r>
      <w:r>
        <w:rPr>
          <w:rFonts w:cs="Arial"/>
          <w:sz w:val="24"/>
          <w:szCs w:val="24"/>
          <w:lang w:val="sr-Cyrl-RS"/>
        </w:rPr>
        <w:t xml:space="preserve">и </w:t>
      </w:r>
      <w:r w:rsidRPr="004705E1">
        <w:rPr>
          <w:rFonts w:cs="Arial"/>
          <w:sz w:val="24"/>
          <w:szCs w:val="24"/>
        </w:rPr>
        <w:t xml:space="preserve"> </w:t>
      </w:r>
      <w:r w:rsidRPr="004705E1">
        <w:rPr>
          <w:rFonts w:cs="Arial"/>
          <w:sz w:val="24"/>
          <w:szCs w:val="24"/>
          <w:lang w:val="sr-Cyrl-RS"/>
        </w:rPr>
        <w:t xml:space="preserve">Записника </w:t>
      </w:r>
      <w:r w:rsidRPr="00526E87">
        <w:rPr>
          <w:rFonts w:eastAsia="Calibri" w:cs="Arial"/>
          <w:sz w:val="24"/>
          <w:szCs w:val="24"/>
        </w:rPr>
        <w:t xml:space="preserve">о </w:t>
      </w:r>
      <w:r w:rsidRPr="00526E87">
        <w:rPr>
          <w:rFonts w:eastAsia="Calibri" w:cs="Arial"/>
          <w:sz w:val="24"/>
          <w:szCs w:val="24"/>
          <w:lang w:val="sr-Cyrl-RS"/>
        </w:rPr>
        <w:t xml:space="preserve">квалитативно-квантитиативном пријему </w:t>
      </w:r>
      <w:r w:rsidRPr="00526E87">
        <w:rPr>
          <w:rFonts w:eastAsia="Calibri" w:cs="Arial"/>
          <w:sz w:val="24"/>
          <w:szCs w:val="24"/>
        </w:rPr>
        <w:t>добара</w:t>
      </w:r>
      <w:r w:rsidRPr="004705E1">
        <w:rPr>
          <w:rFonts w:cs="Arial"/>
          <w:sz w:val="24"/>
          <w:szCs w:val="24"/>
        </w:rPr>
        <w:t xml:space="preserve">, потписаног од </w:t>
      </w:r>
      <w:r>
        <w:rPr>
          <w:rFonts w:cs="Arial"/>
          <w:sz w:val="24"/>
          <w:szCs w:val="24"/>
          <w:lang w:val="sr-Cyrl-RS"/>
        </w:rPr>
        <w:t>н</w:t>
      </w:r>
      <w:r>
        <w:rPr>
          <w:rFonts w:cs="Arial"/>
          <w:sz w:val="24"/>
          <w:szCs w:val="24"/>
          <w:lang w:val="ru-RU"/>
        </w:rPr>
        <w:t>аручиоца</w:t>
      </w:r>
      <w:r w:rsidRPr="004705E1">
        <w:rPr>
          <w:rFonts w:cs="Arial"/>
          <w:sz w:val="24"/>
          <w:szCs w:val="24"/>
          <w:lang w:val="ru-RU"/>
        </w:rPr>
        <w:t xml:space="preserve"> </w:t>
      </w:r>
      <w:r>
        <w:rPr>
          <w:rFonts w:cs="Arial"/>
          <w:sz w:val="24"/>
          <w:szCs w:val="24"/>
          <w:lang w:val="ru-RU"/>
        </w:rPr>
        <w:t>и понуђача.</w:t>
      </w:r>
    </w:p>
    <w:p w14:paraId="0E391BF6" w14:textId="77777777" w:rsidR="003C731F" w:rsidRDefault="003C731F" w:rsidP="00553BA1">
      <w:pPr>
        <w:pStyle w:val="KDParagraf"/>
        <w:spacing w:before="0"/>
        <w:rPr>
          <w:rFonts w:eastAsia="Calibri" w:cs="Arial"/>
          <w:sz w:val="24"/>
          <w:szCs w:val="24"/>
        </w:rPr>
      </w:pPr>
    </w:p>
    <w:p w14:paraId="72D81CC9" w14:textId="77777777" w:rsidR="00553BA1" w:rsidRPr="00EC5BB4" w:rsidRDefault="00553BA1" w:rsidP="005A3029">
      <w:pPr>
        <w:pStyle w:val="KDParagraf"/>
        <w:spacing w:before="0"/>
        <w:rPr>
          <w:rFonts w:eastAsia="Calibri" w:cs="Arial"/>
          <w:color w:val="00B0F0"/>
          <w:sz w:val="24"/>
          <w:szCs w:val="24"/>
          <w:lang w:val="sr-Cyrl-CS"/>
        </w:rPr>
      </w:pPr>
    </w:p>
    <w:p w14:paraId="4AB582F8" w14:textId="77F811B6" w:rsidR="00A057EA" w:rsidRDefault="005A3029" w:rsidP="00A057EA">
      <w:pPr>
        <w:pStyle w:val="KDParagraf"/>
        <w:spacing w:before="0"/>
        <w:rPr>
          <w:rFonts w:cs="Arial"/>
          <w:sz w:val="24"/>
          <w:szCs w:val="24"/>
        </w:rPr>
      </w:pPr>
      <w:r w:rsidRPr="00EC5BB4">
        <w:rPr>
          <w:rFonts w:cs="Arial"/>
          <w:sz w:val="24"/>
          <w:szCs w:val="24"/>
        </w:rPr>
        <w:t>Рачун</w:t>
      </w:r>
      <w:r w:rsidR="008F18BC">
        <w:rPr>
          <w:rFonts w:cs="Arial"/>
          <w:sz w:val="24"/>
          <w:szCs w:val="24"/>
        </w:rPr>
        <w:t xml:space="preserve"> </w:t>
      </w:r>
      <w:r w:rsidR="00553BA1" w:rsidRPr="00553BA1">
        <w:rPr>
          <w:rFonts w:cs="Arial"/>
          <w:sz w:val="24"/>
          <w:szCs w:val="24"/>
        </w:rPr>
        <w:t>гласи на ЈП „Електропривреда Србије</w:t>
      </w:r>
      <w:proofErr w:type="gramStart"/>
      <w:r w:rsidR="00553BA1" w:rsidRPr="00553BA1">
        <w:rPr>
          <w:rFonts w:cs="Arial"/>
          <w:sz w:val="24"/>
          <w:szCs w:val="24"/>
        </w:rPr>
        <w:t>“ д.о.о</w:t>
      </w:r>
      <w:proofErr w:type="gramEnd"/>
      <w:r w:rsidR="00553BA1" w:rsidRPr="00553BA1">
        <w:rPr>
          <w:rFonts w:cs="Arial"/>
          <w:sz w:val="24"/>
          <w:szCs w:val="24"/>
        </w:rPr>
        <w:t>. Београд</w:t>
      </w:r>
      <w:r w:rsidR="00A057EA">
        <w:rPr>
          <w:rFonts w:cs="Arial"/>
          <w:sz w:val="24"/>
          <w:szCs w:val="24"/>
          <w:lang w:val="sr-Cyrl-RS"/>
        </w:rPr>
        <w:t>, Царице Милице 2 – са назнаком Техничког центара:</w:t>
      </w:r>
      <w:r w:rsidR="00A057EA" w:rsidRPr="00A057EA">
        <w:rPr>
          <w:rFonts w:ascii="Calibri" w:hAnsi="Calibri"/>
          <w:color w:val="000000"/>
          <w:sz w:val="24"/>
          <w:szCs w:val="24"/>
          <w:shd w:val="clear" w:color="auto" w:fill="FFFFFF"/>
        </w:rPr>
        <w:t xml:space="preserve"> </w:t>
      </w:r>
    </w:p>
    <w:p w14:paraId="1A1DE1EF" w14:textId="16075D6F" w:rsidR="00A057EA" w:rsidRPr="00A057EA" w:rsidRDefault="00A057EA" w:rsidP="00A057EA">
      <w:pPr>
        <w:pStyle w:val="KDParagraf"/>
        <w:numPr>
          <w:ilvl w:val="0"/>
          <w:numId w:val="36"/>
        </w:numPr>
        <w:spacing w:before="0"/>
        <w:rPr>
          <w:rFonts w:cs="Arial"/>
          <w:sz w:val="24"/>
          <w:szCs w:val="24"/>
        </w:rPr>
      </w:pPr>
      <w:r w:rsidRPr="00A057EA">
        <w:rPr>
          <w:rFonts w:cs="Arial"/>
          <w:sz w:val="24"/>
          <w:szCs w:val="24"/>
        </w:rPr>
        <w:t xml:space="preserve">Технички центар Крагујевац, </w:t>
      </w:r>
    </w:p>
    <w:p w14:paraId="07713FE1" w14:textId="3398247F" w:rsidR="00A057EA" w:rsidRPr="00A057EA" w:rsidRDefault="00A057EA" w:rsidP="00A057EA">
      <w:pPr>
        <w:pStyle w:val="KDParagraf"/>
        <w:numPr>
          <w:ilvl w:val="0"/>
          <w:numId w:val="35"/>
        </w:numPr>
        <w:spacing w:before="0"/>
        <w:rPr>
          <w:rFonts w:cs="Arial"/>
          <w:sz w:val="24"/>
          <w:szCs w:val="24"/>
        </w:rPr>
      </w:pPr>
      <w:r w:rsidRPr="00A057EA">
        <w:rPr>
          <w:rFonts w:cs="Arial"/>
          <w:sz w:val="24"/>
          <w:szCs w:val="24"/>
        </w:rPr>
        <w:t xml:space="preserve">Технички центар Краљево, </w:t>
      </w:r>
    </w:p>
    <w:p w14:paraId="1EAC5B1B" w14:textId="3D4FF0D3" w:rsidR="00A057EA" w:rsidRPr="00A057EA" w:rsidRDefault="00A057EA" w:rsidP="00A057EA">
      <w:pPr>
        <w:pStyle w:val="KDParagraf"/>
        <w:numPr>
          <w:ilvl w:val="0"/>
          <w:numId w:val="35"/>
        </w:numPr>
        <w:spacing w:before="0"/>
        <w:rPr>
          <w:rFonts w:cs="Arial"/>
          <w:sz w:val="24"/>
          <w:szCs w:val="24"/>
        </w:rPr>
      </w:pPr>
      <w:r w:rsidRPr="00A057EA">
        <w:rPr>
          <w:rFonts w:cs="Arial"/>
          <w:sz w:val="24"/>
          <w:szCs w:val="24"/>
        </w:rPr>
        <w:t xml:space="preserve">Технички центар Београд, </w:t>
      </w:r>
    </w:p>
    <w:p w14:paraId="552FCF68" w14:textId="3ED6A951" w:rsidR="00A057EA" w:rsidRPr="00A057EA" w:rsidRDefault="00A057EA" w:rsidP="00A057EA">
      <w:pPr>
        <w:pStyle w:val="KDParagraf"/>
        <w:numPr>
          <w:ilvl w:val="0"/>
          <w:numId w:val="35"/>
        </w:numPr>
        <w:spacing w:before="0"/>
        <w:rPr>
          <w:rFonts w:cs="Arial"/>
          <w:sz w:val="24"/>
          <w:szCs w:val="24"/>
        </w:rPr>
      </w:pPr>
      <w:r w:rsidRPr="00A057EA">
        <w:rPr>
          <w:rFonts w:cs="Arial"/>
          <w:sz w:val="24"/>
          <w:szCs w:val="24"/>
        </w:rPr>
        <w:t xml:space="preserve">Технички центар Нови Сад, </w:t>
      </w:r>
    </w:p>
    <w:p w14:paraId="2634B641" w14:textId="1D084278" w:rsidR="00A057EA" w:rsidRPr="00A057EA" w:rsidRDefault="00A057EA" w:rsidP="00A057EA">
      <w:pPr>
        <w:pStyle w:val="KDParagraf"/>
        <w:numPr>
          <w:ilvl w:val="0"/>
          <w:numId w:val="35"/>
        </w:numPr>
        <w:spacing w:before="0"/>
        <w:rPr>
          <w:rFonts w:cs="Arial"/>
          <w:sz w:val="24"/>
          <w:szCs w:val="24"/>
        </w:rPr>
      </w:pPr>
      <w:r>
        <w:rPr>
          <w:rFonts w:cs="Arial"/>
          <w:sz w:val="24"/>
          <w:szCs w:val="24"/>
        </w:rPr>
        <w:t>Технички центар Ниш</w:t>
      </w:r>
    </w:p>
    <w:p w14:paraId="3D6A25DB" w14:textId="5E9302A1" w:rsidR="00A057EA" w:rsidRDefault="00553BA1" w:rsidP="00A057EA">
      <w:pPr>
        <w:pStyle w:val="KDParagraf"/>
        <w:spacing w:before="0"/>
        <w:rPr>
          <w:rFonts w:cs="Arial"/>
          <w:sz w:val="24"/>
          <w:szCs w:val="24"/>
        </w:rPr>
      </w:pPr>
      <w:r w:rsidRPr="00553BA1">
        <w:rPr>
          <w:rFonts w:cs="Arial"/>
          <w:sz w:val="24"/>
          <w:szCs w:val="24"/>
        </w:rPr>
        <w:t xml:space="preserve"> </w:t>
      </w:r>
      <w:proofErr w:type="gramStart"/>
      <w:r w:rsidRPr="00553BA1">
        <w:rPr>
          <w:rFonts w:cs="Arial"/>
          <w:sz w:val="24"/>
          <w:szCs w:val="24"/>
        </w:rPr>
        <w:t>и</w:t>
      </w:r>
      <w:proofErr w:type="gramEnd"/>
      <w:r w:rsidRPr="00553BA1">
        <w:rPr>
          <w:rFonts w:cs="Arial"/>
          <w:sz w:val="24"/>
          <w:szCs w:val="24"/>
        </w:rPr>
        <w:t xml:space="preserve"> доставља се на адресу Наручиоца</w:t>
      </w:r>
      <w:r w:rsidR="00A057EA">
        <w:rPr>
          <w:rFonts w:cs="Arial"/>
          <w:sz w:val="24"/>
          <w:szCs w:val="24"/>
          <w:lang w:val="sr-Cyrl-RS"/>
        </w:rPr>
        <w:t xml:space="preserve"> – Техничког Центра ЈП ЕПС:</w:t>
      </w:r>
    </w:p>
    <w:p w14:paraId="4490A6EF" w14:textId="77777777" w:rsidR="00A057EA" w:rsidRPr="00A057EA" w:rsidRDefault="005A3029" w:rsidP="00A057EA">
      <w:pPr>
        <w:pStyle w:val="KDParagraf"/>
        <w:numPr>
          <w:ilvl w:val="0"/>
          <w:numId w:val="36"/>
        </w:numPr>
        <w:spacing w:before="0"/>
        <w:rPr>
          <w:rFonts w:cs="Arial"/>
          <w:sz w:val="24"/>
          <w:szCs w:val="24"/>
        </w:rPr>
      </w:pPr>
      <w:r w:rsidRPr="00EC5BB4">
        <w:rPr>
          <w:rFonts w:cs="Arial"/>
          <w:sz w:val="24"/>
          <w:szCs w:val="24"/>
        </w:rPr>
        <w:t>Јавно предузеће „</w:t>
      </w:r>
      <w:r w:rsidR="002625FE">
        <w:rPr>
          <w:rFonts w:cs="Arial"/>
          <w:sz w:val="24"/>
          <w:szCs w:val="24"/>
        </w:rPr>
        <w:t>Електропривреда Србије“ Београд</w:t>
      </w:r>
      <w:r w:rsidR="007D4C25">
        <w:rPr>
          <w:rFonts w:cs="Arial"/>
          <w:sz w:val="24"/>
          <w:szCs w:val="24"/>
          <w:lang w:val="sr-Cyrl-RS"/>
        </w:rPr>
        <w:t xml:space="preserve">, </w:t>
      </w:r>
      <w:r w:rsidR="00A057EA" w:rsidRPr="00A057EA">
        <w:rPr>
          <w:rFonts w:cs="Arial"/>
          <w:sz w:val="24"/>
          <w:szCs w:val="24"/>
        </w:rPr>
        <w:t xml:space="preserve">Технички центар Крагујевац, Ул. Слободе 7, Крагујевац </w:t>
      </w:r>
    </w:p>
    <w:p w14:paraId="7C60EFF8" w14:textId="1751969B" w:rsidR="00A057EA" w:rsidRPr="00A057EA" w:rsidRDefault="00A057EA" w:rsidP="00A057EA">
      <w:pPr>
        <w:pStyle w:val="KDParagraf"/>
        <w:numPr>
          <w:ilvl w:val="0"/>
          <w:numId w:val="35"/>
        </w:numPr>
        <w:tabs>
          <w:tab w:val="clear" w:pos="720"/>
          <w:tab w:val="num" w:pos="426"/>
        </w:tabs>
        <w:spacing w:before="0"/>
        <w:rPr>
          <w:rFonts w:cs="Arial"/>
          <w:sz w:val="24"/>
          <w:szCs w:val="24"/>
        </w:rPr>
      </w:pPr>
      <w:r w:rsidRPr="00EC5BB4">
        <w:rPr>
          <w:rFonts w:cs="Arial"/>
          <w:sz w:val="24"/>
          <w:szCs w:val="24"/>
        </w:rPr>
        <w:t>Јавно предузеће „</w:t>
      </w:r>
      <w:r>
        <w:rPr>
          <w:rFonts w:cs="Arial"/>
          <w:sz w:val="24"/>
          <w:szCs w:val="24"/>
        </w:rPr>
        <w:t>Електропривреда Србије“ Београд</w:t>
      </w:r>
      <w:r w:rsidRPr="00A057EA">
        <w:rPr>
          <w:rFonts w:cs="Arial"/>
          <w:sz w:val="24"/>
          <w:szCs w:val="24"/>
        </w:rPr>
        <w:t xml:space="preserve"> </w:t>
      </w:r>
      <w:r>
        <w:rPr>
          <w:rFonts w:cs="Arial"/>
          <w:sz w:val="24"/>
          <w:szCs w:val="24"/>
        </w:rPr>
        <w:t xml:space="preserve">Технички центар </w:t>
      </w:r>
      <w:r w:rsidRPr="00A057EA">
        <w:rPr>
          <w:rFonts w:cs="Arial"/>
          <w:sz w:val="24"/>
          <w:szCs w:val="24"/>
        </w:rPr>
        <w:t xml:space="preserve">Краљево, Димитрија Туцовића 5, Краљево </w:t>
      </w:r>
    </w:p>
    <w:p w14:paraId="2DE2F26F" w14:textId="48D8C6D6" w:rsidR="00A057EA" w:rsidRPr="00A057EA" w:rsidRDefault="00A057EA" w:rsidP="00A057EA">
      <w:pPr>
        <w:pStyle w:val="KDParagraf"/>
        <w:numPr>
          <w:ilvl w:val="0"/>
          <w:numId w:val="35"/>
        </w:numPr>
        <w:spacing w:before="0"/>
        <w:rPr>
          <w:rFonts w:cs="Arial"/>
          <w:sz w:val="24"/>
          <w:szCs w:val="24"/>
        </w:rPr>
      </w:pPr>
      <w:r w:rsidRPr="00A057EA">
        <w:rPr>
          <w:rFonts w:cs="Arial"/>
          <w:sz w:val="24"/>
          <w:szCs w:val="24"/>
        </w:rPr>
        <w:t xml:space="preserve"> </w:t>
      </w:r>
      <w:r w:rsidRPr="00EC5BB4">
        <w:rPr>
          <w:rFonts w:cs="Arial"/>
          <w:sz w:val="24"/>
          <w:szCs w:val="24"/>
        </w:rPr>
        <w:t>Јавно предузеће „</w:t>
      </w:r>
      <w:r>
        <w:rPr>
          <w:rFonts w:cs="Arial"/>
          <w:sz w:val="24"/>
          <w:szCs w:val="24"/>
        </w:rPr>
        <w:t>Електропривреда Србије“ Београд</w:t>
      </w:r>
      <w:r w:rsidRPr="00A057EA">
        <w:rPr>
          <w:rFonts w:cs="Arial"/>
          <w:sz w:val="24"/>
          <w:szCs w:val="24"/>
        </w:rPr>
        <w:t xml:space="preserve"> Технички центар Београд, Масарикова 1-3, Београд </w:t>
      </w:r>
    </w:p>
    <w:p w14:paraId="767B512E" w14:textId="300B85B6" w:rsidR="00A057EA" w:rsidRPr="00A057EA" w:rsidRDefault="00A057EA" w:rsidP="00A057EA">
      <w:pPr>
        <w:pStyle w:val="KDParagraf"/>
        <w:numPr>
          <w:ilvl w:val="0"/>
          <w:numId w:val="35"/>
        </w:numPr>
        <w:spacing w:before="0"/>
        <w:rPr>
          <w:rFonts w:cs="Arial"/>
          <w:sz w:val="24"/>
          <w:szCs w:val="24"/>
        </w:rPr>
      </w:pPr>
      <w:r w:rsidRPr="00EC5BB4">
        <w:rPr>
          <w:rFonts w:cs="Arial"/>
          <w:sz w:val="24"/>
          <w:szCs w:val="24"/>
        </w:rPr>
        <w:t>Јавно предузеће „</w:t>
      </w:r>
      <w:r>
        <w:rPr>
          <w:rFonts w:cs="Arial"/>
          <w:sz w:val="24"/>
          <w:szCs w:val="24"/>
        </w:rPr>
        <w:t>Електропривреда Србије“ Београд</w:t>
      </w:r>
      <w:r w:rsidRPr="00A057EA">
        <w:rPr>
          <w:rFonts w:cs="Arial"/>
          <w:sz w:val="24"/>
          <w:szCs w:val="24"/>
        </w:rPr>
        <w:t xml:space="preserve"> Технички центар Нови Сад, Булевар ослобођења 100, Нови Сад </w:t>
      </w:r>
    </w:p>
    <w:p w14:paraId="73E64F23" w14:textId="5013789F" w:rsidR="00A057EA" w:rsidRPr="00A057EA" w:rsidRDefault="00A057EA" w:rsidP="00A057EA">
      <w:pPr>
        <w:pStyle w:val="KDParagraf"/>
        <w:numPr>
          <w:ilvl w:val="0"/>
          <w:numId w:val="35"/>
        </w:numPr>
        <w:spacing w:before="0"/>
        <w:rPr>
          <w:rFonts w:cs="Arial"/>
          <w:sz w:val="24"/>
          <w:szCs w:val="24"/>
        </w:rPr>
      </w:pPr>
      <w:r w:rsidRPr="00EC5BB4">
        <w:rPr>
          <w:rFonts w:cs="Arial"/>
          <w:sz w:val="24"/>
          <w:szCs w:val="24"/>
        </w:rPr>
        <w:t>Јавно предузеће „</w:t>
      </w:r>
      <w:r>
        <w:rPr>
          <w:rFonts w:cs="Arial"/>
          <w:sz w:val="24"/>
          <w:szCs w:val="24"/>
        </w:rPr>
        <w:t>Електропривреда Србије“ Београд</w:t>
      </w:r>
      <w:r w:rsidRPr="00A057EA">
        <w:rPr>
          <w:rFonts w:cs="Arial"/>
          <w:sz w:val="24"/>
          <w:szCs w:val="24"/>
        </w:rPr>
        <w:t xml:space="preserve"> Технички центар Ниш, Булевар Зорана Ђинђића 46а, Ниш, </w:t>
      </w:r>
    </w:p>
    <w:p w14:paraId="62DD6F27" w14:textId="451562F2" w:rsidR="003508B5" w:rsidRDefault="005A3029" w:rsidP="00A057EA">
      <w:pPr>
        <w:pStyle w:val="KDParagraf"/>
        <w:spacing w:before="0"/>
        <w:rPr>
          <w:rFonts w:cs="Arial"/>
          <w:sz w:val="24"/>
          <w:szCs w:val="24"/>
          <w:lang w:val="sr-Cyrl-RS"/>
        </w:rPr>
      </w:pPr>
      <w:r w:rsidRPr="00EC5BB4">
        <w:rPr>
          <w:rFonts w:cs="Arial"/>
          <w:sz w:val="24"/>
          <w:szCs w:val="24"/>
        </w:rPr>
        <w:t>са обавезним прилозима и то</w:t>
      </w:r>
      <w:r w:rsidRPr="008C555E">
        <w:rPr>
          <w:rFonts w:cs="Arial"/>
          <w:sz w:val="24"/>
          <w:szCs w:val="24"/>
        </w:rPr>
        <w:t xml:space="preserve">: </w:t>
      </w:r>
      <w:r w:rsidR="00F87ECD" w:rsidRPr="00B91CFB">
        <w:rPr>
          <w:rFonts w:eastAsia="Calibri" w:cs="Arial"/>
          <w:sz w:val="24"/>
          <w:szCs w:val="24"/>
        </w:rPr>
        <w:t xml:space="preserve">Записник о </w:t>
      </w:r>
      <w:r w:rsidR="007D4C25">
        <w:rPr>
          <w:rFonts w:eastAsia="Calibri" w:cs="Arial"/>
          <w:sz w:val="24"/>
          <w:szCs w:val="24"/>
          <w:lang w:val="sr-Cyrl-RS"/>
        </w:rPr>
        <w:t>квалитативно-квантит</w:t>
      </w:r>
      <w:r w:rsidR="00F87ECD">
        <w:rPr>
          <w:rFonts w:eastAsia="Calibri" w:cs="Arial"/>
          <w:sz w:val="24"/>
          <w:szCs w:val="24"/>
          <w:lang w:val="sr-Cyrl-RS"/>
        </w:rPr>
        <w:t xml:space="preserve">ативном пријему </w:t>
      </w:r>
      <w:r w:rsidR="00B91CFB" w:rsidRPr="008C555E">
        <w:rPr>
          <w:rFonts w:cs="Arial"/>
          <w:sz w:val="24"/>
          <w:szCs w:val="24"/>
        </w:rPr>
        <w:t>и</w:t>
      </w:r>
      <w:r w:rsidRPr="008C555E">
        <w:rPr>
          <w:rFonts w:cs="Arial"/>
          <w:sz w:val="24"/>
          <w:szCs w:val="24"/>
        </w:rPr>
        <w:t xml:space="preserve"> </w:t>
      </w:r>
      <w:r w:rsidR="00553BA1">
        <w:rPr>
          <w:rFonts w:cs="Arial"/>
          <w:sz w:val="24"/>
          <w:szCs w:val="24"/>
          <w:lang w:val="sr-Cyrl-RS"/>
        </w:rPr>
        <w:t>копија наруџбенице</w:t>
      </w:r>
      <w:r w:rsidRPr="008C555E">
        <w:rPr>
          <w:rFonts w:cs="Arial"/>
          <w:sz w:val="24"/>
          <w:szCs w:val="24"/>
        </w:rPr>
        <w:t xml:space="preserve"> на којој</w:t>
      </w:r>
      <w:r w:rsidRPr="00524249">
        <w:rPr>
          <w:rFonts w:cs="Arial"/>
          <w:sz w:val="24"/>
          <w:szCs w:val="24"/>
        </w:rPr>
        <w:t xml:space="preserve"> је наведен датум </w:t>
      </w:r>
      <w:r w:rsidR="007E0EA6">
        <w:rPr>
          <w:rFonts w:cs="Arial"/>
          <w:sz w:val="24"/>
          <w:szCs w:val="24"/>
          <w:lang w:val="sr-Cyrl-RS"/>
        </w:rPr>
        <w:t xml:space="preserve">и место </w:t>
      </w:r>
      <w:r w:rsidRPr="00524249">
        <w:rPr>
          <w:rFonts w:cs="Arial"/>
          <w:sz w:val="24"/>
          <w:szCs w:val="24"/>
        </w:rPr>
        <w:t xml:space="preserve">испоруке добара, као и количина испоручених добара, са читко написаним именом и презименом и </w:t>
      </w:r>
      <w:r w:rsidRPr="00524249">
        <w:rPr>
          <w:rFonts w:cs="Arial"/>
          <w:sz w:val="24"/>
          <w:szCs w:val="24"/>
        </w:rPr>
        <w:lastRenderedPageBreak/>
        <w:t xml:space="preserve">потписом овлашћеног лица </w:t>
      </w:r>
      <w:r w:rsidR="00553BA1">
        <w:rPr>
          <w:rFonts w:cs="Arial"/>
          <w:sz w:val="24"/>
          <w:szCs w:val="24"/>
          <w:lang w:val="sr-Cyrl-RS"/>
        </w:rPr>
        <w:t>Наручиоца</w:t>
      </w:r>
      <w:r w:rsidRPr="00524249">
        <w:rPr>
          <w:rFonts w:cs="Arial"/>
          <w:sz w:val="24"/>
          <w:szCs w:val="24"/>
        </w:rPr>
        <w:t xml:space="preserve">, </w:t>
      </w:r>
      <w:r w:rsidR="002F1E0C" w:rsidRPr="00524249">
        <w:rPr>
          <w:rFonts w:cs="Arial"/>
          <w:sz w:val="24"/>
          <w:szCs w:val="24"/>
        </w:rPr>
        <w:t xml:space="preserve">које је примило предметна добра, </w:t>
      </w:r>
      <w:r w:rsidR="002F1E0C" w:rsidRPr="00524249">
        <w:rPr>
          <w:rFonts w:cs="Arial"/>
          <w:sz w:val="24"/>
          <w:szCs w:val="24"/>
          <w:lang w:val="sr-Cyrl-RS"/>
        </w:rPr>
        <w:t>бројем оквирног споразума и наруџбенице</w:t>
      </w:r>
      <w:r w:rsidR="00524249">
        <w:rPr>
          <w:rFonts w:cs="Arial"/>
          <w:sz w:val="24"/>
          <w:szCs w:val="24"/>
          <w:lang w:val="sr-Cyrl-RS"/>
        </w:rPr>
        <w:t>.</w:t>
      </w:r>
    </w:p>
    <w:p w14:paraId="63FE0574" w14:textId="77777777" w:rsidR="00EE41B8" w:rsidRPr="00524249" w:rsidRDefault="00EE41B8" w:rsidP="005A3029">
      <w:pPr>
        <w:pStyle w:val="KDParagraf"/>
        <w:spacing w:before="0"/>
        <w:rPr>
          <w:rFonts w:cs="Arial"/>
          <w:sz w:val="24"/>
          <w:szCs w:val="24"/>
        </w:rPr>
      </w:pPr>
    </w:p>
    <w:p w14:paraId="23242EA0" w14:textId="60477DE7" w:rsidR="008D2B23" w:rsidRPr="00EC5BB4" w:rsidRDefault="007E0EA6" w:rsidP="00B8157F">
      <w:pPr>
        <w:pStyle w:val="KDPodnaslov2"/>
        <w:tabs>
          <w:tab w:val="clear" w:pos="567"/>
          <w:tab w:val="left" w:pos="426"/>
        </w:tabs>
        <w:spacing w:before="0"/>
        <w:ind w:left="426" w:firstLine="141"/>
        <w:jc w:val="both"/>
        <w:rPr>
          <w:rFonts w:cs="Arial"/>
          <w:sz w:val="24"/>
          <w:szCs w:val="24"/>
          <w:lang w:val="ru-RU"/>
        </w:rPr>
      </w:pPr>
      <w:bookmarkStart w:id="228" w:name="_Toc441651589"/>
      <w:bookmarkStart w:id="229" w:name="_Toc442559900"/>
      <w:r>
        <w:rPr>
          <w:rFonts w:cs="Arial"/>
          <w:sz w:val="24"/>
          <w:szCs w:val="24"/>
          <w:lang w:val="sr-Cyrl-RS"/>
        </w:rPr>
        <w:t>6.15</w:t>
      </w:r>
      <w:r w:rsidR="00B8157F">
        <w:rPr>
          <w:rFonts w:cs="Arial"/>
          <w:sz w:val="24"/>
          <w:szCs w:val="24"/>
          <w:lang w:val="sr-Cyrl-RS"/>
        </w:rPr>
        <w:t xml:space="preserve">        </w:t>
      </w:r>
      <w:r w:rsidR="008D2B23" w:rsidRPr="00EC5BB4">
        <w:rPr>
          <w:rFonts w:cs="Arial"/>
          <w:sz w:val="24"/>
          <w:szCs w:val="24"/>
        </w:rPr>
        <w:t>Рок важења понуде</w:t>
      </w:r>
      <w:bookmarkEnd w:id="228"/>
      <w:bookmarkEnd w:id="229"/>
    </w:p>
    <w:p w14:paraId="3E1D70CA" w14:textId="71F1A714"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F87ECD">
        <w:rPr>
          <w:rFonts w:cs="Arial"/>
          <w:sz w:val="24"/>
          <w:szCs w:val="24"/>
          <w:lang w:val="ru-RU"/>
        </w:rPr>
        <w:t>најмање</w:t>
      </w:r>
      <w:r w:rsidR="00C07137" w:rsidRPr="00F87ECD">
        <w:rPr>
          <w:rFonts w:cs="Arial"/>
          <w:sz w:val="24"/>
          <w:szCs w:val="24"/>
          <w:lang w:val="ru-RU"/>
        </w:rPr>
        <w:t xml:space="preserve"> </w:t>
      </w:r>
      <w:r w:rsidR="0066136A">
        <w:rPr>
          <w:rFonts w:cs="Arial"/>
          <w:sz w:val="24"/>
          <w:szCs w:val="24"/>
        </w:rPr>
        <w:t>6</w:t>
      </w:r>
      <w:r w:rsidR="002F1E0C" w:rsidRPr="00F87ECD">
        <w:rPr>
          <w:rFonts w:cs="Arial"/>
          <w:sz w:val="24"/>
          <w:szCs w:val="24"/>
          <w:lang w:val="sr-Cyrl-RS"/>
        </w:rPr>
        <w:t>0 дана</w:t>
      </w:r>
      <w:r w:rsidRPr="00EC5BB4">
        <w:rPr>
          <w:rFonts w:cs="Arial"/>
          <w:sz w:val="24"/>
          <w:szCs w:val="24"/>
          <w:lang w:val="ru-RU"/>
        </w:rPr>
        <w:t xml:space="preserve"> од дана отварања понуда. </w:t>
      </w:r>
    </w:p>
    <w:p w14:paraId="0A7CC5DC" w14:textId="6078364B" w:rsidR="005A3029"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6FBF3F8B" w14:textId="77777777" w:rsidR="00524249" w:rsidRPr="00EC5BB4" w:rsidRDefault="00524249" w:rsidP="008D2B23">
      <w:pPr>
        <w:spacing w:before="0"/>
        <w:rPr>
          <w:rFonts w:cs="Arial"/>
          <w:sz w:val="24"/>
          <w:szCs w:val="24"/>
        </w:rPr>
      </w:pPr>
    </w:p>
    <w:p w14:paraId="16F5A14C" w14:textId="2C56634D" w:rsidR="008D2B23" w:rsidRPr="00B8157F" w:rsidRDefault="007E0EA6" w:rsidP="00B8157F">
      <w:pPr>
        <w:pStyle w:val="KDPodnaslov2"/>
        <w:spacing w:before="0"/>
        <w:ind w:left="851" w:hanging="851"/>
        <w:jc w:val="both"/>
        <w:rPr>
          <w:rFonts w:cs="Arial"/>
          <w:sz w:val="24"/>
          <w:szCs w:val="24"/>
        </w:rPr>
      </w:pPr>
      <w:bookmarkStart w:id="230" w:name="_Toc441651593"/>
      <w:bookmarkStart w:id="231" w:name="_Toc442559904"/>
      <w:r>
        <w:rPr>
          <w:rFonts w:cs="Arial"/>
          <w:sz w:val="24"/>
          <w:szCs w:val="24"/>
          <w:lang w:val="sr-Cyrl-RS"/>
        </w:rPr>
        <w:t xml:space="preserve">         6.16</w:t>
      </w:r>
      <w:r w:rsidR="00B8157F">
        <w:rPr>
          <w:rFonts w:cs="Arial"/>
          <w:sz w:val="24"/>
          <w:szCs w:val="24"/>
          <w:lang w:val="sr-Cyrl-RS"/>
        </w:rPr>
        <w:t xml:space="preserve">      </w:t>
      </w:r>
      <w:r w:rsidR="008D2B23" w:rsidRPr="00B8157F">
        <w:rPr>
          <w:rFonts w:cs="Arial"/>
          <w:sz w:val="24"/>
          <w:szCs w:val="24"/>
        </w:rPr>
        <w:t>Средства финансијског обезбеђења</w:t>
      </w:r>
      <w:bookmarkEnd w:id="230"/>
      <w:bookmarkEnd w:id="231"/>
    </w:p>
    <w:p w14:paraId="4E4C201B" w14:textId="77777777" w:rsidR="00AB06FE" w:rsidRDefault="002F1E0C" w:rsidP="00AB06FE">
      <w:pPr>
        <w:spacing w:before="0"/>
        <w:rPr>
          <w:rFonts w:eastAsia="TimesNewRomanPSMT"/>
          <w:sz w:val="24"/>
          <w:szCs w:val="24"/>
          <w:lang w:val="sr-Cyrl-RS"/>
        </w:rPr>
      </w:pPr>
      <w:r w:rsidRPr="00C87948">
        <w:rPr>
          <w:rFonts w:eastAsia="TimesNewRomanPSMT"/>
          <w:bCs/>
          <w:sz w:val="24"/>
          <w:szCs w:val="24"/>
        </w:rPr>
        <w:t xml:space="preserve">Наручилац користи право да захтева средстава финансијског обезбеђења (у даљем тексу СФО) </w:t>
      </w:r>
      <w:r w:rsidRPr="00C87948">
        <w:rPr>
          <w:rFonts w:eastAsia="TimesNewRomanPSMT"/>
          <w:sz w:val="24"/>
          <w:szCs w:val="24"/>
        </w:rPr>
        <w:t>којим понуђачи обезбеђују испуњење својих обавеза</w:t>
      </w:r>
      <w:r w:rsidRPr="00C87948">
        <w:rPr>
          <w:rFonts w:eastAsia="TimesNewRomanPSMT"/>
          <w:sz w:val="24"/>
          <w:szCs w:val="24"/>
          <w:lang w:val="sr-Cyrl-RS"/>
        </w:rPr>
        <w:t xml:space="preserve"> </w:t>
      </w:r>
      <w:proofErr w:type="gramStart"/>
      <w:r w:rsidR="00AB06FE" w:rsidRPr="00AB06FE">
        <w:rPr>
          <w:rFonts w:eastAsia="TimesNewRomanPSMT"/>
          <w:sz w:val="24"/>
          <w:szCs w:val="24"/>
          <w:lang w:val="sr-Cyrl-RS"/>
        </w:rPr>
        <w:t>у  отвореном</w:t>
      </w:r>
      <w:proofErr w:type="gramEnd"/>
      <w:r w:rsidR="00AB06FE" w:rsidRPr="00AB06FE">
        <w:rPr>
          <w:rFonts w:eastAsia="TimesNewRomanPSMT"/>
          <w:sz w:val="24"/>
          <w:szCs w:val="24"/>
          <w:lang w:val="sr-Cyrl-RS"/>
        </w:rPr>
        <w:t xml:space="preserve"> поступку јавне набавке (достављају се уз понуду), као и испуњење својих уговорних обавеза (достављају се по закључењу оквирног споразума).</w:t>
      </w:r>
    </w:p>
    <w:p w14:paraId="01B16BB4" w14:textId="77777777" w:rsidR="00AB06FE" w:rsidRDefault="00AB06FE" w:rsidP="00AB06FE">
      <w:pPr>
        <w:spacing w:before="0"/>
        <w:rPr>
          <w:rFonts w:eastAsia="TimesNewRomanPSMT"/>
          <w:sz w:val="24"/>
          <w:szCs w:val="24"/>
          <w:lang w:val="sr-Cyrl-RS"/>
        </w:rPr>
      </w:pPr>
    </w:p>
    <w:p w14:paraId="15DCC182" w14:textId="59789322" w:rsidR="002F1E0C" w:rsidRPr="00C87948" w:rsidRDefault="002F1E0C" w:rsidP="00AB06FE">
      <w:pPr>
        <w:spacing w:before="0"/>
        <w:rPr>
          <w:rFonts w:eastAsia="TimesNewRomanPSMT"/>
          <w:bCs/>
          <w:iCs/>
          <w:sz w:val="24"/>
          <w:szCs w:val="24"/>
        </w:rPr>
      </w:pPr>
      <w:r w:rsidRPr="00C87948">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50F854B1" w14:textId="77777777" w:rsidR="002F1E0C" w:rsidRPr="00C87948" w:rsidRDefault="002F1E0C" w:rsidP="002F1E0C">
      <w:pPr>
        <w:rPr>
          <w:rFonts w:eastAsia="TimesNewRomanPSMT"/>
          <w:bCs/>
          <w:iCs/>
          <w:sz w:val="24"/>
          <w:szCs w:val="24"/>
          <w:lang w:val="sr-Cyrl-RS"/>
        </w:rPr>
      </w:pPr>
      <w:r w:rsidRPr="00C87948">
        <w:rPr>
          <w:rFonts w:eastAsia="TimesNewRomanPSMT"/>
          <w:bCs/>
          <w:iCs/>
          <w:sz w:val="24"/>
          <w:szCs w:val="24"/>
          <w:lang w:val="sr-Cyrl-RS"/>
        </w:rPr>
        <w:t>Члан групе понуђача може бити налогодавац средства финансијског обезбеђења.</w:t>
      </w:r>
    </w:p>
    <w:p w14:paraId="61D5FA8B" w14:textId="77777777" w:rsidR="002F1E0C" w:rsidRPr="00C87948" w:rsidRDefault="002F1E0C" w:rsidP="002F1E0C">
      <w:pPr>
        <w:rPr>
          <w:rFonts w:eastAsia="TimesNewRomanPSMT"/>
          <w:bCs/>
          <w:iCs/>
          <w:sz w:val="24"/>
          <w:szCs w:val="24"/>
        </w:rPr>
      </w:pPr>
      <w:r w:rsidRPr="00C87948">
        <w:rPr>
          <w:rFonts w:eastAsia="TimesNewRomanPSMT"/>
          <w:bCs/>
          <w:iCs/>
          <w:sz w:val="24"/>
          <w:szCs w:val="24"/>
        </w:rPr>
        <w:t>Средства финансијског обезбеђења морају да буду у валути у којој је и понуда.</w:t>
      </w:r>
    </w:p>
    <w:p w14:paraId="68F98414" w14:textId="77777777" w:rsidR="002F1E0C" w:rsidRDefault="002F1E0C" w:rsidP="002F1E0C">
      <w:pPr>
        <w:rPr>
          <w:rFonts w:eastAsia="TimesNewRomanPSMT"/>
          <w:bCs/>
          <w:iCs/>
          <w:sz w:val="24"/>
          <w:szCs w:val="24"/>
        </w:rPr>
      </w:pPr>
      <w:r w:rsidRPr="00C87948">
        <w:rPr>
          <w:rFonts w:eastAsia="TimesNewRomanPSMT"/>
          <w:bCs/>
          <w:iCs/>
          <w:sz w:val="24"/>
          <w:szCs w:val="24"/>
        </w:rPr>
        <w:t xml:space="preserve">Ако се за време трајања </w:t>
      </w:r>
      <w:r>
        <w:rPr>
          <w:rFonts w:eastAsia="TimesNewRomanPSMT"/>
          <w:bCs/>
          <w:iCs/>
          <w:sz w:val="24"/>
          <w:szCs w:val="24"/>
          <w:lang w:val="sr-Cyrl-RS"/>
        </w:rPr>
        <w:t>Оквирног споразума</w:t>
      </w:r>
      <w:r w:rsidRPr="00C87948">
        <w:rPr>
          <w:rFonts w:eastAsia="TimesNewRomanPSMT"/>
          <w:bCs/>
          <w:iCs/>
          <w:sz w:val="24"/>
          <w:szCs w:val="24"/>
        </w:rPr>
        <w:t xml:space="preserve"> промене рокови за извршење уговорне обавезе, </w:t>
      </w:r>
      <w:proofErr w:type="gramStart"/>
      <w:r w:rsidRPr="00C87948">
        <w:rPr>
          <w:rFonts w:eastAsia="TimesNewRomanPSMT"/>
          <w:bCs/>
          <w:iCs/>
          <w:sz w:val="24"/>
          <w:szCs w:val="24"/>
        </w:rPr>
        <w:t>важност  СФО</w:t>
      </w:r>
      <w:proofErr w:type="gramEnd"/>
      <w:r w:rsidRPr="00C87948">
        <w:rPr>
          <w:rFonts w:eastAsia="TimesNewRomanPSMT"/>
          <w:bCs/>
          <w:iCs/>
          <w:sz w:val="24"/>
          <w:szCs w:val="24"/>
        </w:rPr>
        <w:t xml:space="preserve"> мора се продужити.</w:t>
      </w:r>
    </w:p>
    <w:p w14:paraId="02EFE2B5" w14:textId="77777777" w:rsidR="0067600B" w:rsidRDefault="0067600B" w:rsidP="002F1E0C">
      <w:pPr>
        <w:rPr>
          <w:rFonts w:eastAsia="TimesNewRomanPSMT"/>
          <w:bCs/>
          <w:iCs/>
          <w:sz w:val="24"/>
          <w:szCs w:val="24"/>
        </w:rPr>
      </w:pPr>
    </w:p>
    <w:p w14:paraId="0A0957E7" w14:textId="4A9C8D0B" w:rsidR="00A94DFA" w:rsidRPr="00A94DFA" w:rsidRDefault="009C4654" w:rsidP="00A94DFA">
      <w:pPr>
        <w:tabs>
          <w:tab w:val="left" w:pos="284"/>
          <w:tab w:val="left" w:pos="330"/>
        </w:tabs>
        <w:spacing w:before="0"/>
        <w:rPr>
          <w:rFonts w:eastAsia="TimesNewRomanPSMT" w:cs="Arial"/>
          <w:bCs/>
          <w:sz w:val="24"/>
          <w:szCs w:val="24"/>
          <w:lang w:val="sr-Cyrl-RS"/>
        </w:rPr>
      </w:pPr>
      <w:r w:rsidRPr="002258C9">
        <w:rPr>
          <w:rFonts w:cs="Arial"/>
          <w:b/>
          <w:sz w:val="24"/>
          <w:szCs w:val="24"/>
        </w:rPr>
        <w:t>Меница за озбиљност понуде</w:t>
      </w:r>
    </w:p>
    <w:p w14:paraId="237DF0F7" w14:textId="77777777" w:rsidR="00A94DFA" w:rsidRPr="00A94DFA" w:rsidRDefault="00A94DFA" w:rsidP="00A94DFA">
      <w:pPr>
        <w:rPr>
          <w:rFonts w:cs="Arial"/>
          <w:sz w:val="24"/>
          <w:szCs w:val="24"/>
        </w:rPr>
      </w:pPr>
      <w:r w:rsidRPr="00A94DFA">
        <w:rPr>
          <w:rFonts w:cs="Arial"/>
          <w:sz w:val="24"/>
          <w:szCs w:val="24"/>
        </w:rPr>
        <w:t>Понуђач је обавезан да уз понуду Наручиоцу достави:</w:t>
      </w:r>
    </w:p>
    <w:p w14:paraId="3192087A" w14:textId="7244F625" w:rsidR="00A94DFA" w:rsidRPr="00A94DFA" w:rsidRDefault="00A94DFA" w:rsidP="00A94DFA">
      <w:pPr>
        <w:rPr>
          <w:rFonts w:cs="Arial"/>
          <w:sz w:val="24"/>
          <w:szCs w:val="24"/>
        </w:rPr>
      </w:pPr>
      <w:r w:rsidRPr="00A94DFA">
        <w:rPr>
          <w:rFonts w:cs="Arial"/>
          <w:b/>
          <w:sz w:val="24"/>
          <w:szCs w:val="24"/>
          <w:lang w:val="sr-Cyrl-RS"/>
        </w:rPr>
        <w:t>-</w:t>
      </w:r>
      <w:r>
        <w:rPr>
          <w:rFonts w:cs="Arial"/>
          <w:b/>
          <w:sz w:val="24"/>
          <w:szCs w:val="24"/>
          <w:lang w:val="sr-Cyrl-RS"/>
        </w:rPr>
        <w:t xml:space="preserve"> </w:t>
      </w:r>
      <w:r w:rsidRPr="00A94DFA">
        <w:rPr>
          <w:rFonts w:cs="Arial"/>
          <w:sz w:val="24"/>
          <w:szCs w:val="24"/>
        </w:rPr>
        <w:t xml:space="preserve">бланко сопствену меницу за озбиљност понуде која </w:t>
      </w:r>
      <w:r w:rsidRPr="00A94DFA">
        <w:rPr>
          <w:rFonts w:cs="Arial"/>
          <w:sz w:val="24"/>
          <w:szCs w:val="24"/>
          <w:lang w:val="sr-Cyrl-RS"/>
        </w:rPr>
        <w:t>је</w:t>
      </w:r>
    </w:p>
    <w:p w14:paraId="4A5BF481" w14:textId="77777777" w:rsidR="00A94DFA" w:rsidRPr="00A94DFA" w:rsidRDefault="00A94DFA" w:rsidP="00E22CD4">
      <w:pPr>
        <w:numPr>
          <w:ilvl w:val="0"/>
          <w:numId w:val="12"/>
        </w:numPr>
        <w:spacing w:before="0"/>
        <w:ind w:left="1710"/>
        <w:jc w:val="left"/>
        <w:rPr>
          <w:rFonts w:cs="Arial"/>
          <w:sz w:val="24"/>
          <w:szCs w:val="24"/>
        </w:rPr>
      </w:pPr>
      <w:r w:rsidRPr="00A94DFA">
        <w:rPr>
          <w:rFonts w:cs="Arial"/>
          <w:sz w:val="24"/>
          <w:szCs w:val="24"/>
        </w:rPr>
        <w:t>издата са клаузулом „без протеста“ и „без извештаја“</w:t>
      </w:r>
      <w:r w:rsidRPr="00A94DFA">
        <w:rPr>
          <w:rFonts w:cs="Arial"/>
          <w:sz w:val="24"/>
          <w:szCs w:val="24"/>
          <w:lang w:val="sr-Cyrl-RS"/>
        </w:rPr>
        <w:t xml:space="preserve"> </w:t>
      </w:r>
      <w:r w:rsidRPr="00A94DFA">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Pr="00A94DFA">
        <w:rPr>
          <w:rFonts w:cs="Arial"/>
          <w:sz w:val="24"/>
          <w:szCs w:val="24"/>
          <w:lang w:val="sr-Cyrl-RS"/>
        </w:rPr>
        <w:t>и Закон о платним услугама( Сл.гласник бр.139/2014 године)</w:t>
      </w:r>
    </w:p>
    <w:p w14:paraId="0FB241AB" w14:textId="2422EEF5" w:rsidR="00A94DFA" w:rsidRPr="006475A9" w:rsidRDefault="00A94DFA" w:rsidP="006475A9">
      <w:pPr>
        <w:numPr>
          <w:ilvl w:val="0"/>
          <w:numId w:val="12"/>
        </w:numPr>
        <w:spacing w:before="0"/>
        <w:ind w:left="1710"/>
        <w:jc w:val="left"/>
        <w:rPr>
          <w:rFonts w:cs="Arial"/>
          <w:sz w:val="24"/>
          <w:szCs w:val="24"/>
        </w:rPr>
      </w:pPr>
      <w:r w:rsidRPr="00A94DF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A94DFA">
        <w:rPr>
          <w:rFonts w:cs="Arial"/>
          <w:sz w:val="24"/>
          <w:szCs w:val="24"/>
        </w:rPr>
        <w:t>“ бр</w:t>
      </w:r>
      <w:proofErr w:type="gramEnd"/>
      <w:r w:rsidRPr="00A94DFA">
        <w:rPr>
          <w:rFonts w:cs="Arial"/>
          <w:sz w:val="24"/>
          <w:szCs w:val="24"/>
        </w:rPr>
        <w:t>. 56/11</w:t>
      </w:r>
      <w:r w:rsidRPr="00A94DFA">
        <w:rPr>
          <w:rFonts w:cs="Arial"/>
          <w:sz w:val="24"/>
          <w:szCs w:val="24"/>
          <w:lang w:val="sr-Cyrl-RS"/>
        </w:rPr>
        <w:t xml:space="preserve"> и 80/15</w:t>
      </w:r>
      <w:r w:rsidRPr="00A94DFA">
        <w:rPr>
          <w:rFonts w:cs="Arial"/>
          <w:sz w:val="24"/>
          <w:szCs w:val="24"/>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w:t>
      </w:r>
      <w:r w:rsidRPr="00A94DFA">
        <w:rPr>
          <w:rFonts w:cs="Arial"/>
          <w:sz w:val="24"/>
          <w:szCs w:val="24"/>
          <w:lang w:val="sr-Latn-RS"/>
        </w:rPr>
        <w:t>JN</w:t>
      </w:r>
      <w:r w:rsidR="0067600B">
        <w:rPr>
          <w:rFonts w:cs="Arial"/>
          <w:sz w:val="24"/>
          <w:szCs w:val="24"/>
          <w:lang w:val="sr-Latn-RS"/>
        </w:rPr>
        <w:t>/8000/0062</w:t>
      </w:r>
      <w:r w:rsidRPr="00A94DFA">
        <w:rPr>
          <w:rFonts w:cs="Arial"/>
          <w:sz w:val="24"/>
          <w:szCs w:val="24"/>
          <w:lang w:val="sr-Latn-RS"/>
        </w:rPr>
        <w:t>/2016</w:t>
      </w:r>
      <w:r w:rsidRPr="00A94DFA">
        <w:rPr>
          <w:rFonts w:cs="Arial"/>
          <w:sz w:val="24"/>
          <w:szCs w:val="24"/>
        </w:rPr>
        <w:t>) и износ из основа (тачка 4. став 2. Одлуке).</w:t>
      </w:r>
    </w:p>
    <w:p w14:paraId="448DEBCD" w14:textId="684D3C9C" w:rsidR="00A94DFA" w:rsidRPr="00A94DFA" w:rsidRDefault="00A94DFA" w:rsidP="00A94DFA">
      <w:pPr>
        <w:keepNext/>
        <w:suppressAutoHyphens/>
        <w:spacing w:before="0"/>
        <w:outlineLvl w:val="1"/>
        <w:rPr>
          <w:rFonts w:eastAsia="Calibri" w:cs="Arial"/>
          <w:bCs/>
          <w:noProof/>
          <w:sz w:val="24"/>
          <w:szCs w:val="24"/>
          <w:lang w:val="sr-Cyrl-RS" w:eastAsia="x-none"/>
        </w:rPr>
      </w:pPr>
      <w:r w:rsidRPr="00A94DFA">
        <w:rPr>
          <w:rFonts w:eastAsia="Calibri" w:cs="Arial"/>
          <w:bCs/>
          <w:noProof/>
          <w:sz w:val="24"/>
          <w:szCs w:val="24"/>
          <w:lang w:val="sr-Cyrl-RS" w:eastAsia="x-none"/>
        </w:rPr>
        <w:t>-Менично писмо – овлашћење којим понуђач овлашћује нару</w:t>
      </w:r>
      <w:r>
        <w:rPr>
          <w:rFonts w:eastAsia="Calibri" w:cs="Arial"/>
          <w:bCs/>
          <w:noProof/>
          <w:sz w:val="24"/>
          <w:szCs w:val="24"/>
          <w:lang w:val="sr-Cyrl-RS" w:eastAsia="x-none"/>
        </w:rPr>
        <w:t xml:space="preserve">чиоца да може наплатити меницу </w:t>
      </w:r>
      <w:r w:rsidRPr="00A94DFA">
        <w:rPr>
          <w:rFonts w:eastAsia="Calibri" w:cs="Arial"/>
          <w:bCs/>
          <w:noProof/>
          <w:sz w:val="24"/>
          <w:szCs w:val="24"/>
          <w:lang w:val="sr-Cyrl-RS" w:eastAsia="x-none"/>
        </w:rPr>
        <w:t>на износ од 10% од вредности понуде (без</w:t>
      </w:r>
      <w:r>
        <w:rPr>
          <w:rFonts w:eastAsia="Calibri" w:cs="Arial"/>
          <w:bCs/>
          <w:noProof/>
          <w:sz w:val="24"/>
          <w:szCs w:val="24"/>
          <w:lang w:val="sr-Cyrl-RS" w:eastAsia="x-none"/>
        </w:rPr>
        <w:t xml:space="preserve"> ПДВ) са роком важења минимално </w:t>
      </w:r>
      <w:r w:rsidRPr="00A94DFA">
        <w:rPr>
          <w:rFonts w:eastAsia="Calibri" w:cs="Arial"/>
          <w:bCs/>
          <w:noProof/>
          <w:sz w:val="24"/>
          <w:szCs w:val="24"/>
          <w:lang w:val="sr-Cyrl-RS" w:eastAsia="x-none"/>
        </w:rPr>
        <w:t xml:space="preserve">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r w:rsidR="0067600B" w:rsidRPr="0067600B">
        <w:rPr>
          <w:rFonts w:eastAsia="Calibri" w:cs="Arial"/>
          <w:b/>
          <w:bCs/>
          <w:noProof/>
          <w:sz w:val="24"/>
          <w:szCs w:val="24"/>
          <w:lang w:val="sr-Cyrl-RS" w:eastAsia="x-none"/>
        </w:rPr>
        <w:t>Напомена:</w:t>
      </w:r>
      <w:r w:rsidR="0067600B" w:rsidRPr="0067600B">
        <w:rPr>
          <w:rFonts w:eastAsia="Calibri" w:cs="Arial"/>
          <w:bCs/>
          <w:noProof/>
          <w:sz w:val="24"/>
          <w:szCs w:val="24"/>
          <w:lang w:val="sr-Cyrl-RS" w:eastAsia="x-none"/>
        </w:rPr>
        <w:t xml:space="preserve"> (менично овлашћење Понуђач доставља на обрасцу Банке или на свом обрасцу с тим да овлашћење обавезно садржи податке о Дужнику и </w:t>
      </w:r>
      <w:r w:rsidR="0067600B" w:rsidRPr="0067600B">
        <w:rPr>
          <w:rFonts w:eastAsia="Calibri" w:cs="Arial"/>
          <w:bCs/>
          <w:noProof/>
          <w:sz w:val="24"/>
          <w:szCs w:val="24"/>
          <w:lang w:val="sr-Cyrl-RS" w:eastAsia="x-none"/>
        </w:rPr>
        <w:lastRenderedPageBreak/>
        <w:t>Повериоцу менице, датум издавања менице, основ издавања менице, серијски број менице, вредност на коју се меница издаје, рок важења менице, број текућег рачуна пословне банке Дужника и Повериоца, име овлашћеног лица Дужника и назив издаваоца менице, датум и оверен потпис Повериоца).</w:t>
      </w:r>
    </w:p>
    <w:p w14:paraId="139BF789" w14:textId="16E1FD47"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173F100" w14:textId="581CA5B8"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 xml:space="preserve">фотокопију важећег Картона депонованих потписа овлашћених лица за </w:t>
      </w:r>
      <w:r w:rsidRPr="00A94DFA">
        <w:rPr>
          <w:rFonts w:eastAsia="Calibri" w:cs="Arial"/>
          <w:sz w:val="24"/>
          <w:szCs w:val="24"/>
          <w:lang w:val="sr-Cyrl-RS"/>
        </w:rPr>
        <w:t xml:space="preserve">  </w:t>
      </w:r>
      <w:r w:rsidRPr="00A94DFA">
        <w:rPr>
          <w:rFonts w:eastAsia="Calibri" w:cs="Arial"/>
          <w:sz w:val="24"/>
          <w:szCs w:val="24"/>
        </w:rPr>
        <w:t>располагање но</w:t>
      </w:r>
      <w:r w:rsidR="008C3568">
        <w:rPr>
          <w:rFonts w:eastAsia="Calibri" w:cs="Arial"/>
          <w:sz w:val="24"/>
          <w:szCs w:val="24"/>
        </w:rPr>
        <w:t xml:space="preserve">вчаним средствима понуђача код </w:t>
      </w:r>
      <w:r w:rsidRPr="00A94DFA">
        <w:rPr>
          <w:rFonts w:eastAsia="Calibri" w:cs="Arial"/>
          <w:sz w:val="24"/>
          <w:szCs w:val="24"/>
        </w:rPr>
        <w:t>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7F1699D" w14:textId="7B2A6EF1"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фотокопију ОП обрасца.</w:t>
      </w:r>
    </w:p>
    <w:p w14:paraId="436D72FE" w14:textId="64309C02" w:rsidR="00A94DFA" w:rsidRPr="00A94DFA" w:rsidRDefault="00A94DFA" w:rsidP="00A94DFA">
      <w:pPr>
        <w:spacing w:after="200" w:line="276" w:lineRule="auto"/>
        <w:ind w:left="720"/>
        <w:contextualSpacing/>
        <w:rPr>
          <w:rFonts w:eastAsia="Calibri" w:cs="Arial"/>
          <w:sz w:val="24"/>
          <w:szCs w:val="24"/>
        </w:rPr>
      </w:pPr>
      <w:r w:rsidRPr="00A94DFA">
        <w:rPr>
          <w:rFonts w:eastAsia="Calibri" w:cs="Arial"/>
          <w:sz w:val="24"/>
          <w:szCs w:val="24"/>
          <w:lang w:val="sr-Cyrl-RS"/>
        </w:rPr>
        <w:t>-</w:t>
      </w:r>
      <w:r>
        <w:rPr>
          <w:rFonts w:eastAsia="Calibri" w:cs="Arial"/>
          <w:sz w:val="24"/>
          <w:szCs w:val="24"/>
          <w:lang w:val="sr-Cyrl-RS"/>
        </w:rPr>
        <w:t xml:space="preserve"> </w:t>
      </w:r>
      <w:r w:rsidRPr="00A94DFA">
        <w:rPr>
          <w:rFonts w:eastAsia="Calibri" w:cs="Arial"/>
          <w:sz w:val="24"/>
          <w:szCs w:val="24"/>
        </w:rPr>
        <w:t>Доказ о регистрацији менице у Регистру меница Народне банке Срби</w:t>
      </w:r>
      <w:r w:rsidR="008C3568">
        <w:rPr>
          <w:rFonts w:eastAsia="Calibri" w:cs="Arial"/>
          <w:sz w:val="24"/>
          <w:szCs w:val="24"/>
        </w:rPr>
        <w:t xml:space="preserve">је (фотокопија </w:t>
      </w:r>
      <w:r w:rsidRPr="00A94DFA">
        <w:rPr>
          <w:rFonts w:eastAsia="Calibri" w:cs="Arial"/>
          <w:sz w:val="24"/>
          <w:szCs w:val="24"/>
        </w:rPr>
        <w:t>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58E154A3" w14:textId="77777777" w:rsidR="00A94DFA" w:rsidRPr="00A94DFA" w:rsidRDefault="00A94DFA" w:rsidP="00A94DFA">
      <w:pPr>
        <w:spacing w:after="200" w:line="276" w:lineRule="auto"/>
        <w:ind w:left="720"/>
        <w:contextualSpacing/>
        <w:rPr>
          <w:rFonts w:eastAsia="Calibri" w:cs="Arial"/>
          <w:sz w:val="24"/>
          <w:szCs w:val="24"/>
        </w:rPr>
      </w:pPr>
    </w:p>
    <w:p w14:paraId="5778CD4D" w14:textId="548DDB3E" w:rsidR="00A94DFA" w:rsidRPr="00A94DFA" w:rsidRDefault="00A94DFA" w:rsidP="00A94DFA">
      <w:pPr>
        <w:rPr>
          <w:rFonts w:cs="Arial"/>
          <w:sz w:val="24"/>
          <w:szCs w:val="24"/>
        </w:rPr>
      </w:pPr>
      <w:r w:rsidRPr="00A94DF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средство финансијског обезбеђења које је захтевано оквирним споразу</w:t>
      </w:r>
      <w:r w:rsidR="0067600B">
        <w:rPr>
          <w:rFonts w:cs="Arial"/>
          <w:sz w:val="24"/>
          <w:szCs w:val="24"/>
        </w:rPr>
        <w:t xml:space="preserve">мом, Наручилац има право да изврши наплату бланко сопствене менице за озбиљност </w:t>
      </w:r>
      <w:r w:rsidRPr="00A94DFA">
        <w:rPr>
          <w:rFonts w:cs="Arial"/>
          <w:sz w:val="24"/>
          <w:szCs w:val="24"/>
        </w:rPr>
        <w:t>понуде.</w:t>
      </w:r>
    </w:p>
    <w:p w14:paraId="5068E5E1" w14:textId="060BA06C" w:rsidR="00A94DFA" w:rsidRPr="00A94DFA" w:rsidRDefault="00A94DFA" w:rsidP="00A94DFA">
      <w:pPr>
        <w:rPr>
          <w:rFonts w:cs="Arial"/>
          <w:sz w:val="24"/>
          <w:szCs w:val="24"/>
          <w:lang w:val="sr-Cyrl-RS"/>
        </w:rPr>
      </w:pPr>
      <w:r w:rsidRPr="00A94DFA">
        <w:rPr>
          <w:rFonts w:cs="Arial"/>
          <w:sz w:val="24"/>
          <w:szCs w:val="24"/>
        </w:rPr>
        <w:t xml:space="preserve">Меница ће бити враћена </w:t>
      </w:r>
      <w:r w:rsidR="0067600B">
        <w:rPr>
          <w:rFonts w:cs="Arial"/>
          <w:sz w:val="24"/>
          <w:szCs w:val="24"/>
          <w:lang w:val="sr-Cyrl-RS"/>
        </w:rPr>
        <w:t>Понуђачу</w:t>
      </w:r>
      <w:r w:rsidRPr="00A94DFA">
        <w:rPr>
          <w:rFonts w:cs="Arial"/>
          <w:sz w:val="24"/>
          <w:szCs w:val="24"/>
          <w:lang w:val="sr-Cyrl-RS"/>
        </w:rPr>
        <w:t xml:space="preserve"> </w:t>
      </w:r>
      <w:r w:rsidRPr="00A94DFA">
        <w:rPr>
          <w:rFonts w:cs="Arial"/>
          <w:sz w:val="24"/>
          <w:szCs w:val="24"/>
        </w:rPr>
        <w:t xml:space="preserve">у року од осам дана од дана предаје </w:t>
      </w:r>
      <w:r w:rsidR="0067600B">
        <w:rPr>
          <w:rFonts w:cs="Arial"/>
          <w:sz w:val="24"/>
          <w:szCs w:val="24"/>
          <w:lang w:val="sr-Cyrl-RS"/>
        </w:rPr>
        <w:t xml:space="preserve">Наручиоцу </w:t>
      </w:r>
      <w:r w:rsidRPr="00A94DFA">
        <w:rPr>
          <w:rFonts w:cs="Arial"/>
          <w:sz w:val="24"/>
          <w:szCs w:val="24"/>
        </w:rPr>
        <w:t xml:space="preserve">средства финансијског обезбеђења која су захтевана у закљученом </w:t>
      </w:r>
      <w:r w:rsidRPr="00A94DFA">
        <w:rPr>
          <w:rFonts w:cs="Arial"/>
          <w:sz w:val="24"/>
          <w:szCs w:val="24"/>
          <w:lang w:val="sr-Cyrl-RS"/>
        </w:rPr>
        <w:t>оквирном споразуму.</w:t>
      </w:r>
    </w:p>
    <w:p w14:paraId="6347B996" w14:textId="77777777" w:rsidR="00A94DFA" w:rsidRPr="00A94DFA" w:rsidRDefault="00A94DFA" w:rsidP="00A94DFA">
      <w:pPr>
        <w:rPr>
          <w:rFonts w:cs="Arial"/>
          <w:sz w:val="24"/>
          <w:szCs w:val="24"/>
        </w:rPr>
      </w:pPr>
      <w:r w:rsidRPr="00A94DFA">
        <w:rPr>
          <w:rFonts w:cs="Arial"/>
          <w:sz w:val="24"/>
          <w:szCs w:val="24"/>
        </w:rPr>
        <w:t>Меница ће бити враћена понуђачу са којим није закључен оквирни споразум одмах по закључењу оквирног споразума са понуђачем чија понуда буде изабрана као најповољнија.</w:t>
      </w:r>
    </w:p>
    <w:p w14:paraId="51A788F5" w14:textId="77777777" w:rsidR="00A94DFA" w:rsidRPr="00A94DFA" w:rsidRDefault="00A94DFA" w:rsidP="00A94DFA">
      <w:pPr>
        <w:rPr>
          <w:rFonts w:cs="Arial"/>
          <w:sz w:val="24"/>
          <w:szCs w:val="24"/>
        </w:rPr>
      </w:pPr>
      <w:r w:rsidRPr="00A94DFA">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233DF433" w14:textId="77777777" w:rsidR="00A94DFA" w:rsidRPr="00A94DFA" w:rsidRDefault="00A94DFA" w:rsidP="00A94DFA">
      <w:pPr>
        <w:tabs>
          <w:tab w:val="left" w:pos="284"/>
          <w:tab w:val="left" w:pos="330"/>
        </w:tabs>
        <w:spacing w:before="0"/>
        <w:rPr>
          <w:rFonts w:eastAsia="TimesNewRomanPSMT" w:cs="Arial"/>
          <w:bCs/>
          <w:sz w:val="24"/>
          <w:szCs w:val="24"/>
          <w:lang w:val="sr-Cyrl-RS"/>
        </w:rPr>
      </w:pPr>
    </w:p>
    <w:p w14:paraId="7941CEF3" w14:textId="77777777" w:rsidR="006475A9" w:rsidRPr="006475A9" w:rsidRDefault="006475A9" w:rsidP="006475A9">
      <w:pPr>
        <w:tabs>
          <w:tab w:val="left" w:pos="284"/>
          <w:tab w:val="left" w:pos="330"/>
        </w:tabs>
        <w:rPr>
          <w:rFonts w:eastAsia="TimesNewRomanPSMT" w:cs="Arial"/>
          <w:bCs/>
          <w:sz w:val="24"/>
          <w:szCs w:val="24"/>
          <w:lang w:val="sr-Cyrl-RS"/>
        </w:rPr>
      </w:pPr>
      <w:r w:rsidRPr="006475A9">
        <w:rPr>
          <w:rFonts w:eastAsia="TimesNewRomanPSMT" w:cs="Arial"/>
          <w:b/>
          <w:bCs/>
          <w:sz w:val="24"/>
          <w:szCs w:val="24"/>
          <w:lang w:val="sr-Cyrl-RS"/>
        </w:rPr>
        <w:t>Након закључења оквирног споразума</w:t>
      </w:r>
      <w:r w:rsidRPr="006475A9">
        <w:rPr>
          <w:rFonts w:eastAsia="TimesNewRomanPSMT" w:cs="Arial"/>
          <w:bCs/>
          <w:sz w:val="24"/>
          <w:szCs w:val="24"/>
          <w:lang w:val="sr-Cyrl-RS"/>
        </w:rPr>
        <w:t xml:space="preserve"> у року од 5 дана понуђач доставља: </w:t>
      </w:r>
    </w:p>
    <w:p w14:paraId="6CAD4798" w14:textId="4B30014E" w:rsidR="006475A9" w:rsidRPr="006475A9" w:rsidRDefault="006475A9" w:rsidP="006475A9">
      <w:pPr>
        <w:numPr>
          <w:ilvl w:val="0"/>
          <w:numId w:val="30"/>
        </w:numPr>
        <w:tabs>
          <w:tab w:val="left" w:pos="284"/>
          <w:tab w:val="left" w:pos="330"/>
        </w:tabs>
        <w:spacing w:before="0"/>
        <w:jc w:val="left"/>
        <w:rPr>
          <w:rFonts w:eastAsia="TimesNewRomanPSMT" w:cs="Arial"/>
          <w:b/>
          <w:bCs/>
          <w:sz w:val="24"/>
          <w:szCs w:val="24"/>
        </w:rPr>
      </w:pPr>
      <w:r w:rsidRPr="006475A9">
        <w:rPr>
          <w:rFonts w:eastAsia="TimesNewRomanPSMT" w:cs="Arial"/>
          <w:b/>
          <w:bCs/>
          <w:sz w:val="24"/>
          <w:szCs w:val="24"/>
          <w:lang w:val="sr-Cyrl-RS"/>
        </w:rPr>
        <w:t>Меницу</w:t>
      </w:r>
      <w:r w:rsidRPr="006475A9">
        <w:rPr>
          <w:rFonts w:eastAsia="TimesNewRomanPSMT" w:cs="Arial"/>
          <w:b/>
          <w:bCs/>
          <w:sz w:val="24"/>
          <w:szCs w:val="24"/>
        </w:rPr>
        <w:t xml:space="preserve"> </w:t>
      </w:r>
      <w:r w:rsidRPr="006475A9">
        <w:rPr>
          <w:rFonts w:eastAsia="TimesNewRomanPSMT" w:cs="Arial"/>
          <w:b/>
          <w:bCs/>
          <w:sz w:val="24"/>
          <w:szCs w:val="24"/>
          <w:lang w:val="sr-Cyrl-RS"/>
        </w:rPr>
        <w:t xml:space="preserve">као гаранцију </w:t>
      </w:r>
      <w:r w:rsidRPr="006475A9">
        <w:rPr>
          <w:rFonts w:eastAsia="TimesNewRomanPSMT" w:cs="Arial"/>
          <w:b/>
          <w:bCs/>
          <w:sz w:val="24"/>
          <w:szCs w:val="24"/>
        </w:rPr>
        <w:t>за добро извршење посла</w:t>
      </w:r>
      <w:r w:rsidRPr="006475A9">
        <w:rPr>
          <w:rFonts w:eastAsia="TimesNewRomanPSMT" w:cs="Arial"/>
          <w:b/>
          <w:bCs/>
          <w:sz w:val="24"/>
          <w:szCs w:val="24"/>
          <w:lang w:val="sr-Cyrl-RS"/>
        </w:rPr>
        <w:t xml:space="preserve"> </w:t>
      </w:r>
    </w:p>
    <w:p w14:paraId="56885B69" w14:textId="6B35EF2A" w:rsidR="006475A9" w:rsidRDefault="006475A9" w:rsidP="006475A9">
      <w:pPr>
        <w:tabs>
          <w:tab w:val="left" w:pos="284"/>
          <w:tab w:val="left" w:pos="330"/>
        </w:tabs>
        <w:rPr>
          <w:rFonts w:eastAsia="TimesNewRomanPSMT" w:cs="Arial"/>
          <w:bCs/>
          <w:sz w:val="24"/>
          <w:szCs w:val="24"/>
          <w:lang w:val="sr-Cyrl-RS"/>
        </w:rPr>
      </w:pPr>
      <w:r w:rsidRPr="006475A9">
        <w:rPr>
          <w:rFonts w:eastAsia="TimesNewRomanPSMT" w:cs="Arial"/>
          <w:b/>
          <w:bCs/>
          <w:sz w:val="24"/>
          <w:szCs w:val="24"/>
          <w:lang w:val="sr-Cyrl-RS"/>
        </w:rPr>
        <w:t xml:space="preserve">Напомена: </w:t>
      </w:r>
      <w:r w:rsidRPr="006475A9">
        <w:rPr>
          <w:rFonts w:eastAsia="TimesNewRomanPSMT" w:cs="Arial"/>
          <w:bCs/>
          <w:sz w:val="24"/>
          <w:szCs w:val="24"/>
          <w:lang w:val="sr-Cyrl-RS"/>
        </w:rPr>
        <w:t xml:space="preserve">(менично овлашћење Понуђач доставља на обрасцу Банке или на свом обрасцу с тим да овлашћење обавезно садржи податке о Дужнику и Повериоцу менице, датум издавања менице, основ издавања менице, серијски број менице, вредност на коју се меница издаје, рок важења менице, </w:t>
      </w:r>
      <w:r w:rsidRPr="006475A9">
        <w:rPr>
          <w:rFonts w:cs="Arial"/>
          <w:bCs/>
          <w:sz w:val="24"/>
          <w:szCs w:val="24"/>
          <w:lang w:val="sr-Cyrl-RS"/>
        </w:rPr>
        <w:t xml:space="preserve">број </w:t>
      </w:r>
      <w:r w:rsidRPr="006475A9">
        <w:rPr>
          <w:rFonts w:cs="Arial"/>
          <w:bCs/>
          <w:sz w:val="24"/>
          <w:szCs w:val="24"/>
        </w:rPr>
        <w:t>текућег рачуна пословне банке</w:t>
      </w:r>
      <w:r w:rsidRPr="006475A9">
        <w:rPr>
          <w:rFonts w:eastAsia="TimesNewRomanPSMT" w:cs="Arial"/>
          <w:bCs/>
          <w:sz w:val="24"/>
          <w:szCs w:val="24"/>
          <w:lang w:val="sr-Cyrl-RS"/>
        </w:rPr>
        <w:t xml:space="preserve"> Дужника и Повериоца, име овлашћеног лица Дужника и назив издаваоца менице, датум и оверен потпис Повериоца),</w:t>
      </w:r>
    </w:p>
    <w:p w14:paraId="0F250703" w14:textId="77777777" w:rsidR="006475A9" w:rsidRPr="006475A9" w:rsidRDefault="006475A9" w:rsidP="006475A9">
      <w:pPr>
        <w:tabs>
          <w:tab w:val="left" w:pos="284"/>
          <w:tab w:val="left" w:pos="330"/>
        </w:tabs>
        <w:rPr>
          <w:rFonts w:eastAsia="TimesNewRomanPSMT" w:cs="Arial"/>
          <w:bCs/>
          <w:sz w:val="24"/>
          <w:szCs w:val="24"/>
          <w:lang w:val="sr-Cyrl-RS"/>
        </w:rPr>
      </w:pPr>
    </w:p>
    <w:p w14:paraId="02CCBF9B" w14:textId="77777777" w:rsidR="00A94DFA" w:rsidRPr="00A94DFA" w:rsidRDefault="00A94DFA" w:rsidP="00A94DFA">
      <w:pPr>
        <w:tabs>
          <w:tab w:val="left" w:pos="284"/>
          <w:tab w:val="left" w:pos="567"/>
          <w:tab w:val="left" w:pos="709"/>
        </w:tabs>
        <w:spacing w:before="0"/>
        <w:ind w:left="284"/>
        <w:rPr>
          <w:b/>
          <w:sz w:val="24"/>
          <w:szCs w:val="24"/>
          <w:u w:val="single"/>
          <w:lang w:val="sr-Cyrl-RS"/>
        </w:rPr>
      </w:pPr>
      <w:r w:rsidRPr="00A94DFA">
        <w:rPr>
          <w:b/>
          <w:sz w:val="24"/>
          <w:szCs w:val="24"/>
          <w:u w:val="single"/>
          <w:lang w:val="sr-Cyrl-RS"/>
        </w:rPr>
        <w:t>Достављање средстава финансијског обезбеђења</w:t>
      </w:r>
    </w:p>
    <w:p w14:paraId="03DF3FDB" w14:textId="77777777" w:rsidR="00A94DFA" w:rsidRPr="00A94DFA" w:rsidRDefault="00A94DFA" w:rsidP="00A94DFA">
      <w:pPr>
        <w:tabs>
          <w:tab w:val="left" w:pos="284"/>
          <w:tab w:val="left" w:pos="567"/>
          <w:tab w:val="left" w:pos="709"/>
        </w:tabs>
        <w:spacing w:before="0"/>
        <w:ind w:left="284"/>
        <w:rPr>
          <w:sz w:val="24"/>
          <w:szCs w:val="24"/>
          <w:u w:val="single"/>
          <w:lang w:val="sr-Cyrl-RS"/>
        </w:rPr>
      </w:pPr>
    </w:p>
    <w:p w14:paraId="26A15DEC" w14:textId="288EB767" w:rsidR="00A94DFA" w:rsidRPr="00A94DFA" w:rsidRDefault="00A94DFA" w:rsidP="00A94DFA">
      <w:pPr>
        <w:tabs>
          <w:tab w:val="left" w:pos="284"/>
          <w:tab w:val="left" w:pos="567"/>
          <w:tab w:val="left" w:pos="709"/>
        </w:tabs>
        <w:spacing w:before="0"/>
        <w:ind w:left="284"/>
        <w:rPr>
          <w:sz w:val="24"/>
          <w:szCs w:val="24"/>
          <w:lang w:val="sr-Cyrl-RS"/>
        </w:rPr>
      </w:pPr>
      <w:r w:rsidRPr="00A94DFA">
        <w:rPr>
          <w:sz w:val="24"/>
          <w:szCs w:val="24"/>
          <w:lang w:val="sr-Cyrl-RS"/>
        </w:rPr>
        <w:lastRenderedPageBreak/>
        <w:t>Средс</w:t>
      </w:r>
      <w:r w:rsidR="004D2019">
        <w:rPr>
          <w:sz w:val="24"/>
          <w:szCs w:val="24"/>
          <w:lang w:val="sr-Cyrl-RS"/>
        </w:rPr>
        <w:t xml:space="preserve">тво финансијског обезбеђења за </w:t>
      </w:r>
      <w:r w:rsidRPr="00A94DFA">
        <w:rPr>
          <w:sz w:val="24"/>
          <w:szCs w:val="24"/>
          <w:lang w:val="sr-Cyrl-RS"/>
        </w:rPr>
        <w:t>озбиљност понуде доставља се као саставни део понуде и гласи на:</w:t>
      </w:r>
    </w:p>
    <w:p w14:paraId="179CFB66" w14:textId="77777777" w:rsidR="00A94DFA" w:rsidRPr="00A94DFA" w:rsidRDefault="00A94DFA" w:rsidP="00A94DFA">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Јавно предузеће „Електропривреда Србије“ Београд, </w:t>
      </w:r>
    </w:p>
    <w:p w14:paraId="7C652605" w14:textId="4FB03F48" w:rsidR="00A94DFA" w:rsidRPr="00A94DFA" w:rsidRDefault="00A94DFA" w:rsidP="004D2019">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Царице Милице 2, </w:t>
      </w:r>
      <w:r w:rsidR="008C3568" w:rsidRPr="00A94DFA">
        <w:rPr>
          <w:rFonts w:eastAsia="Arial Unicode MS" w:cs="Arial"/>
          <w:iCs/>
          <w:kern w:val="1"/>
          <w:sz w:val="24"/>
          <w:szCs w:val="24"/>
          <w:lang w:val="sr-Cyrl-RS" w:eastAsia="ar-SA"/>
        </w:rPr>
        <w:t>11000</w:t>
      </w:r>
      <w:r w:rsidR="008C3568" w:rsidRPr="00A94DFA">
        <w:rPr>
          <w:rFonts w:eastAsia="Arial Unicode MS" w:cs="Arial"/>
          <w:iCs/>
          <w:kern w:val="1"/>
          <w:sz w:val="24"/>
          <w:szCs w:val="24"/>
          <w:lang w:val="sr-Cyrl-CS" w:eastAsia="ar-SA"/>
        </w:rPr>
        <w:t xml:space="preserve"> Београд</w:t>
      </w:r>
    </w:p>
    <w:p w14:paraId="4F708B95" w14:textId="77777777" w:rsidR="00A94DFA" w:rsidRPr="00A94DFA" w:rsidRDefault="00A94DFA" w:rsidP="00A94DFA">
      <w:pPr>
        <w:tabs>
          <w:tab w:val="left" w:pos="284"/>
          <w:tab w:val="left" w:pos="567"/>
          <w:tab w:val="left" w:pos="709"/>
        </w:tabs>
        <w:spacing w:before="0"/>
        <w:ind w:left="284"/>
        <w:rPr>
          <w:sz w:val="24"/>
          <w:szCs w:val="24"/>
          <w:lang w:val="sr-Cyrl-RS"/>
        </w:rPr>
      </w:pPr>
    </w:p>
    <w:p w14:paraId="2BA7BBCE" w14:textId="616AF70A" w:rsidR="00A94DFA" w:rsidRPr="00A94DFA" w:rsidRDefault="00A94DFA" w:rsidP="00A94DFA">
      <w:pPr>
        <w:tabs>
          <w:tab w:val="left" w:pos="284"/>
          <w:tab w:val="left" w:pos="567"/>
          <w:tab w:val="left" w:pos="709"/>
        </w:tabs>
        <w:spacing w:before="0"/>
        <w:ind w:left="284"/>
        <w:rPr>
          <w:sz w:val="24"/>
          <w:szCs w:val="24"/>
          <w:lang w:val="sr-Cyrl-RS"/>
        </w:rPr>
      </w:pPr>
      <w:r w:rsidRPr="00A94DFA">
        <w:rPr>
          <w:sz w:val="24"/>
          <w:szCs w:val="24"/>
          <w:lang w:val="sr-Cyrl-RS"/>
        </w:rPr>
        <w:t>Средство финансијског обез</w:t>
      </w:r>
      <w:r w:rsidR="004D2019">
        <w:rPr>
          <w:sz w:val="24"/>
          <w:szCs w:val="24"/>
          <w:lang w:val="sr-Cyrl-RS"/>
        </w:rPr>
        <w:t xml:space="preserve">беђења за добро извршење посла </w:t>
      </w:r>
      <w:r w:rsidRPr="00A94DFA">
        <w:rPr>
          <w:sz w:val="24"/>
          <w:szCs w:val="24"/>
          <w:lang w:val="sr-Cyrl-RS"/>
        </w:rPr>
        <w:t xml:space="preserve">гласи на: Јавно предузеће „Електропривреда Србије“ Београд, Царице Милице 2, </w:t>
      </w:r>
      <w:r w:rsidR="008C3568">
        <w:rPr>
          <w:sz w:val="24"/>
          <w:szCs w:val="24"/>
          <w:lang w:val="sr-Cyrl-RS"/>
        </w:rPr>
        <w:t xml:space="preserve">11000 </w:t>
      </w:r>
      <w:r w:rsidRPr="00A94DFA">
        <w:rPr>
          <w:sz w:val="24"/>
          <w:szCs w:val="24"/>
          <w:lang w:val="sr-Cyrl-RS"/>
        </w:rPr>
        <w:t xml:space="preserve">Београд и доставља се лично или поштом на адресу: </w:t>
      </w:r>
    </w:p>
    <w:p w14:paraId="4E15661D" w14:textId="77777777" w:rsidR="00001F10" w:rsidRPr="00A94DFA" w:rsidRDefault="00001F10" w:rsidP="00001F10">
      <w:pPr>
        <w:tabs>
          <w:tab w:val="left" w:pos="284"/>
          <w:tab w:val="left" w:pos="567"/>
          <w:tab w:val="left" w:pos="709"/>
        </w:tabs>
        <w:spacing w:before="0"/>
        <w:ind w:left="284"/>
        <w:jc w:val="center"/>
        <w:rPr>
          <w:sz w:val="24"/>
          <w:szCs w:val="24"/>
          <w:lang w:val="sr-Cyrl-RS"/>
        </w:rPr>
      </w:pPr>
      <w:r w:rsidRPr="00A94DFA">
        <w:rPr>
          <w:sz w:val="24"/>
          <w:szCs w:val="24"/>
          <w:lang w:val="sr-Cyrl-RS"/>
        </w:rPr>
        <w:t xml:space="preserve">Јавно предузеће „Електропривреда Србије“ Београд, </w:t>
      </w:r>
    </w:p>
    <w:p w14:paraId="25FB3ECD" w14:textId="69175DA0" w:rsidR="00001F10" w:rsidRPr="00A94DFA" w:rsidRDefault="00537FF9" w:rsidP="00001F10">
      <w:pPr>
        <w:tabs>
          <w:tab w:val="left" w:pos="284"/>
          <w:tab w:val="left" w:pos="567"/>
          <w:tab w:val="left" w:pos="709"/>
        </w:tabs>
        <w:spacing w:before="0"/>
        <w:ind w:left="284"/>
        <w:jc w:val="center"/>
        <w:rPr>
          <w:sz w:val="24"/>
          <w:szCs w:val="24"/>
          <w:lang w:val="sr-Cyrl-RS"/>
        </w:rPr>
      </w:pPr>
      <w:r>
        <w:rPr>
          <w:sz w:val="24"/>
          <w:szCs w:val="24"/>
          <w:lang w:val="sr-Cyrl-RS"/>
        </w:rPr>
        <w:t>Балканска 13</w:t>
      </w:r>
      <w:r w:rsidR="00001F10" w:rsidRPr="00A94DFA">
        <w:rPr>
          <w:sz w:val="24"/>
          <w:szCs w:val="24"/>
          <w:lang w:val="sr-Cyrl-RS"/>
        </w:rPr>
        <w:t xml:space="preserve">, </w:t>
      </w:r>
      <w:r w:rsidR="00001F10" w:rsidRPr="00A94DFA">
        <w:rPr>
          <w:rFonts w:eastAsia="Arial Unicode MS" w:cs="Arial"/>
          <w:iCs/>
          <w:kern w:val="1"/>
          <w:sz w:val="24"/>
          <w:szCs w:val="24"/>
          <w:lang w:val="sr-Cyrl-RS" w:eastAsia="ar-SA"/>
        </w:rPr>
        <w:t>11000</w:t>
      </w:r>
      <w:r w:rsidR="00001F10" w:rsidRPr="00A94DFA">
        <w:rPr>
          <w:rFonts w:eastAsia="Arial Unicode MS" w:cs="Arial"/>
          <w:iCs/>
          <w:kern w:val="1"/>
          <w:sz w:val="24"/>
          <w:szCs w:val="24"/>
          <w:lang w:val="sr-Cyrl-CS" w:eastAsia="ar-SA"/>
        </w:rPr>
        <w:t xml:space="preserve"> Београд</w:t>
      </w:r>
    </w:p>
    <w:p w14:paraId="6D036497" w14:textId="77777777" w:rsidR="00A94DFA" w:rsidRPr="00A94DFA" w:rsidRDefault="00A94DFA" w:rsidP="00A94DFA">
      <w:pPr>
        <w:tabs>
          <w:tab w:val="left" w:pos="284"/>
          <w:tab w:val="left" w:pos="567"/>
          <w:tab w:val="left" w:pos="709"/>
        </w:tabs>
        <w:spacing w:before="0"/>
        <w:ind w:left="284"/>
        <w:rPr>
          <w:sz w:val="24"/>
          <w:szCs w:val="24"/>
          <w:lang w:val="sr-Cyrl-RS"/>
        </w:rPr>
      </w:pPr>
    </w:p>
    <w:p w14:paraId="3636E03B" w14:textId="556EDD7C" w:rsidR="00A94DFA" w:rsidRPr="00A94DFA" w:rsidRDefault="008C3568" w:rsidP="00A94DFA">
      <w:pPr>
        <w:tabs>
          <w:tab w:val="left" w:pos="284"/>
          <w:tab w:val="left" w:pos="330"/>
        </w:tabs>
        <w:spacing w:before="0"/>
        <w:rPr>
          <w:rFonts w:eastAsia="TimesNewRomanPSMT" w:cs="Arial"/>
          <w:bCs/>
          <w:i/>
          <w:sz w:val="24"/>
          <w:szCs w:val="24"/>
          <w:lang w:val="sr-Cyrl-CS"/>
        </w:rPr>
      </w:pPr>
      <w:r>
        <w:rPr>
          <w:sz w:val="24"/>
          <w:szCs w:val="24"/>
          <w:lang w:val="sr-Cyrl-RS"/>
        </w:rPr>
        <w:t xml:space="preserve">  </w:t>
      </w:r>
      <w:r w:rsidR="00A94DFA" w:rsidRPr="00A94DFA">
        <w:rPr>
          <w:sz w:val="24"/>
          <w:szCs w:val="24"/>
          <w:lang w:val="sr-Cyrl-RS"/>
        </w:rPr>
        <w:t>са назнаком: Средство финансијског обезбеђења за ЈН бр: JН/8000/0</w:t>
      </w:r>
      <w:r w:rsidR="006475A9">
        <w:rPr>
          <w:sz w:val="24"/>
          <w:szCs w:val="24"/>
          <w:lang w:val="sr-Cyrl-RS"/>
        </w:rPr>
        <w:t>062</w:t>
      </w:r>
      <w:r w:rsidR="00A94DFA" w:rsidRPr="00A94DFA">
        <w:rPr>
          <w:sz w:val="24"/>
          <w:szCs w:val="24"/>
          <w:lang w:val="sr-Cyrl-RS"/>
        </w:rPr>
        <w:t>/2016</w:t>
      </w:r>
    </w:p>
    <w:p w14:paraId="574D03DF" w14:textId="77777777" w:rsidR="00FC3B2D" w:rsidRDefault="00FC3B2D" w:rsidP="003F1B3F">
      <w:pPr>
        <w:tabs>
          <w:tab w:val="left" w:pos="567"/>
          <w:tab w:val="left" w:pos="709"/>
        </w:tabs>
        <w:spacing w:after="120"/>
        <w:rPr>
          <w:b/>
          <w:sz w:val="24"/>
          <w:szCs w:val="24"/>
          <w:lang w:val="sr-Cyrl-RS"/>
        </w:rPr>
      </w:pPr>
    </w:p>
    <w:p w14:paraId="4AE9AE3B" w14:textId="77777777" w:rsidR="0085348E" w:rsidRPr="00EC5BB4" w:rsidRDefault="0085348E" w:rsidP="00E22CD4">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14:paraId="01CDEB6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3CC52FD"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9890D2"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7F8C2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D3C066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2CFD51A" w14:textId="0CC852C5"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w:t>
      </w:r>
      <w:r w:rsidR="00003FAC">
        <w:rPr>
          <w:rFonts w:cs="Arial"/>
          <w:sz w:val="24"/>
          <w:szCs w:val="24"/>
          <w:lang w:val="sr-Cyrl-RS"/>
        </w:rPr>
        <w:t>о</w:t>
      </w:r>
      <w:r w:rsidRPr="00EC5BB4">
        <w:rPr>
          <w:rFonts w:cs="Arial"/>
          <w:sz w:val="24"/>
          <w:szCs w:val="24"/>
        </w:rPr>
        <w:t>ако што ће његов представник изнад ознаке поверљивости написати „ОПОЗИВ“, уписати датум, време и потписати се.</w:t>
      </w:r>
    </w:p>
    <w:p w14:paraId="7A2EF4D3"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732D33"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B99F9AF"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8589F">
        <w:rPr>
          <w:rFonts w:cs="Arial"/>
          <w:sz w:val="24"/>
          <w:szCs w:val="24"/>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14:paraId="1D0C87AB"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04BD5D7A" w14:textId="77777777" w:rsidR="00016192" w:rsidRDefault="0085348E" w:rsidP="00E22CD4">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 xml:space="preserve">оштовање обавеза које произлазе из прописа о заштити на </w:t>
      </w:r>
    </w:p>
    <w:p w14:paraId="6FB7C731" w14:textId="77777777" w:rsidR="0085348E" w:rsidRPr="008F774C" w:rsidRDefault="0085348E" w:rsidP="00016192">
      <w:pPr>
        <w:pStyle w:val="KDPodnaslov2"/>
        <w:spacing w:before="0"/>
        <w:jc w:val="both"/>
        <w:rPr>
          <w:rFonts w:cs="Arial"/>
          <w:sz w:val="24"/>
          <w:szCs w:val="24"/>
        </w:rPr>
      </w:pPr>
      <w:proofErr w:type="gramStart"/>
      <w:r w:rsidRPr="00EC5BB4">
        <w:rPr>
          <w:rFonts w:cs="Arial"/>
          <w:sz w:val="24"/>
          <w:szCs w:val="24"/>
        </w:rPr>
        <w:t>раду</w:t>
      </w:r>
      <w:proofErr w:type="gramEnd"/>
      <w:r w:rsidRPr="00EC5BB4">
        <w:rPr>
          <w:rFonts w:cs="Arial"/>
          <w:sz w:val="24"/>
          <w:szCs w:val="24"/>
        </w:rPr>
        <w:t xml:space="preserve"> и других прописа</w:t>
      </w:r>
    </w:p>
    <w:p w14:paraId="786193A4"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D9192A">
        <w:rPr>
          <w:rFonts w:cs="Arial"/>
          <w:sz w:val="24"/>
          <w:szCs w:val="24"/>
          <w:lang w:val="ru-RU"/>
        </w:rPr>
        <w:t>4</w:t>
      </w:r>
      <w:r w:rsidRPr="00EC5BB4">
        <w:rPr>
          <w:rFonts w:cs="Arial"/>
          <w:sz w:val="24"/>
          <w:szCs w:val="24"/>
          <w:lang w:val="ru-RU"/>
        </w:rPr>
        <w:t xml:space="preserve"> из конкурсне документације).</w:t>
      </w:r>
    </w:p>
    <w:p w14:paraId="5269E9B2" w14:textId="77777777" w:rsidR="0085348E" w:rsidRPr="00EC5BB4" w:rsidRDefault="0085348E" w:rsidP="0085348E">
      <w:pPr>
        <w:pStyle w:val="KDParagraf"/>
        <w:spacing w:before="0"/>
        <w:rPr>
          <w:rFonts w:cs="Arial"/>
          <w:sz w:val="24"/>
          <w:szCs w:val="24"/>
          <w:lang w:val="ru-RU"/>
        </w:rPr>
      </w:pPr>
    </w:p>
    <w:p w14:paraId="443739E4" w14:textId="77777777" w:rsidR="0085348E" w:rsidRPr="00EC5BB4" w:rsidRDefault="0085348E" w:rsidP="00E22CD4">
      <w:pPr>
        <w:pStyle w:val="KDPodnaslov2"/>
        <w:numPr>
          <w:ilvl w:val="1"/>
          <w:numId w:val="24"/>
        </w:numPr>
        <w:spacing w:before="0"/>
        <w:jc w:val="both"/>
        <w:rPr>
          <w:rFonts w:cs="Arial"/>
          <w:sz w:val="24"/>
          <w:szCs w:val="24"/>
        </w:rPr>
      </w:pPr>
      <w:r w:rsidRPr="00EC5BB4">
        <w:rPr>
          <w:rFonts w:cs="Arial"/>
          <w:sz w:val="24"/>
          <w:szCs w:val="24"/>
        </w:rPr>
        <w:lastRenderedPageBreak/>
        <w:t>Накнада за коришћење патената</w:t>
      </w:r>
    </w:p>
    <w:p w14:paraId="15B4ACB5"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F525D2A" w14:textId="77777777" w:rsidR="008F774C" w:rsidRPr="00EC5BB4" w:rsidRDefault="008F774C" w:rsidP="0085348E">
      <w:pPr>
        <w:pStyle w:val="KDParagraf"/>
        <w:spacing w:before="0"/>
        <w:rPr>
          <w:rFonts w:cs="Arial"/>
          <w:sz w:val="24"/>
          <w:szCs w:val="24"/>
          <w:lang w:val="ru-RU" w:eastAsia="sr-Latn-CS"/>
        </w:rPr>
      </w:pPr>
    </w:p>
    <w:p w14:paraId="25CD040E" w14:textId="77777777" w:rsidR="00016192" w:rsidRDefault="008F774C" w:rsidP="00E22CD4">
      <w:pPr>
        <w:pStyle w:val="KDPodnaslov2"/>
        <w:numPr>
          <w:ilvl w:val="1"/>
          <w:numId w:val="24"/>
        </w:numPr>
        <w:spacing w:before="0"/>
        <w:jc w:val="both"/>
        <w:rPr>
          <w:rFonts w:cs="Arial"/>
          <w:sz w:val="24"/>
          <w:szCs w:val="24"/>
        </w:rPr>
      </w:pPr>
      <w:r w:rsidRPr="008F774C">
        <w:rPr>
          <w:rFonts w:cs="Arial"/>
          <w:sz w:val="24"/>
          <w:szCs w:val="24"/>
        </w:rPr>
        <w:t xml:space="preserve">Начело заштите животне средине и обезбеђивања енергетске </w:t>
      </w:r>
    </w:p>
    <w:p w14:paraId="452140DD" w14:textId="77777777" w:rsidR="0085348E" w:rsidRDefault="008F774C" w:rsidP="00016192">
      <w:pPr>
        <w:pStyle w:val="KDPodnaslov2"/>
        <w:spacing w:before="0"/>
        <w:jc w:val="both"/>
        <w:rPr>
          <w:rFonts w:cs="Arial"/>
          <w:sz w:val="24"/>
          <w:szCs w:val="24"/>
        </w:rPr>
      </w:pPr>
      <w:proofErr w:type="gramStart"/>
      <w:r w:rsidRPr="008F774C">
        <w:rPr>
          <w:rFonts w:cs="Arial"/>
          <w:sz w:val="24"/>
          <w:szCs w:val="24"/>
        </w:rPr>
        <w:t>ефикасности</w:t>
      </w:r>
      <w:proofErr w:type="gramEnd"/>
    </w:p>
    <w:p w14:paraId="27C22578"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24357F" w14:textId="77777777" w:rsidR="008D2B23" w:rsidRPr="00EC5BB4" w:rsidRDefault="008D2B23" w:rsidP="008D2B23">
      <w:pPr>
        <w:spacing w:before="0"/>
        <w:ind w:left="851"/>
        <w:rPr>
          <w:rFonts w:eastAsia="TimesNewRomanPSMT" w:cs="Arial"/>
          <w:bCs/>
          <w:iCs/>
          <w:color w:val="00B0F0"/>
          <w:sz w:val="24"/>
          <w:szCs w:val="24"/>
        </w:rPr>
      </w:pPr>
    </w:p>
    <w:p w14:paraId="2E253F3A" w14:textId="77777777" w:rsidR="008D2B23" w:rsidRPr="00EC5BB4" w:rsidRDefault="008D2B23" w:rsidP="00E22CD4">
      <w:pPr>
        <w:pStyle w:val="KDPodnaslov2"/>
        <w:numPr>
          <w:ilvl w:val="1"/>
          <w:numId w:val="24"/>
        </w:numPr>
        <w:spacing w:before="0"/>
        <w:jc w:val="both"/>
        <w:rPr>
          <w:rFonts w:cs="Arial"/>
          <w:sz w:val="24"/>
          <w:szCs w:val="24"/>
        </w:rPr>
      </w:pPr>
      <w:bookmarkStart w:id="232" w:name="_Toc441651602"/>
      <w:bookmarkStart w:id="233" w:name="_Toc442559913"/>
      <w:r w:rsidRPr="00EC5BB4">
        <w:rPr>
          <w:rFonts w:cs="Arial"/>
          <w:sz w:val="24"/>
          <w:szCs w:val="24"/>
        </w:rPr>
        <w:t>Додатне информације и објашњења</w:t>
      </w:r>
      <w:bookmarkEnd w:id="232"/>
      <w:bookmarkEnd w:id="233"/>
    </w:p>
    <w:p w14:paraId="65F751BC" w14:textId="445A66FA"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3B1CA0" w:rsidRPr="003B1CA0">
        <w:rPr>
          <w:rFonts w:cs="Arial"/>
          <w:sz w:val="24"/>
          <w:szCs w:val="24"/>
          <w:lang w:val="ru-RU"/>
        </w:rPr>
        <w:t>JN/</w:t>
      </w:r>
      <w:r w:rsidR="008C3568">
        <w:rPr>
          <w:rFonts w:cs="Arial"/>
          <w:sz w:val="24"/>
          <w:szCs w:val="24"/>
          <w:lang w:val="ru-RU"/>
        </w:rPr>
        <w:t>8</w:t>
      </w:r>
      <w:r w:rsidR="003B1CA0" w:rsidRPr="003B1CA0">
        <w:rPr>
          <w:rFonts w:cs="Arial"/>
          <w:sz w:val="24"/>
          <w:szCs w:val="24"/>
          <w:lang w:val="ru-RU"/>
        </w:rPr>
        <w:t>000/0</w:t>
      </w:r>
      <w:r w:rsidR="008C3568">
        <w:rPr>
          <w:rFonts w:cs="Arial"/>
          <w:sz w:val="24"/>
          <w:szCs w:val="24"/>
          <w:lang w:val="ru-RU"/>
        </w:rPr>
        <w:t>06</w:t>
      </w:r>
      <w:r w:rsidR="006475A9">
        <w:rPr>
          <w:rFonts w:cs="Arial"/>
          <w:sz w:val="24"/>
          <w:szCs w:val="24"/>
          <w:lang w:val="ru-RU"/>
        </w:rPr>
        <w:t>2</w:t>
      </w:r>
      <w:r w:rsidR="003B1CA0" w:rsidRPr="003B1CA0">
        <w:rPr>
          <w:rFonts w:cs="Arial"/>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8C3568">
        <w:rPr>
          <w:rFonts w:cs="Arial"/>
          <w:sz w:val="24"/>
          <w:szCs w:val="24"/>
          <w:lang w:val="sr-Latn-RS"/>
        </w:rPr>
        <w:t xml:space="preserve"> </w:t>
      </w:r>
      <w:hyperlink r:id="rId173" w:history="1">
        <w:r w:rsidR="006475A9" w:rsidRPr="006475A9">
          <w:rPr>
            <w:rFonts w:eastAsia="TimesNewRomanPSMT" w:cs="Arial"/>
            <w:bCs/>
            <w:color w:val="0000FF"/>
            <w:sz w:val="24"/>
            <w:szCs w:val="24"/>
            <w:u w:val="single"/>
          </w:rPr>
          <w:t>gordana.djurbabic</w:t>
        </w:r>
        <w:r w:rsidR="006475A9" w:rsidRPr="006475A9">
          <w:rPr>
            <w:rFonts w:eastAsia="TimesNewRomanPSMT" w:cs="Arial"/>
            <w:bCs/>
            <w:color w:val="0000FF"/>
            <w:sz w:val="24"/>
            <w:szCs w:val="24"/>
            <w:u w:val="single"/>
            <w:lang w:val="sr-Cyrl-CS"/>
          </w:rPr>
          <w:t>@eps.rs</w:t>
        </w:r>
      </w:hyperlink>
      <w:r w:rsidRPr="00F87ECD">
        <w:rPr>
          <w:rFonts w:cs="Arial"/>
          <w:sz w:val="24"/>
          <w:szCs w:val="24"/>
          <w:lang w:val="ru-RU"/>
        </w:rPr>
        <w:t>,</w:t>
      </w:r>
      <w:r w:rsidR="004F4976" w:rsidRPr="00F87ECD">
        <w:rPr>
          <w:rFonts w:cs="Arial"/>
          <w:sz w:val="24"/>
          <w:szCs w:val="24"/>
        </w:rPr>
        <w:t xml:space="preserve"> </w:t>
      </w:r>
      <w:r w:rsidRPr="00F87ECD">
        <w:rPr>
          <w:rFonts w:cs="Arial"/>
          <w:sz w:val="24"/>
          <w:szCs w:val="24"/>
          <w:lang w:val="ru-RU"/>
        </w:rPr>
        <w:t xml:space="preserve">радним данима (понедељак – </w:t>
      </w:r>
      <w:r w:rsidRPr="00EC5BB4">
        <w:rPr>
          <w:rFonts w:cs="Arial"/>
          <w:sz w:val="24"/>
          <w:szCs w:val="24"/>
          <w:lang w:val="ru-RU"/>
        </w:rPr>
        <w:t xml:space="preserve">петак) у времену од </w:t>
      </w:r>
      <w:r w:rsidR="003B1CA0">
        <w:rPr>
          <w:rFonts w:cs="Arial"/>
          <w:sz w:val="24"/>
          <w:szCs w:val="24"/>
          <w:lang w:val="ru-RU"/>
        </w:rPr>
        <w:t>0</w:t>
      </w:r>
      <w:r w:rsidR="008C3568">
        <w:rPr>
          <w:rFonts w:cs="Arial"/>
          <w:sz w:val="24"/>
          <w:szCs w:val="24"/>
          <w:lang w:val="sr-Latn-RS"/>
        </w:rPr>
        <w:t>7</w:t>
      </w:r>
      <w:r w:rsidR="003B1CA0">
        <w:rPr>
          <w:rFonts w:cs="Arial"/>
          <w:sz w:val="24"/>
          <w:szCs w:val="24"/>
          <w:lang w:val="ru-RU"/>
        </w:rPr>
        <w:t>,</w:t>
      </w:r>
      <w:r w:rsidR="003717B4">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до 1</w:t>
      </w:r>
      <w:r w:rsidR="00270B2B" w:rsidRPr="003B1CA0">
        <w:rPr>
          <w:rFonts w:cs="Arial"/>
          <w:sz w:val="24"/>
          <w:szCs w:val="24"/>
          <w:lang w:val="ru-RU"/>
        </w:rPr>
        <w:t>5</w:t>
      </w:r>
      <w:r w:rsidR="003B1CA0">
        <w:rPr>
          <w:rFonts w:cs="Arial"/>
          <w:sz w:val="24"/>
          <w:szCs w:val="24"/>
          <w:lang w:val="ru-RU"/>
        </w:rPr>
        <w:t>,</w:t>
      </w:r>
      <w:r w:rsidR="0051080C">
        <w:rPr>
          <w:rFonts w:cs="Arial"/>
          <w:sz w:val="24"/>
          <w:szCs w:val="24"/>
          <w:lang w:val="sr-Latn-RS"/>
        </w:rPr>
        <w:t>0</w:t>
      </w:r>
      <w:r w:rsidR="0013370A" w:rsidRPr="003B1CA0">
        <w:rPr>
          <w:rFonts w:cs="Arial"/>
          <w:sz w:val="24"/>
          <w:szCs w:val="24"/>
          <w:lang w:val="ru-RU"/>
        </w:rPr>
        <w:t>0</w:t>
      </w:r>
      <w:r w:rsidRPr="003B1CA0">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C0785F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27AA56E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4CD59CE9"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39F1762E"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7F4F8CE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9DCD9ED"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18A11D83" w14:textId="77777777" w:rsidR="00D31828" w:rsidRPr="00EC5BB4" w:rsidRDefault="008D2B23" w:rsidP="004F4976">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7F5D7D8" w14:textId="00BE8737" w:rsidR="00D31828" w:rsidRPr="00EC5BB4" w:rsidRDefault="00D31828" w:rsidP="004F4976">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4" w:history="1">
        <w:r w:rsidR="00824D4A" w:rsidRPr="00824D4A">
          <w:rPr>
            <w:rStyle w:val="Hyperlink"/>
            <w:rFonts w:cs="Arial"/>
            <w:sz w:val="24"/>
            <w:szCs w:val="24"/>
          </w:rPr>
          <w:t>www.</w:t>
        </w:r>
        <w:r w:rsidR="00824D4A" w:rsidRPr="00824D4A">
          <w:rPr>
            <w:rStyle w:val="Hyperlink"/>
            <w:rFonts w:cs="Arial"/>
            <w:sz w:val="24"/>
            <w:szCs w:val="24"/>
            <w:lang w:val="sr-Cyrl-CS"/>
          </w:rPr>
          <w:t>к</w:t>
        </w:r>
        <w:r w:rsidR="00824D4A" w:rsidRPr="00824D4A">
          <w:rPr>
            <w:rStyle w:val="Hyperlink"/>
            <w:rFonts w:cs="Arial"/>
            <w:sz w:val="24"/>
            <w:szCs w:val="24"/>
          </w:rPr>
          <w:t>jn.gov.rs</w:t>
        </w:r>
      </w:hyperlink>
      <w:r w:rsidRPr="00EC5BB4">
        <w:rPr>
          <w:rFonts w:cs="Arial"/>
          <w:sz w:val="24"/>
          <w:szCs w:val="24"/>
          <w:lang w:val="ru-RU"/>
        </w:rPr>
        <w:t>).</w:t>
      </w:r>
    </w:p>
    <w:p w14:paraId="2D666E95" w14:textId="77777777" w:rsidR="008D2B23" w:rsidRPr="00EC5BB4" w:rsidRDefault="008D2B23" w:rsidP="008D2B23">
      <w:pPr>
        <w:pStyle w:val="KDMojTekst"/>
        <w:spacing w:before="0"/>
        <w:rPr>
          <w:rFonts w:cs="Arial"/>
          <w:i w:val="0"/>
          <w:color w:val="auto"/>
          <w:sz w:val="24"/>
          <w:szCs w:val="24"/>
        </w:rPr>
      </w:pPr>
    </w:p>
    <w:p w14:paraId="4DAD205F" w14:textId="77777777" w:rsidR="008D2B23" w:rsidRPr="00EC5BB4" w:rsidRDefault="008D2B23" w:rsidP="00E22CD4">
      <w:pPr>
        <w:pStyle w:val="KDPodnaslov2"/>
        <w:numPr>
          <w:ilvl w:val="1"/>
          <w:numId w:val="24"/>
        </w:numPr>
        <w:spacing w:before="0"/>
        <w:jc w:val="both"/>
        <w:rPr>
          <w:rFonts w:cs="Arial"/>
          <w:sz w:val="24"/>
          <w:szCs w:val="24"/>
        </w:rPr>
      </w:pPr>
      <w:bookmarkStart w:id="234" w:name="_Toc441651603"/>
      <w:bookmarkStart w:id="235" w:name="_Toc442559914"/>
      <w:r w:rsidRPr="00EC5BB4">
        <w:rPr>
          <w:rFonts w:cs="Arial"/>
          <w:sz w:val="24"/>
          <w:szCs w:val="24"/>
        </w:rPr>
        <w:t>Трошкови понуде</w:t>
      </w:r>
      <w:bookmarkEnd w:id="234"/>
      <w:bookmarkEnd w:id="235"/>
    </w:p>
    <w:p w14:paraId="05BFB8F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272807D8"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45C1A5B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30FF1275" w14:textId="77777777" w:rsidR="008D2B23" w:rsidRPr="00EC5BB4" w:rsidRDefault="008D2B23" w:rsidP="008D2B23">
      <w:pPr>
        <w:pStyle w:val="KDParagraf"/>
        <w:spacing w:before="0"/>
        <w:rPr>
          <w:rFonts w:cs="Arial"/>
          <w:sz w:val="24"/>
          <w:szCs w:val="24"/>
        </w:rPr>
      </w:pPr>
    </w:p>
    <w:p w14:paraId="4473D617" w14:textId="77777777" w:rsidR="00C14152" w:rsidRPr="00EC5BB4" w:rsidRDefault="00C14152" w:rsidP="00E22CD4">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2AE9040D"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484D3C71"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56148D19" w14:textId="77777777"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6D75CDF3"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5B6AC342" w14:textId="77777777" w:rsidR="008D2B23" w:rsidRPr="00EC5BB4" w:rsidRDefault="008D2B23" w:rsidP="008D2B23">
      <w:pPr>
        <w:spacing w:before="0"/>
        <w:rPr>
          <w:rFonts w:cs="Arial"/>
          <w:sz w:val="24"/>
          <w:szCs w:val="24"/>
        </w:rPr>
      </w:pPr>
    </w:p>
    <w:p w14:paraId="29D1AF0B" w14:textId="77777777" w:rsidR="00B20A6C" w:rsidRPr="00EC5BB4" w:rsidRDefault="00B20A6C" w:rsidP="00E22CD4">
      <w:pPr>
        <w:pStyle w:val="KDPodnaslov2"/>
        <w:numPr>
          <w:ilvl w:val="1"/>
          <w:numId w:val="24"/>
        </w:numPr>
        <w:spacing w:before="0"/>
        <w:jc w:val="both"/>
        <w:rPr>
          <w:rFonts w:cs="Arial"/>
          <w:sz w:val="24"/>
          <w:szCs w:val="24"/>
        </w:rPr>
      </w:pPr>
      <w:bookmarkStart w:id="236" w:name="_Toc442559917"/>
      <w:bookmarkStart w:id="237" w:name="_Toc441651606"/>
      <w:r w:rsidRPr="00EC5BB4">
        <w:rPr>
          <w:rFonts w:cs="Arial"/>
          <w:sz w:val="24"/>
          <w:szCs w:val="24"/>
        </w:rPr>
        <w:t>Разлози за одбијање понуде</w:t>
      </w:r>
      <w:bookmarkEnd w:id="236"/>
      <w:r w:rsidRPr="00EC5BB4">
        <w:rPr>
          <w:rFonts w:cs="Arial"/>
          <w:sz w:val="24"/>
          <w:szCs w:val="24"/>
        </w:rPr>
        <w:t xml:space="preserve"> </w:t>
      </w:r>
      <w:bookmarkEnd w:id="237"/>
    </w:p>
    <w:p w14:paraId="6C34FA55"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77477B4" w14:textId="77777777"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5A2112B9" w14:textId="77777777"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1D83759" w14:textId="77777777" w:rsidR="00B20A6C" w:rsidRPr="00EC5BB4" w:rsidRDefault="00B20A6C" w:rsidP="00E22CD4">
      <w:pPr>
        <w:pStyle w:val="ListParagraph"/>
        <w:numPr>
          <w:ilvl w:val="0"/>
          <w:numId w:val="11"/>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C515C9">
        <w:rPr>
          <w:rFonts w:ascii="Arial" w:eastAsia="TimesNewRomanPSMT" w:hAnsi="Arial" w:cs="Arial"/>
          <w:bCs/>
          <w:iCs/>
          <w:sz w:val="24"/>
          <w:szCs w:val="24"/>
          <w:lang w:val="sr-Cyrl-RS"/>
        </w:rPr>
        <w:t>акона</w:t>
      </w:r>
    </w:p>
    <w:p w14:paraId="1ED019A4" w14:textId="7C7F6146"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307466EB" w14:textId="318C40BD" w:rsidR="00B20A6C" w:rsidRPr="00EC5BB4" w:rsidRDefault="00B20A6C" w:rsidP="00E22CD4">
      <w:pPr>
        <w:pStyle w:val="KDNabrajanje"/>
        <w:numPr>
          <w:ilvl w:val="0"/>
          <w:numId w:val="21"/>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7C9D2401" w14:textId="4757638B" w:rsidR="00B20A6C" w:rsidRPr="00EC5BB4" w:rsidRDefault="00B20A6C" w:rsidP="00E22CD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14:paraId="337B2403" w14:textId="5B845E69" w:rsidR="00B20A6C" w:rsidRPr="00EC5BB4" w:rsidRDefault="00B20A6C" w:rsidP="00E22CD4">
      <w:pPr>
        <w:pStyle w:val="KDNabrajanje"/>
        <w:numPr>
          <w:ilvl w:val="0"/>
          <w:numId w:val="21"/>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14:paraId="1621656D" w14:textId="6D61D20A" w:rsidR="00B20A6C" w:rsidRPr="00EC5BB4" w:rsidRDefault="00B20A6C" w:rsidP="00E22CD4">
      <w:pPr>
        <w:pStyle w:val="KDNabrajanje"/>
        <w:numPr>
          <w:ilvl w:val="0"/>
          <w:numId w:val="21"/>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2AAC2F2F" w14:textId="2ABB0AEC" w:rsidR="00B20A6C" w:rsidRPr="008C029F" w:rsidRDefault="00B20A6C" w:rsidP="00B20A6C">
      <w:pPr>
        <w:spacing w:before="0"/>
        <w:rPr>
          <w:rFonts w:cs="Arial"/>
          <w:sz w:val="24"/>
          <w:szCs w:val="24"/>
          <w:lang w:val="sr-Latn-RS"/>
        </w:rPr>
      </w:pPr>
      <w:proofErr w:type="gramStart"/>
      <w:r w:rsidRPr="00EC5BB4">
        <w:rPr>
          <w:rFonts w:eastAsia="TimesNewRomanPSMT" w:cs="Arial"/>
          <w:bCs/>
          <w:iCs/>
          <w:sz w:val="24"/>
          <w:szCs w:val="24"/>
        </w:rPr>
        <w:t>понуда</w:t>
      </w:r>
      <w:proofErr w:type="gramEnd"/>
      <w:r w:rsidRPr="00EC5BB4">
        <w:rPr>
          <w:rFonts w:eastAsia="TimesNewRomanPSMT" w:cs="Arial"/>
          <w:bCs/>
          <w:iCs/>
          <w:sz w:val="24"/>
          <w:szCs w:val="24"/>
        </w:rPr>
        <w:t xml:space="preserve"> садржи друге недостатке због којих није могуће утврдити стварну садржину понуде или није могуће упоредити је са другим понудам</w:t>
      </w:r>
      <w:r w:rsidR="00117539">
        <w:rPr>
          <w:rFonts w:cs="Arial"/>
          <w:sz w:val="24"/>
          <w:szCs w:val="24"/>
          <w:lang w:val="sr-Latn-RS"/>
        </w:rPr>
        <w:t>-</w:t>
      </w:r>
    </w:p>
    <w:p w14:paraId="2A9ADC6B" w14:textId="77777777" w:rsidR="00B20A6C" w:rsidRPr="00EC5BB4" w:rsidRDefault="000F5E53"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0F5E53">
        <w:rPr>
          <w:rFonts w:ascii="Arial" w:eastAsia="Times New Roman" w:hAnsi="Arial" w:cs="Arial"/>
          <w:sz w:val="24"/>
          <w:szCs w:val="24"/>
        </w:rPr>
        <w:t>Наручилац ће донети одлуку о обустави поступка јавне набавке у складу са чланом 109. Закона.</w:t>
      </w:r>
    </w:p>
    <w:p w14:paraId="1206AD25" w14:textId="77777777" w:rsidR="0013370A" w:rsidRPr="0013370A" w:rsidRDefault="0031174B" w:rsidP="003717B4">
      <w:pPr>
        <w:pStyle w:val="KDParagraf"/>
        <w:jc w:val="left"/>
        <w:rPr>
          <w:rFonts w:cs="Arial"/>
          <w:b/>
          <w:sz w:val="24"/>
          <w:szCs w:val="24"/>
        </w:rPr>
      </w:pPr>
      <w:r>
        <w:rPr>
          <w:rFonts w:cs="Arial"/>
          <w:b/>
          <w:sz w:val="24"/>
          <w:szCs w:val="24"/>
          <w:lang w:val="sr-Cyrl-RS"/>
        </w:rPr>
        <w:t xml:space="preserve">     </w:t>
      </w:r>
      <w:r w:rsidRPr="0031174B">
        <w:rPr>
          <w:rFonts w:cs="Arial"/>
          <w:b/>
          <w:sz w:val="24"/>
          <w:szCs w:val="24"/>
          <w:lang w:val="sr-Cyrl-RS"/>
        </w:rPr>
        <w:t>6.26</w:t>
      </w:r>
      <w:r w:rsidR="00FE2504">
        <w:rPr>
          <w:rFonts w:cs="Arial"/>
          <w:b/>
          <w:sz w:val="24"/>
          <w:szCs w:val="24"/>
          <w:lang w:val="sr-Cyrl-RS"/>
        </w:rPr>
        <w:t xml:space="preserve"> </w:t>
      </w:r>
      <w:r w:rsidR="0013370A" w:rsidRPr="0013370A">
        <w:rPr>
          <w:rFonts w:cs="Arial"/>
          <w:b/>
          <w:sz w:val="24"/>
          <w:szCs w:val="24"/>
        </w:rPr>
        <w:t xml:space="preserve">Рок за доношење Одлуке о </w:t>
      </w:r>
      <w:r w:rsidR="0013370A" w:rsidRPr="0013370A">
        <w:rPr>
          <w:rFonts w:cs="Arial"/>
          <w:b/>
          <w:sz w:val="24"/>
          <w:szCs w:val="24"/>
          <w:lang w:val="sr-Cyrl-RS"/>
        </w:rPr>
        <w:t>закључењу оквирног споразума/</w:t>
      </w:r>
      <w:r w:rsidR="0013370A" w:rsidRPr="0013370A">
        <w:rPr>
          <w:rFonts w:cs="Arial"/>
          <w:b/>
          <w:sz w:val="24"/>
          <w:szCs w:val="24"/>
        </w:rPr>
        <w:t>обустави</w:t>
      </w:r>
    </w:p>
    <w:p w14:paraId="252D27BB"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0013370A">
        <w:rPr>
          <w:rFonts w:eastAsia="TimesNewRomanPSMT" w:cs="Arial"/>
          <w:sz w:val="24"/>
          <w:szCs w:val="24"/>
          <w:lang w:val="sr-Cyrl-RS"/>
        </w:rPr>
        <w:t>о заључењу</w:t>
      </w:r>
      <w:r w:rsidRPr="00C14152">
        <w:rPr>
          <w:rFonts w:eastAsia="TimesNewRomanPSMT" w:cs="Arial"/>
          <w:sz w:val="24"/>
          <w:szCs w:val="24"/>
        </w:rPr>
        <w:t xml:space="preserve"> </w:t>
      </w:r>
      <w:r w:rsidR="0013370A">
        <w:rPr>
          <w:rFonts w:eastAsia="TimesNewRomanPSMT" w:cs="Arial"/>
          <w:sz w:val="24"/>
          <w:szCs w:val="24"/>
          <w:lang w:val="sr-Cyrl-RS"/>
        </w:rPr>
        <w:t>оквирног споразума</w:t>
      </w:r>
      <w:r w:rsidRPr="0008263C">
        <w:rPr>
          <w:rFonts w:eastAsia="TimesNewRomanPSMT"/>
          <w:i/>
          <w:sz w:val="24"/>
          <w:szCs w:val="24"/>
        </w:rPr>
        <w:t>/обустави поступка</w:t>
      </w:r>
      <w:r w:rsidRPr="00C14152">
        <w:rPr>
          <w:rFonts w:eastAsia="TimesNewRomanPSMT" w:cs="Arial"/>
          <w:sz w:val="24"/>
          <w:szCs w:val="24"/>
        </w:rPr>
        <w:t xml:space="preserve"> 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5059E8C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w:t>
      </w:r>
      <w:r w:rsidR="000F5E53">
        <w:rPr>
          <w:rFonts w:eastAsia="TimesNewRomanPSMT" w:cs="Arial"/>
          <w:sz w:val="24"/>
          <w:szCs w:val="24"/>
          <w:lang w:val="sr-Cyrl-RS"/>
        </w:rPr>
        <w:t xml:space="preserve">закључењу Оквирног споразума </w:t>
      </w:r>
      <w:r w:rsidRPr="00C14152">
        <w:rPr>
          <w:rFonts w:eastAsia="TimesNewRomanPSMT" w:cs="Arial"/>
          <w:sz w:val="24"/>
          <w:szCs w:val="24"/>
        </w:rPr>
        <w:t>Наручилац ће објавити на Порталу јавних набавки и на својој интернет страници у року од 3 (три) дана од дана доношења.</w:t>
      </w:r>
    </w:p>
    <w:p w14:paraId="24431A51" w14:textId="77777777" w:rsidR="008D2B23" w:rsidRPr="00EC5BB4" w:rsidRDefault="008D2B23" w:rsidP="008D2B23">
      <w:pPr>
        <w:pStyle w:val="KDParagraf"/>
        <w:spacing w:before="0"/>
        <w:rPr>
          <w:rFonts w:eastAsia="TimesNewRomanPSMT" w:cs="Arial"/>
          <w:sz w:val="24"/>
          <w:szCs w:val="24"/>
        </w:rPr>
      </w:pPr>
    </w:p>
    <w:p w14:paraId="3D5565F9" w14:textId="77777777" w:rsidR="008D2B23" w:rsidRPr="00EC5BB4" w:rsidRDefault="0031174B" w:rsidP="0031174B">
      <w:pPr>
        <w:pStyle w:val="KDPodnaslov2"/>
        <w:spacing w:before="0"/>
        <w:ind w:left="450"/>
        <w:jc w:val="both"/>
        <w:rPr>
          <w:rFonts w:cs="Arial"/>
          <w:sz w:val="24"/>
          <w:szCs w:val="24"/>
          <w:lang w:val="ru-RU"/>
        </w:rPr>
      </w:pPr>
      <w:bookmarkStart w:id="238" w:name="_Toc441651607"/>
      <w:bookmarkStart w:id="239" w:name="_Toc442559918"/>
      <w:r>
        <w:rPr>
          <w:rFonts w:cs="Arial"/>
          <w:sz w:val="24"/>
          <w:szCs w:val="24"/>
          <w:lang w:val="ru-RU"/>
        </w:rPr>
        <w:t xml:space="preserve">6.27 </w:t>
      </w:r>
      <w:r w:rsidR="000D68C8">
        <w:rPr>
          <w:rFonts w:cs="Arial"/>
          <w:sz w:val="24"/>
          <w:szCs w:val="24"/>
          <w:lang w:val="ru-RU"/>
        </w:rPr>
        <w:t xml:space="preserve">  </w:t>
      </w:r>
      <w:r w:rsidR="008D2B23" w:rsidRPr="00EC5BB4">
        <w:rPr>
          <w:rFonts w:cs="Arial"/>
          <w:sz w:val="24"/>
          <w:szCs w:val="24"/>
          <w:lang w:val="ru-RU"/>
        </w:rPr>
        <w:t>Н</w:t>
      </w:r>
      <w:r w:rsidR="008D2B23" w:rsidRPr="00EC5BB4">
        <w:rPr>
          <w:rFonts w:cs="Arial"/>
          <w:sz w:val="24"/>
          <w:szCs w:val="24"/>
        </w:rPr>
        <w:t>егативне референце</w:t>
      </w:r>
      <w:bookmarkEnd w:id="238"/>
      <w:bookmarkEnd w:id="239"/>
    </w:p>
    <w:p w14:paraId="1035E56A"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EAED2D2"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3DAAECA"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47702F75"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 xml:space="preserve">доставио неистините податке у понуди или без оправданих разлога одбио да закључи </w:t>
      </w:r>
      <w:r w:rsidR="0013370A">
        <w:rPr>
          <w:rFonts w:cs="Arial"/>
          <w:sz w:val="24"/>
          <w:szCs w:val="24"/>
          <w:lang w:val="sr-Cyrl-RS"/>
        </w:rPr>
        <w:t>оквирни споразум</w:t>
      </w:r>
      <w:r w:rsidRPr="00EC5BB4">
        <w:rPr>
          <w:rFonts w:cs="Arial"/>
          <w:sz w:val="24"/>
          <w:szCs w:val="24"/>
        </w:rPr>
        <w:t xml:space="preserve"> о јавној набавци, након што му је </w:t>
      </w:r>
      <w:r w:rsidR="0013370A">
        <w:rPr>
          <w:rFonts w:cs="Arial"/>
          <w:sz w:val="24"/>
          <w:szCs w:val="24"/>
          <w:lang w:val="sr-Cyrl-RS"/>
        </w:rPr>
        <w:t>оквирни споразум</w:t>
      </w:r>
      <w:r w:rsidRPr="00EC5BB4">
        <w:rPr>
          <w:rFonts w:cs="Arial"/>
          <w:sz w:val="24"/>
          <w:szCs w:val="24"/>
        </w:rPr>
        <w:t xml:space="preserve"> додељен;</w:t>
      </w:r>
    </w:p>
    <w:p w14:paraId="35D97E8F"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73D912B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69B08784"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44BCF43"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B5AFDE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CCC5CF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71750D6"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34850B2B"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F0A39E6"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65C1F1E"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722B7C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19F0830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ADFF03F" w14:textId="77777777" w:rsidR="008D2B23" w:rsidRPr="00EC5BB4" w:rsidRDefault="008D2B23" w:rsidP="008D2B23">
      <w:pPr>
        <w:pStyle w:val="KDParagraf"/>
        <w:spacing w:before="0"/>
        <w:rPr>
          <w:rFonts w:cs="Arial"/>
          <w:sz w:val="24"/>
          <w:szCs w:val="24"/>
          <w:lang w:bidi="en-US"/>
        </w:rPr>
      </w:pPr>
    </w:p>
    <w:p w14:paraId="3C108404" w14:textId="77777777" w:rsidR="008D2B23" w:rsidRPr="00EC5BB4" w:rsidRDefault="0031174B" w:rsidP="0031174B">
      <w:pPr>
        <w:pStyle w:val="KDPodnaslov2"/>
        <w:spacing w:before="0"/>
        <w:ind w:left="450"/>
        <w:jc w:val="both"/>
        <w:rPr>
          <w:rFonts w:cs="Arial"/>
          <w:sz w:val="24"/>
          <w:szCs w:val="24"/>
        </w:rPr>
      </w:pPr>
      <w:bookmarkStart w:id="240" w:name="_Toc441651608"/>
      <w:bookmarkStart w:id="241" w:name="_Toc442559919"/>
      <w:r>
        <w:rPr>
          <w:rFonts w:cs="Arial"/>
          <w:sz w:val="24"/>
          <w:szCs w:val="24"/>
          <w:lang w:val="sr-Cyrl-RS"/>
        </w:rPr>
        <w:t xml:space="preserve">6.28      </w:t>
      </w:r>
      <w:r w:rsidR="008D2B23" w:rsidRPr="00EC5BB4">
        <w:rPr>
          <w:rFonts w:cs="Arial"/>
          <w:sz w:val="24"/>
          <w:szCs w:val="24"/>
        </w:rPr>
        <w:t>Увид у документацију</w:t>
      </w:r>
      <w:bookmarkEnd w:id="240"/>
      <w:bookmarkEnd w:id="241"/>
    </w:p>
    <w:p w14:paraId="60A57334" w14:textId="77777777" w:rsidR="008D2B23" w:rsidRDefault="008D2B23" w:rsidP="00EC3B0B">
      <w:pPr>
        <w:pStyle w:val="KDParagraf"/>
        <w:spacing w:before="0"/>
        <w:rPr>
          <w:rFonts w:cs="Arial"/>
          <w:sz w:val="24"/>
          <w:szCs w:val="24"/>
          <w:lang w:bidi="en-US"/>
        </w:rPr>
      </w:pPr>
      <w:r w:rsidRPr="00EC5BB4">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B84CC3">
        <w:rPr>
          <w:rFonts w:cs="Arial"/>
          <w:sz w:val="24"/>
          <w:szCs w:val="24"/>
          <w:lang w:val="sr-Cyrl-RS" w:bidi="en-US"/>
        </w:rPr>
        <w:t>оквирног спопразума</w:t>
      </w:r>
      <w:r w:rsidRPr="00EC5BB4">
        <w:rPr>
          <w:rFonts w:cs="Arial"/>
          <w:sz w:val="24"/>
          <w:szCs w:val="24"/>
          <w:lang w:bidi="en-US"/>
        </w:rPr>
        <w:t>, односно одлуке о обустави поступка о чему може поднети писмени захтев Наручиоцу.</w:t>
      </w:r>
    </w:p>
    <w:p w14:paraId="4641855B" w14:textId="77777777" w:rsidR="00D9192A" w:rsidRPr="00EC5BB4" w:rsidRDefault="00D9192A" w:rsidP="00EC3B0B">
      <w:pPr>
        <w:pStyle w:val="KDParagraf"/>
        <w:spacing w:before="0"/>
        <w:rPr>
          <w:rFonts w:cs="Arial"/>
          <w:sz w:val="24"/>
          <w:szCs w:val="24"/>
          <w:lang w:bidi="en-US"/>
        </w:rPr>
      </w:pPr>
    </w:p>
    <w:p w14:paraId="5AA5CA60" w14:textId="77777777" w:rsidR="008D2B23" w:rsidRPr="00EC5BB4" w:rsidRDefault="008D2B23" w:rsidP="00EC3B0B">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551A84F" w14:textId="77777777" w:rsidR="008D2B23" w:rsidRPr="00EC5BB4" w:rsidRDefault="008D2B23" w:rsidP="008D2B23">
      <w:pPr>
        <w:pStyle w:val="KDParagraf"/>
        <w:spacing w:before="0"/>
        <w:rPr>
          <w:rFonts w:cs="Arial"/>
          <w:sz w:val="24"/>
          <w:szCs w:val="24"/>
          <w:lang w:bidi="en-US"/>
        </w:rPr>
      </w:pPr>
    </w:p>
    <w:p w14:paraId="48B29399" w14:textId="77777777" w:rsidR="008D2B23" w:rsidRPr="00EC5BB4" w:rsidRDefault="0031174B" w:rsidP="0031174B">
      <w:pPr>
        <w:pStyle w:val="KDPodnaslov2"/>
        <w:spacing w:before="0"/>
        <w:ind w:left="450"/>
        <w:jc w:val="both"/>
        <w:rPr>
          <w:rFonts w:cs="Arial"/>
          <w:sz w:val="24"/>
          <w:szCs w:val="24"/>
        </w:rPr>
      </w:pPr>
      <w:bookmarkStart w:id="242" w:name="_Toc441651609"/>
      <w:bookmarkStart w:id="243" w:name="_Toc442559920"/>
      <w:r>
        <w:rPr>
          <w:rFonts w:cs="Arial"/>
          <w:sz w:val="24"/>
          <w:szCs w:val="24"/>
          <w:lang w:val="ru-RU"/>
        </w:rPr>
        <w:t xml:space="preserve">6.29     </w:t>
      </w:r>
      <w:r w:rsidR="008D2B23" w:rsidRPr="00EC5BB4">
        <w:rPr>
          <w:rFonts w:cs="Arial"/>
          <w:sz w:val="24"/>
          <w:szCs w:val="24"/>
          <w:lang w:val="ru-RU"/>
        </w:rPr>
        <w:t>З</w:t>
      </w:r>
      <w:r w:rsidR="008D2B23" w:rsidRPr="00EC5BB4">
        <w:rPr>
          <w:rFonts w:cs="Arial"/>
          <w:sz w:val="24"/>
          <w:szCs w:val="24"/>
        </w:rPr>
        <w:t>аштита права понуђача</w:t>
      </w:r>
      <w:bookmarkEnd w:id="242"/>
      <w:bookmarkEnd w:id="243"/>
    </w:p>
    <w:p w14:paraId="05D53791" w14:textId="77777777" w:rsidR="00CC421D"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r w:rsidRPr="0031174B">
        <w:rPr>
          <w:rFonts w:cs="Arial"/>
          <w:sz w:val="24"/>
          <w:szCs w:val="24"/>
          <w:lang w:bidi="en-US"/>
        </w:rPr>
        <w:t>:</w:t>
      </w:r>
    </w:p>
    <w:p w14:paraId="4DA79284" w14:textId="77777777" w:rsidR="00FB6A7C" w:rsidRDefault="00FB6A7C" w:rsidP="00886827">
      <w:pPr>
        <w:pStyle w:val="KDParagraf"/>
        <w:spacing w:before="0"/>
        <w:rPr>
          <w:rFonts w:cs="Arial"/>
          <w:b/>
          <w:sz w:val="24"/>
          <w:szCs w:val="24"/>
          <w:lang w:bidi="en-US"/>
        </w:rPr>
      </w:pPr>
    </w:p>
    <w:p w14:paraId="5FC16720" w14:textId="77777777" w:rsidR="00886827" w:rsidRPr="00CC421D" w:rsidRDefault="00886827" w:rsidP="00886827">
      <w:pPr>
        <w:pStyle w:val="KDParagraf"/>
        <w:spacing w:before="0"/>
        <w:rPr>
          <w:rFonts w:cs="Arial"/>
          <w:sz w:val="24"/>
          <w:szCs w:val="24"/>
          <w:lang w:bidi="en-US"/>
        </w:rPr>
      </w:pPr>
      <w:r w:rsidRPr="00EC5BB4">
        <w:rPr>
          <w:rFonts w:cs="Arial"/>
          <w:b/>
          <w:sz w:val="24"/>
          <w:szCs w:val="24"/>
          <w:lang w:bidi="en-US"/>
        </w:rPr>
        <w:lastRenderedPageBreak/>
        <w:t>Рокови и начин подношења захтева за заштиту права:</w:t>
      </w:r>
    </w:p>
    <w:p w14:paraId="199E3256" w14:textId="039661B4"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w:t>
      </w:r>
      <w:r w:rsidR="0051080C" w:rsidRPr="0051080C">
        <w:rPr>
          <w:rFonts w:cs="Arial"/>
          <w:sz w:val="24"/>
          <w:szCs w:val="24"/>
          <w:lang w:bidi="en-US"/>
        </w:rPr>
        <w:t>ЈП „Електропривреда Србије</w:t>
      </w:r>
      <w:proofErr w:type="gramStart"/>
      <w:r w:rsidR="0051080C" w:rsidRPr="0051080C">
        <w:rPr>
          <w:rFonts w:cs="Arial"/>
          <w:sz w:val="24"/>
          <w:szCs w:val="24"/>
          <w:lang w:bidi="en-US"/>
        </w:rPr>
        <w:t>“ Београд</w:t>
      </w:r>
      <w:proofErr w:type="gramEnd"/>
      <w:r w:rsidR="0051080C" w:rsidRPr="0051080C">
        <w:rPr>
          <w:rFonts w:cs="Arial"/>
          <w:sz w:val="24"/>
          <w:szCs w:val="24"/>
          <w:lang w:bidi="en-US"/>
        </w:rPr>
        <w:t>, адреса: Балканска 13, 11000 Београд</w:t>
      </w:r>
      <w:r w:rsidR="00C14152">
        <w:rPr>
          <w:rFonts w:cs="Arial"/>
          <w:sz w:val="24"/>
          <w:szCs w:val="24"/>
          <w:lang w:val="sr-Cyrl-RS" w:bidi="en-US"/>
        </w:rPr>
        <w:t>,</w:t>
      </w:r>
      <w:r w:rsidR="00D8589F">
        <w:rPr>
          <w:rFonts w:cs="Arial"/>
          <w:sz w:val="24"/>
          <w:szCs w:val="24"/>
          <w:lang w:bidi="en-US"/>
        </w:rPr>
        <w:t xml:space="preserve"> </w:t>
      </w:r>
      <w:r w:rsidRPr="00EC5BB4">
        <w:rPr>
          <w:rFonts w:cs="Arial"/>
          <w:sz w:val="24"/>
          <w:szCs w:val="24"/>
          <w:lang w:bidi="en-US"/>
        </w:rPr>
        <w:t xml:space="preserve">са назнаком Захтев </w:t>
      </w:r>
      <w:r w:rsidR="00D8589F">
        <w:rPr>
          <w:rFonts w:cs="Arial"/>
          <w:sz w:val="24"/>
          <w:szCs w:val="24"/>
          <w:lang w:bidi="en-US"/>
        </w:rPr>
        <w:t>за заштиту права за ЈН добара</w:t>
      </w:r>
      <w:r w:rsidR="00FE1E00">
        <w:rPr>
          <w:rFonts w:cs="Arial"/>
          <w:sz w:val="24"/>
          <w:szCs w:val="24"/>
          <w:lang w:val="sr-Cyrl-RS" w:bidi="en-US"/>
        </w:rPr>
        <w:t xml:space="preserve"> </w:t>
      </w:r>
      <w:r w:rsidR="00ED06D5">
        <w:rPr>
          <w:rFonts w:cs="Arial"/>
          <w:sz w:val="24"/>
          <w:szCs w:val="24"/>
          <w:lang w:bidi="en-US"/>
        </w:rPr>
        <w:t xml:space="preserve">– </w:t>
      </w:r>
      <w:r w:rsidR="006475A9">
        <w:rPr>
          <w:rFonts w:cs="Arial"/>
          <w:sz w:val="24"/>
          <w:szCs w:val="24"/>
          <w:lang w:val="sr-Cyrl-RS" w:bidi="en-US"/>
        </w:rPr>
        <w:t>Вода за пиће</w:t>
      </w:r>
      <w:r w:rsidR="00325FBE">
        <w:rPr>
          <w:rFonts w:cs="Arial"/>
          <w:sz w:val="24"/>
          <w:szCs w:val="24"/>
          <w:lang w:val="sr-Cyrl-RS" w:bidi="en-US"/>
        </w:rPr>
        <w:t>,</w:t>
      </w:r>
      <w:r w:rsidRPr="00EC5BB4">
        <w:rPr>
          <w:rFonts w:cs="Arial"/>
          <w:sz w:val="24"/>
          <w:szCs w:val="24"/>
          <w:lang w:bidi="en-US"/>
        </w:rPr>
        <w:t xml:space="preserve"> бр.</w:t>
      </w:r>
      <w:r w:rsidR="00FE1E00">
        <w:rPr>
          <w:rFonts w:cs="Arial"/>
          <w:sz w:val="24"/>
          <w:szCs w:val="24"/>
          <w:lang w:val="sr-Cyrl-RS" w:bidi="en-US"/>
        </w:rPr>
        <w:t xml:space="preserve"> </w:t>
      </w:r>
      <w:r w:rsidR="00FE1E00">
        <w:rPr>
          <w:rFonts w:cs="Arial"/>
          <w:sz w:val="24"/>
          <w:szCs w:val="24"/>
          <w:lang w:val="sr-Latn-RS" w:bidi="en-US"/>
        </w:rPr>
        <w:t>JN/</w:t>
      </w:r>
      <w:r w:rsidR="00ED06D5">
        <w:rPr>
          <w:rFonts w:cs="Arial"/>
          <w:sz w:val="24"/>
          <w:szCs w:val="24"/>
          <w:lang w:val="sr-Cyrl-RS" w:bidi="en-US"/>
        </w:rPr>
        <w:t>8</w:t>
      </w:r>
      <w:r w:rsidR="00FE1E00">
        <w:rPr>
          <w:rFonts w:cs="Arial"/>
          <w:sz w:val="24"/>
          <w:szCs w:val="24"/>
          <w:lang w:val="sr-Cyrl-RS" w:bidi="en-US"/>
        </w:rPr>
        <w:t>000/0</w:t>
      </w:r>
      <w:r w:rsidR="00ED06D5">
        <w:rPr>
          <w:rFonts w:cs="Arial"/>
          <w:sz w:val="24"/>
          <w:szCs w:val="24"/>
          <w:lang w:val="sr-Cyrl-RS" w:bidi="en-US"/>
        </w:rPr>
        <w:t>06</w:t>
      </w:r>
      <w:r w:rsidR="006475A9">
        <w:rPr>
          <w:rFonts w:cs="Arial"/>
          <w:sz w:val="24"/>
          <w:szCs w:val="24"/>
          <w:lang w:val="sr-Cyrl-RS" w:bidi="en-US"/>
        </w:rPr>
        <w:t>2</w:t>
      </w:r>
      <w:r w:rsidR="00FE1E00">
        <w:rPr>
          <w:rFonts w:cs="Arial"/>
          <w:sz w:val="24"/>
          <w:szCs w:val="24"/>
          <w:lang w:val="sr-Cyrl-RS" w:bidi="en-US"/>
        </w:rPr>
        <w:t>/2016</w:t>
      </w:r>
      <w:r w:rsidRPr="00EC5BB4">
        <w:rPr>
          <w:rFonts w:cs="Arial"/>
          <w:sz w:val="24"/>
          <w:szCs w:val="24"/>
          <w:lang w:bidi="en-US"/>
        </w:rPr>
        <w:t>, а копија се истовремено доставља Републичкој комисији.</w:t>
      </w:r>
    </w:p>
    <w:p w14:paraId="64FDBC72" w14:textId="3BF8AA3C" w:rsidR="00886827" w:rsidRPr="00FE1E00" w:rsidRDefault="00886827" w:rsidP="00FE1E00">
      <w:pPr>
        <w:pStyle w:val="KDParagraf"/>
        <w:spacing w:before="0"/>
        <w:rPr>
          <w:rFonts w:cs="Arial"/>
          <w:sz w:val="24"/>
          <w:szCs w:val="24"/>
          <w:lang w:bidi="en-US"/>
        </w:rPr>
      </w:pPr>
      <w:r w:rsidRPr="00EC5BB4">
        <w:rPr>
          <w:rFonts w:cs="Arial"/>
          <w:sz w:val="24"/>
          <w:szCs w:val="24"/>
          <w:lang w:bidi="en-US"/>
        </w:rPr>
        <w:t xml:space="preserve">Захтев за заштиту права се може доставити и путем електронске поште на </w:t>
      </w:r>
      <w:r w:rsidR="00FB6A7C">
        <w:rPr>
          <w:rFonts w:cs="Arial"/>
          <w:sz w:val="24"/>
          <w:szCs w:val="24"/>
          <w:lang w:val="sr-Cyrl-RS" w:bidi="en-US"/>
        </w:rPr>
        <w:t xml:space="preserve">                  </w:t>
      </w:r>
      <w:r w:rsidRPr="00EC5BB4">
        <w:rPr>
          <w:rFonts w:cs="Arial"/>
          <w:sz w:val="24"/>
          <w:szCs w:val="24"/>
          <w:lang w:bidi="en-US"/>
        </w:rPr>
        <w:t>e-mail:</w:t>
      </w:r>
      <w:r w:rsidR="00FE1E00">
        <w:rPr>
          <w:rFonts w:cs="Arial"/>
          <w:sz w:val="24"/>
          <w:szCs w:val="24"/>
          <w:lang w:val="sr-Cyrl-RS" w:bidi="en-US"/>
        </w:rPr>
        <w:t xml:space="preserve"> </w:t>
      </w:r>
      <w:hyperlink r:id="rId175" w:history="1">
        <w:r w:rsidR="003717B4" w:rsidRPr="006475A9">
          <w:rPr>
            <w:rFonts w:eastAsia="TimesNewRomanPSMT" w:cs="Arial"/>
            <w:bCs/>
            <w:color w:val="0000FF"/>
            <w:sz w:val="24"/>
            <w:szCs w:val="24"/>
            <w:u w:val="single"/>
          </w:rPr>
          <w:t>gordana.djurbabic</w:t>
        </w:r>
        <w:r w:rsidR="003717B4" w:rsidRPr="006475A9">
          <w:rPr>
            <w:rFonts w:eastAsia="TimesNewRomanPSMT" w:cs="Arial"/>
            <w:bCs/>
            <w:color w:val="0000FF"/>
            <w:sz w:val="24"/>
            <w:szCs w:val="24"/>
            <w:u w:val="single"/>
            <w:lang w:val="sr-Cyrl-CS"/>
          </w:rPr>
          <w:t>@eps.rs</w:t>
        </w:r>
      </w:hyperlink>
    </w:p>
    <w:p w14:paraId="75334BE2"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BF32193"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наручиоцу на евентуалне недостатке и неправилности, а наручилац исте није отклонио. </w:t>
      </w:r>
    </w:p>
    <w:p w14:paraId="495BE3A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6538B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w:t>
      </w:r>
      <w:r w:rsidR="00B84CC3">
        <w:rPr>
          <w:rFonts w:cs="Arial"/>
          <w:sz w:val="24"/>
          <w:szCs w:val="24"/>
          <w:lang w:val="sr-Cyrl-RS" w:bidi="en-US"/>
        </w:rPr>
        <w:t xml:space="preserve">закључењу Оквирног </w:t>
      </w:r>
      <w:proofErr w:type="gramStart"/>
      <w:r w:rsidR="00B84CC3">
        <w:rPr>
          <w:rFonts w:cs="Arial"/>
          <w:sz w:val="24"/>
          <w:szCs w:val="24"/>
          <w:lang w:val="sr-Cyrl-RS" w:bidi="en-US"/>
        </w:rPr>
        <w:t>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08263C" w:rsidRPr="001E600D">
        <w:rPr>
          <w:rFonts w:cs="Arial"/>
          <w:b/>
          <w:sz w:val="24"/>
          <w:szCs w:val="24"/>
          <w:lang w:val="sr-Cyrl-RS" w:bidi="en-US"/>
        </w:rPr>
        <w:t>10</w:t>
      </w:r>
      <w:r w:rsidR="008F7F28" w:rsidRPr="001E600D">
        <w:rPr>
          <w:rFonts w:cs="Arial"/>
          <w:b/>
          <w:sz w:val="24"/>
          <w:szCs w:val="24"/>
          <w:lang w:bidi="en-US"/>
        </w:rPr>
        <w:t xml:space="preserve"> (</w:t>
      </w:r>
      <w:r w:rsidR="0008263C" w:rsidRPr="001E600D">
        <w:rPr>
          <w:rFonts w:cs="Arial"/>
          <w:b/>
          <w:sz w:val="24"/>
          <w:szCs w:val="24"/>
          <w:lang w:val="sr-Cyrl-RS" w:bidi="en-US"/>
        </w:rPr>
        <w:t>десет</w:t>
      </w:r>
      <w:r w:rsidR="008F7F28" w:rsidRPr="001E600D">
        <w:rPr>
          <w:rFonts w:cs="Arial"/>
          <w:b/>
          <w:sz w:val="24"/>
          <w:szCs w:val="24"/>
          <w:lang w:bidi="en-US"/>
        </w:rPr>
        <w:t>)</w:t>
      </w:r>
      <w:r w:rsidRPr="00EC5BB4">
        <w:rPr>
          <w:rFonts w:cs="Arial"/>
          <w:sz w:val="24"/>
          <w:szCs w:val="24"/>
          <w:lang w:bidi="en-US"/>
        </w:rPr>
        <w:t xml:space="preserve"> </w:t>
      </w:r>
      <w:r w:rsidRPr="001E600D">
        <w:rPr>
          <w:rFonts w:cs="Arial"/>
          <w:b/>
          <w:sz w:val="24"/>
          <w:szCs w:val="24"/>
          <w:lang w:bidi="en-US"/>
        </w:rPr>
        <w:t>дана</w:t>
      </w:r>
      <w:r w:rsidRPr="00EC5BB4">
        <w:rPr>
          <w:rFonts w:cs="Arial"/>
          <w:sz w:val="24"/>
          <w:szCs w:val="24"/>
          <w:lang w:bidi="en-US"/>
        </w:rPr>
        <w:t xml:space="preserve"> од дана објављивања одлуке на Порталу јавних набавки. </w:t>
      </w:r>
    </w:p>
    <w:p w14:paraId="4C1999A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D9192A">
        <w:rPr>
          <w:rFonts w:cs="Arial"/>
          <w:sz w:val="24"/>
          <w:szCs w:val="24"/>
          <w:lang w:val="sr-Cyrl-RS" w:bidi="en-US"/>
        </w:rPr>
        <w:t>акона о јавним набавкама.</w:t>
      </w:r>
      <w:r w:rsidRPr="00EC5BB4">
        <w:rPr>
          <w:rFonts w:cs="Arial"/>
          <w:sz w:val="24"/>
          <w:szCs w:val="24"/>
          <w:lang w:bidi="en-US"/>
        </w:rPr>
        <w:t xml:space="preserve"> </w:t>
      </w:r>
    </w:p>
    <w:p w14:paraId="0D29916A"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EBC43E3"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7850DAA"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1376E9">
        <w:rPr>
          <w:rFonts w:cs="Arial"/>
          <w:sz w:val="24"/>
          <w:szCs w:val="24"/>
          <w:lang w:val="sr-Cyrl-RS" w:bidi="en-US"/>
        </w:rPr>
        <w:t>акона о јавним набавкама</w:t>
      </w:r>
      <w:r w:rsidRPr="00EC5BB4">
        <w:rPr>
          <w:rFonts w:cs="Arial"/>
          <w:sz w:val="24"/>
          <w:szCs w:val="24"/>
          <w:lang w:bidi="en-US"/>
        </w:rPr>
        <w:t>:</w:t>
      </w:r>
    </w:p>
    <w:p w14:paraId="766A276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1772C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34047AD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2AEA2B2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748754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06C98B2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7CEC4A7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1376E9" w:rsidRPr="001376E9">
        <w:rPr>
          <w:rFonts w:cs="Arial"/>
          <w:sz w:val="24"/>
          <w:szCs w:val="24"/>
          <w:lang w:bidi="en-US"/>
        </w:rPr>
        <w:t>Закона о јавним набавкама</w:t>
      </w:r>
    </w:p>
    <w:p w14:paraId="0FF23F6E" w14:textId="77777777" w:rsidR="008824F8" w:rsidRPr="0031174B"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5B78246B"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2B1A055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14:paraId="204AFC9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77C84873" w14:textId="77777777" w:rsidR="00886827" w:rsidRPr="001376E9"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1376E9" w:rsidRPr="001376E9">
        <w:rPr>
          <w:rFonts w:cs="Arial"/>
          <w:b/>
          <w:sz w:val="24"/>
          <w:szCs w:val="24"/>
          <w:lang w:bidi="en-US"/>
        </w:rPr>
        <w:t>Закона о јавним набавкама</w:t>
      </w:r>
      <w:r w:rsidR="001376E9">
        <w:rPr>
          <w:rFonts w:cs="Arial"/>
          <w:b/>
          <w:sz w:val="24"/>
          <w:szCs w:val="24"/>
          <w:lang w:val="sr-Cyrl-RS" w:bidi="en-US"/>
        </w:rPr>
        <w:t>:</w:t>
      </w:r>
    </w:p>
    <w:p w14:paraId="110E0051" w14:textId="34C0ECBB" w:rsidR="0008263C" w:rsidRPr="0008263C" w:rsidRDefault="008824F8" w:rsidP="0008263C">
      <w:pPr>
        <w:pStyle w:val="KDParagraf"/>
        <w:spacing w:before="0"/>
        <w:rPr>
          <w:rFonts w:cs="Arial"/>
          <w:sz w:val="24"/>
          <w:szCs w:val="24"/>
          <w:lang w:bidi="en-US"/>
        </w:rPr>
      </w:pPr>
      <w:r w:rsidRPr="00EC5BB4">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ED06D5">
        <w:rPr>
          <w:rFonts w:cs="Arial"/>
          <w:sz w:val="24"/>
          <w:szCs w:val="24"/>
        </w:rPr>
        <w:t>8</w:t>
      </w:r>
      <w:r w:rsidR="005F7E90">
        <w:rPr>
          <w:rFonts w:cs="Arial"/>
          <w:sz w:val="24"/>
          <w:szCs w:val="24"/>
        </w:rPr>
        <w:t>0000</w:t>
      </w:r>
      <w:r w:rsidR="006475A9">
        <w:rPr>
          <w:rFonts w:cs="Arial"/>
          <w:sz w:val="24"/>
          <w:szCs w:val="24"/>
          <w:lang w:val="sr-Cyrl-RS"/>
        </w:rPr>
        <w:t>062</w:t>
      </w:r>
      <w:r w:rsidR="005F7E90">
        <w:rPr>
          <w:rFonts w:cs="Arial"/>
          <w:sz w:val="24"/>
          <w:szCs w:val="24"/>
        </w:rPr>
        <w:t>2016</w:t>
      </w:r>
      <w:r w:rsidRPr="00EC5BB4">
        <w:rPr>
          <w:rFonts w:cs="Arial"/>
          <w:sz w:val="24"/>
          <w:szCs w:val="24"/>
        </w:rPr>
        <w:t xml:space="preserve">, сврха: ЗЗП, </w:t>
      </w:r>
      <w:r w:rsidRPr="000F5E53">
        <w:rPr>
          <w:rFonts w:cs="Arial"/>
          <w:sz w:val="24"/>
          <w:szCs w:val="24"/>
        </w:rPr>
        <w:t>ЈП ЕПС</w:t>
      </w:r>
      <w:r w:rsidR="004F4976" w:rsidRPr="000F5E53">
        <w:rPr>
          <w:rFonts w:cs="Arial"/>
          <w:sz w:val="24"/>
          <w:szCs w:val="24"/>
          <w:lang w:val="sr-Cyrl-CS"/>
        </w:rPr>
        <w:t xml:space="preserve">, </w:t>
      </w:r>
      <w:r w:rsidR="006475A9">
        <w:rPr>
          <w:rFonts w:cs="Arial"/>
          <w:sz w:val="24"/>
          <w:szCs w:val="24"/>
          <w:lang w:val="sr-Cyrl-RS"/>
        </w:rPr>
        <w:t>„Вода за пиће“</w:t>
      </w:r>
      <w:r w:rsidR="006475A9">
        <w:rPr>
          <w:rFonts w:cs="Arial"/>
          <w:sz w:val="24"/>
          <w:szCs w:val="24"/>
        </w:rPr>
        <w:t xml:space="preserve">, </w:t>
      </w:r>
      <w:r w:rsidR="004F4976" w:rsidRPr="004F4976">
        <w:rPr>
          <w:rFonts w:cs="Arial"/>
          <w:sz w:val="24"/>
          <w:szCs w:val="24"/>
        </w:rPr>
        <w:t>JN</w:t>
      </w:r>
      <w:r w:rsidR="00ED06D5">
        <w:rPr>
          <w:rFonts w:cs="Arial"/>
          <w:sz w:val="24"/>
          <w:szCs w:val="24"/>
        </w:rPr>
        <w:t>/8</w:t>
      </w:r>
      <w:r w:rsidR="004F4976" w:rsidRPr="004F4976">
        <w:rPr>
          <w:rFonts w:cs="Arial"/>
          <w:sz w:val="24"/>
          <w:szCs w:val="24"/>
        </w:rPr>
        <w:t>000/0</w:t>
      </w:r>
      <w:r w:rsidR="006475A9">
        <w:rPr>
          <w:rFonts w:cs="Arial"/>
          <w:sz w:val="24"/>
          <w:szCs w:val="24"/>
          <w:lang w:val="sr-Cyrl-RS"/>
        </w:rPr>
        <w:t>062</w:t>
      </w:r>
      <w:r w:rsidR="004F4976" w:rsidRPr="004F4976">
        <w:rPr>
          <w:rFonts w:cs="Arial"/>
          <w:sz w:val="24"/>
          <w:szCs w:val="24"/>
        </w:rPr>
        <w:t>/2016</w:t>
      </w:r>
      <w:r w:rsidRPr="00EC5BB4">
        <w:rPr>
          <w:rFonts w:cs="Arial"/>
          <w:sz w:val="24"/>
          <w:szCs w:val="24"/>
        </w:rPr>
        <w:t>, прималац уплате: буџет Републике Србије) уплати таксу</w:t>
      </w:r>
      <w:r w:rsidR="003F201A">
        <w:rPr>
          <w:rFonts w:cs="Arial"/>
          <w:sz w:val="24"/>
          <w:szCs w:val="24"/>
          <w:lang w:bidi="en-US"/>
        </w:rPr>
        <w:t xml:space="preserve"> од </w:t>
      </w:r>
      <w:r w:rsidR="0008263C" w:rsidRPr="000F5E53">
        <w:rPr>
          <w:rFonts w:cs="Arial"/>
          <w:sz w:val="24"/>
          <w:szCs w:val="24"/>
          <w:lang w:bidi="en-US"/>
        </w:rPr>
        <w:t>120.000</w:t>
      </w:r>
      <w:r w:rsidR="000F5E53">
        <w:rPr>
          <w:rFonts w:cs="Arial"/>
          <w:sz w:val="24"/>
          <w:szCs w:val="24"/>
          <w:lang w:val="sr-Cyrl-RS" w:bidi="en-US"/>
        </w:rPr>
        <w:t>,00</w:t>
      </w:r>
      <w:r w:rsidR="0008263C" w:rsidRPr="000F5E53">
        <w:rPr>
          <w:rFonts w:cs="Arial"/>
          <w:sz w:val="24"/>
          <w:szCs w:val="24"/>
          <w:lang w:bidi="en-US"/>
        </w:rPr>
        <w:t xml:space="preserve"> динара</w:t>
      </w:r>
      <w:r w:rsidR="000F5E53" w:rsidRPr="000F5E53">
        <w:rPr>
          <w:rFonts w:cs="Arial"/>
          <w:sz w:val="24"/>
          <w:szCs w:val="24"/>
          <w:lang w:val="sr-Cyrl-RS" w:bidi="en-US"/>
        </w:rPr>
        <w:t>.</w:t>
      </w:r>
    </w:p>
    <w:p w14:paraId="612EDA1F"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D72C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17709C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6325ED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656CDF2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CB9C9D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1E80F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53B230C"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1376E9" w:rsidRPr="001376E9">
        <w:rPr>
          <w:rFonts w:cs="Arial"/>
          <w:b/>
          <w:sz w:val="24"/>
          <w:szCs w:val="24"/>
          <w:lang w:bidi="en-US"/>
        </w:rPr>
        <w:t>Закона о јавним набавкама</w:t>
      </w:r>
    </w:p>
    <w:p w14:paraId="58BC6D02"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4FAEC3E9" w14:textId="77777777" w:rsidR="00886827" w:rsidRPr="001376E9" w:rsidRDefault="00886827" w:rsidP="00886827">
      <w:pPr>
        <w:pStyle w:val="KDParagraf"/>
        <w:spacing w:before="0"/>
        <w:rPr>
          <w:rFonts w:cs="Arial"/>
          <w:sz w:val="24"/>
          <w:szCs w:val="24"/>
          <w:lang w:val="sr-Cyrl-RS" w:bidi="en-US"/>
        </w:rPr>
      </w:pPr>
      <w:r w:rsidRPr="00EC5BB4">
        <w:rPr>
          <w:rFonts w:cs="Arial"/>
          <w:sz w:val="24"/>
          <w:szCs w:val="24"/>
          <w:lang w:bidi="en-US"/>
        </w:rPr>
        <w:t>Чланом 151. Закона о јавним набавкама („</w:t>
      </w:r>
      <w:proofErr w:type="gramStart"/>
      <w:r w:rsidRPr="00EC5BB4">
        <w:rPr>
          <w:rFonts w:cs="Arial"/>
          <w:sz w:val="24"/>
          <w:szCs w:val="24"/>
          <w:lang w:bidi="en-US"/>
        </w:rPr>
        <w:t>Службени  гласник</w:t>
      </w:r>
      <w:proofErr w:type="gramEnd"/>
      <w:r w:rsidRPr="00EC5BB4">
        <w:rPr>
          <w:rFonts w:cs="Arial"/>
          <w:sz w:val="24"/>
          <w:szCs w:val="24"/>
          <w:lang w:bidi="en-US"/>
        </w:rPr>
        <w:t xml:space="preserve"> РС“, број 124/12, 14/15 и 68/15) је прописано да захтев за заштиту права мора да садржи, између осталог, и потврду о уплати таксе из члана 156. </w:t>
      </w:r>
      <w:r w:rsidR="001376E9" w:rsidRPr="001376E9">
        <w:rPr>
          <w:rFonts w:cs="Arial"/>
          <w:sz w:val="24"/>
          <w:szCs w:val="24"/>
          <w:lang w:bidi="en-US"/>
        </w:rPr>
        <w:t>Закона о јавним набавкама</w:t>
      </w:r>
      <w:r w:rsidR="001376E9">
        <w:rPr>
          <w:rFonts w:cs="Arial"/>
          <w:sz w:val="24"/>
          <w:szCs w:val="24"/>
          <w:lang w:val="sr-Cyrl-RS" w:bidi="en-US"/>
        </w:rPr>
        <w:t>.</w:t>
      </w:r>
    </w:p>
    <w:p w14:paraId="7E9EA7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376E9" w:rsidRPr="001376E9">
        <w:rPr>
          <w:rFonts w:cs="Arial"/>
          <w:sz w:val="24"/>
          <w:szCs w:val="24"/>
          <w:lang w:bidi="en-US"/>
        </w:rPr>
        <w:t>Закона о јавним набавкама</w:t>
      </w:r>
      <w:r w:rsidRPr="00EC5BB4">
        <w:rPr>
          <w:rFonts w:cs="Arial"/>
          <w:sz w:val="24"/>
          <w:szCs w:val="24"/>
          <w:lang w:bidi="en-US"/>
        </w:rPr>
        <w:t>.</w:t>
      </w:r>
    </w:p>
    <w:p w14:paraId="279A006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1376E9" w:rsidRPr="001376E9">
        <w:rPr>
          <w:rFonts w:cs="Arial"/>
          <w:sz w:val="24"/>
          <w:szCs w:val="24"/>
          <w:lang w:bidi="en-US"/>
        </w:rPr>
        <w:t>Закона о јавним набавкама</w:t>
      </w:r>
      <w:r w:rsidRPr="00EC5BB4">
        <w:rPr>
          <w:rFonts w:cs="Arial"/>
          <w:sz w:val="24"/>
          <w:szCs w:val="24"/>
          <w:lang w:bidi="en-US"/>
        </w:rPr>
        <w:t>, прихватиће се:</w:t>
      </w:r>
    </w:p>
    <w:p w14:paraId="5A0D6D44" w14:textId="77777777" w:rsidR="00886827" w:rsidRPr="00EC5BB4" w:rsidRDefault="00886827" w:rsidP="00886827">
      <w:pPr>
        <w:pStyle w:val="KDParagraf"/>
        <w:spacing w:before="0"/>
        <w:rPr>
          <w:rFonts w:cs="Arial"/>
          <w:sz w:val="24"/>
          <w:szCs w:val="24"/>
          <w:lang w:bidi="en-US"/>
        </w:rPr>
      </w:pPr>
    </w:p>
    <w:p w14:paraId="5025B65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која садржи следеће елементе:</w:t>
      </w:r>
    </w:p>
    <w:p w14:paraId="51D15CB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7DE669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A11A8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1376E9" w:rsidRPr="001376E9">
        <w:rPr>
          <w:rFonts w:cs="Arial"/>
          <w:sz w:val="24"/>
          <w:szCs w:val="24"/>
          <w:lang w:bidi="en-US"/>
        </w:rPr>
        <w:t>Закона о јавним набавкама</w:t>
      </w:r>
      <w:r w:rsidRPr="00EC5BB4">
        <w:rPr>
          <w:rFonts w:cs="Arial"/>
          <w:sz w:val="24"/>
          <w:szCs w:val="24"/>
          <w:lang w:bidi="en-US"/>
        </w:rPr>
        <w:t xml:space="preserve"> чија се уплата врши;</w:t>
      </w:r>
    </w:p>
    <w:p w14:paraId="726EE9C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240C0A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7CF057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B5FE86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9629F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77A0831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63D16B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741FD50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043D63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4216C242"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27368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16440CC" w14:textId="6BAAA285"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003FAC">
        <w:rPr>
          <w:rFonts w:cs="Arial"/>
          <w:sz w:val="24"/>
          <w:szCs w:val="24"/>
          <w:lang w:bidi="en-US"/>
        </w:rPr>
        <w:t xml:space="preserve"> </w:t>
      </w:r>
      <w:r w:rsidR="008824F8" w:rsidRPr="00EC5BB4">
        <w:rPr>
          <w:rFonts w:cs="Arial"/>
          <w:sz w:val="24"/>
          <w:szCs w:val="24"/>
          <w:lang w:val="sr-Cyrl-CS" w:bidi="en-US"/>
        </w:rPr>
        <w:t>и http://www.kjn.gov.rs/download/Taksa-popunjeni-nalozi-ci.pdf</w:t>
      </w:r>
    </w:p>
    <w:p w14:paraId="3E16A4E8" w14:textId="77777777" w:rsidR="00886827" w:rsidRPr="00EC5BB4" w:rsidRDefault="00886827" w:rsidP="00886827">
      <w:pPr>
        <w:pStyle w:val="KDParagraf"/>
        <w:spacing w:before="0"/>
        <w:rPr>
          <w:rFonts w:cs="Arial"/>
          <w:sz w:val="24"/>
          <w:szCs w:val="24"/>
          <w:lang w:bidi="en-US"/>
        </w:rPr>
      </w:pPr>
    </w:p>
    <w:p w14:paraId="05C1271C" w14:textId="08CB1478" w:rsidR="008D2B23" w:rsidRPr="00EC5BB4" w:rsidRDefault="0031174B" w:rsidP="0031174B">
      <w:pPr>
        <w:pStyle w:val="KDPodnaslov2"/>
        <w:spacing w:before="0"/>
        <w:ind w:left="450"/>
        <w:jc w:val="both"/>
        <w:rPr>
          <w:rFonts w:cs="Arial"/>
          <w:sz w:val="24"/>
          <w:szCs w:val="24"/>
        </w:rPr>
      </w:pPr>
      <w:bookmarkStart w:id="244" w:name="_Toc441651610"/>
      <w:bookmarkStart w:id="245" w:name="_Toc442559921"/>
      <w:r>
        <w:rPr>
          <w:rFonts w:cs="Arial"/>
          <w:sz w:val="24"/>
          <w:szCs w:val="24"/>
          <w:lang w:val="sr-Cyrl-RS"/>
        </w:rPr>
        <w:t xml:space="preserve">6.30   </w:t>
      </w:r>
      <w:bookmarkEnd w:id="244"/>
      <w:bookmarkEnd w:id="245"/>
      <w:r w:rsidR="0051080C">
        <w:rPr>
          <w:rFonts w:cs="Arial"/>
          <w:sz w:val="24"/>
          <w:szCs w:val="24"/>
          <w:lang w:val="sr-Cyrl-RS"/>
        </w:rPr>
        <w:t xml:space="preserve">Закључивање </w:t>
      </w:r>
      <w:r w:rsidR="0051080C" w:rsidRPr="0051080C">
        <w:rPr>
          <w:rFonts w:cs="Arial"/>
          <w:sz w:val="24"/>
          <w:szCs w:val="24"/>
        </w:rPr>
        <w:t>оквирног споразума</w:t>
      </w:r>
    </w:p>
    <w:p w14:paraId="3553E0B7" w14:textId="77777777" w:rsidR="0051080C" w:rsidRPr="0051080C" w:rsidRDefault="0051080C" w:rsidP="0051080C">
      <w:pPr>
        <w:spacing w:before="0"/>
        <w:rPr>
          <w:sz w:val="24"/>
          <w:szCs w:val="24"/>
        </w:rPr>
      </w:pPr>
      <w:bookmarkStart w:id="246" w:name="_Toc441651611"/>
      <w:bookmarkStart w:id="247" w:name="_Toc442559922"/>
      <w:r w:rsidRPr="0051080C">
        <w:rPr>
          <w:sz w:val="24"/>
          <w:szCs w:val="24"/>
        </w:rPr>
        <w:t>Наручилац је обавезан да оквирни споразум достави изабраном понуђачу у року од осам дана од дана протека рока за подношење захтева за заштиту права.</w:t>
      </w:r>
    </w:p>
    <w:p w14:paraId="6DE0A1BF" w14:textId="77777777" w:rsidR="0051080C" w:rsidRPr="0051080C" w:rsidRDefault="0051080C" w:rsidP="0051080C">
      <w:pPr>
        <w:spacing w:before="0"/>
        <w:rPr>
          <w:sz w:val="24"/>
          <w:szCs w:val="24"/>
        </w:rPr>
      </w:pPr>
      <w:r w:rsidRPr="0051080C">
        <w:rPr>
          <w:sz w:val="24"/>
          <w:szCs w:val="24"/>
        </w:rPr>
        <w:t>Понуђач којем буде додељен оквирни споразум, обавезан је да у року од највише 5 дана од дана закључења истог достави бланко соло меницу за добро извршење посла.</w:t>
      </w:r>
    </w:p>
    <w:p w14:paraId="5DAA1159" w14:textId="77777777" w:rsidR="0051080C" w:rsidRPr="0051080C" w:rsidRDefault="0051080C" w:rsidP="0051080C">
      <w:pPr>
        <w:spacing w:before="0"/>
        <w:rPr>
          <w:sz w:val="24"/>
          <w:szCs w:val="24"/>
        </w:rPr>
      </w:pPr>
      <w:r w:rsidRPr="0051080C">
        <w:rPr>
          <w:sz w:val="24"/>
          <w:szCs w:val="24"/>
        </w:rPr>
        <w:t xml:space="preserve">Достављање средства финансијског обезбеђења представља одложни услов, тако да правно дејство оквирног споразума не настаје док се одложни услов не испуни. </w:t>
      </w:r>
    </w:p>
    <w:p w14:paraId="60687200" w14:textId="77777777" w:rsidR="0051080C" w:rsidRPr="0051080C" w:rsidRDefault="0051080C" w:rsidP="0051080C">
      <w:pPr>
        <w:spacing w:before="0"/>
        <w:rPr>
          <w:sz w:val="24"/>
          <w:szCs w:val="24"/>
        </w:rPr>
      </w:pPr>
      <w:r w:rsidRPr="0051080C">
        <w:rPr>
          <w:sz w:val="24"/>
          <w:szCs w:val="24"/>
        </w:rPr>
        <w:t>Ако понуђач којем је додељен оквирни споразум одбије да закључи оквирни споразум наручилац може да закључи оквирни споразум са првим следећим најповољнијим понуђачем.</w:t>
      </w:r>
    </w:p>
    <w:p w14:paraId="21EA4EB5" w14:textId="77777777" w:rsidR="0051080C" w:rsidRPr="0051080C" w:rsidRDefault="0051080C" w:rsidP="0051080C">
      <w:pPr>
        <w:spacing w:before="0"/>
        <w:rPr>
          <w:sz w:val="24"/>
          <w:szCs w:val="24"/>
        </w:rPr>
      </w:pPr>
      <w:r w:rsidRPr="0051080C">
        <w:rPr>
          <w:sz w:val="24"/>
          <w:szCs w:val="24"/>
        </w:rPr>
        <w:t xml:space="preserve">Уколико у року за подношење понуда пристигне само једна понуда и та понуда буде прихватљива, наручилац ће сходно члану 112. </w:t>
      </w:r>
      <w:proofErr w:type="gramStart"/>
      <w:r w:rsidRPr="0051080C">
        <w:rPr>
          <w:sz w:val="24"/>
          <w:szCs w:val="24"/>
        </w:rPr>
        <w:t>став</w:t>
      </w:r>
      <w:proofErr w:type="gramEnd"/>
      <w:r w:rsidRPr="0051080C">
        <w:rPr>
          <w:sz w:val="24"/>
          <w:szCs w:val="24"/>
        </w:rPr>
        <w:t xml:space="preserve"> 2. </w:t>
      </w:r>
      <w:proofErr w:type="gramStart"/>
      <w:r w:rsidRPr="0051080C">
        <w:rPr>
          <w:sz w:val="24"/>
          <w:szCs w:val="24"/>
        </w:rPr>
        <w:t>тачка</w:t>
      </w:r>
      <w:proofErr w:type="gramEnd"/>
      <w:r w:rsidRPr="0051080C">
        <w:rPr>
          <w:sz w:val="24"/>
          <w:szCs w:val="24"/>
        </w:rPr>
        <w:t xml:space="preserve"> 5) Закона закључити оквирни споразум са понуђачем и пре истека рока за подношење захтева за заштиту права. </w:t>
      </w:r>
    </w:p>
    <w:p w14:paraId="40D66066" w14:textId="34DA2E07" w:rsidR="00EE41B8" w:rsidRDefault="0051080C" w:rsidP="0051080C">
      <w:pPr>
        <w:spacing w:before="0"/>
        <w:rPr>
          <w:sz w:val="24"/>
          <w:szCs w:val="24"/>
        </w:rPr>
      </w:pPr>
      <w:r w:rsidRPr="0051080C">
        <w:rPr>
          <w:sz w:val="24"/>
          <w:szCs w:val="24"/>
        </w:rPr>
        <w:t>Наручилац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силе.према члану 115.Закона.</w:t>
      </w:r>
    </w:p>
    <w:p w14:paraId="6846921B" w14:textId="77777777" w:rsidR="003F201A" w:rsidRPr="000847B9" w:rsidRDefault="003F201A" w:rsidP="0051080C">
      <w:pPr>
        <w:spacing w:before="0"/>
        <w:rPr>
          <w:color w:val="00B0F0"/>
          <w:sz w:val="24"/>
          <w:szCs w:val="24"/>
        </w:rPr>
      </w:pPr>
    </w:p>
    <w:p w14:paraId="7B3D07C3" w14:textId="462C5A78" w:rsidR="008D2B23" w:rsidRPr="00EC5BB4" w:rsidRDefault="0031174B" w:rsidP="0051080C">
      <w:pPr>
        <w:pStyle w:val="KDPodnaslov2"/>
        <w:spacing w:before="0"/>
        <w:ind w:left="450"/>
        <w:rPr>
          <w:rFonts w:cs="Arial"/>
          <w:sz w:val="24"/>
          <w:szCs w:val="24"/>
        </w:rPr>
      </w:pPr>
      <w:r>
        <w:rPr>
          <w:rFonts w:cs="Arial"/>
          <w:sz w:val="24"/>
          <w:szCs w:val="24"/>
          <w:lang w:val="sr-Cyrl-RS"/>
        </w:rPr>
        <w:t xml:space="preserve">6.31   </w:t>
      </w:r>
      <w:bookmarkEnd w:id="246"/>
      <w:bookmarkEnd w:id="247"/>
      <w:r w:rsidR="0051080C" w:rsidRPr="0051080C">
        <w:rPr>
          <w:rFonts w:cs="Arial"/>
          <w:sz w:val="24"/>
          <w:szCs w:val="24"/>
        </w:rPr>
        <w:t>Услови под којим представници понуђ</w:t>
      </w:r>
      <w:r w:rsidR="0051080C">
        <w:rPr>
          <w:rFonts w:cs="Arial"/>
          <w:sz w:val="24"/>
          <w:szCs w:val="24"/>
        </w:rPr>
        <w:t xml:space="preserve">ача могу учествовати у поступку </w:t>
      </w:r>
      <w:r w:rsidR="0051080C" w:rsidRPr="0051080C">
        <w:rPr>
          <w:rFonts w:cs="Arial"/>
          <w:sz w:val="24"/>
          <w:szCs w:val="24"/>
        </w:rPr>
        <w:t>отварања понуда</w:t>
      </w:r>
    </w:p>
    <w:p w14:paraId="459AC6A5" w14:textId="0DECF6C0" w:rsidR="00992DEC" w:rsidRPr="00992DEC" w:rsidRDefault="0051080C" w:rsidP="00922EDB">
      <w:pPr>
        <w:spacing w:before="0"/>
        <w:rPr>
          <w:rFonts w:cs="Arial"/>
          <w:sz w:val="24"/>
          <w:szCs w:val="24"/>
          <w:lang w:eastAsia="sr-Latn-CS"/>
        </w:rPr>
      </w:pPr>
      <w:r w:rsidRPr="0051080C">
        <w:rPr>
          <w:rFonts w:cs="Arial"/>
          <w:sz w:val="24"/>
          <w:szCs w:val="24"/>
          <w:lang w:eastAsia="sr-Latn-CS"/>
        </w:rPr>
        <w:t xml:space="preserve">Представници понуђача који желе активно да учествују у </w:t>
      </w:r>
      <w:proofErr w:type="gramStart"/>
      <w:r w:rsidRPr="0051080C">
        <w:rPr>
          <w:rFonts w:cs="Arial"/>
          <w:sz w:val="24"/>
          <w:szCs w:val="24"/>
          <w:lang w:eastAsia="sr-Latn-CS"/>
        </w:rPr>
        <w:t>поступку  јавног</w:t>
      </w:r>
      <w:proofErr w:type="gramEnd"/>
      <w:r w:rsidRPr="0051080C">
        <w:rPr>
          <w:rFonts w:cs="Arial"/>
          <w:sz w:val="24"/>
          <w:szCs w:val="24"/>
          <w:lang w:eastAsia="sr-Latn-CS"/>
        </w:rPr>
        <w:t xml:space="preserve"> отварања понуда, обавезни су  да пре почетка јавног отварања  комисији наручиоца предају писмено овлашћење за учествовање у овом поступку, издато </w:t>
      </w:r>
      <w:r w:rsidRPr="0051080C">
        <w:rPr>
          <w:rFonts w:cs="Arial"/>
          <w:sz w:val="24"/>
          <w:szCs w:val="24"/>
          <w:lang w:eastAsia="sr-Latn-CS"/>
        </w:rPr>
        <w:lastRenderedPageBreak/>
        <w:t>на меморандуму понуђача и оверено печатом и потписом овлашћеног лица понуђача. Лица која присуствују јавном отварању понуда, а нису предали овлашћење, немају право да коментаришу и дају примедбе на ток отварања понуда.</w:t>
      </w:r>
    </w:p>
    <w:p w14:paraId="2D8DC767" w14:textId="77777777" w:rsidR="00922EDB" w:rsidRDefault="00922EDB" w:rsidP="00922EDB">
      <w:pPr>
        <w:spacing w:before="0"/>
        <w:rPr>
          <w:rFonts w:cs="Arial"/>
          <w:sz w:val="24"/>
          <w:szCs w:val="24"/>
          <w:lang w:eastAsia="sr-Latn-CS"/>
        </w:rPr>
      </w:pPr>
    </w:p>
    <w:p w14:paraId="409A6C7C" w14:textId="77777777" w:rsidR="00FC3B2D" w:rsidRDefault="00FC3B2D" w:rsidP="00922EDB">
      <w:pPr>
        <w:spacing w:before="0"/>
        <w:rPr>
          <w:rFonts w:cs="Arial"/>
          <w:sz w:val="24"/>
          <w:szCs w:val="24"/>
          <w:lang w:eastAsia="sr-Latn-CS"/>
        </w:rPr>
      </w:pPr>
    </w:p>
    <w:p w14:paraId="7F40AF27" w14:textId="77777777" w:rsidR="00FC3B2D" w:rsidRDefault="00FC3B2D" w:rsidP="00922EDB">
      <w:pPr>
        <w:spacing w:before="0"/>
        <w:rPr>
          <w:rFonts w:cs="Arial"/>
          <w:sz w:val="24"/>
          <w:szCs w:val="24"/>
          <w:lang w:eastAsia="sr-Latn-CS"/>
        </w:rPr>
      </w:pPr>
    </w:p>
    <w:p w14:paraId="6F8C70C3" w14:textId="77777777" w:rsidR="00FC3B2D" w:rsidRDefault="00FC3B2D" w:rsidP="00922EDB">
      <w:pPr>
        <w:spacing w:before="0"/>
        <w:rPr>
          <w:rFonts w:cs="Arial"/>
          <w:sz w:val="24"/>
          <w:szCs w:val="24"/>
          <w:lang w:eastAsia="sr-Latn-CS"/>
        </w:rPr>
      </w:pPr>
    </w:p>
    <w:p w14:paraId="79CEE3F2" w14:textId="77777777" w:rsidR="00FC3B2D" w:rsidRDefault="00FC3B2D" w:rsidP="00922EDB">
      <w:pPr>
        <w:spacing w:before="0"/>
        <w:rPr>
          <w:rFonts w:cs="Arial"/>
          <w:sz w:val="24"/>
          <w:szCs w:val="24"/>
          <w:lang w:eastAsia="sr-Latn-CS"/>
        </w:rPr>
      </w:pPr>
    </w:p>
    <w:p w14:paraId="417F6276" w14:textId="77777777" w:rsidR="00EF7C4C" w:rsidRDefault="00EF7C4C" w:rsidP="00922EDB">
      <w:pPr>
        <w:spacing w:before="0"/>
        <w:rPr>
          <w:rFonts w:cs="Arial"/>
          <w:sz w:val="24"/>
          <w:szCs w:val="24"/>
          <w:lang w:eastAsia="sr-Latn-CS"/>
        </w:rPr>
      </w:pPr>
    </w:p>
    <w:p w14:paraId="4EF10D6D" w14:textId="77777777" w:rsidR="00EF7C4C" w:rsidRDefault="00EF7C4C" w:rsidP="00922EDB">
      <w:pPr>
        <w:spacing w:before="0"/>
        <w:rPr>
          <w:rFonts w:cs="Arial"/>
          <w:sz w:val="24"/>
          <w:szCs w:val="24"/>
          <w:lang w:eastAsia="sr-Latn-CS"/>
        </w:rPr>
      </w:pPr>
    </w:p>
    <w:p w14:paraId="109CF028" w14:textId="77777777" w:rsidR="00EF7C4C" w:rsidRDefault="00EF7C4C" w:rsidP="00922EDB">
      <w:pPr>
        <w:spacing w:before="0"/>
        <w:rPr>
          <w:rFonts w:cs="Arial"/>
          <w:sz w:val="24"/>
          <w:szCs w:val="24"/>
          <w:lang w:eastAsia="sr-Latn-CS"/>
        </w:rPr>
      </w:pPr>
    </w:p>
    <w:p w14:paraId="6FB5F509" w14:textId="77777777" w:rsidR="00EF7C4C" w:rsidRDefault="00EF7C4C" w:rsidP="00922EDB">
      <w:pPr>
        <w:spacing w:before="0"/>
        <w:rPr>
          <w:rFonts w:cs="Arial"/>
          <w:sz w:val="24"/>
          <w:szCs w:val="24"/>
          <w:lang w:eastAsia="sr-Latn-CS"/>
        </w:rPr>
      </w:pPr>
    </w:p>
    <w:p w14:paraId="3286578D" w14:textId="77777777" w:rsidR="00EF7C4C" w:rsidRDefault="00EF7C4C" w:rsidP="00922EDB">
      <w:pPr>
        <w:spacing w:before="0"/>
        <w:rPr>
          <w:rFonts w:cs="Arial"/>
          <w:sz w:val="24"/>
          <w:szCs w:val="24"/>
          <w:lang w:eastAsia="sr-Latn-CS"/>
        </w:rPr>
      </w:pPr>
    </w:p>
    <w:p w14:paraId="66D98AAC" w14:textId="77777777" w:rsidR="00EF7C4C" w:rsidRDefault="00EF7C4C" w:rsidP="00922EDB">
      <w:pPr>
        <w:spacing w:before="0"/>
        <w:rPr>
          <w:rFonts w:cs="Arial"/>
          <w:sz w:val="24"/>
          <w:szCs w:val="24"/>
          <w:lang w:eastAsia="sr-Latn-CS"/>
        </w:rPr>
      </w:pPr>
    </w:p>
    <w:p w14:paraId="06DA64E5" w14:textId="77777777" w:rsidR="00FC3B2D" w:rsidRDefault="00FC3B2D" w:rsidP="00922EDB">
      <w:pPr>
        <w:spacing w:before="0"/>
        <w:rPr>
          <w:rFonts w:cs="Arial"/>
          <w:sz w:val="24"/>
          <w:szCs w:val="24"/>
          <w:lang w:eastAsia="sr-Latn-CS"/>
        </w:rPr>
      </w:pPr>
    </w:p>
    <w:p w14:paraId="7CAF90B7" w14:textId="77777777" w:rsidR="006475A9" w:rsidRDefault="006475A9" w:rsidP="00922EDB">
      <w:pPr>
        <w:spacing w:before="0"/>
        <w:rPr>
          <w:rFonts w:cs="Arial"/>
          <w:sz w:val="24"/>
          <w:szCs w:val="24"/>
          <w:lang w:eastAsia="sr-Latn-CS"/>
        </w:rPr>
      </w:pPr>
    </w:p>
    <w:p w14:paraId="764FB44A" w14:textId="77777777" w:rsidR="006475A9" w:rsidRDefault="006475A9" w:rsidP="00922EDB">
      <w:pPr>
        <w:spacing w:before="0"/>
        <w:rPr>
          <w:rFonts w:cs="Arial"/>
          <w:sz w:val="24"/>
          <w:szCs w:val="24"/>
          <w:lang w:eastAsia="sr-Latn-CS"/>
        </w:rPr>
      </w:pPr>
    </w:p>
    <w:p w14:paraId="41B0893E" w14:textId="77777777" w:rsidR="001C5D08" w:rsidRDefault="001C5D08" w:rsidP="00922EDB">
      <w:pPr>
        <w:spacing w:before="0"/>
        <w:rPr>
          <w:rFonts w:cs="Arial"/>
          <w:sz w:val="24"/>
          <w:szCs w:val="24"/>
          <w:lang w:eastAsia="sr-Latn-CS"/>
        </w:rPr>
      </w:pPr>
    </w:p>
    <w:p w14:paraId="2C8DEA7D" w14:textId="77777777" w:rsidR="001C5D08" w:rsidRDefault="001C5D08" w:rsidP="00922EDB">
      <w:pPr>
        <w:spacing w:before="0"/>
        <w:rPr>
          <w:rFonts w:cs="Arial"/>
          <w:sz w:val="24"/>
          <w:szCs w:val="24"/>
          <w:lang w:eastAsia="sr-Latn-CS"/>
        </w:rPr>
      </w:pPr>
    </w:p>
    <w:p w14:paraId="0798BDE6" w14:textId="77777777" w:rsidR="00147E8E" w:rsidRDefault="00147E8E" w:rsidP="00922EDB">
      <w:pPr>
        <w:spacing w:before="0"/>
        <w:rPr>
          <w:rFonts w:cs="Arial"/>
          <w:sz w:val="24"/>
          <w:szCs w:val="24"/>
          <w:lang w:eastAsia="sr-Latn-CS"/>
        </w:rPr>
      </w:pPr>
    </w:p>
    <w:p w14:paraId="09B9C4C0" w14:textId="77777777" w:rsidR="00147E8E" w:rsidRDefault="00147E8E" w:rsidP="00922EDB">
      <w:pPr>
        <w:spacing w:before="0"/>
        <w:rPr>
          <w:rFonts w:cs="Arial"/>
          <w:sz w:val="24"/>
          <w:szCs w:val="24"/>
          <w:lang w:eastAsia="sr-Latn-CS"/>
        </w:rPr>
      </w:pPr>
    </w:p>
    <w:p w14:paraId="36BDA2F6" w14:textId="77777777" w:rsidR="00147E8E" w:rsidRDefault="00147E8E" w:rsidP="00922EDB">
      <w:pPr>
        <w:spacing w:before="0"/>
        <w:rPr>
          <w:rFonts w:cs="Arial"/>
          <w:sz w:val="24"/>
          <w:szCs w:val="24"/>
          <w:lang w:eastAsia="sr-Latn-CS"/>
        </w:rPr>
      </w:pPr>
    </w:p>
    <w:p w14:paraId="24218D76" w14:textId="77777777" w:rsidR="00147E8E" w:rsidRDefault="00147E8E" w:rsidP="00922EDB">
      <w:pPr>
        <w:spacing w:before="0"/>
        <w:rPr>
          <w:rFonts w:cs="Arial"/>
          <w:sz w:val="24"/>
          <w:szCs w:val="24"/>
          <w:lang w:eastAsia="sr-Latn-CS"/>
        </w:rPr>
      </w:pPr>
    </w:p>
    <w:p w14:paraId="363CB665" w14:textId="77777777" w:rsidR="00147E8E" w:rsidRDefault="00147E8E" w:rsidP="00922EDB">
      <w:pPr>
        <w:spacing w:before="0"/>
        <w:rPr>
          <w:rFonts w:cs="Arial"/>
          <w:sz w:val="24"/>
          <w:szCs w:val="24"/>
          <w:lang w:eastAsia="sr-Latn-CS"/>
        </w:rPr>
      </w:pPr>
    </w:p>
    <w:p w14:paraId="522E01F4" w14:textId="77777777" w:rsidR="00147E8E" w:rsidRDefault="00147E8E" w:rsidP="00922EDB">
      <w:pPr>
        <w:spacing w:before="0"/>
        <w:rPr>
          <w:rFonts w:cs="Arial"/>
          <w:sz w:val="24"/>
          <w:szCs w:val="24"/>
          <w:lang w:eastAsia="sr-Latn-CS"/>
        </w:rPr>
      </w:pPr>
    </w:p>
    <w:p w14:paraId="4A0DCF7F" w14:textId="77777777" w:rsidR="00147E8E" w:rsidRDefault="00147E8E" w:rsidP="00922EDB">
      <w:pPr>
        <w:spacing w:before="0"/>
        <w:rPr>
          <w:rFonts w:cs="Arial"/>
          <w:sz w:val="24"/>
          <w:szCs w:val="24"/>
          <w:lang w:eastAsia="sr-Latn-CS"/>
        </w:rPr>
      </w:pPr>
    </w:p>
    <w:p w14:paraId="0EDE1D85" w14:textId="77777777" w:rsidR="00147E8E" w:rsidRDefault="00147E8E" w:rsidP="00922EDB">
      <w:pPr>
        <w:spacing w:before="0"/>
        <w:rPr>
          <w:rFonts w:cs="Arial"/>
          <w:sz w:val="24"/>
          <w:szCs w:val="24"/>
          <w:lang w:eastAsia="sr-Latn-CS"/>
        </w:rPr>
      </w:pPr>
    </w:p>
    <w:p w14:paraId="7A1F3DBF" w14:textId="77777777" w:rsidR="00147E8E" w:rsidRDefault="00147E8E" w:rsidP="00922EDB">
      <w:pPr>
        <w:spacing w:before="0"/>
        <w:rPr>
          <w:rFonts w:cs="Arial"/>
          <w:sz w:val="24"/>
          <w:szCs w:val="24"/>
          <w:lang w:eastAsia="sr-Latn-CS"/>
        </w:rPr>
      </w:pPr>
    </w:p>
    <w:p w14:paraId="1B90BEB3" w14:textId="77777777" w:rsidR="00147E8E" w:rsidRDefault="00147E8E" w:rsidP="00922EDB">
      <w:pPr>
        <w:spacing w:before="0"/>
        <w:rPr>
          <w:rFonts w:cs="Arial"/>
          <w:sz w:val="24"/>
          <w:szCs w:val="24"/>
          <w:lang w:eastAsia="sr-Latn-CS"/>
        </w:rPr>
      </w:pPr>
    </w:p>
    <w:p w14:paraId="1AF0ABAD" w14:textId="77777777" w:rsidR="00147E8E" w:rsidRDefault="00147E8E" w:rsidP="00922EDB">
      <w:pPr>
        <w:spacing w:before="0"/>
        <w:rPr>
          <w:rFonts w:cs="Arial"/>
          <w:sz w:val="24"/>
          <w:szCs w:val="24"/>
          <w:lang w:eastAsia="sr-Latn-CS"/>
        </w:rPr>
      </w:pPr>
    </w:p>
    <w:p w14:paraId="1DF6CCBD" w14:textId="77777777" w:rsidR="00147E8E" w:rsidRDefault="00147E8E" w:rsidP="00922EDB">
      <w:pPr>
        <w:spacing w:before="0"/>
        <w:rPr>
          <w:rFonts w:cs="Arial"/>
          <w:sz w:val="24"/>
          <w:szCs w:val="24"/>
          <w:lang w:eastAsia="sr-Latn-CS"/>
        </w:rPr>
      </w:pPr>
    </w:p>
    <w:p w14:paraId="20192DAD" w14:textId="77777777" w:rsidR="00147E8E" w:rsidRDefault="00147E8E" w:rsidP="00922EDB">
      <w:pPr>
        <w:spacing w:before="0"/>
        <w:rPr>
          <w:rFonts w:cs="Arial"/>
          <w:sz w:val="24"/>
          <w:szCs w:val="24"/>
          <w:lang w:eastAsia="sr-Latn-CS"/>
        </w:rPr>
      </w:pPr>
    </w:p>
    <w:p w14:paraId="00FA167A" w14:textId="77777777" w:rsidR="00147E8E" w:rsidRDefault="00147E8E" w:rsidP="00922EDB">
      <w:pPr>
        <w:spacing w:before="0"/>
        <w:rPr>
          <w:rFonts w:cs="Arial"/>
          <w:sz w:val="24"/>
          <w:szCs w:val="24"/>
          <w:lang w:eastAsia="sr-Latn-CS"/>
        </w:rPr>
      </w:pPr>
    </w:p>
    <w:p w14:paraId="153CE485" w14:textId="77777777" w:rsidR="00147E8E" w:rsidRDefault="00147E8E" w:rsidP="00922EDB">
      <w:pPr>
        <w:spacing w:before="0"/>
        <w:rPr>
          <w:rFonts w:cs="Arial"/>
          <w:sz w:val="24"/>
          <w:szCs w:val="24"/>
          <w:lang w:eastAsia="sr-Latn-CS"/>
        </w:rPr>
      </w:pPr>
    </w:p>
    <w:p w14:paraId="5C177D82" w14:textId="77777777" w:rsidR="00147E8E" w:rsidRDefault="00147E8E" w:rsidP="00922EDB">
      <w:pPr>
        <w:spacing w:before="0"/>
        <w:rPr>
          <w:rFonts w:cs="Arial"/>
          <w:sz w:val="24"/>
          <w:szCs w:val="24"/>
          <w:lang w:eastAsia="sr-Latn-CS"/>
        </w:rPr>
      </w:pPr>
    </w:p>
    <w:p w14:paraId="0C36DC9A" w14:textId="77777777" w:rsidR="00147E8E" w:rsidRDefault="00147E8E" w:rsidP="00922EDB">
      <w:pPr>
        <w:spacing w:before="0"/>
        <w:rPr>
          <w:rFonts w:cs="Arial"/>
          <w:sz w:val="24"/>
          <w:szCs w:val="24"/>
          <w:lang w:eastAsia="sr-Latn-CS"/>
        </w:rPr>
      </w:pPr>
    </w:p>
    <w:p w14:paraId="2FB9BF30" w14:textId="77777777" w:rsidR="00147E8E" w:rsidRDefault="00147E8E" w:rsidP="00922EDB">
      <w:pPr>
        <w:spacing w:before="0"/>
        <w:rPr>
          <w:rFonts w:cs="Arial"/>
          <w:sz w:val="24"/>
          <w:szCs w:val="24"/>
          <w:lang w:eastAsia="sr-Latn-CS"/>
        </w:rPr>
      </w:pPr>
    </w:p>
    <w:p w14:paraId="03E8539B" w14:textId="77777777" w:rsidR="00147E8E" w:rsidRDefault="00147E8E" w:rsidP="00922EDB">
      <w:pPr>
        <w:spacing w:before="0"/>
        <w:rPr>
          <w:rFonts w:cs="Arial"/>
          <w:sz w:val="24"/>
          <w:szCs w:val="24"/>
          <w:lang w:eastAsia="sr-Latn-CS"/>
        </w:rPr>
      </w:pPr>
    </w:p>
    <w:p w14:paraId="02DC1982" w14:textId="77777777" w:rsidR="00147E8E" w:rsidRDefault="00147E8E" w:rsidP="00922EDB">
      <w:pPr>
        <w:spacing w:before="0"/>
        <w:rPr>
          <w:rFonts w:cs="Arial"/>
          <w:sz w:val="24"/>
          <w:szCs w:val="24"/>
          <w:lang w:eastAsia="sr-Latn-CS"/>
        </w:rPr>
      </w:pPr>
    </w:p>
    <w:p w14:paraId="50CB4C8B" w14:textId="77777777" w:rsidR="00147E8E" w:rsidRDefault="00147E8E" w:rsidP="00922EDB">
      <w:pPr>
        <w:spacing w:before="0"/>
        <w:rPr>
          <w:rFonts w:cs="Arial"/>
          <w:sz w:val="24"/>
          <w:szCs w:val="24"/>
          <w:lang w:eastAsia="sr-Latn-CS"/>
        </w:rPr>
      </w:pPr>
    </w:p>
    <w:p w14:paraId="224452CE" w14:textId="77777777" w:rsidR="00147E8E" w:rsidRDefault="00147E8E" w:rsidP="00922EDB">
      <w:pPr>
        <w:spacing w:before="0"/>
        <w:rPr>
          <w:rFonts w:cs="Arial"/>
          <w:sz w:val="24"/>
          <w:szCs w:val="24"/>
          <w:lang w:eastAsia="sr-Latn-CS"/>
        </w:rPr>
      </w:pPr>
    </w:p>
    <w:p w14:paraId="32297F4E" w14:textId="77777777" w:rsidR="00147E8E" w:rsidRDefault="00147E8E" w:rsidP="00922EDB">
      <w:pPr>
        <w:spacing w:before="0"/>
        <w:rPr>
          <w:rFonts w:cs="Arial"/>
          <w:sz w:val="24"/>
          <w:szCs w:val="24"/>
          <w:lang w:eastAsia="sr-Latn-CS"/>
        </w:rPr>
      </w:pPr>
    </w:p>
    <w:p w14:paraId="7D059E56" w14:textId="77777777" w:rsidR="00147E8E" w:rsidRDefault="00147E8E" w:rsidP="00922EDB">
      <w:pPr>
        <w:spacing w:before="0"/>
        <w:rPr>
          <w:rFonts w:cs="Arial"/>
          <w:sz w:val="24"/>
          <w:szCs w:val="24"/>
          <w:lang w:eastAsia="sr-Latn-CS"/>
        </w:rPr>
      </w:pPr>
    </w:p>
    <w:p w14:paraId="5B9842A0" w14:textId="77777777" w:rsidR="00147E8E" w:rsidRDefault="00147E8E" w:rsidP="00922EDB">
      <w:pPr>
        <w:spacing w:before="0"/>
        <w:rPr>
          <w:rFonts w:cs="Arial"/>
          <w:sz w:val="24"/>
          <w:szCs w:val="24"/>
          <w:lang w:eastAsia="sr-Latn-CS"/>
        </w:rPr>
      </w:pPr>
    </w:p>
    <w:p w14:paraId="7B40D7DA" w14:textId="77777777" w:rsidR="00147E8E" w:rsidRDefault="00147E8E" w:rsidP="00922EDB">
      <w:pPr>
        <w:spacing w:before="0"/>
        <w:rPr>
          <w:rFonts w:cs="Arial"/>
          <w:sz w:val="24"/>
          <w:szCs w:val="24"/>
          <w:lang w:eastAsia="sr-Latn-CS"/>
        </w:rPr>
      </w:pPr>
    </w:p>
    <w:p w14:paraId="01A5BD56" w14:textId="77777777" w:rsidR="00147E8E" w:rsidRDefault="00147E8E" w:rsidP="00922EDB">
      <w:pPr>
        <w:spacing w:before="0"/>
        <w:rPr>
          <w:rFonts w:cs="Arial"/>
          <w:sz w:val="24"/>
          <w:szCs w:val="24"/>
          <w:lang w:eastAsia="sr-Latn-CS"/>
        </w:rPr>
      </w:pPr>
    </w:p>
    <w:p w14:paraId="4E5D3886" w14:textId="77777777" w:rsidR="00147E8E" w:rsidRDefault="00147E8E" w:rsidP="00922EDB">
      <w:pPr>
        <w:spacing w:before="0"/>
        <w:rPr>
          <w:rFonts w:cs="Arial"/>
          <w:sz w:val="24"/>
          <w:szCs w:val="24"/>
          <w:lang w:eastAsia="sr-Latn-CS"/>
        </w:rPr>
      </w:pPr>
    </w:p>
    <w:p w14:paraId="68DCC7E6" w14:textId="77777777" w:rsidR="00147E8E" w:rsidRDefault="00147E8E" w:rsidP="00922EDB">
      <w:pPr>
        <w:spacing w:before="0"/>
        <w:rPr>
          <w:rFonts w:cs="Arial"/>
          <w:sz w:val="24"/>
          <w:szCs w:val="24"/>
          <w:lang w:eastAsia="sr-Latn-CS"/>
        </w:rPr>
      </w:pPr>
    </w:p>
    <w:p w14:paraId="6AC465CE" w14:textId="77777777" w:rsidR="006475A9" w:rsidRDefault="006475A9" w:rsidP="00922EDB">
      <w:pPr>
        <w:spacing w:before="0"/>
        <w:rPr>
          <w:rFonts w:cs="Arial"/>
          <w:sz w:val="24"/>
          <w:szCs w:val="24"/>
          <w:lang w:eastAsia="sr-Latn-CS"/>
        </w:rPr>
      </w:pPr>
    </w:p>
    <w:p w14:paraId="5AD9D173" w14:textId="77777777" w:rsidR="006475A9" w:rsidRDefault="006475A9" w:rsidP="00922EDB">
      <w:pPr>
        <w:spacing w:before="0"/>
        <w:rPr>
          <w:rFonts w:cs="Arial"/>
          <w:sz w:val="24"/>
          <w:szCs w:val="24"/>
          <w:lang w:eastAsia="sr-Latn-CS"/>
        </w:rPr>
      </w:pPr>
    </w:p>
    <w:p w14:paraId="75CA14D0" w14:textId="3E9FB600" w:rsidR="00840613" w:rsidRPr="0051080C" w:rsidRDefault="0051080C" w:rsidP="0051080C">
      <w:pPr>
        <w:spacing w:before="0"/>
        <w:jc w:val="center"/>
        <w:rPr>
          <w:rFonts w:cs="Arial"/>
          <w:b/>
          <w:sz w:val="24"/>
          <w:szCs w:val="24"/>
          <w:lang w:val="sr-Cyrl-RS" w:eastAsia="sr-Latn-CS"/>
        </w:rPr>
      </w:pPr>
      <w:r w:rsidRPr="0051080C">
        <w:rPr>
          <w:rFonts w:cs="Arial"/>
          <w:b/>
          <w:sz w:val="24"/>
          <w:szCs w:val="24"/>
          <w:lang w:val="sr-Cyrl-RS" w:eastAsia="sr-Latn-CS"/>
        </w:rPr>
        <w:t xml:space="preserve">7. ОБРАСЦИ </w:t>
      </w:r>
    </w:p>
    <w:p w14:paraId="7BDE48C9" w14:textId="77777777" w:rsidR="00840613" w:rsidRDefault="00840613" w:rsidP="00922EDB">
      <w:pPr>
        <w:spacing w:before="0"/>
        <w:rPr>
          <w:rFonts w:cs="Arial"/>
          <w:sz w:val="24"/>
          <w:szCs w:val="24"/>
          <w:lang w:eastAsia="sr-Latn-CS"/>
        </w:rPr>
      </w:pPr>
    </w:p>
    <w:p w14:paraId="0613B3AC" w14:textId="77777777" w:rsidR="0012388C" w:rsidRDefault="00343A18" w:rsidP="00906208">
      <w:pPr>
        <w:pStyle w:val="KDObrazac"/>
        <w:spacing w:before="0"/>
        <w:rPr>
          <w:noProof/>
          <w:sz w:val="24"/>
          <w:szCs w:val="24"/>
        </w:rPr>
      </w:pPr>
      <w:bookmarkStart w:id="248" w:name="_Toc442559924"/>
      <w:r w:rsidRPr="00EC5BB4">
        <w:rPr>
          <w:sz w:val="24"/>
          <w:szCs w:val="24"/>
        </w:rPr>
        <w:t xml:space="preserve">ОБРАЗАЦ </w:t>
      </w:r>
      <w:r w:rsidR="005B5B92">
        <w:rPr>
          <w:sz w:val="24"/>
          <w:szCs w:val="24"/>
          <w:lang w:val="sr-Cyrl-RS"/>
        </w:rPr>
        <w:t>1</w:t>
      </w:r>
      <w:r w:rsidRPr="00EC5BB4">
        <w:rPr>
          <w:noProof/>
          <w:sz w:val="24"/>
          <w:szCs w:val="24"/>
        </w:rPr>
        <w:t>.</w:t>
      </w:r>
      <w:bookmarkEnd w:id="248"/>
    </w:p>
    <w:p w14:paraId="0BD72E0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2EF596A3" w14:textId="1EA0C488" w:rsidR="005B7A39" w:rsidRPr="005B7A39" w:rsidRDefault="00B84CC3" w:rsidP="00C8379E">
      <w:pPr>
        <w:rPr>
          <w:rFonts w:eastAsia="TimesNewRomanPS-BoldMT" w:cs="Arial"/>
          <w:bCs/>
          <w:color w:val="000000"/>
          <w:sz w:val="24"/>
          <w:szCs w:val="24"/>
          <w:lang w:val="sr-Latn-RS"/>
        </w:rPr>
      </w:pPr>
      <w:r w:rsidRPr="000847B9">
        <w:rPr>
          <w:rFonts w:eastAsia="TimesNewRomanPS-BoldMT" w:cs="Arial"/>
          <w:bCs/>
          <w:color w:val="000000"/>
          <w:sz w:val="24"/>
          <w:szCs w:val="24"/>
        </w:rPr>
        <w:t xml:space="preserve">Понуда </w:t>
      </w:r>
      <w:r w:rsidR="0031174B">
        <w:rPr>
          <w:rFonts w:eastAsia="TimesNewRomanPS-BoldMT" w:cs="Arial"/>
          <w:bCs/>
          <w:color w:val="000000"/>
          <w:sz w:val="24"/>
          <w:szCs w:val="24"/>
        </w:rPr>
        <w:t>бр._________ од ____________</w:t>
      </w:r>
      <w:proofErr w:type="gramStart"/>
      <w:r w:rsidRPr="000847B9">
        <w:rPr>
          <w:rFonts w:eastAsia="TimesNewRomanPS-BoldMT" w:cs="Arial"/>
          <w:bCs/>
          <w:color w:val="000000"/>
          <w:sz w:val="24"/>
          <w:szCs w:val="24"/>
        </w:rPr>
        <w:t>за  отворени</w:t>
      </w:r>
      <w:proofErr w:type="gramEnd"/>
      <w:r w:rsidRPr="000847B9">
        <w:rPr>
          <w:rFonts w:eastAsia="TimesNewRomanPS-BoldMT" w:cs="Arial"/>
          <w:bCs/>
          <w:color w:val="000000"/>
          <w:sz w:val="24"/>
          <w:szCs w:val="24"/>
        </w:rPr>
        <w:t xml:space="preserve"> поступак</w:t>
      </w:r>
      <w:r w:rsidRPr="00925BB7">
        <w:t xml:space="preserve"> </w:t>
      </w:r>
      <w:r w:rsidRPr="00925BB7">
        <w:rPr>
          <w:rFonts w:eastAsia="TimesNewRomanPS-BoldMT" w:cs="Arial"/>
          <w:bCs/>
          <w:color w:val="000000"/>
          <w:sz w:val="24"/>
          <w:szCs w:val="24"/>
        </w:rPr>
        <w:t>јавне набавке</w:t>
      </w:r>
      <w:r>
        <w:rPr>
          <w:rFonts w:eastAsia="TimesNewRomanPS-BoldMT" w:cs="Arial"/>
          <w:bCs/>
          <w:color w:val="000000"/>
          <w:sz w:val="24"/>
          <w:szCs w:val="24"/>
          <w:lang w:val="sr-Cyrl-RS"/>
        </w:rPr>
        <w:t xml:space="preserve"> добара</w:t>
      </w:r>
      <w:r w:rsidR="00EC3B0B">
        <w:rPr>
          <w:rFonts w:eastAsia="TimesNewRomanPS-BoldMT" w:cs="Arial"/>
          <w:bCs/>
          <w:color w:val="000000"/>
          <w:sz w:val="24"/>
          <w:szCs w:val="24"/>
          <w:lang w:val="sr-Cyrl-RS"/>
        </w:rPr>
        <w:t xml:space="preserve"> </w:t>
      </w:r>
      <w:r w:rsidR="006475A9">
        <w:rPr>
          <w:rFonts w:eastAsia="TimesNewRomanPS-BoldMT" w:cs="Arial"/>
          <w:bCs/>
          <w:color w:val="000000"/>
          <w:sz w:val="24"/>
          <w:szCs w:val="24"/>
          <w:lang w:val="sr-Cyrl-RS"/>
        </w:rPr>
        <w:t>–</w:t>
      </w:r>
      <w:r w:rsidR="0051080C">
        <w:rPr>
          <w:rFonts w:eastAsia="TimesNewRomanPS-BoldMT" w:cs="Arial"/>
          <w:bCs/>
          <w:color w:val="000000"/>
          <w:sz w:val="24"/>
          <w:szCs w:val="24"/>
          <w:lang w:val="sr-Cyrl-RS"/>
        </w:rPr>
        <w:t xml:space="preserve"> </w:t>
      </w:r>
      <w:r w:rsidR="006475A9">
        <w:rPr>
          <w:rFonts w:cs="Arial"/>
          <w:sz w:val="24"/>
          <w:szCs w:val="24"/>
          <w:lang w:val="sr-Cyrl-RS" w:bidi="en-US"/>
        </w:rPr>
        <w:t>Вода за пиће</w:t>
      </w:r>
      <w:r w:rsidR="00325FBE">
        <w:rPr>
          <w:rFonts w:eastAsia="TimesNewRomanPS-BoldMT" w:cs="Arial"/>
          <w:bCs/>
          <w:color w:val="000000"/>
          <w:sz w:val="24"/>
          <w:szCs w:val="24"/>
          <w:lang w:val="sr-Cyrl-RS"/>
        </w:rPr>
        <w:t>,</w:t>
      </w:r>
      <w:r w:rsidR="000C3073">
        <w:rPr>
          <w:rFonts w:eastAsia="TimesNewRomanPS-BoldMT" w:cs="Arial"/>
          <w:bCs/>
          <w:color w:val="000000"/>
          <w:sz w:val="24"/>
          <w:szCs w:val="24"/>
          <w:lang w:val="sr-Cyrl-RS"/>
        </w:rPr>
        <w:t xml:space="preserve"> </w:t>
      </w:r>
      <w:r w:rsidRPr="000847B9">
        <w:rPr>
          <w:rFonts w:eastAsia="TimesNewRomanPS-BoldMT" w:cs="Arial"/>
          <w:bCs/>
          <w:color w:val="000000"/>
          <w:sz w:val="24"/>
          <w:szCs w:val="24"/>
        </w:rPr>
        <w:t>ради закључења оквирног споразума са једним</w:t>
      </w:r>
      <w:r w:rsidRPr="000847B9">
        <w:rPr>
          <w:rFonts w:eastAsia="TimesNewRomanPS-BoldMT" w:cs="Arial"/>
          <w:bCs/>
          <w:color w:val="00B0F0"/>
          <w:sz w:val="24"/>
          <w:szCs w:val="24"/>
        </w:rPr>
        <w:t xml:space="preserve"> </w:t>
      </w:r>
      <w:r>
        <w:rPr>
          <w:rFonts w:eastAsia="TimesNewRomanPS-BoldMT" w:cs="Arial"/>
          <w:bCs/>
          <w:color w:val="000000"/>
          <w:sz w:val="24"/>
          <w:szCs w:val="24"/>
        </w:rPr>
        <w:t>понуђачем</w:t>
      </w:r>
      <w:r w:rsidRPr="000847B9">
        <w:rPr>
          <w:rFonts w:eastAsia="TimesNewRomanPS-BoldMT" w:cs="Arial"/>
          <w:bCs/>
          <w:color w:val="00B0F0"/>
          <w:sz w:val="24"/>
          <w:szCs w:val="24"/>
        </w:rPr>
        <w:t xml:space="preserve"> </w:t>
      </w:r>
      <w:r w:rsidRPr="000847B9">
        <w:rPr>
          <w:rFonts w:eastAsia="TimesNewRomanPS-BoldMT" w:cs="Arial"/>
          <w:bCs/>
          <w:color w:val="000000"/>
          <w:sz w:val="24"/>
          <w:szCs w:val="24"/>
        </w:rPr>
        <w:t xml:space="preserve">на период </w:t>
      </w:r>
      <w:r w:rsidR="00840613">
        <w:rPr>
          <w:rFonts w:eastAsia="TimesNewRomanPS-BoldMT" w:cs="Arial"/>
          <w:bCs/>
          <w:color w:val="000000"/>
          <w:sz w:val="24"/>
          <w:szCs w:val="24"/>
          <w:lang w:val="sr-Cyrl-RS"/>
        </w:rPr>
        <w:t>до две године</w:t>
      </w:r>
      <w:r w:rsidR="00C5631E">
        <w:rPr>
          <w:rFonts w:eastAsia="TimesNewRomanPS-BoldMT" w:cs="Arial"/>
          <w:bCs/>
          <w:color w:val="000000"/>
          <w:sz w:val="24"/>
          <w:szCs w:val="24"/>
          <w:lang w:val="sr-Cyrl-RS"/>
        </w:rPr>
        <w:t xml:space="preserve"> </w:t>
      </w:r>
      <w:r w:rsidRPr="000847B9">
        <w:rPr>
          <w:rFonts w:eastAsia="TimesNewRomanPS-BoldMT" w:cs="Arial"/>
          <w:bCs/>
          <w:color w:val="000000"/>
          <w:sz w:val="24"/>
          <w:szCs w:val="24"/>
        </w:rPr>
        <w:t xml:space="preserve">бр. </w:t>
      </w:r>
      <w:r w:rsidR="00EC3B0B">
        <w:rPr>
          <w:rFonts w:eastAsia="TimesNewRomanPS-BoldMT" w:cs="Arial"/>
          <w:bCs/>
          <w:color w:val="000000"/>
          <w:sz w:val="24"/>
          <w:szCs w:val="24"/>
          <w:lang w:val="sr-Latn-RS"/>
        </w:rPr>
        <w:t>JN</w:t>
      </w:r>
      <w:r w:rsidR="00840613">
        <w:rPr>
          <w:rFonts w:eastAsia="TimesNewRomanPS-BoldMT" w:cs="Arial"/>
          <w:bCs/>
          <w:color w:val="000000"/>
          <w:sz w:val="24"/>
          <w:szCs w:val="24"/>
          <w:lang w:val="sr-Latn-RS"/>
        </w:rPr>
        <w:t>/8</w:t>
      </w:r>
      <w:r w:rsidR="00EC3B0B">
        <w:rPr>
          <w:rFonts w:eastAsia="TimesNewRomanPS-BoldMT" w:cs="Arial"/>
          <w:bCs/>
          <w:color w:val="000000"/>
          <w:sz w:val="24"/>
          <w:szCs w:val="24"/>
          <w:lang w:val="sr-Latn-RS"/>
        </w:rPr>
        <w:t>000/0</w:t>
      </w:r>
      <w:r w:rsidR="00840613">
        <w:rPr>
          <w:rFonts w:eastAsia="TimesNewRomanPS-BoldMT" w:cs="Arial"/>
          <w:bCs/>
          <w:color w:val="000000"/>
          <w:sz w:val="24"/>
          <w:szCs w:val="24"/>
          <w:lang w:val="sr-Cyrl-RS"/>
        </w:rPr>
        <w:t>06</w:t>
      </w:r>
      <w:r w:rsidR="006475A9">
        <w:rPr>
          <w:rFonts w:eastAsia="TimesNewRomanPS-BoldMT" w:cs="Arial"/>
          <w:bCs/>
          <w:color w:val="000000"/>
          <w:sz w:val="24"/>
          <w:szCs w:val="24"/>
          <w:lang w:val="sr-Cyrl-RS"/>
        </w:rPr>
        <w:t>2</w:t>
      </w:r>
      <w:r w:rsidR="00EC3B0B">
        <w:rPr>
          <w:rFonts w:eastAsia="TimesNewRomanPS-BoldMT" w:cs="Arial"/>
          <w:bCs/>
          <w:color w:val="000000"/>
          <w:sz w:val="24"/>
          <w:szCs w:val="24"/>
          <w:lang w:val="sr-Latn-RS"/>
        </w:rPr>
        <w:t>/2016</w:t>
      </w:r>
    </w:p>
    <w:p w14:paraId="784E17FF"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C5BB4" w14:paraId="0A09BAD1" w14:textId="77777777" w:rsidTr="00FC3B2D">
        <w:trPr>
          <w:trHeight w:val="638"/>
        </w:trPr>
        <w:tc>
          <w:tcPr>
            <w:tcW w:w="4621" w:type="dxa"/>
            <w:tcBorders>
              <w:top w:val="single" w:sz="4" w:space="0" w:color="000000"/>
              <w:left w:val="single" w:sz="4" w:space="0" w:color="000000"/>
              <w:bottom w:val="single" w:sz="4" w:space="0" w:color="000000"/>
            </w:tcBorders>
            <w:shd w:val="clear" w:color="auto" w:fill="auto"/>
          </w:tcPr>
          <w:p w14:paraId="59A4130B" w14:textId="77777777" w:rsidR="00343A18" w:rsidRPr="00EC5BB4" w:rsidRDefault="00343A18" w:rsidP="00BC01DC">
            <w:pPr>
              <w:spacing w:before="0"/>
              <w:rPr>
                <w:rFonts w:cs="Arial"/>
                <w:b/>
                <w:bCs/>
                <w:i/>
                <w:iCs/>
                <w:sz w:val="24"/>
                <w:szCs w:val="24"/>
              </w:rPr>
            </w:pPr>
            <w:r w:rsidRPr="00EC5BB4">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67B7D64" w14:textId="77777777" w:rsidR="00343A18" w:rsidRPr="00EC5BB4" w:rsidRDefault="00343A18" w:rsidP="00BC01DC">
            <w:pPr>
              <w:snapToGrid w:val="0"/>
              <w:spacing w:before="0"/>
              <w:rPr>
                <w:rFonts w:cs="Arial"/>
                <w:b/>
                <w:bCs/>
                <w:i/>
                <w:iCs/>
                <w:sz w:val="24"/>
                <w:szCs w:val="24"/>
              </w:rPr>
            </w:pPr>
          </w:p>
          <w:p w14:paraId="4A862A7D" w14:textId="77777777" w:rsidR="00343A18" w:rsidRPr="00EC5BB4" w:rsidRDefault="00343A18" w:rsidP="00BC01DC">
            <w:pPr>
              <w:spacing w:before="0"/>
              <w:rPr>
                <w:rFonts w:cs="Arial"/>
                <w:b/>
                <w:bCs/>
                <w:i/>
                <w:iCs/>
                <w:sz w:val="24"/>
                <w:szCs w:val="24"/>
              </w:rPr>
            </w:pPr>
          </w:p>
          <w:p w14:paraId="1818C9FD" w14:textId="77777777" w:rsidR="00343A18" w:rsidRPr="00EC5BB4" w:rsidRDefault="00343A18" w:rsidP="00BC01DC">
            <w:pPr>
              <w:spacing w:before="0"/>
              <w:rPr>
                <w:rFonts w:cs="Arial"/>
                <w:b/>
                <w:bCs/>
                <w:i/>
                <w:iCs/>
                <w:sz w:val="24"/>
                <w:szCs w:val="24"/>
              </w:rPr>
            </w:pPr>
          </w:p>
        </w:tc>
      </w:tr>
      <w:tr w:rsidR="00343A18" w:rsidRPr="00EC5BB4" w14:paraId="700B3227" w14:textId="77777777" w:rsidTr="00FC3B2D">
        <w:trPr>
          <w:trHeight w:val="683"/>
        </w:trPr>
        <w:tc>
          <w:tcPr>
            <w:tcW w:w="4621" w:type="dxa"/>
            <w:tcBorders>
              <w:top w:val="single" w:sz="4" w:space="0" w:color="000000"/>
              <w:left w:val="single" w:sz="4" w:space="0" w:color="000000"/>
              <w:bottom w:val="single" w:sz="4" w:space="0" w:color="000000"/>
            </w:tcBorders>
            <w:shd w:val="clear" w:color="auto" w:fill="auto"/>
          </w:tcPr>
          <w:p w14:paraId="3250977A"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CFFBF6" w14:textId="77777777" w:rsidR="00343A18" w:rsidRPr="00EC5BB4" w:rsidRDefault="00343A18" w:rsidP="00BC01DC">
            <w:pPr>
              <w:snapToGrid w:val="0"/>
              <w:spacing w:before="0"/>
              <w:rPr>
                <w:rFonts w:cs="Arial"/>
                <w:b/>
                <w:bCs/>
                <w:i/>
                <w:iCs/>
                <w:sz w:val="24"/>
                <w:szCs w:val="24"/>
              </w:rPr>
            </w:pPr>
          </w:p>
          <w:p w14:paraId="3E01E1A3" w14:textId="77777777" w:rsidR="00343A18" w:rsidRPr="00EC5BB4" w:rsidRDefault="00343A18" w:rsidP="00BC01DC">
            <w:pPr>
              <w:spacing w:before="0"/>
              <w:rPr>
                <w:rFonts w:cs="Arial"/>
                <w:b/>
                <w:bCs/>
                <w:i/>
                <w:iCs/>
                <w:sz w:val="24"/>
                <w:szCs w:val="24"/>
              </w:rPr>
            </w:pPr>
          </w:p>
          <w:p w14:paraId="6939F8D0" w14:textId="77777777" w:rsidR="00343A18" w:rsidRPr="00EC5BB4" w:rsidRDefault="00343A18" w:rsidP="00BC01DC">
            <w:pPr>
              <w:spacing w:before="0"/>
              <w:rPr>
                <w:rFonts w:cs="Arial"/>
                <w:b/>
                <w:bCs/>
                <w:i/>
                <w:iCs/>
                <w:sz w:val="24"/>
                <w:szCs w:val="24"/>
              </w:rPr>
            </w:pPr>
          </w:p>
        </w:tc>
      </w:tr>
      <w:tr w:rsidR="000B2EE9" w:rsidRPr="00EC5BB4" w14:paraId="56D7EEB9" w14:textId="77777777" w:rsidTr="00FC3B2D">
        <w:trPr>
          <w:trHeight w:val="440"/>
        </w:trPr>
        <w:tc>
          <w:tcPr>
            <w:tcW w:w="4621" w:type="dxa"/>
            <w:tcBorders>
              <w:top w:val="single" w:sz="4" w:space="0" w:color="000000"/>
              <w:left w:val="single" w:sz="4" w:space="0" w:color="000000"/>
              <w:bottom w:val="single" w:sz="4" w:space="0" w:color="000000"/>
            </w:tcBorders>
            <w:shd w:val="clear" w:color="auto" w:fill="auto"/>
          </w:tcPr>
          <w:p w14:paraId="78900643" w14:textId="77777777" w:rsidR="000B2EE9" w:rsidRPr="00EC5BB4" w:rsidRDefault="000B2EE9" w:rsidP="00BC01DC">
            <w:pPr>
              <w:spacing w:before="0"/>
              <w:rPr>
                <w:rFonts w:cs="Arial"/>
                <w:i/>
                <w:iCs/>
                <w:sz w:val="24"/>
                <w:szCs w:val="24"/>
              </w:rPr>
            </w:pPr>
            <w:r>
              <w:rPr>
                <w:rFonts w:cs="Arial"/>
                <w:i/>
                <w:iCs/>
                <w:sz w:val="24"/>
                <w:szCs w:val="24"/>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4D4189" w14:textId="77777777" w:rsidR="000B2EE9" w:rsidRPr="00EC5BB4" w:rsidRDefault="000B2EE9" w:rsidP="00BC01DC">
            <w:pPr>
              <w:snapToGrid w:val="0"/>
              <w:spacing w:before="0"/>
              <w:rPr>
                <w:rFonts w:cs="Arial"/>
                <w:b/>
                <w:bCs/>
                <w:i/>
                <w:iCs/>
                <w:sz w:val="24"/>
                <w:szCs w:val="24"/>
              </w:rPr>
            </w:pPr>
          </w:p>
        </w:tc>
      </w:tr>
      <w:tr w:rsidR="00343A18" w:rsidRPr="00EC5BB4" w14:paraId="17A5D344" w14:textId="77777777" w:rsidTr="00FC3B2D">
        <w:trPr>
          <w:trHeight w:val="575"/>
        </w:trPr>
        <w:tc>
          <w:tcPr>
            <w:tcW w:w="4621" w:type="dxa"/>
            <w:tcBorders>
              <w:top w:val="single" w:sz="4" w:space="0" w:color="000000"/>
              <w:left w:val="single" w:sz="4" w:space="0" w:color="000000"/>
              <w:bottom w:val="single" w:sz="4" w:space="0" w:color="000000"/>
            </w:tcBorders>
            <w:shd w:val="clear" w:color="auto" w:fill="auto"/>
          </w:tcPr>
          <w:p w14:paraId="34EE13C3"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78F08A" w14:textId="77777777" w:rsidR="00343A18" w:rsidRPr="00EC5BB4" w:rsidRDefault="00343A18" w:rsidP="00BC01DC">
            <w:pPr>
              <w:snapToGrid w:val="0"/>
              <w:spacing w:before="0"/>
              <w:rPr>
                <w:rFonts w:cs="Arial"/>
                <w:b/>
                <w:bCs/>
                <w:i/>
                <w:iCs/>
                <w:sz w:val="24"/>
                <w:szCs w:val="24"/>
              </w:rPr>
            </w:pPr>
          </w:p>
          <w:p w14:paraId="36B0A9A9" w14:textId="77777777" w:rsidR="00343A18" w:rsidRPr="00EC5BB4" w:rsidRDefault="00343A18" w:rsidP="00BC01DC">
            <w:pPr>
              <w:spacing w:before="0"/>
              <w:rPr>
                <w:rFonts w:cs="Arial"/>
                <w:b/>
                <w:bCs/>
                <w:i/>
                <w:iCs/>
                <w:sz w:val="24"/>
                <w:szCs w:val="24"/>
              </w:rPr>
            </w:pPr>
          </w:p>
          <w:p w14:paraId="326995D5" w14:textId="77777777" w:rsidR="00343A18" w:rsidRPr="00EC5BB4" w:rsidRDefault="00343A18" w:rsidP="00BC01DC">
            <w:pPr>
              <w:spacing w:before="0"/>
              <w:rPr>
                <w:rFonts w:cs="Arial"/>
                <w:b/>
                <w:bCs/>
                <w:i/>
                <w:iCs/>
                <w:sz w:val="24"/>
                <w:szCs w:val="24"/>
              </w:rPr>
            </w:pPr>
          </w:p>
        </w:tc>
      </w:tr>
      <w:tr w:rsidR="00343A18" w:rsidRPr="00EC5BB4" w14:paraId="06033766" w14:textId="77777777" w:rsidTr="00FC3B2D">
        <w:tc>
          <w:tcPr>
            <w:tcW w:w="4621" w:type="dxa"/>
            <w:tcBorders>
              <w:top w:val="single" w:sz="4" w:space="0" w:color="000000"/>
              <w:left w:val="single" w:sz="4" w:space="0" w:color="000000"/>
              <w:bottom w:val="single" w:sz="4" w:space="0" w:color="000000"/>
            </w:tcBorders>
            <w:shd w:val="clear" w:color="auto" w:fill="auto"/>
          </w:tcPr>
          <w:p w14:paraId="4FA684B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3F0081" w14:textId="77777777" w:rsidR="00343A18" w:rsidRPr="00EC5BB4" w:rsidRDefault="00343A18" w:rsidP="00BC01DC">
            <w:pPr>
              <w:snapToGrid w:val="0"/>
              <w:spacing w:before="0"/>
              <w:rPr>
                <w:rFonts w:cs="Arial"/>
                <w:b/>
                <w:bCs/>
                <w:i/>
                <w:iCs/>
                <w:sz w:val="24"/>
                <w:szCs w:val="24"/>
                <w:lang w:val="ru-RU"/>
              </w:rPr>
            </w:pPr>
          </w:p>
        </w:tc>
      </w:tr>
      <w:tr w:rsidR="00343A18" w:rsidRPr="00EC5BB4" w14:paraId="50FFE9BD" w14:textId="77777777" w:rsidTr="00FC3B2D">
        <w:trPr>
          <w:trHeight w:val="512"/>
        </w:trPr>
        <w:tc>
          <w:tcPr>
            <w:tcW w:w="4621" w:type="dxa"/>
            <w:tcBorders>
              <w:top w:val="single" w:sz="4" w:space="0" w:color="000000"/>
              <w:left w:val="single" w:sz="4" w:space="0" w:color="000000"/>
              <w:bottom w:val="single" w:sz="4" w:space="0" w:color="000000"/>
            </w:tcBorders>
            <w:shd w:val="clear" w:color="auto" w:fill="auto"/>
          </w:tcPr>
          <w:p w14:paraId="4470F210" w14:textId="77777777" w:rsidR="00343A18" w:rsidRPr="00EC5BB4" w:rsidRDefault="00343A18" w:rsidP="00BC01DC">
            <w:pPr>
              <w:spacing w:before="0"/>
              <w:rPr>
                <w:rFonts w:cs="Arial"/>
                <w:i/>
                <w:iCs/>
                <w:sz w:val="24"/>
                <w:szCs w:val="24"/>
              </w:rPr>
            </w:pPr>
          </w:p>
          <w:p w14:paraId="3C031785"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A1CA3" w14:textId="77777777" w:rsidR="00343A18" w:rsidRPr="00EC5BB4" w:rsidRDefault="00343A18" w:rsidP="00BC01DC">
            <w:pPr>
              <w:snapToGrid w:val="0"/>
              <w:spacing w:before="0"/>
              <w:rPr>
                <w:rFonts w:cs="Arial"/>
                <w:b/>
                <w:bCs/>
                <w:i/>
                <w:iCs/>
                <w:sz w:val="24"/>
                <w:szCs w:val="24"/>
              </w:rPr>
            </w:pPr>
          </w:p>
          <w:p w14:paraId="62197274" w14:textId="77777777" w:rsidR="00343A18" w:rsidRPr="00EC5BB4" w:rsidRDefault="00343A18" w:rsidP="00BC01DC">
            <w:pPr>
              <w:spacing w:before="0"/>
              <w:rPr>
                <w:rFonts w:cs="Arial"/>
                <w:b/>
                <w:bCs/>
                <w:i/>
                <w:iCs/>
                <w:sz w:val="24"/>
                <w:szCs w:val="24"/>
              </w:rPr>
            </w:pPr>
          </w:p>
          <w:p w14:paraId="0548B2CC" w14:textId="77777777" w:rsidR="00343A18" w:rsidRPr="00EC5BB4" w:rsidRDefault="00343A18" w:rsidP="00BC01DC">
            <w:pPr>
              <w:spacing w:before="0"/>
              <w:rPr>
                <w:rFonts w:cs="Arial"/>
                <w:b/>
                <w:bCs/>
                <w:i/>
                <w:iCs/>
                <w:sz w:val="24"/>
                <w:szCs w:val="24"/>
              </w:rPr>
            </w:pPr>
          </w:p>
        </w:tc>
      </w:tr>
      <w:tr w:rsidR="00343A18" w:rsidRPr="00EC5BB4" w14:paraId="036AA388" w14:textId="77777777" w:rsidTr="00FC3B2D">
        <w:tc>
          <w:tcPr>
            <w:tcW w:w="4621" w:type="dxa"/>
            <w:tcBorders>
              <w:top w:val="single" w:sz="4" w:space="0" w:color="000000"/>
              <w:left w:val="single" w:sz="4" w:space="0" w:color="000000"/>
              <w:bottom w:val="single" w:sz="4" w:space="0" w:color="000000"/>
            </w:tcBorders>
            <w:shd w:val="clear" w:color="auto" w:fill="auto"/>
          </w:tcPr>
          <w:p w14:paraId="04B6E941"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781F242C"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BBA9B6" w14:textId="77777777" w:rsidR="00343A18" w:rsidRPr="00EC5BB4" w:rsidRDefault="00343A18" w:rsidP="00BC01DC">
            <w:pPr>
              <w:snapToGrid w:val="0"/>
              <w:spacing w:before="0"/>
              <w:rPr>
                <w:rFonts w:cs="Arial"/>
                <w:b/>
                <w:bCs/>
                <w:i/>
                <w:iCs/>
                <w:sz w:val="24"/>
                <w:szCs w:val="24"/>
                <w:lang w:val="ru-RU"/>
              </w:rPr>
            </w:pPr>
          </w:p>
        </w:tc>
      </w:tr>
      <w:tr w:rsidR="00343A18" w:rsidRPr="00EC5BB4" w14:paraId="371D99BA" w14:textId="77777777" w:rsidTr="00FC3B2D">
        <w:trPr>
          <w:trHeight w:val="557"/>
        </w:trPr>
        <w:tc>
          <w:tcPr>
            <w:tcW w:w="4621" w:type="dxa"/>
            <w:tcBorders>
              <w:top w:val="single" w:sz="4" w:space="0" w:color="000000"/>
              <w:left w:val="single" w:sz="4" w:space="0" w:color="000000"/>
              <w:bottom w:val="single" w:sz="4" w:space="0" w:color="000000"/>
            </w:tcBorders>
            <w:shd w:val="clear" w:color="auto" w:fill="auto"/>
          </w:tcPr>
          <w:p w14:paraId="2D1047E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A395A0" w14:textId="77777777" w:rsidR="00343A18" w:rsidRPr="00EC5BB4" w:rsidRDefault="00343A18" w:rsidP="00BC01DC">
            <w:pPr>
              <w:snapToGrid w:val="0"/>
              <w:spacing w:before="0"/>
              <w:rPr>
                <w:rFonts w:cs="Arial"/>
                <w:b/>
                <w:bCs/>
                <w:i/>
                <w:iCs/>
                <w:sz w:val="24"/>
                <w:szCs w:val="24"/>
              </w:rPr>
            </w:pPr>
          </w:p>
          <w:p w14:paraId="72B00F1C" w14:textId="77777777" w:rsidR="00343A18" w:rsidRPr="00EC5BB4" w:rsidRDefault="00343A18" w:rsidP="00BC01DC">
            <w:pPr>
              <w:spacing w:before="0"/>
              <w:rPr>
                <w:rFonts w:cs="Arial"/>
                <w:b/>
                <w:bCs/>
                <w:i/>
                <w:iCs/>
                <w:sz w:val="24"/>
                <w:szCs w:val="24"/>
              </w:rPr>
            </w:pPr>
          </w:p>
          <w:p w14:paraId="6740AC44" w14:textId="77777777" w:rsidR="00343A18" w:rsidRPr="00EC5BB4" w:rsidRDefault="00343A18" w:rsidP="00BC01DC">
            <w:pPr>
              <w:spacing w:before="0"/>
              <w:rPr>
                <w:rFonts w:cs="Arial"/>
                <w:b/>
                <w:bCs/>
                <w:i/>
                <w:iCs/>
                <w:sz w:val="24"/>
                <w:szCs w:val="24"/>
              </w:rPr>
            </w:pPr>
          </w:p>
        </w:tc>
      </w:tr>
      <w:tr w:rsidR="00343A18" w:rsidRPr="00EC5BB4" w14:paraId="363C7FBD" w14:textId="77777777" w:rsidTr="00FC3B2D">
        <w:trPr>
          <w:trHeight w:val="485"/>
        </w:trPr>
        <w:tc>
          <w:tcPr>
            <w:tcW w:w="4621" w:type="dxa"/>
            <w:tcBorders>
              <w:top w:val="single" w:sz="4" w:space="0" w:color="000000"/>
              <w:left w:val="single" w:sz="4" w:space="0" w:color="000000"/>
              <w:bottom w:val="single" w:sz="4" w:space="0" w:color="000000"/>
            </w:tcBorders>
            <w:shd w:val="clear" w:color="auto" w:fill="auto"/>
          </w:tcPr>
          <w:p w14:paraId="059F3310"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6B305" w14:textId="77777777" w:rsidR="00343A18" w:rsidRPr="00EC5BB4" w:rsidRDefault="00343A18" w:rsidP="00BC01DC">
            <w:pPr>
              <w:snapToGrid w:val="0"/>
              <w:spacing w:before="0"/>
              <w:rPr>
                <w:rFonts w:cs="Arial"/>
                <w:b/>
                <w:bCs/>
                <w:i/>
                <w:iCs/>
                <w:sz w:val="24"/>
                <w:szCs w:val="24"/>
              </w:rPr>
            </w:pPr>
          </w:p>
          <w:p w14:paraId="2FBEA839" w14:textId="77777777" w:rsidR="00343A18" w:rsidRPr="00EC5BB4" w:rsidRDefault="00343A18" w:rsidP="00BC01DC">
            <w:pPr>
              <w:spacing w:before="0"/>
              <w:rPr>
                <w:rFonts w:cs="Arial"/>
                <w:b/>
                <w:bCs/>
                <w:i/>
                <w:iCs/>
                <w:sz w:val="24"/>
                <w:szCs w:val="24"/>
              </w:rPr>
            </w:pPr>
          </w:p>
          <w:p w14:paraId="404871A4" w14:textId="77777777" w:rsidR="00343A18" w:rsidRPr="00EC5BB4" w:rsidRDefault="00343A18" w:rsidP="00BC01DC">
            <w:pPr>
              <w:spacing w:before="0"/>
              <w:rPr>
                <w:rFonts w:cs="Arial"/>
                <w:b/>
                <w:bCs/>
                <w:i/>
                <w:iCs/>
                <w:sz w:val="24"/>
                <w:szCs w:val="24"/>
              </w:rPr>
            </w:pPr>
          </w:p>
        </w:tc>
      </w:tr>
      <w:tr w:rsidR="00343A18" w:rsidRPr="00EC5BB4" w14:paraId="71566C91" w14:textId="77777777" w:rsidTr="00FC3B2D">
        <w:trPr>
          <w:trHeight w:val="593"/>
        </w:trPr>
        <w:tc>
          <w:tcPr>
            <w:tcW w:w="4621" w:type="dxa"/>
            <w:tcBorders>
              <w:top w:val="single" w:sz="4" w:space="0" w:color="000000"/>
              <w:left w:val="single" w:sz="4" w:space="0" w:color="000000"/>
              <w:bottom w:val="single" w:sz="4" w:space="0" w:color="000000"/>
            </w:tcBorders>
            <w:shd w:val="clear" w:color="auto" w:fill="auto"/>
          </w:tcPr>
          <w:p w14:paraId="49FD435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0E0820" w14:textId="77777777" w:rsidR="00343A18" w:rsidRPr="00EC5BB4" w:rsidRDefault="00343A18" w:rsidP="00BC01DC">
            <w:pPr>
              <w:snapToGrid w:val="0"/>
              <w:spacing w:before="0"/>
              <w:rPr>
                <w:rFonts w:cs="Arial"/>
                <w:b/>
                <w:bCs/>
                <w:i/>
                <w:iCs/>
                <w:sz w:val="24"/>
                <w:szCs w:val="24"/>
                <w:lang w:val="ru-RU"/>
              </w:rPr>
            </w:pPr>
          </w:p>
          <w:p w14:paraId="795A7615" w14:textId="77777777" w:rsidR="00343A18" w:rsidRPr="00EC5BB4" w:rsidRDefault="00343A18" w:rsidP="00BC01DC">
            <w:pPr>
              <w:spacing w:before="0"/>
              <w:rPr>
                <w:rFonts w:cs="Arial"/>
                <w:b/>
                <w:bCs/>
                <w:i/>
                <w:iCs/>
                <w:sz w:val="24"/>
                <w:szCs w:val="24"/>
                <w:lang w:val="ru-RU"/>
              </w:rPr>
            </w:pPr>
          </w:p>
          <w:p w14:paraId="1E710841" w14:textId="77777777" w:rsidR="00343A18" w:rsidRPr="00EC5BB4" w:rsidRDefault="00343A18" w:rsidP="00BC01DC">
            <w:pPr>
              <w:spacing w:before="0"/>
              <w:rPr>
                <w:rFonts w:cs="Arial"/>
                <w:b/>
                <w:bCs/>
                <w:i/>
                <w:iCs/>
                <w:sz w:val="24"/>
                <w:szCs w:val="24"/>
                <w:lang w:val="ru-RU"/>
              </w:rPr>
            </w:pPr>
          </w:p>
        </w:tc>
      </w:tr>
      <w:tr w:rsidR="00343A18" w:rsidRPr="00EC5BB4" w14:paraId="26D5A71F" w14:textId="77777777" w:rsidTr="00FC3B2D">
        <w:trPr>
          <w:trHeight w:val="593"/>
        </w:trPr>
        <w:tc>
          <w:tcPr>
            <w:tcW w:w="4621" w:type="dxa"/>
            <w:tcBorders>
              <w:top w:val="single" w:sz="4" w:space="0" w:color="000000"/>
              <w:left w:val="single" w:sz="4" w:space="0" w:color="000000"/>
              <w:bottom w:val="single" w:sz="4" w:space="0" w:color="000000"/>
            </w:tcBorders>
            <w:shd w:val="clear" w:color="auto" w:fill="auto"/>
          </w:tcPr>
          <w:p w14:paraId="1B8FF76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306A7" w14:textId="77777777" w:rsidR="00343A18" w:rsidRPr="00EC5BB4" w:rsidRDefault="00343A18" w:rsidP="00BC01DC">
            <w:pPr>
              <w:snapToGrid w:val="0"/>
              <w:spacing w:before="0"/>
              <w:ind w:firstLine="708"/>
              <w:rPr>
                <w:rFonts w:cs="Arial"/>
                <w:b/>
                <w:bCs/>
                <w:i/>
                <w:iCs/>
                <w:sz w:val="24"/>
                <w:szCs w:val="24"/>
                <w:lang w:val="ru-RU"/>
              </w:rPr>
            </w:pPr>
          </w:p>
          <w:p w14:paraId="5DF32582" w14:textId="77777777" w:rsidR="00343A18" w:rsidRPr="00EC5BB4" w:rsidRDefault="00343A18" w:rsidP="00BC01DC">
            <w:pPr>
              <w:spacing w:before="0"/>
              <w:ind w:firstLine="708"/>
              <w:rPr>
                <w:rFonts w:cs="Arial"/>
                <w:b/>
                <w:bCs/>
                <w:i/>
                <w:iCs/>
                <w:sz w:val="24"/>
                <w:szCs w:val="24"/>
                <w:lang w:val="ru-RU"/>
              </w:rPr>
            </w:pPr>
          </w:p>
          <w:p w14:paraId="53F2DB58" w14:textId="77777777" w:rsidR="00343A18" w:rsidRPr="00EC5BB4" w:rsidRDefault="00343A18" w:rsidP="00BC01DC">
            <w:pPr>
              <w:spacing w:before="0"/>
              <w:ind w:firstLine="708"/>
              <w:rPr>
                <w:rFonts w:cs="Arial"/>
                <w:b/>
                <w:bCs/>
                <w:i/>
                <w:iCs/>
                <w:sz w:val="24"/>
                <w:szCs w:val="24"/>
                <w:lang w:val="ru-RU"/>
              </w:rPr>
            </w:pPr>
          </w:p>
        </w:tc>
      </w:tr>
    </w:tbl>
    <w:p w14:paraId="1447C660" w14:textId="77777777" w:rsidR="00EC3B0B" w:rsidRDefault="00EC3B0B" w:rsidP="00343A18">
      <w:pPr>
        <w:spacing w:before="0"/>
        <w:rPr>
          <w:rFonts w:eastAsia="TimesNewRomanPSMT" w:cs="Arial"/>
          <w:b/>
          <w:bCs/>
          <w:i/>
          <w:iCs/>
          <w:sz w:val="24"/>
          <w:szCs w:val="24"/>
        </w:rPr>
      </w:pPr>
    </w:p>
    <w:p w14:paraId="2092082D"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194F9FE"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EDD81F7" w14:textId="77777777" w:rsidR="00343A18" w:rsidRPr="00EC5BB4" w:rsidRDefault="00343A18" w:rsidP="00BC01DC">
            <w:pPr>
              <w:snapToGrid w:val="0"/>
              <w:spacing w:before="0"/>
              <w:jc w:val="center"/>
              <w:rPr>
                <w:rFonts w:cs="Arial"/>
                <w:sz w:val="24"/>
                <w:szCs w:val="24"/>
              </w:rPr>
            </w:pPr>
          </w:p>
          <w:p w14:paraId="02CF9BB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23D43A3E"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47688D" w14:textId="77777777" w:rsidR="00343A18" w:rsidRPr="00EC5BB4" w:rsidRDefault="00343A18" w:rsidP="00BC01DC">
            <w:pPr>
              <w:snapToGrid w:val="0"/>
              <w:spacing w:before="0"/>
              <w:jc w:val="center"/>
              <w:rPr>
                <w:rFonts w:eastAsia="TimesNewRomanPSMT" w:cs="Arial"/>
                <w:b/>
                <w:bCs/>
                <w:sz w:val="24"/>
                <w:szCs w:val="24"/>
              </w:rPr>
            </w:pPr>
          </w:p>
          <w:p w14:paraId="7D82F3E9"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71C83D70" w14:textId="77777777" w:rsidTr="00FC3B2D">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FCB1519" w14:textId="77777777" w:rsidR="00343A18" w:rsidRPr="00EC5BB4" w:rsidRDefault="00343A18" w:rsidP="00BC01DC">
            <w:pPr>
              <w:snapToGrid w:val="0"/>
              <w:spacing w:before="0"/>
              <w:jc w:val="center"/>
              <w:rPr>
                <w:rFonts w:eastAsia="TimesNewRomanPSMT" w:cs="Arial"/>
                <w:b/>
                <w:bCs/>
                <w:sz w:val="24"/>
                <w:szCs w:val="24"/>
              </w:rPr>
            </w:pPr>
          </w:p>
          <w:p w14:paraId="4CF518E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0B4593CB"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52AA2C0"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lastRenderedPageBreak/>
        <w:t xml:space="preserve">3) </w:t>
      </w:r>
      <w:r w:rsidRPr="00EC5BB4">
        <w:rPr>
          <w:rFonts w:eastAsia="TimesNewRomanPSMT" w:cs="Arial"/>
          <w:b/>
          <w:bCs/>
          <w:i/>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1542A63D" w14:textId="77777777" w:rsidTr="00325FBE">
        <w:tc>
          <w:tcPr>
            <w:tcW w:w="465" w:type="dxa"/>
            <w:tcBorders>
              <w:top w:val="single" w:sz="4" w:space="0" w:color="000000"/>
              <w:left w:val="single" w:sz="4" w:space="0" w:color="000000"/>
              <w:bottom w:val="single" w:sz="4" w:space="0" w:color="000000"/>
            </w:tcBorders>
            <w:shd w:val="clear" w:color="auto" w:fill="auto"/>
          </w:tcPr>
          <w:p w14:paraId="4AECDEAD" w14:textId="77777777" w:rsidR="00343A18" w:rsidRPr="00EC5BB4" w:rsidRDefault="00343A18" w:rsidP="00BC01DC">
            <w:pPr>
              <w:snapToGrid w:val="0"/>
              <w:spacing w:before="0"/>
              <w:rPr>
                <w:rFonts w:cs="Arial"/>
                <w:sz w:val="24"/>
                <w:szCs w:val="24"/>
              </w:rPr>
            </w:pPr>
          </w:p>
          <w:p w14:paraId="7C277500"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0C07F42" w14:textId="77777777" w:rsidR="00343A18" w:rsidRPr="00EC5BB4" w:rsidRDefault="00343A18" w:rsidP="00BC01DC">
            <w:pPr>
              <w:snapToGrid w:val="0"/>
              <w:spacing w:before="0"/>
              <w:rPr>
                <w:rFonts w:eastAsia="TimesNewRomanPSMT" w:cs="Arial"/>
                <w:bCs/>
                <w:i/>
                <w:sz w:val="24"/>
                <w:szCs w:val="24"/>
              </w:rPr>
            </w:pPr>
          </w:p>
          <w:p w14:paraId="43DEBD0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05816A" w14:textId="77777777" w:rsidR="00343A18" w:rsidRPr="00EC5BB4" w:rsidRDefault="00343A18" w:rsidP="00BC01DC">
            <w:pPr>
              <w:snapToGrid w:val="0"/>
              <w:spacing w:before="0"/>
              <w:rPr>
                <w:rFonts w:eastAsia="TimesNewRomanPSMT" w:cs="Arial"/>
                <w:b/>
                <w:bCs/>
                <w:sz w:val="24"/>
                <w:szCs w:val="24"/>
              </w:rPr>
            </w:pPr>
          </w:p>
        </w:tc>
      </w:tr>
      <w:tr w:rsidR="00343A18" w:rsidRPr="00EC5BB4" w14:paraId="251A6CA8" w14:textId="77777777" w:rsidTr="00325FBE">
        <w:tc>
          <w:tcPr>
            <w:tcW w:w="465" w:type="dxa"/>
            <w:tcBorders>
              <w:top w:val="single" w:sz="4" w:space="0" w:color="000000"/>
              <w:left w:val="single" w:sz="4" w:space="0" w:color="000000"/>
              <w:bottom w:val="single" w:sz="4" w:space="0" w:color="000000"/>
            </w:tcBorders>
            <w:shd w:val="clear" w:color="auto" w:fill="auto"/>
          </w:tcPr>
          <w:p w14:paraId="38F026C3" w14:textId="77777777" w:rsidR="00343A18" w:rsidRPr="00EC5BB4" w:rsidRDefault="00343A18" w:rsidP="00BC01DC">
            <w:pPr>
              <w:snapToGrid w:val="0"/>
              <w:spacing w:before="0"/>
              <w:rPr>
                <w:rFonts w:eastAsia="TimesNewRomanPSMT" w:cs="Arial"/>
                <w:bCs/>
                <w:i/>
                <w:sz w:val="24"/>
                <w:szCs w:val="24"/>
              </w:rPr>
            </w:pPr>
          </w:p>
          <w:p w14:paraId="700BCDF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E8A538" w14:textId="77777777" w:rsidR="00343A18" w:rsidRPr="00EC5BB4" w:rsidRDefault="00343A18" w:rsidP="00BC01DC">
            <w:pPr>
              <w:snapToGrid w:val="0"/>
              <w:spacing w:before="0"/>
              <w:rPr>
                <w:rFonts w:eastAsia="TimesNewRomanPSMT" w:cs="Arial"/>
                <w:bCs/>
                <w:i/>
                <w:sz w:val="24"/>
                <w:szCs w:val="24"/>
              </w:rPr>
            </w:pPr>
          </w:p>
          <w:p w14:paraId="6B1702D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D43C4E" w14:textId="77777777" w:rsidR="00343A18" w:rsidRPr="00EC5BB4" w:rsidRDefault="00343A18" w:rsidP="00BC01DC">
            <w:pPr>
              <w:snapToGrid w:val="0"/>
              <w:spacing w:before="0"/>
              <w:rPr>
                <w:rFonts w:eastAsia="TimesNewRomanPSMT" w:cs="Arial"/>
                <w:b/>
                <w:bCs/>
                <w:sz w:val="24"/>
                <w:szCs w:val="24"/>
              </w:rPr>
            </w:pPr>
          </w:p>
        </w:tc>
      </w:tr>
      <w:tr w:rsidR="000B2EE9" w:rsidRPr="00EC5BB4" w14:paraId="6F868043" w14:textId="77777777" w:rsidTr="00325FBE">
        <w:tc>
          <w:tcPr>
            <w:tcW w:w="465" w:type="dxa"/>
            <w:tcBorders>
              <w:top w:val="single" w:sz="4" w:space="0" w:color="000000"/>
              <w:left w:val="single" w:sz="4" w:space="0" w:color="000000"/>
              <w:bottom w:val="single" w:sz="4" w:space="0" w:color="000000"/>
            </w:tcBorders>
            <w:shd w:val="clear" w:color="auto" w:fill="auto"/>
          </w:tcPr>
          <w:p w14:paraId="01C7274D" w14:textId="77777777" w:rsidR="000B2EE9" w:rsidRPr="00EC5BB4" w:rsidRDefault="000B2EE9"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3B6646"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11CF7935" w14:textId="77777777" w:rsidR="000B2EE9" w:rsidRPr="00EC5BB4" w:rsidRDefault="000B2EE9" w:rsidP="00BC01DC">
            <w:pPr>
              <w:snapToGrid w:val="0"/>
              <w:spacing w:before="0"/>
              <w:rPr>
                <w:rFonts w:eastAsia="TimesNewRomanPSMT" w:cs="Arial"/>
                <w:bCs/>
                <w:i/>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698E57" w14:textId="77777777" w:rsidR="000B2EE9" w:rsidRPr="00EC5BB4" w:rsidRDefault="000B2EE9" w:rsidP="00BC01DC">
            <w:pPr>
              <w:snapToGrid w:val="0"/>
              <w:spacing w:before="0"/>
              <w:rPr>
                <w:rFonts w:eastAsia="TimesNewRomanPSMT" w:cs="Arial"/>
                <w:b/>
                <w:bCs/>
                <w:sz w:val="24"/>
                <w:szCs w:val="24"/>
              </w:rPr>
            </w:pPr>
          </w:p>
        </w:tc>
      </w:tr>
      <w:tr w:rsidR="00343A18" w:rsidRPr="00EC5BB4" w14:paraId="09DCA9CE" w14:textId="77777777" w:rsidTr="00325FBE">
        <w:tc>
          <w:tcPr>
            <w:tcW w:w="465" w:type="dxa"/>
            <w:tcBorders>
              <w:top w:val="single" w:sz="4" w:space="0" w:color="000000"/>
              <w:left w:val="single" w:sz="4" w:space="0" w:color="000000"/>
              <w:bottom w:val="single" w:sz="4" w:space="0" w:color="000000"/>
            </w:tcBorders>
            <w:shd w:val="clear" w:color="auto" w:fill="auto"/>
          </w:tcPr>
          <w:p w14:paraId="15F37052" w14:textId="77777777" w:rsidR="00343A18" w:rsidRPr="00EC5BB4" w:rsidRDefault="00343A18" w:rsidP="00BC01DC">
            <w:pPr>
              <w:snapToGrid w:val="0"/>
              <w:spacing w:before="0"/>
              <w:rPr>
                <w:rFonts w:eastAsia="TimesNewRomanPSMT" w:cs="Arial"/>
                <w:bCs/>
                <w:i/>
                <w:sz w:val="24"/>
                <w:szCs w:val="24"/>
              </w:rPr>
            </w:pPr>
          </w:p>
          <w:p w14:paraId="3728B58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FC80D27" w14:textId="77777777" w:rsidR="00343A18" w:rsidRPr="00EC5BB4" w:rsidRDefault="00343A18" w:rsidP="00BC01DC">
            <w:pPr>
              <w:snapToGrid w:val="0"/>
              <w:spacing w:before="0"/>
              <w:rPr>
                <w:rFonts w:eastAsia="TimesNewRomanPSMT" w:cs="Arial"/>
                <w:bCs/>
                <w:i/>
                <w:sz w:val="24"/>
                <w:szCs w:val="24"/>
              </w:rPr>
            </w:pPr>
          </w:p>
          <w:p w14:paraId="28AD4B3D"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2C343C" w14:textId="77777777" w:rsidR="00343A18" w:rsidRPr="00EC5BB4" w:rsidRDefault="00343A18" w:rsidP="00BC01DC">
            <w:pPr>
              <w:snapToGrid w:val="0"/>
              <w:spacing w:before="0"/>
              <w:rPr>
                <w:rFonts w:eastAsia="TimesNewRomanPSMT" w:cs="Arial"/>
                <w:b/>
                <w:bCs/>
                <w:sz w:val="24"/>
                <w:szCs w:val="24"/>
              </w:rPr>
            </w:pPr>
          </w:p>
        </w:tc>
      </w:tr>
      <w:tr w:rsidR="00343A18" w:rsidRPr="00EC5BB4" w14:paraId="7086769A" w14:textId="77777777" w:rsidTr="00325FBE">
        <w:tc>
          <w:tcPr>
            <w:tcW w:w="465" w:type="dxa"/>
            <w:tcBorders>
              <w:top w:val="single" w:sz="4" w:space="0" w:color="000000"/>
              <w:left w:val="single" w:sz="4" w:space="0" w:color="000000"/>
              <w:bottom w:val="single" w:sz="4" w:space="0" w:color="000000"/>
            </w:tcBorders>
            <w:shd w:val="clear" w:color="auto" w:fill="auto"/>
          </w:tcPr>
          <w:p w14:paraId="716B0CAA" w14:textId="77777777" w:rsidR="00343A18" w:rsidRPr="00EC5BB4" w:rsidRDefault="00343A18" w:rsidP="00BC01DC">
            <w:pPr>
              <w:snapToGrid w:val="0"/>
              <w:spacing w:before="0"/>
              <w:rPr>
                <w:rFonts w:eastAsia="TimesNewRomanPSMT" w:cs="Arial"/>
                <w:bCs/>
                <w:i/>
                <w:sz w:val="24"/>
                <w:szCs w:val="24"/>
              </w:rPr>
            </w:pPr>
          </w:p>
          <w:p w14:paraId="32D1C4E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47AAD9A" w14:textId="77777777" w:rsidR="00343A18" w:rsidRPr="00EC5BB4" w:rsidRDefault="00343A18" w:rsidP="00BC01DC">
            <w:pPr>
              <w:snapToGrid w:val="0"/>
              <w:spacing w:before="0"/>
              <w:rPr>
                <w:rFonts w:eastAsia="TimesNewRomanPSMT" w:cs="Arial"/>
                <w:bCs/>
                <w:i/>
                <w:sz w:val="24"/>
                <w:szCs w:val="24"/>
              </w:rPr>
            </w:pPr>
          </w:p>
          <w:p w14:paraId="6162B9D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7F9511" w14:textId="77777777" w:rsidR="00343A18" w:rsidRPr="00EC5BB4" w:rsidRDefault="00343A18" w:rsidP="00BC01DC">
            <w:pPr>
              <w:snapToGrid w:val="0"/>
              <w:spacing w:before="0"/>
              <w:rPr>
                <w:rFonts w:eastAsia="TimesNewRomanPSMT" w:cs="Arial"/>
                <w:b/>
                <w:bCs/>
                <w:sz w:val="24"/>
                <w:szCs w:val="24"/>
              </w:rPr>
            </w:pPr>
          </w:p>
        </w:tc>
      </w:tr>
      <w:tr w:rsidR="00343A18" w:rsidRPr="00EC5BB4" w14:paraId="1FE0412A" w14:textId="77777777" w:rsidTr="00325FBE">
        <w:tc>
          <w:tcPr>
            <w:tcW w:w="465" w:type="dxa"/>
            <w:tcBorders>
              <w:top w:val="single" w:sz="4" w:space="0" w:color="000000"/>
              <w:left w:val="single" w:sz="4" w:space="0" w:color="000000"/>
              <w:bottom w:val="single" w:sz="4" w:space="0" w:color="000000"/>
            </w:tcBorders>
            <w:shd w:val="clear" w:color="auto" w:fill="auto"/>
          </w:tcPr>
          <w:p w14:paraId="7180F272"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E1ED08" w14:textId="77777777" w:rsidR="00343A18" w:rsidRPr="00EC5BB4" w:rsidRDefault="00343A18" w:rsidP="00BC01DC">
            <w:pPr>
              <w:snapToGrid w:val="0"/>
              <w:spacing w:before="0"/>
              <w:rPr>
                <w:rFonts w:eastAsia="TimesNewRomanPSMT" w:cs="Arial"/>
                <w:bCs/>
                <w:i/>
                <w:sz w:val="24"/>
                <w:szCs w:val="24"/>
              </w:rPr>
            </w:pPr>
          </w:p>
          <w:p w14:paraId="484F42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AC30FE" w14:textId="77777777" w:rsidR="00343A18" w:rsidRPr="00EC5BB4" w:rsidRDefault="00343A18" w:rsidP="00BC01DC">
            <w:pPr>
              <w:snapToGrid w:val="0"/>
              <w:spacing w:before="0"/>
              <w:rPr>
                <w:rFonts w:eastAsia="TimesNewRomanPSMT" w:cs="Arial"/>
                <w:b/>
                <w:bCs/>
                <w:sz w:val="24"/>
                <w:szCs w:val="24"/>
              </w:rPr>
            </w:pPr>
          </w:p>
        </w:tc>
      </w:tr>
      <w:tr w:rsidR="00343A18" w:rsidRPr="00EC5BB4" w14:paraId="11EDA603" w14:textId="77777777" w:rsidTr="00325FBE">
        <w:tc>
          <w:tcPr>
            <w:tcW w:w="465" w:type="dxa"/>
            <w:tcBorders>
              <w:top w:val="single" w:sz="4" w:space="0" w:color="000000"/>
              <w:left w:val="single" w:sz="4" w:space="0" w:color="000000"/>
              <w:bottom w:val="single" w:sz="4" w:space="0" w:color="000000"/>
            </w:tcBorders>
            <w:shd w:val="clear" w:color="auto" w:fill="auto"/>
          </w:tcPr>
          <w:p w14:paraId="7930A74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8DF90D" w14:textId="77777777" w:rsidR="00343A18" w:rsidRPr="00EC5BB4" w:rsidRDefault="00343A18" w:rsidP="00BC01DC">
            <w:pPr>
              <w:snapToGrid w:val="0"/>
              <w:spacing w:before="0"/>
              <w:rPr>
                <w:rFonts w:eastAsia="TimesNewRomanPSMT" w:cs="Arial"/>
                <w:bCs/>
                <w:i/>
                <w:sz w:val="24"/>
                <w:szCs w:val="24"/>
                <w:lang w:val="ru-RU"/>
              </w:rPr>
            </w:pPr>
          </w:p>
          <w:p w14:paraId="139852A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7657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39F00C3" w14:textId="77777777" w:rsidTr="00325FBE">
        <w:tc>
          <w:tcPr>
            <w:tcW w:w="465" w:type="dxa"/>
            <w:tcBorders>
              <w:top w:val="single" w:sz="4" w:space="0" w:color="000000"/>
              <w:left w:val="single" w:sz="4" w:space="0" w:color="000000"/>
              <w:bottom w:val="single" w:sz="4" w:space="0" w:color="000000"/>
            </w:tcBorders>
            <w:shd w:val="clear" w:color="auto" w:fill="auto"/>
          </w:tcPr>
          <w:p w14:paraId="650671A4"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429564" w14:textId="77777777" w:rsidR="00343A18" w:rsidRPr="00EC5BB4" w:rsidRDefault="00343A18" w:rsidP="00BC01DC">
            <w:pPr>
              <w:snapToGrid w:val="0"/>
              <w:spacing w:before="0"/>
              <w:rPr>
                <w:rFonts w:eastAsia="TimesNewRomanPSMT" w:cs="Arial"/>
                <w:bCs/>
                <w:i/>
                <w:sz w:val="24"/>
                <w:szCs w:val="24"/>
                <w:lang w:val="ru-RU"/>
              </w:rPr>
            </w:pPr>
          </w:p>
          <w:p w14:paraId="6C69FDF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41928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C48EE39" w14:textId="77777777" w:rsidTr="00325FBE">
        <w:tc>
          <w:tcPr>
            <w:tcW w:w="465" w:type="dxa"/>
            <w:tcBorders>
              <w:top w:val="single" w:sz="4" w:space="0" w:color="000000"/>
              <w:left w:val="single" w:sz="4" w:space="0" w:color="000000"/>
              <w:bottom w:val="single" w:sz="4" w:space="0" w:color="000000"/>
            </w:tcBorders>
            <w:shd w:val="clear" w:color="auto" w:fill="auto"/>
          </w:tcPr>
          <w:p w14:paraId="25ED09C4" w14:textId="77777777" w:rsidR="00343A18" w:rsidRPr="00EC5BB4" w:rsidRDefault="00343A18" w:rsidP="00BC01DC">
            <w:pPr>
              <w:snapToGrid w:val="0"/>
              <w:spacing w:before="0"/>
              <w:rPr>
                <w:rFonts w:eastAsia="TimesNewRomanPSMT" w:cs="Arial"/>
                <w:bCs/>
                <w:i/>
                <w:sz w:val="24"/>
                <w:szCs w:val="24"/>
                <w:lang w:val="ru-RU"/>
              </w:rPr>
            </w:pPr>
          </w:p>
          <w:p w14:paraId="119C5E4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36D97481" w14:textId="77777777" w:rsidR="00343A18" w:rsidRPr="00EC5BB4" w:rsidRDefault="00343A18" w:rsidP="00BC01DC">
            <w:pPr>
              <w:snapToGrid w:val="0"/>
              <w:spacing w:before="0"/>
              <w:rPr>
                <w:rFonts w:eastAsia="TimesNewRomanPSMT" w:cs="Arial"/>
                <w:bCs/>
                <w:i/>
                <w:sz w:val="24"/>
                <w:szCs w:val="24"/>
              </w:rPr>
            </w:pPr>
          </w:p>
          <w:p w14:paraId="4F5740D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073D7" w14:textId="77777777" w:rsidR="00343A18" w:rsidRPr="00EC5BB4" w:rsidRDefault="00343A18" w:rsidP="00BC01DC">
            <w:pPr>
              <w:snapToGrid w:val="0"/>
              <w:spacing w:before="0"/>
              <w:rPr>
                <w:rFonts w:eastAsia="TimesNewRomanPSMT" w:cs="Arial"/>
                <w:b/>
                <w:bCs/>
                <w:sz w:val="24"/>
                <w:szCs w:val="24"/>
              </w:rPr>
            </w:pPr>
          </w:p>
        </w:tc>
      </w:tr>
      <w:tr w:rsidR="00343A18" w:rsidRPr="00EC5BB4" w14:paraId="67F403BE" w14:textId="77777777" w:rsidTr="00325FBE">
        <w:tc>
          <w:tcPr>
            <w:tcW w:w="465" w:type="dxa"/>
            <w:tcBorders>
              <w:top w:val="single" w:sz="4" w:space="0" w:color="000000"/>
              <w:left w:val="single" w:sz="4" w:space="0" w:color="000000"/>
              <w:bottom w:val="single" w:sz="4" w:space="0" w:color="000000"/>
            </w:tcBorders>
            <w:shd w:val="clear" w:color="auto" w:fill="auto"/>
          </w:tcPr>
          <w:p w14:paraId="24E7E8DC" w14:textId="77777777" w:rsidR="00343A18" w:rsidRPr="00EC5BB4" w:rsidRDefault="00343A18" w:rsidP="00BC01DC">
            <w:pPr>
              <w:snapToGrid w:val="0"/>
              <w:spacing w:before="0"/>
              <w:rPr>
                <w:rFonts w:eastAsia="TimesNewRomanPSMT" w:cs="Arial"/>
                <w:bCs/>
                <w:i/>
                <w:sz w:val="24"/>
                <w:szCs w:val="24"/>
              </w:rPr>
            </w:pPr>
          </w:p>
          <w:p w14:paraId="6FDD05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3581EA" w14:textId="77777777" w:rsidR="00343A18" w:rsidRPr="00EC5BB4" w:rsidRDefault="00343A18" w:rsidP="00BC01DC">
            <w:pPr>
              <w:snapToGrid w:val="0"/>
              <w:spacing w:before="0"/>
              <w:rPr>
                <w:rFonts w:eastAsia="TimesNewRomanPSMT" w:cs="Arial"/>
                <w:bCs/>
                <w:i/>
                <w:sz w:val="24"/>
                <w:szCs w:val="24"/>
              </w:rPr>
            </w:pPr>
          </w:p>
          <w:p w14:paraId="58C5B71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0CBE79" w14:textId="77777777" w:rsidR="00343A18" w:rsidRPr="00EC5BB4" w:rsidRDefault="00343A18" w:rsidP="00BC01DC">
            <w:pPr>
              <w:snapToGrid w:val="0"/>
              <w:spacing w:before="0"/>
              <w:rPr>
                <w:rFonts w:eastAsia="TimesNewRomanPSMT" w:cs="Arial"/>
                <w:b/>
                <w:bCs/>
                <w:sz w:val="24"/>
                <w:szCs w:val="24"/>
              </w:rPr>
            </w:pPr>
          </w:p>
        </w:tc>
      </w:tr>
      <w:tr w:rsidR="00343A18" w:rsidRPr="00EC5BB4" w14:paraId="13347930" w14:textId="77777777" w:rsidTr="00325FBE">
        <w:tc>
          <w:tcPr>
            <w:tcW w:w="465" w:type="dxa"/>
            <w:tcBorders>
              <w:top w:val="single" w:sz="4" w:space="0" w:color="000000"/>
              <w:left w:val="single" w:sz="4" w:space="0" w:color="000000"/>
              <w:bottom w:val="single" w:sz="4" w:space="0" w:color="000000"/>
            </w:tcBorders>
            <w:shd w:val="clear" w:color="auto" w:fill="auto"/>
          </w:tcPr>
          <w:p w14:paraId="17407D6C" w14:textId="77777777" w:rsidR="00343A18" w:rsidRPr="00EC5BB4" w:rsidRDefault="00343A18" w:rsidP="00BC01DC">
            <w:pPr>
              <w:snapToGrid w:val="0"/>
              <w:spacing w:before="0"/>
              <w:rPr>
                <w:rFonts w:eastAsia="TimesNewRomanPSMT" w:cs="Arial"/>
                <w:bCs/>
                <w:i/>
                <w:sz w:val="24"/>
                <w:szCs w:val="24"/>
              </w:rPr>
            </w:pPr>
          </w:p>
          <w:p w14:paraId="2018533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3CC9DB" w14:textId="77777777" w:rsidR="00343A18" w:rsidRPr="00EC5BB4" w:rsidRDefault="00343A18" w:rsidP="00BC01DC">
            <w:pPr>
              <w:snapToGrid w:val="0"/>
              <w:spacing w:before="0"/>
              <w:rPr>
                <w:rFonts w:eastAsia="TimesNewRomanPSMT" w:cs="Arial"/>
                <w:bCs/>
                <w:i/>
                <w:sz w:val="24"/>
                <w:szCs w:val="24"/>
              </w:rPr>
            </w:pPr>
          </w:p>
          <w:p w14:paraId="1718B9D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9E3A6F" w14:textId="77777777" w:rsidR="00343A18" w:rsidRPr="00EC5BB4" w:rsidRDefault="00343A18" w:rsidP="00BC01DC">
            <w:pPr>
              <w:snapToGrid w:val="0"/>
              <w:spacing w:before="0"/>
              <w:rPr>
                <w:rFonts w:eastAsia="TimesNewRomanPSMT" w:cs="Arial"/>
                <w:b/>
                <w:bCs/>
                <w:sz w:val="24"/>
                <w:szCs w:val="24"/>
              </w:rPr>
            </w:pPr>
          </w:p>
        </w:tc>
      </w:tr>
      <w:tr w:rsidR="00343A18" w:rsidRPr="00EC5BB4" w14:paraId="7496DF3F" w14:textId="77777777" w:rsidTr="00325FBE">
        <w:tc>
          <w:tcPr>
            <w:tcW w:w="465" w:type="dxa"/>
            <w:tcBorders>
              <w:top w:val="single" w:sz="4" w:space="0" w:color="000000"/>
              <w:left w:val="single" w:sz="4" w:space="0" w:color="000000"/>
              <w:bottom w:val="single" w:sz="4" w:space="0" w:color="000000"/>
            </w:tcBorders>
            <w:shd w:val="clear" w:color="auto" w:fill="auto"/>
          </w:tcPr>
          <w:p w14:paraId="5F19D724" w14:textId="77777777" w:rsidR="00343A18" w:rsidRPr="00EC5BB4" w:rsidRDefault="00343A18" w:rsidP="00BC01DC">
            <w:pPr>
              <w:snapToGrid w:val="0"/>
              <w:spacing w:before="0"/>
              <w:rPr>
                <w:rFonts w:eastAsia="TimesNewRomanPSMT" w:cs="Arial"/>
                <w:bCs/>
                <w:i/>
                <w:sz w:val="24"/>
                <w:szCs w:val="24"/>
              </w:rPr>
            </w:pPr>
          </w:p>
          <w:p w14:paraId="7D5F5C7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6B19A5" w14:textId="77777777" w:rsidR="00343A18" w:rsidRPr="00EC5BB4" w:rsidRDefault="00343A18" w:rsidP="00BC01DC">
            <w:pPr>
              <w:snapToGrid w:val="0"/>
              <w:spacing w:before="0"/>
              <w:rPr>
                <w:rFonts w:eastAsia="TimesNewRomanPSMT" w:cs="Arial"/>
                <w:bCs/>
                <w:i/>
                <w:sz w:val="24"/>
                <w:szCs w:val="24"/>
              </w:rPr>
            </w:pPr>
          </w:p>
          <w:p w14:paraId="7DC3B5A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1D3C15" w14:textId="77777777" w:rsidR="00343A18" w:rsidRPr="00EC5BB4" w:rsidRDefault="00343A18" w:rsidP="00BC01DC">
            <w:pPr>
              <w:snapToGrid w:val="0"/>
              <w:spacing w:before="0"/>
              <w:rPr>
                <w:rFonts w:eastAsia="TimesNewRomanPSMT" w:cs="Arial"/>
                <w:b/>
                <w:bCs/>
                <w:sz w:val="24"/>
                <w:szCs w:val="24"/>
              </w:rPr>
            </w:pPr>
          </w:p>
        </w:tc>
      </w:tr>
      <w:tr w:rsidR="00343A18" w:rsidRPr="00EC5BB4" w14:paraId="7E0012CD" w14:textId="77777777" w:rsidTr="00325FBE">
        <w:tc>
          <w:tcPr>
            <w:tcW w:w="465" w:type="dxa"/>
            <w:tcBorders>
              <w:top w:val="single" w:sz="4" w:space="0" w:color="000000"/>
              <w:left w:val="single" w:sz="4" w:space="0" w:color="000000"/>
              <w:bottom w:val="single" w:sz="4" w:space="0" w:color="000000"/>
            </w:tcBorders>
            <w:shd w:val="clear" w:color="auto" w:fill="auto"/>
          </w:tcPr>
          <w:p w14:paraId="5AFF6A1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971961" w14:textId="77777777" w:rsidR="00343A18" w:rsidRPr="00EC5BB4" w:rsidRDefault="00343A18" w:rsidP="00BC01DC">
            <w:pPr>
              <w:snapToGrid w:val="0"/>
              <w:spacing w:before="0"/>
              <w:rPr>
                <w:rFonts w:eastAsia="TimesNewRomanPSMT" w:cs="Arial"/>
                <w:bCs/>
                <w:i/>
                <w:sz w:val="24"/>
                <w:szCs w:val="24"/>
              </w:rPr>
            </w:pPr>
          </w:p>
          <w:p w14:paraId="26B56A38"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B8A0DE" w14:textId="77777777" w:rsidR="00343A18" w:rsidRPr="00EC5BB4" w:rsidRDefault="00343A18" w:rsidP="00BC01DC">
            <w:pPr>
              <w:snapToGrid w:val="0"/>
              <w:spacing w:before="0"/>
              <w:rPr>
                <w:rFonts w:eastAsia="TimesNewRomanPSMT" w:cs="Arial"/>
                <w:b/>
                <w:bCs/>
                <w:sz w:val="24"/>
                <w:szCs w:val="24"/>
              </w:rPr>
            </w:pPr>
          </w:p>
        </w:tc>
      </w:tr>
      <w:tr w:rsidR="00343A18" w:rsidRPr="00EC5BB4" w14:paraId="09D98C7B" w14:textId="77777777" w:rsidTr="00325FBE">
        <w:tc>
          <w:tcPr>
            <w:tcW w:w="465" w:type="dxa"/>
            <w:tcBorders>
              <w:top w:val="single" w:sz="4" w:space="0" w:color="000000"/>
              <w:left w:val="single" w:sz="4" w:space="0" w:color="000000"/>
              <w:bottom w:val="single" w:sz="4" w:space="0" w:color="000000"/>
            </w:tcBorders>
            <w:shd w:val="clear" w:color="auto" w:fill="auto"/>
          </w:tcPr>
          <w:p w14:paraId="63DE3E7A"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00FBFD6" w14:textId="77777777" w:rsidR="00343A18" w:rsidRPr="00EC5BB4" w:rsidRDefault="00343A18" w:rsidP="00BC01DC">
            <w:pPr>
              <w:snapToGrid w:val="0"/>
              <w:spacing w:before="0"/>
              <w:rPr>
                <w:rFonts w:eastAsia="TimesNewRomanPSMT" w:cs="Arial"/>
                <w:bCs/>
                <w:i/>
                <w:sz w:val="24"/>
                <w:szCs w:val="24"/>
                <w:lang w:val="ru-RU"/>
              </w:rPr>
            </w:pPr>
          </w:p>
          <w:p w14:paraId="573F55B3"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C78F8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A3F9A1A" w14:textId="77777777" w:rsidTr="00325FBE">
        <w:tc>
          <w:tcPr>
            <w:tcW w:w="465" w:type="dxa"/>
            <w:tcBorders>
              <w:top w:val="single" w:sz="4" w:space="0" w:color="000000"/>
              <w:left w:val="single" w:sz="4" w:space="0" w:color="000000"/>
              <w:bottom w:val="single" w:sz="4" w:space="0" w:color="000000"/>
            </w:tcBorders>
            <w:shd w:val="clear" w:color="auto" w:fill="auto"/>
          </w:tcPr>
          <w:p w14:paraId="79EEEFC5"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E715565" w14:textId="77777777" w:rsidR="00343A18" w:rsidRPr="00EC5BB4" w:rsidRDefault="00343A18" w:rsidP="00BC01DC">
            <w:pPr>
              <w:snapToGrid w:val="0"/>
              <w:spacing w:before="0"/>
              <w:rPr>
                <w:rFonts w:eastAsia="TimesNewRomanPSMT" w:cs="Arial"/>
                <w:bCs/>
                <w:i/>
                <w:sz w:val="24"/>
                <w:szCs w:val="24"/>
                <w:lang w:val="ru-RU"/>
              </w:rPr>
            </w:pPr>
          </w:p>
          <w:p w14:paraId="3CE5F53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FCD336" w14:textId="77777777" w:rsidR="00343A18" w:rsidRPr="00EC5BB4" w:rsidRDefault="00343A18" w:rsidP="00BC01DC">
            <w:pPr>
              <w:snapToGrid w:val="0"/>
              <w:spacing w:before="0"/>
              <w:rPr>
                <w:rFonts w:eastAsia="TimesNewRomanPSMT" w:cs="Arial"/>
                <w:b/>
                <w:bCs/>
                <w:sz w:val="24"/>
                <w:szCs w:val="24"/>
                <w:lang w:val="ru-RU"/>
              </w:rPr>
            </w:pPr>
          </w:p>
        </w:tc>
      </w:tr>
    </w:tbl>
    <w:p w14:paraId="37A9BB55" w14:textId="77777777" w:rsidR="00343A18" w:rsidRPr="00EC5BB4" w:rsidRDefault="00343A18" w:rsidP="00343A18">
      <w:pPr>
        <w:spacing w:before="0"/>
        <w:rPr>
          <w:rFonts w:cs="Arial"/>
          <w:b/>
          <w:bCs/>
          <w:i/>
          <w:iCs/>
          <w:sz w:val="24"/>
          <w:szCs w:val="24"/>
          <w:u w:val="single"/>
          <w:lang w:val="ru-RU"/>
        </w:rPr>
      </w:pPr>
    </w:p>
    <w:p w14:paraId="0584825A"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7895B5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F4A2356" w14:textId="77777777" w:rsidR="00FC3B2D" w:rsidRDefault="00FC3B2D" w:rsidP="00343A18">
      <w:pPr>
        <w:spacing w:before="0"/>
        <w:rPr>
          <w:rFonts w:cs="Arial"/>
          <w:i/>
          <w:iCs/>
          <w:sz w:val="20"/>
          <w:szCs w:val="20"/>
          <w:lang w:val="ru-RU"/>
        </w:rPr>
      </w:pPr>
    </w:p>
    <w:p w14:paraId="7A3A53B5" w14:textId="77777777" w:rsidR="00FC3B2D" w:rsidRDefault="00FC3B2D" w:rsidP="00343A18">
      <w:pPr>
        <w:spacing w:before="0"/>
        <w:rPr>
          <w:rFonts w:cs="Arial"/>
          <w:i/>
          <w:iCs/>
          <w:sz w:val="20"/>
          <w:szCs w:val="20"/>
          <w:lang w:val="ru-RU"/>
        </w:rPr>
      </w:pPr>
    </w:p>
    <w:p w14:paraId="2AAA532C" w14:textId="77777777" w:rsidR="00FC3B2D" w:rsidRDefault="00FC3B2D" w:rsidP="00343A18">
      <w:pPr>
        <w:spacing w:before="0"/>
        <w:rPr>
          <w:rFonts w:cs="Arial"/>
          <w:i/>
          <w:iCs/>
          <w:sz w:val="20"/>
          <w:szCs w:val="20"/>
          <w:lang w:val="ru-RU"/>
        </w:rPr>
      </w:pPr>
    </w:p>
    <w:p w14:paraId="4E91DD12" w14:textId="77777777" w:rsidR="00973170" w:rsidRDefault="00973170" w:rsidP="00343A18">
      <w:pPr>
        <w:spacing w:before="0"/>
        <w:rPr>
          <w:rFonts w:eastAsia="TimesNewRomanPSMT" w:cs="Arial"/>
          <w:b/>
          <w:bCs/>
          <w:sz w:val="24"/>
          <w:szCs w:val="24"/>
          <w:lang w:val="ru-RU"/>
        </w:rPr>
      </w:pPr>
    </w:p>
    <w:p w14:paraId="1F6D1BEF" w14:textId="77777777" w:rsidR="00973170" w:rsidRDefault="00973170" w:rsidP="00343A18">
      <w:pPr>
        <w:spacing w:before="0"/>
        <w:rPr>
          <w:rFonts w:eastAsia="TimesNewRomanPSMT" w:cs="Arial"/>
          <w:b/>
          <w:bCs/>
          <w:sz w:val="24"/>
          <w:szCs w:val="24"/>
          <w:lang w:val="ru-RU"/>
        </w:rPr>
      </w:pPr>
    </w:p>
    <w:p w14:paraId="23FE788B" w14:textId="77777777" w:rsidR="006475A9" w:rsidRDefault="006475A9" w:rsidP="00343A18">
      <w:pPr>
        <w:spacing w:before="0"/>
        <w:rPr>
          <w:rFonts w:eastAsia="TimesNewRomanPSMT" w:cs="Arial"/>
          <w:b/>
          <w:bCs/>
          <w:sz w:val="24"/>
          <w:szCs w:val="24"/>
          <w:lang w:val="ru-RU"/>
        </w:rPr>
      </w:pPr>
    </w:p>
    <w:p w14:paraId="74633CAB" w14:textId="77777777" w:rsidR="006475A9" w:rsidRDefault="006475A9" w:rsidP="00343A18">
      <w:pPr>
        <w:spacing w:before="0"/>
        <w:rPr>
          <w:rFonts w:eastAsia="TimesNewRomanPSMT" w:cs="Arial"/>
          <w:b/>
          <w:bCs/>
          <w:sz w:val="24"/>
          <w:szCs w:val="24"/>
          <w:lang w:val="ru-RU"/>
        </w:rPr>
      </w:pPr>
    </w:p>
    <w:p w14:paraId="0DCBDC2B" w14:textId="77777777" w:rsidR="005B7A39" w:rsidRPr="00EC5BB4" w:rsidRDefault="005B7A39" w:rsidP="00343A18">
      <w:pPr>
        <w:spacing w:before="0"/>
        <w:rPr>
          <w:rFonts w:eastAsia="TimesNewRomanPSMT" w:cs="Arial"/>
          <w:b/>
          <w:bCs/>
          <w:sz w:val="24"/>
          <w:szCs w:val="24"/>
          <w:lang w:val="ru-RU"/>
        </w:rPr>
      </w:pPr>
    </w:p>
    <w:p w14:paraId="3C797F12" w14:textId="60CA0A4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lastRenderedPageBreak/>
        <w:t xml:space="preserve">4) </w:t>
      </w:r>
      <w:r w:rsidRPr="00EC5BB4">
        <w:rPr>
          <w:rFonts w:eastAsia="TimesNewRomanPSMT" w:cs="Arial"/>
          <w:b/>
          <w:bCs/>
          <w:i/>
          <w:sz w:val="24"/>
          <w:szCs w:val="24"/>
          <w:lang w:val="ru-RU"/>
        </w:rPr>
        <w:t xml:space="preserve">ПОДАЦИ </w:t>
      </w:r>
      <w:r w:rsidR="005B7A39">
        <w:rPr>
          <w:rFonts w:eastAsia="TimesNewRomanPSMT" w:cs="Arial"/>
          <w:b/>
          <w:bCs/>
          <w:i/>
          <w:sz w:val="24"/>
          <w:szCs w:val="24"/>
          <w:lang w:val="ru-RU"/>
        </w:rPr>
        <w:t xml:space="preserve"> О </w:t>
      </w:r>
      <w:r w:rsidRPr="00EC5BB4">
        <w:rPr>
          <w:rFonts w:eastAsia="TimesNewRomanPSMT" w:cs="Arial"/>
          <w:b/>
          <w:bCs/>
          <w:i/>
          <w:sz w:val="24"/>
          <w:szCs w:val="24"/>
          <w:lang w:val="ru-RU"/>
        </w:rPr>
        <w:t>ЧЛАНУ ГРУПЕ ПОНУЂАЧА</w:t>
      </w:r>
    </w:p>
    <w:p w14:paraId="1C0CA66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39E62E" w14:textId="77777777" w:rsidTr="00BC01DC">
        <w:tc>
          <w:tcPr>
            <w:tcW w:w="465" w:type="dxa"/>
            <w:tcBorders>
              <w:top w:val="single" w:sz="4" w:space="0" w:color="000000"/>
              <w:left w:val="single" w:sz="4" w:space="0" w:color="000000"/>
              <w:bottom w:val="single" w:sz="4" w:space="0" w:color="000000"/>
            </w:tcBorders>
            <w:shd w:val="clear" w:color="auto" w:fill="auto"/>
          </w:tcPr>
          <w:p w14:paraId="2C57FD6E" w14:textId="77777777" w:rsidR="00343A18" w:rsidRPr="00EC5BB4" w:rsidRDefault="00343A18" w:rsidP="00BC01DC">
            <w:pPr>
              <w:snapToGrid w:val="0"/>
              <w:spacing w:before="0"/>
              <w:rPr>
                <w:rFonts w:cs="Arial"/>
                <w:sz w:val="24"/>
                <w:szCs w:val="24"/>
              </w:rPr>
            </w:pPr>
          </w:p>
          <w:p w14:paraId="46A23A28"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589DD829" w14:textId="77777777" w:rsidR="00343A18" w:rsidRPr="00EC5BB4" w:rsidRDefault="00343A18" w:rsidP="00BC01DC">
            <w:pPr>
              <w:snapToGrid w:val="0"/>
              <w:spacing w:before="0"/>
              <w:rPr>
                <w:rFonts w:eastAsia="TimesNewRomanPSMT" w:cs="Arial"/>
                <w:bCs/>
                <w:i/>
                <w:sz w:val="24"/>
                <w:szCs w:val="24"/>
                <w:lang w:val="ru-RU"/>
              </w:rPr>
            </w:pPr>
          </w:p>
          <w:p w14:paraId="3A7A8F9C"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E4310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D14158A" w14:textId="77777777" w:rsidTr="00EC3B0B">
        <w:trPr>
          <w:trHeight w:val="422"/>
        </w:trPr>
        <w:tc>
          <w:tcPr>
            <w:tcW w:w="465" w:type="dxa"/>
            <w:tcBorders>
              <w:top w:val="single" w:sz="4" w:space="0" w:color="000000"/>
              <w:left w:val="single" w:sz="4" w:space="0" w:color="000000"/>
              <w:bottom w:val="single" w:sz="4" w:space="0" w:color="000000"/>
            </w:tcBorders>
            <w:shd w:val="clear" w:color="auto" w:fill="auto"/>
          </w:tcPr>
          <w:p w14:paraId="1B407098" w14:textId="77777777" w:rsidR="00343A18" w:rsidRPr="00EC5BB4" w:rsidRDefault="00343A18" w:rsidP="00BC01DC">
            <w:pPr>
              <w:snapToGrid w:val="0"/>
              <w:spacing w:before="0"/>
              <w:rPr>
                <w:rFonts w:eastAsia="TimesNewRomanPSMT" w:cs="Arial"/>
                <w:bCs/>
                <w:i/>
                <w:sz w:val="24"/>
                <w:szCs w:val="24"/>
                <w:lang w:val="ru-RU"/>
              </w:rPr>
            </w:pPr>
          </w:p>
          <w:p w14:paraId="122C30B1"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454B5FD" w14:textId="77777777" w:rsidR="00EC3B0B" w:rsidRDefault="00EC3B0B" w:rsidP="00BC01DC">
            <w:pPr>
              <w:spacing w:before="0"/>
              <w:rPr>
                <w:rFonts w:eastAsia="TimesNewRomanPSMT" w:cs="Arial"/>
                <w:bCs/>
                <w:i/>
                <w:sz w:val="24"/>
                <w:szCs w:val="24"/>
              </w:rPr>
            </w:pPr>
          </w:p>
          <w:p w14:paraId="00D693E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F4314C" w14:textId="77777777" w:rsidR="00343A18" w:rsidRPr="00EC5BB4" w:rsidRDefault="00343A18" w:rsidP="00BC01DC">
            <w:pPr>
              <w:snapToGrid w:val="0"/>
              <w:spacing w:before="0"/>
              <w:rPr>
                <w:rFonts w:eastAsia="TimesNewRomanPSMT" w:cs="Arial"/>
                <w:b/>
                <w:bCs/>
                <w:sz w:val="24"/>
                <w:szCs w:val="24"/>
              </w:rPr>
            </w:pPr>
          </w:p>
        </w:tc>
      </w:tr>
      <w:tr w:rsidR="000B2EE9" w:rsidRPr="00EC5BB4" w14:paraId="4B8C4EDC" w14:textId="77777777" w:rsidTr="00BC01DC">
        <w:tc>
          <w:tcPr>
            <w:tcW w:w="465" w:type="dxa"/>
            <w:tcBorders>
              <w:top w:val="single" w:sz="4" w:space="0" w:color="000000"/>
              <w:left w:val="single" w:sz="4" w:space="0" w:color="000000"/>
              <w:bottom w:val="single" w:sz="4" w:space="0" w:color="000000"/>
            </w:tcBorders>
            <w:shd w:val="clear" w:color="auto" w:fill="auto"/>
          </w:tcPr>
          <w:p w14:paraId="768B27C5" w14:textId="77777777" w:rsidR="000B2EE9" w:rsidRPr="00EC5BB4" w:rsidRDefault="000B2EE9"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81AC32" w14:textId="77777777" w:rsidR="000B2EE9" w:rsidRDefault="000B2EE9" w:rsidP="00BC01DC">
            <w:pPr>
              <w:snapToGrid w:val="0"/>
              <w:spacing w:before="0"/>
              <w:rPr>
                <w:rFonts w:cs="Arial"/>
                <w:i/>
                <w:iCs/>
                <w:sz w:val="24"/>
                <w:szCs w:val="24"/>
                <w:lang w:val="sr-Cyrl-RS"/>
              </w:rPr>
            </w:pPr>
            <w:r>
              <w:rPr>
                <w:rFonts w:cs="Arial"/>
                <w:i/>
                <w:iCs/>
                <w:sz w:val="24"/>
                <w:szCs w:val="24"/>
                <w:lang w:val="sr-Cyrl-RS"/>
              </w:rPr>
              <w:t>Врста правног лица:</w:t>
            </w:r>
          </w:p>
          <w:p w14:paraId="30B7EF47" w14:textId="77777777" w:rsidR="000B2EE9" w:rsidRPr="00EC5BB4" w:rsidRDefault="000B2EE9" w:rsidP="00BC01DC">
            <w:pPr>
              <w:snapToGrid w:val="0"/>
              <w:spacing w:before="0"/>
              <w:rPr>
                <w:rFonts w:eastAsia="TimesNewRomanPSMT" w:cs="Arial"/>
                <w:bCs/>
                <w:i/>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34CF7" w14:textId="77777777" w:rsidR="000B2EE9" w:rsidRPr="00EC5BB4" w:rsidRDefault="000B2EE9" w:rsidP="00BC01DC">
            <w:pPr>
              <w:snapToGrid w:val="0"/>
              <w:spacing w:before="0"/>
              <w:rPr>
                <w:rFonts w:eastAsia="TimesNewRomanPSMT" w:cs="Arial"/>
                <w:b/>
                <w:bCs/>
                <w:sz w:val="24"/>
                <w:szCs w:val="24"/>
              </w:rPr>
            </w:pPr>
          </w:p>
        </w:tc>
      </w:tr>
      <w:tr w:rsidR="00343A18" w:rsidRPr="00EC5BB4" w14:paraId="23F7AF77" w14:textId="77777777" w:rsidTr="00BC01DC">
        <w:tc>
          <w:tcPr>
            <w:tcW w:w="465" w:type="dxa"/>
            <w:tcBorders>
              <w:top w:val="single" w:sz="4" w:space="0" w:color="000000"/>
              <w:left w:val="single" w:sz="4" w:space="0" w:color="000000"/>
              <w:bottom w:val="single" w:sz="4" w:space="0" w:color="000000"/>
            </w:tcBorders>
            <w:shd w:val="clear" w:color="auto" w:fill="auto"/>
          </w:tcPr>
          <w:p w14:paraId="60BA316D" w14:textId="77777777" w:rsidR="00343A18" w:rsidRPr="00EC5BB4" w:rsidRDefault="00343A18" w:rsidP="00BC01DC">
            <w:pPr>
              <w:snapToGrid w:val="0"/>
              <w:spacing w:before="0"/>
              <w:rPr>
                <w:rFonts w:eastAsia="TimesNewRomanPSMT" w:cs="Arial"/>
                <w:bCs/>
                <w:i/>
                <w:sz w:val="24"/>
                <w:szCs w:val="24"/>
              </w:rPr>
            </w:pPr>
          </w:p>
          <w:p w14:paraId="620704D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5117E0" w14:textId="77777777" w:rsidR="00343A18" w:rsidRPr="00EC5BB4" w:rsidRDefault="00343A18" w:rsidP="00BC01DC">
            <w:pPr>
              <w:snapToGrid w:val="0"/>
              <w:spacing w:before="0"/>
              <w:rPr>
                <w:rFonts w:eastAsia="TimesNewRomanPSMT" w:cs="Arial"/>
                <w:bCs/>
                <w:i/>
                <w:sz w:val="24"/>
                <w:szCs w:val="24"/>
              </w:rPr>
            </w:pPr>
          </w:p>
          <w:p w14:paraId="3C0DC49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3AC07F" w14:textId="77777777" w:rsidR="00343A18" w:rsidRPr="00EC5BB4" w:rsidRDefault="00343A18" w:rsidP="00BC01DC">
            <w:pPr>
              <w:snapToGrid w:val="0"/>
              <w:spacing w:before="0"/>
              <w:rPr>
                <w:rFonts w:eastAsia="TimesNewRomanPSMT" w:cs="Arial"/>
                <w:b/>
                <w:bCs/>
                <w:sz w:val="24"/>
                <w:szCs w:val="24"/>
              </w:rPr>
            </w:pPr>
          </w:p>
        </w:tc>
      </w:tr>
      <w:tr w:rsidR="00343A18" w:rsidRPr="00EC5BB4" w14:paraId="1B1AB898" w14:textId="77777777" w:rsidTr="00BC01DC">
        <w:tc>
          <w:tcPr>
            <w:tcW w:w="465" w:type="dxa"/>
            <w:tcBorders>
              <w:top w:val="single" w:sz="4" w:space="0" w:color="000000"/>
              <w:left w:val="single" w:sz="4" w:space="0" w:color="000000"/>
              <w:bottom w:val="single" w:sz="4" w:space="0" w:color="000000"/>
            </w:tcBorders>
            <w:shd w:val="clear" w:color="auto" w:fill="auto"/>
          </w:tcPr>
          <w:p w14:paraId="70132E49" w14:textId="77777777" w:rsidR="00343A18" w:rsidRPr="00EC5BB4" w:rsidRDefault="00343A18" w:rsidP="00BC01DC">
            <w:pPr>
              <w:snapToGrid w:val="0"/>
              <w:spacing w:before="0"/>
              <w:rPr>
                <w:rFonts w:eastAsia="TimesNewRomanPSMT" w:cs="Arial"/>
                <w:bCs/>
                <w:i/>
                <w:sz w:val="24"/>
                <w:szCs w:val="24"/>
              </w:rPr>
            </w:pPr>
          </w:p>
          <w:p w14:paraId="2AE3A05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8B8405" w14:textId="77777777" w:rsidR="00343A18" w:rsidRPr="00EC5BB4" w:rsidRDefault="00343A18" w:rsidP="00BC01DC">
            <w:pPr>
              <w:snapToGrid w:val="0"/>
              <w:spacing w:before="0"/>
              <w:rPr>
                <w:rFonts w:eastAsia="TimesNewRomanPSMT" w:cs="Arial"/>
                <w:bCs/>
                <w:i/>
                <w:sz w:val="24"/>
                <w:szCs w:val="24"/>
              </w:rPr>
            </w:pPr>
          </w:p>
          <w:p w14:paraId="7854A0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9137E8" w14:textId="77777777" w:rsidR="00343A18" w:rsidRPr="00EC5BB4" w:rsidRDefault="00343A18" w:rsidP="00BC01DC">
            <w:pPr>
              <w:snapToGrid w:val="0"/>
              <w:spacing w:before="0"/>
              <w:rPr>
                <w:rFonts w:eastAsia="TimesNewRomanPSMT" w:cs="Arial"/>
                <w:b/>
                <w:bCs/>
                <w:sz w:val="24"/>
                <w:szCs w:val="24"/>
              </w:rPr>
            </w:pPr>
          </w:p>
        </w:tc>
      </w:tr>
      <w:tr w:rsidR="00343A18" w:rsidRPr="00EC5BB4" w14:paraId="258CA94D" w14:textId="77777777" w:rsidTr="00BC01DC">
        <w:tc>
          <w:tcPr>
            <w:tcW w:w="465" w:type="dxa"/>
            <w:tcBorders>
              <w:top w:val="single" w:sz="4" w:space="0" w:color="000000"/>
              <w:left w:val="single" w:sz="4" w:space="0" w:color="000000"/>
              <w:bottom w:val="single" w:sz="4" w:space="0" w:color="000000"/>
            </w:tcBorders>
            <w:shd w:val="clear" w:color="auto" w:fill="auto"/>
          </w:tcPr>
          <w:p w14:paraId="6B28559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69634C" w14:textId="77777777" w:rsidR="00343A18" w:rsidRPr="00EC5BB4" w:rsidRDefault="00343A18" w:rsidP="00BC01DC">
            <w:pPr>
              <w:snapToGrid w:val="0"/>
              <w:spacing w:before="0"/>
              <w:rPr>
                <w:rFonts w:eastAsia="TimesNewRomanPSMT" w:cs="Arial"/>
                <w:bCs/>
                <w:i/>
                <w:sz w:val="24"/>
                <w:szCs w:val="24"/>
              </w:rPr>
            </w:pPr>
          </w:p>
          <w:p w14:paraId="3713067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EB00DA" w14:textId="77777777" w:rsidR="00343A18" w:rsidRPr="00EC5BB4" w:rsidRDefault="00343A18" w:rsidP="00BC01DC">
            <w:pPr>
              <w:snapToGrid w:val="0"/>
              <w:spacing w:before="0"/>
              <w:rPr>
                <w:rFonts w:eastAsia="TimesNewRomanPSMT" w:cs="Arial"/>
                <w:b/>
                <w:bCs/>
                <w:sz w:val="24"/>
                <w:szCs w:val="24"/>
              </w:rPr>
            </w:pPr>
          </w:p>
        </w:tc>
      </w:tr>
      <w:tr w:rsidR="00343A18" w:rsidRPr="00EC5BB4" w14:paraId="36384DAE" w14:textId="77777777" w:rsidTr="00BC01DC">
        <w:tc>
          <w:tcPr>
            <w:tcW w:w="465" w:type="dxa"/>
            <w:tcBorders>
              <w:top w:val="single" w:sz="4" w:space="0" w:color="000000"/>
              <w:left w:val="single" w:sz="4" w:space="0" w:color="000000"/>
              <w:bottom w:val="single" w:sz="4" w:space="0" w:color="000000"/>
            </w:tcBorders>
            <w:shd w:val="clear" w:color="auto" w:fill="auto"/>
          </w:tcPr>
          <w:p w14:paraId="2047BD6D" w14:textId="77777777" w:rsidR="00343A18" w:rsidRPr="00EC5BB4" w:rsidRDefault="00343A18" w:rsidP="00BC01DC">
            <w:pPr>
              <w:snapToGrid w:val="0"/>
              <w:spacing w:before="0"/>
              <w:rPr>
                <w:rFonts w:eastAsia="TimesNewRomanPSMT" w:cs="Arial"/>
                <w:bCs/>
                <w:i/>
                <w:sz w:val="24"/>
                <w:szCs w:val="24"/>
              </w:rPr>
            </w:pPr>
          </w:p>
          <w:p w14:paraId="7B3AB8E3"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6D3E8CF" w14:textId="77777777" w:rsidR="00343A18" w:rsidRPr="00EC5BB4" w:rsidRDefault="00343A18" w:rsidP="00BC01DC">
            <w:pPr>
              <w:snapToGrid w:val="0"/>
              <w:spacing w:before="0"/>
              <w:rPr>
                <w:rFonts w:eastAsia="TimesNewRomanPSMT" w:cs="Arial"/>
                <w:bCs/>
                <w:i/>
                <w:sz w:val="24"/>
                <w:szCs w:val="24"/>
                <w:lang w:val="ru-RU"/>
              </w:rPr>
            </w:pPr>
          </w:p>
          <w:p w14:paraId="5A9708EA"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3DF04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3F0A29E5" w14:textId="77777777" w:rsidTr="00BC01DC">
        <w:tc>
          <w:tcPr>
            <w:tcW w:w="465" w:type="dxa"/>
            <w:tcBorders>
              <w:top w:val="single" w:sz="4" w:space="0" w:color="000000"/>
              <w:left w:val="single" w:sz="4" w:space="0" w:color="000000"/>
              <w:bottom w:val="single" w:sz="4" w:space="0" w:color="000000"/>
            </w:tcBorders>
            <w:shd w:val="clear" w:color="auto" w:fill="auto"/>
          </w:tcPr>
          <w:p w14:paraId="2908DD5C" w14:textId="77777777" w:rsidR="00343A18" w:rsidRPr="00EC5BB4" w:rsidRDefault="00343A18" w:rsidP="00BC01DC">
            <w:pPr>
              <w:snapToGrid w:val="0"/>
              <w:spacing w:before="0"/>
              <w:rPr>
                <w:rFonts w:eastAsia="TimesNewRomanPSMT" w:cs="Arial"/>
                <w:bCs/>
                <w:i/>
                <w:sz w:val="24"/>
                <w:szCs w:val="24"/>
                <w:lang w:val="ru-RU"/>
              </w:rPr>
            </w:pPr>
          </w:p>
          <w:p w14:paraId="5420E165"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C73CAC4" w14:textId="77777777" w:rsidR="00343A18" w:rsidRPr="00EC5BB4" w:rsidRDefault="00343A18" w:rsidP="00BC01DC">
            <w:pPr>
              <w:snapToGrid w:val="0"/>
              <w:spacing w:before="0"/>
              <w:rPr>
                <w:rFonts w:eastAsia="TimesNewRomanPSMT" w:cs="Arial"/>
                <w:bCs/>
                <w:i/>
                <w:sz w:val="24"/>
                <w:szCs w:val="24"/>
                <w:lang w:val="ru-RU"/>
              </w:rPr>
            </w:pPr>
          </w:p>
          <w:p w14:paraId="51368A5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5C382" w14:textId="77777777" w:rsidR="00343A18" w:rsidRPr="00EC5BB4" w:rsidRDefault="00343A18" w:rsidP="00BC01DC">
            <w:pPr>
              <w:snapToGrid w:val="0"/>
              <w:spacing w:before="0"/>
              <w:rPr>
                <w:rFonts w:eastAsia="TimesNewRomanPSMT" w:cs="Arial"/>
                <w:b/>
                <w:bCs/>
                <w:sz w:val="24"/>
                <w:szCs w:val="24"/>
              </w:rPr>
            </w:pPr>
          </w:p>
        </w:tc>
      </w:tr>
      <w:tr w:rsidR="00343A18" w:rsidRPr="00EC5BB4" w14:paraId="171A616E" w14:textId="77777777" w:rsidTr="00BC01DC">
        <w:tc>
          <w:tcPr>
            <w:tcW w:w="465" w:type="dxa"/>
            <w:tcBorders>
              <w:top w:val="single" w:sz="4" w:space="0" w:color="000000"/>
              <w:left w:val="single" w:sz="4" w:space="0" w:color="000000"/>
              <w:bottom w:val="single" w:sz="4" w:space="0" w:color="000000"/>
            </w:tcBorders>
            <w:shd w:val="clear" w:color="auto" w:fill="auto"/>
          </w:tcPr>
          <w:p w14:paraId="03F5FD9A" w14:textId="77777777" w:rsidR="00343A18" w:rsidRPr="00EC5BB4" w:rsidRDefault="00343A18" w:rsidP="00BC01DC">
            <w:pPr>
              <w:snapToGrid w:val="0"/>
              <w:spacing w:before="0"/>
              <w:rPr>
                <w:rFonts w:eastAsia="TimesNewRomanPSMT" w:cs="Arial"/>
                <w:bCs/>
                <w:i/>
                <w:sz w:val="24"/>
                <w:szCs w:val="24"/>
              </w:rPr>
            </w:pPr>
          </w:p>
          <w:p w14:paraId="0F0EB465"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2B4A0D" w14:textId="77777777" w:rsidR="00343A18" w:rsidRPr="00EC5BB4" w:rsidRDefault="00343A18" w:rsidP="00BC01DC">
            <w:pPr>
              <w:snapToGrid w:val="0"/>
              <w:spacing w:before="0"/>
              <w:rPr>
                <w:rFonts w:eastAsia="TimesNewRomanPSMT" w:cs="Arial"/>
                <w:bCs/>
                <w:i/>
                <w:sz w:val="24"/>
                <w:szCs w:val="24"/>
              </w:rPr>
            </w:pPr>
          </w:p>
          <w:p w14:paraId="11C4B9E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1BA875" w14:textId="77777777" w:rsidR="00343A18" w:rsidRPr="00EC5BB4" w:rsidRDefault="00343A18" w:rsidP="00BC01DC">
            <w:pPr>
              <w:snapToGrid w:val="0"/>
              <w:spacing w:before="0"/>
              <w:rPr>
                <w:rFonts w:eastAsia="TimesNewRomanPSMT" w:cs="Arial"/>
                <w:b/>
                <w:bCs/>
                <w:sz w:val="24"/>
                <w:szCs w:val="24"/>
              </w:rPr>
            </w:pPr>
          </w:p>
        </w:tc>
      </w:tr>
      <w:tr w:rsidR="00343A18" w:rsidRPr="00EC5BB4" w14:paraId="0CE19876" w14:textId="77777777" w:rsidTr="00BC01DC">
        <w:tc>
          <w:tcPr>
            <w:tcW w:w="465" w:type="dxa"/>
            <w:tcBorders>
              <w:top w:val="single" w:sz="4" w:space="0" w:color="000000"/>
              <w:left w:val="single" w:sz="4" w:space="0" w:color="000000"/>
              <w:bottom w:val="single" w:sz="4" w:space="0" w:color="000000"/>
            </w:tcBorders>
            <w:shd w:val="clear" w:color="auto" w:fill="auto"/>
          </w:tcPr>
          <w:p w14:paraId="6A187307" w14:textId="77777777" w:rsidR="00343A18" w:rsidRPr="00EC5BB4" w:rsidRDefault="00343A18" w:rsidP="00BC01DC">
            <w:pPr>
              <w:snapToGrid w:val="0"/>
              <w:spacing w:before="0"/>
              <w:rPr>
                <w:rFonts w:eastAsia="TimesNewRomanPSMT" w:cs="Arial"/>
                <w:bCs/>
                <w:i/>
                <w:sz w:val="24"/>
                <w:szCs w:val="24"/>
              </w:rPr>
            </w:pPr>
          </w:p>
          <w:p w14:paraId="4701CAF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D4C731" w14:textId="77777777" w:rsidR="00343A18" w:rsidRPr="00EC5BB4" w:rsidRDefault="00343A18" w:rsidP="00BC01DC">
            <w:pPr>
              <w:snapToGrid w:val="0"/>
              <w:spacing w:before="0"/>
              <w:rPr>
                <w:rFonts w:eastAsia="TimesNewRomanPSMT" w:cs="Arial"/>
                <w:bCs/>
                <w:i/>
                <w:sz w:val="24"/>
                <w:szCs w:val="24"/>
              </w:rPr>
            </w:pPr>
          </w:p>
          <w:p w14:paraId="3FEA6BA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FEE9C" w14:textId="77777777" w:rsidR="00343A18" w:rsidRPr="00EC5BB4" w:rsidRDefault="00343A18" w:rsidP="00BC01DC">
            <w:pPr>
              <w:snapToGrid w:val="0"/>
              <w:spacing w:before="0"/>
              <w:rPr>
                <w:rFonts w:eastAsia="TimesNewRomanPSMT" w:cs="Arial"/>
                <w:b/>
                <w:bCs/>
                <w:sz w:val="24"/>
                <w:szCs w:val="24"/>
              </w:rPr>
            </w:pPr>
          </w:p>
        </w:tc>
      </w:tr>
      <w:tr w:rsidR="00343A18" w:rsidRPr="00EC5BB4" w14:paraId="7BBCAD50" w14:textId="77777777" w:rsidTr="00BC01DC">
        <w:tc>
          <w:tcPr>
            <w:tcW w:w="465" w:type="dxa"/>
            <w:tcBorders>
              <w:top w:val="single" w:sz="4" w:space="0" w:color="000000"/>
              <w:left w:val="single" w:sz="4" w:space="0" w:color="000000"/>
              <w:bottom w:val="single" w:sz="4" w:space="0" w:color="000000"/>
            </w:tcBorders>
            <w:shd w:val="clear" w:color="auto" w:fill="auto"/>
          </w:tcPr>
          <w:p w14:paraId="45A2ACC6"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CB13D4" w14:textId="77777777" w:rsidR="00343A18" w:rsidRPr="00EC5BB4" w:rsidRDefault="00343A18" w:rsidP="00BC01DC">
            <w:pPr>
              <w:snapToGrid w:val="0"/>
              <w:spacing w:before="0"/>
              <w:rPr>
                <w:rFonts w:eastAsia="TimesNewRomanPSMT" w:cs="Arial"/>
                <w:bCs/>
                <w:i/>
                <w:sz w:val="24"/>
                <w:szCs w:val="24"/>
              </w:rPr>
            </w:pPr>
          </w:p>
          <w:p w14:paraId="65C4751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CC1133" w14:textId="77777777" w:rsidR="00343A18" w:rsidRPr="00EC5BB4" w:rsidRDefault="00343A18" w:rsidP="00BC01DC">
            <w:pPr>
              <w:snapToGrid w:val="0"/>
              <w:spacing w:before="0"/>
              <w:rPr>
                <w:rFonts w:eastAsia="TimesNewRomanPSMT" w:cs="Arial"/>
                <w:b/>
                <w:bCs/>
                <w:sz w:val="24"/>
                <w:szCs w:val="24"/>
              </w:rPr>
            </w:pPr>
          </w:p>
        </w:tc>
      </w:tr>
      <w:tr w:rsidR="00343A18" w:rsidRPr="00EC5BB4" w14:paraId="7C6DA870" w14:textId="77777777" w:rsidTr="00BC01DC">
        <w:tc>
          <w:tcPr>
            <w:tcW w:w="465" w:type="dxa"/>
            <w:tcBorders>
              <w:top w:val="single" w:sz="4" w:space="0" w:color="000000"/>
              <w:left w:val="single" w:sz="4" w:space="0" w:color="000000"/>
              <w:bottom w:val="single" w:sz="4" w:space="0" w:color="000000"/>
            </w:tcBorders>
            <w:shd w:val="clear" w:color="auto" w:fill="auto"/>
          </w:tcPr>
          <w:p w14:paraId="1051C376" w14:textId="77777777" w:rsidR="00343A18" w:rsidRPr="00EC5BB4" w:rsidRDefault="00343A18" w:rsidP="00BC01DC">
            <w:pPr>
              <w:snapToGrid w:val="0"/>
              <w:spacing w:before="0"/>
              <w:rPr>
                <w:rFonts w:eastAsia="TimesNewRomanPSMT" w:cs="Arial"/>
                <w:bCs/>
                <w:i/>
                <w:sz w:val="24"/>
                <w:szCs w:val="24"/>
              </w:rPr>
            </w:pPr>
          </w:p>
          <w:p w14:paraId="2BC440D6"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22F829B6" w14:textId="77777777" w:rsidR="00343A18" w:rsidRPr="00EC5BB4" w:rsidRDefault="00343A18" w:rsidP="00BC01DC">
            <w:pPr>
              <w:snapToGrid w:val="0"/>
              <w:spacing w:before="0"/>
              <w:rPr>
                <w:rFonts w:eastAsia="TimesNewRomanPSMT" w:cs="Arial"/>
                <w:bCs/>
                <w:i/>
                <w:sz w:val="24"/>
                <w:szCs w:val="24"/>
                <w:lang w:val="ru-RU"/>
              </w:rPr>
            </w:pPr>
          </w:p>
          <w:p w14:paraId="2564E809"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266E99"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641DCB48" w14:textId="77777777" w:rsidTr="00BC01DC">
        <w:tc>
          <w:tcPr>
            <w:tcW w:w="465" w:type="dxa"/>
            <w:tcBorders>
              <w:top w:val="single" w:sz="4" w:space="0" w:color="000000"/>
              <w:left w:val="single" w:sz="4" w:space="0" w:color="000000"/>
              <w:bottom w:val="single" w:sz="4" w:space="0" w:color="000000"/>
            </w:tcBorders>
            <w:shd w:val="clear" w:color="auto" w:fill="auto"/>
          </w:tcPr>
          <w:p w14:paraId="15E3CE1F" w14:textId="77777777" w:rsidR="00343A18" w:rsidRPr="00EC5BB4" w:rsidRDefault="00343A18" w:rsidP="00BC01DC">
            <w:pPr>
              <w:snapToGrid w:val="0"/>
              <w:spacing w:before="0"/>
              <w:rPr>
                <w:rFonts w:eastAsia="TimesNewRomanPSMT" w:cs="Arial"/>
                <w:bCs/>
                <w:i/>
                <w:sz w:val="24"/>
                <w:szCs w:val="24"/>
                <w:lang w:val="ru-RU"/>
              </w:rPr>
            </w:pPr>
          </w:p>
          <w:p w14:paraId="5F67316F"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E055AE" w14:textId="77777777" w:rsidR="00343A18" w:rsidRPr="00EC5BB4" w:rsidRDefault="00343A18" w:rsidP="00BC01DC">
            <w:pPr>
              <w:snapToGrid w:val="0"/>
              <w:spacing w:before="0"/>
              <w:rPr>
                <w:rFonts w:eastAsia="TimesNewRomanPSMT" w:cs="Arial"/>
                <w:bCs/>
                <w:i/>
                <w:sz w:val="24"/>
                <w:szCs w:val="24"/>
                <w:lang w:val="ru-RU"/>
              </w:rPr>
            </w:pPr>
          </w:p>
          <w:p w14:paraId="7D43AC54"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371498" w14:textId="77777777" w:rsidR="00343A18" w:rsidRPr="00EC5BB4" w:rsidRDefault="00343A18" w:rsidP="00BC01DC">
            <w:pPr>
              <w:snapToGrid w:val="0"/>
              <w:spacing w:before="0"/>
              <w:rPr>
                <w:rFonts w:eastAsia="TimesNewRomanPSMT" w:cs="Arial"/>
                <w:b/>
                <w:bCs/>
                <w:sz w:val="24"/>
                <w:szCs w:val="24"/>
              </w:rPr>
            </w:pPr>
          </w:p>
        </w:tc>
      </w:tr>
      <w:tr w:rsidR="00343A18" w:rsidRPr="00EC5BB4" w14:paraId="4DC36194" w14:textId="77777777" w:rsidTr="00BC01DC">
        <w:tc>
          <w:tcPr>
            <w:tcW w:w="465" w:type="dxa"/>
            <w:tcBorders>
              <w:top w:val="single" w:sz="4" w:space="0" w:color="000000"/>
              <w:left w:val="single" w:sz="4" w:space="0" w:color="000000"/>
              <w:bottom w:val="single" w:sz="4" w:space="0" w:color="000000"/>
            </w:tcBorders>
            <w:shd w:val="clear" w:color="auto" w:fill="auto"/>
          </w:tcPr>
          <w:p w14:paraId="660C6E9B" w14:textId="77777777" w:rsidR="00343A18" w:rsidRPr="00EC5BB4" w:rsidRDefault="00343A18" w:rsidP="00BC01DC">
            <w:pPr>
              <w:snapToGrid w:val="0"/>
              <w:spacing w:before="0"/>
              <w:rPr>
                <w:rFonts w:eastAsia="TimesNewRomanPSMT" w:cs="Arial"/>
                <w:bCs/>
                <w:i/>
                <w:sz w:val="24"/>
                <w:szCs w:val="24"/>
              </w:rPr>
            </w:pPr>
          </w:p>
          <w:p w14:paraId="05FC2E44"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87A724" w14:textId="77777777" w:rsidR="00343A18" w:rsidRPr="00EC5BB4" w:rsidRDefault="00343A18" w:rsidP="00BC01DC">
            <w:pPr>
              <w:snapToGrid w:val="0"/>
              <w:spacing w:before="0"/>
              <w:rPr>
                <w:rFonts w:eastAsia="TimesNewRomanPSMT" w:cs="Arial"/>
                <w:bCs/>
                <w:i/>
                <w:sz w:val="24"/>
                <w:szCs w:val="24"/>
              </w:rPr>
            </w:pPr>
          </w:p>
          <w:p w14:paraId="0D23F203"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82014" w14:textId="77777777" w:rsidR="00343A18" w:rsidRPr="00EC5BB4" w:rsidRDefault="00343A18" w:rsidP="00BC01DC">
            <w:pPr>
              <w:snapToGrid w:val="0"/>
              <w:spacing w:before="0"/>
              <w:rPr>
                <w:rFonts w:eastAsia="TimesNewRomanPSMT" w:cs="Arial"/>
                <w:b/>
                <w:bCs/>
                <w:sz w:val="24"/>
                <w:szCs w:val="24"/>
              </w:rPr>
            </w:pPr>
          </w:p>
        </w:tc>
      </w:tr>
      <w:tr w:rsidR="00343A18" w:rsidRPr="00EC5BB4" w14:paraId="0DE31B63" w14:textId="77777777" w:rsidTr="00BC01DC">
        <w:tc>
          <w:tcPr>
            <w:tcW w:w="465" w:type="dxa"/>
            <w:tcBorders>
              <w:top w:val="single" w:sz="4" w:space="0" w:color="000000"/>
              <w:left w:val="single" w:sz="4" w:space="0" w:color="000000"/>
              <w:bottom w:val="single" w:sz="4" w:space="0" w:color="000000"/>
            </w:tcBorders>
            <w:shd w:val="clear" w:color="auto" w:fill="auto"/>
          </w:tcPr>
          <w:p w14:paraId="5B833B16" w14:textId="77777777" w:rsidR="00343A18" w:rsidRPr="00EC5BB4" w:rsidRDefault="00343A18" w:rsidP="00BC01DC">
            <w:pPr>
              <w:snapToGrid w:val="0"/>
              <w:spacing w:before="0"/>
              <w:rPr>
                <w:rFonts w:eastAsia="TimesNewRomanPSMT" w:cs="Arial"/>
                <w:bCs/>
                <w:i/>
                <w:sz w:val="24"/>
                <w:szCs w:val="24"/>
              </w:rPr>
            </w:pPr>
          </w:p>
          <w:p w14:paraId="547EB06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425176" w14:textId="77777777" w:rsidR="00343A18" w:rsidRPr="00EC5BB4" w:rsidRDefault="00343A18" w:rsidP="00BC01DC">
            <w:pPr>
              <w:snapToGrid w:val="0"/>
              <w:spacing w:before="0"/>
              <w:rPr>
                <w:rFonts w:eastAsia="TimesNewRomanPSMT" w:cs="Arial"/>
                <w:bCs/>
                <w:i/>
                <w:sz w:val="24"/>
                <w:szCs w:val="24"/>
              </w:rPr>
            </w:pPr>
          </w:p>
          <w:p w14:paraId="5A3BE0E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2ED661" w14:textId="77777777" w:rsidR="00343A18" w:rsidRPr="00EC5BB4" w:rsidRDefault="00343A18" w:rsidP="00BC01DC">
            <w:pPr>
              <w:snapToGrid w:val="0"/>
              <w:spacing w:before="0"/>
              <w:rPr>
                <w:rFonts w:eastAsia="TimesNewRomanPSMT" w:cs="Arial"/>
                <w:b/>
                <w:bCs/>
                <w:sz w:val="24"/>
                <w:szCs w:val="24"/>
              </w:rPr>
            </w:pPr>
          </w:p>
        </w:tc>
      </w:tr>
      <w:tr w:rsidR="00343A18" w:rsidRPr="00EC5BB4" w14:paraId="162867A2" w14:textId="77777777" w:rsidTr="00BC01DC">
        <w:tc>
          <w:tcPr>
            <w:tcW w:w="465" w:type="dxa"/>
            <w:tcBorders>
              <w:top w:val="single" w:sz="4" w:space="0" w:color="000000"/>
              <w:left w:val="single" w:sz="4" w:space="0" w:color="000000"/>
              <w:bottom w:val="single" w:sz="4" w:space="0" w:color="000000"/>
            </w:tcBorders>
            <w:shd w:val="clear" w:color="auto" w:fill="auto"/>
          </w:tcPr>
          <w:p w14:paraId="5C9E57C4"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99D9E3" w14:textId="77777777" w:rsidR="00343A18" w:rsidRPr="00EC5BB4" w:rsidRDefault="00343A18" w:rsidP="00BC01DC">
            <w:pPr>
              <w:snapToGrid w:val="0"/>
              <w:spacing w:before="0"/>
              <w:rPr>
                <w:rFonts w:eastAsia="TimesNewRomanPSMT" w:cs="Arial"/>
                <w:bCs/>
                <w:i/>
                <w:sz w:val="24"/>
                <w:szCs w:val="24"/>
              </w:rPr>
            </w:pPr>
          </w:p>
          <w:p w14:paraId="4648B19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D16BFB" w14:textId="77777777" w:rsidR="00343A18" w:rsidRPr="00EC5BB4" w:rsidRDefault="00343A18" w:rsidP="00BC01DC">
            <w:pPr>
              <w:snapToGrid w:val="0"/>
              <w:spacing w:before="0"/>
              <w:rPr>
                <w:rFonts w:eastAsia="TimesNewRomanPSMT" w:cs="Arial"/>
                <w:b/>
                <w:bCs/>
                <w:sz w:val="24"/>
                <w:szCs w:val="24"/>
              </w:rPr>
            </w:pPr>
          </w:p>
        </w:tc>
      </w:tr>
    </w:tbl>
    <w:p w14:paraId="271C779D" w14:textId="77777777" w:rsidR="00343A18" w:rsidRPr="00EC5BB4" w:rsidRDefault="00343A18" w:rsidP="00343A18">
      <w:pPr>
        <w:spacing w:before="0"/>
        <w:rPr>
          <w:rFonts w:cs="Arial"/>
          <w:b/>
          <w:bCs/>
          <w:i/>
          <w:iCs/>
          <w:sz w:val="24"/>
          <w:szCs w:val="24"/>
          <w:u w:val="single"/>
        </w:rPr>
      </w:pPr>
    </w:p>
    <w:p w14:paraId="0A2579A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5AB80D26" w14:textId="77777777"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A462745" w14:textId="77777777" w:rsidR="00325FBE" w:rsidRDefault="00325FBE" w:rsidP="00343A18">
      <w:pPr>
        <w:spacing w:before="0"/>
        <w:rPr>
          <w:rFonts w:cs="Arial"/>
          <w:i/>
          <w:iCs/>
          <w:sz w:val="20"/>
          <w:szCs w:val="20"/>
          <w:lang w:val="ru-RU"/>
        </w:rPr>
      </w:pPr>
    </w:p>
    <w:p w14:paraId="705D7DEC" w14:textId="77777777" w:rsidR="00325FBE" w:rsidRDefault="00325FBE" w:rsidP="00343A18">
      <w:pPr>
        <w:spacing w:before="0"/>
        <w:rPr>
          <w:rFonts w:cs="Arial"/>
          <w:i/>
          <w:iCs/>
          <w:sz w:val="20"/>
          <w:szCs w:val="20"/>
          <w:lang w:val="ru-RU"/>
        </w:rPr>
      </w:pPr>
    </w:p>
    <w:p w14:paraId="4DB4AA50" w14:textId="77777777" w:rsidR="00325FBE" w:rsidRDefault="00325FBE" w:rsidP="00343A18">
      <w:pPr>
        <w:spacing w:before="0"/>
        <w:rPr>
          <w:rFonts w:cs="Arial"/>
          <w:i/>
          <w:iCs/>
          <w:sz w:val="20"/>
          <w:szCs w:val="20"/>
          <w:lang w:val="ru-RU"/>
        </w:rPr>
      </w:pPr>
    </w:p>
    <w:p w14:paraId="08069159" w14:textId="77777777" w:rsidR="00FC3B2D" w:rsidRDefault="00FC3B2D" w:rsidP="00343A18">
      <w:pPr>
        <w:spacing w:before="0"/>
        <w:rPr>
          <w:rFonts w:cs="Arial"/>
          <w:i/>
          <w:iCs/>
          <w:sz w:val="20"/>
          <w:szCs w:val="20"/>
          <w:lang w:val="ru-RU"/>
        </w:rPr>
      </w:pPr>
    </w:p>
    <w:p w14:paraId="66343A94" w14:textId="77777777" w:rsidR="001230E4" w:rsidRDefault="001230E4" w:rsidP="00343A18">
      <w:pPr>
        <w:spacing w:before="0"/>
        <w:rPr>
          <w:rFonts w:cs="Arial"/>
          <w:i/>
          <w:iCs/>
          <w:sz w:val="20"/>
          <w:szCs w:val="20"/>
          <w:lang w:val="ru-RU"/>
        </w:rPr>
      </w:pPr>
    </w:p>
    <w:p w14:paraId="7CB82E0F" w14:textId="77777777" w:rsidR="001230E4" w:rsidRDefault="001230E4" w:rsidP="00343A18">
      <w:pPr>
        <w:spacing w:before="0"/>
        <w:rPr>
          <w:rFonts w:cs="Arial"/>
          <w:i/>
          <w:iCs/>
          <w:sz w:val="20"/>
          <w:szCs w:val="20"/>
          <w:lang w:val="ru-RU"/>
        </w:rPr>
      </w:pPr>
    </w:p>
    <w:p w14:paraId="40CBDDAD" w14:textId="77777777" w:rsidR="001230E4" w:rsidRDefault="001230E4" w:rsidP="00343A18">
      <w:pPr>
        <w:spacing w:before="0"/>
        <w:rPr>
          <w:rFonts w:cs="Arial"/>
          <w:i/>
          <w:iCs/>
          <w:sz w:val="20"/>
          <w:szCs w:val="20"/>
          <w:lang w:val="ru-RU"/>
        </w:rPr>
      </w:pPr>
    </w:p>
    <w:p w14:paraId="680402CC" w14:textId="77777777" w:rsidR="001230E4" w:rsidRDefault="001230E4" w:rsidP="00343A18">
      <w:pPr>
        <w:spacing w:before="0"/>
        <w:rPr>
          <w:rFonts w:cs="Arial"/>
          <w:i/>
          <w:iCs/>
          <w:sz w:val="20"/>
          <w:szCs w:val="20"/>
          <w:lang w:val="ru-RU"/>
        </w:rPr>
      </w:pPr>
    </w:p>
    <w:p w14:paraId="78EDBD82" w14:textId="77777777" w:rsidR="00147E8E" w:rsidRDefault="00147E8E" w:rsidP="00343A18">
      <w:pPr>
        <w:spacing w:before="0"/>
        <w:rPr>
          <w:rFonts w:cs="Arial"/>
          <w:i/>
          <w:iCs/>
          <w:sz w:val="20"/>
          <w:szCs w:val="20"/>
          <w:lang w:val="ru-RU"/>
        </w:rPr>
      </w:pPr>
    </w:p>
    <w:p w14:paraId="538C2733" w14:textId="77777777" w:rsidR="00147E8E" w:rsidRDefault="00147E8E" w:rsidP="00343A18">
      <w:pPr>
        <w:spacing w:before="0"/>
        <w:rPr>
          <w:rFonts w:cs="Arial"/>
          <w:i/>
          <w:iCs/>
          <w:sz w:val="20"/>
          <w:szCs w:val="20"/>
          <w:lang w:val="ru-RU"/>
        </w:rPr>
      </w:pPr>
    </w:p>
    <w:p w14:paraId="42C8BCD9" w14:textId="77777777" w:rsidR="00147E8E" w:rsidRDefault="00147E8E" w:rsidP="00343A18">
      <w:pPr>
        <w:spacing w:before="0"/>
        <w:rPr>
          <w:rFonts w:cs="Arial"/>
          <w:i/>
          <w:iCs/>
          <w:sz w:val="20"/>
          <w:szCs w:val="20"/>
          <w:lang w:val="ru-RU"/>
        </w:rPr>
      </w:pPr>
    </w:p>
    <w:p w14:paraId="654EAA10" w14:textId="77777777" w:rsidR="007B5420" w:rsidRPr="00EC5BB4" w:rsidRDefault="007B5420" w:rsidP="00343A18">
      <w:pPr>
        <w:spacing w:before="0"/>
        <w:rPr>
          <w:rFonts w:cs="Arial"/>
          <w:i/>
          <w:iCs/>
          <w:sz w:val="24"/>
          <w:szCs w:val="24"/>
          <w:lang w:val="ru-RU"/>
        </w:rPr>
      </w:pPr>
    </w:p>
    <w:p w14:paraId="01151A51"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74585322"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9"/>
        <w:gridCol w:w="2438"/>
        <w:gridCol w:w="2402"/>
      </w:tblGrid>
      <w:tr w:rsidR="0051080C" w:rsidRPr="002D73BB" w14:paraId="7D7A80EA" w14:textId="67413A9F" w:rsidTr="0051080C">
        <w:trPr>
          <w:trHeight w:val="485"/>
        </w:trPr>
        <w:tc>
          <w:tcPr>
            <w:tcW w:w="4285" w:type="dxa"/>
            <w:shd w:val="clear" w:color="auto" w:fill="C6D9F1" w:themeFill="text2" w:themeFillTint="33"/>
            <w:vAlign w:val="center"/>
          </w:tcPr>
          <w:p w14:paraId="7B7A4608" w14:textId="77777777" w:rsidR="0051080C" w:rsidRPr="002D73BB" w:rsidRDefault="0051080C" w:rsidP="00AF3AF8">
            <w:pPr>
              <w:spacing w:before="0"/>
              <w:jc w:val="center"/>
              <w:rPr>
                <w:rFonts w:cs="Arial"/>
                <w:b/>
                <w:bCs/>
                <w:i/>
                <w:iCs/>
                <w:sz w:val="24"/>
                <w:szCs w:val="24"/>
                <w:lang w:val="sr-Cyrl-CS"/>
              </w:rPr>
            </w:pPr>
            <w:r w:rsidRPr="002D73BB">
              <w:rPr>
                <w:rFonts w:eastAsia="TimesNewRomanPSMT" w:cs="Arial"/>
                <w:b/>
                <w:bCs/>
                <w:sz w:val="24"/>
                <w:szCs w:val="24"/>
              </w:rPr>
              <w:t xml:space="preserve">ПРЕДМЕТ </w:t>
            </w:r>
            <w:r w:rsidRPr="002D73BB">
              <w:rPr>
                <w:rFonts w:eastAsia="TimesNewRomanPSMT" w:cs="Arial"/>
                <w:b/>
                <w:bCs/>
                <w:sz w:val="24"/>
                <w:szCs w:val="24"/>
                <w:lang w:val="sr-Cyrl-CS"/>
              </w:rPr>
              <w:t xml:space="preserve">И БРОЈ </w:t>
            </w:r>
            <w:r w:rsidRPr="002D73BB">
              <w:rPr>
                <w:rFonts w:eastAsia="TimesNewRomanPSMT" w:cs="Arial"/>
                <w:b/>
                <w:bCs/>
                <w:sz w:val="24"/>
                <w:szCs w:val="24"/>
              </w:rPr>
              <w:t>НАБАВКЕ</w:t>
            </w:r>
          </w:p>
        </w:tc>
        <w:tc>
          <w:tcPr>
            <w:tcW w:w="2499" w:type="dxa"/>
            <w:shd w:val="clear" w:color="auto" w:fill="C6D9F1" w:themeFill="text2" w:themeFillTint="33"/>
            <w:vAlign w:val="center"/>
          </w:tcPr>
          <w:p w14:paraId="1CDDA11C" w14:textId="4B47A3C2" w:rsidR="0051080C" w:rsidRPr="002D73BB" w:rsidRDefault="0051080C" w:rsidP="00EE41B8">
            <w:pPr>
              <w:spacing w:before="0"/>
              <w:jc w:val="center"/>
              <w:rPr>
                <w:rFonts w:cs="Arial"/>
                <w:b/>
                <w:bCs/>
                <w:i/>
                <w:iCs/>
                <w:sz w:val="24"/>
                <w:szCs w:val="24"/>
                <w:lang w:val="sr-Cyrl-CS"/>
              </w:rPr>
            </w:pPr>
            <w:r w:rsidRPr="002D73BB">
              <w:rPr>
                <w:rFonts w:cs="Arial"/>
                <w:b/>
                <w:bCs/>
                <w:i/>
                <w:iCs/>
                <w:sz w:val="24"/>
                <w:szCs w:val="24"/>
                <w:lang w:val="sr-Cyrl-CS"/>
              </w:rPr>
              <w:t xml:space="preserve">УКУПНА ЦЕНА </w:t>
            </w:r>
            <w:r w:rsidRPr="002D73BB">
              <w:rPr>
                <w:rFonts w:eastAsia="Arial Unicode MS" w:cs="Arial"/>
                <w:b/>
                <w:bCs/>
                <w:i/>
                <w:iCs/>
                <w:kern w:val="1"/>
                <w:sz w:val="24"/>
                <w:szCs w:val="24"/>
                <w:lang w:val="sr-Cyrl-CS" w:eastAsia="ar-SA"/>
              </w:rPr>
              <w:t>дин.</w:t>
            </w:r>
            <w:r w:rsidRPr="002D73BB">
              <w:rPr>
                <w:rFonts w:cs="Arial"/>
                <w:b/>
                <w:bCs/>
                <w:i/>
                <w:iCs/>
                <w:color w:val="00B0F0"/>
                <w:sz w:val="24"/>
                <w:szCs w:val="24"/>
                <w:lang w:val="sr-Cyrl-CS"/>
              </w:rPr>
              <w:t xml:space="preserve"> </w:t>
            </w:r>
            <w:r w:rsidRPr="002D73BB">
              <w:rPr>
                <w:rFonts w:cs="Arial"/>
                <w:b/>
                <w:bCs/>
                <w:i/>
                <w:iCs/>
                <w:sz w:val="24"/>
                <w:szCs w:val="24"/>
                <w:lang w:val="sr-Cyrl-CS"/>
              </w:rPr>
              <w:t>без ПДВ</w:t>
            </w:r>
          </w:p>
        </w:tc>
        <w:tc>
          <w:tcPr>
            <w:tcW w:w="2461" w:type="dxa"/>
            <w:shd w:val="clear" w:color="auto" w:fill="C6D9F1" w:themeFill="text2" w:themeFillTint="33"/>
          </w:tcPr>
          <w:p w14:paraId="4C72DCF9" w14:textId="5F0D9DB3" w:rsidR="0051080C" w:rsidRPr="002D73BB" w:rsidRDefault="0051080C" w:rsidP="00EE41B8">
            <w:pPr>
              <w:spacing w:before="0"/>
              <w:jc w:val="center"/>
              <w:rPr>
                <w:rFonts w:cs="Arial"/>
                <w:b/>
                <w:bCs/>
                <w:i/>
                <w:iCs/>
                <w:sz w:val="24"/>
                <w:szCs w:val="24"/>
                <w:lang w:val="sr-Cyrl-CS"/>
              </w:rPr>
            </w:pPr>
            <w:r>
              <w:rPr>
                <w:rFonts w:cs="Arial"/>
                <w:b/>
                <w:bCs/>
                <w:i/>
                <w:iCs/>
                <w:sz w:val="24"/>
                <w:szCs w:val="24"/>
                <w:lang w:val="sr-Cyrl-CS"/>
              </w:rPr>
              <w:t>УКУПНА ЦЕНА дин. са</w:t>
            </w:r>
            <w:r w:rsidRPr="0051080C">
              <w:rPr>
                <w:rFonts w:cs="Arial"/>
                <w:b/>
                <w:bCs/>
                <w:i/>
                <w:iCs/>
                <w:sz w:val="24"/>
                <w:szCs w:val="24"/>
                <w:lang w:val="sr-Cyrl-CS"/>
              </w:rPr>
              <w:t xml:space="preserve"> ПДВ</w:t>
            </w:r>
          </w:p>
        </w:tc>
      </w:tr>
      <w:tr w:rsidR="0051080C" w:rsidRPr="00EC5BB4" w14:paraId="31E92A81" w14:textId="6D9415EB" w:rsidTr="003A3EE1">
        <w:trPr>
          <w:trHeight w:val="446"/>
        </w:trPr>
        <w:tc>
          <w:tcPr>
            <w:tcW w:w="4285" w:type="dxa"/>
            <w:vAlign w:val="center"/>
          </w:tcPr>
          <w:p w14:paraId="5FB097BA" w14:textId="1B37ED8C" w:rsidR="0051080C" w:rsidRPr="003A3EE1" w:rsidRDefault="005B7A39" w:rsidP="00C056ED">
            <w:pPr>
              <w:spacing w:before="0"/>
              <w:jc w:val="left"/>
              <w:rPr>
                <w:rFonts w:cs="Arial"/>
                <w:b/>
                <w:i/>
                <w:sz w:val="20"/>
                <w:szCs w:val="20"/>
                <w:lang w:val="sr-Cyrl-RS"/>
              </w:rPr>
            </w:pPr>
            <w:r>
              <w:rPr>
                <w:rFonts w:cs="Arial"/>
                <w:sz w:val="20"/>
                <w:szCs w:val="20"/>
                <w:lang w:val="sr-Cyrl-RS" w:bidi="en-US"/>
              </w:rPr>
              <w:t>Вода за пиће</w:t>
            </w:r>
            <w:r w:rsidR="0051080C" w:rsidRPr="003A3EE1">
              <w:rPr>
                <w:rFonts w:cs="Arial"/>
                <w:b/>
                <w:i/>
                <w:sz w:val="20"/>
                <w:szCs w:val="20"/>
                <w:lang w:val="sr-Cyrl-CS"/>
              </w:rPr>
              <w:t xml:space="preserve">, </w:t>
            </w:r>
            <w:r w:rsidR="0051080C" w:rsidRPr="003A3EE1">
              <w:rPr>
                <w:rFonts w:cs="Arial"/>
                <w:b/>
                <w:i/>
                <w:sz w:val="20"/>
                <w:szCs w:val="20"/>
                <w:lang w:val="sr-Latn-RS"/>
              </w:rPr>
              <w:t>JN/8000/0</w:t>
            </w:r>
            <w:r>
              <w:rPr>
                <w:rFonts w:cs="Arial"/>
                <w:b/>
                <w:i/>
                <w:sz w:val="20"/>
                <w:szCs w:val="20"/>
                <w:lang w:val="sr-Cyrl-RS"/>
              </w:rPr>
              <w:t>062</w:t>
            </w:r>
            <w:r w:rsidR="0051080C" w:rsidRPr="003A3EE1">
              <w:rPr>
                <w:rFonts w:cs="Arial"/>
                <w:b/>
                <w:i/>
                <w:sz w:val="20"/>
                <w:szCs w:val="20"/>
                <w:lang w:val="sr-Latn-RS"/>
              </w:rPr>
              <w:t>/2016</w:t>
            </w:r>
            <w:r w:rsidR="0051080C" w:rsidRPr="003A3EE1">
              <w:rPr>
                <w:rFonts w:cs="Arial"/>
                <w:b/>
                <w:i/>
                <w:sz w:val="20"/>
                <w:szCs w:val="20"/>
                <w:lang w:val="sr-Cyrl-RS"/>
              </w:rPr>
              <w:t xml:space="preserve">, </w:t>
            </w:r>
            <w:r w:rsidR="0051080C" w:rsidRPr="003A3EE1">
              <w:rPr>
                <w:rFonts w:cs="Arial"/>
                <w:sz w:val="20"/>
                <w:szCs w:val="20"/>
                <w:lang w:val="sr-Cyrl-RS"/>
              </w:rPr>
              <w:t>а у складу са Обрасцем структуре цене бр.2</w:t>
            </w:r>
          </w:p>
        </w:tc>
        <w:tc>
          <w:tcPr>
            <w:tcW w:w="2499" w:type="dxa"/>
          </w:tcPr>
          <w:p w14:paraId="14B9AB31" w14:textId="77777777" w:rsidR="0051080C" w:rsidRPr="00C524AE" w:rsidRDefault="0051080C" w:rsidP="00C524AE">
            <w:pPr>
              <w:spacing w:before="0"/>
              <w:jc w:val="center"/>
              <w:rPr>
                <w:rFonts w:cs="Arial"/>
                <w:b/>
                <w:bCs/>
                <w:i/>
                <w:iCs/>
                <w:sz w:val="24"/>
                <w:szCs w:val="24"/>
                <w:lang w:val="sr-Latn-RS"/>
              </w:rPr>
            </w:pPr>
          </w:p>
        </w:tc>
        <w:tc>
          <w:tcPr>
            <w:tcW w:w="2461" w:type="dxa"/>
          </w:tcPr>
          <w:p w14:paraId="6519D3ED" w14:textId="77777777" w:rsidR="0051080C" w:rsidRPr="00C524AE" w:rsidRDefault="0051080C" w:rsidP="00C524AE">
            <w:pPr>
              <w:spacing w:before="0"/>
              <w:jc w:val="center"/>
              <w:rPr>
                <w:rFonts w:cs="Arial"/>
                <w:b/>
                <w:bCs/>
                <w:i/>
                <w:iCs/>
                <w:sz w:val="24"/>
                <w:szCs w:val="24"/>
                <w:lang w:val="sr-Latn-RS"/>
              </w:rPr>
            </w:pPr>
          </w:p>
        </w:tc>
      </w:tr>
    </w:tbl>
    <w:p w14:paraId="59105713"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3882"/>
      </w:tblGrid>
      <w:tr w:rsidR="000E75A0" w:rsidRPr="00EC5BB4" w14:paraId="57F4E9C5" w14:textId="77777777" w:rsidTr="00C056ED">
        <w:trPr>
          <w:trHeight w:val="530"/>
        </w:trPr>
        <w:tc>
          <w:tcPr>
            <w:tcW w:w="5268" w:type="dxa"/>
            <w:shd w:val="clear" w:color="auto" w:fill="C6D9F1" w:themeFill="text2" w:themeFillTint="33"/>
            <w:vAlign w:val="center"/>
          </w:tcPr>
          <w:p w14:paraId="62E9674A"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977" w:type="dxa"/>
            <w:shd w:val="clear" w:color="auto" w:fill="C6D9F1" w:themeFill="text2" w:themeFillTint="33"/>
            <w:vAlign w:val="center"/>
          </w:tcPr>
          <w:p w14:paraId="2F2C7799"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3AEFC8C5" w14:textId="77777777" w:rsidTr="001C5D08">
        <w:trPr>
          <w:trHeight w:val="3100"/>
        </w:trPr>
        <w:tc>
          <w:tcPr>
            <w:tcW w:w="5268" w:type="dxa"/>
            <w:vAlign w:val="center"/>
          </w:tcPr>
          <w:p w14:paraId="69B90574" w14:textId="77777777" w:rsidR="000E75A0" w:rsidRPr="00FC3B2D" w:rsidRDefault="000E75A0" w:rsidP="001C5D08">
            <w:pPr>
              <w:spacing w:before="0"/>
              <w:jc w:val="center"/>
              <w:rPr>
                <w:rFonts w:cs="Arial"/>
                <w:b/>
                <w:bCs/>
                <w:i/>
                <w:iCs/>
                <w:sz w:val="18"/>
                <w:szCs w:val="18"/>
                <w:lang w:val="sr-Cyrl-CS"/>
              </w:rPr>
            </w:pPr>
            <w:r w:rsidRPr="00FC3B2D">
              <w:rPr>
                <w:rFonts w:cs="Arial"/>
                <w:b/>
                <w:bCs/>
                <w:i/>
                <w:iCs/>
                <w:sz w:val="18"/>
                <w:szCs w:val="18"/>
                <w:lang w:val="sr-Cyrl-CS"/>
              </w:rPr>
              <w:t>РОК И НАЧИН ПЛАЋАЊА:</w:t>
            </w:r>
          </w:p>
          <w:p w14:paraId="411B5B12" w14:textId="2F80E686" w:rsidR="00537FF9" w:rsidRPr="001C5D08" w:rsidRDefault="00537FF9" w:rsidP="001C5D08">
            <w:pPr>
              <w:pStyle w:val="KDParagraf"/>
              <w:spacing w:before="0"/>
              <w:jc w:val="center"/>
              <w:rPr>
                <w:rFonts w:eastAsia="Calibri"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5D08">
              <w:rPr>
                <w:rFonts w:cs="Arial"/>
                <w:sz w:val="20"/>
                <w:szCs w:val="20"/>
              </w:rPr>
              <w:t>Плаћање цене за испоручену количину доб</w:t>
            </w:r>
            <w:r w:rsidRPr="001C5D08">
              <w:rPr>
                <w:rFonts w:cs="Arial"/>
                <w:sz w:val="20"/>
                <w:szCs w:val="20"/>
                <w:lang w:val="sr-Cyrl-RS"/>
              </w:rPr>
              <w:t>а</w:t>
            </w:r>
            <w:r w:rsidRPr="001C5D08">
              <w:rPr>
                <w:rFonts w:cs="Arial"/>
                <w:sz w:val="20"/>
                <w:szCs w:val="20"/>
              </w:rPr>
              <w:t xml:space="preserve">ра, </w:t>
            </w:r>
            <w:r w:rsidRPr="001C5D08">
              <w:rPr>
                <w:rFonts w:cs="Arial"/>
                <w:sz w:val="20"/>
                <w:szCs w:val="20"/>
                <w:lang w:val="sr-Cyrl-RS"/>
              </w:rPr>
              <w:t>Наручилац</w:t>
            </w:r>
            <w:r w:rsidR="000044A7">
              <w:rPr>
                <w:rFonts w:cs="Arial"/>
                <w:sz w:val="20"/>
                <w:szCs w:val="20"/>
                <w:lang w:val="sr-Cyrl-RS"/>
              </w:rPr>
              <w:t xml:space="preserve"> – Технички центар ЈП ЕПС</w:t>
            </w:r>
            <w:r w:rsidRPr="001C5D08">
              <w:rPr>
                <w:rFonts w:cs="Arial"/>
                <w:sz w:val="20"/>
                <w:szCs w:val="20"/>
              </w:rPr>
              <w:t xml:space="preserve"> </w:t>
            </w:r>
            <w:r w:rsidRPr="001C5D08">
              <w:rPr>
                <w:rFonts w:cs="Arial"/>
                <w:sz w:val="20"/>
                <w:szCs w:val="20"/>
                <w:lang w:val="sr-Cyrl-RS"/>
              </w:rPr>
              <w:t xml:space="preserve">ће </w:t>
            </w:r>
            <w:r w:rsidRPr="001C5D08">
              <w:rPr>
                <w:rFonts w:cs="Arial"/>
                <w:sz w:val="20"/>
                <w:szCs w:val="20"/>
              </w:rPr>
              <w:t>врши</w:t>
            </w:r>
            <w:r w:rsidRPr="001C5D08">
              <w:rPr>
                <w:rFonts w:cs="Arial"/>
                <w:sz w:val="20"/>
                <w:szCs w:val="20"/>
                <w:lang w:val="sr-Cyrl-RS"/>
              </w:rPr>
              <w:t>ти</w:t>
            </w:r>
            <w:r w:rsidRPr="001C5D08">
              <w:rPr>
                <w:rFonts w:cs="Arial"/>
                <w:sz w:val="20"/>
                <w:szCs w:val="20"/>
              </w:rPr>
              <w:t xml:space="preserve"> </w:t>
            </w:r>
            <w:r w:rsidRPr="001C5D08">
              <w:rPr>
                <w:rFonts w:eastAsia="Calibri"/>
                <w:sz w:val="20"/>
                <w:szCs w:val="20"/>
              </w:rPr>
              <w:t>након испоруке</w:t>
            </w:r>
            <w:r w:rsidRPr="001C5D08">
              <w:rPr>
                <w:rFonts w:eastAsia="Calibri"/>
                <w:sz w:val="20"/>
                <w:szCs w:val="20"/>
                <w:lang w:val="sr-Cyrl-RS"/>
              </w:rPr>
              <w:t xml:space="preserve"> добара</w:t>
            </w:r>
            <w:r w:rsidRPr="001C5D08">
              <w:rPr>
                <w:rFonts w:eastAsia="Calibri"/>
                <w:sz w:val="20"/>
                <w:szCs w:val="20"/>
              </w:rPr>
              <w:t>,</w:t>
            </w:r>
            <w:r w:rsidRPr="001C5D08">
              <w:rPr>
                <w:rFonts w:eastAsia="Calibri" w:cs="Arial"/>
                <w:sz w:val="20"/>
                <w:szCs w:val="20"/>
                <w:lang w:val="sr-Cyrl-RS"/>
              </w:rPr>
              <w:t xml:space="preserve"> по свакој појединачној наруџбеници</w:t>
            </w:r>
            <w:r w:rsidRPr="001C5D08">
              <w:rPr>
                <w:sz w:val="20"/>
                <w:szCs w:val="20"/>
              </w:rPr>
              <w:t xml:space="preserve"> на рачун п</w:t>
            </w:r>
            <w:r w:rsidRPr="001C5D08">
              <w:rPr>
                <w:sz w:val="20"/>
                <w:szCs w:val="20"/>
                <w:lang w:val="sr-Cyrl-RS"/>
              </w:rPr>
              <w:t>онуђача</w:t>
            </w:r>
            <w:r w:rsidRPr="001C5D08">
              <w:rPr>
                <w:sz w:val="20"/>
                <w:szCs w:val="20"/>
              </w:rPr>
              <w:t>,</w:t>
            </w:r>
            <w:r w:rsidRPr="001C5D08">
              <w:rPr>
                <w:rFonts w:eastAsia="Calibri"/>
                <w:sz w:val="20"/>
                <w:szCs w:val="20"/>
              </w:rPr>
              <w:t xml:space="preserve"> у року до </w:t>
            </w:r>
            <w:r w:rsidRPr="001C5D08">
              <w:rPr>
                <w:rFonts w:eastAsia="Calibri"/>
                <w:sz w:val="20"/>
                <w:szCs w:val="20"/>
                <w:lang w:val="sr-Cyrl-RS"/>
              </w:rPr>
              <w:t>45</w:t>
            </w:r>
            <w:r w:rsidRPr="001C5D08">
              <w:rPr>
                <w:rFonts w:eastAsia="Calibri"/>
                <w:sz w:val="20"/>
                <w:szCs w:val="20"/>
              </w:rPr>
              <w:t xml:space="preserve"> </w:t>
            </w:r>
            <w:r w:rsidRPr="001C5D08">
              <w:rPr>
                <w:rFonts w:eastAsia="Calibri"/>
                <w:sz w:val="20"/>
                <w:szCs w:val="20"/>
                <w:lang w:val="sr-Cyrl-RS"/>
              </w:rPr>
              <w:t xml:space="preserve">(словима: четрдесетпет) </w:t>
            </w:r>
            <w:r w:rsidRPr="001C5D08">
              <w:rPr>
                <w:rFonts w:eastAsia="Calibri"/>
                <w:sz w:val="20"/>
                <w:szCs w:val="20"/>
              </w:rPr>
              <w:t>дана од дана пријема исправног рачуна</w:t>
            </w:r>
            <w:r w:rsidRPr="001C5D08">
              <w:rPr>
                <w:sz w:val="20"/>
                <w:szCs w:val="20"/>
              </w:rPr>
              <w:t xml:space="preserve"> </w:t>
            </w:r>
            <w:r w:rsidRPr="001C5D08">
              <w:rPr>
                <w:rFonts w:cs="Arial"/>
                <w:sz w:val="20"/>
                <w:szCs w:val="20"/>
              </w:rPr>
              <w:t xml:space="preserve">на вредност испорученог </w:t>
            </w:r>
            <w:proofErr w:type="gramStart"/>
            <w:r w:rsidRPr="001C5D08">
              <w:rPr>
                <w:rFonts w:cs="Arial"/>
                <w:sz w:val="20"/>
                <w:szCs w:val="20"/>
              </w:rPr>
              <w:t xml:space="preserve">добра  </w:t>
            </w:r>
            <w:r w:rsidRPr="001C5D08">
              <w:rPr>
                <w:rFonts w:cs="Arial"/>
                <w:sz w:val="20"/>
                <w:szCs w:val="20"/>
                <w:lang w:val="sr-Cyrl-RS"/>
              </w:rPr>
              <w:t>и</w:t>
            </w:r>
            <w:proofErr w:type="gramEnd"/>
            <w:r w:rsidRPr="001C5D08">
              <w:rPr>
                <w:rFonts w:cs="Arial"/>
                <w:sz w:val="20"/>
                <w:szCs w:val="20"/>
                <w:lang w:val="sr-Cyrl-RS"/>
              </w:rPr>
              <w:t xml:space="preserve"> </w:t>
            </w:r>
            <w:r w:rsidRPr="001C5D08">
              <w:rPr>
                <w:rFonts w:cs="Arial"/>
                <w:sz w:val="20"/>
                <w:szCs w:val="20"/>
              </w:rPr>
              <w:t xml:space="preserve"> </w:t>
            </w:r>
            <w:r w:rsidRPr="001C5D08">
              <w:rPr>
                <w:rFonts w:cs="Arial"/>
                <w:sz w:val="20"/>
                <w:szCs w:val="20"/>
                <w:lang w:val="sr-Cyrl-RS"/>
              </w:rPr>
              <w:t xml:space="preserve">Записника </w:t>
            </w:r>
            <w:r w:rsidRPr="001C5D08">
              <w:rPr>
                <w:rFonts w:eastAsia="Calibri" w:cs="Arial"/>
                <w:sz w:val="20"/>
                <w:szCs w:val="20"/>
              </w:rPr>
              <w:t xml:space="preserve">о </w:t>
            </w:r>
            <w:r w:rsidRPr="001C5D08">
              <w:rPr>
                <w:rFonts w:eastAsia="Calibri" w:cs="Arial"/>
                <w:sz w:val="20"/>
                <w:szCs w:val="20"/>
                <w:lang w:val="sr-Cyrl-RS"/>
              </w:rPr>
              <w:t xml:space="preserve">квалитативно-квантитиативном пријему </w:t>
            </w:r>
            <w:r w:rsidRPr="001C5D08">
              <w:rPr>
                <w:rFonts w:eastAsia="Calibri" w:cs="Arial"/>
                <w:sz w:val="20"/>
                <w:szCs w:val="20"/>
              </w:rPr>
              <w:t>добара</w:t>
            </w:r>
            <w:r w:rsidRPr="001C5D08">
              <w:rPr>
                <w:rFonts w:cs="Arial"/>
                <w:sz w:val="20"/>
                <w:szCs w:val="20"/>
              </w:rPr>
              <w:t xml:space="preserve">, потписаног од </w:t>
            </w:r>
            <w:r w:rsidRPr="001C5D08">
              <w:rPr>
                <w:rFonts w:cs="Arial"/>
                <w:sz w:val="20"/>
                <w:szCs w:val="20"/>
                <w:lang w:val="sr-Cyrl-RS"/>
              </w:rPr>
              <w:t>н</w:t>
            </w:r>
            <w:r w:rsidRPr="001C5D08">
              <w:rPr>
                <w:rFonts w:cs="Arial"/>
                <w:sz w:val="20"/>
                <w:szCs w:val="20"/>
                <w:lang w:val="ru-RU"/>
              </w:rPr>
              <w:t>аручиоца и понуђача.</w:t>
            </w:r>
          </w:p>
          <w:p w14:paraId="49CB9500" w14:textId="2A029BAF" w:rsidR="000E75A0" w:rsidRPr="00FC3B2D" w:rsidRDefault="000E75A0" w:rsidP="001C5D08">
            <w:pPr>
              <w:pStyle w:val="KDParagraf"/>
              <w:spacing w:before="0"/>
              <w:jc w:val="center"/>
              <w:rPr>
                <w:rFonts w:cs="Arial"/>
                <w:b/>
                <w:bCs/>
                <w:i/>
                <w:iCs/>
                <w:sz w:val="18"/>
                <w:szCs w:val="18"/>
                <w:lang w:val="sr-Cyrl-CS"/>
              </w:rPr>
            </w:pPr>
          </w:p>
        </w:tc>
        <w:tc>
          <w:tcPr>
            <w:tcW w:w="3977" w:type="dxa"/>
            <w:vAlign w:val="center"/>
          </w:tcPr>
          <w:p w14:paraId="3EF566A4" w14:textId="4B04B666" w:rsidR="00EE4D53" w:rsidRPr="00FC3B2D" w:rsidRDefault="00EE4D53" w:rsidP="00EE4D53">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14:paraId="676F7BDD" w14:textId="77777777" w:rsidR="000E75A0" w:rsidRPr="00FC3B2D" w:rsidRDefault="00EE4D53" w:rsidP="00EE4D53">
            <w:pPr>
              <w:spacing w:before="0"/>
              <w:jc w:val="center"/>
              <w:rPr>
                <w:rFonts w:cs="Arial"/>
                <w:b/>
                <w:bCs/>
                <w:i/>
                <w:iCs/>
                <w:sz w:val="18"/>
                <w:szCs w:val="18"/>
                <w:lang w:val="sr-Cyrl-CS"/>
              </w:rPr>
            </w:pPr>
            <w:r w:rsidRPr="00FC3B2D">
              <w:rPr>
                <w:rFonts w:cs="Arial"/>
                <w:bCs/>
                <w:iCs/>
                <w:sz w:val="18"/>
                <w:szCs w:val="18"/>
                <w:lang w:val="sr-Cyrl-CS"/>
              </w:rPr>
              <w:t>ДА/НЕ (заокружити)</w:t>
            </w:r>
          </w:p>
        </w:tc>
      </w:tr>
      <w:tr w:rsidR="000E75A0" w:rsidRPr="00EC5BB4" w14:paraId="58095FB8" w14:textId="77777777" w:rsidTr="003A3EE1">
        <w:trPr>
          <w:trHeight w:val="644"/>
        </w:trPr>
        <w:tc>
          <w:tcPr>
            <w:tcW w:w="5268" w:type="dxa"/>
            <w:vAlign w:val="center"/>
          </w:tcPr>
          <w:p w14:paraId="1BF5EE3B" w14:textId="77777777" w:rsidR="000E75A0" w:rsidRPr="003C6E88" w:rsidRDefault="000E75A0" w:rsidP="00AF3AF8">
            <w:pPr>
              <w:spacing w:before="0"/>
              <w:jc w:val="center"/>
              <w:rPr>
                <w:rFonts w:cs="Arial"/>
                <w:b/>
                <w:bCs/>
                <w:i/>
                <w:iCs/>
                <w:sz w:val="18"/>
                <w:szCs w:val="18"/>
                <w:lang w:val="sr-Cyrl-CS"/>
              </w:rPr>
            </w:pPr>
            <w:r w:rsidRPr="003C6E88">
              <w:rPr>
                <w:rFonts w:cs="Arial"/>
                <w:b/>
                <w:bCs/>
                <w:i/>
                <w:iCs/>
                <w:sz w:val="18"/>
                <w:szCs w:val="18"/>
                <w:lang w:val="sr-Cyrl-CS"/>
              </w:rPr>
              <w:t>РОК ИСПОРУКЕ:</w:t>
            </w:r>
          </w:p>
          <w:p w14:paraId="44C11DE8" w14:textId="7CBA74C2" w:rsidR="000E75A0" w:rsidRPr="007D4DA9" w:rsidRDefault="00D94EF8" w:rsidP="007D4DA9">
            <w:pPr>
              <w:spacing w:before="0"/>
              <w:jc w:val="left"/>
              <w:rPr>
                <w:rFonts w:cs="Arial"/>
                <w:bCs/>
                <w:i/>
                <w:iCs/>
                <w:color w:val="00B0F0"/>
                <w:sz w:val="20"/>
                <w:szCs w:val="20"/>
                <w:highlight w:val="yellow"/>
                <w:lang w:val="sr-Cyrl-CS"/>
              </w:rPr>
            </w:pPr>
            <w:r w:rsidRPr="007D4DA9">
              <w:rPr>
                <w:sz w:val="20"/>
                <w:szCs w:val="20"/>
                <w:lang w:val="sr-Cyrl-RS" w:eastAsia="ar-SA"/>
              </w:rPr>
              <w:t xml:space="preserve">Сукцесивно, </w:t>
            </w:r>
            <w:r w:rsidR="00340067" w:rsidRPr="007D4DA9">
              <w:rPr>
                <w:sz w:val="20"/>
                <w:szCs w:val="20"/>
                <w:lang w:eastAsia="ar-SA"/>
              </w:rPr>
              <w:t xml:space="preserve">у складу са реалним потребама Наручиоца и </w:t>
            </w:r>
            <w:r w:rsidR="00340067" w:rsidRPr="007D4DA9">
              <w:rPr>
                <w:sz w:val="20"/>
                <w:szCs w:val="20"/>
                <w:lang w:val="sr-Cyrl-RS" w:eastAsia="ar-SA"/>
              </w:rPr>
              <w:t xml:space="preserve">појединачно </w:t>
            </w:r>
            <w:r w:rsidR="00340067" w:rsidRPr="007D4DA9">
              <w:rPr>
                <w:sz w:val="20"/>
                <w:szCs w:val="20"/>
                <w:lang w:eastAsia="ar-SA"/>
              </w:rPr>
              <w:t>издатим наруџбеницама, у року од максимално 2 дана од дана пријема наруџбенице Наручиоца путем електронске поште или факсом.</w:t>
            </w:r>
          </w:p>
        </w:tc>
        <w:tc>
          <w:tcPr>
            <w:tcW w:w="3977" w:type="dxa"/>
            <w:vAlign w:val="center"/>
          </w:tcPr>
          <w:p w14:paraId="3FA52A45" w14:textId="77777777" w:rsidR="000E75A0" w:rsidRPr="00FC3B2D" w:rsidRDefault="000E75A0" w:rsidP="00AF3AF8">
            <w:pPr>
              <w:spacing w:before="0"/>
              <w:jc w:val="center"/>
              <w:rPr>
                <w:rFonts w:cs="Arial"/>
                <w:b/>
                <w:bCs/>
                <w:i/>
                <w:iCs/>
                <w:sz w:val="18"/>
                <w:szCs w:val="18"/>
                <w:lang w:val="sr-Cyrl-CS"/>
              </w:rPr>
            </w:pPr>
          </w:p>
          <w:p w14:paraId="251482C7" w14:textId="77777777" w:rsidR="001C5D08" w:rsidRPr="00FC3B2D" w:rsidRDefault="001C5D08" w:rsidP="001C5D08">
            <w:pPr>
              <w:spacing w:before="0"/>
              <w:jc w:val="center"/>
              <w:rPr>
                <w:rFonts w:cs="Arial"/>
                <w:bCs/>
                <w:iCs/>
                <w:sz w:val="18"/>
                <w:szCs w:val="18"/>
                <w:lang w:val="sr-Cyrl-CS"/>
              </w:rPr>
            </w:pPr>
            <w:r w:rsidRPr="00FC3B2D">
              <w:rPr>
                <w:rFonts w:cs="Arial"/>
                <w:bCs/>
                <w:iCs/>
                <w:sz w:val="18"/>
                <w:szCs w:val="18"/>
                <w:lang w:val="sr-Cyrl-CS"/>
              </w:rPr>
              <w:t>Сагласан са захтевом наручиоца</w:t>
            </w:r>
          </w:p>
          <w:p w14:paraId="1F1086A0" w14:textId="1EE9CAB6" w:rsidR="000E75A0" w:rsidRPr="00FC3B2D" w:rsidRDefault="001C5D08" w:rsidP="001C5D08">
            <w:pPr>
              <w:spacing w:before="0"/>
              <w:jc w:val="center"/>
              <w:rPr>
                <w:rFonts w:cs="Arial"/>
                <w:bCs/>
                <w:i/>
                <w:iCs/>
                <w:color w:val="00B0F0"/>
                <w:sz w:val="18"/>
                <w:szCs w:val="18"/>
              </w:rPr>
            </w:pPr>
            <w:r w:rsidRPr="00FC3B2D">
              <w:rPr>
                <w:rFonts w:cs="Arial"/>
                <w:bCs/>
                <w:iCs/>
                <w:sz w:val="18"/>
                <w:szCs w:val="18"/>
                <w:lang w:val="sr-Cyrl-CS"/>
              </w:rPr>
              <w:t>ДА/НЕ (заокружити)</w:t>
            </w:r>
          </w:p>
        </w:tc>
      </w:tr>
      <w:tr w:rsidR="000E75A0" w:rsidRPr="00EC5BB4" w14:paraId="6845DACE" w14:textId="77777777" w:rsidTr="00C056ED">
        <w:trPr>
          <w:trHeight w:val="3455"/>
        </w:trPr>
        <w:tc>
          <w:tcPr>
            <w:tcW w:w="5268" w:type="dxa"/>
            <w:vAlign w:val="center"/>
          </w:tcPr>
          <w:p w14:paraId="1FA162C8" w14:textId="6AD2A8F6" w:rsidR="00EE4D53" w:rsidRPr="003A3EE1" w:rsidRDefault="000E75A0" w:rsidP="00EE4D53">
            <w:pPr>
              <w:spacing w:before="0"/>
              <w:jc w:val="center"/>
              <w:rPr>
                <w:rFonts w:cs="Arial"/>
                <w:b/>
                <w:bCs/>
                <w:i/>
                <w:iCs/>
                <w:sz w:val="18"/>
                <w:szCs w:val="18"/>
                <w:lang w:val="sr-Cyrl-CS"/>
              </w:rPr>
            </w:pPr>
            <w:r w:rsidRPr="003A3EE1">
              <w:rPr>
                <w:rFonts w:cs="Arial"/>
                <w:b/>
                <w:bCs/>
                <w:i/>
                <w:iCs/>
                <w:sz w:val="18"/>
                <w:szCs w:val="18"/>
                <w:lang w:val="sr-Cyrl-CS"/>
              </w:rPr>
              <w:t>МЕСТО ИСПОРУКЕ:</w:t>
            </w:r>
          </w:p>
          <w:p w14:paraId="211CB76B" w14:textId="77777777" w:rsidR="007D4DA9" w:rsidRPr="007D4DA9" w:rsidRDefault="007D4DA9" w:rsidP="007D4DA9">
            <w:pPr>
              <w:widowControl w:val="0"/>
              <w:suppressAutoHyphens/>
              <w:spacing w:before="0" w:line="276" w:lineRule="auto"/>
              <w:jc w:val="left"/>
              <w:rPr>
                <w:rFonts w:cs="Arial"/>
                <w:bCs/>
                <w:iCs/>
                <w:sz w:val="20"/>
                <w:szCs w:val="20"/>
                <w:lang w:val="sr-Cyrl-CS"/>
              </w:rPr>
            </w:pPr>
            <w:r w:rsidRPr="007D4DA9">
              <w:rPr>
                <w:rFonts w:cs="Arial"/>
                <w:bCs/>
                <w:iCs/>
                <w:sz w:val="20"/>
                <w:szCs w:val="20"/>
                <w:lang w:val="sr-Cyrl-CS"/>
              </w:rPr>
              <w:t>Места испоруке су Седишта Техничких центара у саставу ЈП „ЕПС“ на адресама:</w:t>
            </w:r>
          </w:p>
          <w:p w14:paraId="65B5485B" w14:textId="77777777" w:rsidR="007D4DA9" w:rsidRPr="007D4DA9" w:rsidRDefault="007D4DA9" w:rsidP="007D4DA9">
            <w:pPr>
              <w:widowControl w:val="0"/>
              <w:suppressAutoHyphens/>
              <w:spacing w:before="0" w:line="276" w:lineRule="auto"/>
              <w:jc w:val="left"/>
              <w:rPr>
                <w:rFonts w:cs="Arial"/>
                <w:bCs/>
                <w:iCs/>
                <w:sz w:val="20"/>
                <w:szCs w:val="20"/>
                <w:lang w:val="sr-Cyrl-CS"/>
              </w:rPr>
            </w:pPr>
            <w:r w:rsidRPr="007D4DA9">
              <w:rPr>
                <w:rFonts w:cs="Arial"/>
                <w:bCs/>
                <w:iCs/>
                <w:sz w:val="20"/>
                <w:szCs w:val="20"/>
                <w:lang w:val="sr-Cyrl-CS"/>
              </w:rPr>
              <w:t>- Техничког центра Београд, адреса: Масарикова 1-3, 11000 Београд,</w:t>
            </w:r>
          </w:p>
          <w:p w14:paraId="76A5A5A5" w14:textId="77777777" w:rsidR="007D4DA9" w:rsidRPr="007D4DA9" w:rsidRDefault="007D4DA9" w:rsidP="007D4DA9">
            <w:pPr>
              <w:widowControl w:val="0"/>
              <w:suppressAutoHyphens/>
              <w:spacing w:before="0" w:line="276" w:lineRule="auto"/>
              <w:jc w:val="left"/>
              <w:rPr>
                <w:rFonts w:cs="Arial"/>
                <w:bCs/>
                <w:iCs/>
                <w:sz w:val="20"/>
                <w:szCs w:val="20"/>
                <w:lang w:val="sr-Cyrl-CS"/>
              </w:rPr>
            </w:pPr>
            <w:r w:rsidRPr="007D4DA9">
              <w:rPr>
                <w:rFonts w:cs="Arial"/>
                <w:bCs/>
                <w:iCs/>
                <w:sz w:val="20"/>
                <w:szCs w:val="20"/>
                <w:lang w:val="sr-Cyrl-CS"/>
              </w:rPr>
              <w:t>- Техничког центра Нови Сад, Булевар ослобођења 100, Нови Сад,</w:t>
            </w:r>
          </w:p>
          <w:p w14:paraId="4BD09BEF" w14:textId="77777777" w:rsidR="007D4DA9" w:rsidRPr="007D4DA9" w:rsidRDefault="007D4DA9" w:rsidP="007D4DA9">
            <w:pPr>
              <w:widowControl w:val="0"/>
              <w:suppressAutoHyphens/>
              <w:spacing w:before="0" w:line="276" w:lineRule="auto"/>
              <w:jc w:val="left"/>
              <w:rPr>
                <w:rFonts w:cs="Arial"/>
                <w:bCs/>
                <w:iCs/>
                <w:sz w:val="20"/>
                <w:szCs w:val="20"/>
                <w:lang w:val="sr-Cyrl-CS"/>
              </w:rPr>
            </w:pPr>
            <w:r w:rsidRPr="007D4DA9">
              <w:rPr>
                <w:rFonts w:cs="Arial"/>
                <w:bCs/>
                <w:iCs/>
                <w:sz w:val="20"/>
                <w:szCs w:val="20"/>
                <w:lang w:val="sr-Cyrl-CS"/>
              </w:rPr>
              <w:t>- Техничког центра Краљево, адреса: Димитрија Туцовића 5, 36000 Краљево,</w:t>
            </w:r>
          </w:p>
          <w:p w14:paraId="1CFAF65E" w14:textId="77777777" w:rsidR="007D4DA9" w:rsidRPr="007D4DA9" w:rsidRDefault="007D4DA9" w:rsidP="007D4DA9">
            <w:pPr>
              <w:widowControl w:val="0"/>
              <w:suppressAutoHyphens/>
              <w:spacing w:before="0" w:line="276" w:lineRule="auto"/>
              <w:jc w:val="left"/>
              <w:rPr>
                <w:rFonts w:cs="Arial"/>
                <w:bCs/>
                <w:iCs/>
                <w:sz w:val="20"/>
                <w:szCs w:val="20"/>
                <w:lang w:val="sr-Cyrl-CS"/>
              </w:rPr>
            </w:pPr>
            <w:r w:rsidRPr="007D4DA9">
              <w:rPr>
                <w:rFonts w:cs="Arial"/>
                <w:bCs/>
                <w:iCs/>
                <w:sz w:val="20"/>
                <w:szCs w:val="20"/>
                <w:lang w:val="sr-Cyrl-CS"/>
              </w:rPr>
              <w:t>- Техничког центра Ниш, адреса, Зорана Ђинђића 46а, 18000 Ниш,</w:t>
            </w:r>
          </w:p>
          <w:p w14:paraId="62E79F2F" w14:textId="77777777" w:rsidR="000E75A0" w:rsidRDefault="007D4DA9" w:rsidP="007D4DA9">
            <w:pPr>
              <w:widowControl w:val="0"/>
              <w:suppressAutoHyphens/>
              <w:spacing w:before="0" w:line="276" w:lineRule="auto"/>
              <w:jc w:val="left"/>
              <w:rPr>
                <w:rFonts w:cs="Arial"/>
                <w:bCs/>
                <w:iCs/>
                <w:sz w:val="20"/>
                <w:szCs w:val="20"/>
                <w:lang w:val="sr-Cyrl-CS"/>
              </w:rPr>
            </w:pPr>
            <w:r w:rsidRPr="007D4DA9">
              <w:rPr>
                <w:rFonts w:cs="Arial"/>
                <w:bCs/>
                <w:iCs/>
                <w:sz w:val="20"/>
                <w:szCs w:val="20"/>
                <w:lang w:val="sr-Cyrl-CS"/>
              </w:rPr>
              <w:t>- Техничког центра Крагујевац, адреса: Слободе 7, 34000 Крагујевац</w:t>
            </w:r>
            <w:r w:rsidR="003717B4">
              <w:rPr>
                <w:rFonts w:cs="Arial"/>
                <w:bCs/>
                <w:iCs/>
                <w:sz w:val="20"/>
                <w:szCs w:val="20"/>
                <w:lang w:val="sr-Cyrl-CS"/>
              </w:rPr>
              <w:t>,</w:t>
            </w:r>
          </w:p>
          <w:p w14:paraId="5A6A6D04" w14:textId="325E005A" w:rsidR="003717B4" w:rsidRPr="00FC3B2D" w:rsidRDefault="003717B4" w:rsidP="00470353">
            <w:pPr>
              <w:widowControl w:val="0"/>
              <w:suppressAutoHyphens/>
              <w:spacing w:before="0" w:line="276" w:lineRule="auto"/>
              <w:jc w:val="left"/>
              <w:rPr>
                <w:rFonts w:cs="Arial"/>
                <w:b/>
                <w:bCs/>
                <w:i/>
                <w:iCs/>
                <w:sz w:val="18"/>
                <w:szCs w:val="18"/>
                <w:lang w:val="sr-Cyrl-CS"/>
              </w:rPr>
            </w:pPr>
            <w:r>
              <w:rPr>
                <w:rFonts w:cs="Arial"/>
                <w:bCs/>
                <w:iCs/>
                <w:sz w:val="20"/>
                <w:szCs w:val="20"/>
                <w:lang w:val="sr-Cyrl-CS"/>
              </w:rPr>
              <w:t>- и одсеци/пословнице техничких центара</w:t>
            </w:r>
            <w:r w:rsidR="00470353">
              <w:rPr>
                <w:rFonts w:cs="Arial"/>
                <w:bCs/>
                <w:iCs/>
                <w:sz w:val="20"/>
                <w:szCs w:val="20"/>
                <w:lang w:val="sr-Cyrl-CS"/>
              </w:rPr>
              <w:t xml:space="preserve"> чије ће адресе бити дефинисане наруџбеницом</w:t>
            </w:r>
            <w:r>
              <w:rPr>
                <w:rFonts w:cs="Arial"/>
                <w:bCs/>
                <w:iCs/>
                <w:sz w:val="20"/>
                <w:szCs w:val="20"/>
                <w:lang w:val="sr-Cyrl-CS"/>
              </w:rPr>
              <w:t>.</w:t>
            </w:r>
          </w:p>
        </w:tc>
        <w:tc>
          <w:tcPr>
            <w:tcW w:w="3977" w:type="dxa"/>
            <w:vAlign w:val="center"/>
          </w:tcPr>
          <w:p w14:paraId="3FE52A6A" w14:textId="7DDFC285" w:rsidR="000E75A0" w:rsidRPr="00FC3B2D" w:rsidRDefault="000E75A0" w:rsidP="00AF3AF8">
            <w:pPr>
              <w:spacing w:before="0"/>
              <w:jc w:val="center"/>
              <w:rPr>
                <w:rFonts w:cs="Arial"/>
                <w:bCs/>
                <w:iCs/>
                <w:sz w:val="18"/>
                <w:szCs w:val="18"/>
                <w:lang w:val="sr-Cyrl-CS"/>
              </w:rPr>
            </w:pPr>
            <w:r w:rsidRPr="00FC3B2D">
              <w:rPr>
                <w:rFonts w:cs="Arial"/>
                <w:bCs/>
                <w:iCs/>
                <w:sz w:val="18"/>
                <w:szCs w:val="18"/>
                <w:lang w:val="sr-Cyrl-CS"/>
              </w:rPr>
              <w:t xml:space="preserve">Сагласан </w:t>
            </w:r>
            <w:r w:rsidR="00003FAC" w:rsidRPr="00FC3B2D">
              <w:rPr>
                <w:rFonts w:cs="Arial"/>
                <w:bCs/>
                <w:iCs/>
                <w:sz w:val="18"/>
                <w:szCs w:val="18"/>
                <w:lang w:val="sr-Cyrl-CS"/>
              </w:rPr>
              <w:t>с</w:t>
            </w:r>
            <w:r w:rsidRPr="00FC3B2D">
              <w:rPr>
                <w:rFonts w:cs="Arial"/>
                <w:bCs/>
                <w:iCs/>
                <w:sz w:val="18"/>
                <w:szCs w:val="18"/>
                <w:lang w:val="sr-Cyrl-CS"/>
              </w:rPr>
              <w:t>а захтевом наручиоца</w:t>
            </w:r>
          </w:p>
          <w:p w14:paraId="5598F6EE" w14:textId="77777777" w:rsidR="000E75A0" w:rsidRPr="00FC3B2D" w:rsidRDefault="000E75A0" w:rsidP="00AF3AF8">
            <w:pPr>
              <w:spacing w:before="0"/>
              <w:jc w:val="center"/>
              <w:rPr>
                <w:rFonts w:cs="Arial"/>
                <w:b/>
                <w:bCs/>
                <w:iCs/>
                <w:sz w:val="18"/>
                <w:szCs w:val="18"/>
                <w:lang w:val="sr-Cyrl-CS"/>
              </w:rPr>
            </w:pPr>
            <w:r w:rsidRPr="00FC3B2D">
              <w:rPr>
                <w:rFonts w:cs="Arial"/>
                <w:bCs/>
                <w:iCs/>
                <w:sz w:val="18"/>
                <w:szCs w:val="18"/>
                <w:lang w:val="sr-Cyrl-CS"/>
              </w:rPr>
              <w:t>ДА/НЕ (заокружити)</w:t>
            </w:r>
          </w:p>
        </w:tc>
      </w:tr>
      <w:tr w:rsidR="000E75A0" w:rsidRPr="00EC5BB4" w14:paraId="4DA2DFA5" w14:textId="77777777" w:rsidTr="00C056ED">
        <w:trPr>
          <w:trHeight w:val="800"/>
        </w:trPr>
        <w:tc>
          <w:tcPr>
            <w:tcW w:w="5268" w:type="dxa"/>
            <w:vAlign w:val="center"/>
          </w:tcPr>
          <w:p w14:paraId="5AE80293" w14:textId="77777777" w:rsidR="000E75A0" w:rsidRPr="00FC3B2D" w:rsidRDefault="000E75A0" w:rsidP="00AF3AF8">
            <w:pPr>
              <w:spacing w:before="0"/>
              <w:jc w:val="center"/>
              <w:rPr>
                <w:rFonts w:cs="Arial"/>
                <w:b/>
                <w:bCs/>
                <w:i/>
                <w:iCs/>
                <w:sz w:val="18"/>
                <w:szCs w:val="18"/>
                <w:lang w:val="sr-Cyrl-CS"/>
              </w:rPr>
            </w:pPr>
            <w:r w:rsidRPr="00FC3B2D">
              <w:rPr>
                <w:rFonts w:cs="Arial"/>
                <w:b/>
                <w:bCs/>
                <w:i/>
                <w:iCs/>
                <w:sz w:val="18"/>
                <w:szCs w:val="18"/>
                <w:lang w:val="sr-Cyrl-CS"/>
              </w:rPr>
              <w:t>РОК ВАЖЕЊА ПОНУДЕ:</w:t>
            </w:r>
          </w:p>
          <w:p w14:paraId="11B7B745" w14:textId="3D994D92" w:rsidR="000E75A0" w:rsidRPr="00FC3B2D" w:rsidRDefault="00EE4D53" w:rsidP="00467F21">
            <w:pPr>
              <w:spacing w:before="0"/>
              <w:jc w:val="center"/>
              <w:rPr>
                <w:rFonts w:cs="Arial"/>
                <w:b/>
                <w:bCs/>
                <w:i/>
                <w:iCs/>
                <w:sz w:val="18"/>
                <w:szCs w:val="18"/>
                <w:lang w:val="sr-Cyrl-CS"/>
              </w:rPr>
            </w:pPr>
            <w:r w:rsidRPr="00FC3B2D">
              <w:rPr>
                <w:rFonts w:cs="Arial"/>
                <w:sz w:val="18"/>
                <w:szCs w:val="18"/>
                <w:lang w:val="ru-RU"/>
              </w:rPr>
              <w:t xml:space="preserve">Понуда мора да важи најмање </w:t>
            </w:r>
            <w:r w:rsidR="0012372B">
              <w:rPr>
                <w:rFonts w:cs="Arial"/>
                <w:sz w:val="18"/>
                <w:szCs w:val="18"/>
              </w:rPr>
              <w:t>6</w:t>
            </w:r>
            <w:r w:rsidRPr="00FC3B2D">
              <w:rPr>
                <w:rFonts w:cs="Arial"/>
                <w:sz w:val="18"/>
                <w:szCs w:val="18"/>
                <w:lang w:val="sr-Cyrl-RS"/>
              </w:rPr>
              <w:t>0 дана</w:t>
            </w:r>
            <w:r w:rsidRPr="00FC3B2D">
              <w:rPr>
                <w:rFonts w:cs="Arial"/>
                <w:sz w:val="18"/>
                <w:szCs w:val="18"/>
                <w:lang w:val="ru-RU"/>
              </w:rPr>
              <w:t xml:space="preserve"> од дана отварања понуда</w:t>
            </w:r>
          </w:p>
        </w:tc>
        <w:tc>
          <w:tcPr>
            <w:tcW w:w="3977" w:type="dxa"/>
            <w:vAlign w:val="center"/>
          </w:tcPr>
          <w:p w14:paraId="4FFE7AD4" w14:textId="77777777" w:rsidR="000E75A0" w:rsidRPr="00FC3B2D" w:rsidRDefault="000E75A0" w:rsidP="00AF3AF8">
            <w:pPr>
              <w:spacing w:before="0"/>
              <w:jc w:val="center"/>
              <w:rPr>
                <w:rFonts w:cs="Arial"/>
                <w:b/>
                <w:bCs/>
                <w:i/>
                <w:iCs/>
                <w:sz w:val="18"/>
                <w:szCs w:val="18"/>
                <w:lang w:val="sr-Cyrl-CS"/>
              </w:rPr>
            </w:pPr>
          </w:p>
          <w:p w14:paraId="70BAE9A9" w14:textId="77777777" w:rsidR="000E75A0" w:rsidRPr="00FC3B2D" w:rsidRDefault="00906208" w:rsidP="00AF3AF8">
            <w:pPr>
              <w:spacing w:before="0"/>
              <w:jc w:val="center"/>
              <w:rPr>
                <w:rFonts w:cs="Arial"/>
                <w:b/>
                <w:bCs/>
                <w:i/>
                <w:iCs/>
                <w:sz w:val="18"/>
                <w:szCs w:val="18"/>
                <w:lang w:val="sr-Cyrl-CS"/>
              </w:rPr>
            </w:pPr>
            <w:r w:rsidRPr="00FC3B2D">
              <w:rPr>
                <w:rFonts w:cs="Arial"/>
                <w:bCs/>
                <w:iCs/>
                <w:sz w:val="18"/>
                <w:szCs w:val="18"/>
                <w:lang w:val="sr-Cyrl-CS"/>
              </w:rPr>
              <w:t>Рок важења понуде је</w:t>
            </w:r>
            <w:r w:rsidR="000E75A0" w:rsidRPr="00FC3B2D">
              <w:rPr>
                <w:rFonts w:cs="Arial"/>
                <w:bCs/>
                <w:i/>
                <w:iCs/>
                <w:sz w:val="18"/>
                <w:szCs w:val="18"/>
                <w:lang w:val="sr-Cyrl-CS"/>
              </w:rPr>
              <w:t xml:space="preserve">_____ </w:t>
            </w:r>
            <w:r w:rsidR="000E75A0" w:rsidRPr="00FC3B2D">
              <w:rPr>
                <w:rFonts w:cs="Arial"/>
                <w:bCs/>
                <w:iCs/>
                <w:sz w:val="18"/>
                <w:szCs w:val="18"/>
                <w:lang w:val="sr-Cyrl-CS"/>
              </w:rPr>
              <w:t>дана од дана отварања понуда</w:t>
            </w:r>
          </w:p>
        </w:tc>
      </w:tr>
      <w:tr w:rsidR="000E75A0" w:rsidRPr="00EC5BB4" w14:paraId="21E7B428" w14:textId="77777777" w:rsidTr="007D4DA9">
        <w:trPr>
          <w:trHeight w:val="519"/>
        </w:trPr>
        <w:tc>
          <w:tcPr>
            <w:tcW w:w="9245" w:type="dxa"/>
            <w:gridSpan w:val="2"/>
          </w:tcPr>
          <w:p w14:paraId="7C6AA277" w14:textId="708DEA87" w:rsidR="000E75A0" w:rsidRPr="00FC3B2D" w:rsidRDefault="000E75A0" w:rsidP="007D4DA9">
            <w:pPr>
              <w:spacing w:before="0"/>
              <w:rPr>
                <w:rFonts w:cs="Arial"/>
                <w:bCs/>
                <w:iCs/>
                <w:sz w:val="18"/>
                <w:szCs w:val="18"/>
                <w:lang w:val="sr-Cyrl-CS"/>
              </w:rPr>
            </w:pPr>
            <w:r w:rsidRPr="00FC3B2D">
              <w:rPr>
                <w:rFonts w:cs="Arial"/>
                <w:bCs/>
                <w:iCs/>
                <w:sz w:val="18"/>
                <w:szCs w:val="18"/>
                <w:lang w:val="sr-Cyrl-CS"/>
              </w:rPr>
              <w:t>Понуда понуђача који не прихвата услове наручиоца за рок</w:t>
            </w:r>
            <w:r w:rsidR="007D4DA9">
              <w:rPr>
                <w:rFonts w:cs="Arial"/>
                <w:bCs/>
                <w:iCs/>
                <w:sz w:val="18"/>
                <w:szCs w:val="18"/>
                <w:lang w:val="sr-Cyrl-CS"/>
              </w:rPr>
              <w:t xml:space="preserve"> и начин плаћања, рок испоруке, </w:t>
            </w:r>
            <w:r w:rsidRPr="00FC3B2D">
              <w:rPr>
                <w:rFonts w:cs="Arial"/>
                <w:bCs/>
                <w:iCs/>
                <w:sz w:val="18"/>
                <w:szCs w:val="18"/>
                <w:lang w:val="sr-Cyrl-CS"/>
              </w:rPr>
              <w:t>место испоруке и рок важења понуде сматраће се неприхватљивом.</w:t>
            </w:r>
          </w:p>
        </w:tc>
      </w:tr>
    </w:tbl>
    <w:p w14:paraId="336D0CE1"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993F152" w14:textId="77777777" w:rsidR="000E75A0" w:rsidRPr="00EC5BB4" w:rsidRDefault="000E75A0" w:rsidP="000E75A0">
      <w:pPr>
        <w:spacing w:before="0"/>
        <w:ind w:left="720" w:firstLine="720"/>
        <w:rPr>
          <w:rFonts w:eastAsia="TimesNewRomanPSMT" w:cs="Arial"/>
          <w:bCs/>
          <w:sz w:val="24"/>
          <w:szCs w:val="24"/>
          <w:lang w:val="sr-Cyrl-CS"/>
        </w:rPr>
      </w:pPr>
    </w:p>
    <w:p w14:paraId="3B9DD1F9" w14:textId="6290EE6B" w:rsidR="000E75A0" w:rsidRPr="00EC5BB4" w:rsidRDefault="003A3EE1" w:rsidP="000E75A0">
      <w:pPr>
        <w:spacing w:before="0"/>
        <w:rPr>
          <w:rFonts w:eastAsia="TimesNewRomanPS-BoldMT" w:cs="Arial"/>
          <w:b/>
          <w:bCs/>
          <w:i/>
          <w:iCs/>
          <w:sz w:val="24"/>
          <w:szCs w:val="24"/>
          <w:lang w:val="sr-Cyrl-CS"/>
        </w:rPr>
      </w:pPr>
      <w:r>
        <w:rPr>
          <w:rFonts w:eastAsia="TimesNewRomanPS-BoldMT" w:cs="Arial"/>
          <w:b/>
          <w:bCs/>
          <w:i/>
          <w:iCs/>
          <w:sz w:val="24"/>
          <w:szCs w:val="24"/>
          <w:lang w:val="sr-Cyrl-RS"/>
        </w:rPr>
        <w:t xml:space="preserve"> </w:t>
      </w:r>
      <w:r w:rsidR="000E75A0"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М.П.</w:t>
      </w:r>
      <w:r w:rsidR="000E75A0" w:rsidRPr="00EC5BB4">
        <w:rPr>
          <w:rFonts w:eastAsia="TimesNewRomanPS-BoldMT" w:cs="Arial"/>
          <w:b/>
          <w:bCs/>
          <w:i/>
          <w:iCs/>
          <w:sz w:val="24"/>
          <w:szCs w:val="24"/>
        </w:rPr>
        <w:tab/>
      </w:r>
      <w:r w:rsidR="000E75A0" w:rsidRPr="00EC5BB4">
        <w:rPr>
          <w:rFonts w:eastAsia="TimesNewRomanPS-BoldMT" w:cs="Arial"/>
          <w:b/>
          <w:bCs/>
          <w:i/>
          <w:iCs/>
          <w:sz w:val="24"/>
          <w:szCs w:val="24"/>
          <w:lang w:val="sr-Cyrl-CS"/>
        </w:rPr>
        <w:t xml:space="preserve">             </w:t>
      </w:r>
      <w:r>
        <w:rPr>
          <w:rFonts w:eastAsia="TimesNewRomanPS-BoldMT" w:cs="Arial"/>
          <w:b/>
          <w:bCs/>
          <w:i/>
          <w:iCs/>
          <w:sz w:val="24"/>
          <w:szCs w:val="24"/>
          <w:lang w:val="sr-Cyrl-CS"/>
        </w:rPr>
        <w:t xml:space="preserve">  </w:t>
      </w:r>
      <w:r w:rsidR="000E75A0"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000E75A0" w:rsidRPr="00EC5BB4">
        <w:rPr>
          <w:rFonts w:eastAsia="TimesNewRomanPS-BoldMT" w:cs="Arial"/>
          <w:b/>
          <w:bCs/>
          <w:i/>
          <w:iCs/>
          <w:sz w:val="24"/>
          <w:szCs w:val="24"/>
          <w:lang w:val="sr-Cyrl-CS"/>
        </w:rPr>
        <w:t xml:space="preserve">__________________                                      </w:t>
      </w:r>
    </w:p>
    <w:p w14:paraId="0E99E0FB"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1D8CFA4" w14:textId="5D308834" w:rsidR="00537FF9" w:rsidRPr="001C5D08" w:rsidRDefault="00BA2C2D" w:rsidP="001C5D08">
      <w:pPr>
        <w:autoSpaceDE w:val="0"/>
        <w:autoSpaceDN w:val="0"/>
        <w:adjustRightInd w:val="0"/>
      </w:pPr>
      <w:r w:rsidRPr="003A3EE1">
        <w:rPr>
          <w:rFonts w:eastAsia="TimesNewRomanPS-BoldMT" w:cs="Arial"/>
          <w:bCs/>
          <w:i/>
          <w:iCs/>
          <w:sz w:val="16"/>
          <w:szCs w:val="16"/>
          <w:lang w:val="sr-Cyrl-RS"/>
        </w:rPr>
        <w:t>-  Понуђач је обавезан да у обрасцу понуде попуни све комерцијалне услове (сва празна поља).</w:t>
      </w:r>
      <w:r w:rsidR="00C8379E" w:rsidRPr="00C8379E">
        <w:t xml:space="preserve"> </w:t>
      </w:r>
      <w:bookmarkStart w:id="249" w:name="_Toc442559925"/>
    </w:p>
    <w:p w14:paraId="35A291A8" w14:textId="77777777" w:rsidR="00537FF9" w:rsidRDefault="00537FF9" w:rsidP="001109F1">
      <w:pPr>
        <w:pStyle w:val="KDObrazac"/>
        <w:spacing w:before="0"/>
        <w:rPr>
          <w:sz w:val="24"/>
          <w:szCs w:val="24"/>
        </w:rPr>
      </w:pPr>
    </w:p>
    <w:p w14:paraId="056CF9DD" w14:textId="77777777" w:rsidR="0029686A" w:rsidRDefault="0029686A" w:rsidP="001109F1">
      <w:pPr>
        <w:pStyle w:val="KDObrazac"/>
        <w:spacing w:before="0"/>
        <w:rPr>
          <w:sz w:val="24"/>
          <w:szCs w:val="24"/>
        </w:rPr>
      </w:pPr>
    </w:p>
    <w:p w14:paraId="38BAB405" w14:textId="77777777" w:rsidR="00537FF9" w:rsidRDefault="00537FF9" w:rsidP="001109F1">
      <w:pPr>
        <w:pStyle w:val="KDObrazac"/>
        <w:spacing w:before="0"/>
        <w:rPr>
          <w:sz w:val="24"/>
          <w:szCs w:val="24"/>
        </w:rPr>
      </w:pPr>
    </w:p>
    <w:p w14:paraId="079ACA5E" w14:textId="01C4B23D" w:rsidR="00FC3B2D" w:rsidRPr="001109F1" w:rsidRDefault="00343A18" w:rsidP="001109F1">
      <w:pPr>
        <w:pStyle w:val="KDObrazac"/>
        <w:spacing w:before="0"/>
        <w:rPr>
          <w:sz w:val="24"/>
          <w:szCs w:val="24"/>
        </w:rPr>
      </w:pPr>
      <w:r w:rsidRPr="003D018F">
        <w:rPr>
          <w:sz w:val="24"/>
          <w:szCs w:val="24"/>
        </w:rPr>
        <w:t xml:space="preserve">ОБРАЗАЦ </w:t>
      </w:r>
      <w:r w:rsidR="005B5B92" w:rsidRPr="003D018F">
        <w:rPr>
          <w:sz w:val="24"/>
          <w:szCs w:val="24"/>
          <w:lang w:val="sr-Cyrl-RS"/>
        </w:rPr>
        <w:t>2</w:t>
      </w:r>
      <w:r w:rsidRPr="003D018F">
        <w:rPr>
          <w:sz w:val="24"/>
          <w:szCs w:val="24"/>
        </w:rPr>
        <w:t>.</w:t>
      </w:r>
      <w:bookmarkEnd w:id="249"/>
    </w:p>
    <w:p w14:paraId="724EF799" w14:textId="77777777" w:rsidR="00343A18" w:rsidRPr="003D018F" w:rsidRDefault="00240CC6" w:rsidP="00343A18">
      <w:pPr>
        <w:spacing w:before="0"/>
        <w:jc w:val="center"/>
        <w:rPr>
          <w:rFonts w:cs="Arial"/>
          <w:b/>
          <w:sz w:val="24"/>
          <w:szCs w:val="24"/>
        </w:rPr>
      </w:pPr>
      <w:r w:rsidRPr="003D018F">
        <w:rPr>
          <w:rFonts w:cs="Arial"/>
          <w:b/>
          <w:sz w:val="24"/>
          <w:szCs w:val="24"/>
        </w:rPr>
        <w:t>ОБРАЗАЦ СТРУК</w:t>
      </w:r>
      <w:r w:rsidR="00343A18" w:rsidRPr="003D018F">
        <w:rPr>
          <w:rFonts w:cs="Arial"/>
          <w:b/>
          <w:sz w:val="24"/>
          <w:szCs w:val="24"/>
        </w:rPr>
        <w:t>Т</w:t>
      </w:r>
      <w:r w:rsidRPr="003D018F">
        <w:rPr>
          <w:rFonts w:cs="Arial"/>
          <w:b/>
          <w:sz w:val="24"/>
          <w:szCs w:val="24"/>
          <w:lang w:val="sr-Cyrl-RS"/>
        </w:rPr>
        <w:t>У</w:t>
      </w:r>
      <w:r w:rsidR="00343A18" w:rsidRPr="003D018F">
        <w:rPr>
          <w:rFonts w:cs="Arial"/>
          <w:b/>
          <w:sz w:val="24"/>
          <w:szCs w:val="24"/>
        </w:rPr>
        <w:t>РЕ ЦЕНЕ</w:t>
      </w:r>
    </w:p>
    <w:p w14:paraId="5A7DA377" w14:textId="33582E1E" w:rsidR="00343A18" w:rsidRDefault="00C538DF" w:rsidP="00343A18">
      <w:pPr>
        <w:spacing w:before="0"/>
        <w:rPr>
          <w:rFonts w:cs="Arial"/>
          <w:sz w:val="24"/>
          <w:szCs w:val="24"/>
          <w:lang w:val="sr-Cyrl-RS"/>
        </w:rPr>
      </w:pPr>
      <w:r w:rsidRPr="003D018F">
        <w:rPr>
          <w:rFonts w:cs="Arial"/>
          <w:sz w:val="24"/>
          <w:szCs w:val="24"/>
        </w:rPr>
        <w:t>Табела 1</w:t>
      </w:r>
      <w:r w:rsidR="00FD75B6">
        <w:rPr>
          <w:rFonts w:cs="Arial"/>
          <w:sz w:val="24"/>
          <w:szCs w:val="24"/>
          <w:lang w:val="sr-Cyrl-RS"/>
        </w:rPr>
        <w:t>.</w:t>
      </w:r>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2126"/>
        <w:gridCol w:w="709"/>
        <w:gridCol w:w="1134"/>
        <w:gridCol w:w="1174"/>
        <w:gridCol w:w="1240"/>
        <w:gridCol w:w="1276"/>
        <w:gridCol w:w="1276"/>
      </w:tblGrid>
      <w:tr w:rsidR="003717B4" w:rsidRPr="00D04E22" w14:paraId="1D93822D" w14:textId="77777777" w:rsidTr="00D10AF9">
        <w:trPr>
          <w:trHeight w:val="1111"/>
          <w:jc w:val="center"/>
        </w:trPr>
        <w:tc>
          <w:tcPr>
            <w:tcW w:w="632" w:type="dxa"/>
            <w:vAlign w:val="center"/>
          </w:tcPr>
          <w:p w14:paraId="426D3286" w14:textId="611F4A67" w:rsidR="003717B4" w:rsidRPr="008D6BDA" w:rsidRDefault="003717B4" w:rsidP="00004A38">
            <w:pPr>
              <w:jc w:val="center"/>
              <w:rPr>
                <w:rFonts w:ascii="Arial Narrow" w:hAnsi="Arial Narrow" w:cs="Arial"/>
                <w:b/>
                <w:bCs/>
                <w:szCs w:val="24"/>
                <w:lang w:val="sr-Cyrl-RS"/>
              </w:rPr>
            </w:pPr>
            <w:r>
              <w:rPr>
                <w:rFonts w:ascii="Arial Narrow" w:hAnsi="Arial Narrow" w:cs="Arial"/>
                <w:b/>
                <w:bCs/>
                <w:szCs w:val="24"/>
              </w:rPr>
              <w:t>Р.</w:t>
            </w:r>
          </w:p>
          <w:p w14:paraId="66352895" w14:textId="72380B2E" w:rsidR="003717B4" w:rsidRPr="00D04E22" w:rsidRDefault="003717B4" w:rsidP="00004A38">
            <w:pPr>
              <w:jc w:val="center"/>
              <w:rPr>
                <w:rFonts w:ascii="Arial Narrow" w:hAnsi="Arial Narrow" w:cs="Arial"/>
                <w:b/>
                <w:bCs/>
                <w:szCs w:val="24"/>
              </w:rPr>
            </w:pPr>
            <w:proofErr w:type="gramStart"/>
            <w:r>
              <w:rPr>
                <w:rFonts w:ascii="Arial Narrow" w:hAnsi="Arial Narrow" w:cs="Arial"/>
                <w:b/>
                <w:bCs/>
                <w:szCs w:val="24"/>
              </w:rPr>
              <w:t>бр</w:t>
            </w:r>
            <w:proofErr w:type="gramEnd"/>
            <w:r>
              <w:rPr>
                <w:rFonts w:ascii="Arial Narrow" w:hAnsi="Arial Narrow" w:cs="Arial"/>
                <w:b/>
                <w:bCs/>
                <w:szCs w:val="24"/>
              </w:rPr>
              <w:t>.</w:t>
            </w:r>
          </w:p>
        </w:tc>
        <w:tc>
          <w:tcPr>
            <w:tcW w:w="2126" w:type="dxa"/>
            <w:vAlign w:val="center"/>
          </w:tcPr>
          <w:p w14:paraId="0AEDC317" w14:textId="77777777" w:rsidR="003717B4" w:rsidRPr="00D04E22" w:rsidRDefault="003717B4" w:rsidP="00004A38">
            <w:pPr>
              <w:jc w:val="center"/>
              <w:rPr>
                <w:rFonts w:ascii="Arial Narrow" w:hAnsi="Arial Narrow" w:cs="Arial"/>
                <w:b/>
                <w:bCs/>
                <w:szCs w:val="24"/>
                <w:lang w:val="sr-Cyrl-CS"/>
              </w:rPr>
            </w:pPr>
            <w:r w:rsidRPr="00D04E22">
              <w:rPr>
                <w:rFonts w:ascii="Arial Narrow" w:hAnsi="Arial Narrow" w:cs="Arial"/>
                <w:b/>
                <w:bCs/>
                <w:szCs w:val="24"/>
              </w:rPr>
              <w:t xml:space="preserve">Назив </w:t>
            </w:r>
            <w:r w:rsidRPr="00D04E22">
              <w:rPr>
                <w:rFonts w:ascii="Arial Narrow" w:hAnsi="Arial Narrow" w:cs="Arial"/>
                <w:b/>
                <w:bCs/>
                <w:szCs w:val="24"/>
                <w:lang w:val="sr-Cyrl-CS"/>
              </w:rPr>
              <w:t>добара</w:t>
            </w:r>
          </w:p>
        </w:tc>
        <w:tc>
          <w:tcPr>
            <w:tcW w:w="709" w:type="dxa"/>
            <w:vAlign w:val="center"/>
          </w:tcPr>
          <w:p w14:paraId="5E61FFD4" w14:textId="77777777" w:rsidR="003717B4" w:rsidRPr="00D04E22" w:rsidRDefault="003717B4" w:rsidP="00004A38">
            <w:pPr>
              <w:jc w:val="center"/>
              <w:rPr>
                <w:rFonts w:ascii="Arial Narrow" w:hAnsi="Arial Narrow" w:cs="Arial"/>
                <w:b/>
                <w:bCs/>
                <w:szCs w:val="24"/>
                <w:lang w:val="sr-Cyrl-CS"/>
              </w:rPr>
            </w:pPr>
            <w:r w:rsidRPr="00D04E22">
              <w:rPr>
                <w:rFonts w:ascii="Arial Narrow" w:hAnsi="Arial Narrow" w:cs="Arial"/>
                <w:b/>
                <w:bCs/>
                <w:szCs w:val="24"/>
              </w:rPr>
              <w:t>Јед</w:t>
            </w:r>
            <w:r w:rsidRPr="00D04E22">
              <w:rPr>
                <w:rFonts w:ascii="Arial Narrow" w:hAnsi="Arial Narrow" w:cs="Arial"/>
                <w:b/>
                <w:bCs/>
                <w:szCs w:val="24"/>
                <w:lang w:val="sr-Cyrl-CS"/>
              </w:rPr>
              <w:t>.</w:t>
            </w:r>
          </w:p>
          <w:p w14:paraId="70A043E0" w14:textId="77777777" w:rsidR="003717B4" w:rsidRPr="00D04E22" w:rsidRDefault="003717B4" w:rsidP="00004A38">
            <w:pPr>
              <w:jc w:val="center"/>
              <w:rPr>
                <w:rFonts w:ascii="Arial Narrow" w:hAnsi="Arial Narrow" w:cs="Arial"/>
                <w:b/>
                <w:bCs/>
                <w:szCs w:val="24"/>
              </w:rPr>
            </w:pPr>
            <w:r w:rsidRPr="00D04E22">
              <w:rPr>
                <w:rFonts w:ascii="Arial Narrow" w:hAnsi="Arial Narrow" w:cs="Arial"/>
                <w:b/>
                <w:bCs/>
                <w:szCs w:val="24"/>
              </w:rPr>
              <w:t>Мере</w:t>
            </w:r>
          </w:p>
        </w:tc>
        <w:tc>
          <w:tcPr>
            <w:tcW w:w="1134" w:type="dxa"/>
            <w:vAlign w:val="center"/>
          </w:tcPr>
          <w:p w14:paraId="392C697D" w14:textId="77777777" w:rsidR="003717B4" w:rsidRDefault="003717B4" w:rsidP="008D6BDA">
            <w:pPr>
              <w:jc w:val="center"/>
              <w:rPr>
                <w:rFonts w:ascii="Arial Narrow" w:hAnsi="Arial Narrow" w:cs="Arial"/>
                <w:b/>
                <w:bCs/>
                <w:szCs w:val="24"/>
                <w:lang w:val="sr-Cyrl-RS"/>
              </w:rPr>
            </w:pPr>
            <w:r>
              <w:rPr>
                <w:rFonts w:ascii="Arial Narrow" w:hAnsi="Arial Narrow" w:cs="Arial"/>
                <w:b/>
                <w:bCs/>
                <w:szCs w:val="24"/>
                <w:lang w:val="sr-Cyrl-RS"/>
              </w:rPr>
              <w:t>Оквирна количина</w:t>
            </w:r>
          </w:p>
          <w:p w14:paraId="4F58DCBD" w14:textId="2B614BCB" w:rsidR="003717B4" w:rsidRPr="00CB0041" w:rsidRDefault="003717B4" w:rsidP="008D6BDA">
            <w:pPr>
              <w:jc w:val="center"/>
              <w:rPr>
                <w:rFonts w:ascii="Arial Narrow" w:hAnsi="Arial Narrow" w:cs="Arial"/>
                <w:b/>
                <w:bCs/>
                <w:szCs w:val="24"/>
                <w:lang w:val="sr-Cyrl-RS"/>
              </w:rPr>
            </w:pPr>
            <w:r>
              <w:rPr>
                <w:rFonts w:ascii="Arial Narrow" w:hAnsi="Arial Narrow" w:cs="Arial"/>
                <w:b/>
                <w:bCs/>
                <w:szCs w:val="24"/>
                <w:lang w:val="sr-Cyrl-RS"/>
              </w:rPr>
              <w:t>(укупно)</w:t>
            </w:r>
          </w:p>
        </w:tc>
        <w:tc>
          <w:tcPr>
            <w:tcW w:w="1174" w:type="dxa"/>
            <w:vAlign w:val="center"/>
          </w:tcPr>
          <w:p w14:paraId="1F191BF3" w14:textId="77777777" w:rsidR="003717B4" w:rsidRPr="00D04E22" w:rsidRDefault="003717B4" w:rsidP="00004A38">
            <w:pPr>
              <w:jc w:val="center"/>
              <w:rPr>
                <w:rFonts w:ascii="Arial Narrow" w:hAnsi="Arial Narrow" w:cs="Arial"/>
                <w:b/>
                <w:bCs/>
                <w:szCs w:val="24"/>
              </w:rPr>
            </w:pPr>
            <w:r w:rsidRPr="00D04E22">
              <w:rPr>
                <w:rFonts w:ascii="Arial Narrow" w:hAnsi="Arial Narrow" w:cs="Arial"/>
                <w:b/>
                <w:bCs/>
                <w:szCs w:val="24"/>
              </w:rPr>
              <w:t>Јединична цена без ПДВ – а</w:t>
            </w:r>
          </w:p>
        </w:tc>
        <w:tc>
          <w:tcPr>
            <w:tcW w:w="1240" w:type="dxa"/>
            <w:vAlign w:val="center"/>
          </w:tcPr>
          <w:p w14:paraId="2151F23A" w14:textId="77777777" w:rsidR="003717B4" w:rsidRPr="00D04E22" w:rsidRDefault="003717B4" w:rsidP="00004A38">
            <w:pPr>
              <w:jc w:val="center"/>
              <w:rPr>
                <w:rFonts w:ascii="Arial Narrow" w:hAnsi="Arial Narrow" w:cs="Arial"/>
                <w:b/>
                <w:bCs/>
                <w:szCs w:val="24"/>
                <w:lang w:val="sr-Cyrl-CS"/>
              </w:rPr>
            </w:pPr>
            <w:r w:rsidRPr="00D04E22">
              <w:rPr>
                <w:rFonts w:ascii="Arial Narrow" w:hAnsi="Arial Narrow" w:cs="Arial"/>
                <w:b/>
                <w:bCs/>
                <w:szCs w:val="24"/>
              </w:rPr>
              <w:t xml:space="preserve">Јединична цена </w:t>
            </w:r>
            <w:r w:rsidRPr="00D04E22">
              <w:rPr>
                <w:rFonts w:ascii="Arial Narrow" w:hAnsi="Arial Narrow" w:cs="Arial"/>
                <w:b/>
                <w:bCs/>
                <w:szCs w:val="24"/>
                <w:lang w:val="sr-Cyrl-CS"/>
              </w:rPr>
              <w:t>са</w:t>
            </w:r>
            <w:r w:rsidRPr="00D04E22">
              <w:rPr>
                <w:rFonts w:ascii="Arial Narrow" w:hAnsi="Arial Narrow" w:cs="Arial"/>
                <w:b/>
                <w:bCs/>
                <w:szCs w:val="24"/>
              </w:rPr>
              <w:t xml:space="preserve"> ПДВ – </w:t>
            </w:r>
            <w:r w:rsidRPr="00D04E22">
              <w:rPr>
                <w:rFonts w:ascii="Arial Narrow" w:hAnsi="Arial Narrow" w:cs="Arial"/>
                <w:b/>
                <w:bCs/>
                <w:szCs w:val="24"/>
                <w:lang w:val="sr-Cyrl-CS"/>
              </w:rPr>
              <w:t>ом</w:t>
            </w:r>
          </w:p>
        </w:tc>
        <w:tc>
          <w:tcPr>
            <w:tcW w:w="1276" w:type="dxa"/>
            <w:vAlign w:val="center"/>
          </w:tcPr>
          <w:p w14:paraId="69B05E1E" w14:textId="11B0A088" w:rsidR="003717B4" w:rsidRPr="00D04E22" w:rsidRDefault="003717B4" w:rsidP="00004A38">
            <w:pPr>
              <w:jc w:val="center"/>
              <w:rPr>
                <w:rFonts w:ascii="Arial Narrow" w:hAnsi="Arial Narrow" w:cs="Arial"/>
                <w:b/>
                <w:bCs/>
                <w:szCs w:val="24"/>
                <w:lang w:val="sr-Cyrl-CS"/>
              </w:rPr>
            </w:pPr>
            <w:r>
              <w:rPr>
                <w:rFonts w:ascii="Arial Narrow" w:hAnsi="Arial Narrow" w:cs="Arial"/>
                <w:b/>
                <w:bCs/>
                <w:szCs w:val="24"/>
                <w:lang w:val="sr-Cyrl-CS"/>
              </w:rPr>
              <w:t>Укупна цена без ПДВ-а</w:t>
            </w:r>
          </w:p>
        </w:tc>
        <w:tc>
          <w:tcPr>
            <w:tcW w:w="1276" w:type="dxa"/>
            <w:vAlign w:val="center"/>
          </w:tcPr>
          <w:p w14:paraId="2EB7A01C" w14:textId="59DB5190" w:rsidR="003717B4" w:rsidRPr="00D04E22" w:rsidRDefault="003717B4" w:rsidP="00004A38">
            <w:pPr>
              <w:jc w:val="center"/>
              <w:rPr>
                <w:rFonts w:ascii="Arial Narrow" w:hAnsi="Arial Narrow" w:cs="Arial"/>
                <w:b/>
                <w:bCs/>
                <w:szCs w:val="24"/>
                <w:lang w:val="sr-Cyrl-CS"/>
              </w:rPr>
            </w:pPr>
            <w:r>
              <w:rPr>
                <w:rFonts w:ascii="Arial Narrow" w:hAnsi="Arial Narrow" w:cs="Arial"/>
                <w:b/>
                <w:bCs/>
                <w:szCs w:val="24"/>
                <w:lang w:val="sr-Cyrl-CS"/>
              </w:rPr>
              <w:t>Укупна цена са ПДВ-ом</w:t>
            </w:r>
          </w:p>
        </w:tc>
      </w:tr>
      <w:tr w:rsidR="003717B4" w:rsidRPr="00D04E22" w14:paraId="5674846C" w14:textId="77777777" w:rsidTr="003717B4">
        <w:trPr>
          <w:trHeight w:val="452"/>
          <w:jc w:val="center"/>
        </w:trPr>
        <w:tc>
          <w:tcPr>
            <w:tcW w:w="632" w:type="dxa"/>
            <w:tcBorders>
              <w:bottom w:val="single" w:sz="4" w:space="0" w:color="auto"/>
            </w:tcBorders>
            <w:vAlign w:val="center"/>
          </w:tcPr>
          <w:p w14:paraId="1724F911" w14:textId="4F0904DE" w:rsidR="003717B4" w:rsidRPr="001109F1" w:rsidRDefault="003717B4" w:rsidP="00004A38">
            <w:pPr>
              <w:jc w:val="center"/>
              <w:rPr>
                <w:rFonts w:ascii="Arial Narrow" w:eastAsia="Calibri" w:hAnsi="Arial Narrow" w:cs="Arial"/>
                <w:b/>
                <w:sz w:val="24"/>
                <w:lang w:val="sr-Cyrl-CS"/>
              </w:rPr>
            </w:pPr>
            <w:r w:rsidRPr="001109F1">
              <w:rPr>
                <w:rFonts w:ascii="Arial Narrow" w:eastAsia="Calibri" w:hAnsi="Arial Narrow" w:cs="Arial"/>
                <w:b/>
                <w:sz w:val="24"/>
                <w:lang w:val="sr-Cyrl-CS"/>
              </w:rPr>
              <w:t>1</w:t>
            </w:r>
          </w:p>
        </w:tc>
        <w:tc>
          <w:tcPr>
            <w:tcW w:w="2126" w:type="dxa"/>
            <w:tcBorders>
              <w:bottom w:val="single" w:sz="4" w:space="0" w:color="auto"/>
            </w:tcBorders>
            <w:vAlign w:val="center"/>
          </w:tcPr>
          <w:p w14:paraId="0073CF08" w14:textId="280C8620" w:rsidR="003717B4" w:rsidRPr="001109F1" w:rsidRDefault="003717B4" w:rsidP="001109F1">
            <w:pPr>
              <w:spacing w:line="276" w:lineRule="auto"/>
              <w:jc w:val="center"/>
              <w:rPr>
                <w:rFonts w:ascii="Arial Narrow" w:eastAsia="Calibri" w:hAnsi="Arial Narrow" w:cs="Arial"/>
                <w:b/>
                <w:color w:val="000000"/>
                <w:lang w:val="sr-Cyrl-RS"/>
              </w:rPr>
            </w:pPr>
            <w:r w:rsidRPr="001109F1">
              <w:rPr>
                <w:rFonts w:ascii="Arial Narrow" w:eastAsia="Calibri" w:hAnsi="Arial Narrow" w:cs="Arial"/>
                <w:b/>
                <w:color w:val="000000"/>
                <w:lang w:val="sr-Cyrl-RS"/>
              </w:rPr>
              <w:t>2</w:t>
            </w:r>
          </w:p>
        </w:tc>
        <w:tc>
          <w:tcPr>
            <w:tcW w:w="709" w:type="dxa"/>
            <w:tcBorders>
              <w:bottom w:val="single" w:sz="4" w:space="0" w:color="auto"/>
            </w:tcBorders>
            <w:vAlign w:val="center"/>
          </w:tcPr>
          <w:p w14:paraId="75DA0ED0" w14:textId="03824C6D" w:rsidR="003717B4" w:rsidRPr="001109F1" w:rsidRDefault="003717B4" w:rsidP="001109F1">
            <w:pPr>
              <w:spacing w:line="276" w:lineRule="auto"/>
              <w:jc w:val="center"/>
              <w:rPr>
                <w:rFonts w:ascii="Arial Narrow" w:eastAsia="Calibri" w:hAnsi="Arial Narrow" w:cs="Arial"/>
                <w:b/>
                <w:color w:val="000000"/>
                <w:lang w:val="sr-Cyrl-RS"/>
              </w:rPr>
            </w:pPr>
            <w:r w:rsidRPr="001109F1">
              <w:rPr>
                <w:rFonts w:ascii="Arial Narrow" w:eastAsia="Calibri" w:hAnsi="Arial Narrow" w:cs="Arial"/>
                <w:b/>
                <w:color w:val="000000"/>
                <w:lang w:val="sr-Cyrl-RS"/>
              </w:rPr>
              <w:t>3</w:t>
            </w:r>
          </w:p>
        </w:tc>
        <w:tc>
          <w:tcPr>
            <w:tcW w:w="1134" w:type="dxa"/>
            <w:tcBorders>
              <w:top w:val="single" w:sz="4" w:space="0" w:color="auto"/>
              <w:left w:val="nil"/>
              <w:bottom w:val="single" w:sz="4" w:space="0" w:color="auto"/>
              <w:right w:val="nil"/>
            </w:tcBorders>
            <w:shd w:val="clear" w:color="auto" w:fill="auto"/>
            <w:vAlign w:val="center"/>
          </w:tcPr>
          <w:p w14:paraId="49774882" w14:textId="190EAB9A" w:rsidR="003717B4" w:rsidRPr="001109F1" w:rsidRDefault="003717B4" w:rsidP="001109F1">
            <w:pPr>
              <w:jc w:val="center"/>
              <w:rPr>
                <w:rFonts w:ascii="Calibri" w:hAnsi="Calibri" w:cs="Calibri"/>
                <w:b/>
                <w:color w:val="000000"/>
                <w:lang w:val="sr-Cyrl-RS"/>
              </w:rPr>
            </w:pPr>
            <w:r w:rsidRPr="001109F1">
              <w:rPr>
                <w:rFonts w:ascii="Calibri" w:hAnsi="Calibri" w:cs="Calibri"/>
                <w:b/>
                <w:color w:val="000000"/>
                <w:lang w:val="sr-Cyrl-RS"/>
              </w:rPr>
              <w:t>4</w:t>
            </w:r>
          </w:p>
        </w:tc>
        <w:tc>
          <w:tcPr>
            <w:tcW w:w="1174" w:type="dxa"/>
            <w:tcBorders>
              <w:bottom w:val="single" w:sz="4" w:space="0" w:color="auto"/>
            </w:tcBorders>
            <w:vAlign w:val="center"/>
          </w:tcPr>
          <w:p w14:paraId="00258DDB" w14:textId="69B50E95" w:rsidR="003717B4" w:rsidRPr="001109F1" w:rsidRDefault="003717B4" w:rsidP="001109F1">
            <w:pPr>
              <w:jc w:val="center"/>
              <w:rPr>
                <w:rFonts w:ascii="Arial Narrow" w:eastAsia="Calibri" w:hAnsi="Arial Narrow" w:cs="Arial"/>
                <w:b/>
                <w:lang w:val="sr-Cyrl-CS"/>
              </w:rPr>
            </w:pPr>
            <w:r w:rsidRPr="001109F1">
              <w:rPr>
                <w:rFonts w:ascii="Arial Narrow" w:eastAsia="Calibri" w:hAnsi="Arial Narrow" w:cs="Arial"/>
                <w:b/>
                <w:lang w:val="sr-Cyrl-CS"/>
              </w:rPr>
              <w:t>5</w:t>
            </w:r>
          </w:p>
        </w:tc>
        <w:tc>
          <w:tcPr>
            <w:tcW w:w="1240" w:type="dxa"/>
            <w:tcBorders>
              <w:bottom w:val="single" w:sz="4" w:space="0" w:color="auto"/>
            </w:tcBorders>
            <w:vAlign w:val="center"/>
          </w:tcPr>
          <w:p w14:paraId="3BBFA9E1" w14:textId="61FD61DD" w:rsidR="003717B4" w:rsidRPr="001109F1" w:rsidRDefault="003717B4" w:rsidP="001109F1">
            <w:pPr>
              <w:jc w:val="center"/>
              <w:rPr>
                <w:rFonts w:ascii="Arial Narrow" w:eastAsia="Calibri" w:hAnsi="Arial Narrow" w:cs="Arial"/>
                <w:b/>
                <w:lang w:val="sr-Cyrl-CS"/>
              </w:rPr>
            </w:pPr>
            <w:r w:rsidRPr="001109F1">
              <w:rPr>
                <w:rFonts w:ascii="Arial Narrow" w:eastAsia="Calibri" w:hAnsi="Arial Narrow" w:cs="Arial"/>
                <w:b/>
                <w:lang w:val="sr-Cyrl-CS"/>
              </w:rPr>
              <w:t>6</w:t>
            </w:r>
          </w:p>
        </w:tc>
        <w:tc>
          <w:tcPr>
            <w:tcW w:w="1276" w:type="dxa"/>
            <w:tcBorders>
              <w:bottom w:val="single" w:sz="4" w:space="0" w:color="auto"/>
            </w:tcBorders>
            <w:vAlign w:val="center"/>
          </w:tcPr>
          <w:p w14:paraId="42E4F3BB" w14:textId="50A03F2A" w:rsidR="003717B4" w:rsidRPr="001109F1" w:rsidRDefault="003717B4" w:rsidP="001109F1">
            <w:pPr>
              <w:jc w:val="center"/>
              <w:rPr>
                <w:rFonts w:ascii="Arial Narrow" w:eastAsia="Calibri" w:hAnsi="Arial Narrow" w:cs="Arial"/>
                <w:b/>
                <w:lang w:val="sr-Cyrl-CS"/>
              </w:rPr>
            </w:pPr>
            <w:r w:rsidRPr="001109F1">
              <w:rPr>
                <w:rFonts w:ascii="Arial Narrow" w:eastAsia="Calibri" w:hAnsi="Arial Narrow" w:cs="Arial"/>
                <w:b/>
                <w:lang w:val="sr-Cyrl-CS"/>
              </w:rPr>
              <w:t>7</w:t>
            </w:r>
          </w:p>
        </w:tc>
        <w:tc>
          <w:tcPr>
            <w:tcW w:w="1276" w:type="dxa"/>
            <w:tcBorders>
              <w:bottom w:val="single" w:sz="4" w:space="0" w:color="auto"/>
            </w:tcBorders>
            <w:vAlign w:val="center"/>
          </w:tcPr>
          <w:p w14:paraId="646730BC" w14:textId="2EA40CF8" w:rsidR="003717B4" w:rsidRPr="001109F1" w:rsidRDefault="003717B4" w:rsidP="001109F1">
            <w:pPr>
              <w:jc w:val="center"/>
              <w:rPr>
                <w:rFonts w:ascii="Arial Narrow" w:eastAsia="Calibri" w:hAnsi="Arial Narrow" w:cs="Arial"/>
                <w:b/>
                <w:lang w:val="sr-Cyrl-CS"/>
              </w:rPr>
            </w:pPr>
            <w:r w:rsidRPr="001109F1">
              <w:rPr>
                <w:rFonts w:ascii="Arial Narrow" w:eastAsia="Calibri" w:hAnsi="Arial Narrow" w:cs="Arial"/>
                <w:b/>
                <w:lang w:val="sr-Cyrl-CS"/>
              </w:rPr>
              <w:t>8</w:t>
            </w:r>
          </w:p>
        </w:tc>
      </w:tr>
      <w:tr w:rsidR="003717B4" w:rsidRPr="00D04E22" w14:paraId="4C62D3A1" w14:textId="77777777" w:rsidTr="003717B4">
        <w:trPr>
          <w:trHeight w:val="904"/>
          <w:jc w:val="center"/>
        </w:trPr>
        <w:tc>
          <w:tcPr>
            <w:tcW w:w="632" w:type="dxa"/>
            <w:tcBorders>
              <w:top w:val="single" w:sz="4" w:space="0" w:color="auto"/>
              <w:bottom w:val="single" w:sz="4" w:space="0" w:color="auto"/>
            </w:tcBorders>
            <w:vAlign w:val="center"/>
          </w:tcPr>
          <w:p w14:paraId="03250F58" w14:textId="77777777" w:rsidR="003717B4" w:rsidRPr="00D04E22" w:rsidRDefault="003717B4" w:rsidP="008D6BDA">
            <w:pPr>
              <w:jc w:val="center"/>
              <w:rPr>
                <w:rFonts w:ascii="Arial Narrow" w:eastAsia="Calibri" w:hAnsi="Arial Narrow" w:cs="Arial"/>
                <w:sz w:val="24"/>
                <w:lang w:val="sr-Cyrl-CS"/>
              </w:rPr>
            </w:pPr>
            <w:r w:rsidRPr="00D04E22">
              <w:rPr>
                <w:rFonts w:ascii="Arial Narrow" w:eastAsia="Calibri" w:hAnsi="Arial Narrow" w:cs="Arial"/>
                <w:sz w:val="24"/>
                <w:lang w:val="sr-Cyrl-CS"/>
              </w:rPr>
              <w:t>1</w:t>
            </w:r>
          </w:p>
        </w:tc>
        <w:tc>
          <w:tcPr>
            <w:tcW w:w="2126" w:type="dxa"/>
            <w:tcBorders>
              <w:top w:val="single" w:sz="4" w:space="0" w:color="auto"/>
              <w:bottom w:val="single" w:sz="4" w:space="0" w:color="auto"/>
            </w:tcBorders>
            <w:vAlign w:val="center"/>
          </w:tcPr>
          <w:p w14:paraId="4DBCC39C" w14:textId="26C7DF80" w:rsidR="003717B4" w:rsidRPr="008D6BDA" w:rsidRDefault="003717B4" w:rsidP="008D6BDA">
            <w:pPr>
              <w:spacing w:line="276" w:lineRule="auto"/>
              <w:jc w:val="left"/>
              <w:rPr>
                <w:rFonts w:ascii="Arial Narrow" w:eastAsia="Calibri" w:hAnsi="Arial Narrow" w:cs="Arial"/>
                <w:color w:val="000000"/>
                <w:sz w:val="24"/>
                <w:szCs w:val="24"/>
                <w:lang w:val="sr-Cyrl-RS"/>
              </w:rPr>
            </w:pPr>
            <w:r>
              <w:rPr>
                <w:rFonts w:ascii="Arial Narrow" w:eastAsia="Calibri" w:hAnsi="Arial Narrow" w:cs="Arial"/>
                <w:color w:val="000000"/>
                <w:sz w:val="24"/>
                <w:szCs w:val="24"/>
                <w:lang w:val="sr-Cyrl-RS"/>
              </w:rPr>
              <w:t>Вода за пиће, негазирана, флаширана</w:t>
            </w:r>
          </w:p>
        </w:tc>
        <w:tc>
          <w:tcPr>
            <w:tcW w:w="709" w:type="dxa"/>
            <w:tcBorders>
              <w:top w:val="single" w:sz="4" w:space="0" w:color="auto"/>
              <w:bottom w:val="single" w:sz="4" w:space="0" w:color="auto"/>
            </w:tcBorders>
            <w:vAlign w:val="center"/>
          </w:tcPr>
          <w:p w14:paraId="5DA90F30" w14:textId="51E40229" w:rsidR="003717B4" w:rsidRPr="008D6BDA" w:rsidRDefault="003717B4" w:rsidP="008D6BDA">
            <w:pPr>
              <w:spacing w:line="276" w:lineRule="auto"/>
              <w:jc w:val="center"/>
              <w:rPr>
                <w:rFonts w:ascii="Arial Narrow" w:eastAsia="Calibri" w:hAnsi="Arial Narrow" w:cs="Arial"/>
                <w:color w:val="000000"/>
                <w:lang w:val="sr-Cyrl-RS"/>
              </w:rPr>
            </w:pPr>
            <w:r w:rsidRPr="008D6BDA">
              <w:rPr>
                <w:rFonts w:ascii="Arial Narrow" w:eastAsia="Calibri" w:hAnsi="Arial Narrow" w:cs="Arial"/>
                <w:color w:val="000000"/>
                <w:lang w:val="sr-Cyrl-RS"/>
              </w:rPr>
              <w:t>литар</w:t>
            </w:r>
          </w:p>
        </w:tc>
        <w:tc>
          <w:tcPr>
            <w:tcW w:w="1134" w:type="dxa"/>
            <w:tcBorders>
              <w:top w:val="single" w:sz="4" w:space="0" w:color="auto"/>
              <w:left w:val="nil"/>
              <w:bottom w:val="single" w:sz="4" w:space="0" w:color="auto"/>
              <w:right w:val="nil"/>
            </w:tcBorders>
            <w:shd w:val="clear" w:color="auto" w:fill="auto"/>
            <w:vAlign w:val="center"/>
          </w:tcPr>
          <w:p w14:paraId="39B88446" w14:textId="5B9D7816" w:rsidR="003717B4" w:rsidRPr="008D6BDA" w:rsidRDefault="003717B4" w:rsidP="008D6BDA">
            <w:pPr>
              <w:jc w:val="center"/>
              <w:rPr>
                <w:rFonts w:cs="Arial"/>
                <w:color w:val="000000"/>
                <w:sz w:val="20"/>
                <w:szCs w:val="20"/>
                <w:lang w:val="sr-Cyrl-RS"/>
              </w:rPr>
            </w:pPr>
            <w:r w:rsidRPr="008D6BDA">
              <w:rPr>
                <w:rFonts w:cs="Arial"/>
                <w:color w:val="000000"/>
                <w:sz w:val="20"/>
                <w:szCs w:val="20"/>
                <w:lang w:val="sr-Cyrl-RS"/>
              </w:rPr>
              <w:t>33.000</w:t>
            </w:r>
          </w:p>
        </w:tc>
        <w:tc>
          <w:tcPr>
            <w:tcW w:w="1174" w:type="dxa"/>
            <w:tcBorders>
              <w:top w:val="single" w:sz="4" w:space="0" w:color="auto"/>
              <w:bottom w:val="single" w:sz="4" w:space="0" w:color="auto"/>
            </w:tcBorders>
            <w:vAlign w:val="center"/>
          </w:tcPr>
          <w:p w14:paraId="76B7311E" w14:textId="77777777" w:rsidR="003717B4" w:rsidRPr="00D04E22" w:rsidRDefault="003717B4" w:rsidP="008D6BDA">
            <w:pPr>
              <w:jc w:val="center"/>
              <w:rPr>
                <w:rFonts w:ascii="Arial Narrow" w:eastAsia="Calibri" w:hAnsi="Arial Narrow" w:cs="Arial"/>
                <w:lang w:val="sr-Cyrl-CS"/>
              </w:rPr>
            </w:pPr>
          </w:p>
        </w:tc>
        <w:tc>
          <w:tcPr>
            <w:tcW w:w="1240" w:type="dxa"/>
            <w:tcBorders>
              <w:top w:val="single" w:sz="4" w:space="0" w:color="auto"/>
              <w:bottom w:val="single" w:sz="4" w:space="0" w:color="auto"/>
            </w:tcBorders>
            <w:vAlign w:val="center"/>
          </w:tcPr>
          <w:p w14:paraId="6CE434DF" w14:textId="77777777" w:rsidR="003717B4" w:rsidRPr="00D04E22" w:rsidRDefault="003717B4" w:rsidP="008D6BDA">
            <w:pPr>
              <w:jc w:val="center"/>
              <w:rPr>
                <w:rFonts w:ascii="Arial Narrow" w:eastAsia="Calibri" w:hAnsi="Arial Narrow" w:cs="Arial"/>
                <w:lang w:val="sr-Cyrl-CS"/>
              </w:rPr>
            </w:pPr>
          </w:p>
        </w:tc>
        <w:tc>
          <w:tcPr>
            <w:tcW w:w="1276" w:type="dxa"/>
            <w:tcBorders>
              <w:top w:val="single" w:sz="4" w:space="0" w:color="auto"/>
              <w:bottom w:val="single" w:sz="4" w:space="0" w:color="auto"/>
            </w:tcBorders>
            <w:vAlign w:val="center"/>
          </w:tcPr>
          <w:p w14:paraId="5A7A02AC" w14:textId="77777777" w:rsidR="003717B4" w:rsidRPr="00D04E22" w:rsidRDefault="003717B4" w:rsidP="008D6BDA">
            <w:pPr>
              <w:jc w:val="center"/>
              <w:rPr>
                <w:rFonts w:ascii="Arial Narrow" w:eastAsia="Calibri" w:hAnsi="Arial Narrow" w:cs="Arial"/>
                <w:lang w:val="sr-Cyrl-CS"/>
              </w:rPr>
            </w:pPr>
          </w:p>
        </w:tc>
        <w:tc>
          <w:tcPr>
            <w:tcW w:w="1276" w:type="dxa"/>
            <w:tcBorders>
              <w:top w:val="single" w:sz="4" w:space="0" w:color="auto"/>
              <w:bottom w:val="single" w:sz="4" w:space="0" w:color="auto"/>
            </w:tcBorders>
            <w:vAlign w:val="center"/>
          </w:tcPr>
          <w:p w14:paraId="383A07EB" w14:textId="77777777" w:rsidR="003717B4" w:rsidRPr="00D04E22" w:rsidRDefault="003717B4" w:rsidP="008D6BDA">
            <w:pPr>
              <w:jc w:val="center"/>
              <w:rPr>
                <w:rFonts w:ascii="Arial Narrow" w:eastAsia="Calibri" w:hAnsi="Arial Narrow" w:cs="Arial"/>
                <w:lang w:val="sr-Cyrl-CS"/>
              </w:rPr>
            </w:pPr>
          </w:p>
        </w:tc>
      </w:tr>
    </w:tbl>
    <w:p w14:paraId="3508E862" w14:textId="77777777" w:rsidR="00004A38" w:rsidRDefault="00004A38" w:rsidP="00343A18">
      <w:pPr>
        <w:spacing w:before="0"/>
        <w:rPr>
          <w:rFonts w:cs="Arial"/>
          <w:sz w:val="24"/>
          <w:szCs w:val="24"/>
          <w:lang w:val="sr-Cyrl-RS"/>
        </w:rPr>
      </w:pPr>
    </w:p>
    <w:p w14:paraId="7AD7FE8A" w14:textId="2B16A9BC" w:rsidR="003717B4" w:rsidRDefault="003717B4" w:rsidP="00343A18">
      <w:pPr>
        <w:spacing w:before="0"/>
        <w:rPr>
          <w:rFonts w:cs="Arial"/>
          <w:sz w:val="24"/>
          <w:szCs w:val="24"/>
          <w:lang w:val="sr-Cyrl-RS"/>
        </w:rPr>
      </w:pPr>
      <w:r>
        <w:rPr>
          <w:rFonts w:cs="Arial"/>
          <w:sz w:val="24"/>
          <w:szCs w:val="24"/>
          <w:lang w:val="sr-Cyrl-RS"/>
        </w:rPr>
        <w:t>Појединачно паковање/запремина понуђене воде је ______ литара.</w:t>
      </w:r>
    </w:p>
    <w:p w14:paraId="718B5EDA" w14:textId="02048669" w:rsidR="00D10AF9" w:rsidRPr="00D10AF9" w:rsidRDefault="003717B4" w:rsidP="00343A18">
      <w:pPr>
        <w:spacing w:before="0"/>
        <w:rPr>
          <w:rFonts w:cs="Arial"/>
          <w:sz w:val="24"/>
          <w:szCs w:val="24"/>
          <w:lang w:val="sr-Cyrl-RS"/>
        </w:rPr>
      </w:pPr>
      <w:r>
        <w:rPr>
          <w:rFonts w:cs="Arial"/>
          <w:sz w:val="24"/>
          <w:szCs w:val="24"/>
          <w:lang w:val="sr-Cyrl-RS"/>
        </w:rPr>
        <w:t>Назив произвођача (робна марка) понуђене воде је _____________________.</w:t>
      </w:r>
    </w:p>
    <w:p w14:paraId="693FC796" w14:textId="0359D74C" w:rsidR="00D10AF9" w:rsidRPr="00FD75B6" w:rsidRDefault="00D10AF9" w:rsidP="00343A18">
      <w:pPr>
        <w:spacing w:before="0"/>
        <w:rPr>
          <w:rFonts w:cs="Arial"/>
          <w:color w:val="000000" w:themeColor="text1"/>
          <w:sz w:val="24"/>
          <w:szCs w:val="24"/>
          <w:lang w:val="sr-Cyrl-RS"/>
        </w:rPr>
      </w:pPr>
      <w:r w:rsidRPr="00D10AF9">
        <w:rPr>
          <w:rFonts w:cs="Arial"/>
          <w:b/>
          <w:color w:val="000000" w:themeColor="text1"/>
          <w:sz w:val="24"/>
          <w:szCs w:val="24"/>
          <w:lang w:val="sr-Cyrl-RS"/>
        </w:rPr>
        <w:t>Напомена:</w:t>
      </w:r>
      <w:r>
        <w:rPr>
          <w:rFonts w:cs="Arial"/>
          <w:color w:val="000000" w:themeColor="text1"/>
          <w:sz w:val="24"/>
          <w:szCs w:val="24"/>
          <w:lang w:val="sr-Cyrl-RS"/>
        </w:rPr>
        <w:t xml:space="preserve"> Понуђено паковање/запремина не може бити већа од</w:t>
      </w:r>
      <w:r w:rsidR="00355034">
        <w:rPr>
          <w:rFonts w:cs="Arial"/>
          <w:color w:val="000000" w:themeColor="text1"/>
          <w:sz w:val="24"/>
          <w:szCs w:val="24"/>
          <w:lang w:val="sr-Cyrl-RS"/>
        </w:rPr>
        <w:t xml:space="preserve"> 1,5 или </w:t>
      </w:r>
      <w:r>
        <w:rPr>
          <w:rFonts w:cs="Arial"/>
          <w:color w:val="000000" w:themeColor="text1"/>
          <w:sz w:val="24"/>
          <w:szCs w:val="24"/>
          <w:lang w:val="sr-Cyrl-RS"/>
        </w:rPr>
        <w:t xml:space="preserve"> 2 литра по флаши. </w:t>
      </w:r>
    </w:p>
    <w:p w14:paraId="49E56FF2" w14:textId="77777777" w:rsidR="00D10AF9" w:rsidRPr="002D355D" w:rsidRDefault="00D10AF9" w:rsidP="00D10AF9">
      <w:pPr>
        <w:spacing w:before="0"/>
        <w:rPr>
          <w:rFonts w:eastAsia="Lucida Sans Unicode" w:cs="Arial"/>
          <w:color w:val="000000"/>
          <w:kern w:val="1"/>
          <w:sz w:val="24"/>
          <w:szCs w:val="24"/>
          <w:lang w:val="sr-Cyrl-RS" w:eastAsia="hi-IN" w:bidi="hi-IN"/>
        </w:rPr>
      </w:pPr>
      <w:r>
        <w:rPr>
          <w:rFonts w:eastAsia="Lucida Sans Unicode"/>
          <w:color w:val="000000"/>
          <w:kern w:val="1"/>
          <w:sz w:val="24"/>
          <w:szCs w:val="24"/>
          <w:lang w:val="sr-Cyrl-RS" w:eastAsia="hi-IN" w:bidi="hi-IN"/>
        </w:rPr>
        <w:t>Трошкови превоза и осигурања добара до локација седишта техничког центра, и одсека/пословница у оквиру техничког центра иду на терет Понуђача, без било каквих додатних трошкова за Наручиоца.</w:t>
      </w:r>
    </w:p>
    <w:p w14:paraId="32380A17" w14:textId="77777777" w:rsidR="00D10AF9" w:rsidRPr="002D355D" w:rsidRDefault="00D10AF9" w:rsidP="002D355D">
      <w:pPr>
        <w:spacing w:before="0"/>
        <w:rPr>
          <w:rFonts w:eastAsia="Lucida Sans Unicode" w:cs="Arial"/>
          <w:color w:val="000000"/>
          <w:kern w:val="1"/>
          <w:sz w:val="24"/>
          <w:szCs w:val="24"/>
          <w:lang w:val="sr-Cyrl-RS" w:eastAsia="hi-IN" w:bidi="hi-IN"/>
        </w:rPr>
      </w:pPr>
    </w:p>
    <w:p w14:paraId="3AA80538" w14:textId="77777777" w:rsidR="00343A18" w:rsidRPr="00EC5BB4"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69281FE" w14:textId="77777777" w:rsidTr="00BC01DC">
        <w:trPr>
          <w:jc w:val="center"/>
        </w:trPr>
        <w:tc>
          <w:tcPr>
            <w:tcW w:w="3882" w:type="dxa"/>
          </w:tcPr>
          <w:p w14:paraId="5ADD043E"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BF8A2A0" w14:textId="77777777" w:rsidR="00343A18" w:rsidRPr="00EC5BB4" w:rsidRDefault="00343A18" w:rsidP="00BC01DC">
            <w:pPr>
              <w:spacing w:before="0"/>
              <w:jc w:val="center"/>
              <w:rPr>
                <w:rFonts w:cs="Arial"/>
                <w:sz w:val="24"/>
                <w:szCs w:val="24"/>
                <w:lang w:val="ru-RU"/>
              </w:rPr>
            </w:pPr>
          </w:p>
        </w:tc>
        <w:tc>
          <w:tcPr>
            <w:tcW w:w="4022" w:type="dxa"/>
          </w:tcPr>
          <w:p w14:paraId="3C83C7BD"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BF225DB" w14:textId="77777777" w:rsidTr="00BC01DC">
        <w:trPr>
          <w:jc w:val="center"/>
        </w:trPr>
        <w:tc>
          <w:tcPr>
            <w:tcW w:w="3882" w:type="dxa"/>
          </w:tcPr>
          <w:p w14:paraId="5D91A911" w14:textId="77777777" w:rsidR="00343A18" w:rsidRPr="00EC5BB4" w:rsidRDefault="00343A18" w:rsidP="00BC01DC">
            <w:pPr>
              <w:spacing w:before="0"/>
              <w:jc w:val="center"/>
              <w:rPr>
                <w:rFonts w:cs="Arial"/>
                <w:sz w:val="24"/>
                <w:szCs w:val="24"/>
              </w:rPr>
            </w:pPr>
          </w:p>
        </w:tc>
        <w:tc>
          <w:tcPr>
            <w:tcW w:w="2127" w:type="dxa"/>
          </w:tcPr>
          <w:p w14:paraId="380FC91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50A16D7D" w14:textId="77777777" w:rsidR="00343A18" w:rsidRPr="00EC5BB4" w:rsidRDefault="00343A18" w:rsidP="00BC01DC">
            <w:pPr>
              <w:spacing w:before="0"/>
              <w:jc w:val="center"/>
              <w:rPr>
                <w:rFonts w:cs="Arial"/>
                <w:sz w:val="24"/>
                <w:szCs w:val="24"/>
                <w:lang w:val="ru-RU"/>
              </w:rPr>
            </w:pPr>
          </w:p>
        </w:tc>
      </w:tr>
      <w:tr w:rsidR="00343A18" w:rsidRPr="00EC5BB4" w14:paraId="234C777E" w14:textId="77777777" w:rsidTr="00BC01DC">
        <w:trPr>
          <w:jc w:val="center"/>
        </w:trPr>
        <w:tc>
          <w:tcPr>
            <w:tcW w:w="3882" w:type="dxa"/>
            <w:tcBorders>
              <w:bottom w:val="single" w:sz="4" w:space="0" w:color="auto"/>
            </w:tcBorders>
          </w:tcPr>
          <w:p w14:paraId="73A32D67" w14:textId="77777777" w:rsidR="00343A18" w:rsidRPr="00EC5BB4" w:rsidRDefault="00343A18" w:rsidP="00BC01DC">
            <w:pPr>
              <w:spacing w:before="0"/>
              <w:jc w:val="center"/>
              <w:rPr>
                <w:rFonts w:cs="Arial"/>
                <w:sz w:val="24"/>
                <w:szCs w:val="24"/>
              </w:rPr>
            </w:pPr>
          </w:p>
        </w:tc>
        <w:tc>
          <w:tcPr>
            <w:tcW w:w="2127" w:type="dxa"/>
          </w:tcPr>
          <w:p w14:paraId="5611C95E"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3670C38" w14:textId="77777777" w:rsidR="00343A18" w:rsidRPr="00EC5BB4" w:rsidRDefault="00343A18" w:rsidP="00BC01DC">
            <w:pPr>
              <w:spacing w:before="0"/>
              <w:jc w:val="center"/>
              <w:rPr>
                <w:rFonts w:cs="Arial"/>
                <w:sz w:val="24"/>
                <w:szCs w:val="24"/>
                <w:lang w:val="ru-RU"/>
              </w:rPr>
            </w:pPr>
          </w:p>
        </w:tc>
      </w:tr>
      <w:tr w:rsidR="00343A18" w:rsidRPr="00EC5BB4" w14:paraId="0C61943A" w14:textId="77777777" w:rsidTr="00BC01DC">
        <w:trPr>
          <w:trHeight w:val="389"/>
          <w:jc w:val="center"/>
        </w:trPr>
        <w:tc>
          <w:tcPr>
            <w:tcW w:w="3882" w:type="dxa"/>
            <w:tcBorders>
              <w:top w:val="single" w:sz="4" w:space="0" w:color="auto"/>
            </w:tcBorders>
          </w:tcPr>
          <w:p w14:paraId="4790EAA0" w14:textId="77777777" w:rsidR="00343A18" w:rsidRPr="00EC5BB4" w:rsidRDefault="00343A18" w:rsidP="00BC01DC">
            <w:pPr>
              <w:spacing w:before="0"/>
              <w:jc w:val="center"/>
              <w:rPr>
                <w:rFonts w:cs="Arial"/>
                <w:sz w:val="24"/>
                <w:szCs w:val="24"/>
              </w:rPr>
            </w:pPr>
          </w:p>
        </w:tc>
        <w:tc>
          <w:tcPr>
            <w:tcW w:w="2127" w:type="dxa"/>
          </w:tcPr>
          <w:p w14:paraId="1D85CB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30D8E8A3" w14:textId="77777777" w:rsidR="00343A18" w:rsidRPr="00EC5BB4" w:rsidRDefault="00343A18" w:rsidP="00BC01DC">
            <w:pPr>
              <w:spacing w:before="0"/>
              <w:jc w:val="center"/>
              <w:rPr>
                <w:rFonts w:cs="Arial"/>
                <w:sz w:val="24"/>
                <w:szCs w:val="24"/>
                <w:lang w:val="ru-RU"/>
              </w:rPr>
            </w:pPr>
          </w:p>
        </w:tc>
      </w:tr>
    </w:tbl>
    <w:p w14:paraId="168034D6" w14:textId="77777777" w:rsidR="00343A18" w:rsidRPr="00EC5BB4" w:rsidRDefault="00343A18" w:rsidP="00343A18">
      <w:pPr>
        <w:spacing w:before="0"/>
        <w:rPr>
          <w:rFonts w:cs="Arial"/>
          <w:b/>
          <w:sz w:val="24"/>
          <w:szCs w:val="24"/>
          <w:lang w:val="sr-Latn-CS"/>
        </w:rPr>
      </w:pPr>
    </w:p>
    <w:p w14:paraId="4F77BF5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3FF394DD"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EA2C796" w14:textId="77777777" w:rsidR="00343A18"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0EE8EC" w14:textId="77777777" w:rsidR="00D10AF9" w:rsidRPr="0042687E" w:rsidRDefault="00D10AF9" w:rsidP="00343A18">
      <w:pPr>
        <w:pStyle w:val="KDKomentar"/>
        <w:spacing w:before="0"/>
        <w:rPr>
          <w:rFonts w:eastAsia="TimesNewRomanPS-BoldMT" w:cs="Arial"/>
          <w:color w:val="auto"/>
        </w:rPr>
      </w:pPr>
    </w:p>
    <w:p w14:paraId="4C732B58" w14:textId="41EA515C" w:rsidR="00343A18" w:rsidRPr="00EC5BB4" w:rsidRDefault="00343A18" w:rsidP="00343A18">
      <w:pPr>
        <w:spacing w:before="0"/>
        <w:rPr>
          <w:rFonts w:cs="Arial"/>
          <w:b/>
          <w:sz w:val="24"/>
          <w:szCs w:val="24"/>
          <w:lang w:val="ru-RU"/>
        </w:rPr>
      </w:pPr>
      <w:r w:rsidRPr="00EC5BB4">
        <w:rPr>
          <w:rFonts w:cs="Arial"/>
          <w:b/>
          <w:sz w:val="24"/>
          <w:szCs w:val="24"/>
          <w:lang w:val="sr-Latn-CS"/>
        </w:rPr>
        <w:t>Упутство</w:t>
      </w:r>
      <w:r w:rsidR="00F30847">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7952B71E" w14:textId="77777777" w:rsidR="00343A18" w:rsidRPr="00EC5BB4" w:rsidRDefault="00343A18" w:rsidP="00343A18">
      <w:pPr>
        <w:spacing w:before="0"/>
        <w:rPr>
          <w:rFonts w:cs="Arial"/>
          <w:b/>
          <w:sz w:val="24"/>
          <w:szCs w:val="24"/>
        </w:rPr>
      </w:pPr>
    </w:p>
    <w:p w14:paraId="7547E62B" w14:textId="77777777" w:rsidR="00343A18" w:rsidRDefault="00343A18" w:rsidP="00F700A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6255EB97" w14:textId="77777777" w:rsidR="000F683D" w:rsidRPr="00EC5BB4" w:rsidRDefault="000F683D" w:rsidP="00F700A8">
      <w:pPr>
        <w:pStyle w:val="ListParagraph"/>
        <w:tabs>
          <w:tab w:val="left" w:pos="90"/>
        </w:tabs>
        <w:spacing w:before="0" w:after="0" w:line="240" w:lineRule="auto"/>
        <w:ind w:left="0"/>
        <w:rPr>
          <w:rFonts w:ascii="Arial" w:hAnsi="Arial" w:cs="Arial"/>
          <w:bCs/>
          <w:iCs/>
          <w:sz w:val="24"/>
          <w:szCs w:val="24"/>
        </w:rPr>
      </w:pPr>
    </w:p>
    <w:p w14:paraId="153BF652"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 xml:space="preserve">у колону 5.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без ПДВ за испоручено добро;</w:t>
      </w:r>
    </w:p>
    <w:p w14:paraId="386561EF" w14:textId="77777777"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испоручено добро;</w:t>
      </w:r>
    </w:p>
    <w:p w14:paraId="246AE5DE" w14:textId="239E859E" w:rsidR="00343A18" w:rsidRPr="00EC5BB4" w:rsidRDefault="00343A18" w:rsidP="00F700A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7</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w:t>
      </w:r>
      <w:r w:rsidR="00FD75B6">
        <w:rPr>
          <w:rFonts w:ascii="Arial" w:hAnsi="Arial" w:cs="Arial"/>
          <w:bCs/>
          <w:iCs/>
          <w:sz w:val="24"/>
          <w:szCs w:val="24"/>
        </w:rPr>
        <w:t>на цена без ПДВ и то тако што се помножи јединична цена</w:t>
      </w:r>
      <w:r w:rsidRPr="00EC5BB4">
        <w:rPr>
          <w:rFonts w:ascii="Arial" w:hAnsi="Arial" w:cs="Arial"/>
          <w:bCs/>
          <w:iCs/>
          <w:sz w:val="24"/>
          <w:szCs w:val="24"/>
        </w:rPr>
        <w:t xml:space="preserve"> без ПДВ (наведену у колони </w:t>
      </w:r>
      <w:r w:rsidRPr="00EC5BB4">
        <w:rPr>
          <w:rFonts w:ascii="Arial" w:hAnsi="Arial" w:cs="Arial"/>
          <w:bCs/>
          <w:iCs/>
          <w:sz w:val="24"/>
          <w:szCs w:val="24"/>
          <w:lang w:val="sr-Cyrl-CS"/>
        </w:rPr>
        <w:t>5</w:t>
      </w:r>
      <w:r w:rsidRPr="00EC5BB4">
        <w:rPr>
          <w:rFonts w:ascii="Arial" w:hAnsi="Arial" w:cs="Arial"/>
          <w:bCs/>
          <w:iCs/>
          <w:sz w:val="24"/>
          <w:szCs w:val="24"/>
        </w:rPr>
        <w:t xml:space="preserve">.) са </w:t>
      </w:r>
      <w:r w:rsidR="00840613">
        <w:rPr>
          <w:rFonts w:ascii="Arial" w:hAnsi="Arial" w:cs="Arial"/>
          <w:bCs/>
          <w:iCs/>
          <w:sz w:val="24"/>
          <w:szCs w:val="24"/>
          <w:lang w:val="sr-Cyrl-RS"/>
        </w:rPr>
        <w:t xml:space="preserve">оквирном </w:t>
      </w:r>
      <w:r w:rsidRPr="00EC5BB4">
        <w:rPr>
          <w:rFonts w:ascii="Arial" w:hAnsi="Arial" w:cs="Arial"/>
          <w:bCs/>
          <w:iCs/>
          <w:sz w:val="24"/>
          <w:szCs w:val="24"/>
        </w:rPr>
        <w:t xml:space="preserve">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 xml:space="preserve">.); </w:t>
      </w:r>
    </w:p>
    <w:p w14:paraId="3404CF5B" w14:textId="4A3D9E96" w:rsidR="00E509FA" w:rsidRPr="00D10AF9" w:rsidRDefault="00343A18" w:rsidP="00D10AF9">
      <w:pPr>
        <w:pStyle w:val="ListParagraph"/>
        <w:tabs>
          <w:tab w:val="left" w:pos="90"/>
        </w:tabs>
        <w:suppressAutoHyphens/>
        <w:spacing w:before="0" w:after="0" w:line="240" w:lineRule="auto"/>
        <w:ind w:left="0"/>
        <w:contextualSpacing w:val="0"/>
        <w:rPr>
          <w:rFonts w:ascii="Arial" w:hAnsi="Arial" w:cs="Arial"/>
          <w:bCs/>
          <w:iCs/>
          <w:sz w:val="24"/>
          <w:szCs w:val="24"/>
          <w:lang w:val="sr-Cyrl-RS"/>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w:t>
      </w:r>
      <w:r w:rsidR="00FD75B6" w:rsidRPr="00FD75B6">
        <w:rPr>
          <w:rFonts w:ascii="Arial" w:hAnsi="Arial" w:cs="Arial"/>
          <w:bCs/>
          <w:iCs/>
          <w:sz w:val="24"/>
          <w:szCs w:val="24"/>
        </w:rPr>
        <w:t>се помножи јединична цена</w:t>
      </w:r>
      <w:r w:rsidRPr="00EC5BB4">
        <w:rPr>
          <w:rFonts w:ascii="Arial" w:hAnsi="Arial" w:cs="Arial"/>
          <w:bCs/>
          <w:iCs/>
          <w:sz w:val="24"/>
          <w:szCs w:val="24"/>
        </w:rPr>
        <w:t xml:space="preserve"> са ПДВ (наведену у колони </w:t>
      </w:r>
      <w:r w:rsidRPr="00EC5BB4">
        <w:rPr>
          <w:rFonts w:ascii="Arial" w:hAnsi="Arial" w:cs="Arial"/>
          <w:bCs/>
          <w:iCs/>
          <w:sz w:val="24"/>
          <w:szCs w:val="24"/>
          <w:lang w:val="sr-Cyrl-CS"/>
        </w:rPr>
        <w:t>6</w:t>
      </w:r>
      <w:r w:rsidRPr="00EC5BB4">
        <w:rPr>
          <w:rFonts w:ascii="Arial" w:hAnsi="Arial" w:cs="Arial"/>
          <w:bCs/>
          <w:iCs/>
          <w:sz w:val="24"/>
          <w:szCs w:val="24"/>
        </w:rPr>
        <w:t xml:space="preserve">.) са </w:t>
      </w:r>
      <w:r w:rsidR="00840613">
        <w:rPr>
          <w:rFonts w:ascii="Arial" w:hAnsi="Arial" w:cs="Arial"/>
          <w:bCs/>
          <w:iCs/>
          <w:sz w:val="24"/>
          <w:szCs w:val="24"/>
          <w:lang w:val="sr-Cyrl-RS"/>
        </w:rPr>
        <w:t>оквирном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00D10AF9">
        <w:rPr>
          <w:rFonts w:ascii="Arial" w:hAnsi="Arial" w:cs="Arial"/>
          <w:bCs/>
          <w:iCs/>
          <w:sz w:val="24"/>
          <w:szCs w:val="24"/>
        </w:rPr>
        <w:t>.)</w:t>
      </w:r>
      <w:r w:rsidR="00D10AF9">
        <w:rPr>
          <w:rFonts w:ascii="Arial" w:hAnsi="Arial" w:cs="Arial"/>
          <w:bCs/>
          <w:iCs/>
          <w:sz w:val="24"/>
          <w:szCs w:val="24"/>
          <w:lang w:val="sr-Cyrl-RS"/>
        </w:rPr>
        <w:t>.</w:t>
      </w:r>
    </w:p>
    <w:p w14:paraId="623A3212" w14:textId="77777777" w:rsidR="00DD5707" w:rsidRDefault="00DD5707" w:rsidP="00343A18">
      <w:pPr>
        <w:pStyle w:val="KDObrazac"/>
        <w:spacing w:before="0"/>
        <w:rPr>
          <w:sz w:val="24"/>
          <w:szCs w:val="24"/>
        </w:rPr>
      </w:pPr>
      <w:bookmarkStart w:id="250" w:name="_Toc442559926"/>
    </w:p>
    <w:p w14:paraId="28A52A25" w14:textId="77777777" w:rsidR="00355034" w:rsidRDefault="00355034" w:rsidP="00343A18">
      <w:pPr>
        <w:pStyle w:val="KDObrazac"/>
        <w:spacing w:before="0"/>
        <w:rPr>
          <w:sz w:val="24"/>
          <w:szCs w:val="24"/>
        </w:rPr>
      </w:pPr>
    </w:p>
    <w:p w14:paraId="634E955F" w14:textId="77777777" w:rsidR="00355034" w:rsidRDefault="00355034" w:rsidP="00343A18">
      <w:pPr>
        <w:pStyle w:val="KDObrazac"/>
        <w:spacing w:before="0"/>
        <w:rPr>
          <w:sz w:val="24"/>
          <w:szCs w:val="24"/>
        </w:rPr>
      </w:pPr>
    </w:p>
    <w:p w14:paraId="58C545BC" w14:textId="77777777" w:rsidR="00355034" w:rsidRDefault="00355034" w:rsidP="00343A18">
      <w:pPr>
        <w:pStyle w:val="KDObrazac"/>
        <w:spacing w:before="0"/>
        <w:rPr>
          <w:sz w:val="24"/>
          <w:szCs w:val="24"/>
        </w:rPr>
      </w:pPr>
    </w:p>
    <w:p w14:paraId="2311308A" w14:textId="77777777" w:rsidR="00355034" w:rsidRDefault="00355034" w:rsidP="00343A18">
      <w:pPr>
        <w:pStyle w:val="KDObrazac"/>
        <w:spacing w:before="0"/>
        <w:rPr>
          <w:sz w:val="24"/>
          <w:szCs w:val="24"/>
        </w:rPr>
      </w:pPr>
    </w:p>
    <w:p w14:paraId="657FDF8B" w14:textId="77777777" w:rsidR="00355034" w:rsidRDefault="00355034" w:rsidP="00343A18">
      <w:pPr>
        <w:pStyle w:val="KDObrazac"/>
        <w:spacing w:before="0"/>
        <w:rPr>
          <w:sz w:val="24"/>
          <w:szCs w:val="24"/>
        </w:rPr>
      </w:pPr>
    </w:p>
    <w:p w14:paraId="75AFC749" w14:textId="77777777" w:rsidR="00355034" w:rsidRDefault="00355034" w:rsidP="00343A18">
      <w:pPr>
        <w:pStyle w:val="KDObrazac"/>
        <w:spacing w:before="0"/>
        <w:rPr>
          <w:sz w:val="24"/>
          <w:szCs w:val="24"/>
        </w:rPr>
      </w:pPr>
    </w:p>
    <w:p w14:paraId="5B200A0C"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3</w:t>
      </w:r>
      <w:r w:rsidRPr="00EC5BB4">
        <w:rPr>
          <w:sz w:val="24"/>
          <w:szCs w:val="24"/>
        </w:rPr>
        <w:t>.</w:t>
      </w:r>
      <w:bookmarkEnd w:id="250"/>
    </w:p>
    <w:p w14:paraId="772E43B3" w14:textId="77777777" w:rsidR="00343A18" w:rsidRPr="001C0643" w:rsidRDefault="00343A18" w:rsidP="001C0643">
      <w:pPr>
        <w:tabs>
          <w:tab w:val="left" w:pos="6870"/>
        </w:tabs>
        <w:spacing w:before="0"/>
        <w:rPr>
          <w:rFonts w:cs="Arial"/>
          <w:sz w:val="24"/>
          <w:szCs w:val="24"/>
        </w:rPr>
      </w:pPr>
    </w:p>
    <w:p w14:paraId="44E825F5" w14:textId="403183A8"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w:t>
      </w:r>
      <w:r w:rsidR="002D55D8">
        <w:rPr>
          <w:rFonts w:cs="Arial"/>
          <w:sz w:val="24"/>
          <w:szCs w:val="24"/>
          <w:lang w:val="ru-RU"/>
        </w:rPr>
        <w:t>24/2012, 14/15 и 68/15), члана 2</w:t>
      </w:r>
      <w:r w:rsidRPr="00EC5BB4">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90512A1" w14:textId="77777777" w:rsidR="00343A18" w:rsidRPr="00EC5BB4" w:rsidRDefault="00343A18" w:rsidP="00343A18">
      <w:pPr>
        <w:rPr>
          <w:rFonts w:cs="Arial"/>
          <w:sz w:val="24"/>
          <w:szCs w:val="24"/>
          <w:lang w:val="ru-RU"/>
        </w:rPr>
      </w:pPr>
    </w:p>
    <w:p w14:paraId="72A8702B"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2E41EFA" w14:textId="77777777" w:rsidR="00343A18" w:rsidRPr="00EC5BB4" w:rsidRDefault="00343A18" w:rsidP="00F700A8">
      <w:pPr>
        <w:rPr>
          <w:rFonts w:cs="Arial"/>
          <w:b/>
          <w:sz w:val="24"/>
          <w:szCs w:val="24"/>
          <w:lang w:val="ru-RU"/>
        </w:rPr>
      </w:pPr>
    </w:p>
    <w:p w14:paraId="44853250" w14:textId="4F9A018C" w:rsidR="00B84CC3" w:rsidRPr="00524A8F" w:rsidRDefault="00B84CC3" w:rsidP="00F700A8">
      <w:pPr>
        <w:rPr>
          <w:rFonts w:eastAsia="TimesNewRomanPS-BoldMT" w:cs="Arial"/>
          <w:bCs/>
          <w:color w:val="000000"/>
          <w:sz w:val="24"/>
          <w:szCs w:val="24"/>
          <w:lang w:val="sr-Cyrl-RS"/>
        </w:rPr>
      </w:pPr>
      <w:r w:rsidRPr="00B84CC3">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ru-RU"/>
        </w:rPr>
        <w:t>добара</w:t>
      </w:r>
      <w:r w:rsidR="00EC3B0B">
        <w:rPr>
          <w:rFonts w:cs="Arial"/>
          <w:sz w:val="24"/>
          <w:szCs w:val="24"/>
          <w:lang w:val="sr-Latn-RS"/>
        </w:rPr>
        <w:t xml:space="preserve"> </w:t>
      </w:r>
      <w:r w:rsidR="00DD5707">
        <w:rPr>
          <w:rFonts w:cs="Arial"/>
          <w:sz w:val="24"/>
          <w:szCs w:val="24"/>
          <w:lang w:val="sr-Cyrl-RS"/>
        </w:rPr>
        <w:t>–</w:t>
      </w:r>
      <w:r w:rsidR="00840613">
        <w:rPr>
          <w:rFonts w:cs="Arial"/>
          <w:sz w:val="24"/>
          <w:szCs w:val="24"/>
          <w:lang w:val="sr-Cyrl-RS"/>
        </w:rPr>
        <w:t xml:space="preserve"> </w:t>
      </w:r>
      <w:r w:rsidR="00DD5707">
        <w:rPr>
          <w:rFonts w:cs="Arial"/>
          <w:sz w:val="24"/>
          <w:szCs w:val="24"/>
          <w:lang w:val="sr-Cyrl-RS" w:bidi="en-US"/>
        </w:rPr>
        <w:t>Вода за пиће</w:t>
      </w:r>
      <w:r w:rsidR="00512810">
        <w:rPr>
          <w:rFonts w:eastAsia="TimesNewRomanPS-BoldMT" w:cs="Arial"/>
          <w:bCs/>
          <w:color w:val="000000"/>
          <w:sz w:val="24"/>
          <w:szCs w:val="24"/>
          <w:lang w:val="sr-Cyrl-RS"/>
        </w:rPr>
        <w:t>,</w:t>
      </w:r>
      <w:r w:rsidR="001A17CC">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 xml:space="preserve">на период </w:t>
      </w:r>
      <w:r w:rsidR="00840613">
        <w:rPr>
          <w:rFonts w:eastAsia="TimesNewRomanPS-BoldMT" w:cs="Arial"/>
          <w:bCs/>
          <w:color w:val="000000"/>
          <w:sz w:val="24"/>
          <w:szCs w:val="24"/>
          <w:lang w:val="sr-Cyrl-RS"/>
        </w:rPr>
        <w:t>до две године</w:t>
      </w:r>
      <w:r w:rsidR="001A17CC">
        <w:rPr>
          <w:rFonts w:eastAsia="TimesNewRomanPS-BoldMT" w:cs="Arial"/>
          <w:bCs/>
          <w:color w:val="000000"/>
          <w:sz w:val="24"/>
          <w:szCs w:val="24"/>
          <w:lang w:val="sr-Cyrl-RS"/>
        </w:rPr>
        <w:t>,</w:t>
      </w:r>
      <w:r w:rsidR="00512810" w:rsidRPr="000847B9">
        <w:rPr>
          <w:rFonts w:eastAsia="TimesNewRomanPS-BoldMT" w:cs="Arial"/>
          <w:bCs/>
          <w:color w:val="000000"/>
          <w:sz w:val="24"/>
          <w:szCs w:val="24"/>
        </w:rPr>
        <w:t xml:space="preserve"> бр. </w:t>
      </w:r>
      <w:r w:rsidR="00512810">
        <w:rPr>
          <w:rFonts w:eastAsia="TimesNewRomanPS-BoldMT" w:cs="Arial"/>
          <w:bCs/>
          <w:color w:val="000000"/>
          <w:sz w:val="24"/>
          <w:szCs w:val="24"/>
          <w:lang w:val="sr-Latn-RS"/>
        </w:rPr>
        <w:t>JN</w:t>
      </w:r>
      <w:r w:rsidR="00840613">
        <w:rPr>
          <w:rFonts w:eastAsia="TimesNewRomanPS-BoldMT" w:cs="Arial"/>
          <w:bCs/>
          <w:color w:val="000000"/>
          <w:sz w:val="24"/>
          <w:szCs w:val="24"/>
          <w:lang w:val="sr-Latn-RS"/>
        </w:rPr>
        <w:t>/8</w:t>
      </w:r>
      <w:r w:rsidR="00512810">
        <w:rPr>
          <w:rFonts w:eastAsia="TimesNewRomanPS-BoldMT" w:cs="Arial"/>
          <w:bCs/>
          <w:color w:val="000000"/>
          <w:sz w:val="24"/>
          <w:szCs w:val="24"/>
          <w:lang w:val="sr-Latn-RS"/>
        </w:rPr>
        <w:t>000/0</w:t>
      </w:r>
      <w:r w:rsidR="00721D36">
        <w:rPr>
          <w:rFonts w:eastAsia="TimesNewRomanPS-BoldMT" w:cs="Arial"/>
          <w:bCs/>
          <w:color w:val="000000"/>
          <w:sz w:val="24"/>
          <w:szCs w:val="24"/>
          <w:lang w:val="sr-Cyrl-RS"/>
        </w:rPr>
        <w:t>06</w:t>
      </w:r>
      <w:r w:rsidR="00DD5707">
        <w:rPr>
          <w:rFonts w:eastAsia="TimesNewRomanPS-BoldMT" w:cs="Arial"/>
          <w:bCs/>
          <w:color w:val="000000"/>
          <w:sz w:val="24"/>
          <w:szCs w:val="24"/>
          <w:lang w:val="sr-Cyrl-RS"/>
        </w:rPr>
        <w:t>2</w:t>
      </w:r>
      <w:r w:rsidR="00512810">
        <w:rPr>
          <w:rFonts w:eastAsia="TimesNewRomanPS-BoldMT" w:cs="Arial"/>
          <w:bCs/>
          <w:color w:val="000000"/>
          <w:sz w:val="24"/>
          <w:szCs w:val="24"/>
          <w:lang w:val="sr-Latn-RS"/>
        </w:rPr>
        <w:t>/2016</w:t>
      </w:r>
      <w:r w:rsidR="00512810">
        <w:rPr>
          <w:rFonts w:eastAsia="TimesNewRomanPS-BoldMT" w:cs="Arial"/>
          <w:bCs/>
          <w:color w:val="000000"/>
          <w:sz w:val="24"/>
          <w:szCs w:val="24"/>
          <w:lang w:val="sr-Cyrl-RS"/>
        </w:rPr>
        <w:t>,</w:t>
      </w:r>
      <w:r w:rsidR="008C555E">
        <w:rPr>
          <w:rFonts w:eastAsia="TimesNewRomanPS-BoldMT" w:cs="Arial"/>
          <w:bCs/>
          <w:color w:val="000000"/>
          <w:sz w:val="24"/>
          <w:szCs w:val="24"/>
          <w:lang w:val="sr-Cyrl-RS"/>
        </w:rPr>
        <w:t xml:space="preserve"> </w:t>
      </w:r>
      <w:r w:rsidRPr="00B84CC3">
        <w:rPr>
          <w:rFonts w:cs="Arial"/>
          <w:sz w:val="24"/>
          <w:szCs w:val="24"/>
          <w:lang w:val="ru-RU"/>
        </w:rPr>
        <w:t>Наручиоца Јавно предузеће „Електропривреда Србије“ Београд</w:t>
      </w:r>
      <w:r w:rsidR="00FE2504">
        <w:rPr>
          <w:rFonts w:cs="Arial"/>
          <w:sz w:val="24"/>
          <w:szCs w:val="24"/>
          <w:lang w:val="ru-RU"/>
        </w:rPr>
        <w:t>,</w:t>
      </w:r>
      <w:r w:rsidR="00C128C0">
        <w:rPr>
          <w:rFonts w:cs="Arial"/>
          <w:sz w:val="24"/>
          <w:szCs w:val="24"/>
          <w:lang w:val="ru-RU"/>
        </w:rPr>
        <w:t xml:space="preserve"> поднео </w:t>
      </w:r>
      <w:r w:rsidRPr="00B84CC3">
        <w:rPr>
          <w:rFonts w:cs="Arial"/>
          <w:sz w:val="24"/>
          <w:szCs w:val="24"/>
          <w:lang w:val="ru-RU"/>
        </w:rPr>
        <w:t>независно, без договора са другим понуђачима или заинтересованим лицима.</w:t>
      </w:r>
    </w:p>
    <w:p w14:paraId="44E80A91" w14:textId="77777777" w:rsidR="00B84CC3" w:rsidRPr="00B84CC3" w:rsidRDefault="00B84CC3" w:rsidP="00B84CC3">
      <w:pPr>
        <w:jc w:val="left"/>
        <w:rPr>
          <w:rFonts w:cs="Arial"/>
          <w:sz w:val="24"/>
          <w:szCs w:val="24"/>
          <w:lang w:val="ru-RU"/>
        </w:rPr>
      </w:pPr>
    </w:p>
    <w:p w14:paraId="14EA3EE9" w14:textId="77777777" w:rsidR="00343A18" w:rsidRPr="00EC5BB4" w:rsidRDefault="00343A18" w:rsidP="00343A18">
      <w:pPr>
        <w:rPr>
          <w:rFonts w:cs="Arial"/>
          <w:b/>
          <w:sz w:val="24"/>
          <w:szCs w:val="24"/>
          <w:lang w:val="ru-RU"/>
        </w:rPr>
      </w:pPr>
    </w:p>
    <w:p w14:paraId="797C2923"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6F50C9E" w14:textId="77777777" w:rsidTr="00BC01DC">
        <w:trPr>
          <w:jc w:val="center"/>
        </w:trPr>
        <w:tc>
          <w:tcPr>
            <w:tcW w:w="3882" w:type="dxa"/>
          </w:tcPr>
          <w:p w14:paraId="2B43224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498682F6" w14:textId="77777777" w:rsidR="00343A18" w:rsidRPr="00EC5BB4" w:rsidRDefault="00343A18" w:rsidP="00BC01DC">
            <w:pPr>
              <w:spacing w:before="0"/>
              <w:jc w:val="center"/>
              <w:rPr>
                <w:rFonts w:cs="Arial"/>
                <w:sz w:val="24"/>
                <w:szCs w:val="24"/>
                <w:lang w:val="ru-RU"/>
              </w:rPr>
            </w:pPr>
          </w:p>
        </w:tc>
        <w:tc>
          <w:tcPr>
            <w:tcW w:w="4022" w:type="dxa"/>
          </w:tcPr>
          <w:p w14:paraId="485B05A9" w14:textId="77777777" w:rsidR="00343A18" w:rsidRPr="00EC5BB4" w:rsidRDefault="00343A18" w:rsidP="002479F9">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w:t>
            </w:r>
          </w:p>
        </w:tc>
      </w:tr>
      <w:tr w:rsidR="00343A18" w:rsidRPr="00EC5BB4" w14:paraId="3EC38888" w14:textId="77777777" w:rsidTr="00BC01DC">
        <w:trPr>
          <w:jc w:val="center"/>
        </w:trPr>
        <w:tc>
          <w:tcPr>
            <w:tcW w:w="3882" w:type="dxa"/>
          </w:tcPr>
          <w:p w14:paraId="61F1FCA3" w14:textId="77777777" w:rsidR="00343A18" w:rsidRPr="00EC5BB4" w:rsidRDefault="00343A18" w:rsidP="00BC01DC">
            <w:pPr>
              <w:spacing w:before="0"/>
              <w:jc w:val="center"/>
              <w:rPr>
                <w:rFonts w:cs="Arial"/>
                <w:sz w:val="24"/>
                <w:szCs w:val="24"/>
              </w:rPr>
            </w:pPr>
          </w:p>
        </w:tc>
        <w:tc>
          <w:tcPr>
            <w:tcW w:w="2127" w:type="dxa"/>
          </w:tcPr>
          <w:p w14:paraId="1B75E0F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44539B5" w14:textId="77777777" w:rsidR="00343A18" w:rsidRPr="00EC5BB4" w:rsidRDefault="00343A18" w:rsidP="00BC01DC">
            <w:pPr>
              <w:spacing w:before="0"/>
              <w:jc w:val="center"/>
              <w:rPr>
                <w:rFonts w:cs="Arial"/>
                <w:sz w:val="24"/>
                <w:szCs w:val="24"/>
                <w:lang w:val="ru-RU"/>
              </w:rPr>
            </w:pPr>
          </w:p>
        </w:tc>
      </w:tr>
      <w:tr w:rsidR="00343A18" w:rsidRPr="00EC5BB4" w14:paraId="512C8149" w14:textId="77777777" w:rsidTr="00BC01DC">
        <w:trPr>
          <w:jc w:val="center"/>
        </w:trPr>
        <w:tc>
          <w:tcPr>
            <w:tcW w:w="3882" w:type="dxa"/>
            <w:tcBorders>
              <w:bottom w:val="single" w:sz="4" w:space="0" w:color="auto"/>
            </w:tcBorders>
          </w:tcPr>
          <w:p w14:paraId="6E599096" w14:textId="77777777" w:rsidR="00343A18" w:rsidRPr="00EC5BB4" w:rsidRDefault="00343A18" w:rsidP="00BC01DC">
            <w:pPr>
              <w:spacing w:before="0"/>
              <w:jc w:val="center"/>
              <w:rPr>
                <w:rFonts w:cs="Arial"/>
                <w:sz w:val="24"/>
                <w:szCs w:val="24"/>
              </w:rPr>
            </w:pPr>
          </w:p>
        </w:tc>
        <w:tc>
          <w:tcPr>
            <w:tcW w:w="2127" w:type="dxa"/>
          </w:tcPr>
          <w:p w14:paraId="7D0CB9C2"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C3F3DA3" w14:textId="77777777" w:rsidR="00343A18" w:rsidRPr="00EC5BB4" w:rsidRDefault="00343A18" w:rsidP="00BC01DC">
            <w:pPr>
              <w:spacing w:before="0"/>
              <w:jc w:val="center"/>
              <w:rPr>
                <w:rFonts w:cs="Arial"/>
                <w:sz w:val="24"/>
                <w:szCs w:val="24"/>
                <w:lang w:val="ru-RU"/>
              </w:rPr>
            </w:pPr>
          </w:p>
        </w:tc>
      </w:tr>
      <w:tr w:rsidR="00343A18" w:rsidRPr="00EC5BB4" w14:paraId="6FCEEDD0" w14:textId="77777777" w:rsidTr="00BC01DC">
        <w:trPr>
          <w:trHeight w:val="389"/>
          <w:jc w:val="center"/>
        </w:trPr>
        <w:tc>
          <w:tcPr>
            <w:tcW w:w="3882" w:type="dxa"/>
            <w:tcBorders>
              <w:top w:val="single" w:sz="4" w:space="0" w:color="auto"/>
            </w:tcBorders>
          </w:tcPr>
          <w:p w14:paraId="3368BD17" w14:textId="77777777" w:rsidR="00343A18" w:rsidRPr="00EC5BB4" w:rsidRDefault="00343A18" w:rsidP="00BC01DC">
            <w:pPr>
              <w:spacing w:before="0"/>
              <w:jc w:val="center"/>
              <w:rPr>
                <w:rFonts w:cs="Arial"/>
                <w:sz w:val="24"/>
                <w:szCs w:val="24"/>
              </w:rPr>
            </w:pPr>
          </w:p>
          <w:p w14:paraId="542AE097" w14:textId="77777777" w:rsidR="00343A18" w:rsidRPr="00EC5BB4" w:rsidRDefault="00343A18" w:rsidP="00BC01DC">
            <w:pPr>
              <w:spacing w:before="0"/>
              <w:jc w:val="center"/>
              <w:rPr>
                <w:rFonts w:cs="Arial"/>
                <w:sz w:val="24"/>
                <w:szCs w:val="24"/>
              </w:rPr>
            </w:pPr>
          </w:p>
        </w:tc>
        <w:tc>
          <w:tcPr>
            <w:tcW w:w="2127" w:type="dxa"/>
          </w:tcPr>
          <w:p w14:paraId="0BF6D467"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173F3B34" w14:textId="77777777" w:rsidR="00343A18" w:rsidRPr="00EC5BB4" w:rsidRDefault="00343A18" w:rsidP="00BC01DC">
            <w:pPr>
              <w:spacing w:before="0"/>
              <w:jc w:val="center"/>
              <w:rPr>
                <w:rFonts w:cs="Arial"/>
                <w:sz w:val="24"/>
                <w:szCs w:val="24"/>
                <w:lang w:val="ru-RU"/>
              </w:rPr>
            </w:pPr>
          </w:p>
        </w:tc>
      </w:tr>
    </w:tbl>
    <w:p w14:paraId="7086400B" w14:textId="77777777" w:rsidR="00343A18" w:rsidRPr="00EC5BB4" w:rsidRDefault="00343A18" w:rsidP="00343A18">
      <w:pPr>
        <w:jc w:val="center"/>
        <w:rPr>
          <w:rFonts w:cs="Arial"/>
          <w:b/>
          <w:sz w:val="24"/>
          <w:szCs w:val="24"/>
          <w:lang w:val="ru-RU"/>
        </w:rPr>
      </w:pPr>
    </w:p>
    <w:p w14:paraId="6953CD05" w14:textId="31AE60F7" w:rsidR="00B84CC3" w:rsidRPr="00B84CC3" w:rsidRDefault="00343A18" w:rsidP="00B84CC3">
      <w:pPr>
        <w:rPr>
          <w:rFonts w:cs="Arial"/>
          <w:i/>
          <w:sz w:val="20"/>
          <w:szCs w:val="20"/>
        </w:rPr>
      </w:pPr>
      <w:r w:rsidRPr="0042687E">
        <w:rPr>
          <w:rFonts w:cs="Arial"/>
          <w:b/>
          <w:i/>
          <w:sz w:val="20"/>
          <w:szCs w:val="20"/>
          <w:lang w:val="ru-RU"/>
        </w:rPr>
        <w:t>Напомена:</w:t>
      </w:r>
      <w:r w:rsidR="00C128C0">
        <w:rPr>
          <w:rFonts w:cs="Arial"/>
          <w:b/>
          <w:i/>
          <w:sz w:val="20"/>
          <w:szCs w:val="20"/>
          <w:lang w:val="ru-RU"/>
        </w:rPr>
        <w:t xml:space="preserve"> </w:t>
      </w:r>
      <w:r w:rsidR="00B84CC3" w:rsidRPr="00B84CC3">
        <w:rPr>
          <w:rFonts w:cs="Arial"/>
          <w:i/>
          <w:sz w:val="20"/>
          <w:szCs w:val="20"/>
        </w:rPr>
        <w:t>у</w:t>
      </w:r>
      <w:r w:rsidR="00B84CC3" w:rsidRPr="00B84CC3">
        <w:rPr>
          <w:rFonts w:cs="Arial"/>
          <w:i/>
          <w:sz w:val="20"/>
          <w:szCs w:val="20"/>
          <w:lang w:val="sr-Cyrl-RS"/>
        </w:rPr>
        <w:t xml:space="preserve"> </w:t>
      </w:r>
      <w:r w:rsidR="00B84CC3" w:rsidRPr="00B84CC3">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B84CC3" w:rsidRPr="00B84CC3">
        <w:rPr>
          <w:rFonts w:cs="Arial"/>
          <w:i/>
          <w:sz w:val="20"/>
          <w:szCs w:val="20"/>
        </w:rPr>
        <w:t>став</w:t>
      </w:r>
      <w:proofErr w:type="gramEnd"/>
      <w:r w:rsidR="00B84CC3" w:rsidRPr="00B84CC3">
        <w:rPr>
          <w:rFonts w:cs="Arial"/>
          <w:i/>
          <w:sz w:val="20"/>
          <w:szCs w:val="20"/>
        </w:rPr>
        <w:t xml:space="preserve"> 1. </w:t>
      </w:r>
      <w:proofErr w:type="gramStart"/>
      <w:r w:rsidR="00B84CC3" w:rsidRPr="00B84CC3">
        <w:rPr>
          <w:rFonts w:cs="Arial"/>
          <w:i/>
          <w:sz w:val="20"/>
          <w:szCs w:val="20"/>
        </w:rPr>
        <w:t>тачка</w:t>
      </w:r>
      <w:proofErr w:type="gramEnd"/>
      <w:r w:rsidR="00B84CC3" w:rsidRPr="00B84CC3">
        <w:rPr>
          <w:rFonts w:cs="Arial"/>
          <w:i/>
          <w:sz w:val="20"/>
          <w:szCs w:val="20"/>
        </w:rPr>
        <w:t xml:space="preserve"> 2) Закона. </w:t>
      </w:r>
    </w:p>
    <w:p w14:paraId="4EED2FBA" w14:textId="77777777" w:rsidR="00B84CC3" w:rsidRPr="00B84CC3" w:rsidRDefault="00B84CC3" w:rsidP="00B84CC3">
      <w:pPr>
        <w:rPr>
          <w:rFonts w:cs="Arial"/>
          <w:i/>
          <w:sz w:val="20"/>
          <w:szCs w:val="20"/>
        </w:rPr>
      </w:pPr>
      <w:r w:rsidRPr="00B84CC3">
        <w:rPr>
          <w:rFonts w:cs="Arial"/>
          <w:i/>
          <w:sz w:val="20"/>
          <w:szCs w:val="20"/>
        </w:rPr>
        <w:t>Уколико понуду подноси група понуђача</w:t>
      </w:r>
      <w:proofErr w:type="gramStart"/>
      <w:r w:rsidRPr="00B84CC3">
        <w:rPr>
          <w:rFonts w:cs="Arial"/>
          <w:i/>
          <w:sz w:val="20"/>
          <w:szCs w:val="20"/>
        </w:rPr>
        <w:t>,Изјава</w:t>
      </w:r>
      <w:proofErr w:type="gramEnd"/>
      <w:r w:rsidRPr="00B84CC3">
        <w:rPr>
          <w:rFonts w:cs="Arial"/>
          <w:i/>
          <w:sz w:val="20"/>
          <w:szCs w:val="20"/>
        </w:rPr>
        <w:t xml:space="preserve"> мора бити потписана од стране овлашћеног лица сваког понуђача из групе понуђача и оверена печатом.</w:t>
      </w:r>
    </w:p>
    <w:p w14:paraId="7C4CD685" w14:textId="77777777" w:rsidR="00343A18" w:rsidRDefault="00B84CC3" w:rsidP="00343A18">
      <w:pPr>
        <w:rPr>
          <w:rFonts w:cs="Arial"/>
          <w:i/>
          <w:sz w:val="20"/>
          <w:szCs w:val="20"/>
        </w:rPr>
      </w:pPr>
      <w:r w:rsidRPr="00B84CC3">
        <w:rPr>
          <w:rFonts w:cs="Arial"/>
          <w:i/>
          <w:sz w:val="20"/>
          <w:szCs w:val="20"/>
        </w:rPr>
        <w:t>(У случају да понуду даје група понуђача образац копирати.)</w:t>
      </w:r>
    </w:p>
    <w:p w14:paraId="2ACEB85C" w14:textId="77777777" w:rsidR="00F700A8" w:rsidRDefault="00F700A8" w:rsidP="00343A18">
      <w:pPr>
        <w:rPr>
          <w:rFonts w:cs="Arial"/>
          <w:i/>
          <w:sz w:val="20"/>
          <w:szCs w:val="20"/>
        </w:rPr>
      </w:pPr>
    </w:p>
    <w:p w14:paraId="578367A1" w14:textId="77777777" w:rsidR="00D9192A" w:rsidRDefault="00D9192A" w:rsidP="00343A18">
      <w:pPr>
        <w:rPr>
          <w:rFonts w:cs="Arial"/>
          <w:i/>
          <w:sz w:val="24"/>
          <w:szCs w:val="24"/>
        </w:rPr>
      </w:pPr>
    </w:p>
    <w:p w14:paraId="672B6CE5" w14:textId="77777777" w:rsidR="00D9192A" w:rsidRDefault="00D9192A" w:rsidP="00343A18">
      <w:pPr>
        <w:rPr>
          <w:rFonts w:cs="Arial"/>
          <w:i/>
          <w:sz w:val="24"/>
          <w:szCs w:val="24"/>
        </w:rPr>
      </w:pPr>
    </w:p>
    <w:p w14:paraId="07FD6C21" w14:textId="77777777" w:rsidR="006410FC" w:rsidRDefault="006410FC" w:rsidP="00343A18">
      <w:pPr>
        <w:rPr>
          <w:rFonts w:cs="Arial"/>
          <w:i/>
          <w:sz w:val="24"/>
          <w:szCs w:val="24"/>
        </w:rPr>
      </w:pPr>
    </w:p>
    <w:p w14:paraId="2029E6C9" w14:textId="77777777" w:rsidR="006410FC" w:rsidRDefault="006410FC" w:rsidP="00343A18">
      <w:pPr>
        <w:rPr>
          <w:rFonts w:cs="Arial"/>
          <w:i/>
          <w:sz w:val="24"/>
          <w:szCs w:val="24"/>
        </w:rPr>
      </w:pPr>
    </w:p>
    <w:p w14:paraId="227BCC8C" w14:textId="77777777" w:rsidR="00CC421D" w:rsidRDefault="00CC421D" w:rsidP="00343A18">
      <w:pPr>
        <w:rPr>
          <w:rFonts w:cs="Arial"/>
          <w:i/>
          <w:sz w:val="24"/>
          <w:szCs w:val="24"/>
        </w:rPr>
      </w:pPr>
    </w:p>
    <w:p w14:paraId="1E3B2A14" w14:textId="77777777" w:rsidR="001C5D08" w:rsidRPr="00CC421D" w:rsidRDefault="001C5D08" w:rsidP="00343A18">
      <w:pPr>
        <w:rPr>
          <w:rFonts w:cs="Arial"/>
          <w:i/>
          <w:sz w:val="24"/>
          <w:szCs w:val="24"/>
        </w:rPr>
      </w:pPr>
    </w:p>
    <w:p w14:paraId="09CAB255" w14:textId="77777777" w:rsidR="00C128C0" w:rsidRDefault="00C128C0" w:rsidP="00343A18">
      <w:pPr>
        <w:pStyle w:val="KDObrazac"/>
        <w:spacing w:before="0"/>
        <w:rPr>
          <w:sz w:val="24"/>
          <w:szCs w:val="24"/>
        </w:rPr>
      </w:pPr>
      <w:bookmarkStart w:id="251" w:name="_Toc442559928"/>
    </w:p>
    <w:p w14:paraId="4D6B10E0" w14:textId="77777777" w:rsidR="00DD5707" w:rsidRDefault="00DD5707" w:rsidP="00343A18">
      <w:pPr>
        <w:pStyle w:val="KDObrazac"/>
        <w:spacing w:before="0"/>
        <w:rPr>
          <w:sz w:val="24"/>
          <w:szCs w:val="24"/>
        </w:rPr>
      </w:pPr>
    </w:p>
    <w:p w14:paraId="0262D954" w14:textId="77777777" w:rsidR="00343A18" w:rsidRPr="00EC5BB4" w:rsidRDefault="00343A18" w:rsidP="00343A18">
      <w:pPr>
        <w:pStyle w:val="KDObrazac"/>
        <w:spacing w:before="0"/>
        <w:rPr>
          <w:sz w:val="24"/>
          <w:szCs w:val="24"/>
        </w:rPr>
      </w:pPr>
      <w:r w:rsidRPr="00EC5BB4">
        <w:rPr>
          <w:sz w:val="24"/>
          <w:szCs w:val="24"/>
        </w:rPr>
        <w:t xml:space="preserve">ОБРАЗАЦ </w:t>
      </w:r>
      <w:r w:rsidR="005B5B92">
        <w:rPr>
          <w:sz w:val="24"/>
          <w:szCs w:val="24"/>
          <w:lang w:val="sr-Cyrl-RS"/>
        </w:rPr>
        <w:t>4</w:t>
      </w:r>
      <w:r w:rsidRPr="00EC5BB4">
        <w:rPr>
          <w:sz w:val="24"/>
          <w:szCs w:val="24"/>
        </w:rPr>
        <w:t>.</w:t>
      </w:r>
      <w:bookmarkEnd w:id="251"/>
    </w:p>
    <w:p w14:paraId="2538140E" w14:textId="77777777" w:rsidR="00343A18" w:rsidRPr="00EC5BB4" w:rsidRDefault="00343A18" w:rsidP="00343A18">
      <w:pPr>
        <w:pStyle w:val="KDParagraf"/>
        <w:spacing w:before="0"/>
        <w:rPr>
          <w:rFonts w:cs="Arial"/>
          <w:sz w:val="24"/>
          <w:szCs w:val="24"/>
        </w:rPr>
      </w:pPr>
    </w:p>
    <w:p w14:paraId="73661AD4" w14:textId="77777777" w:rsidR="00343A18" w:rsidRPr="00EC5BB4" w:rsidRDefault="00343A18" w:rsidP="00343A18">
      <w:pPr>
        <w:pStyle w:val="KDParagraf"/>
        <w:spacing w:before="0"/>
        <w:rPr>
          <w:rFonts w:cs="Arial"/>
          <w:sz w:val="24"/>
          <w:szCs w:val="24"/>
        </w:rPr>
      </w:pPr>
    </w:p>
    <w:p w14:paraId="2F201B45" w14:textId="77777777" w:rsidR="00343A18" w:rsidRPr="00EC5BB4" w:rsidRDefault="00343A18" w:rsidP="00343A18">
      <w:pPr>
        <w:pStyle w:val="Title"/>
        <w:spacing w:before="0"/>
        <w:jc w:val="right"/>
        <w:rPr>
          <w:rFonts w:cs="Arial"/>
          <w:b w:val="0"/>
          <w:caps/>
          <w:szCs w:val="24"/>
        </w:rPr>
      </w:pPr>
    </w:p>
    <w:p w14:paraId="7DC3016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3D19B65E" w14:textId="77777777" w:rsidR="00343A18" w:rsidRPr="00EC5BB4" w:rsidRDefault="00343A18" w:rsidP="00343A18">
      <w:pPr>
        <w:rPr>
          <w:rFonts w:cs="Arial"/>
          <w:sz w:val="24"/>
          <w:szCs w:val="24"/>
          <w:lang w:val="ru-RU"/>
        </w:rPr>
      </w:pPr>
    </w:p>
    <w:p w14:paraId="1E7607FF" w14:textId="77777777" w:rsidR="00343A18" w:rsidRPr="00EC5BB4" w:rsidRDefault="00343A18" w:rsidP="00343A18">
      <w:pPr>
        <w:rPr>
          <w:rFonts w:cs="Arial"/>
          <w:sz w:val="24"/>
          <w:szCs w:val="24"/>
          <w:lang w:val="ru-RU"/>
        </w:rPr>
      </w:pPr>
    </w:p>
    <w:p w14:paraId="311D7EEE" w14:textId="77777777" w:rsidR="00343A18" w:rsidRPr="00B02E86" w:rsidRDefault="00343A18" w:rsidP="00B02E86">
      <w:pPr>
        <w:jc w:val="center"/>
        <w:rPr>
          <w:b/>
          <w:lang w:val="ru-RU"/>
        </w:rPr>
      </w:pPr>
      <w:bookmarkStart w:id="252" w:name="_Toc442559929"/>
      <w:r w:rsidRPr="00B02E86">
        <w:rPr>
          <w:b/>
          <w:lang w:val="ru-RU"/>
        </w:rPr>
        <w:t>И З Ј А В У</w:t>
      </w:r>
      <w:bookmarkEnd w:id="252"/>
    </w:p>
    <w:p w14:paraId="539B3A44" w14:textId="77777777" w:rsidR="00343A18" w:rsidRPr="00874F5B" w:rsidRDefault="00343A18" w:rsidP="00874F5B"/>
    <w:p w14:paraId="05171953" w14:textId="77777777" w:rsidR="00343A18" w:rsidRPr="00874F5B" w:rsidRDefault="00343A18" w:rsidP="00874F5B"/>
    <w:p w14:paraId="623337BA" w14:textId="671C8D71" w:rsidR="00B84CC3" w:rsidRPr="00B84CC3" w:rsidRDefault="00B84CC3" w:rsidP="00D10AF9">
      <w:pPr>
        <w:tabs>
          <w:tab w:val="left" w:pos="6028"/>
        </w:tabs>
        <w:autoSpaceDE w:val="0"/>
        <w:autoSpaceDN w:val="0"/>
        <w:adjustRightInd w:val="0"/>
        <w:rPr>
          <w:rFonts w:cs="Arial"/>
          <w:sz w:val="24"/>
          <w:szCs w:val="24"/>
          <w:lang w:val="ru-RU"/>
        </w:rPr>
      </w:pPr>
      <w:r w:rsidRPr="00B84CC3">
        <w:rPr>
          <w:rFonts w:cs="Arial"/>
          <w:sz w:val="24"/>
          <w:szCs w:val="24"/>
          <w:lang w:val="ru-RU"/>
        </w:rPr>
        <w:t>којом изричито наводимо да смо у свом досадашње</w:t>
      </w:r>
      <w:r w:rsidR="001C0643">
        <w:rPr>
          <w:rFonts w:cs="Arial"/>
          <w:sz w:val="24"/>
          <w:szCs w:val="24"/>
          <w:lang w:val="ru-RU"/>
        </w:rPr>
        <w:t>м раду и при састављању Понуде број:</w:t>
      </w:r>
      <w:r w:rsidR="00C128C0">
        <w:rPr>
          <w:rFonts w:cs="Arial"/>
          <w:sz w:val="24"/>
          <w:szCs w:val="24"/>
          <w:lang w:val="ru-RU"/>
        </w:rPr>
        <w:t xml:space="preserve"> </w:t>
      </w:r>
      <w:r w:rsidR="001C0643">
        <w:rPr>
          <w:rFonts w:cs="Arial"/>
          <w:sz w:val="24"/>
          <w:szCs w:val="24"/>
          <w:lang w:val="ru-RU"/>
        </w:rPr>
        <w:t>______________</w:t>
      </w:r>
      <w:r w:rsidRPr="00B84CC3">
        <w:rPr>
          <w:rFonts w:cs="Arial"/>
          <w:sz w:val="24"/>
          <w:szCs w:val="24"/>
          <w:lang w:val="ru-RU"/>
        </w:rPr>
        <w:t xml:space="preserve">за јавну набавку </w:t>
      </w:r>
      <w:r>
        <w:rPr>
          <w:rFonts w:cs="Arial"/>
          <w:sz w:val="24"/>
          <w:szCs w:val="24"/>
          <w:lang w:val="ru-RU"/>
        </w:rPr>
        <w:t>добара</w:t>
      </w:r>
      <w:r w:rsidRPr="00B84CC3">
        <w:rPr>
          <w:rFonts w:cs="Arial"/>
          <w:sz w:val="24"/>
          <w:szCs w:val="24"/>
          <w:lang w:val="ru-RU"/>
        </w:rPr>
        <w:t xml:space="preserve"> </w:t>
      </w:r>
      <w:r w:rsidR="00DD5707">
        <w:rPr>
          <w:rFonts w:cs="Arial"/>
          <w:sz w:val="24"/>
          <w:szCs w:val="24"/>
          <w:lang w:val="sr-Cyrl-RS" w:bidi="en-US"/>
        </w:rPr>
        <w:t>–</w:t>
      </w:r>
      <w:r w:rsidR="00721D36">
        <w:rPr>
          <w:rFonts w:cs="Arial"/>
          <w:sz w:val="24"/>
          <w:szCs w:val="24"/>
          <w:lang w:val="sr-Cyrl-RS" w:bidi="en-US"/>
        </w:rPr>
        <w:t xml:space="preserve"> </w:t>
      </w:r>
      <w:r w:rsidR="00DD5707">
        <w:rPr>
          <w:rFonts w:cs="Arial"/>
          <w:sz w:val="24"/>
          <w:szCs w:val="24"/>
          <w:lang w:val="sr-Cyrl-RS" w:bidi="en-US"/>
        </w:rPr>
        <w:t>Вода за пиће</w:t>
      </w:r>
      <w:r w:rsidR="00512810">
        <w:rPr>
          <w:rFonts w:eastAsia="TimesNewRomanPS-BoldMT" w:cs="Arial"/>
          <w:bCs/>
          <w:color w:val="000000"/>
          <w:sz w:val="24"/>
          <w:szCs w:val="24"/>
          <w:lang w:val="sr-Cyrl-RS"/>
        </w:rPr>
        <w:t>,</w:t>
      </w:r>
      <w:r w:rsidR="00896BD7">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w:t>
      </w:r>
      <w:r w:rsidR="00721D36">
        <w:rPr>
          <w:rFonts w:eastAsia="TimesNewRomanPS-BoldMT" w:cs="Arial"/>
          <w:bCs/>
          <w:color w:val="000000"/>
          <w:sz w:val="24"/>
          <w:szCs w:val="24"/>
        </w:rPr>
        <w:t xml:space="preserve"> до две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721D36">
        <w:rPr>
          <w:rFonts w:eastAsia="TimesNewRomanPS-BoldMT" w:cs="Arial"/>
          <w:bCs/>
          <w:color w:val="000000"/>
          <w:sz w:val="24"/>
          <w:szCs w:val="24"/>
          <w:lang w:val="sr-Latn-RS"/>
        </w:rPr>
        <w:t>/8</w:t>
      </w:r>
      <w:r w:rsidR="00512810">
        <w:rPr>
          <w:rFonts w:eastAsia="TimesNewRomanPS-BoldMT" w:cs="Arial"/>
          <w:bCs/>
          <w:color w:val="000000"/>
          <w:sz w:val="24"/>
          <w:szCs w:val="24"/>
          <w:lang w:val="sr-Latn-RS"/>
        </w:rPr>
        <w:t>000/0</w:t>
      </w:r>
      <w:r w:rsidR="00DD5707">
        <w:rPr>
          <w:rFonts w:eastAsia="TimesNewRomanPS-BoldMT" w:cs="Arial"/>
          <w:bCs/>
          <w:color w:val="000000"/>
          <w:sz w:val="24"/>
          <w:szCs w:val="24"/>
          <w:lang w:val="sr-Cyrl-RS"/>
        </w:rPr>
        <w:t>062</w:t>
      </w:r>
      <w:r w:rsidR="00512810">
        <w:rPr>
          <w:rFonts w:eastAsia="TimesNewRomanPS-BoldMT" w:cs="Arial"/>
          <w:bCs/>
          <w:color w:val="000000"/>
          <w:sz w:val="24"/>
          <w:szCs w:val="24"/>
          <w:lang w:val="sr-Latn-RS"/>
        </w:rPr>
        <w:t>/2016</w:t>
      </w:r>
      <w:r w:rsidR="00FE2504">
        <w:rPr>
          <w:rFonts w:cs="Arial"/>
          <w:sz w:val="24"/>
          <w:szCs w:val="24"/>
          <w:lang w:val="ru-RU"/>
        </w:rPr>
        <w:t>,</w:t>
      </w:r>
      <w:r w:rsidR="00F700A8">
        <w:rPr>
          <w:rFonts w:cs="Arial"/>
          <w:sz w:val="24"/>
          <w:szCs w:val="24"/>
          <w:lang w:val="ru-RU"/>
        </w:rPr>
        <w:t xml:space="preserve"> </w:t>
      </w:r>
      <w:r w:rsidRPr="00B84CC3">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61EDCBB6"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ACE998"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825E1D" w14:textId="77777777" w:rsidTr="00BC01DC">
        <w:trPr>
          <w:jc w:val="center"/>
        </w:trPr>
        <w:tc>
          <w:tcPr>
            <w:tcW w:w="3882" w:type="dxa"/>
          </w:tcPr>
          <w:p w14:paraId="568A5C4F"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150438B7" w14:textId="77777777" w:rsidR="00343A18" w:rsidRPr="00EC5BB4" w:rsidRDefault="00343A18" w:rsidP="00BC01DC">
            <w:pPr>
              <w:spacing w:before="0"/>
              <w:jc w:val="center"/>
              <w:rPr>
                <w:rFonts w:cs="Arial"/>
                <w:sz w:val="24"/>
                <w:szCs w:val="24"/>
                <w:lang w:val="ru-RU"/>
              </w:rPr>
            </w:pPr>
          </w:p>
        </w:tc>
        <w:tc>
          <w:tcPr>
            <w:tcW w:w="4022" w:type="dxa"/>
          </w:tcPr>
          <w:p w14:paraId="5E007B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22962BF3" w14:textId="77777777" w:rsidTr="00BC01DC">
        <w:trPr>
          <w:jc w:val="center"/>
        </w:trPr>
        <w:tc>
          <w:tcPr>
            <w:tcW w:w="3882" w:type="dxa"/>
          </w:tcPr>
          <w:p w14:paraId="4B616689" w14:textId="77777777" w:rsidR="00343A18" w:rsidRPr="00EC5BB4" w:rsidRDefault="00343A18" w:rsidP="00BC01DC">
            <w:pPr>
              <w:spacing w:before="0"/>
              <w:jc w:val="center"/>
              <w:rPr>
                <w:rFonts w:cs="Arial"/>
                <w:sz w:val="24"/>
                <w:szCs w:val="24"/>
              </w:rPr>
            </w:pPr>
          </w:p>
        </w:tc>
        <w:tc>
          <w:tcPr>
            <w:tcW w:w="2127" w:type="dxa"/>
          </w:tcPr>
          <w:p w14:paraId="72A7741A"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D1DFD96" w14:textId="77777777" w:rsidR="00343A18" w:rsidRPr="00EC5BB4" w:rsidRDefault="00343A18" w:rsidP="00BC01DC">
            <w:pPr>
              <w:spacing w:before="0"/>
              <w:jc w:val="center"/>
              <w:rPr>
                <w:rFonts w:cs="Arial"/>
                <w:sz w:val="24"/>
                <w:szCs w:val="24"/>
                <w:lang w:val="ru-RU"/>
              </w:rPr>
            </w:pPr>
          </w:p>
        </w:tc>
      </w:tr>
      <w:tr w:rsidR="00343A18" w:rsidRPr="00EC5BB4" w14:paraId="1B09465C" w14:textId="77777777" w:rsidTr="00BC01DC">
        <w:trPr>
          <w:jc w:val="center"/>
        </w:trPr>
        <w:tc>
          <w:tcPr>
            <w:tcW w:w="3882" w:type="dxa"/>
            <w:tcBorders>
              <w:bottom w:val="single" w:sz="4" w:space="0" w:color="auto"/>
            </w:tcBorders>
          </w:tcPr>
          <w:p w14:paraId="7620D58D" w14:textId="77777777" w:rsidR="00343A18" w:rsidRPr="00EC5BB4" w:rsidRDefault="00343A18" w:rsidP="00BC01DC">
            <w:pPr>
              <w:spacing w:before="0"/>
              <w:jc w:val="center"/>
              <w:rPr>
                <w:rFonts w:cs="Arial"/>
                <w:sz w:val="24"/>
                <w:szCs w:val="24"/>
              </w:rPr>
            </w:pPr>
          </w:p>
        </w:tc>
        <w:tc>
          <w:tcPr>
            <w:tcW w:w="2127" w:type="dxa"/>
          </w:tcPr>
          <w:p w14:paraId="64AD7EF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ED274A" w14:textId="77777777" w:rsidR="00343A18" w:rsidRPr="00EC5BB4" w:rsidRDefault="00343A18" w:rsidP="00BC01DC">
            <w:pPr>
              <w:spacing w:before="0"/>
              <w:jc w:val="center"/>
              <w:rPr>
                <w:rFonts w:cs="Arial"/>
                <w:sz w:val="24"/>
                <w:szCs w:val="24"/>
                <w:lang w:val="ru-RU"/>
              </w:rPr>
            </w:pPr>
          </w:p>
        </w:tc>
      </w:tr>
      <w:tr w:rsidR="00343A18" w:rsidRPr="00EC5BB4" w14:paraId="512F310A" w14:textId="77777777" w:rsidTr="00BC01DC">
        <w:trPr>
          <w:trHeight w:val="389"/>
          <w:jc w:val="center"/>
        </w:trPr>
        <w:tc>
          <w:tcPr>
            <w:tcW w:w="3882" w:type="dxa"/>
            <w:tcBorders>
              <w:top w:val="single" w:sz="4" w:space="0" w:color="auto"/>
            </w:tcBorders>
          </w:tcPr>
          <w:p w14:paraId="4DDCF04B" w14:textId="77777777" w:rsidR="00343A18" w:rsidRPr="00EC5BB4" w:rsidRDefault="00343A18" w:rsidP="00BC01DC">
            <w:pPr>
              <w:spacing w:before="0"/>
              <w:jc w:val="center"/>
              <w:rPr>
                <w:rFonts w:cs="Arial"/>
                <w:sz w:val="24"/>
                <w:szCs w:val="24"/>
              </w:rPr>
            </w:pPr>
          </w:p>
          <w:p w14:paraId="2FFB41EB" w14:textId="77777777" w:rsidR="00343A18" w:rsidRPr="00EC5BB4" w:rsidRDefault="00343A18" w:rsidP="00BC01DC">
            <w:pPr>
              <w:spacing w:before="0"/>
              <w:jc w:val="center"/>
              <w:rPr>
                <w:rFonts w:cs="Arial"/>
                <w:sz w:val="24"/>
                <w:szCs w:val="24"/>
              </w:rPr>
            </w:pPr>
          </w:p>
        </w:tc>
        <w:tc>
          <w:tcPr>
            <w:tcW w:w="2127" w:type="dxa"/>
          </w:tcPr>
          <w:p w14:paraId="551C9196"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40A10B1" w14:textId="77777777" w:rsidR="00343A18" w:rsidRPr="00EC5BB4" w:rsidRDefault="00343A18" w:rsidP="00BC01DC">
            <w:pPr>
              <w:spacing w:before="0"/>
              <w:jc w:val="center"/>
              <w:rPr>
                <w:rFonts w:cs="Arial"/>
                <w:sz w:val="24"/>
                <w:szCs w:val="24"/>
                <w:lang w:val="ru-RU"/>
              </w:rPr>
            </w:pPr>
          </w:p>
        </w:tc>
      </w:tr>
    </w:tbl>
    <w:p w14:paraId="1A792533"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494E3D4"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EF50EBC"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A433085" w14:textId="77777777" w:rsidR="00343A18" w:rsidRPr="00874F5B" w:rsidRDefault="00343A18" w:rsidP="00874F5B"/>
    <w:p w14:paraId="6EA91935" w14:textId="77777777" w:rsidR="000F683D" w:rsidRPr="00874F5B" w:rsidRDefault="000F683D" w:rsidP="00874F5B"/>
    <w:p w14:paraId="6838FD9D" w14:textId="77777777" w:rsidR="000F683D" w:rsidRDefault="000F683D" w:rsidP="00874F5B"/>
    <w:p w14:paraId="6D665782" w14:textId="77777777" w:rsidR="00CC421D" w:rsidRDefault="00CC421D" w:rsidP="00874F5B"/>
    <w:p w14:paraId="0A381083" w14:textId="77777777" w:rsidR="00CC421D" w:rsidRDefault="00CC421D" w:rsidP="00874F5B"/>
    <w:p w14:paraId="23DE35DA" w14:textId="77777777" w:rsidR="00CC421D" w:rsidRDefault="00CC421D" w:rsidP="00874F5B"/>
    <w:p w14:paraId="1EC4B1E2" w14:textId="77777777" w:rsidR="00F11A0A" w:rsidRDefault="00F11A0A" w:rsidP="00874F5B"/>
    <w:p w14:paraId="22253DBF" w14:textId="77777777" w:rsidR="00537FF9" w:rsidRDefault="00537FF9" w:rsidP="00B02E86">
      <w:pPr>
        <w:rPr>
          <w:rFonts w:cs="Arial"/>
          <w:color w:val="00B0F0"/>
          <w:sz w:val="24"/>
          <w:szCs w:val="24"/>
        </w:rPr>
      </w:pPr>
    </w:p>
    <w:p w14:paraId="6CA268B8" w14:textId="77777777" w:rsidR="000C67B2" w:rsidRDefault="000C67B2" w:rsidP="00343A18">
      <w:pPr>
        <w:tabs>
          <w:tab w:val="left" w:pos="0"/>
          <w:tab w:val="left" w:pos="122"/>
        </w:tabs>
        <w:spacing w:before="0"/>
        <w:contextualSpacing/>
        <w:rPr>
          <w:rFonts w:cs="Arial"/>
          <w:color w:val="00B0F0"/>
          <w:sz w:val="24"/>
          <w:szCs w:val="24"/>
          <w:lang w:val="ru-RU"/>
        </w:rPr>
      </w:pPr>
    </w:p>
    <w:p w14:paraId="068CC75B" w14:textId="77777777" w:rsidR="00D40C7B" w:rsidRPr="00EC5BB4" w:rsidRDefault="00D40C7B" w:rsidP="00343A18">
      <w:pPr>
        <w:tabs>
          <w:tab w:val="left" w:pos="0"/>
          <w:tab w:val="left" w:pos="122"/>
        </w:tabs>
        <w:spacing w:before="0"/>
        <w:contextualSpacing/>
        <w:rPr>
          <w:rFonts w:cs="Arial"/>
          <w:color w:val="00B0F0"/>
          <w:sz w:val="24"/>
          <w:szCs w:val="24"/>
          <w:lang w:val="ru-RU"/>
        </w:rPr>
      </w:pPr>
    </w:p>
    <w:p w14:paraId="2D9855E1" w14:textId="61BC2116" w:rsidR="007E7BB8" w:rsidRPr="00EC5BB4" w:rsidRDefault="007E7BB8" w:rsidP="007E7BB8">
      <w:pPr>
        <w:pStyle w:val="KDObrazac"/>
        <w:spacing w:before="0"/>
        <w:rPr>
          <w:sz w:val="24"/>
          <w:szCs w:val="24"/>
          <w:lang w:val="sr-Cyrl-RS"/>
        </w:rPr>
      </w:pPr>
      <w:r w:rsidRPr="00EC5BB4">
        <w:rPr>
          <w:sz w:val="24"/>
          <w:szCs w:val="24"/>
        </w:rPr>
        <w:t>ОБРАЗАЦ</w:t>
      </w:r>
      <w:r w:rsidR="00973170">
        <w:rPr>
          <w:sz w:val="24"/>
          <w:szCs w:val="24"/>
        </w:rPr>
        <w:t xml:space="preserve"> 5.</w:t>
      </w:r>
    </w:p>
    <w:p w14:paraId="4823561B" w14:textId="77777777" w:rsidR="007E7BB8" w:rsidRPr="00EC5BB4" w:rsidRDefault="007E7BB8" w:rsidP="007E7BB8">
      <w:pPr>
        <w:spacing w:before="0"/>
        <w:rPr>
          <w:rFonts w:cs="Arial"/>
          <w:sz w:val="24"/>
          <w:szCs w:val="24"/>
          <w:lang w:val="sr-Cyrl-CS"/>
        </w:rPr>
      </w:pPr>
    </w:p>
    <w:p w14:paraId="0EAB1A96" w14:textId="235D1706" w:rsidR="007E7BB8" w:rsidRPr="00EC5BB4" w:rsidRDefault="00DD5707" w:rsidP="00DD5707">
      <w:pPr>
        <w:tabs>
          <w:tab w:val="center" w:pos="4514"/>
          <w:tab w:val="left" w:pos="7995"/>
        </w:tabs>
        <w:spacing w:before="0"/>
        <w:jc w:val="left"/>
        <w:rPr>
          <w:rFonts w:cs="Arial"/>
          <w:b/>
          <w:sz w:val="24"/>
          <w:szCs w:val="24"/>
        </w:rPr>
      </w:pPr>
      <w:r>
        <w:rPr>
          <w:rFonts w:cs="Arial"/>
          <w:b/>
          <w:sz w:val="24"/>
          <w:szCs w:val="24"/>
        </w:rPr>
        <w:tab/>
      </w:r>
      <w:r w:rsidR="007E7BB8" w:rsidRPr="00EC5BB4">
        <w:rPr>
          <w:rFonts w:cs="Arial"/>
          <w:b/>
          <w:sz w:val="24"/>
          <w:szCs w:val="24"/>
        </w:rPr>
        <w:t>ОБРАЗАЦ ТРОШКОВА ПРИПРЕМЕ ПОНУДЕ</w:t>
      </w:r>
      <w:r>
        <w:rPr>
          <w:rFonts w:cs="Arial"/>
          <w:b/>
          <w:sz w:val="24"/>
          <w:szCs w:val="24"/>
        </w:rPr>
        <w:tab/>
      </w:r>
    </w:p>
    <w:p w14:paraId="7636B079" w14:textId="00799668" w:rsidR="00512810" w:rsidRDefault="007E7BB8" w:rsidP="00512810">
      <w:pPr>
        <w:spacing w:before="0"/>
        <w:jc w:val="center"/>
        <w:rPr>
          <w:rFonts w:eastAsia="TimesNewRomanPS-BoldMT" w:cs="Arial"/>
          <w:bCs/>
          <w:color w:val="000000"/>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DA017C">
        <w:rPr>
          <w:rFonts w:cs="Arial"/>
          <w:sz w:val="24"/>
          <w:szCs w:val="24"/>
          <w:lang w:val="sr-Cyrl-RS"/>
        </w:rPr>
        <w:t xml:space="preserve"> </w:t>
      </w:r>
      <w:r w:rsidR="00DD5707">
        <w:rPr>
          <w:rFonts w:cs="Arial"/>
          <w:sz w:val="24"/>
          <w:szCs w:val="24"/>
          <w:lang w:val="sr-Cyrl-RS" w:bidi="en-US"/>
        </w:rPr>
        <w:t>Вода за пиће</w:t>
      </w:r>
      <w:r w:rsidR="00512810">
        <w:rPr>
          <w:rFonts w:eastAsia="TimesNewRomanPS-BoldMT" w:cs="Arial"/>
          <w:bCs/>
          <w:color w:val="000000"/>
          <w:sz w:val="24"/>
          <w:szCs w:val="24"/>
          <w:lang w:val="sr-Cyrl-RS"/>
        </w:rPr>
        <w:t>,</w:t>
      </w:r>
      <w:r w:rsidR="00D35466">
        <w:rPr>
          <w:rFonts w:eastAsia="TimesNewRomanPS-BoldMT" w:cs="Arial"/>
          <w:bCs/>
          <w:color w:val="000000"/>
          <w:sz w:val="24"/>
          <w:szCs w:val="24"/>
          <w:lang w:val="sr-Cyrl-RS"/>
        </w:rPr>
        <w:t xml:space="preserve"> </w:t>
      </w:r>
      <w:r w:rsidR="00512810" w:rsidRPr="000847B9">
        <w:rPr>
          <w:rFonts w:eastAsia="TimesNewRomanPS-BoldMT" w:cs="Arial"/>
          <w:bCs/>
          <w:color w:val="000000"/>
          <w:sz w:val="24"/>
          <w:szCs w:val="24"/>
        </w:rPr>
        <w:t>ради закључења оквирног споразума са једним</w:t>
      </w:r>
      <w:r w:rsidR="00512810" w:rsidRPr="000847B9">
        <w:rPr>
          <w:rFonts w:eastAsia="TimesNewRomanPS-BoldMT" w:cs="Arial"/>
          <w:bCs/>
          <w:color w:val="00B0F0"/>
          <w:sz w:val="24"/>
          <w:szCs w:val="24"/>
        </w:rPr>
        <w:t xml:space="preserve"> </w:t>
      </w:r>
      <w:r w:rsidR="00512810">
        <w:rPr>
          <w:rFonts w:eastAsia="TimesNewRomanPS-BoldMT" w:cs="Arial"/>
          <w:bCs/>
          <w:color w:val="000000"/>
          <w:sz w:val="24"/>
          <w:szCs w:val="24"/>
        </w:rPr>
        <w:t>понуђачем</w:t>
      </w:r>
      <w:r w:rsidR="00512810" w:rsidRPr="000847B9">
        <w:rPr>
          <w:rFonts w:eastAsia="TimesNewRomanPS-BoldMT" w:cs="Arial"/>
          <w:bCs/>
          <w:color w:val="00B0F0"/>
          <w:sz w:val="24"/>
          <w:szCs w:val="24"/>
        </w:rPr>
        <w:t xml:space="preserve"> </w:t>
      </w:r>
      <w:r w:rsidR="00512810" w:rsidRPr="000847B9">
        <w:rPr>
          <w:rFonts w:eastAsia="TimesNewRomanPS-BoldMT" w:cs="Arial"/>
          <w:bCs/>
          <w:color w:val="000000"/>
          <w:sz w:val="24"/>
          <w:szCs w:val="24"/>
        </w:rPr>
        <w:t>на период</w:t>
      </w:r>
      <w:r w:rsidR="00721D36">
        <w:rPr>
          <w:rFonts w:eastAsia="TimesNewRomanPS-BoldMT" w:cs="Arial"/>
          <w:bCs/>
          <w:color w:val="000000"/>
          <w:sz w:val="24"/>
          <w:szCs w:val="24"/>
          <w:lang w:val="sr-Cyrl-RS"/>
        </w:rPr>
        <w:t xml:space="preserve"> до две године </w:t>
      </w:r>
      <w:r w:rsidR="00512810" w:rsidRPr="000847B9">
        <w:rPr>
          <w:rFonts w:eastAsia="TimesNewRomanPS-BoldMT" w:cs="Arial"/>
          <w:bCs/>
          <w:color w:val="000000"/>
          <w:sz w:val="24"/>
          <w:szCs w:val="24"/>
        </w:rPr>
        <w:t xml:space="preserve">бр. </w:t>
      </w:r>
      <w:r w:rsidR="00512810">
        <w:rPr>
          <w:rFonts w:eastAsia="TimesNewRomanPS-BoldMT" w:cs="Arial"/>
          <w:bCs/>
          <w:color w:val="000000"/>
          <w:sz w:val="24"/>
          <w:szCs w:val="24"/>
          <w:lang w:val="sr-Latn-RS"/>
        </w:rPr>
        <w:t>JN</w:t>
      </w:r>
      <w:r w:rsidR="00721D36">
        <w:rPr>
          <w:rFonts w:eastAsia="TimesNewRomanPS-BoldMT" w:cs="Arial"/>
          <w:bCs/>
          <w:color w:val="000000"/>
          <w:sz w:val="24"/>
          <w:szCs w:val="24"/>
          <w:lang w:val="sr-Latn-RS"/>
        </w:rPr>
        <w:t>/8</w:t>
      </w:r>
      <w:r w:rsidR="00512810">
        <w:rPr>
          <w:rFonts w:eastAsia="TimesNewRomanPS-BoldMT" w:cs="Arial"/>
          <w:bCs/>
          <w:color w:val="000000"/>
          <w:sz w:val="24"/>
          <w:szCs w:val="24"/>
          <w:lang w:val="sr-Latn-RS"/>
        </w:rPr>
        <w:t>000/0</w:t>
      </w:r>
      <w:r w:rsidR="00721D36">
        <w:rPr>
          <w:rFonts w:eastAsia="TimesNewRomanPS-BoldMT" w:cs="Arial"/>
          <w:bCs/>
          <w:color w:val="000000"/>
          <w:sz w:val="24"/>
          <w:szCs w:val="24"/>
          <w:lang w:val="sr-Cyrl-RS"/>
        </w:rPr>
        <w:t>06</w:t>
      </w:r>
      <w:r w:rsidR="00DD5707">
        <w:rPr>
          <w:rFonts w:eastAsia="TimesNewRomanPS-BoldMT" w:cs="Arial"/>
          <w:bCs/>
          <w:color w:val="000000"/>
          <w:sz w:val="24"/>
          <w:szCs w:val="24"/>
          <w:lang w:val="sr-Cyrl-RS"/>
        </w:rPr>
        <w:t>2</w:t>
      </w:r>
      <w:r w:rsidR="00512810">
        <w:rPr>
          <w:rFonts w:eastAsia="TimesNewRomanPS-BoldMT" w:cs="Arial"/>
          <w:bCs/>
          <w:color w:val="000000"/>
          <w:sz w:val="24"/>
          <w:szCs w:val="24"/>
          <w:lang w:val="sr-Latn-RS"/>
        </w:rPr>
        <w:t>/2016</w:t>
      </w:r>
    </w:p>
    <w:p w14:paraId="11942B95" w14:textId="77777777" w:rsidR="00512810" w:rsidRPr="00512810" w:rsidRDefault="00512810" w:rsidP="00512810">
      <w:pPr>
        <w:spacing w:before="0"/>
        <w:jc w:val="center"/>
        <w:rPr>
          <w:rFonts w:eastAsia="TimesNewRomanPS-BoldMT" w:cs="Arial"/>
          <w:bCs/>
          <w:color w:val="000000"/>
          <w:sz w:val="24"/>
          <w:szCs w:val="24"/>
          <w:lang w:val="sr-Cyrl-RS"/>
        </w:rPr>
      </w:pPr>
    </w:p>
    <w:p w14:paraId="6E1EB54E" w14:textId="2B1CF949" w:rsidR="007E7BB8" w:rsidRPr="00EC5BB4" w:rsidRDefault="007E7BB8" w:rsidP="00512810">
      <w:pPr>
        <w:spacing w:before="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2B1E67A6"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09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241"/>
      </w:tblGrid>
      <w:tr w:rsidR="007E7BB8" w:rsidRPr="00EC5BB4" w14:paraId="127AC9DC" w14:textId="77777777" w:rsidTr="00512810">
        <w:trPr>
          <w:trHeight w:val="749"/>
          <w:tblCellSpacing w:w="20" w:type="dxa"/>
        </w:trPr>
        <w:tc>
          <w:tcPr>
            <w:tcW w:w="5789" w:type="dxa"/>
            <w:shd w:val="clear" w:color="auto" w:fill="auto"/>
            <w:vAlign w:val="center"/>
          </w:tcPr>
          <w:p w14:paraId="487B1DF3" w14:textId="210CA3AB" w:rsidR="007E7BB8" w:rsidRPr="00EC5BB4" w:rsidRDefault="00C128C0" w:rsidP="00BE2EA9">
            <w:pPr>
              <w:jc w:val="center"/>
              <w:rPr>
                <w:rFonts w:cs="Arial"/>
                <w:color w:val="00B0F0"/>
                <w:sz w:val="24"/>
                <w:szCs w:val="24"/>
              </w:rPr>
            </w:pPr>
            <w:r w:rsidRPr="00C128C0">
              <w:rPr>
                <w:rFonts w:cs="Arial"/>
                <w:color w:val="000000" w:themeColor="text1"/>
                <w:sz w:val="24"/>
                <w:szCs w:val="24"/>
              </w:rPr>
              <w:t>Трошкови прибављања средстава обезбеђења</w:t>
            </w:r>
          </w:p>
        </w:tc>
        <w:tc>
          <w:tcPr>
            <w:tcW w:w="3181" w:type="dxa"/>
            <w:shd w:val="clear" w:color="auto" w:fill="auto"/>
          </w:tcPr>
          <w:p w14:paraId="3638DA88" w14:textId="77777777" w:rsidR="007E7BB8" w:rsidRPr="00EC5BB4" w:rsidRDefault="007E7BB8" w:rsidP="00BE2EA9">
            <w:pPr>
              <w:rPr>
                <w:rFonts w:cs="Arial"/>
                <w:sz w:val="24"/>
                <w:szCs w:val="24"/>
              </w:rPr>
            </w:pPr>
          </w:p>
          <w:p w14:paraId="3E24526C" w14:textId="77777777"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261FCBD3" w14:textId="77777777" w:rsidTr="00512810">
        <w:trPr>
          <w:trHeight w:val="307"/>
          <w:tblCellSpacing w:w="20" w:type="dxa"/>
        </w:trPr>
        <w:tc>
          <w:tcPr>
            <w:tcW w:w="5789" w:type="dxa"/>
            <w:shd w:val="clear" w:color="auto" w:fill="auto"/>
            <w:vAlign w:val="center"/>
          </w:tcPr>
          <w:p w14:paraId="0B9EC17C"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181" w:type="dxa"/>
            <w:shd w:val="clear" w:color="auto" w:fill="auto"/>
          </w:tcPr>
          <w:p w14:paraId="64716D3D" w14:textId="77777777" w:rsidR="007E7BB8" w:rsidRPr="00EC5BB4" w:rsidRDefault="007E7BB8" w:rsidP="00BE2EA9">
            <w:pPr>
              <w:rPr>
                <w:rFonts w:cs="Arial"/>
                <w:sz w:val="24"/>
                <w:szCs w:val="24"/>
              </w:rPr>
            </w:pPr>
          </w:p>
          <w:p w14:paraId="6E78AA07"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95A2251" w14:textId="77777777" w:rsidTr="00512810">
        <w:trPr>
          <w:trHeight w:val="433"/>
          <w:tblCellSpacing w:w="20" w:type="dxa"/>
        </w:trPr>
        <w:tc>
          <w:tcPr>
            <w:tcW w:w="5789" w:type="dxa"/>
            <w:shd w:val="clear" w:color="auto" w:fill="auto"/>
            <w:vAlign w:val="center"/>
          </w:tcPr>
          <w:p w14:paraId="2CDB2C1B"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181" w:type="dxa"/>
            <w:shd w:val="clear" w:color="auto" w:fill="auto"/>
          </w:tcPr>
          <w:p w14:paraId="6F37C21A" w14:textId="77777777" w:rsidR="007E7BB8" w:rsidRPr="00EC5BB4" w:rsidRDefault="007E7BB8" w:rsidP="00BE2EA9">
            <w:pPr>
              <w:rPr>
                <w:rFonts w:cs="Arial"/>
                <w:sz w:val="24"/>
                <w:szCs w:val="24"/>
              </w:rPr>
            </w:pPr>
          </w:p>
          <w:p w14:paraId="491E456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7C38E896" w14:textId="77777777" w:rsidTr="00512810">
        <w:trPr>
          <w:trHeight w:val="190"/>
          <w:tblCellSpacing w:w="20" w:type="dxa"/>
        </w:trPr>
        <w:tc>
          <w:tcPr>
            <w:tcW w:w="5789" w:type="dxa"/>
            <w:shd w:val="clear" w:color="auto" w:fill="auto"/>
          </w:tcPr>
          <w:p w14:paraId="36A23E56" w14:textId="77777777" w:rsidR="00C128C0" w:rsidRDefault="00C128C0" w:rsidP="00C128C0">
            <w:pPr>
              <w:rPr>
                <w:rFonts w:cs="Arial"/>
                <w:sz w:val="24"/>
                <w:szCs w:val="24"/>
              </w:rPr>
            </w:pPr>
          </w:p>
          <w:p w14:paraId="08418CC5" w14:textId="77777777" w:rsidR="007E7BB8" w:rsidRPr="00EC5BB4" w:rsidRDefault="007E7BB8" w:rsidP="00C128C0">
            <w:pPr>
              <w:jc w:val="center"/>
              <w:rPr>
                <w:rFonts w:cs="Arial"/>
                <w:sz w:val="24"/>
                <w:szCs w:val="24"/>
              </w:rPr>
            </w:pPr>
            <w:r w:rsidRPr="00EC5BB4">
              <w:rPr>
                <w:rFonts w:cs="Arial"/>
                <w:sz w:val="24"/>
                <w:szCs w:val="24"/>
              </w:rPr>
              <w:t>Укупни  трошкови са ПДВ</w:t>
            </w:r>
          </w:p>
        </w:tc>
        <w:tc>
          <w:tcPr>
            <w:tcW w:w="3181" w:type="dxa"/>
            <w:shd w:val="clear" w:color="auto" w:fill="auto"/>
          </w:tcPr>
          <w:p w14:paraId="55C20C47" w14:textId="77777777" w:rsidR="007E7BB8" w:rsidRPr="00EC5BB4" w:rsidRDefault="007E7BB8" w:rsidP="00BE2EA9">
            <w:pPr>
              <w:rPr>
                <w:rFonts w:cs="Arial"/>
                <w:sz w:val="24"/>
                <w:szCs w:val="24"/>
              </w:rPr>
            </w:pPr>
          </w:p>
          <w:p w14:paraId="105DDECC" w14:textId="77777777" w:rsidR="007E7BB8" w:rsidRPr="00EC5BB4" w:rsidRDefault="007E7BB8" w:rsidP="00BE2EA9">
            <w:pPr>
              <w:rPr>
                <w:rFonts w:cs="Arial"/>
                <w:sz w:val="24"/>
                <w:szCs w:val="24"/>
              </w:rPr>
            </w:pPr>
            <w:r w:rsidRPr="00EC5BB4">
              <w:rPr>
                <w:rFonts w:cs="Arial"/>
                <w:sz w:val="24"/>
                <w:szCs w:val="24"/>
              </w:rPr>
              <w:t>__________ динара</w:t>
            </w:r>
          </w:p>
        </w:tc>
      </w:tr>
    </w:tbl>
    <w:p w14:paraId="2E3FB057" w14:textId="7F7AC004"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w:t>
      </w:r>
      <w:r w:rsidR="00721D36">
        <w:rPr>
          <w:rFonts w:cs="Arial"/>
          <w:sz w:val="24"/>
          <w:szCs w:val="24"/>
          <w:lang w:val="ru-RU"/>
        </w:rPr>
        <w:t>ога који су на страни наручиоца</w:t>
      </w:r>
      <w:r w:rsidRPr="00EC5BB4">
        <w:rPr>
          <w:rFonts w:cs="Arial"/>
          <w:sz w:val="24"/>
          <w:szCs w:val="24"/>
          <w:lang w:val="ru-RU"/>
        </w:rPr>
        <w:t>, сходно члану 88. став 3. Закона о јавним набавкама („Службени гласник РС“, бр.124/12, 14/15 и 68/15).</w:t>
      </w:r>
    </w:p>
    <w:p w14:paraId="5C5CB82B"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4BC07253" w14:textId="77777777" w:rsidTr="00BE2EA9">
        <w:trPr>
          <w:jc w:val="center"/>
        </w:trPr>
        <w:tc>
          <w:tcPr>
            <w:tcW w:w="3882" w:type="dxa"/>
          </w:tcPr>
          <w:p w14:paraId="6C123D28"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12C12B2F" w14:textId="77777777" w:rsidR="007E7BB8" w:rsidRPr="00EC5BB4" w:rsidRDefault="007E7BB8" w:rsidP="00BE2EA9">
            <w:pPr>
              <w:spacing w:before="0"/>
              <w:jc w:val="center"/>
              <w:rPr>
                <w:rFonts w:cs="Arial"/>
                <w:sz w:val="24"/>
                <w:szCs w:val="24"/>
                <w:lang w:val="ru-RU"/>
              </w:rPr>
            </w:pPr>
          </w:p>
        </w:tc>
        <w:tc>
          <w:tcPr>
            <w:tcW w:w="4022" w:type="dxa"/>
          </w:tcPr>
          <w:p w14:paraId="17A2631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4BC5739E" w14:textId="77777777" w:rsidTr="00BE2EA9">
        <w:trPr>
          <w:jc w:val="center"/>
        </w:trPr>
        <w:tc>
          <w:tcPr>
            <w:tcW w:w="3882" w:type="dxa"/>
          </w:tcPr>
          <w:p w14:paraId="30EEB57E" w14:textId="77777777" w:rsidR="007E7BB8" w:rsidRPr="00EC5BB4" w:rsidRDefault="007E7BB8" w:rsidP="00BE2EA9">
            <w:pPr>
              <w:spacing w:before="0"/>
              <w:jc w:val="center"/>
              <w:rPr>
                <w:rFonts w:cs="Arial"/>
                <w:sz w:val="24"/>
                <w:szCs w:val="24"/>
              </w:rPr>
            </w:pPr>
          </w:p>
        </w:tc>
        <w:tc>
          <w:tcPr>
            <w:tcW w:w="2127" w:type="dxa"/>
          </w:tcPr>
          <w:p w14:paraId="50B5665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5A24AB1E" w14:textId="77777777" w:rsidR="007E7BB8" w:rsidRPr="00EC5BB4" w:rsidRDefault="007E7BB8" w:rsidP="00BE2EA9">
            <w:pPr>
              <w:spacing w:before="0"/>
              <w:jc w:val="center"/>
              <w:rPr>
                <w:rFonts w:cs="Arial"/>
                <w:sz w:val="24"/>
                <w:szCs w:val="24"/>
                <w:lang w:val="ru-RU"/>
              </w:rPr>
            </w:pPr>
          </w:p>
        </w:tc>
      </w:tr>
      <w:tr w:rsidR="007E7BB8" w:rsidRPr="00EC5BB4" w14:paraId="114F9586" w14:textId="77777777" w:rsidTr="00BE2EA9">
        <w:trPr>
          <w:jc w:val="center"/>
        </w:trPr>
        <w:tc>
          <w:tcPr>
            <w:tcW w:w="3882" w:type="dxa"/>
            <w:tcBorders>
              <w:bottom w:val="single" w:sz="4" w:space="0" w:color="auto"/>
            </w:tcBorders>
          </w:tcPr>
          <w:p w14:paraId="70F14671" w14:textId="77777777" w:rsidR="007E7BB8" w:rsidRPr="00EC5BB4" w:rsidRDefault="007E7BB8" w:rsidP="00BE2EA9">
            <w:pPr>
              <w:spacing w:before="0"/>
              <w:jc w:val="center"/>
              <w:rPr>
                <w:rFonts w:cs="Arial"/>
                <w:sz w:val="24"/>
                <w:szCs w:val="24"/>
              </w:rPr>
            </w:pPr>
          </w:p>
        </w:tc>
        <w:tc>
          <w:tcPr>
            <w:tcW w:w="2127" w:type="dxa"/>
          </w:tcPr>
          <w:p w14:paraId="73285947"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DF5FF49" w14:textId="77777777" w:rsidR="007E7BB8" w:rsidRPr="00EC5BB4" w:rsidRDefault="007E7BB8" w:rsidP="00BE2EA9">
            <w:pPr>
              <w:spacing w:before="0"/>
              <w:jc w:val="center"/>
              <w:rPr>
                <w:rFonts w:cs="Arial"/>
                <w:sz w:val="24"/>
                <w:szCs w:val="24"/>
                <w:lang w:val="ru-RU"/>
              </w:rPr>
            </w:pPr>
          </w:p>
        </w:tc>
      </w:tr>
      <w:tr w:rsidR="007E7BB8" w:rsidRPr="00EC5BB4" w14:paraId="14BBD8CB" w14:textId="77777777" w:rsidTr="00BE2EA9">
        <w:trPr>
          <w:trHeight w:val="389"/>
          <w:jc w:val="center"/>
        </w:trPr>
        <w:tc>
          <w:tcPr>
            <w:tcW w:w="3882" w:type="dxa"/>
            <w:tcBorders>
              <w:top w:val="single" w:sz="4" w:space="0" w:color="auto"/>
            </w:tcBorders>
          </w:tcPr>
          <w:p w14:paraId="3527EEDA" w14:textId="77777777" w:rsidR="007E7BB8" w:rsidRPr="00EC5BB4" w:rsidRDefault="007E7BB8" w:rsidP="00BE2EA9">
            <w:pPr>
              <w:spacing w:before="0"/>
              <w:jc w:val="center"/>
              <w:rPr>
                <w:rFonts w:cs="Arial"/>
                <w:sz w:val="24"/>
                <w:szCs w:val="24"/>
              </w:rPr>
            </w:pPr>
          </w:p>
        </w:tc>
        <w:tc>
          <w:tcPr>
            <w:tcW w:w="2127" w:type="dxa"/>
          </w:tcPr>
          <w:p w14:paraId="5802EB60"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030C94F9" w14:textId="77777777" w:rsidR="007E7BB8" w:rsidRPr="00EC5BB4" w:rsidRDefault="007E7BB8" w:rsidP="00BE2EA9">
            <w:pPr>
              <w:spacing w:before="0"/>
              <w:jc w:val="center"/>
              <w:rPr>
                <w:rFonts w:cs="Arial"/>
                <w:sz w:val="24"/>
                <w:szCs w:val="24"/>
                <w:lang w:val="ru-RU"/>
              </w:rPr>
            </w:pPr>
          </w:p>
        </w:tc>
      </w:tr>
    </w:tbl>
    <w:p w14:paraId="0578B067"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021422EF"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98CD130"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A41F848"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FDEA478" w14:textId="77777777" w:rsidR="007E7BB8"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0B2B54A" w14:textId="77777777" w:rsidR="009E3FAB" w:rsidRDefault="009E3FAB" w:rsidP="007E7BB8">
      <w:pPr>
        <w:pStyle w:val="KDKomentar"/>
        <w:spacing w:before="0"/>
        <w:rPr>
          <w:rFonts w:eastAsia="TimesNewRomanPS-BoldMT" w:cs="Arial"/>
          <w:color w:val="auto"/>
        </w:rPr>
      </w:pPr>
    </w:p>
    <w:p w14:paraId="0C0FE2BF" w14:textId="77777777" w:rsidR="009E3FAB" w:rsidRPr="0042687E" w:rsidRDefault="009E3FAB" w:rsidP="007E7BB8">
      <w:pPr>
        <w:pStyle w:val="KDKomentar"/>
        <w:spacing w:before="0"/>
        <w:rPr>
          <w:rFonts w:eastAsia="TimesNewRomanPS-BoldMT" w:cs="Arial"/>
          <w:color w:val="auto"/>
        </w:rPr>
      </w:pPr>
    </w:p>
    <w:p w14:paraId="3B585FEB" w14:textId="6948B22C" w:rsidR="00925E05" w:rsidRPr="00D40C7B" w:rsidRDefault="007E7BB8" w:rsidP="00925E05">
      <w:pPr>
        <w:pStyle w:val="KDObrazac"/>
        <w:spacing w:before="0"/>
        <w:rPr>
          <w:sz w:val="24"/>
          <w:szCs w:val="24"/>
          <w:lang w:val="sr-Cyrl-RS"/>
        </w:rPr>
      </w:pPr>
      <w:r w:rsidRPr="0042687E">
        <w:rPr>
          <w:sz w:val="20"/>
          <w:szCs w:val="20"/>
          <w:lang w:val="sr-Latn-CS"/>
        </w:rPr>
        <w:br w:type="page"/>
      </w:r>
      <w:r w:rsidR="00BE463B">
        <w:rPr>
          <w:sz w:val="24"/>
          <w:szCs w:val="24"/>
          <w:lang w:val="sr-Cyrl-RS"/>
        </w:rPr>
        <w:lastRenderedPageBreak/>
        <w:t>ОБРАЗАЦ</w:t>
      </w:r>
      <w:r w:rsidR="00756179">
        <w:rPr>
          <w:sz w:val="24"/>
          <w:szCs w:val="24"/>
          <w:lang w:val="sr-Cyrl-RS"/>
        </w:rPr>
        <w:t>.</w:t>
      </w:r>
      <w:r w:rsidR="00925E05" w:rsidRPr="00EC5BB4">
        <w:rPr>
          <w:sz w:val="24"/>
          <w:szCs w:val="24"/>
        </w:rPr>
        <w:t xml:space="preserve"> </w:t>
      </w:r>
      <w:r w:rsidR="00D40C7B">
        <w:rPr>
          <w:sz w:val="24"/>
          <w:szCs w:val="24"/>
          <w:lang w:val="sr-Cyrl-RS"/>
        </w:rPr>
        <w:t>6</w:t>
      </w:r>
    </w:p>
    <w:p w14:paraId="4864896C" w14:textId="77777777" w:rsidR="00932668" w:rsidRPr="00EC5BB4" w:rsidRDefault="00932668" w:rsidP="00932668">
      <w:pPr>
        <w:pStyle w:val="NoSpacing"/>
        <w:suppressAutoHyphens w:val="0"/>
        <w:spacing w:before="0"/>
        <w:jc w:val="center"/>
        <w:rPr>
          <w:rFonts w:cs="Arial"/>
          <w:szCs w:val="24"/>
          <w:lang w:val="sr-Latn-CS"/>
        </w:rPr>
      </w:pPr>
    </w:p>
    <w:p w14:paraId="08E73905"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29833375" w14:textId="77777777" w:rsidR="00932668" w:rsidRPr="00EC5BB4" w:rsidRDefault="00932668" w:rsidP="00932668">
      <w:pPr>
        <w:pStyle w:val="NoSpacing"/>
        <w:suppressAutoHyphens w:val="0"/>
        <w:spacing w:before="0"/>
        <w:jc w:val="center"/>
        <w:rPr>
          <w:rFonts w:cs="Arial"/>
          <w:b/>
          <w:szCs w:val="24"/>
        </w:rPr>
      </w:pPr>
    </w:p>
    <w:p w14:paraId="2959E3A6" w14:textId="77777777" w:rsidR="00932668" w:rsidRPr="000D68C8" w:rsidRDefault="00932668" w:rsidP="00932668">
      <w:pPr>
        <w:pStyle w:val="NoSpacing"/>
        <w:rPr>
          <w:rFonts w:cs="Arial"/>
          <w:szCs w:val="24"/>
        </w:rPr>
      </w:pPr>
      <w:r w:rsidRPr="000D68C8">
        <w:rPr>
          <w:rFonts w:cs="Arial"/>
          <w:szCs w:val="24"/>
        </w:rPr>
        <w:t xml:space="preserve">На основу члана 81. Закона о јавним набавкама </w:t>
      </w:r>
      <w:r w:rsidRPr="000D68C8">
        <w:rPr>
          <w:rFonts w:eastAsia="TimesNewRomanPSMT" w:cs="Arial"/>
          <w:szCs w:val="24"/>
          <w:lang w:val="ru-RU" w:eastAsia="en-US"/>
        </w:rPr>
        <w:t xml:space="preserve">(„Сл. </w:t>
      </w:r>
      <w:r w:rsidRPr="000D68C8">
        <w:rPr>
          <w:rFonts w:eastAsia="TimesNewRomanPSMT" w:cs="Arial"/>
          <w:szCs w:val="24"/>
          <w:lang w:val="sr-Cyrl-RS" w:eastAsia="en-US"/>
        </w:rPr>
        <w:t>г</w:t>
      </w:r>
      <w:r w:rsidRPr="000D68C8">
        <w:rPr>
          <w:rFonts w:eastAsia="TimesNewRomanPSMT" w:cs="Arial"/>
          <w:szCs w:val="24"/>
          <w:lang w:val="ru-RU" w:eastAsia="en-US"/>
        </w:rPr>
        <w:t>ласник РС” бр. 1</w:t>
      </w:r>
      <w:r w:rsidRPr="000D68C8">
        <w:rPr>
          <w:rFonts w:eastAsia="TimesNewRomanPSMT" w:cs="Arial"/>
          <w:szCs w:val="24"/>
          <w:lang w:val="sr-Cyrl-RS" w:eastAsia="en-US"/>
        </w:rPr>
        <w:t>24</w:t>
      </w:r>
      <w:r w:rsidRPr="000D68C8">
        <w:rPr>
          <w:rFonts w:eastAsia="TimesNewRomanPSMT" w:cs="Arial"/>
          <w:szCs w:val="24"/>
          <w:lang w:val="ru-RU" w:eastAsia="en-US"/>
        </w:rPr>
        <w:t>/20</w:t>
      </w:r>
      <w:r w:rsidRPr="000D68C8">
        <w:rPr>
          <w:rFonts w:eastAsia="TimesNewRomanPSMT" w:cs="Arial"/>
          <w:szCs w:val="24"/>
          <w:lang w:val="sr-Cyrl-RS" w:eastAsia="en-US"/>
        </w:rPr>
        <w:t>12</w:t>
      </w:r>
      <w:r w:rsidRPr="000D68C8">
        <w:rPr>
          <w:rFonts w:eastAsia="TimesNewRomanPSMT" w:cs="Arial"/>
          <w:szCs w:val="24"/>
          <w:lang w:val="ru-RU" w:eastAsia="en-US"/>
        </w:rPr>
        <w:t>, 14/15, 68/15</w:t>
      </w:r>
      <w:r w:rsidRPr="000D68C8">
        <w:rPr>
          <w:rFonts w:cs="Arial"/>
          <w:szCs w:val="24"/>
        </w:rPr>
        <w:t>) саставни део заједничке понуде је споразум којим се понуђачи из групе међусобно и према наручиоцу обавезују на извршење јавне набавке, а</w:t>
      </w:r>
      <w:r w:rsidR="00FE2504">
        <w:rPr>
          <w:rFonts w:cs="Arial"/>
          <w:szCs w:val="24"/>
        </w:rPr>
        <w:t xml:space="preserve"> који обавезно садржи податке о</w:t>
      </w:r>
      <w:r w:rsidRPr="000D68C8">
        <w:rPr>
          <w:rFonts w:cs="Arial"/>
          <w:szCs w:val="24"/>
        </w:rPr>
        <w:t xml:space="preserve">: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2EE1275F"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87F3077"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42734B47"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5C1BBAFB" w14:textId="77777777" w:rsidR="00932668" w:rsidRPr="00EC5BB4" w:rsidRDefault="00932668" w:rsidP="00BE2EA9">
            <w:pPr>
              <w:pStyle w:val="NoSpacing"/>
              <w:rPr>
                <w:rFonts w:cs="Arial"/>
                <w:szCs w:val="24"/>
              </w:rPr>
            </w:pPr>
          </w:p>
        </w:tc>
      </w:tr>
      <w:tr w:rsidR="00932668" w:rsidRPr="00EC5BB4" w14:paraId="7F4BFAD6"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EB0287A"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170D964E" w14:textId="77777777" w:rsidR="00932668" w:rsidRPr="00EC5BB4" w:rsidRDefault="00932668" w:rsidP="00BE2EA9">
            <w:pPr>
              <w:pStyle w:val="NoSpacing"/>
              <w:rPr>
                <w:rFonts w:cs="Arial"/>
                <w:szCs w:val="24"/>
              </w:rPr>
            </w:pPr>
          </w:p>
        </w:tc>
      </w:tr>
      <w:tr w:rsidR="00932668" w:rsidRPr="00EC5BB4" w14:paraId="67D7C925" w14:textId="77777777" w:rsidTr="00F11A0A">
        <w:trPr>
          <w:trHeight w:val="1727"/>
        </w:trPr>
        <w:tc>
          <w:tcPr>
            <w:tcW w:w="3651" w:type="dxa"/>
            <w:tcBorders>
              <w:top w:val="single" w:sz="4" w:space="0" w:color="auto"/>
              <w:left w:val="single" w:sz="4" w:space="0" w:color="auto"/>
              <w:bottom w:val="single" w:sz="4" w:space="0" w:color="auto"/>
              <w:right w:val="single" w:sz="4" w:space="0" w:color="auto"/>
            </w:tcBorders>
          </w:tcPr>
          <w:p w14:paraId="20E2CF0B" w14:textId="77777777" w:rsidR="00932668" w:rsidRPr="00EC5BB4" w:rsidRDefault="00932668" w:rsidP="00950E52">
            <w:pPr>
              <w:pStyle w:val="NoSpacing"/>
              <w:jc w:val="left"/>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950E52">
              <w:rPr>
                <w:rFonts w:cs="Arial"/>
                <w:i/>
                <w:szCs w:val="24"/>
              </w:rPr>
              <w:t xml:space="preserve"> </w:t>
            </w:r>
            <w:r w:rsidR="00950E52">
              <w:rPr>
                <w:rFonts w:cs="Arial"/>
                <w:i/>
                <w:szCs w:val="24"/>
                <w:lang w:val="sr-Cyrl-RS"/>
              </w:rPr>
              <w:t>оквирног споразума</w:t>
            </w:r>
            <w:r w:rsidRPr="00EC5BB4">
              <w:rPr>
                <w:rFonts w:cs="Arial"/>
                <w:i/>
                <w:szCs w:val="24"/>
              </w:rPr>
              <w:t>:</w:t>
            </w:r>
          </w:p>
          <w:p w14:paraId="382D90AB" w14:textId="77777777" w:rsidR="00932668" w:rsidRPr="00EC5BB4" w:rsidRDefault="00932668" w:rsidP="00BE2EA9">
            <w:pPr>
              <w:pStyle w:val="NoSpacing"/>
              <w:rPr>
                <w:rFonts w:cs="Arial"/>
                <w:i/>
                <w:szCs w:val="24"/>
                <w:lang w:val="sr-Cyrl-RS"/>
              </w:rPr>
            </w:pPr>
          </w:p>
          <w:p w14:paraId="4713C863" w14:textId="77777777" w:rsidR="00932668" w:rsidRPr="00EC5BB4" w:rsidRDefault="00932668" w:rsidP="00BE2EA9">
            <w:pPr>
              <w:pStyle w:val="NoSpacing"/>
              <w:rPr>
                <w:rFonts w:cs="Arial"/>
                <w:i/>
                <w:szCs w:val="24"/>
                <w:lang w:val="sr-Cyrl-RS"/>
              </w:rPr>
            </w:pPr>
          </w:p>
          <w:p w14:paraId="5CFB56C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13C0D52" w14:textId="77777777" w:rsidR="00932668" w:rsidRPr="00EC5BB4" w:rsidRDefault="00932668" w:rsidP="00BE2EA9">
            <w:pPr>
              <w:pStyle w:val="NoSpacing"/>
              <w:rPr>
                <w:rFonts w:cs="Arial"/>
                <w:szCs w:val="24"/>
              </w:rPr>
            </w:pPr>
          </w:p>
        </w:tc>
      </w:tr>
      <w:tr w:rsidR="00932668" w:rsidRPr="00EC5BB4" w14:paraId="5706728A" w14:textId="77777777" w:rsidTr="000D68C8">
        <w:trPr>
          <w:trHeight w:val="1826"/>
        </w:trPr>
        <w:tc>
          <w:tcPr>
            <w:tcW w:w="3651" w:type="dxa"/>
            <w:tcBorders>
              <w:top w:val="single" w:sz="4" w:space="0" w:color="auto"/>
              <w:left w:val="single" w:sz="4" w:space="0" w:color="auto"/>
              <w:bottom w:val="single" w:sz="4" w:space="0" w:color="auto"/>
              <w:right w:val="single" w:sz="4" w:space="0" w:color="auto"/>
            </w:tcBorders>
          </w:tcPr>
          <w:p w14:paraId="5C4C7FC9"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EE4D53">
              <w:rPr>
                <w:rFonts w:cs="Arial"/>
                <w:i/>
                <w:szCs w:val="24"/>
                <w:lang w:val="sr-Cyrl-RS"/>
              </w:rPr>
              <w:t xml:space="preserve"> </w:t>
            </w:r>
            <w:r w:rsidRPr="00EC5BB4">
              <w:rPr>
                <w:rFonts w:cs="Arial"/>
                <w:i/>
                <w:szCs w:val="24"/>
                <w:lang w:val="sr-Cyrl-RS"/>
              </w:rPr>
              <w:t>Друго:</w:t>
            </w:r>
          </w:p>
          <w:p w14:paraId="7DCF18B5" w14:textId="77777777" w:rsidR="00932668" w:rsidRPr="00EC5BB4" w:rsidRDefault="00932668" w:rsidP="00BE2EA9">
            <w:pPr>
              <w:pStyle w:val="NoSpacing"/>
              <w:rPr>
                <w:rFonts w:cs="Arial"/>
                <w:i/>
                <w:szCs w:val="24"/>
                <w:lang w:val="sr-Cyrl-RS"/>
              </w:rPr>
            </w:pPr>
          </w:p>
          <w:p w14:paraId="02997934" w14:textId="77777777" w:rsidR="00932668" w:rsidRPr="00EC5BB4" w:rsidRDefault="00932668" w:rsidP="00BE2EA9">
            <w:pPr>
              <w:pStyle w:val="NoSpacing"/>
              <w:rPr>
                <w:rFonts w:cs="Arial"/>
                <w:i/>
                <w:szCs w:val="24"/>
                <w:lang w:val="sr-Cyrl-RS"/>
              </w:rPr>
            </w:pPr>
          </w:p>
          <w:p w14:paraId="1DBC3BD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94F6C9C" w14:textId="77777777" w:rsidR="00932668" w:rsidRPr="00EC5BB4" w:rsidRDefault="00932668" w:rsidP="00BE2EA9">
            <w:pPr>
              <w:pStyle w:val="NoSpacing"/>
              <w:rPr>
                <w:rFonts w:cs="Arial"/>
                <w:szCs w:val="24"/>
              </w:rPr>
            </w:pPr>
          </w:p>
        </w:tc>
      </w:tr>
    </w:tbl>
    <w:p w14:paraId="2D64F81E" w14:textId="77777777" w:rsidR="00932668" w:rsidRPr="00EC5BB4" w:rsidRDefault="00932668" w:rsidP="00932668">
      <w:pPr>
        <w:tabs>
          <w:tab w:val="num" w:pos="360"/>
        </w:tabs>
        <w:rPr>
          <w:rFonts w:cs="Arial"/>
          <w:i/>
          <w:spacing w:val="2"/>
          <w:sz w:val="24"/>
          <w:szCs w:val="24"/>
          <w:lang w:val="sr-Cyrl-RS"/>
        </w:rPr>
      </w:pPr>
    </w:p>
    <w:p w14:paraId="158F648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391049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40DD2E17"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03E063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668242D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2E4B863B"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21F8306A" w14:textId="77777777" w:rsidR="001C5D08" w:rsidRDefault="00932668" w:rsidP="00932668">
      <w:pPr>
        <w:spacing w:after="120"/>
        <w:rPr>
          <w:rFonts w:cs="Arial"/>
          <w:spacing w:val="4"/>
          <w:sz w:val="24"/>
          <w:szCs w:val="24"/>
          <w:lang w:val="sr-Cyrl-CS"/>
        </w:rPr>
      </w:pPr>
      <w:r w:rsidRPr="00EC5BB4">
        <w:rPr>
          <w:rFonts w:cs="Arial"/>
          <w:sz w:val="24"/>
          <w:szCs w:val="24"/>
          <w:lang w:val="sr-Cyrl-CS"/>
        </w:rPr>
        <w:t xml:space="preserve">        </w:t>
      </w:r>
      <w:r w:rsidRPr="00EC5BB4">
        <w:rPr>
          <w:rFonts w:cs="Arial"/>
          <w:spacing w:val="4"/>
          <w:sz w:val="24"/>
          <w:szCs w:val="24"/>
          <w:lang w:val="sr-Cyrl-CS"/>
        </w:rPr>
        <w:t xml:space="preserve">Датум:                                                                                  </w:t>
      </w:r>
    </w:p>
    <w:p w14:paraId="12EAFE82" w14:textId="65DDE168" w:rsidR="00D94330" w:rsidRPr="00355034" w:rsidRDefault="00932668" w:rsidP="00932668">
      <w:pPr>
        <w:spacing w:after="120"/>
        <w:rPr>
          <w:rFonts w:cs="Arial"/>
          <w:spacing w:val="2"/>
          <w:sz w:val="24"/>
          <w:szCs w:val="24"/>
          <w:lang w:val="sr-Latn-CS"/>
        </w:rPr>
      </w:pPr>
      <w:r w:rsidRPr="00EC5BB4">
        <w:rPr>
          <w:rFonts w:cs="Arial"/>
          <w:spacing w:val="4"/>
          <w:sz w:val="24"/>
          <w:szCs w:val="24"/>
          <w:lang w:val="sr-Cyrl-CS"/>
        </w:rPr>
        <w:t xml:space="preserve">                </w:t>
      </w:r>
      <w:r w:rsidRPr="00EC5BB4">
        <w:rPr>
          <w:rFonts w:cs="Arial"/>
          <w:spacing w:val="2"/>
          <w:sz w:val="24"/>
          <w:szCs w:val="24"/>
          <w:lang w:val="sr-Latn-CS"/>
        </w:rPr>
        <w:t xml:space="preserve">    </w:t>
      </w:r>
    </w:p>
    <w:p w14:paraId="18FD4D7E" w14:textId="67C37820" w:rsidR="00C856FC" w:rsidRPr="00D10AF9" w:rsidRDefault="00932668" w:rsidP="00D10AF9">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18ECA024" w14:textId="77777777" w:rsidR="00BE463B" w:rsidRDefault="00BE463B" w:rsidP="00BE463B">
      <w:pPr>
        <w:kinsoku w:val="0"/>
        <w:overflowPunct w:val="0"/>
        <w:spacing w:line="380" w:lineRule="auto"/>
        <w:ind w:left="100" w:right="122"/>
        <w:jc w:val="right"/>
        <w:rPr>
          <w:rFonts w:cs="Arial"/>
          <w:b/>
          <w:iCs/>
          <w:sz w:val="24"/>
          <w:szCs w:val="24"/>
          <w:lang w:val="sr-Cyrl-RS"/>
        </w:rPr>
      </w:pPr>
    </w:p>
    <w:p w14:paraId="1FA21692" w14:textId="7A0CC1F7" w:rsidR="00BE463B" w:rsidRPr="00070F95" w:rsidRDefault="00BE463B" w:rsidP="00BE463B">
      <w:pPr>
        <w:kinsoku w:val="0"/>
        <w:overflowPunct w:val="0"/>
        <w:spacing w:line="380" w:lineRule="auto"/>
        <w:ind w:left="100" w:right="122"/>
        <w:jc w:val="right"/>
        <w:rPr>
          <w:rFonts w:cs="Arial"/>
          <w:b/>
          <w:iCs/>
          <w:sz w:val="24"/>
          <w:szCs w:val="24"/>
          <w:lang w:val="sr-Cyrl-RS"/>
        </w:rPr>
      </w:pPr>
      <w:r w:rsidRPr="00070F95">
        <w:rPr>
          <w:rFonts w:cs="Arial"/>
          <w:b/>
          <w:iCs/>
          <w:sz w:val="24"/>
          <w:szCs w:val="24"/>
          <w:lang w:val="sr-Cyrl-RS"/>
        </w:rPr>
        <w:lastRenderedPageBreak/>
        <w:t xml:space="preserve">ОБРАЗАЦ </w:t>
      </w:r>
      <w:r w:rsidR="00D40C7B">
        <w:rPr>
          <w:rFonts w:cs="Arial"/>
          <w:b/>
          <w:iCs/>
          <w:sz w:val="24"/>
          <w:szCs w:val="24"/>
          <w:lang w:val="sr-Cyrl-RS"/>
        </w:rPr>
        <w:t>7</w:t>
      </w:r>
      <w:r w:rsidRPr="00070F95">
        <w:rPr>
          <w:rFonts w:cs="Arial"/>
          <w:b/>
          <w:iCs/>
          <w:sz w:val="24"/>
          <w:szCs w:val="24"/>
          <w:lang w:val="sr-Cyrl-RS"/>
        </w:rPr>
        <w:t>.</w:t>
      </w:r>
    </w:p>
    <w:p w14:paraId="2848AA0C" w14:textId="77777777" w:rsidR="00BE463B" w:rsidRPr="0003796A" w:rsidRDefault="00BE463B" w:rsidP="00BE463B">
      <w:pPr>
        <w:kinsoku w:val="0"/>
        <w:overflowPunct w:val="0"/>
        <w:spacing w:line="380" w:lineRule="auto"/>
        <w:ind w:left="100" w:right="122"/>
        <w:jc w:val="right"/>
        <w:rPr>
          <w:rFonts w:cs="Arial"/>
          <w:i/>
          <w:iCs/>
          <w:lang w:val="sr-Cyrl-RS"/>
        </w:rPr>
      </w:pPr>
    </w:p>
    <w:p w14:paraId="06B048A8" w14:textId="77777777" w:rsidR="00BE463B" w:rsidRPr="00B84D20" w:rsidRDefault="00BE463B" w:rsidP="00BE463B">
      <w:pPr>
        <w:jc w:val="center"/>
        <w:rPr>
          <w:rFonts w:cs="Arial"/>
          <w:color w:val="000000"/>
          <w:sz w:val="23"/>
          <w:szCs w:val="23"/>
        </w:rPr>
      </w:pPr>
      <w:r w:rsidRPr="00B84D20">
        <w:rPr>
          <w:rFonts w:cs="Arial"/>
          <w:b/>
          <w:bCs/>
          <w:color w:val="000000"/>
          <w:sz w:val="23"/>
          <w:szCs w:val="23"/>
        </w:rPr>
        <w:t>ИЗЈАВА ПОНУЂАЧА</w:t>
      </w:r>
    </w:p>
    <w:p w14:paraId="33E014A5" w14:textId="77777777" w:rsidR="00BE463B" w:rsidRPr="00636C8F" w:rsidRDefault="00BE463B" w:rsidP="00BE463B">
      <w:pPr>
        <w:tabs>
          <w:tab w:val="left" w:pos="567"/>
        </w:tabs>
        <w:jc w:val="center"/>
        <w:rPr>
          <w:lang w:val="ru-RU"/>
        </w:rPr>
      </w:pPr>
      <w:r>
        <w:rPr>
          <w:rFonts w:cs="Arial"/>
          <w:b/>
          <w:bCs/>
          <w:color w:val="000000"/>
          <w:sz w:val="23"/>
          <w:szCs w:val="23"/>
        </w:rPr>
        <w:t xml:space="preserve">О </w:t>
      </w:r>
      <w:r>
        <w:rPr>
          <w:rFonts w:cs="Arial"/>
          <w:b/>
          <w:bCs/>
          <w:color w:val="000000"/>
          <w:sz w:val="23"/>
          <w:szCs w:val="23"/>
          <w:lang w:val="sr-Cyrl-RS"/>
        </w:rPr>
        <w:t xml:space="preserve">ДОВОЉНОМ </w:t>
      </w:r>
      <w:proofErr w:type="gramStart"/>
      <w:r>
        <w:rPr>
          <w:rFonts w:cs="Arial"/>
          <w:b/>
          <w:bCs/>
          <w:color w:val="000000"/>
          <w:sz w:val="23"/>
          <w:szCs w:val="23"/>
          <w:lang w:val="sr-Cyrl-RS"/>
        </w:rPr>
        <w:t xml:space="preserve">ТЕХНИЧКОМ </w:t>
      </w:r>
      <w:r w:rsidRPr="00B84D20">
        <w:rPr>
          <w:rFonts w:cs="Arial"/>
          <w:b/>
          <w:bCs/>
          <w:color w:val="000000"/>
          <w:sz w:val="23"/>
          <w:szCs w:val="23"/>
        </w:rPr>
        <w:t xml:space="preserve"> КАПАЦИТЕТУ</w:t>
      </w:r>
      <w:proofErr w:type="gramEnd"/>
      <w:r>
        <w:rPr>
          <w:rFonts w:cs="Arial"/>
          <w:b/>
          <w:bCs/>
          <w:color w:val="000000"/>
          <w:sz w:val="23"/>
          <w:szCs w:val="23"/>
          <w:lang w:val="sr-Cyrl-RS"/>
        </w:rPr>
        <w:t xml:space="preserve"> </w:t>
      </w:r>
    </w:p>
    <w:p w14:paraId="3684DFF3" w14:textId="77777777" w:rsidR="00BE463B" w:rsidRDefault="00BE463B" w:rsidP="00BE463B">
      <w:pPr>
        <w:ind w:left="120"/>
        <w:rPr>
          <w:i/>
          <w:lang w:val="sr-Cyrl-BA"/>
        </w:rPr>
      </w:pPr>
    </w:p>
    <w:p w14:paraId="2290373C" w14:textId="77777777" w:rsidR="00BE463B" w:rsidRDefault="00BE463B" w:rsidP="00BE463B">
      <w:pPr>
        <w:ind w:left="120"/>
        <w:rPr>
          <w:i/>
          <w:lang w:val="sr-Cyrl-BA"/>
        </w:rPr>
      </w:pPr>
    </w:p>
    <w:p w14:paraId="11A3B6FE" w14:textId="77777777" w:rsidR="00BE463B" w:rsidRPr="00691EF0" w:rsidRDefault="00BE463B" w:rsidP="00BE463B">
      <w:pPr>
        <w:rPr>
          <w:i/>
          <w:lang w:val="sr-Cyrl-BA"/>
        </w:rPr>
      </w:pPr>
    </w:p>
    <w:p w14:paraId="50AFD89B" w14:textId="77777777" w:rsidR="00BE463B" w:rsidRPr="00BB2F12" w:rsidRDefault="00BE463B" w:rsidP="00BE463B">
      <w:pPr>
        <w:rPr>
          <w:rFonts w:cs="Arial"/>
        </w:rPr>
      </w:pPr>
      <w:r w:rsidRPr="00BB2F12">
        <w:rPr>
          <w:rFonts w:cs="Arial"/>
        </w:rPr>
        <w:t xml:space="preserve">Изјављујемо, под пуном материјалном и кривичном одговорношћу, да располажемо </w:t>
      </w:r>
      <w:r w:rsidRPr="00BB2F12">
        <w:rPr>
          <w:rFonts w:cs="Arial"/>
          <w:lang w:val="sr-Cyrl-RS"/>
        </w:rPr>
        <w:t xml:space="preserve">неопходним </w:t>
      </w:r>
      <w:r w:rsidRPr="00BB2F12">
        <w:rPr>
          <w:rFonts w:cs="Arial"/>
        </w:rPr>
        <w:t>техничким капацитетом</w:t>
      </w:r>
      <w:r>
        <w:rPr>
          <w:rFonts w:cs="Arial"/>
          <w:lang w:val="sr-Cyrl-RS"/>
        </w:rPr>
        <w:t xml:space="preserve"> и да поседујемо</w:t>
      </w:r>
      <w:r w:rsidRPr="00BB2F12">
        <w:rPr>
          <w:rFonts w:cs="Arial"/>
        </w:rPr>
        <w:t>:</w:t>
      </w:r>
    </w:p>
    <w:p w14:paraId="0515A434" w14:textId="77777777" w:rsidR="00BE463B" w:rsidRPr="00BB2F12" w:rsidRDefault="00BE463B" w:rsidP="00BE463B">
      <w:pPr>
        <w:rPr>
          <w:rFonts w:cs="Arial"/>
        </w:rPr>
      </w:pPr>
    </w:p>
    <w:p w14:paraId="2A4915F7" w14:textId="77777777" w:rsidR="00BE463B" w:rsidRPr="00BB2F12" w:rsidRDefault="00BE463B" w:rsidP="00BE463B">
      <w:pPr>
        <w:rPr>
          <w:rFonts w:cs="Arial"/>
        </w:rPr>
      </w:pPr>
      <w:r w:rsidRPr="00BB2F12">
        <w:rPr>
          <w:rFonts w:cs="Arial"/>
          <w:lang w:val="ru-RU"/>
        </w:rPr>
        <w:t xml:space="preserve"> -</w:t>
      </w:r>
      <w:r w:rsidRPr="00914CD0">
        <w:rPr>
          <w:rFonts w:cs="Arial"/>
          <w:bCs/>
          <w:lang w:val="sr-Cyrl-CS"/>
        </w:rPr>
        <w:t xml:space="preserve"> 5 доставних возила, најмање по једно у сваком од дистрибутивних центара</w:t>
      </w:r>
      <w:r>
        <w:rPr>
          <w:rFonts w:cs="Arial"/>
          <w:bCs/>
          <w:lang w:val="sr-Cyrl-CS"/>
        </w:rPr>
        <w:t xml:space="preserve"> (</w:t>
      </w:r>
      <w:r w:rsidRPr="008303E5">
        <w:rPr>
          <w:rFonts w:eastAsia="Calibri" w:cs="Arial"/>
          <w:color w:val="000000"/>
        </w:rPr>
        <w:t>Београда, Новог Сада, Краљева, Ниша и Крагујевца</w:t>
      </w:r>
      <w:r>
        <w:rPr>
          <w:rFonts w:eastAsia="Calibri" w:cs="Arial"/>
          <w:color w:val="000000"/>
        </w:rPr>
        <w:t>)</w:t>
      </w:r>
      <w:r w:rsidRPr="00914CD0">
        <w:rPr>
          <w:rFonts w:cs="Arial"/>
          <w:bCs/>
          <w:lang w:val="sr-Cyrl-CS"/>
        </w:rPr>
        <w:t>.</w:t>
      </w:r>
    </w:p>
    <w:p w14:paraId="50DC6B9D" w14:textId="77777777" w:rsidR="00BE463B" w:rsidRPr="00BC37C3" w:rsidRDefault="00BE463B" w:rsidP="00BE463B">
      <w:pPr>
        <w:rPr>
          <w:rFonts w:cs="Arial"/>
        </w:rPr>
      </w:pPr>
    </w:p>
    <w:p w14:paraId="3319396E" w14:textId="77777777" w:rsidR="00BE463B" w:rsidRPr="00BC37C3" w:rsidRDefault="00BE463B" w:rsidP="00BE463B">
      <w:pPr>
        <w:rPr>
          <w:rFonts w:cs="Arial"/>
        </w:rPr>
      </w:pPr>
    </w:p>
    <w:p w14:paraId="69BD112B" w14:textId="77777777" w:rsidR="00BE463B" w:rsidRDefault="00BE463B" w:rsidP="00BE463B">
      <w:pPr>
        <w:kinsoku w:val="0"/>
        <w:overflowPunct w:val="0"/>
        <w:spacing w:line="380" w:lineRule="auto"/>
        <w:ind w:left="100" w:right="122"/>
        <w:rPr>
          <w:rFonts w:cs="Arial"/>
          <w:sz w:val="20"/>
          <w:szCs w:val="20"/>
        </w:rPr>
      </w:pPr>
    </w:p>
    <w:p w14:paraId="15488128" w14:textId="77777777" w:rsidR="00BE463B" w:rsidRPr="00ED3AFF" w:rsidRDefault="00BE463B" w:rsidP="00BE463B">
      <w:pPr>
        <w:rPr>
          <w:rFonts w:cs="Arial"/>
          <w:sz w:val="20"/>
          <w:szCs w:val="20"/>
        </w:rPr>
      </w:pPr>
    </w:p>
    <w:p w14:paraId="198F898A" w14:textId="77777777" w:rsidR="00BE463B" w:rsidRPr="00ED3AFF" w:rsidRDefault="00BE463B" w:rsidP="00BE463B">
      <w:pPr>
        <w:rPr>
          <w:rFonts w:cs="Arial"/>
          <w:sz w:val="20"/>
          <w:szCs w:val="20"/>
        </w:rPr>
      </w:pPr>
    </w:p>
    <w:p w14:paraId="329C3AD7" w14:textId="77777777" w:rsidR="00BE463B" w:rsidRPr="00ED3AFF" w:rsidRDefault="00BE463B" w:rsidP="00BE463B">
      <w:pPr>
        <w:rPr>
          <w:rFonts w:cs="Arial"/>
          <w:sz w:val="20"/>
          <w:szCs w:val="20"/>
        </w:rPr>
      </w:pPr>
    </w:p>
    <w:p w14:paraId="2E8A1D6D" w14:textId="77777777" w:rsidR="00BE463B" w:rsidRPr="00ED3AFF" w:rsidRDefault="00BE463B" w:rsidP="00BE463B">
      <w:pPr>
        <w:rPr>
          <w:rFonts w:cs="Arial"/>
          <w:sz w:val="20"/>
          <w:szCs w:val="20"/>
        </w:rPr>
      </w:pPr>
    </w:p>
    <w:p w14:paraId="0397B7D7" w14:textId="77777777" w:rsidR="00BE463B" w:rsidRDefault="00BE463B" w:rsidP="00BE463B">
      <w:pPr>
        <w:spacing w:line="400" w:lineRule="exact"/>
      </w:pPr>
    </w:p>
    <w:p w14:paraId="6E747364" w14:textId="77777777" w:rsidR="00BE463B" w:rsidRPr="00636C8F" w:rsidRDefault="00BE463B" w:rsidP="00BE463B">
      <w:pPr>
        <w:tabs>
          <w:tab w:val="left" w:pos="6028"/>
        </w:tabs>
        <w:ind w:left="360"/>
        <w:rPr>
          <w:rFonts w:cs="Arial"/>
          <w:bCs/>
          <w:iCs/>
          <w:lang w:val="sr-Cyrl-RS"/>
        </w:rPr>
      </w:pPr>
      <w:r>
        <w:rPr>
          <w:rFonts w:cs="Arial"/>
          <w:bCs/>
          <w:iCs/>
          <w:lang w:val="sr-Cyrl-RS"/>
        </w:rPr>
        <w:t xml:space="preserve">        Датум </w:t>
      </w:r>
      <w:r>
        <w:rPr>
          <w:rFonts w:cs="Arial"/>
          <w:bCs/>
          <w:iCs/>
          <w:lang w:val="sr-Cyrl-RS"/>
        </w:rPr>
        <w:tab/>
      </w:r>
      <w:r>
        <w:rPr>
          <w:rFonts w:cs="Arial"/>
          <w:bCs/>
          <w:iCs/>
          <w:lang w:val="sr-Cyrl-RS"/>
        </w:rPr>
        <w:tab/>
        <w:t xml:space="preserve">       </w:t>
      </w:r>
      <w:r w:rsidRPr="00636C8F">
        <w:rPr>
          <w:rFonts w:cs="Arial"/>
          <w:bCs/>
          <w:iCs/>
          <w:lang w:val="sr-Cyrl-RS"/>
        </w:rPr>
        <w:t xml:space="preserve"> Понуђач</w:t>
      </w:r>
    </w:p>
    <w:p w14:paraId="047BBDB1" w14:textId="77777777" w:rsidR="00BE463B" w:rsidRPr="00636C8F" w:rsidRDefault="00BE463B" w:rsidP="00BE463B">
      <w:pPr>
        <w:tabs>
          <w:tab w:val="left" w:pos="6028"/>
        </w:tabs>
        <w:ind w:left="360"/>
        <w:rPr>
          <w:rFonts w:cs="Arial"/>
          <w:bCs/>
          <w:iCs/>
          <w:lang w:val="sr-Cyrl-RS"/>
        </w:rPr>
      </w:pPr>
    </w:p>
    <w:p w14:paraId="1A28D43E" w14:textId="77777777" w:rsidR="00BE463B" w:rsidRPr="00636C8F" w:rsidRDefault="00BE463B" w:rsidP="00BE463B">
      <w:pPr>
        <w:tabs>
          <w:tab w:val="left" w:pos="6028"/>
        </w:tabs>
        <w:ind w:left="360"/>
        <w:rPr>
          <w:rFonts w:cs="Arial"/>
          <w:bCs/>
          <w:iCs/>
          <w:lang w:val="sr-Cyrl-RS"/>
        </w:rPr>
      </w:pPr>
      <w:r w:rsidRPr="00636C8F">
        <w:rPr>
          <w:rFonts w:cs="Arial"/>
          <w:bCs/>
          <w:iCs/>
          <w:lang w:val="sr-Cyrl-RS"/>
        </w:rPr>
        <w:t>________________                        М.П.                             ______________________</w:t>
      </w:r>
    </w:p>
    <w:p w14:paraId="2B63170E" w14:textId="77777777" w:rsidR="00BE463B" w:rsidRPr="00636C8F" w:rsidRDefault="00BE463B" w:rsidP="00BE463B">
      <w:pPr>
        <w:jc w:val="center"/>
        <w:rPr>
          <w:rFonts w:cs="Arial"/>
          <w:lang w:val="ru-RU"/>
        </w:rPr>
      </w:pPr>
      <w:r w:rsidRPr="00636C8F">
        <w:rPr>
          <w:rFonts w:cs="Arial"/>
          <w:bCs/>
          <w:iCs/>
          <w:lang w:val="sr-Cyrl-RS"/>
        </w:rPr>
        <w:t xml:space="preserve">                                                                              </w:t>
      </w:r>
      <w:r>
        <w:rPr>
          <w:rFonts w:cs="Arial"/>
          <w:bCs/>
          <w:iCs/>
          <w:lang w:val="sr-Cyrl-RS"/>
        </w:rPr>
        <w:t xml:space="preserve">                 </w:t>
      </w:r>
      <w:r w:rsidRPr="00636C8F">
        <w:rPr>
          <w:rFonts w:cs="Arial"/>
          <w:lang w:val="ru-RU"/>
        </w:rPr>
        <w:t>(потпис овлашћеног лица)</w:t>
      </w:r>
    </w:p>
    <w:p w14:paraId="13784756" w14:textId="77777777" w:rsidR="00BE463B" w:rsidRDefault="00BE463B" w:rsidP="00BE463B">
      <w:pPr>
        <w:rPr>
          <w:lang w:val="sr-Cyrl-RS"/>
        </w:rPr>
      </w:pPr>
    </w:p>
    <w:p w14:paraId="08555A27" w14:textId="77777777" w:rsidR="00BE463B" w:rsidRDefault="00BE463B" w:rsidP="00BE463B">
      <w:pPr>
        <w:rPr>
          <w:lang w:val="sr-Cyrl-RS"/>
        </w:rPr>
      </w:pPr>
    </w:p>
    <w:p w14:paraId="4D704E94" w14:textId="77777777" w:rsidR="00BE463B" w:rsidRDefault="00BE463B" w:rsidP="00BE463B">
      <w:pPr>
        <w:rPr>
          <w:lang w:val="sr-Cyrl-RS"/>
        </w:rPr>
      </w:pPr>
    </w:p>
    <w:p w14:paraId="68835762" w14:textId="77777777" w:rsidR="00BE463B" w:rsidRDefault="00BE463B" w:rsidP="00BE463B">
      <w:pPr>
        <w:rPr>
          <w:lang w:val="sr-Cyrl-RS"/>
        </w:rPr>
      </w:pPr>
    </w:p>
    <w:p w14:paraId="11BC3FB8" w14:textId="77777777" w:rsidR="00BE463B" w:rsidRDefault="00BE463B" w:rsidP="00BE463B">
      <w:pPr>
        <w:rPr>
          <w:lang w:val="sr-Cyrl-RS"/>
        </w:rPr>
      </w:pPr>
    </w:p>
    <w:p w14:paraId="7DE525A5" w14:textId="77777777" w:rsidR="00BE463B" w:rsidRPr="000F228E" w:rsidRDefault="00BE463B" w:rsidP="00BE463B">
      <w:pPr>
        <w:rPr>
          <w:rFonts w:cs="Arial"/>
          <w:i/>
          <w:iCs/>
          <w:color w:val="000000"/>
          <w:sz w:val="20"/>
          <w:szCs w:val="20"/>
        </w:rPr>
      </w:pPr>
      <w:r w:rsidRPr="000F228E">
        <w:rPr>
          <w:rFonts w:cs="Arial"/>
          <w:i/>
          <w:iCs/>
          <w:color w:val="000000"/>
          <w:sz w:val="20"/>
          <w:szCs w:val="20"/>
        </w:rPr>
        <w:t xml:space="preserve">Напомена: </w:t>
      </w:r>
    </w:p>
    <w:p w14:paraId="5AE226CC" w14:textId="77777777" w:rsidR="00BE463B" w:rsidRPr="000F228E" w:rsidRDefault="00BE463B" w:rsidP="00BE463B">
      <w:pPr>
        <w:spacing w:line="200" w:lineRule="exact"/>
        <w:rPr>
          <w:rFonts w:cs="Arial"/>
          <w:i/>
          <w:iCs/>
          <w:color w:val="000000"/>
          <w:sz w:val="20"/>
          <w:szCs w:val="20"/>
          <w:lang w:val="sr-Cyrl-BA"/>
        </w:rPr>
      </w:pPr>
      <w:r w:rsidRPr="000F228E">
        <w:rPr>
          <w:rFonts w:cs="Arial"/>
          <w:i/>
          <w:iCs/>
          <w:color w:val="000000"/>
          <w:sz w:val="20"/>
          <w:szCs w:val="20"/>
        </w:rPr>
        <w:t>Уз овај образац с</w:t>
      </w:r>
      <w:r>
        <w:rPr>
          <w:rFonts w:cs="Arial"/>
          <w:i/>
          <w:iCs/>
          <w:color w:val="000000"/>
          <w:sz w:val="20"/>
          <w:szCs w:val="20"/>
        </w:rPr>
        <w:t>е доставља следећи доказ</w:t>
      </w:r>
      <w:r w:rsidRPr="000F228E">
        <w:rPr>
          <w:rFonts w:cs="Arial"/>
          <w:i/>
          <w:iCs/>
          <w:color w:val="000000"/>
          <w:sz w:val="20"/>
          <w:szCs w:val="20"/>
        </w:rPr>
        <w:t>:</w:t>
      </w:r>
    </w:p>
    <w:p w14:paraId="30F743B1" w14:textId="77777777" w:rsidR="00BE463B" w:rsidRPr="00CA1EEE" w:rsidRDefault="00BE463B" w:rsidP="00BE463B">
      <w:pPr>
        <w:widowControl w:val="0"/>
        <w:numPr>
          <w:ilvl w:val="0"/>
          <w:numId w:val="26"/>
        </w:numPr>
        <w:autoSpaceDE w:val="0"/>
        <w:autoSpaceDN w:val="0"/>
        <w:adjustRightInd w:val="0"/>
        <w:spacing w:before="0"/>
        <w:ind w:left="180" w:right="90"/>
        <w:rPr>
          <w:rFonts w:cs="Arial"/>
          <w:i/>
          <w:sz w:val="20"/>
          <w:szCs w:val="20"/>
        </w:rPr>
      </w:pPr>
      <w:r>
        <w:rPr>
          <w:rFonts w:cs="Arial"/>
          <w:i/>
          <w:sz w:val="20"/>
          <w:szCs w:val="20"/>
          <w:lang w:val="ru-RU"/>
        </w:rPr>
        <w:t xml:space="preserve">очитану саобраћајну дозволу, </w:t>
      </w:r>
      <w:r w:rsidRPr="00CA1EEE">
        <w:rPr>
          <w:rFonts w:cs="Arial"/>
          <w:i/>
          <w:sz w:val="20"/>
          <w:szCs w:val="20"/>
          <w:lang w:val="ru-RU"/>
        </w:rPr>
        <w:t xml:space="preserve">копију правног основа поседовања возила (купо-продајни уговор, уговор о </w:t>
      </w:r>
      <w:r>
        <w:rPr>
          <w:rFonts w:cs="Arial"/>
          <w:i/>
          <w:sz w:val="20"/>
          <w:szCs w:val="20"/>
          <w:lang w:val="ru-RU"/>
        </w:rPr>
        <w:t xml:space="preserve">лизингу, уговор о закупу и сл) </w:t>
      </w:r>
      <w:r w:rsidRPr="00CA1EEE">
        <w:rPr>
          <w:rFonts w:cs="Arial"/>
          <w:i/>
          <w:sz w:val="20"/>
          <w:szCs w:val="20"/>
          <w:lang w:val="ru-RU"/>
        </w:rPr>
        <w:t xml:space="preserve">за </w:t>
      </w:r>
      <w:r>
        <w:rPr>
          <w:rFonts w:cs="Arial"/>
          <w:i/>
          <w:sz w:val="20"/>
          <w:szCs w:val="20"/>
          <w:lang w:val="ru-RU"/>
        </w:rPr>
        <w:t>свако</w:t>
      </w:r>
      <w:r w:rsidRPr="00CA1EEE">
        <w:rPr>
          <w:rFonts w:cs="Arial"/>
          <w:i/>
          <w:sz w:val="20"/>
          <w:szCs w:val="20"/>
          <w:lang w:val="ru-RU"/>
        </w:rPr>
        <w:t xml:space="preserve"> возило</w:t>
      </w:r>
      <w:r>
        <w:rPr>
          <w:rFonts w:cs="Arial"/>
          <w:i/>
          <w:sz w:val="20"/>
          <w:szCs w:val="20"/>
          <w:lang w:val="ru-RU"/>
        </w:rPr>
        <w:t>.</w:t>
      </w:r>
    </w:p>
    <w:p w14:paraId="0C1D4FEA" w14:textId="77777777" w:rsidR="00355034" w:rsidRDefault="00355034" w:rsidP="00EC4A62">
      <w:pPr>
        <w:spacing w:before="0"/>
        <w:jc w:val="right"/>
        <w:rPr>
          <w:rFonts w:cs="Arial"/>
          <w:b/>
          <w:sz w:val="24"/>
          <w:szCs w:val="24"/>
          <w:lang w:val="sr-Cyrl-RS"/>
        </w:rPr>
      </w:pPr>
    </w:p>
    <w:p w14:paraId="258CBE22" w14:textId="77777777" w:rsidR="00BE463B" w:rsidRDefault="00BE463B" w:rsidP="00EC4A62">
      <w:pPr>
        <w:spacing w:before="0"/>
        <w:jc w:val="right"/>
        <w:rPr>
          <w:rFonts w:cs="Arial"/>
          <w:b/>
          <w:sz w:val="24"/>
          <w:szCs w:val="24"/>
          <w:lang w:val="sr-Cyrl-RS"/>
        </w:rPr>
      </w:pPr>
    </w:p>
    <w:p w14:paraId="2366EB4E" w14:textId="77777777" w:rsidR="00BE463B" w:rsidRDefault="00BE463B" w:rsidP="00EC4A62">
      <w:pPr>
        <w:spacing w:before="0"/>
        <w:jc w:val="right"/>
        <w:rPr>
          <w:rFonts w:cs="Arial"/>
          <w:b/>
          <w:sz w:val="24"/>
          <w:szCs w:val="24"/>
          <w:lang w:val="sr-Cyrl-RS"/>
        </w:rPr>
      </w:pPr>
    </w:p>
    <w:p w14:paraId="3E5DD7B8" w14:textId="77777777" w:rsidR="00BE463B" w:rsidRDefault="00BE463B" w:rsidP="00EC4A62">
      <w:pPr>
        <w:spacing w:before="0"/>
        <w:jc w:val="right"/>
        <w:rPr>
          <w:rFonts w:cs="Arial"/>
          <w:b/>
          <w:sz w:val="24"/>
          <w:szCs w:val="24"/>
          <w:lang w:val="sr-Cyrl-RS"/>
        </w:rPr>
      </w:pPr>
    </w:p>
    <w:p w14:paraId="31297327" w14:textId="77777777" w:rsidR="00BE463B" w:rsidRDefault="00BE463B" w:rsidP="00EC4A62">
      <w:pPr>
        <w:spacing w:before="0"/>
        <w:jc w:val="right"/>
        <w:rPr>
          <w:rFonts w:cs="Arial"/>
          <w:b/>
          <w:sz w:val="24"/>
          <w:szCs w:val="24"/>
          <w:lang w:val="sr-Cyrl-RS"/>
        </w:rPr>
      </w:pPr>
    </w:p>
    <w:p w14:paraId="1E3379AF" w14:textId="77777777" w:rsidR="00BE463B" w:rsidRDefault="00BE463B" w:rsidP="00EC4A62">
      <w:pPr>
        <w:spacing w:before="0"/>
        <w:jc w:val="right"/>
        <w:rPr>
          <w:rFonts w:cs="Arial"/>
          <w:b/>
          <w:sz w:val="24"/>
          <w:szCs w:val="24"/>
          <w:lang w:val="sr-Cyrl-RS"/>
        </w:rPr>
      </w:pPr>
    </w:p>
    <w:p w14:paraId="3AF03AD5" w14:textId="37C6213C" w:rsidR="00BE463B" w:rsidRPr="0004546A" w:rsidRDefault="00BE463B" w:rsidP="00BE463B">
      <w:pPr>
        <w:pStyle w:val="Heading2"/>
        <w:rPr>
          <w:lang w:val="sr-Cyrl-RS"/>
        </w:rPr>
      </w:pPr>
      <w:r>
        <w:rPr>
          <w:lang w:val="sr-Cyrl-RS"/>
        </w:rPr>
        <w:lastRenderedPageBreak/>
        <w:t xml:space="preserve">8. </w:t>
      </w:r>
      <w:r w:rsidRPr="0004546A">
        <w:rPr>
          <w:lang w:val="sr-Cyrl-RS"/>
        </w:rPr>
        <w:t>МОДЕЛ ОКВИРНОГ СПОРАЗУМА</w:t>
      </w:r>
    </w:p>
    <w:p w14:paraId="2D0DCD07" w14:textId="77777777" w:rsidR="00BE463B" w:rsidRDefault="00BE463B" w:rsidP="00BE463B">
      <w:pPr>
        <w:spacing w:before="0"/>
        <w:rPr>
          <w:rFonts w:cs="Arial"/>
          <w:sz w:val="24"/>
          <w:szCs w:val="24"/>
        </w:rPr>
      </w:pPr>
    </w:p>
    <w:p w14:paraId="057F629C" w14:textId="77777777" w:rsidR="00BE463B" w:rsidRPr="006242FD" w:rsidRDefault="00BE463B" w:rsidP="00BE463B">
      <w:pPr>
        <w:spacing w:before="0"/>
        <w:rPr>
          <w:rFonts w:cs="Arial"/>
          <w:sz w:val="24"/>
          <w:szCs w:val="24"/>
        </w:rPr>
      </w:pPr>
    </w:p>
    <w:p w14:paraId="02F69EB7" w14:textId="77777777" w:rsidR="00BE463B" w:rsidRPr="006242FD" w:rsidRDefault="00BE463B" w:rsidP="00BE463B">
      <w:pPr>
        <w:spacing w:before="0"/>
        <w:rPr>
          <w:rFonts w:cs="Arial"/>
          <w:sz w:val="24"/>
          <w:szCs w:val="24"/>
        </w:rPr>
      </w:pPr>
    </w:p>
    <w:p w14:paraId="4A33941E" w14:textId="77777777" w:rsidR="00BE463B" w:rsidRPr="006242FD" w:rsidRDefault="00BE463B" w:rsidP="00BE463B">
      <w:pPr>
        <w:rPr>
          <w:i/>
          <w:sz w:val="24"/>
          <w:szCs w:val="24"/>
        </w:rPr>
      </w:pPr>
      <w:r w:rsidRPr="006242FD">
        <w:rPr>
          <w:i/>
          <w:sz w:val="24"/>
          <w:szCs w:val="24"/>
        </w:rPr>
        <w:t xml:space="preserve">У складу са датим Моделом </w:t>
      </w:r>
      <w:r w:rsidRPr="006242FD">
        <w:rPr>
          <w:i/>
          <w:sz w:val="24"/>
          <w:szCs w:val="24"/>
          <w:lang w:val="sr-Cyrl-RS"/>
        </w:rPr>
        <w:t>оквирног споразума</w:t>
      </w:r>
      <w:r w:rsidRPr="006242FD">
        <w:rPr>
          <w:i/>
          <w:sz w:val="24"/>
          <w:szCs w:val="24"/>
        </w:rPr>
        <w:t xml:space="preserve"> и елементима најповољније понуде биће закључен </w:t>
      </w:r>
      <w:r w:rsidRPr="006242FD">
        <w:rPr>
          <w:i/>
          <w:sz w:val="24"/>
          <w:szCs w:val="24"/>
          <w:lang w:val="sr-Cyrl-RS"/>
        </w:rPr>
        <w:t>Оквирни споразум</w:t>
      </w:r>
      <w:r w:rsidRPr="006242FD">
        <w:rPr>
          <w:i/>
          <w:sz w:val="24"/>
          <w:szCs w:val="24"/>
        </w:rPr>
        <w:t xml:space="preserve">. Понуђач дати Модел </w:t>
      </w:r>
      <w:r w:rsidRPr="006242FD">
        <w:rPr>
          <w:i/>
          <w:sz w:val="24"/>
          <w:szCs w:val="24"/>
          <w:lang w:val="sr-Cyrl-RS"/>
        </w:rPr>
        <w:t>оквирног споразума</w:t>
      </w:r>
      <w:r w:rsidRPr="006242FD">
        <w:rPr>
          <w:i/>
          <w:sz w:val="24"/>
          <w:szCs w:val="24"/>
        </w:rPr>
        <w:t xml:space="preserve"> потписује, оверава и доставља у понуди.</w:t>
      </w:r>
    </w:p>
    <w:p w14:paraId="1CBF2385" w14:textId="77777777" w:rsidR="00C856FC" w:rsidRDefault="00C856FC" w:rsidP="00E17070">
      <w:pPr>
        <w:spacing w:before="0"/>
        <w:jc w:val="left"/>
        <w:rPr>
          <w:rFonts w:cs="Arial"/>
          <w:color w:val="00B0F0"/>
          <w:sz w:val="24"/>
          <w:szCs w:val="24"/>
          <w:lang w:val="sr-Cyrl-CS"/>
        </w:rPr>
      </w:pPr>
    </w:p>
    <w:p w14:paraId="39B71C78" w14:textId="77777777" w:rsidR="00B762B5" w:rsidRDefault="00B762B5" w:rsidP="00E17070">
      <w:pPr>
        <w:spacing w:before="0"/>
        <w:jc w:val="left"/>
        <w:rPr>
          <w:rFonts w:cs="Arial"/>
          <w:color w:val="00B0F0"/>
          <w:sz w:val="24"/>
          <w:szCs w:val="24"/>
          <w:lang w:val="sr-Cyrl-CS"/>
        </w:rPr>
      </w:pPr>
    </w:p>
    <w:p w14:paraId="5E8D758A" w14:textId="40CBF8BE" w:rsidR="00E17070" w:rsidRPr="00A23B33" w:rsidRDefault="00E17070" w:rsidP="00E17070">
      <w:pPr>
        <w:rPr>
          <w:sz w:val="24"/>
          <w:szCs w:val="24"/>
        </w:rPr>
      </w:pPr>
      <w:r w:rsidRPr="00A01D62">
        <w:rPr>
          <w:b/>
          <w:sz w:val="24"/>
          <w:szCs w:val="24"/>
        </w:rPr>
        <w:t>СТРАНЕ</w:t>
      </w:r>
      <w:r w:rsidRPr="00A01D62">
        <w:rPr>
          <w:b/>
          <w:sz w:val="24"/>
          <w:szCs w:val="24"/>
          <w:lang w:val="sr-Cyrl-RS"/>
        </w:rPr>
        <w:t xml:space="preserve"> У СПОРАЗУМУ</w:t>
      </w:r>
      <w:r w:rsidRPr="00A01D62">
        <w:rPr>
          <w:b/>
          <w:sz w:val="24"/>
          <w:szCs w:val="24"/>
        </w:rPr>
        <w:t>:</w:t>
      </w:r>
    </w:p>
    <w:p w14:paraId="246194EB" w14:textId="47A78C84" w:rsidR="006D3186" w:rsidRPr="00526E87" w:rsidRDefault="006D3186" w:rsidP="006D3186">
      <w:pPr>
        <w:rPr>
          <w:sz w:val="24"/>
          <w:szCs w:val="24"/>
        </w:rPr>
      </w:pPr>
      <w:r w:rsidRPr="005C23F2">
        <w:rPr>
          <w:b/>
          <w:sz w:val="24"/>
          <w:szCs w:val="24"/>
          <w:lang w:val="sr-Cyrl-RS"/>
        </w:rPr>
        <w:t>1.</w:t>
      </w:r>
      <w:r w:rsidRPr="00A23B33">
        <w:rPr>
          <w:sz w:val="24"/>
          <w:szCs w:val="24"/>
          <w:lang w:val="sr-Cyrl-RS"/>
        </w:rPr>
        <w:t xml:space="preserve"> </w:t>
      </w:r>
      <w:r w:rsidR="008B6A89" w:rsidRPr="008B6A89">
        <w:rPr>
          <w:sz w:val="24"/>
          <w:szCs w:val="24"/>
        </w:rPr>
        <w:t>Јавно предузеће „Електропривреда Србије</w:t>
      </w:r>
      <w:proofErr w:type="gramStart"/>
      <w:r w:rsidR="008B6A89" w:rsidRPr="008B6A89">
        <w:rPr>
          <w:sz w:val="24"/>
          <w:szCs w:val="24"/>
        </w:rPr>
        <w:t>“ Београд</w:t>
      </w:r>
      <w:proofErr w:type="gramEnd"/>
      <w:r w:rsidR="008B6A89" w:rsidRPr="008B6A89">
        <w:rPr>
          <w:sz w:val="24"/>
          <w:szCs w:val="24"/>
        </w:rPr>
        <w:t>, Улица царице Милице бр. 2, Матични број 20053658, ПИБ 103920327, Текући рачун 160-700-13 Banca Intesа ад Београд</w:t>
      </w:r>
      <w:r w:rsidR="008B6A89">
        <w:rPr>
          <w:sz w:val="24"/>
          <w:szCs w:val="24"/>
        </w:rPr>
        <w:t xml:space="preserve">, </w:t>
      </w:r>
      <w:r w:rsidRPr="003113BA">
        <w:rPr>
          <w:sz w:val="24"/>
          <w:szCs w:val="24"/>
        </w:rPr>
        <w:t>које заступа законски заступник,</w:t>
      </w:r>
      <w:r w:rsidRPr="00526E87">
        <w:rPr>
          <w:sz w:val="24"/>
          <w:szCs w:val="24"/>
          <w:lang w:val="sr-Cyrl-RS"/>
        </w:rPr>
        <w:t xml:space="preserve"> в.д.</w:t>
      </w:r>
      <w:r w:rsidRPr="00526E87">
        <w:rPr>
          <w:sz w:val="24"/>
          <w:szCs w:val="24"/>
        </w:rPr>
        <w:t xml:space="preserve"> директор</w:t>
      </w:r>
      <w:r w:rsidRPr="00526E87">
        <w:rPr>
          <w:sz w:val="24"/>
          <w:szCs w:val="24"/>
          <w:lang w:val="sr-Cyrl-RS"/>
        </w:rPr>
        <w:t>а Милорад Грчић</w:t>
      </w:r>
      <w:r w:rsidRPr="00526E87">
        <w:rPr>
          <w:sz w:val="24"/>
          <w:szCs w:val="24"/>
        </w:rPr>
        <w:t xml:space="preserve"> (у даљем тексту: К</w:t>
      </w:r>
      <w:r w:rsidRPr="00526E87">
        <w:rPr>
          <w:sz w:val="24"/>
          <w:szCs w:val="24"/>
          <w:lang w:val="sr-Cyrl-RS"/>
        </w:rPr>
        <w:t>упац</w:t>
      </w:r>
      <w:r w:rsidRPr="00526E87">
        <w:rPr>
          <w:sz w:val="24"/>
          <w:szCs w:val="24"/>
        </w:rPr>
        <w:t>)</w:t>
      </w:r>
    </w:p>
    <w:p w14:paraId="4E9AC58D" w14:textId="77777777" w:rsidR="006D3186" w:rsidRPr="00526E87" w:rsidRDefault="006D3186" w:rsidP="006D3186">
      <w:pPr>
        <w:rPr>
          <w:sz w:val="24"/>
          <w:szCs w:val="24"/>
        </w:rPr>
      </w:pPr>
      <w:proofErr w:type="gramStart"/>
      <w:r w:rsidRPr="00526E87">
        <w:rPr>
          <w:sz w:val="24"/>
          <w:szCs w:val="24"/>
        </w:rPr>
        <w:t>и</w:t>
      </w:r>
      <w:proofErr w:type="gramEnd"/>
    </w:p>
    <w:p w14:paraId="769C5F1F" w14:textId="63B18C18" w:rsidR="006D3186" w:rsidRPr="00A23B33" w:rsidRDefault="006D3186" w:rsidP="006D3186">
      <w:pPr>
        <w:rPr>
          <w:rFonts w:eastAsia="Calibri"/>
          <w:sz w:val="24"/>
          <w:szCs w:val="24"/>
        </w:rPr>
      </w:pPr>
      <w:r w:rsidRPr="00526E87">
        <w:rPr>
          <w:rFonts w:eastAsia="Calibri"/>
          <w:b/>
          <w:sz w:val="24"/>
          <w:szCs w:val="24"/>
        </w:rPr>
        <w:t>2.</w:t>
      </w:r>
      <w:r w:rsidRPr="00526E87">
        <w:rPr>
          <w:rFonts w:eastAsia="Calibri"/>
          <w:sz w:val="24"/>
          <w:szCs w:val="24"/>
        </w:rPr>
        <w:t>_________________ из ________, ул. ____________, бр</w:t>
      </w:r>
      <w:r w:rsidRPr="00A23B33">
        <w:rPr>
          <w:rFonts w:eastAsia="Calibri"/>
          <w:sz w:val="24"/>
          <w:szCs w:val="24"/>
        </w:rPr>
        <w:t xml:space="preserve">.____, матични број: ___________, ПИБ: ___________, Текући рачун ____________, банка ______________ кога заступа __________________, _____________, (као лидер у име и за рачун </w:t>
      </w:r>
      <w:r w:rsidR="00DD5707">
        <w:rPr>
          <w:rFonts w:eastAsia="Calibri"/>
          <w:sz w:val="24"/>
          <w:szCs w:val="24"/>
        </w:rPr>
        <w:t>групе понуђача</w:t>
      </w:r>
      <w:proofErr w:type="gramStart"/>
      <w:r w:rsidR="00DD5707">
        <w:rPr>
          <w:rFonts w:eastAsia="Calibri"/>
          <w:sz w:val="24"/>
          <w:szCs w:val="24"/>
        </w:rPr>
        <w:t>)(</w:t>
      </w:r>
      <w:proofErr w:type="gramEnd"/>
      <w:r w:rsidR="00DD5707">
        <w:rPr>
          <w:rFonts w:eastAsia="Calibri"/>
          <w:sz w:val="24"/>
          <w:szCs w:val="24"/>
        </w:rPr>
        <w:t xml:space="preserve">у даљем тексту: </w:t>
      </w:r>
      <w:r>
        <w:rPr>
          <w:rFonts w:eastAsia="Calibri"/>
          <w:sz w:val="24"/>
          <w:szCs w:val="24"/>
          <w:lang w:val="sr-Cyrl-RS"/>
        </w:rPr>
        <w:t>Продавац</w:t>
      </w:r>
      <w:r w:rsidRPr="00A23B33">
        <w:rPr>
          <w:rFonts w:eastAsia="Calibri"/>
          <w:sz w:val="24"/>
          <w:szCs w:val="24"/>
        </w:rPr>
        <w:t xml:space="preserve">) </w:t>
      </w:r>
    </w:p>
    <w:p w14:paraId="67FA1B46" w14:textId="77777777" w:rsidR="006D3186" w:rsidRPr="001E5A5B" w:rsidRDefault="006D3186" w:rsidP="006D3186">
      <w:pPr>
        <w:rPr>
          <w:sz w:val="24"/>
          <w:szCs w:val="24"/>
        </w:rPr>
      </w:pPr>
      <w:r w:rsidRPr="001E5A5B">
        <w:rPr>
          <w:sz w:val="24"/>
          <w:szCs w:val="24"/>
        </w:rPr>
        <w:t>2а</w:t>
      </w:r>
      <w:proofErr w:type="gramStart"/>
      <w:r w:rsidRPr="001E5A5B">
        <w:rPr>
          <w:sz w:val="24"/>
          <w:szCs w:val="24"/>
        </w:rPr>
        <w:t>)_</w:t>
      </w:r>
      <w:proofErr w:type="gramEnd"/>
      <w:r w:rsidRPr="001E5A5B">
        <w:rPr>
          <w:sz w:val="24"/>
          <w:szCs w:val="24"/>
        </w:rPr>
        <w:t>_______________________________________из</w:t>
      </w:r>
      <w:r w:rsidRPr="001E5A5B">
        <w:rPr>
          <w:sz w:val="24"/>
          <w:szCs w:val="24"/>
        </w:rPr>
        <w:tab/>
        <w:t>_____________, улица</w:t>
      </w:r>
    </w:p>
    <w:p w14:paraId="00F545BE" w14:textId="77777777"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___, ПИБ: _____________, матични број _____________, 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__________________________, (члан групе понуђача или подизвођач)</w:t>
      </w:r>
    </w:p>
    <w:p w14:paraId="5C81406C" w14:textId="77777777" w:rsidR="006D3186" w:rsidRPr="001E5A5B" w:rsidRDefault="006D3186" w:rsidP="006D3186">
      <w:pPr>
        <w:rPr>
          <w:sz w:val="24"/>
          <w:szCs w:val="24"/>
        </w:rPr>
      </w:pPr>
      <w:r w:rsidRPr="001E5A5B">
        <w:rPr>
          <w:sz w:val="24"/>
          <w:szCs w:val="24"/>
        </w:rPr>
        <w:t>2б</w:t>
      </w:r>
      <w:proofErr w:type="gramStart"/>
      <w:r w:rsidRPr="001E5A5B">
        <w:rPr>
          <w:sz w:val="24"/>
          <w:szCs w:val="24"/>
        </w:rPr>
        <w:t>)_</w:t>
      </w:r>
      <w:proofErr w:type="gramEnd"/>
      <w:r w:rsidRPr="001E5A5B">
        <w:rPr>
          <w:sz w:val="24"/>
          <w:szCs w:val="24"/>
        </w:rPr>
        <w:t>______________________________________из</w:t>
      </w:r>
      <w:r w:rsidRPr="001E5A5B">
        <w:rPr>
          <w:sz w:val="24"/>
          <w:szCs w:val="24"/>
        </w:rPr>
        <w:tab/>
        <w:t>_____________, улица</w:t>
      </w:r>
    </w:p>
    <w:p w14:paraId="65914421" w14:textId="77777777" w:rsidR="006D3186" w:rsidRPr="001E5A5B" w:rsidRDefault="006D3186" w:rsidP="006D3186">
      <w:pPr>
        <w:rPr>
          <w:sz w:val="24"/>
          <w:szCs w:val="24"/>
        </w:rPr>
      </w:pPr>
      <w:r w:rsidRPr="001E5A5B">
        <w:rPr>
          <w:sz w:val="24"/>
          <w:szCs w:val="24"/>
        </w:rPr>
        <w:t xml:space="preserve"> ___________________ </w:t>
      </w:r>
      <w:proofErr w:type="gramStart"/>
      <w:r w:rsidRPr="001E5A5B">
        <w:rPr>
          <w:sz w:val="24"/>
          <w:szCs w:val="24"/>
        </w:rPr>
        <w:t>бр</w:t>
      </w:r>
      <w:proofErr w:type="gramEnd"/>
      <w:r w:rsidRPr="001E5A5B">
        <w:rPr>
          <w:sz w:val="24"/>
          <w:szCs w:val="24"/>
        </w:rPr>
        <w:t xml:space="preserve">. ___, ПИБ: _____________, матични број _____________, </w:t>
      </w:r>
    </w:p>
    <w:p w14:paraId="10EF8394" w14:textId="77777777" w:rsidR="006D3186" w:rsidRPr="00A23B33" w:rsidRDefault="006D3186" w:rsidP="006D3186">
      <w:pPr>
        <w:rPr>
          <w:sz w:val="24"/>
          <w:szCs w:val="24"/>
        </w:rPr>
      </w:pPr>
      <w:r w:rsidRPr="001E5A5B">
        <w:rPr>
          <w:sz w:val="24"/>
          <w:szCs w:val="24"/>
        </w:rPr>
        <w:t>Текући рачун ____________, банка _____________</w:t>
      </w:r>
      <w:proofErr w:type="gramStart"/>
      <w:r w:rsidRPr="001E5A5B">
        <w:rPr>
          <w:sz w:val="24"/>
          <w:szCs w:val="24"/>
        </w:rPr>
        <w:t>_ ,кога</w:t>
      </w:r>
      <w:proofErr w:type="gramEnd"/>
      <w:r w:rsidRPr="001E5A5B">
        <w:rPr>
          <w:sz w:val="24"/>
          <w:szCs w:val="24"/>
        </w:rPr>
        <w:t xml:space="preserve">  заступа _______________________, (члан групе понуђача или подизвођач)</w:t>
      </w:r>
    </w:p>
    <w:p w14:paraId="379864CF" w14:textId="77777777" w:rsidR="00C503FA" w:rsidRDefault="006D3186" w:rsidP="00C503FA">
      <w:pPr>
        <w:pStyle w:val="KDParagraf"/>
        <w:tabs>
          <w:tab w:val="clear" w:pos="567"/>
          <w:tab w:val="left" w:pos="0"/>
        </w:tabs>
        <w:spacing w:before="0"/>
        <w:rPr>
          <w:sz w:val="24"/>
          <w:szCs w:val="24"/>
        </w:rPr>
      </w:pPr>
      <w:r w:rsidRPr="00A23B33">
        <w:rPr>
          <w:sz w:val="24"/>
          <w:szCs w:val="24"/>
        </w:rPr>
        <w:t xml:space="preserve"> </w:t>
      </w:r>
    </w:p>
    <w:p w14:paraId="547743EB" w14:textId="407EE4B8" w:rsidR="00C503FA" w:rsidRPr="008D4214" w:rsidRDefault="006D3186" w:rsidP="00C503FA">
      <w:pPr>
        <w:pStyle w:val="KDParagraf"/>
        <w:tabs>
          <w:tab w:val="clear" w:pos="567"/>
          <w:tab w:val="left" w:pos="0"/>
        </w:tabs>
        <w:spacing w:before="0"/>
        <w:rPr>
          <w:rFonts w:cs="Arial"/>
          <w:sz w:val="24"/>
          <w:szCs w:val="24"/>
          <w:lang w:val="sr-Cyrl-RS"/>
        </w:rPr>
      </w:pPr>
      <w:r w:rsidRPr="00A23B33">
        <w:rPr>
          <w:sz w:val="24"/>
          <w:szCs w:val="24"/>
        </w:rPr>
        <w:t>(</w:t>
      </w:r>
      <w:proofErr w:type="gramStart"/>
      <w:r w:rsidRPr="00A23B33">
        <w:rPr>
          <w:sz w:val="24"/>
          <w:szCs w:val="24"/>
        </w:rPr>
        <w:t>у</w:t>
      </w:r>
      <w:proofErr w:type="gramEnd"/>
      <w:r w:rsidRPr="00A23B33">
        <w:rPr>
          <w:sz w:val="24"/>
          <w:szCs w:val="24"/>
        </w:rPr>
        <w:t xml:space="preserve"> даљем тексту заједно: стране</w:t>
      </w:r>
      <w:r w:rsidR="00C9356F">
        <w:rPr>
          <w:sz w:val="24"/>
          <w:szCs w:val="24"/>
          <w:lang w:val="sr-Cyrl-RS"/>
        </w:rPr>
        <w:t xml:space="preserve"> у споразуму</w:t>
      </w:r>
      <w:r w:rsidRPr="00A23B33">
        <w:rPr>
          <w:sz w:val="24"/>
          <w:szCs w:val="24"/>
        </w:rPr>
        <w:t>)</w:t>
      </w:r>
      <w:r w:rsidR="00C503FA" w:rsidRPr="00C503FA">
        <w:t xml:space="preserve"> </w:t>
      </w:r>
      <w:r w:rsidR="00C503FA" w:rsidRPr="008D4214">
        <w:rPr>
          <w:rFonts w:cs="Arial"/>
          <w:sz w:val="24"/>
          <w:szCs w:val="24"/>
          <w:lang w:val="sr-Cyrl-RS"/>
        </w:rPr>
        <w:t xml:space="preserve"> </w:t>
      </w:r>
      <w:r w:rsidR="00C503FA">
        <w:rPr>
          <w:rFonts w:cs="Arial"/>
          <w:sz w:val="24"/>
          <w:szCs w:val="24"/>
          <w:lang w:val="sr-Cyrl-RS"/>
        </w:rPr>
        <w:t xml:space="preserve">на основу чл. 40 и чл.40а став 1. Закона о јавним набавкама </w:t>
      </w:r>
      <w:r w:rsidR="00C503FA" w:rsidRPr="00520584">
        <w:rPr>
          <w:rFonts w:cs="Arial"/>
          <w:sz w:val="24"/>
          <w:szCs w:val="24"/>
        </w:rPr>
        <w:t>(„Службени гласн</w:t>
      </w:r>
      <w:r w:rsidR="00C503FA">
        <w:rPr>
          <w:rFonts w:cs="Arial"/>
          <w:sz w:val="24"/>
          <w:szCs w:val="24"/>
        </w:rPr>
        <w:t xml:space="preserve">ик РС“ број 124/2012, 14/2015 и </w:t>
      </w:r>
      <w:r w:rsidR="00C503FA" w:rsidRPr="00520584">
        <w:rPr>
          <w:rFonts w:cs="Arial"/>
          <w:sz w:val="24"/>
          <w:szCs w:val="24"/>
        </w:rPr>
        <w:t>68/2015)</w:t>
      </w:r>
      <w:r w:rsidR="00C503FA">
        <w:rPr>
          <w:rFonts w:cs="Arial"/>
          <w:sz w:val="24"/>
          <w:szCs w:val="24"/>
          <w:lang w:val="sr-Cyrl-RS"/>
        </w:rPr>
        <w:t xml:space="preserve"> и одлуке о закључењу оквирног споразума број____ од______</w:t>
      </w:r>
    </w:p>
    <w:p w14:paraId="4F977338" w14:textId="3FA284DD" w:rsidR="006D3186" w:rsidRPr="00A23B33" w:rsidRDefault="006D3186" w:rsidP="006D3186">
      <w:pPr>
        <w:rPr>
          <w:sz w:val="24"/>
          <w:szCs w:val="24"/>
        </w:rPr>
      </w:pPr>
    </w:p>
    <w:p w14:paraId="002C1CDD" w14:textId="77777777" w:rsidR="006D3186" w:rsidRPr="00A23B33" w:rsidRDefault="006D3186" w:rsidP="006D3186">
      <w:pPr>
        <w:rPr>
          <w:sz w:val="24"/>
          <w:szCs w:val="24"/>
        </w:rPr>
      </w:pPr>
    </w:p>
    <w:p w14:paraId="375C04E1" w14:textId="77777777" w:rsidR="006D3186" w:rsidRPr="00A23B33" w:rsidRDefault="006D3186" w:rsidP="006D3186">
      <w:pPr>
        <w:rPr>
          <w:sz w:val="24"/>
          <w:szCs w:val="24"/>
        </w:rPr>
      </w:pPr>
      <w:proofErr w:type="gramStart"/>
      <w:r w:rsidRPr="00A23B33">
        <w:rPr>
          <w:sz w:val="24"/>
          <w:szCs w:val="24"/>
        </w:rPr>
        <w:t>закључиле</w:t>
      </w:r>
      <w:proofErr w:type="gramEnd"/>
      <w:r w:rsidRPr="00A23B33">
        <w:rPr>
          <w:sz w:val="24"/>
          <w:szCs w:val="24"/>
        </w:rPr>
        <w:t xml:space="preserve"> су у Београду, дана __________године следећи:</w:t>
      </w:r>
    </w:p>
    <w:p w14:paraId="6034073A" w14:textId="77777777" w:rsidR="006D3186" w:rsidRDefault="006D3186" w:rsidP="006D3186"/>
    <w:p w14:paraId="0BF6AA27" w14:textId="77777777" w:rsidR="00B762B5" w:rsidRDefault="00B762B5" w:rsidP="006D3186"/>
    <w:p w14:paraId="10EA4973" w14:textId="77777777" w:rsidR="00B762B5" w:rsidRDefault="00B762B5" w:rsidP="006D3186"/>
    <w:p w14:paraId="07108BDC" w14:textId="77777777" w:rsidR="00B762B5" w:rsidRDefault="00B762B5" w:rsidP="006D3186"/>
    <w:p w14:paraId="25E1E334" w14:textId="77777777" w:rsidR="00987C92" w:rsidRDefault="00987C92" w:rsidP="006D3186"/>
    <w:p w14:paraId="65D61908" w14:textId="77777777" w:rsidR="00987C92" w:rsidRDefault="00987C92" w:rsidP="006D3186"/>
    <w:p w14:paraId="20D22A8D" w14:textId="77777777" w:rsidR="00B762B5" w:rsidRPr="00010DAF" w:rsidRDefault="00B762B5" w:rsidP="006D3186"/>
    <w:p w14:paraId="47061BFA" w14:textId="1ABE1798" w:rsidR="006D3186" w:rsidRPr="00EB1590" w:rsidRDefault="006D3186" w:rsidP="00DD5707">
      <w:pPr>
        <w:jc w:val="center"/>
        <w:rPr>
          <w:b/>
          <w:sz w:val="24"/>
          <w:szCs w:val="24"/>
          <w:lang w:val="sr-Cyrl-RS"/>
        </w:rPr>
      </w:pPr>
      <w:r w:rsidRPr="00EB1590">
        <w:rPr>
          <w:b/>
          <w:sz w:val="24"/>
          <w:szCs w:val="24"/>
          <w:lang w:val="sr-Cyrl-RS"/>
        </w:rPr>
        <w:lastRenderedPageBreak/>
        <w:t>ОКВИРНИ СПОРАЗУМ</w:t>
      </w:r>
      <w:r w:rsidRPr="00EB1590">
        <w:rPr>
          <w:b/>
          <w:sz w:val="24"/>
          <w:szCs w:val="24"/>
        </w:rPr>
        <w:t xml:space="preserve"> </w:t>
      </w:r>
    </w:p>
    <w:p w14:paraId="72F216A6" w14:textId="68CB836B" w:rsidR="00C503FA" w:rsidRDefault="00E45C10" w:rsidP="00C503FA">
      <w:pPr>
        <w:pStyle w:val="KDParagraf"/>
        <w:tabs>
          <w:tab w:val="clear" w:pos="567"/>
          <w:tab w:val="left" w:pos="0"/>
        </w:tabs>
        <w:spacing w:before="0"/>
        <w:jc w:val="center"/>
        <w:rPr>
          <w:rFonts w:cs="Arial"/>
          <w:b/>
          <w:sz w:val="24"/>
          <w:szCs w:val="24"/>
          <w:lang w:val="sr-Cyrl-RS"/>
        </w:rPr>
      </w:pPr>
      <w:r>
        <w:rPr>
          <w:rFonts w:cs="Arial"/>
          <w:b/>
          <w:sz w:val="24"/>
          <w:szCs w:val="24"/>
          <w:lang w:val="sr-Cyrl-RS"/>
        </w:rPr>
        <w:t>с</w:t>
      </w:r>
      <w:r w:rsidR="00C503FA">
        <w:rPr>
          <w:rFonts w:cs="Arial"/>
          <w:b/>
          <w:sz w:val="24"/>
          <w:szCs w:val="24"/>
          <w:lang w:val="sr-Cyrl-RS"/>
        </w:rPr>
        <w:t>а једним понуђачем на период од две године</w:t>
      </w:r>
    </w:p>
    <w:p w14:paraId="737A3E7C" w14:textId="77777777" w:rsidR="00C503FA" w:rsidRDefault="00C503FA" w:rsidP="00DD5707">
      <w:pPr>
        <w:jc w:val="center"/>
        <w:rPr>
          <w:b/>
          <w:sz w:val="24"/>
          <w:szCs w:val="24"/>
          <w:lang w:val="sr-Cyrl-RS"/>
        </w:rPr>
      </w:pPr>
      <w:r w:rsidRPr="00EB1590">
        <w:rPr>
          <w:b/>
          <w:sz w:val="24"/>
          <w:szCs w:val="24"/>
        </w:rPr>
        <w:t xml:space="preserve">О </w:t>
      </w:r>
      <w:r w:rsidRPr="00EB1590">
        <w:rPr>
          <w:b/>
          <w:sz w:val="24"/>
          <w:szCs w:val="24"/>
          <w:lang w:val="sr-Cyrl-RS"/>
        </w:rPr>
        <w:t>КУПОПРОДАЈИ</w:t>
      </w:r>
      <w:r>
        <w:rPr>
          <w:b/>
          <w:sz w:val="24"/>
          <w:szCs w:val="24"/>
          <w:lang w:val="sr-Cyrl-RS"/>
        </w:rPr>
        <w:t xml:space="preserve"> ДОБАРА </w:t>
      </w:r>
    </w:p>
    <w:p w14:paraId="4F1B48B0" w14:textId="6C17ECFC" w:rsidR="008B6A89" w:rsidRPr="00EB1590" w:rsidRDefault="00C503FA" w:rsidP="00DD5707">
      <w:pPr>
        <w:jc w:val="center"/>
        <w:rPr>
          <w:b/>
          <w:sz w:val="24"/>
          <w:szCs w:val="24"/>
          <w:lang w:val="sr-Cyrl-RS"/>
        </w:rPr>
      </w:pPr>
      <w:r>
        <w:rPr>
          <w:b/>
          <w:sz w:val="24"/>
          <w:szCs w:val="24"/>
          <w:lang w:val="sr-Cyrl-RS"/>
        </w:rPr>
        <w:t>„</w:t>
      </w:r>
      <w:r w:rsidR="00DD5707">
        <w:rPr>
          <w:b/>
          <w:sz w:val="24"/>
          <w:szCs w:val="24"/>
          <w:lang w:val="sr-Cyrl-RS"/>
        </w:rPr>
        <w:t>Вода за пиће</w:t>
      </w:r>
      <w:r>
        <w:rPr>
          <w:b/>
          <w:sz w:val="24"/>
          <w:szCs w:val="24"/>
          <w:lang w:val="sr-Cyrl-RS"/>
        </w:rPr>
        <w:t>“</w:t>
      </w:r>
    </w:p>
    <w:p w14:paraId="618B2B42" w14:textId="77777777" w:rsidR="00987C92" w:rsidRDefault="00987C92" w:rsidP="006D3186">
      <w:pPr>
        <w:rPr>
          <w:sz w:val="24"/>
          <w:szCs w:val="24"/>
          <w:lang w:val="sr-Cyrl-RS"/>
        </w:rPr>
      </w:pPr>
    </w:p>
    <w:p w14:paraId="61E746F5" w14:textId="77777777" w:rsidR="006D3186" w:rsidRPr="00A23B33" w:rsidRDefault="006D3186" w:rsidP="006D3186">
      <w:pPr>
        <w:rPr>
          <w:sz w:val="24"/>
          <w:szCs w:val="24"/>
        </w:rPr>
      </w:pPr>
      <w:r>
        <w:rPr>
          <w:sz w:val="24"/>
          <w:szCs w:val="24"/>
          <w:lang w:val="sr-Cyrl-RS"/>
        </w:rPr>
        <w:t>С</w:t>
      </w:r>
      <w:r w:rsidRPr="00A23B33">
        <w:rPr>
          <w:sz w:val="24"/>
          <w:szCs w:val="24"/>
        </w:rPr>
        <w:t>тране констатују:</w:t>
      </w:r>
    </w:p>
    <w:p w14:paraId="009A1194" w14:textId="7D34A93B" w:rsidR="006D3186" w:rsidRPr="004560F6"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Наручилац </w:t>
      </w:r>
      <w:r w:rsidR="00C9356F">
        <w:rPr>
          <w:sz w:val="24"/>
          <w:szCs w:val="24"/>
          <w:lang w:val="ru-RU"/>
        </w:rPr>
        <w:t>(</w:t>
      </w:r>
      <w:r>
        <w:rPr>
          <w:sz w:val="24"/>
          <w:szCs w:val="24"/>
          <w:lang w:val="ru-RU"/>
        </w:rPr>
        <w:t>у даљем тексту:</w:t>
      </w:r>
      <w:r w:rsidR="00E57EE9">
        <w:rPr>
          <w:sz w:val="24"/>
          <w:szCs w:val="24"/>
          <w:lang w:val="ru-RU"/>
        </w:rPr>
        <w:t xml:space="preserve"> </w:t>
      </w:r>
      <w:r>
        <w:rPr>
          <w:sz w:val="24"/>
          <w:szCs w:val="24"/>
          <w:lang w:val="ru-RU"/>
        </w:rPr>
        <w:t xml:space="preserve">Купац) </w:t>
      </w:r>
      <w:r w:rsidRPr="00A23B33">
        <w:rPr>
          <w:sz w:val="24"/>
          <w:szCs w:val="24"/>
          <w:lang w:val="ru-RU"/>
        </w:rPr>
        <w:t>у складу са Конкурсном документацијом</w:t>
      </w:r>
      <w:r>
        <w:rPr>
          <w:sz w:val="24"/>
          <w:szCs w:val="24"/>
          <w:lang w:val="ru-RU"/>
        </w:rPr>
        <w:t>,</w:t>
      </w:r>
      <w:r w:rsidRPr="00A23B33">
        <w:rPr>
          <w:sz w:val="24"/>
          <w:szCs w:val="24"/>
          <w:lang w:val="ru-RU"/>
        </w:rPr>
        <w:t xml:space="preserve"> а сагласно члану 3</w:t>
      </w:r>
      <w:r w:rsidRPr="00A23B33">
        <w:rPr>
          <w:sz w:val="24"/>
          <w:szCs w:val="24"/>
          <w:lang w:val="sr-Cyrl-RS"/>
        </w:rPr>
        <w:t>2</w:t>
      </w:r>
      <w:r w:rsidRPr="00A23B33">
        <w:rPr>
          <w:sz w:val="24"/>
          <w:szCs w:val="24"/>
          <w:lang w:val="ru-RU"/>
        </w:rPr>
        <w:t xml:space="preserve">. </w:t>
      </w:r>
      <w:r w:rsidRPr="00A23B33">
        <w:rPr>
          <w:sz w:val="24"/>
          <w:szCs w:val="24"/>
          <w:lang w:val="sr-Cyrl-RS"/>
        </w:rPr>
        <w:t>и 40.</w:t>
      </w:r>
      <w:r>
        <w:rPr>
          <w:sz w:val="24"/>
          <w:szCs w:val="24"/>
          <w:lang w:val="sr-Cyrl-RS"/>
        </w:rPr>
        <w:t xml:space="preserve"> </w:t>
      </w:r>
      <w:r w:rsidRPr="00A23B33">
        <w:rPr>
          <w:sz w:val="24"/>
          <w:szCs w:val="24"/>
          <w:lang w:val="ru-RU"/>
        </w:rPr>
        <w:t>Закона о јавним набавкама („Сл.гласник РС“, бр.124/2012,14/2015 и 68/2015) (даље Закон)</w:t>
      </w:r>
      <w:r>
        <w:rPr>
          <w:sz w:val="24"/>
          <w:szCs w:val="24"/>
          <w:lang w:val="ru-RU"/>
        </w:rPr>
        <w:t>,</w:t>
      </w:r>
      <w:r w:rsidRPr="00A23B33">
        <w:rPr>
          <w:sz w:val="24"/>
          <w:szCs w:val="24"/>
          <w:lang w:val="ru-RU"/>
        </w:rPr>
        <w:t xml:space="preserve"> спровео </w:t>
      </w:r>
      <w:r w:rsidRPr="00A23B33">
        <w:rPr>
          <w:sz w:val="24"/>
          <w:szCs w:val="24"/>
          <w:lang w:val="sr-Cyrl-RS"/>
        </w:rPr>
        <w:t xml:space="preserve">отворени </w:t>
      </w:r>
      <w:r w:rsidRPr="00A23B33">
        <w:rPr>
          <w:sz w:val="24"/>
          <w:szCs w:val="24"/>
          <w:lang w:val="ru-RU"/>
        </w:rPr>
        <w:t>поступак</w:t>
      </w:r>
      <w:r w:rsidRPr="00A23B33">
        <w:rPr>
          <w:sz w:val="24"/>
          <w:szCs w:val="24"/>
          <w:lang w:val="sr-Cyrl-RS"/>
        </w:rPr>
        <w:t xml:space="preserve"> </w:t>
      </w:r>
      <w:r w:rsidRPr="00A23B33">
        <w:rPr>
          <w:sz w:val="24"/>
          <w:szCs w:val="24"/>
          <w:lang w:val="ru-RU"/>
        </w:rPr>
        <w:t xml:space="preserve">јавне набавке </w:t>
      </w:r>
      <w:r w:rsidRPr="00A23B33">
        <w:rPr>
          <w:sz w:val="24"/>
          <w:szCs w:val="24"/>
          <w:lang w:val="sr-Cyrl-RS"/>
        </w:rPr>
        <w:t xml:space="preserve">ради закључења </w:t>
      </w:r>
      <w:r>
        <w:rPr>
          <w:sz w:val="24"/>
          <w:szCs w:val="24"/>
          <w:lang w:val="sr-Cyrl-RS"/>
        </w:rPr>
        <w:t>О</w:t>
      </w:r>
      <w:r w:rsidRPr="00A23B33">
        <w:rPr>
          <w:sz w:val="24"/>
          <w:szCs w:val="24"/>
          <w:lang w:val="sr-Cyrl-RS"/>
        </w:rPr>
        <w:t>квирног споразума са једним</w:t>
      </w:r>
      <w:r w:rsidRPr="00A23B33">
        <w:rPr>
          <w:color w:val="00B0F0"/>
          <w:sz w:val="24"/>
          <w:szCs w:val="24"/>
          <w:lang w:val="sr-Cyrl-RS"/>
        </w:rPr>
        <w:t xml:space="preserve"> </w:t>
      </w:r>
      <w:r>
        <w:rPr>
          <w:sz w:val="24"/>
          <w:szCs w:val="24"/>
          <w:lang w:val="sr-Cyrl-RS"/>
        </w:rPr>
        <w:t>понуђачем</w:t>
      </w:r>
      <w:r>
        <w:rPr>
          <w:color w:val="00B0F0"/>
          <w:sz w:val="24"/>
          <w:szCs w:val="24"/>
          <w:lang w:val="sr-Cyrl-RS"/>
        </w:rPr>
        <w:t xml:space="preserve"> </w:t>
      </w:r>
      <w:r w:rsidRPr="00A23B33">
        <w:rPr>
          <w:sz w:val="24"/>
          <w:szCs w:val="24"/>
          <w:lang w:val="sr-Cyrl-RS"/>
        </w:rPr>
        <w:t xml:space="preserve">на период </w:t>
      </w:r>
      <w:r w:rsidR="008B6A89">
        <w:rPr>
          <w:rFonts w:eastAsia="TimesNewRomanPS-BoldMT" w:cs="Arial"/>
          <w:bCs/>
          <w:color w:val="000000"/>
          <w:sz w:val="24"/>
          <w:szCs w:val="24"/>
          <w:lang w:val="sr-Cyrl-RS"/>
        </w:rPr>
        <w:t>до две године</w:t>
      </w:r>
      <w:r w:rsidR="00574CDC">
        <w:rPr>
          <w:sz w:val="24"/>
          <w:szCs w:val="24"/>
          <w:lang w:val="sr-Cyrl-RS"/>
        </w:rPr>
        <w:t xml:space="preserve">, </w:t>
      </w:r>
      <w:r>
        <w:rPr>
          <w:sz w:val="24"/>
          <w:szCs w:val="24"/>
          <w:lang w:val="ru-RU"/>
        </w:rPr>
        <w:t>бр.</w:t>
      </w:r>
      <w:r>
        <w:rPr>
          <w:sz w:val="24"/>
          <w:szCs w:val="24"/>
          <w:lang w:val="sr-Latn-RS"/>
        </w:rPr>
        <w:t>JN</w:t>
      </w:r>
      <w:r w:rsidR="008B6A89">
        <w:rPr>
          <w:sz w:val="24"/>
          <w:szCs w:val="24"/>
          <w:lang w:val="sr-Latn-RS"/>
        </w:rPr>
        <w:t>/8</w:t>
      </w:r>
      <w:r>
        <w:rPr>
          <w:sz w:val="24"/>
          <w:szCs w:val="24"/>
          <w:lang w:val="sr-Latn-RS"/>
        </w:rPr>
        <w:t>000/0</w:t>
      </w:r>
      <w:r w:rsidR="00533E30">
        <w:rPr>
          <w:sz w:val="24"/>
          <w:szCs w:val="24"/>
          <w:lang w:val="sr-Cyrl-RS"/>
        </w:rPr>
        <w:t>062</w:t>
      </w:r>
      <w:r>
        <w:rPr>
          <w:sz w:val="24"/>
          <w:szCs w:val="24"/>
          <w:lang w:val="sr-Latn-RS"/>
        </w:rPr>
        <w:t>/2016</w:t>
      </w:r>
      <w:r>
        <w:rPr>
          <w:sz w:val="24"/>
          <w:szCs w:val="24"/>
          <w:lang w:val="sr-Cyrl-RS"/>
        </w:rPr>
        <w:t>,</w:t>
      </w:r>
      <w:r w:rsidR="00574CDC">
        <w:rPr>
          <w:sz w:val="24"/>
          <w:szCs w:val="24"/>
          <w:lang w:val="sr-Latn-RS"/>
        </w:rPr>
        <w:t xml:space="preserve"> </w:t>
      </w:r>
      <w:r w:rsidRPr="00A23B33">
        <w:rPr>
          <w:sz w:val="24"/>
          <w:szCs w:val="24"/>
          <w:lang w:val="ru-RU"/>
        </w:rPr>
        <w:t xml:space="preserve">ради набавке </w:t>
      </w:r>
      <w:r>
        <w:rPr>
          <w:sz w:val="24"/>
          <w:szCs w:val="24"/>
          <w:lang w:val="ru-RU"/>
        </w:rPr>
        <w:t>добара</w:t>
      </w:r>
      <w:r w:rsidRPr="00A23B33">
        <w:rPr>
          <w:sz w:val="24"/>
          <w:szCs w:val="24"/>
          <w:lang w:val="ru-RU"/>
        </w:rPr>
        <w:t xml:space="preserve"> и то</w:t>
      </w:r>
      <w:r>
        <w:rPr>
          <w:sz w:val="24"/>
          <w:szCs w:val="24"/>
          <w:lang w:val="ru-RU"/>
        </w:rPr>
        <w:t>:</w:t>
      </w:r>
      <w:r w:rsidRPr="00A23B33">
        <w:rPr>
          <w:sz w:val="24"/>
          <w:szCs w:val="24"/>
          <w:lang w:val="ru-RU"/>
        </w:rPr>
        <w:t xml:space="preserve"> </w:t>
      </w:r>
      <w:r w:rsidR="00533E30">
        <w:rPr>
          <w:sz w:val="24"/>
          <w:szCs w:val="24"/>
          <w:lang w:val="ru-RU"/>
        </w:rPr>
        <w:t>Вода за пиће.</w:t>
      </w:r>
    </w:p>
    <w:p w14:paraId="31A115CF" w14:textId="1A3D6042"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је Позив за подношење понуда у вези предметне јавне набавке објављен на Порталу јавних набавки </w:t>
      </w:r>
      <w:r w:rsidRPr="008648F7">
        <w:rPr>
          <w:sz w:val="24"/>
          <w:szCs w:val="24"/>
          <w:lang w:val="ru-RU"/>
        </w:rPr>
        <w:t>дана</w:t>
      </w:r>
      <w:r w:rsidR="00A76B42" w:rsidRPr="008648F7">
        <w:rPr>
          <w:sz w:val="24"/>
          <w:szCs w:val="24"/>
          <w:lang w:val="ru-RU"/>
        </w:rPr>
        <w:t xml:space="preserve"> </w:t>
      </w:r>
      <w:r w:rsidR="00C9356F" w:rsidRPr="00C9356F">
        <w:rPr>
          <w:sz w:val="24"/>
          <w:szCs w:val="24"/>
          <w:lang w:val="ru-RU"/>
        </w:rPr>
        <w:t xml:space="preserve">________ </w:t>
      </w:r>
      <w:r w:rsidR="00A76B42">
        <w:rPr>
          <w:sz w:val="24"/>
          <w:szCs w:val="24"/>
          <w:lang w:val="ru-RU"/>
        </w:rPr>
        <w:t>године</w:t>
      </w:r>
      <w:r w:rsidRPr="00A23B33">
        <w:rPr>
          <w:sz w:val="24"/>
          <w:szCs w:val="24"/>
          <w:lang w:val="ru-RU"/>
        </w:rPr>
        <w:t xml:space="preserve">, као и на интернет страници </w:t>
      </w:r>
      <w:r>
        <w:rPr>
          <w:sz w:val="24"/>
          <w:szCs w:val="24"/>
          <w:lang w:val="ru-RU"/>
        </w:rPr>
        <w:t>Купца</w:t>
      </w:r>
      <w:r w:rsidRPr="00A23B33">
        <w:rPr>
          <w:sz w:val="24"/>
          <w:szCs w:val="24"/>
          <w:lang w:val="sr-Cyrl-RS"/>
        </w:rPr>
        <w:t>.</w:t>
      </w:r>
    </w:p>
    <w:p w14:paraId="0BCE8523" w14:textId="44704191" w:rsidR="006D3186" w:rsidRPr="00A23B33" w:rsidRDefault="006D3186" w:rsidP="006D3186">
      <w:pPr>
        <w:rPr>
          <w:sz w:val="24"/>
          <w:szCs w:val="24"/>
          <w:lang w:val="ru-RU"/>
        </w:rPr>
      </w:pPr>
      <w:r>
        <w:rPr>
          <w:sz w:val="24"/>
          <w:szCs w:val="24"/>
          <w:lang w:val="ru-RU"/>
        </w:rPr>
        <w:t>-</w:t>
      </w:r>
      <w:r>
        <w:rPr>
          <w:sz w:val="24"/>
          <w:szCs w:val="24"/>
        </w:rPr>
        <w:t xml:space="preserve"> </w:t>
      </w:r>
      <w:r w:rsidRPr="00A23B33">
        <w:rPr>
          <w:sz w:val="24"/>
          <w:szCs w:val="24"/>
          <w:lang w:val="ru-RU"/>
        </w:rPr>
        <w:t xml:space="preserve">да </w:t>
      </w:r>
      <w:r>
        <w:rPr>
          <w:sz w:val="24"/>
          <w:szCs w:val="24"/>
          <w:lang w:val="ru-RU"/>
        </w:rPr>
        <w:t>Понуда Понуђача</w:t>
      </w:r>
      <w:r w:rsidRPr="00A23B33">
        <w:rPr>
          <w:sz w:val="24"/>
          <w:szCs w:val="24"/>
          <w:lang w:val="ru-RU"/>
        </w:rPr>
        <w:t>,</w:t>
      </w:r>
      <w:r>
        <w:rPr>
          <w:sz w:val="24"/>
          <w:szCs w:val="24"/>
          <w:lang w:val="ru-RU"/>
        </w:rPr>
        <w:t>( у даљем тексту:</w:t>
      </w:r>
      <w:r w:rsidR="0029686A">
        <w:rPr>
          <w:sz w:val="24"/>
          <w:szCs w:val="24"/>
          <w:lang w:val="ru-RU"/>
        </w:rPr>
        <w:t xml:space="preserve"> </w:t>
      </w:r>
      <w:r>
        <w:rPr>
          <w:sz w:val="24"/>
          <w:szCs w:val="24"/>
          <w:lang w:val="ru-RU"/>
        </w:rPr>
        <w:t>Продавац)</w:t>
      </w:r>
      <w:r w:rsidRPr="00A23B33">
        <w:rPr>
          <w:sz w:val="24"/>
          <w:szCs w:val="24"/>
          <w:lang w:val="ru-RU"/>
        </w:rPr>
        <w:t xml:space="preserve"> која је заведена код </w:t>
      </w:r>
      <w:r>
        <w:rPr>
          <w:sz w:val="24"/>
          <w:szCs w:val="24"/>
          <w:lang w:val="ru-RU"/>
        </w:rPr>
        <w:t>Купца</w:t>
      </w:r>
      <w:r w:rsidRPr="00A23B33">
        <w:rPr>
          <w:sz w:val="24"/>
          <w:szCs w:val="24"/>
          <w:lang w:val="ru-RU"/>
        </w:rPr>
        <w:t xml:space="preserve"> под</w:t>
      </w:r>
      <w:r w:rsidR="008B6A89">
        <w:rPr>
          <w:sz w:val="24"/>
          <w:szCs w:val="24"/>
          <w:lang w:val="ru-RU"/>
        </w:rPr>
        <w:t xml:space="preserve"> бројем ________ од ________2017</w:t>
      </w:r>
      <w:r w:rsidRPr="00A23B33">
        <w:rPr>
          <w:sz w:val="24"/>
          <w:szCs w:val="24"/>
          <w:lang w:val="ru-RU"/>
        </w:rPr>
        <w:t>.</w:t>
      </w:r>
      <w:r w:rsidR="008B6A89">
        <w:rPr>
          <w:sz w:val="24"/>
          <w:szCs w:val="24"/>
          <w:lang w:val="ru-RU"/>
        </w:rPr>
        <w:t xml:space="preserve"> </w:t>
      </w:r>
      <w:r w:rsidRPr="00A23B33">
        <w:rPr>
          <w:sz w:val="24"/>
          <w:szCs w:val="24"/>
          <w:lang w:val="ru-RU"/>
        </w:rPr>
        <w:t xml:space="preserve">године, у потпуности одговара захтеву </w:t>
      </w:r>
      <w:r>
        <w:rPr>
          <w:sz w:val="24"/>
          <w:szCs w:val="24"/>
          <w:lang w:val="ru-RU"/>
        </w:rPr>
        <w:t>Купца</w:t>
      </w:r>
      <w:r w:rsidRPr="00A23B33">
        <w:rPr>
          <w:sz w:val="24"/>
          <w:szCs w:val="24"/>
          <w:lang w:val="ru-RU"/>
        </w:rPr>
        <w:t xml:space="preserve"> из Позива за подношење понуда и Конкурсне документације</w:t>
      </w:r>
      <w:r w:rsidR="0029686A">
        <w:rPr>
          <w:sz w:val="24"/>
          <w:szCs w:val="24"/>
          <w:lang w:val="ru-RU"/>
        </w:rPr>
        <w:t>.</w:t>
      </w:r>
    </w:p>
    <w:p w14:paraId="0CD65404" w14:textId="21901EA3" w:rsidR="006D3186" w:rsidRPr="008C029F" w:rsidRDefault="006D3186" w:rsidP="006D3186">
      <w:pPr>
        <w:rPr>
          <w:sz w:val="24"/>
          <w:szCs w:val="24"/>
          <w:lang w:val="sr-Cyrl-RS"/>
        </w:rPr>
      </w:pPr>
      <w:r>
        <w:rPr>
          <w:sz w:val="24"/>
          <w:szCs w:val="24"/>
          <w:lang w:val="ru-RU"/>
        </w:rPr>
        <w:t>-</w:t>
      </w:r>
      <w:r>
        <w:rPr>
          <w:sz w:val="24"/>
          <w:szCs w:val="24"/>
        </w:rPr>
        <w:t xml:space="preserve"> </w:t>
      </w:r>
      <w:r w:rsidRPr="00A23B33">
        <w:rPr>
          <w:sz w:val="24"/>
          <w:szCs w:val="24"/>
          <w:lang w:val="ru-RU"/>
        </w:rPr>
        <w:t xml:space="preserve">да је </w:t>
      </w:r>
      <w:r>
        <w:rPr>
          <w:sz w:val="24"/>
          <w:szCs w:val="24"/>
          <w:lang w:val="ru-RU"/>
        </w:rPr>
        <w:t>Купац</w:t>
      </w:r>
      <w:r w:rsidRPr="00A23B33">
        <w:rPr>
          <w:sz w:val="24"/>
          <w:szCs w:val="24"/>
          <w:lang w:val="ru-RU"/>
        </w:rPr>
        <w:t xml:space="preserve"> својом Одлуком о </w:t>
      </w:r>
      <w:r w:rsidRPr="00A23B33">
        <w:rPr>
          <w:sz w:val="24"/>
          <w:szCs w:val="24"/>
          <w:lang w:val="sr-Cyrl-RS"/>
        </w:rPr>
        <w:t xml:space="preserve">закључењу </w:t>
      </w:r>
      <w:r>
        <w:rPr>
          <w:sz w:val="24"/>
          <w:szCs w:val="24"/>
          <w:lang w:val="sr-Cyrl-RS"/>
        </w:rPr>
        <w:t>О</w:t>
      </w:r>
      <w:r w:rsidRPr="00A23B33">
        <w:rPr>
          <w:sz w:val="24"/>
          <w:szCs w:val="24"/>
          <w:lang w:val="sr-Cyrl-RS"/>
        </w:rPr>
        <w:t>квирног споразума</w:t>
      </w:r>
      <w:r>
        <w:rPr>
          <w:sz w:val="24"/>
          <w:szCs w:val="24"/>
          <w:lang w:val="ru-RU"/>
        </w:rPr>
        <w:t xml:space="preserve"> </w:t>
      </w:r>
      <w:r w:rsidR="008B6A89">
        <w:rPr>
          <w:sz w:val="24"/>
          <w:szCs w:val="24"/>
          <w:lang w:val="ru-RU"/>
        </w:rPr>
        <w:t>бр. ____________ од________ 2017</w:t>
      </w:r>
      <w:r w:rsidRPr="00A23B33">
        <w:rPr>
          <w:sz w:val="24"/>
          <w:szCs w:val="24"/>
          <w:lang w:val="ru-RU"/>
        </w:rPr>
        <w:t xml:space="preserve">. године изабрао понуду </w:t>
      </w:r>
      <w:r>
        <w:rPr>
          <w:sz w:val="24"/>
          <w:szCs w:val="24"/>
          <w:lang w:val="ru-RU"/>
        </w:rPr>
        <w:t>Продавца</w:t>
      </w:r>
      <w:r w:rsidR="00117539">
        <w:rPr>
          <w:sz w:val="24"/>
          <w:szCs w:val="24"/>
          <w:lang w:val="sr-Latn-RS"/>
        </w:rPr>
        <w:t xml:space="preserve"> </w:t>
      </w:r>
      <w:r w:rsidR="00C9356F">
        <w:rPr>
          <w:sz w:val="24"/>
          <w:szCs w:val="24"/>
          <w:lang w:val="sr-Cyrl-RS"/>
        </w:rPr>
        <w:t>број ____</w:t>
      </w:r>
      <w:r w:rsidR="00117539">
        <w:rPr>
          <w:sz w:val="24"/>
          <w:szCs w:val="24"/>
          <w:lang w:val="sr-Cyrl-RS"/>
        </w:rPr>
        <w:t xml:space="preserve"> од </w:t>
      </w:r>
      <w:r w:rsidR="00C9356F">
        <w:rPr>
          <w:sz w:val="24"/>
          <w:szCs w:val="24"/>
          <w:lang w:val="sr-Cyrl-RS"/>
        </w:rPr>
        <w:t>_____</w:t>
      </w:r>
      <w:r w:rsidR="0029686A">
        <w:rPr>
          <w:sz w:val="24"/>
          <w:szCs w:val="24"/>
          <w:lang w:val="sr-Cyrl-RS"/>
        </w:rPr>
        <w:t>.</w:t>
      </w:r>
    </w:p>
    <w:p w14:paraId="1561D371" w14:textId="30F40737" w:rsidR="006D3186" w:rsidRPr="00A23B33" w:rsidRDefault="006D3186" w:rsidP="006D3186">
      <w:pPr>
        <w:rPr>
          <w:sz w:val="24"/>
          <w:szCs w:val="24"/>
          <w:lang w:val="ru-RU"/>
        </w:rPr>
      </w:pPr>
      <w:r>
        <w:rPr>
          <w:sz w:val="24"/>
          <w:szCs w:val="24"/>
          <w:lang w:val="sr-Cyrl-RS"/>
        </w:rPr>
        <w:t>-</w:t>
      </w:r>
      <w:r w:rsidRPr="00A23B33">
        <w:rPr>
          <w:sz w:val="24"/>
          <w:szCs w:val="24"/>
          <w:lang w:val="sr-Cyrl-RS"/>
        </w:rPr>
        <w:t xml:space="preserve">да овај Оквирни споразум не представља обавезу </w:t>
      </w:r>
      <w:r>
        <w:rPr>
          <w:sz w:val="24"/>
          <w:szCs w:val="24"/>
          <w:lang w:val="sr-Cyrl-RS"/>
        </w:rPr>
        <w:t>Купца</w:t>
      </w:r>
      <w:r w:rsidR="0029686A">
        <w:rPr>
          <w:sz w:val="24"/>
          <w:szCs w:val="24"/>
          <w:lang w:val="sr-Cyrl-RS"/>
        </w:rPr>
        <w:t>.</w:t>
      </w:r>
    </w:p>
    <w:p w14:paraId="64F957CC" w14:textId="1CC5A512" w:rsidR="006D3186" w:rsidRDefault="006D3186" w:rsidP="006D3186">
      <w:pPr>
        <w:rPr>
          <w:sz w:val="24"/>
          <w:szCs w:val="24"/>
          <w:lang w:val="ru-RU"/>
        </w:rPr>
      </w:pPr>
      <w:r>
        <w:rPr>
          <w:sz w:val="24"/>
          <w:szCs w:val="24"/>
          <w:lang w:val="sr-Cyrl-RS"/>
        </w:rPr>
        <w:t>-</w:t>
      </w:r>
      <w:r>
        <w:rPr>
          <w:sz w:val="24"/>
          <w:szCs w:val="24"/>
        </w:rPr>
        <w:t xml:space="preserve"> </w:t>
      </w:r>
      <w:r w:rsidRPr="00A23B33">
        <w:rPr>
          <w:sz w:val="24"/>
          <w:szCs w:val="24"/>
          <w:lang w:val="sr-Cyrl-RS"/>
        </w:rPr>
        <w:t>да обавеза настаје пријемом Наруџбенице са битним елементима уговора, а на основу Оквирног споразума, од стране Пр</w:t>
      </w:r>
      <w:r>
        <w:rPr>
          <w:sz w:val="24"/>
          <w:szCs w:val="24"/>
          <w:lang w:val="sr-Cyrl-RS"/>
        </w:rPr>
        <w:t>одавца</w:t>
      </w:r>
      <w:r w:rsidR="0029686A">
        <w:rPr>
          <w:sz w:val="24"/>
          <w:szCs w:val="24"/>
          <w:lang w:val="sr-Cyrl-RS"/>
        </w:rPr>
        <w:t>.</w:t>
      </w:r>
    </w:p>
    <w:p w14:paraId="4CAA2914" w14:textId="77777777" w:rsidR="006D3186" w:rsidRPr="00CC421D" w:rsidRDefault="006D3186" w:rsidP="006D3186">
      <w:pPr>
        <w:rPr>
          <w:sz w:val="24"/>
          <w:szCs w:val="24"/>
          <w:lang w:val="ru-RU"/>
        </w:rPr>
      </w:pPr>
    </w:p>
    <w:p w14:paraId="36F6BF14" w14:textId="77777777" w:rsidR="006D3186" w:rsidRPr="00A01D62" w:rsidRDefault="006D3186" w:rsidP="006D3186">
      <w:pPr>
        <w:rPr>
          <w:b/>
          <w:sz w:val="24"/>
          <w:szCs w:val="24"/>
          <w:lang w:val="sr-Cyrl-RS"/>
        </w:rPr>
      </w:pPr>
      <w:proofErr w:type="gramStart"/>
      <w:r w:rsidRPr="00A01D62">
        <w:rPr>
          <w:b/>
          <w:sz w:val="24"/>
          <w:szCs w:val="24"/>
        </w:rPr>
        <w:t xml:space="preserve">ПРЕДМЕТ  </w:t>
      </w:r>
      <w:r w:rsidRPr="00A01D62">
        <w:rPr>
          <w:b/>
          <w:sz w:val="24"/>
          <w:szCs w:val="24"/>
          <w:lang w:val="sr-Cyrl-RS"/>
        </w:rPr>
        <w:t>ОКВИРНОГ</w:t>
      </w:r>
      <w:proofErr w:type="gramEnd"/>
      <w:r w:rsidRPr="00A01D62">
        <w:rPr>
          <w:b/>
          <w:sz w:val="24"/>
          <w:szCs w:val="24"/>
          <w:lang w:val="sr-Cyrl-RS"/>
        </w:rPr>
        <w:t xml:space="preserve"> СПОРАЗУМА</w:t>
      </w:r>
    </w:p>
    <w:p w14:paraId="5B271594" w14:textId="33077DA3" w:rsidR="00EE6588" w:rsidRPr="00A01D62" w:rsidRDefault="006D3186" w:rsidP="00987C92">
      <w:pPr>
        <w:jc w:val="center"/>
        <w:rPr>
          <w:b/>
          <w:sz w:val="24"/>
          <w:szCs w:val="24"/>
        </w:rPr>
      </w:pPr>
      <w:r w:rsidRPr="00A01D62">
        <w:rPr>
          <w:b/>
          <w:sz w:val="24"/>
          <w:szCs w:val="24"/>
        </w:rPr>
        <w:t>Члан 1.</w:t>
      </w:r>
    </w:p>
    <w:p w14:paraId="1EA21FA7" w14:textId="7F9BC8DA" w:rsidR="006D3186" w:rsidRPr="003B04D3" w:rsidRDefault="006D3186" w:rsidP="008B6A89">
      <w:pPr>
        <w:pStyle w:val="KDParagraf"/>
        <w:spacing w:before="0"/>
        <w:rPr>
          <w:rFonts w:eastAsia="Calibri" w:cs="Arial"/>
          <w:color w:val="00B0F0"/>
          <w:sz w:val="24"/>
          <w:szCs w:val="24"/>
        </w:rPr>
      </w:pPr>
      <w:r w:rsidRPr="00A23B33">
        <w:rPr>
          <w:rFonts w:eastAsia="Calibri"/>
          <w:sz w:val="24"/>
          <w:szCs w:val="24"/>
          <w:lang w:val="ru-RU"/>
        </w:rPr>
        <w:t xml:space="preserve">Предмет овог Оквирног споразума о </w:t>
      </w:r>
      <w:r>
        <w:rPr>
          <w:rFonts w:eastAsia="Calibri"/>
          <w:sz w:val="24"/>
          <w:szCs w:val="24"/>
          <w:lang w:val="ru-RU"/>
        </w:rPr>
        <w:t>купопродаји</w:t>
      </w:r>
      <w:r w:rsidRPr="00A23B33">
        <w:rPr>
          <w:rFonts w:eastAsia="Calibri"/>
          <w:sz w:val="24"/>
          <w:szCs w:val="24"/>
          <w:lang w:val="ru-RU"/>
        </w:rPr>
        <w:t xml:space="preserve"> (даље: Оквирни споразум) је утврђивањ</w:t>
      </w:r>
      <w:r>
        <w:rPr>
          <w:rFonts w:eastAsia="Calibri"/>
          <w:sz w:val="24"/>
          <w:szCs w:val="24"/>
          <w:lang w:val="ru-RU"/>
        </w:rPr>
        <w:t xml:space="preserve">е услова за издавање </w:t>
      </w:r>
      <w:r w:rsidR="00533E30">
        <w:rPr>
          <w:rFonts w:eastAsia="Calibri"/>
          <w:sz w:val="24"/>
          <w:szCs w:val="24"/>
          <w:lang w:val="ru-RU"/>
        </w:rPr>
        <w:t xml:space="preserve">појединачних </w:t>
      </w:r>
      <w:r>
        <w:rPr>
          <w:rFonts w:eastAsia="Calibri"/>
          <w:sz w:val="24"/>
          <w:szCs w:val="24"/>
          <w:lang w:val="ru-RU"/>
        </w:rPr>
        <w:t>наруџбеница</w:t>
      </w:r>
      <w:r w:rsidR="00533E30">
        <w:rPr>
          <w:rFonts w:eastAsia="Calibri"/>
          <w:sz w:val="24"/>
          <w:szCs w:val="24"/>
        </w:rPr>
        <w:t xml:space="preserve"> </w:t>
      </w:r>
      <w:r>
        <w:rPr>
          <w:rFonts w:eastAsia="Calibri" w:cs="Arial"/>
          <w:sz w:val="24"/>
          <w:szCs w:val="24"/>
          <w:lang w:val="sr-Cyrl-RS"/>
        </w:rPr>
        <w:t>П</w:t>
      </w:r>
      <w:r w:rsidRPr="006410FC">
        <w:rPr>
          <w:rFonts w:eastAsia="Calibri" w:cs="Arial"/>
          <w:sz w:val="24"/>
          <w:szCs w:val="24"/>
        </w:rPr>
        <w:t>ро</w:t>
      </w:r>
      <w:r>
        <w:rPr>
          <w:rFonts w:eastAsia="Calibri" w:cs="Arial"/>
          <w:sz w:val="24"/>
          <w:szCs w:val="24"/>
          <w:lang w:val="sr-Cyrl-RS"/>
        </w:rPr>
        <w:t>давцу</w:t>
      </w:r>
      <w:r w:rsidR="00533E30">
        <w:rPr>
          <w:rFonts w:eastAsia="Calibri" w:cs="Arial"/>
          <w:color w:val="00B0F0"/>
          <w:sz w:val="24"/>
          <w:szCs w:val="24"/>
        </w:rPr>
        <w:t xml:space="preserve"> </w:t>
      </w:r>
      <w:r w:rsidRPr="00A23B33">
        <w:rPr>
          <w:rFonts w:eastAsia="Calibri"/>
          <w:sz w:val="24"/>
          <w:szCs w:val="24"/>
          <w:lang w:val="ru-RU"/>
        </w:rPr>
        <w:t xml:space="preserve">за </w:t>
      </w:r>
      <w:r>
        <w:rPr>
          <w:rFonts w:eastAsia="Calibri"/>
          <w:sz w:val="24"/>
          <w:szCs w:val="24"/>
          <w:lang w:val="ru-RU"/>
        </w:rPr>
        <w:t>испоруку добара</w:t>
      </w:r>
      <w:r>
        <w:rPr>
          <w:rFonts w:eastAsia="Calibri"/>
          <w:sz w:val="24"/>
          <w:szCs w:val="24"/>
        </w:rPr>
        <w:t xml:space="preserve"> – </w:t>
      </w:r>
      <w:r w:rsidR="00533E30">
        <w:rPr>
          <w:sz w:val="24"/>
          <w:szCs w:val="24"/>
          <w:lang w:val="sr-Cyrl-RS"/>
        </w:rPr>
        <w:t>Вода за пиће</w:t>
      </w:r>
      <w:r w:rsidR="008B6A89" w:rsidRPr="008B6A89">
        <w:rPr>
          <w:rFonts w:eastAsia="Calibri"/>
          <w:sz w:val="24"/>
          <w:szCs w:val="24"/>
          <w:lang w:val="sr-Cyrl-RS"/>
        </w:rPr>
        <w:t xml:space="preserve"> </w:t>
      </w:r>
      <w:r>
        <w:rPr>
          <w:rFonts w:eastAsia="Calibri"/>
          <w:sz w:val="24"/>
          <w:szCs w:val="24"/>
          <w:lang w:val="ru-RU"/>
        </w:rPr>
        <w:t>(у даљем тексту:Добра)</w:t>
      </w:r>
      <w:r>
        <w:rPr>
          <w:rFonts w:eastAsia="Calibri"/>
          <w:sz w:val="24"/>
          <w:szCs w:val="24"/>
          <w:lang w:val="sr-Cyrl-RS"/>
        </w:rPr>
        <w:t>.</w:t>
      </w:r>
    </w:p>
    <w:p w14:paraId="3E65F44E" w14:textId="64B61C85" w:rsidR="00355034" w:rsidRPr="001F1096" w:rsidRDefault="006D3186" w:rsidP="00355034">
      <w:pPr>
        <w:suppressAutoHyphens/>
        <w:spacing w:before="0"/>
        <w:rPr>
          <w:rFonts w:eastAsiaTheme="minorHAnsi" w:cs="Arial"/>
          <w:sz w:val="24"/>
          <w:szCs w:val="24"/>
        </w:rPr>
      </w:pPr>
      <w:r w:rsidRPr="00A23B33">
        <w:rPr>
          <w:rFonts w:eastAsia="Calibri"/>
          <w:sz w:val="24"/>
          <w:szCs w:val="24"/>
        </w:rPr>
        <w:t>Пр</w:t>
      </w:r>
      <w:r>
        <w:rPr>
          <w:rFonts w:eastAsia="Calibri"/>
          <w:sz w:val="24"/>
          <w:szCs w:val="24"/>
          <w:lang w:val="sr-Cyrl-RS"/>
        </w:rPr>
        <w:t xml:space="preserve">одавац </w:t>
      </w:r>
      <w:r w:rsidRPr="00A23B33">
        <w:rPr>
          <w:rFonts w:eastAsia="Calibri"/>
          <w:sz w:val="24"/>
          <w:szCs w:val="24"/>
        </w:rPr>
        <w:t>се обавезује да за потребе К</w:t>
      </w:r>
      <w:r>
        <w:rPr>
          <w:rFonts w:eastAsia="Calibri"/>
          <w:sz w:val="24"/>
          <w:szCs w:val="24"/>
          <w:lang w:val="sr-Cyrl-RS"/>
        </w:rPr>
        <w:t>упца</w:t>
      </w:r>
      <w:r w:rsidRPr="00A23B33">
        <w:rPr>
          <w:rFonts w:eastAsia="Calibri"/>
          <w:sz w:val="24"/>
          <w:szCs w:val="24"/>
          <w:lang w:val="sr-Cyrl-RS"/>
        </w:rPr>
        <w:t>, по настанку истих, а на основу издатих наруџбеница</w:t>
      </w:r>
      <w:r w:rsidRPr="00A23B33">
        <w:rPr>
          <w:rFonts w:eastAsia="Calibri"/>
          <w:sz w:val="24"/>
          <w:szCs w:val="24"/>
        </w:rPr>
        <w:t xml:space="preserve"> </w:t>
      </w:r>
      <w:r>
        <w:rPr>
          <w:rFonts w:eastAsia="Calibri"/>
          <w:sz w:val="24"/>
          <w:szCs w:val="24"/>
          <w:lang w:val="sr-Cyrl-RS"/>
        </w:rPr>
        <w:t>испоручи уговорена добра</w:t>
      </w:r>
      <w:r w:rsidRPr="00A23B33">
        <w:rPr>
          <w:rFonts w:eastAsia="Calibri"/>
          <w:sz w:val="24"/>
          <w:szCs w:val="24"/>
        </w:rPr>
        <w:t xml:space="preserve"> из става 1.</w:t>
      </w:r>
      <w:r>
        <w:rPr>
          <w:rFonts w:eastAsia="Calibri"/>
          <w:sz w:val="24"/>
          <w:szCs w:val="24"/>
          <w:lang w:val="sr-Cyrl-RS"/>
        </w:rPr>
        <w:t xml:space="preserve"> </w:t>
      </w:r>
      <w:proofErr w:type="gramStart"/>
      <w:r w:rsidRPr="00A23B33">
        <w:rPr>
          <w:rFonts w:eastAsia="Calibri"/>
          <w:sz w:val="24"/>
          <w:szCs w:val="24"/>
        </w:rPr>
        <w:t>овог</w:t>
      </w:r>
      <w:proofErr w:type="gramEnd"/>
      <w:r w:rsidRPr="00A23B33">
        <w:rPr>
          <w:rFonts w:eastAsia="Calibri"/>
          <w:sz w:val="24"/>
          <w:szCs w:val="24"/>
        </w:rPr>
        <w:t xml:space="preserve"> члана</w:t>
      </w:r>
      <w:r>
        <w:rPr>
          <w:rFonts w:eastAsia="Calibri"/>
          <w:sz w:val="24"/>
          <w:szCs w:val="24"/>
          <w:lang w:val="sr-Cyrl-RS"/>
        </w:rPr>
        <w:t>,</w:t>
      </w:r>
      <w:r w:rsidRPr="00A23B33">
        <w:rPr>
          <w:rFonts w:eastAsia="Calibri"/>
          <w:sz w:val="24"/>
          <w:szCs w:val="24"/>
        </w:rPr>
        <w:t xml:space="preserve"> у уговореном року</w:t>
      </w:r>
      <w:r w:rsidRPr="00A23B33">
        <w:rPr>
          <w:rFonts w:eastAsia="Calibri"/>
          <w:sz w:val="24"/>
          <w:szCs w:val="24"/>
          <w:lang w:val="sr-Cyrl-RS"/>
        </w:rPr>
        <w:t xml:space="preserve"> </w:t>
      </w:r>
      <w:r w:rsidRPr="003B04D3">
        <w:rPr>
          <w:rFonts w:eastAsia="Calibri"/>
          <w:sz w:val="24"/>
          <w:szCs w:val="24"/>
        </w:rPr>
        <w:t xml:space="preserve">на паритету испоручено у месту </w:t>
      </w:r>
      <w:r w:rsidR="00DD0AE7">
        <w:rPr>
          <w:rFonts w:eastAsia="Calibri"/>
          <w:sz w:val="24"/>
          <w:szCs w:val="24"/>
          <w:lang w:val="sr-Cyrl-RS"/>
        </w:rPr>
        <w:t xml:space="preserve">испоруке дефинисаном у </w:t>
      </w:r>
      <w:r w:rsidRPr="00A23B33">
        <w:rPr>
          <w:rFonts w:eastAsia="Calibri"/>
          <w:sz w:val="24"/>
          <w:szCs w:val="24"/>
          <w:lang w:val="sr-Cyrl-RS"/>
        </w:rPr>
        <w:t>наруџбеници</w:t>
      </w:r>
      <w:r>
        <w:rPr>
          <w:rFonts w:eastAsia="Calibri"/>
          <w:sz w:val="24"/>
          <w:szCs w:val="24"/>
        </w:rPr>
        <w:t xml:space="preserve">, </w:t>
      </w:r>
      <w:r w:rsidRPr="00A23B33">
        <w:rPr>
          <w:rFonts w:eastAsia="Calibri"/>
          <w:sz w:val="24"/>
          <w:szCs w:val="24"/>
        </w:rPr>
        <w:t xml:space="preserve">у свему према </w:t>
      </w:r>
      <w:r w:rsidR="008648F7" w:rsidRPr="00A23B33">
        <w:rPr>
          <w:rFonts w:eastAsia="Calibri"/>
          <w:sz w:val="24"/>
          <w:szCs w:val="24"/>
        </w:rPr>
        <w:t>Конкурсној документа</w:t>
      </w:r>
      <w:r w:rsidR="008B6A89">
        <w:rPr>
          <w:rFonts w:eastAsia="Calibri"/>
          <w:sz w:val="24"/>
          <w:szCs w:val="24"/>
        </w:rPr>
        <w:t xml:space="preserve">цији, </w:t>
      </w:r>
      <w:r w:rsidRPr="00A23B33">
        <w:rPr>
          <w:rFonts w:eastAsia="Calibri"/>
          <w:sz w:val="24"/>
          <w:szCs w:val="24"/>
        </w:rPr>
        <w:t>Понуди Пр</w:t>
      </w:r>
      <w:r>
        <w:rPr>
          <w:rFonts w:eastAsia="Calibri"/>
          <w:sz w:val="24"/>
          <w:szCs w:val="24"/>
          <w:lang w:val="sr-Cyrl-RS"/>
        </w:rPr>
        <w:t>одавца</w:t>
      </w:r>
      <w:r w:rsidRPr="00A23B33">
        <w:rPr>
          <w:rFonts w:eastAsia="Calibri"/>
          <w:sz w:val="24"/>
          <w:szCs w:val="24"/>
        </w:rPr>
        <w:t xml:space="preserve"> број_______ од _____</w:t>
      </w:r>
      <w:r w:rsidR="008B6A89">
        <w:rPr>
          <w:rFonts w:eastAsia="Calibri"/>
          <w:sz w:val="24"/>
          <w:szCs w:val="24"/>
          <w:lang w:val="sr-Cyrl-RS"/>
        </w:rPr>
        <w:t>2017</w:t>
      </w:r>
      <w:r>
        <w:rPr>
          <w:rFonts w:eastAsia="Calibri"/>
          <w:sz w:val="24"/>
          <w:szCs w:val="24"/>
          <w:lang w:val="sr-Cyrl-RS"/>
        </w:rPr>
        <w:t xml:space="preserve">. </w:t>
      </w:r>
      <w:proofErr w:type="gramStart"/>
      <w:r w:rsidR="008648F7">
        <w:rPr>
          <w:rFonts w:eastAsia="Calibri"/>
          <w:sz w:val="24"/>
          <w:szCs w:val="24"/>
        </w:rPr>
        <w:t>године</w:t>
      </w:r>
      <w:proofErr w:type="gramEnd"/>
      <w:r w:rsidR="00355034">
        <w:rPr>
          <w:rFonts w:eastAsia="Calibri"/>
          <w:sz w:val="24"/>
          <w:szCs w:val="24"/>
          <w:lang w:val="sr-Cyrl-RS"/>
        </w:rPr>
        <w:t>, Техничкој спецификацији</w:t>
      </w:r>
      <w:r w:rsidR="008648F7">
        <w:rPr>
          <w:rFonts w:eastAsia="Calibri"/>
          <w:sz w:val="24"/>
          <w:szCs w:val="24"/>
        </w:rPr>
        <w:t xml:space="preserve"> и </w:t>
      </w:r>
      <w:r>
        <w:rPr>
          <w:rFonts w:eastAsia="Calibri"/>
          <w:sz w:val="24"/>
          <w:szCs w:val="24"/>
        </w:rPr>
        <w:t>Обрасцу структуре цене</w:t>
      </w:r>
      <w:r w:rsidR="00355034">
        <w:rPr>
          <w:rFonts w:eastAsia="Calibri"/>
          <w:sz w:val="24"/>
          <w:szCs w:val="24"/>
          <w:lang w:val="sr-Cyrl-RS"/>
        </w:rPr>
        <w:t>,</w:t>
      </w:r>
      <w:r>
        <w:rPr>
          <w:rFonts w:eastAsia="Calibri"/>
          <w:sz w:val="24"/>
          <w:szCs w:val="24"/>
        </w:rPr>
        <w:t xml:space="preserve"> </w:t>
      </w:r>
      <w:r w:rsidR="00355034" w:rsidRPr="00F57878">
        <w:rPr>
          <w:rFonts w:cs="Arial"/>
          <w:sz w:val="24"/>
          <w:szCs w:val="24"/>
        </w:rPr>
        <w:t>који као Прилог бр. 1, Прилог бр.</w:t>
      </w:r>
      <w:r w:rsidR="00355034">
        <w:rPr>
          <w:rFonts w:cs="Arial"/>
          <w:sz w:val="24"/>
          <w:szCs w:val="24"/>
          <w:lang w:val="sr-Cyrl-RS"/>
        </w:rPr>
        <w:t xml:space="preserve"> </w:t>
      </w:r>
      <w:r w:rsidR="00355034" w:rsidRPr="00F57878">
        <w:rPr>
          <w:rFonts w:cs="Arial"/>
          <w:sz w:val="24"/>
          <w:szCs w:val="24"/>
        </w:rPr>
        <w:t xml:space="preserve">2, </w:t>
      </w:r>
      <w:r w:rsidR="00355034" w:rsidRPr="00F57878">
        <w:rPr>
          <w:rFonts w:cs="Arial"/>
          <w:sz w:val="24"/>
          <w:szCs w:val="24"/>
          <w:lang w:val="sr-Cyrl-RS"/>
        </w:rPr>
        <w:t xml:space="preserve">Прилог бр. 3 и Прилог </w:t>
      </w:r>
      <w:r w:rsidR="00355034">
        <w:rPr>
          <w:rFonts w:cs="Arial"/>
          <w:sz w:val="24"/>
          <w:szCs w:val="24"/>
          <w:lang w:val="sr-Cyrl-RS"/>
        </w:rPr>
        <w:t xml:space="preserve">бр. </w:t>
      </w:r>
      <w:r w:rsidR="00355034" w:rsidRPr="00F57878">
        <w:rPr>
          <w:rFonts w:cs="Arial"/>
          <w:sz w:val="24"/>
          <w:szCs w:val="24"/>
          <w:lang w:val="sr-Cyrl-RS"/>
        </w:rPr>
        <w:t>4</w:t>
      </w:r>
      <w:r w:rsidR="00355034" w:rsidRPr="00F57878">
        <w:rPr>
          <w:rFonts w:cs="Arial"/>
          <w:sz w:val="24"/>
          <w:szCs w:val="24"/>
        </w:rPr>
        <w:t xml:space="preserve"> чине саставни део овог </w:t>
      </w:r>
      <w:r w:rsidR="00355034">
        <w:rPr>
          <w:rFonts w:cs="Arial"/>
          <w:sz w:val="24"/>
          <w:szCs w:val="24"/>
          <w:lang w:val="sr-Cyrl-RS"/>
        </w:rPr>
        <w:t>Оквирног споразума.</w:t>
      </w:r>
    </w:p>
    <w:p w14:paraId="370030AB" w14:textId="2A0FE236" w:rsidR="006D3186" w:rsidRPr="00A23B33" w:rsidRDefault="006D3186" w:rsidP="006D3186">
      <w:pPr>
        <w:rPr>
          <w:rFonts w:eastAsia="Calibri"/>
          <w:sz w:val="24"/>
          <w:szCs w:val="24"/>
        </w:rPr>
      </w:pPr>
    </w:p>
    <w:p w14:paraId="1D57E23F" w14:textId="77777777" w:rsidR="006D3186" w:rsidRDefault="006D3186" w:rsidP="006D3186">
      <w:pPr>
        <w:spacing w:before="0"/>
        <w:rPr>
          <w:b/>
          <w:sz w:val="24"/>
          <w:szCs w:val="24"/>
          <w:lang w:val="sr-Cyrl-RS"/>
        </w:rPr>
      </w:pPr>
      <w:r w:rsidRPr="00A01D62">
        <w:rPr>
          <w:b/>
          <w:sz w:val="24"/>
          <w:szCs w:val="24"/>
          <w:lang w:val="sr-Cyrl-RS"/>
        </w:rPr>
        <w:t>ВРЕДНОСТ ОКВИРНОГ СПОРАЗУМА</w:t>
      </w:r>
    </w:p>
    <w:p w14:paraId="4F8F415C" w14:textId="77777777" w:rsidR="006D3186" w:rsidRPr="00A01D62" w:rsidRDefault="006D3186" w:rsidP="006D3186">
      <w:pPr>
        <w:spacing w:before="0"/>
        <w:rPr>
          <w:b/>
          <w:sz w:val="24"/>
          <w:szCs w:val="24"/>
          <w:lang w:val="sr-Cyrl-RS"/>
        </w:rPr>
      </w:pPr>
    </w:p>
    <w:p w14:paraId="45CB4249" w14:textId="578AE615" w:rsidR="006D3186" w:rsidRDefault="006D3186" w:rsidP="006D3186">
      <w:pPr>
        <w:spacing w:before="0"/>
        <w:jc w:val="center"/>
        <w:rPr>
          <w:b/>
          <w:sz w:val="24"/>
          <w:szCs w:val="24"/>
        </w:rPr>
      </w:pPr>
      <w:r w:rsidRPr="00A01D62">
        <w:rPr>
          <w:b/>
          <w:sz w:val="24"/>
          <w:szCs w:val="24"/>
        </w:rPr>
        <w:t xml:space="preserve">Члан </w:t>
      </w:r>
      <w:r w:rsidR="00987C92">
        <w:rPr>
          <w:b/>
          <w:sz w:val="24"/>
          <w:szCs w:val="24"/>
        </w:rPr>
        <w:t>2</w:t>
      </w:r>
      <w:r w:rsidRPr="00A01D62">
        <w:rPr>
          <w:b/>
          <w:sz w:val="24"/>
          <w:szCs w:val="24"/>
        </w:rPr>
        <w:t>.</w:t>
      </w:r>
    </w:p>
    <w:p w14:paraId="6394B0CE" w14:textId="77777777" w:rsidR="00EE6588" w:rsidRPr="00A01D62" w:rsidRDefault="00EE6588" w:rsidP="006D3186">
      <w:pPr>
        <w:spacing w:before="0"/>
        <w:jc w:val="center"/>
        <w:rPr>
          <w:b/>
          <w:sz w:val="24"/>
          <w:szCs w:val="24"/>
        </w:rPr>
      </w:pPr>
    </w:p>
    <w:p w14:paraId="211B02F8" w14:textId="1EBCACBE" w:rsidR="00EE6588" w:rsidRPr="00FD2707" w:rsidRDefault="00EE6588" w:rsidP="00EE6588">
      <w:pPr>
        <w:spacing w:before="0"/>
        <w:rPr>
          <w:rFonts w:cs="Arial"/>
          <w:sz w:val="24"/>
          <w:szCs w:val="24"/>
          <w:lang w:val="sr-Cyrl-RS"/>
        </w:rPr>
      </w:pPr>
      <w:r w:rsidRPr="00D56803">
        <w:rPr>
          <w:rFonts w:cs="Arial"/>
          <w:sz w:val="24"/>
          <w:szCs w:val="24"/>
        </w:rPr>
        <w:t xml:space="preserve">Укупна вредност овог Оквирног споразума </w:t>
      </w:r>
      <w:r w:rsidRPr="00EE793E">
        <w:rPr>
          <w:rFonts w:cs="Arial"/>
          <w:sz w:val="24"/>
          <w:szCs w:val="24"/>
        </w:rPr>
        <w:t>износи __________________ (словима: ________________________) RSD, без пореза на додату вредност</w:t>
      </w:r>
      <w:r w:rsidRPr="00D56803">
        <w:rPr>
          <w:rFonts w:cs="Arial"/>
          <w:sz w:val="24"/>
          <w:szCs w:val="24"/>
          <w:lang w:val="sr-Cyrl-RS"/>
        </w:rPr>
        <w:t xml:space="preserve"> </w:t>
      </w:r>
      <w:r w:rsidRPr="0029686A">
        <w:rPr>
          <w:rFonts w:cs="Arial"/>
          <w:color w:val="00B0F0"/>
          <w:sz w:val="24"/>
          <w:szCs w:val="24"/>
          <w:lang w:val="sr-Cyrl-RS"/>
        </w:rPr>
        <w:t>(</w:t>
      </w:r>
      <w:r w:rsidRPr="00FD2707">
        <w:rPr>
          <w:rFonts w:cs="Arial"/>
          <w:color w:val="4F81BD" w:themeColor="accent1"/>
          <w:sz w:val="24"/>
          <w:szCs w:val="24"/>
          <w:lang w:val="sr-Cyrl-RS"/>
        </w:rPr>
        <w:t>напомена: биће уписана процењена вредност јавне набавке)</w:t>
      </w:r>
      <w:r>
        <w:rPr>
          <w:rFonts w:cs="Arial"/>
          <w:color w:val="4F81BD" w:themeColor="accent1"/>
          <w:sz w:val="24"/>
          <w:szCs w:val="24"/>
          <w:lang w:val="sr-Cyrl-RS"/>
        </w:rPr>
        <w:t>.</w:t>
      </w:r>
    </w:p>
    <w:p w14:paraId="244DB325" w14:textId="77777777" w:rsidR="00EE6588" w:rsidRDefault="00EE6588" w:rsidP="00EE6588">
      <w:pPr>
        <w:pStyle w:val="KDParagraf"/>
        <w:spacing w:before="0"/>
        <w:rPr>
          <w:rFonts w:cs="Arial"/>
          <w:sz w:val="24"/>
          <w:szCs w:val="24"/>
          <w:lang w:val="sr-Cyrl-RS"/>
        </w:rPr>
      </w:pPr>
    </w:p>
    <w:p w14:paraId="53DE5E1E" w14:textId="77777777" w:rsidR="00EE6588" w:rsidRDefault="00EE6588" w:rsidP="00EE6588">
      <w:pPr>
        <w:pStyle w:val="KDParagraf"/>
        <w:spacing w:before="0"/>
        <w:rPr>
          <w:rFonts w:cs="Arial"/>
          <w:sz w:val="24"/>
          <w:szCs w:val="24"/>
        </w:rPr>
      </w:pPr>
      <w:r>
        <w:rPr>
          <w:rFonts w:cs="Arial"/>
          <w:sz w:val="24"/>
          <w:szCs w:val="24"/>
          <w:lang w:val="sr-Cyrl-RS"/>
        </w:rPr>
        <w:t>Цена</w:t>
      </w:r>
      <w:r w:rsidRPr="00EC5BB4">
        <w:rPr>
          <w:rFonts w:cs="Arial"/>
          <w:sz w:val="24"/>
          <w:szCs w:val="24"/>
        </w:rPr>
        <w:t xml:space="preserve"> </w:t>
      </w:r>
      <w:r w:rsidRPr="00EE793E">
        <w:rPr>
          <w:rFonts w:cs="Arial"/>
          <w:sz w:val="24"/>
          <w:szCs w:val="24"/>
        </w:rPr>
        <w:t xml:space="preserve">из става 1. </w:t>
      </w:r>
      <w:proofErr w:type="gramStart"/>
      <w:r w:rsidRPr="00EE793E">
        <w:rPr>
          <w:rFonts w:cs="Arial"/>
          <w:sz w:val="24"/>
          <w:szCs w:val="24"/>
        </w:rPr>
        <w:t>овог</w:t>
      </w:r>
      <w:proofErr w:type="gramEnd"/>
      <w:r w:rsidRPr="00EE793E">
        <w:rPr>
          <w:rFonts w:cs="Arial"/>
          <w:sz w:val="24"/>
          <w:szCs w:val="24"/>
        </w:rPr>
        <w:t xml:space="preserve"> члана </w:t>
      </w:r>
      <w:r>
        <w:rPr>
          <w:rFonts w:cs="Arial"/>
          <w:sz w:val="24"/>
          <w:szCs w:val="24"/>
          <w:lang w:val="sr-Cyrl-RS"/>
        </w:rPr>
        <w:t>увећава се за</w:t>
      </w:r>
      <w:r w:rsidRPr="00EE793E">
        <w:rPr>
          <w:rFonts w:cs="Arial"/>
          <w:sz w:val="24"/>
          <w:szCs w:val="24"/>
        </w:rPr>
        <w:t xml:space="preserve"> порез на додату вредност у складу са прописима Републике Србије.</w:t>
      </w:r>
    </w:p>
    <w:p w14:paraId="14CD9046" w14:textId="77777777" w:rsidR="00EE6588" w:rsidRDefault="00EE6588" w:rsidP="00EE6588">
      <w:pPr>
        <w:spacing w:before="0"/>
        <w:rPr>
          <w:rFonts w:cs="Arial"/>
          <w:sz w:val="24"/>
          <w:szCs w:val="24"/>
        </w:rPr>
      </w:pPr>
    </w:p>
    <w:p w14:paraId="3BE3056D" w14:textId="2D248C12" w:rsidR="00EE6588" w:rsidRDefault="00EE6588" w:rsidP="00EE6588">
      <w:pPr>
        <w:tabs>
          <w:tab w:val="left" w:pos="8789"/>
        </w:tabs>
        <w:spacing w:before="0"/>
        <w:rPr>
          <w:sz w:val="24"/>
          <w:szCs w:val="24"/>
        </w:rPr>
      </w:pPr>
      <w:r w:rsidRPr="00D56803">
        <w:rPr>
          <w:rFonts w:cs="Arial"/>
          <w:sz w:val="24"/>
          <w:szCs w:val="24"/>
        </w:rPr>
        <w:t>К</w:t>
      </w:r>
      <w:r>
        <w:rPr>
          <w:rFonts w:cs="Arial"/>
          <w:sz w:val="24"/>
          <w:szCs w:val="24"/>
          <w:lang w:val="sr-Cyrl-RS"/>
        </w:rPr>
        <w:t>упац</w:t>
      </w:r>
      <w:r w:rsidRPr="00D56803">
        <w:rPr>
          <w:rFonts w:cs="Arial"/>
          <w:sz w:val="24"/>
          <w:szCs w:val="24"/>
        </w:rPr>
        <w:t xml:space="preserve"> </w:t>
      </w:r>
      <w:r>
        <w:rPr>
          <w:rFonts w:cs="Arial"/>
          <w:sz w:val="24"/>
          <w:szCs w:val="24"/>
          <w:lang w:val="sr-Cyrl-RS"/>
        </w:rPr>
        <w:t xml:space="preserve">није </w:t>
      </w:r>
      <w:r w:rsidRPr="00D56803">
        <w:rPr>
          <w:rFonts w:cs="Arial"/>
          <w:sz w:val="24"/>
          <w:szCs w:val="24"/>
        </w:rPr>
        <w:t>у обавези да реализује целокупну вредност Оквирног споразума</w:t>
      </w:r>
    </w:p>
    <w:p w14:paraId="0F53E8EA" w14:textId="77777777" w:rsidR="00EE6588" w:rsidRDefault="00EE6588" w:rsidP="00533E30">
      <w:pPr>
        <w:tabs>
          <w:tab w:val="left" w:pos="8789"/>
        </w:tabs>
        <w:spacing w:before="0"/>
        <w:rPr>
          <w:sz w:val="24"/>
          <w:szCs w:val="24"/>
        </w:rPr>
      </w:pPr>
    </w:p>
    <w:p w14:paraId="347B8136" w14:textId="536C7FC4" w:rsidR="00EE6588" w:rsidRPr="00FD2707" w:rsidRDefault="006D3186" w:rsidP="00EE6588">
      <w:pPr>
        <w:spacing w:before="0"/>
        <w:rPr>
          <w:rFonts w:eastAsia="Calibri" w:cs="Arial"/>
          <w:sz w:val="24"/>
          <w:szCs w:val="24"/>
          <w:lang w:val="sr-Cyrl-RS"/>
        </w:rPr>
      </w:pPr>
      <w:r>
        <w:rPr>
          <w:sz w:val="24"/>
          <w:szCs w:val="24"/>
          <w:lang w:val="sr-Cyrl-RS"/>
        </w:rPr>
        <w:t>Стране</w:t>
      </w:r>
      <w:r w:rsidR="00EE6588">
        <w:rPr>
          <w:sz w:val="24"/>
          <w:szCs w:val="24"/>
          <w:lang w:val="sr-Cyrl-RS"/>
        </w:rPr>
        <w:t xml:space="preserve"> у споразуму</w:t>
      </w:r>
      <w:r>
        <w:rPr>
          <w:sz w:val="24"/>
          <w:szCs w:val="24"/>
          <w:lang w:val="sr-Cyrl-RS"/>
        </w:rPr>
        <w:t xml:space="preserve"> су сагласне да је</w:t>
      </w:r>
      <w:r w:rsidRPr="00A23B33">
        <w:rPr>
          <w:sz w:val="24"/>
          <w:szCs w:val="24"/>
          <w:lang w:val="sr-Cyrl-RS"/>
        </w:rPr>
        <w:t xml:space="preserve"> </w:t>
      </w:r>
      <w:r>
        <w:rPr>
          <w:sz w:val="24"/>
          <w:szCs w:val="24"/>
          <w:lang w:val="sr-Cyrl-RS"/>
        </w:rPr>
        <w:t>обим набавке добара</w:t>
      </w:r>
      <w:r w:rsidRPr="00A23B33">
        <w:rPr>
          <w:rFonts w:eastAsia="Calibri"/>
          <w:sz w:val="24"/>
          <w:szCs w:val="24"/>
          <w:lang w:val="sr-Cyrl-RS"/>
        </w:rPr>
        <w:t xml:space="preserve"> </w:t>
      </w:r>
      <w:r w:rsidR="00EE6588">
        <w:rPr>
          <w:rFonts w:eastAsia="Calibri"/>
          <w:sz w:val="24"/>
          <w:szCs w:val="24"/>
          <w:lang w:val="sr-Cyrl-RS"/>
        </w:rPr>
        <w:t xml:space="preserve">дат </w:t>
      </w:r>
      <w:r w:rsidR="00EE6588">
        <w:rPr>
          <w:rFonts w:eastAsia="Calibri" w:cs="Arial"/>
          <w:sz w:val="24"/>
          <w:szCs w:val="24"/>
          <w:lang w:val="sr-Cyrl-RS"/>
        </w:rPr>
        <w:t xml:space="preserve">у </w:t>
      </w:r>
      <w:r w:rsidR="00355034">
        <w:rPr>
          <w:rFonts w:eastAsia="Calibri" w:cs="Arial"/>
          <w:sz w:val="24"/>
          <w:szCs w:val="24"/>
          <w:lang w:val="sr-Cyrl-RS"/>
        </w:rPr>
        <w:t xml:space="preserve">Техничкој спецификацији и </w:t>
      </w:r>
      <w:r w:rsidR="00EE6588">
        <w:rPr>
          <w:rFonts w:eastAsia="Calibri" w:cs="Arial"/>
          <w:sz w:val="24"/>
          <w:szCs w:val="24"/>
          <w:lang w:val="sr-Cyrl-RS"/>
        </w:rPr>
        <w:t>С</w:t>
      </w:r>
      <w:r w:rsidR="00EE6588" w:rsidRPr="00FD2707">
        <w:rPr>
          <w:rFonts w:eastAsia="Calibri" w:cs="Arial"/>
          <w:sz w:val="24"/>
          <w:szCs w:val="24"/>
          <w:lang w:val="sr-Cyrl-RS"/>
        </w:rPr>
        <w:t>труктур</w:t>
      </w:r>
      <w:r w:rsidR="00EE6588">
        <w:rPr>
          <w:rFonts w:eastAsia="Calibri" w:cs="Arial"/>
          <w:sz w:val="24"/>
          <w:szCs w:val="24"/>
          <w:lang w:val="sr-Cyrl-RS"/>
        </w:rPr>
        <w:t>и</w:t>
      </w:r>
      <w:r w:rsidR="00EE6588" w:rsidRPr="00FD2707">
        <w:rPr>
          <w:rFonts w:eastAsia="Calibri" w:cs="Arial"/>
          <w:sz w:val="24"/>
          <w:szCs w:val="24"/>
          <w:lang w:val="sr-Cyrl-RS"/>
        </w:rPr>
        <w:t xml:space="preserve"> цене</w:t>
      </w:r>
      <w:r w:rsidR="00EE6588">
        <w:rPr>
          <w:rFonts w:eastAsia="Calibri" w:cs="Arial"/>
          <w:sz w:val="24"/>
          <w:szCs w:val="24"/>
          <w:lang w:val="sr-Cyrl-RS"/>
        </w:rPr>
        <w:t>, која као Прилог бр.</w:t>
      </w:r>
      <w:r w:rsidR="00355034">
        <w:rPr>
          <w:rFonts w:eastAsia="Calibri" w:cs="Arial"/>
          <w:sz w:val="24"/>
          <w:szCs w:val="24"/>
          <w:lang w:val="sr-Cyrl-RS"/>
        </w:rPr>
        <w:t xml:space="preserve">3 и Прилог бр. 4 </w:t>
      </w:r>
      <w:r w:rsidR="00EE6588">
        <w:rPr>
          <w:rFonts w:eastAsia="Calibri" w:cs="Arial"/>
          <w:sz w:val="24"/>
          <w:szCs w:val="24"/>
          <w:lang w:val="sr-Cyrl-RS"/>
        </w:rPr>
        <w:t xml:space="preserve"> чин</w:t>
      </w:r>
      <w:r w:rsidR="00355034">
        <w:rPr>
          <w:rFonts w:eastAsia="Calibri" w:cs="Arial"/>
          <w:sz w:val="24"/>
          <w:szCs w:val="24"/>
          <w:lang w:val="sr-Cyrl-RS"/>
        </w:rPr>
        <w:t>е</w:t>
      </w:r>
      <w:r w:rsidR="00EE6588">
        <w:rPr>
          <w:rFonts w:eastAsia="Calibri" w:cs="Arial"/>
          <w:sz w:val="24"/>
          <w:szCs w:val="24"/>
          <w:lang w:val="sr-Cyrl-RS"/>
        </w:rPr>
        <w:t xml:space="preserve"> саставни део овог Оквирног споразуме,</w:t>
      </w:r>
      <w:r w:rsidR="00EE6588" w:rsidRPr="00FD2707">
        <w:rPr>
          <w:rFonts w:eastAsia="Calibri" w:cs="Arial"/>
          <w:sz w:val="24"/>
          <w:szCs w:val="24"/>
          <w:lang w:val="sr-Cyrl-RS"/>
        </w:rPr>
        <w:t xml:space="preserve"> оквиран за в</w:t>
      </w:r>
      <w:r w:rsidR="00EE6588">
        <w:rPr>
          <w:rFonts w:eastAsia="Calibri" w:cs="Arial"/>
          <w:sz w:val="24"/>
          <w:szCs w:val="24"/>
          <w:lang w:val="sr-Cyrl-RS"/>
        </w:rPr>
        <w:t>реме важења овог Оквирног споразума.</w:t>
      </w:r>
    </w:p>
    <w:p w14:paraId="3D7B4579" w14:textId="77777777" w:rsidR="00EE6588" w:rsidRDefault="00EE6588" w:rsidP="00EE6588">
      <w:pPr>
        <w:spacing w:before="0"/>
        <w:rPr>
          <w:rFonts w:eastAsia="Calibri"/>
          <w:sz w:val="24"/>
          <w:szCs w:val="24"/>
          <w:lang w:val="sr-Cyrl-RS"/>
        </w:rPr>
      </w:pPr>
    </w:p>
    <w:p w14:paraId="110A7A7D" w14:textId="1898EAFA" w:rsidR="00EE6588" w:rsidRPr="00D56803" w:rsidRDefault="006D3186" w:rsidP="00EE6588">
      <w:pPr>
        <w:spacing w:before="0"/>
        <w:rPr>
          <w:rFonts w:eastAsia="Calibri" w:cs="Arial"/>
          <w:sz w:val="24"/>
          <w:szCs w:val="24"/>
        </w:rPr>
      </w:pPr>
      <w:r w:rsidRPr="00A23B33">
        <w:rPr>
          <w:rFonts w:eastAsia="Calibri"/>
          <w:sz w:val="24"/>
          <w:szCs w:val="24"/>
          <w:lang w:val="sr-Cyrl-RS"/>
        </w:rPr>
        <w:t xml:space="preserve">Коначна вредност </w:t>
      </w:r>
      <w:r>
        <w:rPr>
          <w:rFonts w:eastAsia="Calibri"/>
          <w:sz w:val="24"/>
          <w:szCs w:val="24"/>
          <w:lang w:val="sr-Cyrl-RS"/>
        </w:rPr>
        <w:t>испоручених добара</w:t>
      </w:r>
      <w:r w:rsidRPr="00A23B33">
        <w:rPr>
          <w:rFonts w:eastAsia="Calibri"/>
          <w:sz w:val="24"/>
          <w:szCs w:val="24"/>
          <w:lang w:val="sr-Cyrl-RS"/>
        </w:rPr>
        <w:t xml:space="preserve"> утврдиће се применом јединичних цена на стварно </w:t>
      </w:r>
      <w:r>
        <w:rPr>
          <w:rFonts w:eastAsia="Calibri"/>
          <w:sz w:val="24"/>
          <w:szCs w:val="24"/>
          <w:lang w:val="sr-Cyrl-RS"/>
        </w:rPr>
        <w:t>испоручену количину добара</w:t>
      </w:r>
      <w:r w:rsidRPr="00A23B33">
        <w:rPr>
          <w:rFonts w:eastAsia="Calibri"/>
          <w:sz w:val="24"/>
          <w:szCs w:val="24"/>
          <w:lang w:val="sr-Cyrl-RS"/>
        </w:rPr>
        <w:t>, а по основу издатих Наруџбеница</w:t>
      </w:r>
      <w:r w:rsidR="00EE6588">
        <w:rPr>
          <w:rFonts w:eastAsia="Calibri"/>
          <w:sz w:val="24"/>
          <w:szCs w:val="24"/>
          <w:lang w:val="sr-Cyrl-RS"/>
        </w:rPr>
        <w:t>,</w:t>
      </w:r>
      <w:r w:rsidR="00EE6588" w:rsidRPr="00EE6588">
        <w:rPr>
          <w:rFonts w:eastAsia="Calibri" w:cs="Arial"/>
          <w:sz w:val="24"/>
          <w:szCs w:val="24"/>
        </w:rPr>
        <w:t xml:space="preserve"> </w:t>
      </w:r>
      <w:r w:rsidR="00EE6588" w:rsidRPr="00D56803">
        <w:rPr>
          <w:rFonts w:eastAsia="Calibri" w:cs="Arial"/>
          <w:sz w:val="24"/>
          <w:szCs w:val="24"/>
        </w:rPr>
        <w:t xml:space="preserve">с тим да се укупна вредност </w:t>
      </w:r>
      <w:r w:rsidR="00EE6588">
        <w:rPr>
          <w:rFonts w:eastAsia="Calibri" w:cs="Arial"/>
          <w:sz w:val="24"/>
          <w:szCs w:val="24"/>
          <w:lang w:val="sr-Cyrl-RS"/>
        </w:rPr>
        <w:t xml:space="preserve">овог </w:t>
      </w:r>
      <w:r w:rsidR="00EE6588" w:rsidRPr="00D56803">
        <w:rPr>
          <w:rFonts w:eastAsia="Calibri" w:cs="Arial"/>
          <w:sz w:val="24"/>
          <w:szCs w:val="24"/>
        </w:rPr>
        <w:t>Оквирног споразума не може премашити.</w:t>
      </w:r>
    </w:p>
    <w:p w14:paraId="72507585" w14:textId="77777777" w:rsidR="00EE6588" w:rsidRDefault="00EE6588" w:rsidP="00EE6588">
      <w:pPr>
        <w:jc w:val="center"/>
        <w:rPr>
          <w:rFonts w:cs="Arial"/>
          <w:b/>
          <w:sz w:val="24"/>
          <w:szCs w:val="24"/>
        </w:rPr>
      </w:pPr>
    </w:p>
    <w:p w14:paraId="13B96C13" w14:textId="5325F1AC" w:rsidR="00EE6588" w:rsidRPr="006449B6" w:rsidRDefault="00EE6588" w:rsidP="00EE6588">
      <w:pPr>
        <w:rPr>
          <w:rFonts w:cs="Arial"/>
          <w:sz w:val="24"/>
          <w:szCs w:val="24"/>
        </w:rPr>
      </w:pPr>
      <w:r w:rsidRPr="006449B6">
        <w:rPr>
          <w:rFonts w:cs="Arial"/>
          <w:sz w:val="24"/>
          <w:szCs w:val="24"/>
        </w:rPr>
        <w:t>Јединичн</w:t>
      </w:r>
      <w:r>
        <w:rPr>
          <w:rFonts w:cs="Arial"/>
          <w:sz w:val="24"/>
          <w:szCs w:val="24"/>
          <w:lang w:val="sr-Cyrl-RS"/>
        </w:rPr>
        <w:t>а</w:t>
      </w:r>
      <w:r w:rsidRPr="006449B6">
        <w:rPr>
          <w:rFonts w:cs="Arial"/>
          <w:sz w:val="24"/>
          <w:szCs w:val="24"/>
        </w:rPr>
        <w:t xml:space="preserve"> цен</w:t>
      </w:r>
      <w:r>
        <w:rPr>
          <w:rFonts w:cs="Arial"/>
          <w:sz w:val="24"/>
          <w:szCs w:val="24"/>
          <w:lang w:val="sr-Cyrl-RS"/>
        </w:rPr>
        <w:t>а</w:t>
      </w:r>
      <w:r w:rsidRPr="006449B6">
        <w:rPr>
          <w:rFonts w:cs="Arial"/>
          <w:sz w:val="24"/>
          <w:szCs w:val="24"/>
        </w:rPr>
        <w:t xml:space="preserve"> </w:t>
      </w:r>
      <w:r>
        <w:rPr>
          <w:rFonts w:cs="Arial"/>
          <w:sz w:val="24"/>
          <w:szCs w:val="24"/>
          <w:lang w:val="sr-Cyrl-RS"/>
        </w:rPr>
        <w:t>Добара</w:t>
      </w:r>
      <w:r w:rsidRPr="006449B6">
        <w:rPr>
          <w:rFonts w:cs="Arial"/>
          <w:sz w:val="24"/>
          <w:szCs w:val="24"/>
        </w:rPr>
        <w:t xml:space="preserve"> из члана 1</w:t>
      </w:r>
      <w:r>
        <w:rPr>
          <w:rFonts w:cs="Arial"/>
          <w:sz w:val="24"/>
          <w:szCs w:val="24"/>
        </w:rPr>
        <w:t xml:space="preserve">. </w:t>
      </w:r>
      <w:proofErr w:type="gramStart"/>
      <w:r>
        <w:rPr>
          <w:rFonts w:cs="Arial"/>
          <w:sz w:val="24"/>
          <w:szCs w:val="24"/>
        </w:rPr>
        <w:t>овог</w:t>
      </w:r>
      <w:proofErr w:type="gramEnd"/>
      <w:r>
        <w:rPr>
          <w:rFonts w:cs="Arial"/>
          <w:sz w:val="24"/>
          <w:szCs w:val="24"/>
        </w:rPr>
        <w:t xml:space="preserve"> </w:t>
      </w:r>
      <w:r>
        <w:rPr>
          <w:rFonts w:cs="Arial"/>
          <w:sz w:val="24"/>
          <w:szCs w:val="24"/>
          <w:lang w:val="sr-Cyrl-RS"/>
        </w:rPr>
        <w:t>Оквирног споразума</w:t>
      </w:r>
      <w:r w:rsidRPr="006449B6">
        <w:rPr>
          <w:rFonts w:cs="Arial"/>
          <w:sz w:val="24"/>
          <w:szCs w:val="24"/>
        </w:rPr>
        <w:t xml:space="preserve"> дефинисан</w:t>
      </w:r>
      <w:r>
        <w:rPr>
          <w:rFonts w:cs="Arial"/>
          <w:sz w:val="24"/>
          <w:szCs w:val="24"/>
          <w:lang w:val="sr-Cyrl-RS"/>
        </w:rPr>
        <w:t>а</w:t>
      </w:r>
      <w:r w:rsidRPr="006449B6">
        <w:rPr>
          <w:rFonts w:cs="Arial"/>
          <w:sz w:val="24"/>
          <w:szCs w:val="24"/>
        </w:rPr>
        <w:t xml:space="preserve"> </w:t>
      </w:r>
      <w:r>
        <w:rPr>
          <w:rFonts w:cs="Arial"/>
          <w:sz w:val="24"/>
          <w:szCs w:val="24"/>
          <w:lang w:val="sr-Cyrl-RS"/>
        </w:rPr>
        <w:t xml:space="preserve">је </w:t>
      </w:r>
      <w:r w:rsidRPr="006449B6">
        <w:rPr>
          <w:rFonts w:cs="Arial"/>
          <w:sz w:val="24"/>
          <w:szCs w:val="24"/>
        </w:rPr>
        <w:t xml:space="preserve">Структром цене, која </w:t>
      </w:r>
      <w:r>
        <w:rPr>
          <w:rFonts w:eastAsia="Calibri" w:cs="Arial"/>
          <w:sz w:val="24"/>
          <w:szCs w:val="24"/>
          <w:lang w:val="sr-Cyrl-RS"/>
        </w:rPr>
        <w:t>као Прилог 4 чини саставни део овог Оквирног споразуме</w:t>
      </w:r>
      <w:r w:rsidRPr="006449B6">
        <w:rPr>
          <w:rFonts w:cs="Arial"/>
          <w:sz w:val="24"/>
          <w:szCs w:val="24"/>
        </w:rPr>
        <w:t xml:space="preserve"> и  утврђен</w:t>
      </w:r>
      <w:r>
        <w:rPr>
          <w:rFonts w:cs="Arial"/>
          <w:sz w:val="24"/>
          <w:szCs w:val="24"/>
          <w:lang w:val="sr-Cyrl-RS"/>
        </w:rPr>
        <w:t>а</w:t>
      </w:r>
      <w:r w:rsidRPr="006449B6">
        <w:rPr>
          <w:rFonts w:cs="Arial"/>
          <w:sz w:val="24"/>
          <w:szCs w:val="24"/>
        </w:rPr>
        <w:t xml:space="preserve"> </w:t>
      </w:r>
      <w:r>
        <w:rPr>
          <w:rFonts w:cs="Arial"/>
          <w:sz w:val="24"/>
          <w:szCs w:val="24"/>
          <w:lang w:val="sr-Cyrl-RS"/>
        </w:rPr>
        <w:t>је</w:t>
      </w:r>
      <w:r w:rsidRPr="006449B6">
        <w:rPr>
          <w:rFonts w:cs="Arial"/>
          <w:sz w:val="24"/>
          <w:szCs w:val="24"/>
        </w:rPr>
        <w:t xml:space="preserve"> на паритету </w:t>
      </w:r>
      <w:r w:rsidRPr="00953B22">
        <w:rPr>
          <w:rFonts w:cs="Arial"/>
          <w:noProof/>
          <w:sz w:val="24"/>
          <w:szCs w:val="24"/>
          <w:lang w:val="am-ET" w:eastAsia="ar-SA"/>
        </w:rPr>
        <w:t xml:space="preserve">испоручено  у месту </w:t>
      </w:r>
      <w:r w:rsidRPr="00953B22">
        <w:rPr>
          <w:rFonts w:cs="Arial"/>
          <w:bCs/>
          <w:sz w:val="24"/>
          <w:szCs w:val="24"/>
          <w:lang w:val="sr-Cyrl-CS" w:eastAsia="ar-SA"/>
        </w:rPr>
        <w:t xml:space="preserve">складишта  </w:t>
      </w:r>
      <w:r>
        <w:rPr>
          <w:rFonts w:cs="Arial"/>
          <w:bCs/>
          <w:sz w:val="24"/>
          <w:szCs w:val="24"/>
          <w:lang w:val="sr-Cyrl-CS" w:eastAsia="ar-SA"/>
        </w:rPr>
        <w:t>Купца.</w:t>
      </w:r>
    </w:p>
    <w:p w14:paraId="4B73D903" w14:textId="77777777" w:rsidR="00EE6588" w:rsidRDefault="00EE6588" w:rsidP="00EE6588">
      <w:pPr>
        <w:rPr>
          <w:rFonts w:cs="Arial"/>
          <w:sz w:val="24"/>
          <w:szCs w:val="24"/>
        </w:rPr>
      </w:pPr>
    </w:p>
    <w:p w14:paraId="36592633" w14:textId="0A3B9A54" w:rsidR="00EE6588" w:rsidRPr="006449B6" w:rsidRDefault="00EE6588" w:rsidP="00EE6588">
      <w:pPr>
        <w:rPr>
          <w:rFonts w:cs="Arial"/>
          <w:sz w:val="24"/>
          <w:szCs w:val="24"/>
        </w:rPr>
      </w:pPr>
      <w:r w:rsidRPr="006449B6">
        <w:rPr>
          <w:rFonts w:cs="Arial"/>
          <w:sz w:val="24"/>
          <w:szCs w:val="24"/>
        </w:rPr>
        <w:t xml:space="preserve">У </w:t>
      </w:r>
      <w:proofErr w:type="gramStart"/>
      <w:r w:rsidRPr="006449B6">
        <w:rPr>
          <w:rFonts w:cs="Arial"/>
          <w:sz w:val="24"/>
          <w:szCs w:val="24"/>
        </w:rPr>
        <w:t xml:space="preserve">цену  </w:t>
      </w:r>
      <w:r>
        <w:rPr>
          <w:rFonts w:cs="Arial"/>
          <w:sz w:val="24"/>
          <w:szCs w:val="24"/>
          <w:lang w:val="sr-Cyrl-RS"/>
        </w:rPr>
        <w:t>Д</w:t>
      </w:r>
      <w:r w:rsidRPr="006449B6">
        <w:rPr>
          <w:rFonts w:cs="Arial"/>
          <w:sz w:val="24"/>
          <w:szCs w:val="24"/>
        </w:rPr>
        <w:t>обара</w:t>
      </w:r>
      <w:proofErr w:type="gramEnd"/>
      <w:r w:rsidRPr="006449B6">
        <w:rPr>
          <w:rFonts w:cs="Arial"/>
          <w:sz w:val="24"/>
          <w:szCs w:val="24"/>
        </w:rPr>
        <w:t xml:space="preserve"> урачунат је и прев</w:t>
      </w:r>
      <w:r w:rsidR="0029686A">
        <w:rPr>
          <w:rFonts w:cs="Arial"/>
          <w:sz w:val="24"/>
          <w:szCs w:val="24"/>
        </w:rPr>
        <w:t xml:space="preserve">оз доставним возилом, испорука, </w:t>
      </w:r>
      <w:r w:rsidRPr="006449B6">
        <w:rPr>
          <w:rFonts w:cs="Arial"/>
          <w:sz w:val="24"/>
          <w:szCs w:val="24"/>
        </w:rPr>
        <w:t>као и трошкови заштитних средстава потребних за спречавање,</w:t>
      </w:r>
      <w:r>
        <w:rPr>
          <w:rFonts w:cs="Arial"/>
          <w:sz w:val="24"/>
          <w:szCs w:val="24"/>
        </w:rPr>
        <w:t xml:space="preserve"> оштећења или губитак  Добара</w:t>
      </w:r>
      <w:r w:rsidRPr="006449B6">
        <w:rPr>
          <w:rFonts w:cs="Arial"/>
          <w:sz w:val="24"/>
          <w:szCs w:val="24"/>
        </w:rPr>
        <w:t>.</w:t>
      </w:r>
    </w:p>
    <w:p w14:paraId="151B51C4" w14:textId="77777777" w:rsidR="00EE6588" w:rsidRPr="006449B6" w:rsidRDefault="00EE6588" w:rsidP="00EE6588">
      <w:pPr>
        <w:rPr>
          <w:rFonts w:cs="Arial"/>
          <w:sz w:val="24"/>
          <w:szCs w:val="24"/>
        </w:rPr>
      </w:pPr>
    </w:p>
    <w:p w14:paraId="541C7A82" w14:textId="77777777" w:rsidR="00EE6588" w:rsidRPr="00D56803" w:rsidRDefault="00EE6588" w:rsidP="00EE6588">
      <w:pPr>
        <w:jc w:val="left"/>
        <w:rPr>
          <w:rFonts w:cs="Arial"/>
          <w:b/>
          <w:sz w:val="24"/>
          <w:szCs w:val="24"/>
        </w:rPr>
      </w:pPr>
      <w:r w:rsidRPr="00F84875">
        <w:rPr>
          <w:rFonts w:cs="Arial"/>
          <w:sz w:val="24"/>
          <w:szCs w:val="24"/>
        </w:rPr>
        <w:t xml:space="preserve">Цена је фиксна </w:t>
      </w:r>
      <w:r>
        <w:rPr>
          <w:rFonts w:cs="Arial"/>
          <w:sz w:val="24"/>
          <w:szCs w:val="24"/>
          <w:lang w:val="sr-Cyrl-RS"/>
        </w:rPr>
        <w:t>за цео уговорени рок.</w:t>
      </w:r>
    </w:p>
    <w:p w14:paraId="06F5715D" w14:textId="77777777" w:rsidR="006D3186" w:rsidRDefault="006D3186" w:rsidP="00533E30">
      <w:pPr>
        <w:rPr>
          <w:rFonts w:eastAsia="Calibri"/>
          <w:sz w:val="24"/>
          <w:szCs w:val="24"/>
          <w:lang w:val="sr-Cyrl-RS"/>
        </w:rPr>
      </w:pPr>
    </w:p>
    <w:p w14:paraId="110AB5A9" w14:textId="77777777" w:rsidR="006D3186" w:rsidRDefault="006D3186" w:rsidP="00533E30">
      <w:pPr>
        <w:rPr>
          <w:rFonts w:eastAsia="Calibri"/>
          <w:sz w:val="24"/>
          <w:szCs w:val="24"/>
          <w:lang w:val="sr-Cyrl-RS"/>
        </w:rPr>
      </w:pPr>
    </w:p>
    <w:p w14:paraId="68E7C801" w14:textId="77777777" w:rsidR="006D3186" w:rsidRDefault="006D3186" w:rsidP="006D3186">
      <w:pPr>
        <w:spacing w:before="0"/>
        <w:rPr>
          <w:rFonts w:eastAsia="Calibri"/>
          <w:b/>
          <w:sz w:val="24"/>
          <w:szCs w:val="24"/>
          <w:lang w:val="sr-Cyrl-RS"/>
        </w:rPr>
      </w:pPr>
      <w:r w:rsidRPr="00A01D62">
        <w:rPr>
          <w:rFonts w:eastAsia="Calibri"/>
          <w:b/>
          <w:sz w:val="24"/>
          <w:szCs w:val="24"/>
          <w:lang w:val="sr-Cyrl-RS"/>
        </w:rPr>
        <w:t>НАЧИН ИЗДАВАЊА НАРУЏБЕНИЦА</w:t>
      </w:r>
    </w:p>
    <w:p w14:paraId="1EF0AF9F" w14:textId="77777777" w:rsidR="006D3186" w:rsidRPr="00A01D62" w:rsidRDefault="006D3186" w:rsidP="006D3186">
      <w:pPr>
        <w:rPr>
          <w:rFonts w:eastAsia="Calibri"/>
          <w:b/>
          <w:sz w:val="24"/>
          <w:szCs w:val="24"/>
          <w:lang w:val="sr-Cyrl-RS"/>
        </w:rPr>
      </w:pPr>
    </w:p>
    <w:p w14:paraId="128E37C3" w14:textId="77777777" w:rsidR="006D3186" w:rsidRDefault="006D3186" w:rsidP="006D3186">
      <w:pPr>
        <w:spacing w:before="0"/>
        <w:jc w:val="center"/>
        <w:rPr>
          <w:b/>
          <w:sz w:val="24"/>
          <w:szCs w:val="24"/>
        </w:rPr>
      </w:pPr>
      <w:r w:rsidRPr="00A01D62">
        <w:rPr>
          <w:b/>
          <w:sz w:val="24"/>
          <w:szCs w:val="24"/>
        </w:rPr>
        <w:t>Члан 4.</w:t>
      </w:r>
    </w:p>
    <w:p w14:paraId="2CE63AAD" w14:textId="77777777" w:rsidR="00745690" w:rsidRPr="00A01D62" w:rsidRDefault="00745690" w:rsidP="006D3186">
      <w:pPr>
        <w:spacing w:before="0"/>
        <w:jc w:val="center"/>
        <w:rPr>
          <w:b/>
          <w:sz w:val="24"/>
          <w:szCs w:val="24"/>
        </w:rPr>
      </w:pPr>
    </w:p>
    <w:p w14:paraId="74FDF4E0" w14:textId="296526C5" w:rsidR="006D3186" w:rsidRDefault="006D3186" w:rsidP="006D3186">
      <w:pPr>
        <w:spacing w:before="0"/>
        <w:rPr>
          <w:rFonts w:eastAsia="Calibri"/>
          <w:sz w:val="24"/>
          <w:szCs w:val="24"/>
          <w:lang w:val="sr-Cyrl-RS"/>
        </w:rPr>
      </w:pPr>
      <w:r w:rsidRPr="00A23B33">
        <w:rPr>
          <w:rFonts w:eastAsia="Calibri"/>
          <w:sz w:val="24"/>
          <w:szCs w:val="24"/>
          <w:lang w:val="sr-Cyrl-RS"/>
        </w:rPr>
        <w:t xml:space="preserve">Након закључења Оквирног споразума, када настане потреба </w:t>
      </w:r>
      <w:r>
        <w:rPr>
          <w:rFonts w:eastAsia="Calibri"/>
          <w:sz w:val="24"/>
          <w:szCs w:val="24"/>
          <w:lang w:val="sr-Cyrl-RS"/>
        </w:rPr>
        <w:t>Купца</w:t>
      </w:r>
      <w:r w:rsidRPr="00A23B33">
        <w:rPr>
          <w:rFonts w:eastAsia="Calibri"/>
          <w:sz w:val="24"/>
          <w:szCs w:val="24"/>
          <w:lang w:val="sr-Cyrl-RS"/>
        </w:rPr>
        <w:t xml:space="preserve"> за </w:t>
      </w:r>
      <w:r>
        <w:rPr>
          <w:rFonts w:eastAsia="Calibri"/>
          <w:sz w:val="24"/>
          <w:szCs w:val="24"/>
          <w:lang w:val="sr-Cyrl-RS"/>
        </w:rPr>
        <w:t>добрима из члана 1.</w:t>
      </w:r>
      <w:r w:rsidR="0088223C">
        <w:rPr>
          <w:rFonts w:eastAsia="Calibri"/>
          <w:sz w:val="24"/>
          <w:szCs w:val="24"/>
          <w:lang w:val="sr-Cyrl-RS"/>
        </w:rPr>
        <w:t xml:space="preserve"> </w:t>
      </w:r>
      <w:r>
        <w:rPr>
          <w:rFonts w:eastAsia="Calibri"/>
          <w:sz w:val="24"/>
          <w:szCs w:val="24"/>
          <w:lang w:val="sr-Cyrl-RS"/>
        </w:rPr>
        <w:t>овог Оквирног споразума</w:t>
      </w:r>
      <w:r w:rsidRPr="00A23B33">
        <w:rPr>
          <w:rFonts w:eastAsia="Calibri"/>
          <w:sz w:val="24"/>
          <w:szCs w:val="24"/>
          <w:lang w:val="sr-Cyrl-RS"/>
        </w:rPr>
        <w:t xml:space="preserve">, </w:t>
      </w:r>
      <w:r>
        <w:rPr>
          <w:rFonts w:eastAsia="Calibri"/>
          <w:sz w:val="24"/>
          <w:szCs w:val="24"/>
          <w:lang w:val="sr-Cyrl-RS"/>
        </w:rPr>
        <w:t xml:space="preserve">Купац </w:t>
      </w:r>
      <w:r w:rsidRPr="00A23B33">
        <w:rPr>
          <w:rFonts w:eastAsia="Calibri"/>
          <w:sz w:val="24"/>
          <w:szCs w:val="24"/>
          <w:lang w:val="sr-Cyrl-RS"/>
        </w:rPr>
        <w:t xml:space="preserve">ће упутити </w:t>
      </w:r>
      <w:r w:rsidR="00533E30">
        <w:rPr>
          <w:rFonts w:eastAsia="Calibri"/>
          <w:sz w:val="24"/>
          <w:szCs w:val="24"/>
          <w:lang w:val="sr-Cyrl-RS"/>
        </w:rPr>
        <w:t xml:space="preserve">Продавцу мејлом или факсом Наруџбеницу </w:t>
      </w:r>
      <w:r w:rsidRPr="00A23B33">
        <w:rPr>
          <w:rFonts w:eastAsia="Calibri"/>
          <w:sz w:val="24"/>
          <w:szCs w:val="24"/>
          <w:lang w:val="sr-Cyrl-RS"/>
        </w:rPr>
        <w:t xml:space="preserve">која садржи опис </w:t>
      </w:r>
      <w:r>
        <w:rPr>
          <w:rFonts w:eastAsia="Calibri"/>
          <w:sz w:val="24"/>
          <w:szCs w:val="24"/>
          <w:lang w:val="sr-Cyrl-RS"/>
        </w:rPr>
        <w:t>добара</w:t>
      </w:r>
      <w:r w:rsidRPr="00A23B33">
        <w:rPr>
          <w:rFonts w:eastAsia="Calibri"/>
          <w:sz w:val="24"/>
          <w:szCs w:val="24"/>
          <w:lang w:val="sr-Cyrl-RS"/>
        </w:rPr>
        <w:t xml:space="preserve">, </w:t>
      </w:r>
      <w:r>
        <w:rPr>
          <w:rFonts w:eastAsia="Calibri"/>
          <w:sz w:val="24"/>
          <w:szCs w:val="24"/>
          <w:lang w:val="sr-Cyrl-RS"/>
        </w:rPr>
        <w:t>количину</w:t>
      </w:r>
      <w:r w:rsidRPr="00A23B33">
        <w:rPr>
          <w:rFonts w:eastAsia="Calibri"/>
          <w:sz w:val="24"/>
          <w:szCs w:val="24"/>
          <w:lang w:val="sr-Cyrl-RS"/>
        </w:rPr>
        <w:t xml:space="preserve">, јединичне цене, место </w:t>
      </w:r>
      <w:r>
        <w:rPr>
          <w:rFonts w:eastAsia="Calibri"/>
          <w:sz w:val="24"/>
          <w:szCs w:val="24"/>
          <w:lang w:val="sr-Cyrl-RS"/>
        </w:rPr>
        <w:t>испоруке</w:t>
      </w:r>
      <w:r w:rsidRPr="00A23B33">
        <w:rPr>
          <w:rFonts w:eastAsia="Calibri"/>
          <w:sz w:val="24"/>
          <w:szCs w:val="24"/>
          <w:lang w:val="sr-Cyrl-RS"/>
        </w:rPr>
        <w:t xml:space="preserve">, рок </w:t>
      </w:r>
      <w:r>
        <w:rPr>
          <w:rFonts w:eastAsia="Calibri"/>
          <w:sz w:val="24"/>
          <w:szCs w:val="24"/>
          <w:lang w:val="sr-Cyrl-RS"/>
        </w:rPr>
        <w:t>испоруке</w:t>
      </w:r>
      <w:r w:rsidRPr="00A23B33">
        <w:rPr>
          <w:rFonts w:eastAsia="Calibri"/>
          <w:sz w:val="24"/>
          <w:szCs w:val="24"/>
          <w:lang w:val="sr-Cyrl-RS"/>
        </w:rPr>
        <w:t>, и друге услове, у складу са Оквирним споразумом.</w:t>
      </w:r>
    </w:p>
    <w:p w14:paraId="4E22C0CD" w14:textId="77777777" w:rsidR="00CB3C86" w:rsidRPr="00CB3C86" w:rsidRDefault="00CB3C86" w:rsidP="00CB3C86">
      <w:pPr>
        <w:spacing w:before="0"/>
        <w:rPr>
          <w:rFonts w:cs="Arial"/>
          <w:sz w:val="24"/>
          <w:szCs w:val="24"/>
          <w:lang w:val="sr-Cyrl-RS"/>
        </w:rPr>
      </w:pPr>
      <w:r w:rsidRPr="00CB3C86">
        <w:rPr>
          <w:rFonts w:cs="Arial"/>
          <w:sz w:val="24"/>
          <w:szCs w:val="24"/>
          <w:lang w:val="sr-Cyrl-RS"/>
        </w:rPr>
        <w:t>При издавању појединачне Наруџбенице не могу се мењати битни услови из Оквирног споразума.</w:t>
      </w:r>
    </w:p>
    <w:p w14:paraId="4DA828B0" w14:textId="77777777" w:rsidR="006D3186" w:rsidRPr="001069CC" w:rsidRDefault="006D3186" w:rsidP="006D3186">
      <w:pPr>
        <w:spacing w:before="0"/>
        <w:rPr>
          <w:rFonts w:eastAsia="Calibri"/>
          <w:sz w:val="24"/>
          <w:szCs w:val="24"/>
          <w:lang w:val="sr-Cyrl-RS"/>
        </w:rPr>
      </w:pPr>
    </w:p>
    <w:p w14:paraId="472DD6C2" w14:textId="77777777" w:rsidR="006D3186" w:rsidRPr="00267323" w:rsidRDefault="006D3186" w:rsidP="006D3186">
      <w:pPr>
        <w:spacing w:before="0"/>
        <w:rPr>
          <w:b/>
          <w:sz w:val="24"/>
          <w:szCs w:val="24"/>
          <w:lang w:val="sr-Cyrl-RS"/>
        </w:rPr>
      </w:pPr>
      <w:r w:rsidRPr="00A01D62">
        <w:rPr>
          <w:b/>
          <w:sz w:val="24"/>
          <w:szCs w:val="24"/>
        </w:rPr>
        <w:t xml:space="preserve">ИЗДАВАЊЕ РАЧУНА </w:t>
      </w:r>
      <w:proofErr w:type="gramStart"/>
      <w:r w:rsidRPr="00A01D62">
        <w:rPr>
          <w:b/>
          <w:sz w:val="24"/>
          <w:szCs w:val="24"/>
        </w:rPr>
        <w:t xml:space="preserve">И </w:t>
      </w:r>
      <w:r>
        <w:rPr>
          <w:b/>
          <w:sz w:val="24"/>
          <w:szCs w:val="24"/>
          <w:lang w:val="sr-Cyrl-RS"/>
        </w:rPr>
        <w:t xml:space="preserve"> НАЧИН</w:t>
      </w:r>
      <w:proofErr w:type="gramEnd"/>
      <w:r>
        <w:rPr>
          <w:b/>
          <w:sz w:val="24"/>
          <w:szCs w:val="24"/>
          <w:lang w:val="sr-Cyrl-RS"/>
        </w:rPr>
        <w:t xml:space="preserve"> </w:t>
      </w:r>
      <w:r w:rsidRPr="00A01D62">
        <w:rPr>
          <w:b/>
          <w:sz w:val="24"/>
          <w:szCs w:val="24"/>
        </w:rPr>
        <w:t>ПЛАЋАЊ</w:t>
      </w:r>
      <w:r>
        <w:rPr>
          <w:b/>
          <w:sz w:val="24"/>
          <w:szCs w:val="24"/>
          <w:lang w:val="sr-Cyrl-RS"/>
        </w:rPr>
        <w:t>А</w:t>
      </w:r>
    </w:p>
    <w:p w14:paraId="44949CC1" w14:textId="77777777" w:rsidR="006D3186" w:rsidRPr="00A01D62" w:rsidRDefault="006D3186" w:rsidP="006D3186">
      <w:pPr>
        <w:spacing w:before="0"/>
        <w:rPr>
          <w:b/>
          <w:sz w:val="24"/>
          <w:szCs w:val="24"/>
        </w:rPr>
      </w:pPr>
    </w:p>
    <w:p w14:paraId="144E6E82" w14:textId="77777777" w:rsidR="006D3186"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5</w:t>
      </w:r>
      <w:r w:rsidRPr="00A01D62">
        <w:rPr>
          <w:b/>
          <w:sz w:val="24"/>
          <w:szCs w:val="24"/>
        </w:rPr>
        <w:t>.</w:t>
      </w:r>
    </w:p>
    <w:p w14:paraId="046E517B" w14:textId="77777777" w:rsidR="00355034" w:rsidRPr="00A01D62" w:rsidRDefault="00355034" w:rsidP="006D3186">
      <w:pPr>
        <w:spacing w:before="0"/>
        <w:jc w:val="center"/>
        <w:rPr>
          <w:b/>
          <w:sz w:val="24"/>
          <w:szCs w:val="24"/>
        </w:rPr>
      </w:pPr>
    </w:p>
    <w:p w14:paraId="0884999D" w14:textId="08A9F2AC" w:rsidR="00537FF9" w:rsidRPr="004705E1" w:rsidRDefault="00537FF9" w:rsidP="00537FF9">
      <w:pPr>
        <w:pStyle w:val="KDParagraf"/>
        <w:spacing w:before="0"/>
        <w:rPr>
          <w:rFonts w:eastAsia="Calibri"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7F26">
        <w:rPr>
          <w:rFonts w:cs="Arial"/>
          <w:sz w:val="24"/>
          <w:szCs w:val="24"/>
        </w:rPr>
        <w:t>Плаћање цене за испоручену количину доб</w:t>
      </w:r>
      <w:r w:rsidRPr="002D7F26">
        <w:rPr>
          <w:rFonts w:cs="Arial"/>
          <w:sz w:val="24"/>
          <w:szCs w:val="24"/>
          <w:lang w:val="sr-Cyrl-RS"/>
        </w:rPr>
        <w:t>а</w:t>
      </w:r>
      <w:r w:rsidRPr="002D7F26">
        <w:rPr>
          <w:rFonts w:cs="Arial"/>
          <w:sz w:val="24"/>
          <w:szCs w:val="24"/>
        </w:rPr>
        <w:t xml:space="preserve">ра, </w:t>
      </w:r>
      <w:proofErr w:type="gramStart"/>
      <w:r>
        <w:rPr>
          <w:rFonts w:cs="Arial"/>
          <w:sz w:val="24"/>
          <w:szCs w:val="24"/>
          <w:lang w:val="sr-Cyrl-RS"/>
        </w:rPr>
        <w:t>Купац</w:t>
      </w:r>
      <w:r w:rsidRPr="002D7F26">
        <w:rPr>
          <w:rFonts w:cs="Arial"/>
          <w:sz w:val="24"/>
          <w:szCs w:val="24"/>
        </w:rPr>
        <w:t xml:space="preserve"> </w:t>
      </w:r>
      <w:r w:rsidR="00E00601">
        <w:rPr>
          <w:rFonts w:cs="Arial"/>
          <w:sz w:val="24"/>
          <w:szCs w:val="24"/>
          <w:lang w:val="sr-Cyrl-RS"/>
        </w:rPr>
        <w:t xml:space="preserve"> -</w:t>
      </w:r>
      <w:proofErr w:type="gramEnd"/>
      <w:r w:rsidR="00E00601">
        <w:rPr>
          <w:rFonts w:cs="Arial"/>
          <w:sz w:val="24"/>
          <w:szCs w:val="24"/>
          <w:lang w:val="sr-Cyrl-RS"/>
        </w:rPr>
        <w:t xml:space="preserve"> Технички центар Купца </w:t>
      </w:r>
      <w:r>
        <w:rPr>
          <w:rFonts w:cs="Arial"/>
          <w:sz w:val="24"/>
          <w:szCs w:val="24"/>
          <w:lang w:val="sr-Cyrl-RS"/>
        </w:rPr>
        <w:t xml:space="preserve">ће </w:t>
      </w:r>
      <w:r w:rsidRPr="002D7F26">
        <w:rPr>
          <w:rFonts w:cs="Arial"/>
          <w:sz w:val="24"/>
          <w:szCs w:val="24"/>
        </w:rPr>
        <w:t>врши</w:t>
      </w:r>
      <w:r>
        <w:rPr>
          <w:rFonts w:cs="Arial"/>
          <w:sz w:val="24"/>
          <w:szCs w:val="24"/>
          <w:lang w:val="sr-Cyrl-RS"/>
        </w:rPr>
        <w:t>ти</w:t>
      </w:r>
      <w:r w:rsidRPr="002D7F26">
        <w:rPr>
          <w:rFonts w:cs="Arial"/>
          <w:sz w:val="24"/>
          <w:szCs w:val="24"/>
        </w:rPr>
        <w:t xml:space="preserve"> </w:t>
      </w:r>
      <w:r w:rsidRPr="002D7F26">
        <w:rPr>
          <w:rFonts w:eastAsia="Calibri"/>
          <w:sz w:val="24"/>
          <w:szCs w:val="24"/>
        </w:rPr>
        <w:t>након испоруке</w:t>
      </w:r>
      <w:r>
        <w:rPr>
          <w:rFonts w:eastAsia="Calibri"/>
          <w:sz w:val="24"/>
          <w:szCs w:val="24"/>
          <w:lang w:val="sr-Cyrl-RS"/>
        </w:rPr>
        <w:t xml:space="preserve"> добара</w:t>
      </w:r>
      <w:r w:rsidRPr="002D7F26">
        <w:rPr>
          <w:rFonts w:eastAsia="Calibri"/>
          <w:sz w:val="24"/>
          <w:szCs w:val="24"/>
        </w:rPr>
        <w:t>,</w:t>
      </w:r>
      <w:r w:rsidRPr="00F32EFA">
        <w:rPr>
          <w:rFonts w:eastAsia="Calibri" w:cs="Arial"/>
          <w:sz w:val="24"/>
          <w:szCs w:val="24"/>
          <w:lang w:val="sr-Cyrl-RS"/>
        </w:rPr>
        <w:t xml:space="preserve"> </w:t>
      </w:r>
      <w:r>
        <w:rPr>
          <w:rFonts w:eastAsia="Calibri" w:cs="Arial"/>
          <w:sz w:val="24"/>
          <w:szCs w:val="24"/>
          <w:lang w:val="sr-Cyrl-RS"/>
        </w:rPr>
        <w:t>по свакој појединачној наруџбеници</w:t>
      </w:r>
      <w:r w:rsidRPr="002D7F26">
        <w:rPr>
          <w:sz w:val="24"/>
          <w:szCs w:val="24"/>
        </w:rPr>
        <w:t xml:space="preserve"> на рачу</w:t>
      </w:r>
      <w:r>
        <w:rPr>
          <w:sz w:val="24"/>
          <w:szCs w:val="24"/>
        </w:rPr>
        <w:t xml:space="preserve">н </w:t>
      </w:r>
      <w:r>
        <w:rPr>
          <w:sz w:val="24"/>
          <w:szCs w:val="24"/>
          <w:lang w:val="sr-Cyrl-RS"/>
        </w:rPr>
        <w:t>Продавца</w:t>
      </w:r>
      <w:r w:rsidRPr="002D7F26">
        <w:rPr>
          <w:sz w:val="24"/>
          <w:szCs w:val="24"/>
        </w:rPr>
        <w:t>,</w:t>
      </w:r>
      <w:r w:rsidRPr="002D7F26">
        <w:rPr>
          <w:rFonts w:eastAsia="Calibri"/>
          <w:sz w:val="24"/>
          <w:szCs w:val="24"/>
        </w:rPr>
        <w:t xml:space="preserve"> у року до </w:t>
      </w:r>
      <w:r>
        <w:rPr>
          <w:rFonts w:eastAsia="Calibri"/>
          <w:sz w:val="24"/>
          <w:szCs w:val="24"/>
          <w:lang w:val="sr-Cyrl-RS"/>
        </w:rPr>
        <w:t>45</w:t>
      </w:r>
      <w:r w:rsidRPr="002D7F26">
        <w:rPr>
          <w:rFonts w:eastAsia="Calibri"/>
          <w:sz w:val="24"/>
          <w:szCs w:val="24"/>
        </w:rPr>
        <w:t xml:space="preserve"> </w:t>
      </w:r>
      <w:r>
        <w:rPr>
          <w:rFonts w:eastAsia="Calibri"/>
          <w:sz w:val="24"/>
          <w:szCs w:val="24"/>
          <w:lang w:val="sr-Cyrl-RS"/>
        </w:rPr>
        <w:t xml:space="preserve">(словима: четрдесетпет) </w:t>
      </w:r>
      <w:r w:rsidRPr="002D7F26">
        <w:rPr>
          <w:rFonts w:eastAsia="Calibri"/>
          <w:sz w:val="24"/>
          <w:szCs w:val="24"/>
        </w:rPr>
        <w:t>дана од дана пријема исправног рачуна</w:t>
      </w:r>
      <w:r w:rsidRPr="002D7F26">
        <w:rPr>
          <w:sz w:val="24"/>
          <w:szCs w:val="24"/>
        </w:rPr>
        <w:t xml:space="preserve"> </w:t>
      </w:r>
      <w:r w:rsidR="00355034">
        <w:rPr>
          <w:rFonts w:cs="Arial"/>
          <w:sz w:val="24"/>
          <w:szCs w:val="24"/>
        </w:rPr>
        <w:t>на вредност испоручених Д</w:t>
      </w:r>
      <w:r w:rsidRPr="004705E1">
        <w:rPr>
          <w:rFonts w:cs="Arial"/>
          <w:sz w:val="24"/>
          <w:szCs w:val="24"/>
        </w:rPr>
        <w:t>об</w:t>
      </w:r>
      <w:r w:rsidR="00355034">
        <w:rPr>
          <w:rFonts w:cs="Arial"/>
          <w:sz w:val="24"/>
          <w:szCs w:val="24"/>
          <w:lang w:val="sr-Cyrl-RS"/>
        </w:rPr>
        <w:t>а</w:t>
      </w:r>
      <w:r w:rsidRPr="004705E1">
        <w:rPr>
          <w:rFonts w:cs="Arial"/>
          <w:sz w:val="24"/>
          <w:szCs w:val="24"/>
        </w:rPr>
        <w:t xml:space="preserve">ра  </w:t>
      </w:r>
      <w:r>
        <w:rPr>
          <w:rFonts w:cs="Arial"/>
          <w:sz w:val="24"/>
          <w:szCs w:val="24"/>
          <w:lang w:val="sr-Cyrl-RS"/>
        </w:rPr>
        <w:t xml:space="preserve">и </w:t>
      </w:r>
      <w:r w:rsidRPr="004705E1">
        <w:rPr>
          <w:rFonts w:cs="Arial"/>
          <w:sz w:val="24"/>
          <w:szCs w:val="24"/>
        </w:rPr>
        <w:t xml:space="preserve"> </w:t>
      </w:r>
      <w:r w:rsidRPr="004705E1">
        <w:rPr>
          <w:rFonts w:cs="Arial"/>
          <w:sz w:val="24"/>
          <w:szCs w:val="24"/>
          <w:lang w:val="sr-Cyrl-RS"/>
        </w:rPr>
        <w:t xml:space="preserve">Записника </w:t>
      </w:r>
      <w:r w:rsidRPr="00526E87">
        <w:rPr>
          <w:rFonts w:eastAsia="Calibri" w:cs="Arial"/>
          <w:sz w:val="24"/>
          <w:szCs w:val="24"/>
        </w:rPr>
        <w:t xml:space="preserve">о </w:t>
      </w:r>
      <w:r w:rsidRPr="00526E87">
        <w:rPr>
          <w:rFonts w:eastAsia="Calibri" w:cs="Arial"/>
          <w:sz w:val="24"/>
          <w:szCs w:val="24"/>
          <w:lang w:val="sr-Cyrl-RS"/>
        </w:rPr>
        <w:t xml:space="preserve">квалитативно-квантитиативном пријему </w:t>
      </w:r>
      <w:r w:rsidRPr="00526E87">
        <w:rPr>
          <w:rFonts w:eastAsia="Calibri" w:cs="Arial"/>
          <w:sz w:val="24"/>
          <w:szCs w:val="24"/>
        </w:rPr>
        <w:t>добара</w:t>
      </w:r>
      <w:r w:rsidRPr="004705E1">
        <w:rPr>
          <w:rFonts w:cs="Arial"/>
          <w:sz w:val="24"/>
          <w:szCs w:val="24"/>
        </w:rPr>
        <w:t xml:space="preserve">, потписаног од </w:t>
      </w:r>
      <w:r>
        <w:rPr>
          <w:rFonts w:cs="Arial"/>
          <w:sz w:val="24"/>
          <w:szCs w:val="24"/>
          <w:lang w:val="sr-Cyrl-RS"/>
        </w:rPr>
        <w:t>Купца</w:t>
      </w:r>
      <w:r w:rsidRPr="004705E1">
        <w:rPr>
          <w:rFonts w:cs="Arial"/>
          <w:sz w:val="24"/>
          <w:szCs w:val="24"/>
          <w:lang w:val="ru-RU"/>
        </w:rPr>
        <w:t xml:space="preserve"> </w:t>
      </w:r>
      <w:r>
        <w:rPr>
          <w:rFonts w:cs="Arial"/>
          <w:sz w:val="24"/>
          <w:szCs w:val="24"/>
          <w:lang w:val="ru-RU"/>
        </w:rPr>
        <w:t>и Продавца.</w:t>
      </w:r>
    </w:p>
    <w:p w14:paraId="3B8BA7E0" w14:textId="77777777" w:rsidR="00533E30" w:rsidRPr="00EC5BB4" w:rsidRDefault="00533E30" w:rsidP="00533E30">
      <w:pPr>
        <w:pStyle w:val="KDParagraf"/>
        <w:spacing w:before="0"/>
        <w:rPr>
          <w:rFonts w:eastAsia="Calibri" w:cs="Arial"/>
          <w:color w:val="00B0F0"/>
          <w:sz w:val="24"/>
          <w:szCs w:val="24"/>
          <w:lang w:val="sr-Cyrl-CS"/>
        </w:rPr>
      </w:pPr>
    </w:p>
    <w:p w14:paraId="68171851" w14:textId="6E2879CA" w:rsidR="00B334E7" w:rsidRDefault="00533E30" w:rsidP="00E00601">
      <w:pPr>
        <w:pStyle w:val="KDParagraf"/>
        <w:spacing w:before="0"/>
        <w:rPr>
          <w:rFonts w:cs="Arial"/>
          <w:sz w:val="24"/>
          <w:szCs w:val="24"/>
        </w:rPr>
      </w:pPr>
      <w:r w:rsidRPr="00EC5BB4">
        <w:rPr>
          <w:rFonts w:cs="Arial"/>
          <w:sz w:val="24"/>
          <w:szCs w:val="24"/>
        </w:rPr>
        <w:t>Рачун</w:t>
      </w:r>
      <w:r>
        <w:rPr>
          <w:rFonts w:cs="Arial"/>
          <w:sz w:val="24"/>
          <w:szCs w:val="24"/>
        </w:rPr>
        <w:t xml:space="preserve"> </w:t>
      </w:r>
      <w:r w:rsidRPr="00553BA1">
        <w:rPr>
          <w:rFonts w:cs="Arial"/>
          <w:sz w:val="24"/>
          <w:szCs w:val="24"/>
        </w:rPr>
        <w:t>гласи на ЈП „Електропривреда Србије</w:t>
      </w:r>
      <w:proofErr w:type="gramStart"/>
      <w:r w:rsidRPr="00553BA1">
        <w:rPr>
          <w:rFonts w:cs="Arial"/>
          <w:sz w:val="24"/>
          <w:szCs w:val="24"/>
        </w:rPr>
        <w:t>“ д.о.о</w:t>
      </w:r>
      <w:proofErr w:type="gramEnd"/>
      <w:r w:rsidRPr="00553BA1">
        <w:rPr>
          <w:rFonts w:cs="Arial"/>
          <w:sz w:val="24"/>
          <w:szCs w:val="24"/>
        </w:rPr>
        <w:t>. Београд</w:t>
      </w:r>
      <w:r w:rsidR="00B334E7">
        <w:rPr>
          <w:rFonts w:cs="Arial"/>
          <w:sz w:val="24"/>
          <w:szCs w:val="24"/>
          <w:lang w:val="sr-Cyrl-RS"/>
        </w:rPr>
        <w:t xml:space="preserve"> са назнаком Техничког центра:</w:t>
      </w:r>
      <w:r w:rsidR="00E00601" w:rsidRPr="00E00601">
        <w:rPr>
          <w:rFonts w:cs="Arial"/>
          <w:sz w:val="24"/>
          <w:szCs w:val="24"/>
        </w:rPr>
        <w:t xml:space="preserve"> </w:t>
      </w:r>
    </w:p>
    <w:p w14:paraId="30E2C00D" w14:textId="0F1D0A0C" w:rsidR="00E00601" w:rsidRPr="00A057EA" w:rsidRDefault="00E00601" w:rsidP="00B334E7">
      <w:pPr>
        <w:pStyle w:val="KDParagraf"/>
        <w:numPr>
          <w:ilvl w:val="0"/>
          <w:numId w:val="37"/>
        </w:numPr>
        <w:spacing w:before="0"/>
        <w:rPr>
          <w:rFonts w:cs="Arial"/>
          <w:sz w:val="24"/>
          <w:szCs w:val="24"/>
        </w:rPr>
      </w:pPr>
      <w:r w:rsidRPr="00A057EA">
        <w:rPr>
          <w:rFonts w:cs="Arial"/>
          <w:sz w:val="24"/>
          <w:szCs w:val="24"/>
        </w:rPr>
        <w:t xml:space="preserve">Технички центар Крагујевац, </w:t>
      </w:r>
    </w:p>
    <w:p w14:paraId="05EE6EBE" w14:textId="77777777" w:rsidR="00E00601" w:rsidRPr="00A057EA" w:rsidRDefault="00E00601" w:rsidP="00E00601">
      <w:pPr>
        <w:pStyle w:val="KDParagraf"/>
        <w:numPr>
          <w:ilvl w:val="0"/>
          <w:numId w:val="35"/>
        </w:numPr>
        <w:spacing w:before="0"/>
        <w:rPr>
          <w:rFonts w:cs="Arial"/>
          <w:sz w:val="24"/>
          <w:szCs w:val="24"/>
        </w:rPr>
      </w:pPr>
      <w:r w:rsidRPr="00A057EA">
        <w:rPr>
          <w:rFonts w:cs="Arial"/>
          <w:sz w:val="24"/>
          <w:szCs w:val="24"/>
        </w:rPr>
        <w:t xml:space="preserve">Технички центар Краљево, </w:t>
      </w:r>
    </w:p>
    <w:p w14:paraId="271B3575" w14:textId="25F46305" w:rsidR="00E00601" w:rsidRPr="00A057EA" w:rsidRDefault="00E00601" w:rsidP="00E00601">
      <w:pPr>
        <w:pStyle w:val="KDParagraf"/>
        <w:numPr>
          <w:ilvl w:val="0"/>
          <w:numId w:val="35"/>
        </w:numPr>
        <w:spacing w:before="0"/>
        <w:rPr>
          <w:rFonts w:cs="Arial"/>
          <w:sz w:val="24"/>
          <w:szCs w:val="24"/>
        </w:rPr>
      </w:pPr>
      <w:r w:rsidRPr="00A057EA">
        <w:rPr>
          <w:rFonts w:cs="Arial"/>
          <w:sz w:val="24"/>
          <w:szCs w:val="24"/>
        </w:rPr>
        <w:t xml:space="preserve">Технички центар Београд, </w:t>
      </w:r>
    </w:p>
    <w:p w14:paraId="59DE9973" w14:textId="09192D88" w:rsidR="00E00601" w:rsidRPr="00A057EA" w:rsidRDefault="00E00601" w:rsidP="00E00601">
      <w:pPr>
        <w:pStyle w:val="KDParagraf"/>
        <w:numPr>
          <w:ilvl w:val="0"/>
          <w:numId w:val="35"/>
        </w:numPr>
        <w:spacing w:before="0"/>
        <w:rPr>
          <w:rFonts w:cs="Arial"/>
          <w:sz w:val="24"/>
          <w:szCs w:val="24"/>
        </w:rPr>
      </w:pPr>
      <w:r w:rsidRPr="00A057EA">
        <w:rPr>
          <w:rFonts w:cs="Arial"/>
          <w:sz w:val="24"/>
          <w:szCs w:val="24"/>
        </w:rPr>
        <w:t xml:space="preserve">Технички центар Нови Сад, </w:t>
      </w:r>
    </w:p>
    <w:p w14:paraId="4BB1C9B6" w14:textId="77777777" w:rsidR="00E00601" w:rsidRPr="00A057EA" w:rsidRDefault="00E00601" w:rsidP="00E00601">
      <w:pPr>
        <w:pStyle w:val="KDParagraf"/>
        <w:numPr>
          <w:ilvl w:val="0"/>
          <w:numId w:val="35"/>
        </w:numPr>
        <w:spacing w:before="0"/>
        <w:rPr>
          <w:rFonts w:cs="Arial"/>
          <w:sz w:val="24"/>
          <w:szCs w:val="24"/>
        </w:rPr>
      </w:pPr>
      <w:r>
        <w:rPr>
          <w:rFonts w:cs="Arial"/>
          <w:sz w:val="24"/>
          <w:szCs w:val="24"/>
        </w:rPr>
        <w:t>Технички центар Ниш</w:t>
      </w:r>
    </w:p>
    <w:p w14:paraId="7892E287" w14:textId="77777777" w:rsidR="00B334E7" w:rsidRDefault="00533E30" w:rsidP="00533E30">
      <w:pPr>
        <w:pStyle w:val="KDParagraf"/>
        <w:spacing w:before="0"/>
        <w:rPr>
          <w:rFonts w:cs="Arial"/>
          <w:sz w:val="24"/>
          <w:szCs w:val="24"/>
        </w:rPr>
      </w:pPr>
      <w:r w:rsidRPr="00553BA1">
        <w:rPr>
          <w:rFonts w:cs="Arial"/>
          <w:sz w:val="24"/>
          <w:szCs w:val="24"/>
        </w:rPr>
        <w:t xml:space="preserve"> </w:t>
      </w:r>
      <w:proofErr w:type="gramStart"/>
      <w:r w:rsidRPr="00553BA1">
        <w:rPr>
          <w:rFonts w:cs="Arial"/>
          <w:sz w:val="24"/>
          <w:szCs w:val="24"/>
        </w:rPr>
        <w:t>и</w:t>
      </w:r>
      <w:proofErr w:type="gramEnd"/>
      <w:r w:rsidRPr="00553BA1">
        <w:rPr>
          <w:rFonts w:cs="Arial"/>
          <w:sz w:val="24"/>
          <w:szCs w:val="24"/>
        </w:rPr>
        <w:t xml:space="preserve"> доставља се на адресу </w:t>
      </w:r>
      <w:r w:rsidR="00E00601">
        <w:rPr>
          <w:rFonts w:cs="Arial"/>
          <w:sz w:val="24"/>
          <w:szCs w:val="24"/>
          <w:lang w:val="sr-Cyrl-RS"/>
        </w:rPr>
        <w:t>Купца</w:t>
      </w:r>
      <w:r w:rsidR="00B334E7">
        <w:rPr>
          <w:rFonts w:cs="Arial"/>
          <w:sz w:val="24"/>
          <w:szCs w:val="24"/>
          <w:lang w:val="sr-Cyrl-RS"/>
        </w:rPr>
        <w:t xml:space="preserve"> – Техничког центра Купца</w:t>
      </w:r>
      <w:r w:rsidRPr="00EC5BB4">
        <w:rPr>
          <w:rFonts w:cs="Arial"/>
          <w:sz w:val="24"/>
          <w:szCs w:val="24"/>
        </w:rPr>
        <w:t xml:space="preserve">: </w:t>
      </w:r>
    </w:p>
    <w:p w14:paraId="46B799E8" w14:textId="77777777" w:rsidR="00B334E7" w:rsidRPr="00B334E7" w:rsidRDefault="00B334E7" w:rsidP="000D3C74">
      <w:pPr>
        <w:pStyle w:val="KDParagraf"/>
        <w:numPr>
          <w:ilvl w:val="0"/>
          <w:numId w:val="36"/>
        </w:numPr>
        <w:ind w:left="709"/>
        <w:rPr>
          <w:rFonts w:cs="Arial"/>
          <w:sz w:val="24"/>
          <w:szCs w:val="24"/>
        </w:rPr>
      </w:pPr>
      <w:r w:rsidRPr="00B334E7">
        <w:rPr>
          <w:rFonts w:cs="Arial"/>
          <w:sz w:val="24"/>
          <w:szCs w:val="24"/>
        </w:rPr>
        <w:t>Јавно предузеће „Електропривреда Србије“ Београд</w:t>
      </w:r>
      <w:r w:rsidRPr="00B334E7">
        <w:rPr>
          <w:rFonts w:cs="Arial"/>
          <w:sz w:val="24"/>
          <w:szCs w:val="24"/>
          <w:lang w:val="sr-Cyrl-RS"/>
        </w:rPr>
        <w:t xml:space="preserve">, </w:t>
      </w:r>
      <w:r w:rsidRPr="00B334E7">
        <w:rPr>
          <w:rFonts w:cs="Arial"/>
          <w:sz w:val="24"/>
          <w:szCs w:val="24"/>
        </w:rPr>
        <w:t xml:space="preserve">Технички центар Крагујевац, Ул. Слободе 7, Крагујевац </w:t>
      </w:r>
    </w:p>
    <w:p w14:paraId="0C9829C2" w14:textId="77777777" w:rsidR="00B334E7" w:rsidRPr="00B334E7" w:rsidRDefault="00B334E7" w:rsidP="00B334E7">
      <w:pPr>
        <w:pStyle w:val="KDParagraf"/>
        <w:numPr>
          <w:ilvl w:val="0"/>
          <w:numId w:val="35"/>
        </w:numPr>
        <w:rPr>
          <w:rFonts w:cs="Arial"/>
          <w:sz w:val="24"/>
          <w:szCs w:val="24"/>
        </w:rPr>
      </w:pPr>
      <w:r w:rsidRPr="00B334E7">
        <w:rPr>
          <w:rFonts w:cs="Arial"/>
          <w:sz w:val="24"/>
          <w:szCs w:val="24"/>
        </w:rPr>
        <w:t xml:space="preserve">Јавно предузеће „Електропривреда Србије“ Београд Технички центар Краљево, Димитрија Туцовића 5, Краљево </w:t>
      </w:r>
    </w:p>
    <w:p w14:paraId="4486AE19" w14:textId="77777777" w:rsidR="00B334E7" w:rsidRPr="00B334E7" w:rsidRDefault="00B334E7" w:rsidP="00B334E7">
      <w:pPr>
        <w:pStyle w:val="KDParagraf"/>
        <w:numPr>
          <w:ilvl w:val="0"/>
          <w:numId w:val="35"/>
        </w:numPr>
        <w:rPr>
          <w:rFonts w:cs="Arial"/>
          <w:sz w:val="24"/>
          <w:szCs w:val="24"/>
        </w:rPr>
      </w:pPr>
      <w:r w:rsidRPr="00B334E7">
        <w:rPr>
          <w:rFonts w:cs="Arial"/>
          <w:sz w:val="24"/>
          <w:szCs w:val="24"/>
        </w:rPr>
        <w:t xml:space="preserve"> Јавно предузеће „Електропривреда Србије“ Београд Технички центар Београд, Масарикова 1-3, Београд </w:t>
      </w:r>
    </w:p>
    <w:p w14:paraId="7DD1DEE1" w14:textId="77777777" w:rsidR="00B334E7" w:rsidRPr="00B334E7" w:rsidRDefault="00B334E7" w:rsidP="00B334E7">
      <w:pPr>
        <w:pStyle w:val="KDParagraf"/>
        <w:numPr>
          <w:ilvl w:val="0"/>
          <w:numId w:val="35"/>
        </w:numPr>
        <w:rPr>
          <w:rFonts w:cs="Arial"/>
          <w:sz w:val="24"/>
          <w:szCs w:val="24"/>
        </w:rPr>
      </w:pPr>
      <w:r w:rsidRPr="00B334E7">
        <w:rPr>
          <w:rFonts w:cs="Arial"/>
          <w:sz w:val="24"/>
          <w:szCs w:val="24"/>
        </w:rPr>
        <w:t xml:space="preserve">Јавно предузеће „Електропривреда Србије“ Београд Технички центар Нови Сад, Булевар ослобођења 100, Нови Сад </w:t>
      </w:r>
    </w:p>
    <w:p w14:paraId="776049DB" w14:textId="77777777" w:rsidR="00B334E7" w:rsidRPr="00B334E7" w:rsidRDefault="00B334E7" w:rsidP="00B334E7">
      <w:pPr>
        <w:pStyle w:val="KDParagraf"/>
        <w:numPr>
          <w:ilvl w:val="0"/>
          <w:numId w:val="35"/>
        </w:numPr>
        <w:rPr>
          <w:rFonts w:cs="Arial"/>
          <w:sz w:val="24"/>
          <w:szCs w:val="24"/>
        </w:rPr>
      </w:pPr>
      <w:r w:rsidRPr="00B334E7">
        <w:rPr>
          <w:rFonts w:cs="Arial"/>
          <w:sz w:val="24"/>
          <w:szCs w:val="24"/>
        </w:rPr>
        <w:t>Јавно предузеће „Електропривреда Србије“ Београд Технички центар Ниш, Булевар Зорана Ђинђића 46а, Ниш, </w:t>
      </w:r>
    </w:p>
    <w:p w14:paraId="77B403A1" w14:textId="22673CEC" w:rsidR="00533E30" w:rsidRDefault="00533E30" w:rsidP="00533E30">
      <w:pPr>
        <w:pStyle w:val="KDParagraf"/>
        <w:spacing w:before="0"/>
        <w:rPr>
          <w:rFonts w:cs="Arial"/>
          <w:sz w:val="24"/>
          <w:szCs w:val="24"/>
          <w:lang w:val="sr-Cyrl-RS"/>
        </w:rPr>
      </w:pPr>
      <w:r w:rsidRPr="00EC5BB4">
        <w:rPr>
          <w:rFonts w:cs="Arial"/>
          <w:sz w:val="24"/>
          <w:szCs w:val="24"/>
        </w:rPr>
        <w:t>са обавезним прилозима и то</w:t>
      </w:r>
      <w:r w:rsidRPr="008C555E">
        <w:rPr>
          <w:rFonts w:cs="Arial"/>
          <w:sz w:val="24"/>
          <w:szCs w:val="24"/>
        </w:rPr>
        <w:t xml:space="preserve">: </w:t>
      </w:r>
      <w:r w:rsidRPr="00B91CFB">
        <w:rPr>
          <w:rFonts w:eastAsia="Calibri" w:cs="Arial"/>
          <w:sz w:val="24"/>
          <w:szCs w:val="24"/>
        </w:rPr>
        <w:t xml:space="preserve">Записник о </w:t>
      </w:r>
      <w:r>
        <w:rPr>
          <w:rFonts w:eastAsia="Calibri" w:cs="Arial"/>
          <w:sz w:val="24"/>
          <w:szCs w:val="24"/>
          <w:lang w:val="sr-Cyrl-RS"/>
        </w:rPr>
        <w:t xml:space="preserve">квалитативно-квантитативном пријему </w:t>
      </w:r>
      <w:r w:rsidRPr="008C555E">
        <w:rPr>
          <w:rFonts w:cs="Arial"/>
          <w:sz w:val="24"/>
          <w:szCs w:val="24"/>
        </w:rPr>
        <w:t xml:space="preserve">и </w:t>
      </w:r>
      <w:r>
        <w:rPr>
          <w:rFonts w:cs="Arial"/>
          <w:sz w:val="24"/>
          <w:szCs w:val="24"/>
          <w:lang w:val="sr-Cyrl-RS"/>
        </w:rPr>
        <w:t>копија наруџбенице</w:t>
      </w:r>
      <w:r w:rsidRPr="008C555E">
        <w:rPr>
          <w:rFonts w:cs="Arial"/>
          <w:sz w:val="24"/>
          <w:szCs w:val="24"/>
        </w:rPr>
        <w:t xml:space="preserve"> на којој</w:t>
      </w:r>
      <w:r w:rsidRPr="00524249">
        <w:rPr>
          <w:rFonts w:cs="Arial"/>
          <w:sz w:val="24"/>
          <w:szCs w:val="24"/>
        </w:rPr>
        <w:t xml:space="preserve"> је наведен датум </w:t>
      </w:r>
      <w:r>
        <w:rPr>
          <w:rFonts w:cs="Arial"/>
          <w:sz w:val="24"/>
          <w:szCs w:val="24"/>
          <w:lang w:val="sr-Cyrl-RS"/>
        </w:rPr>
        <w:t xml:space="preserve">и место </w:t>
      </w:r>
      <w:r w:rsidRPr="00524249">
        <w:rPr>
          <w:rFonts w:cs="Arial"/>
          <w:sz w:val="24"/>
          <w:szCs w:val="24"/>
        </w:rPr>
        <w:t>испоруке доба</w:t>
      </w:r>
      <w:r w:rsidR="00355034">
        <w:rPr>
          <w:rFonts w:cs="Arial"/>
          <w:sz w:val="24"/>
          <w:szCs w:val="24"/>
        </w:rPr>
        <w:t>ра, као и количина испоручених Д</w:t>
      </w:r>
      <w:r w:rsidRPr="00524249">
        <w:rPr>
          <w:rFonts w:cs="Arial"/>
          <w:sz w:val="24"/>
          <w:szCs w:val="24"/>
        </w:rPr>
        <w:t xml:space="preserve">обара, са читко написаним именом и презименом и потписом овлашћеног лица </w:t>
      </w:r>
      <w:r w:rsidR="00537FF9">
        <w:rPr>
          <w:rFonts w:cs="Arial"/>
          <w:sz w:val="24"/>
          <w:szCs w:val="24"/>
          <w:lang w:val="sr-Cyrl-RS"/>
        </w:rPr>
        <w:t>Купца</w:t>
      </w:r>
      <w:r w:rsidRPr="00524249">
        <w:rPr>
          <w:rFonts w:cs="Arial"/>
          <w:sz w:val="24"/>
          <w:szCs w:val="24"/>
        </w:rPr>
        <w:t xml:space="preserve">, које је примило предметна добра, </w:t>
      </w:r>
      <w:r w:rsidRPr="00524249">
        <w:rPr>
          <w:rFonts w:cs="Arial"/>
          <w:sz w:val="24"/>
          <w:szCs w:val="24"/>
          <w:lang w:val="sr-Cyrl-RS"/>
        </w:rPr>
        <w:t>бројем оквирног споразума и наруџбенице</w:t>
      </w:r>
      <w:r>
        <w:rPr>
          <w:rFonts w:cs="Arial"/>
          <w:sz w:val="24"/>
          <w:szCs w:val="24"/>
          <w:lang w:val="sr-Cyrl-RS"/>
        </w:rPr>
        <w:t>.</w:t>
      </w:r>
    </w:p>
    <w:p w14:paraId="79983C9D" w14:textId="4500BBAF" w:rsidR="00CB3C86" w:rsidRPr="00CB3C86" w:rsidRDefault="00CB3C86" w:rsidP="00CB3C86">
      <w:pPr>
        <w:tabs>
          <w:tab w:val="left" w:pos="330"/>
        </w:tabs>
        <w:rPr>
          <w:rFonts w:cs="Arial"/>
          <w:sz w:val="24"/>
          <w:szCs w:val="24"/>
          <w:lang w:val="sr-Cyrl-RS"/>
        </w:rPr>
      </w:pPr>
      <w:r w:rsidRPr="00CB3C86">
        <w:rPr>
          <w:rFonts w:cs="Arial"/>
          <w:sz w:val="24"/>
          <w:szCs w:val="24"/>
          <w:lang w:val="sr-Cyrl-RS"/>
        </w:rPr>
        <w:t xml:space="preserve">Износ на рачуну мора бити идентичан износу са наруџбенице. Уколико се на основу једне наруџбенице изда више рачуна, њихов збир мора бити идентичан са износом на наруџбеници. Обрачун </w:t>
      </w:r>
      <w:r w:rsidR="00355034">
        <w:rPr>
          <w:rFonts w:cs="Arial"/>
          <w:sz w:val="24"/>
          <w:szCs w:val="24"/>
          <w:lang w:val="sr-Cyrl-RS"/>
        </w:rPr>
        <w:t>испоручених Д</w:t>
      </w:r>
      <w:r>
        <w:rPr>
          <w:rFonts w:cs="Arial"/>
          <w:sz w:val="24"/>
          <w:szCs w:val="24"/>
          <w:lang w:val="sr-Cyrl-RS"/>
        </w:rPr>
        <w:t>обара</w:t>
      </w:r>
      <w:r w:rsidRPr="00CB3C86">
        <w:rPr>
          <w:rFonts w:cs="Arial"/>
          <w:sz w:val="24"/>
          <w:szCs w:val="24"/>
          <w:lang w:val="sr-Cyrl-RS"/>
        </w:rPr>
        <w:t xml:space="preserve"> према свим укупно издатим појединачним наруџбеницама не сме бити већи од вредности на коју се закључује Оквирни споразум.</w:t>
      </w:r>
    </w:p>
    <w:p w14:paraId="605A5050" w14:textId="77777777" w:rsidR="00CB3C86" w:rsidRPr="00CB3C86" w:rsidRDefault="00CB3C86" w:rsidP="00CB3C86">
      <w:pPr>
        <w:tabs>
          <w:tab w:val="left" w:pos="0"/>
          <w:tab w:val="left" w:pos="567"/>
        </w:tabs>
        <w:rPr>
          <w:rFonts w:cs="Arial"/>
          <w:bCs/>
          <w:iCs/>
          <w:sz w:val="24"/>
          <w:szCs w:val="24"/>
          <w:lang w:val="ru-RU"/>
        </w:rPr>
      </w:pPr>
      <w:r w:rsidRPr="00CB3C86">
        <w:rPr>
          <w:rFonts w:cs="Arial"/>
          <w:bCs/>
          <w:iCs/>
          <w:sz w:val="24"/>
          <w:szCs w:val="24"/>
          <w:lang w:val="ru-RU"/>
        </w:rPr>
        <w:t>Оквирни споразум, односно (наруџбенице) издате на основу овог оквирног споразума могу се реализовати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Корисника услуге.</w:t>
      </w:r>
    </w:p>
    <w:p w14:paraId="0BA58188" w14:textId="77777777" w:rsidR="00205106" w:rsidRPr="00F66C7C" w:rsidRDefault="00205106" w:rsidP="00533E30">
      <w:pPr>
        <w:tabs>
          <w:tab w:val="left" w:pos="567"/>
        </w:tabs>
        <w:spacing w:before="0"/>
        <w:rPr>
          <w:rFonts w:cs="Arial"/>
          <w:sz w:val="24"/>
          <w:szCs w:val="24"/>
        </w:rPr>
      </w:pPr>
    </w:p>
    <w:p w14:paraId="49539131" w14:textId="77777777" w:rsidR="00D94330" w:rsidRDefault="00D94330" w:rsidP="006D3186">
      <w:pPr>
        <w:rPr>
          <w:b/>
          <w:sz w:val="24"/>
          <w:szCs w:val="24"/>
        </w:rPr>
      </w:pPr>
    </w:p>
    <w:p w14:paraId="30A0A5A2" w14:textId="77777777" w:rsidR="006D3186" w:rsidRDefault="006D3186" w:rsidP="006D3186">
      <w:pPr>
        <w:rPr>
          <w:b/>
          <w:sz w:val="24"/>
          <w:szCs w:val="24"/>
          <w:lang w:val="sr-Cyrl-RS"/>
        </w:rPr>
      </w:pPr>
      <w:r w:rsidRPr="00A01D62">
        <w:rPr>
          <w:b/>
          <w:sz w:val="24"/>
          <w:szCs w:val="24"/>
        </w:rPr>
        <w:t xml:space="preserve">РОК И МЕСТО </w:t>
      </w:r>
      <w:r w:rsidRPr="00A01D62">
        <w:rPr>
          <w:b/>
          <w:sz w:val="24"/>
          <w:szCs w:val="24"/>
          <w:lang w:val="sr-Cyrl-RS"/>
        </w:rPr>
        <w:t>И</w:t>
      </w:r>
      <w:r>
        <w:rPr>
          <w:b/>
          <w:sz w:val="24"/>
          <w:szCs w:val="24"/>
          <w:lang w:val="sr-Cyrl-RS"/>
        </w:rPr>
        <w:t>СПОРУКЕ</w:t>
      </w:r>
    </w:p>
    <w:p w14:paraId="1DFF0B19" w14:textId="77777777" w:rsidR="006D3186" w:rsidRPr="00A01D62" w:rsidRDefault="006D3186" w:rsidP="006D3186">
      <w:pPr>
        <w:rPr>
          <w:b/>
          <w:sz w:val="24"/>
          <w:szCs w:val="24"/>
          <w:lang w:val="sr-Cyrl-RS"/>
        </w:rPr>
      </w:pPr>
    </w:p>
    <w:p w14:paraId="5C59905A" w14:textId="77777777" w:rsidR="006D3186" w:rsidRDefault="006D3186" w:rsidP="006D3186">
      <w:pPr>
        <w:spacing w:before="0"/>
        <w:jc w:val="center"/>
        <w:rPr>
          <w:b/>
          <w:sz w:val="24"/>
          <w:szCs w:val="24"/>
        </w:rPr>
      </w:pPr>
      <w:r w:rsidRPr="00A01D62">
        <w:rPr>
          <w:b/>
          <w:sz w:val="24"/>
          <w:szCs w:val="24"/>
        </w:rPr>
        <w:t xml:space="preserve">Члан </w:t>
      </w:r>
      <w:r w:rsidRPr="00A01D62">
        <w:rPr>
          <w:b/>
          <w:sz w:val="24"/>
          <w:szCs w:val="24"/>
          <w:lang w:val="sr-Cyrl-RS"/>
        </w:rPr>
        <w:t>6</w:t>
      </w:r>
      <w:r w:rsidRPr="00A01D62">
        <w:rPr>
          <w:b/>
          <w:sz w:val="24"/>
          <w:szCs w:val="24"/>
        </w:rPr>
        <w:t>.</w:t>
      </w:r>
    </w:p>
    <w:p w14:paraId="7E2A0074" w14:textId="77777777" w:rsidR="00537FF9" w:rsidRDefault="00537FF9" w:rsidP="006D3186">
      <w:pPr>
        <w:spacing w:before="0"/>
        <w:jc w:val="center"/>
        <w:rPr>
          <w:b/>
          <w:sz w:val="24"/>
          <w:szCs w:val="24"/>
        </w:rPr>
      </w:pPr>
    </w:p>
    <w:p w14:paraId="42BEC490" w14:textId="5EFF0CCD" w:rsidR="00CB3C86" w:rsidRPr="00CB3C86" w:rsidRDefault="00537FF9" w:rsidP="00CB3C86">
      <w:pPr>
        <w:spacing w:before="0"/>
        <w:rPr>
          <w:sz w:val="24"/>
          <w:szCs w:val="24"/>
          <w:lang w:eastAsia="ar-SA"/>
        </w:rPr>
      </w:pPr>
      <w:r w:rsidRPr="00F32EFA">
        <w:rPr>
          <w:rFonts w:cs="Arial"/>
          <w:iCs/>
          <w:sz w:val="24"/>
          <w:szCs w:val="24"/>
        </w:rPr>
        <w:t>Испорука</w:t>
      </w:r>
      <w:r w:rsidRPr="00F32EFA">
        <w:rPr>
          <w:rFonts w:eastAsia="Arial" w:cs="Arial"/>
          <w:iCs/>
          <w:sz w:val="24"/>
          <w:szCs w:val="24"/>
        </w:rPr>
        <w:t xml:space="preserve"> </w:t>
      </w:r>
      <w:r w:rsidRPr="00F32EFA">
        <w:rPr>
          <w:rFonts w:cs="Arial"/>
          <w:iCs/>
          <w:sz w:val="24"/>
          <w:szCs w:val="24"/>
        </w:rPr>
        <w:t>добара</w:t>
      </w:r>
      <w:r w:rsidRPr="00F32EFA">
        <w:rPr>
          <w:rFonts w:eastAsia="Arial" w:cs="Arial"/>
          <w:iCs/>
          <w:sz w:val="24"/>
          <w:szCs w:val="24"/>
        </w:rPr>
        <w:t xml:space="preserve"> </w:t>
      </w:r>
      <w:r w:rsidRPr="00F32EFA">
        <w:rPr>
          <w:rFonts w:cs="Arial"/>
          <w:iCs/>
          <w:sz w:val="24"/>
          <w:szCs w:val="24"/>
        </w:rPr>
        <w:t>се</w:t>
      </w:r>
      <w:r w:rsidRPr="00F32EFA">
        <w:rPr>
          <w:rFonts w:eastAsia="Arial" w:cs="Arial"/>
          <w:iCs/>
          <w:sz w:val="24"/>
          <w:szCs w:val="24"/>
        </w:rPr>
        <w:t xml:space="preserve"> </w:t>
      </w:r>
      <w:r w:rsidRPr="00F32EFA">
        <w:rPr>
          <w:rFonts w:cs="Arial"/>
          <w:iCs/>
          <w:sz w:val="24"/>
          <w:szCs w:val="24"/>
        </w:rPr>
        <w:t>врши</w:t>
      </w:r>
      <w:r w:rsidRPr="00F32EFA">
        <w:rPr>
          <w:rFonts w:eastAsia="Arial" w:cs="Arial"/>
          <w:iCs/>
          <w:sz w:val="24"/>
          <w:szCs w:val="24"/>
        </w:rPr>
        <w:t xml:space="preserve"> </w:t>
      </w:r>
      <w:r>
        <w:rPr>
          <w:sz w:val="24"/>
          <w:szCs w:val="24"/>
          <w:lang w:eastAsia="ar-SA"/>
        </w:rPr>
        <w:t>сукцесивно</w:t>
      </w:r>
      <w:r w:rsidR="00CB3C86" w:rsidRPr="002C0CD7">
        <w:rPr>
          <w:sz w:val="24"/>
          <w:szCs w:val="24"/>
          <w:lang w:eastAsia="ar-SA"/>
        </w:rPr>
        <w:t>, током трајања оквирног споразума, до утрошка средстава предвиђених оквирним споразумом а најдуже у временском периоду до 2 године.</w:t>
      </w:r>
    </w:p>
    <w:p w14:paraId="799B0995" w14:textId="77777777" w:rsidR="00537FF9" w:rsidRDefault="00537FF9" w:rsidP="006D3186">
      <w:pPr>
        <w:spacing w:before="0"/>
        <w:rPr>
          <w:rFonts w:eastAsia="Calibri"/>
          <w:sz w:val="24"/>
          <w:szCs w:val="24"/>
        </w:rPr>
      </w:pPr>
    </w:p>
    <w:p w14:paraId="6088C1A0" w14:textId="3D0F321E" w:rsidR="008F39F6" w:rsidRDefault="006D3186" w:rsidP="006D3186">
      <w:pPr>
        <w:spacing w:before="0"/>
        <w:rPr>
          <w:sz w:val="24"/>
          <w:szCs w:val="24"/>
          <w:lang w:val="sr-Cyrl-RS"/>
        </w:rPr>
      </w:pPr>
      <w:r w:rsidRPr="00A23B33">
        <w:rPr>
          <w:rFonts w:eastAsia="Calibri"/>
          <w:sz w:val="24"/>
          <w:szCs w:val="24"/>
        </w:rPr>
        <w:t xml:space="preserve">За време трајања </w:t>
      </w:r>
      <w:r w:rsidRPr="00A23B33">
        <w:rPr>
          <w:rFonts w:eastAsia="Calibri"/>
          <w:sz w:val="24"/>
          <w:szCs w:val="24"/>
          <w:lang w:val="sr-Cyrl-RS"/>
        </w:rPr>
        <w:t>Оквирног споразума</w:t>
      </w:r>
      <w:r w:rsidRPr="00A23B33">
        <w:rPr>
          <w:rFonts w:eastAsia="Calibri"/>
          <w:sz w:val="24"/>
          <w:szCs w:val="24"/>
        </w:rPr>
        <w:t>, Пр</w:t>
      </w:r>
      <w:r>
        <w:rPr>
          <w:rFonts w:eastAsia="Calibri"/>
          <w:sz w:val="24"/>
          <w:szCs w:val="24"/>
          <w:lang w:val="sr-Cyrl-RS"/>
        </w:rPr>
        <w:t>одавац</w:t>
      </w:r>
      <w:r w:rsidRPr="00A23B33">
        <w:rPr>
          <w:rFonts w:eastAsia="Calibri"/>
          <w:sz w:val="24"/>
          <w:szCs w:val="24"/>
        </w:rPr>
        <w:t xml:space="preserve"> се обавезује да сукцесивно</w:t>
      </w:r>
      <w:r w:rsidR="00CB3C86">
        <w:rPr>
          <w:rFonts w:eastAsia="Calibri"/>
          <w:sz w:val="24"/>
          <w:szCs w:val="24"/>
          <w:lang w:val="sr-Cyrl-RS"/>
        </w:rPr>
        <w:t>, у складу са реалним потребама</w:t>
      </w:r>
      <w:r w:rsidRPr="00A23B33">
        <w:rPr>
          <w:rFonts w:eastAsia="Calibri"/>
          <w:sz w:val="24"/>
          <w:szCs w:val="24"/>
          <w:lang w:val="sr-Cyrl-RS"/>
        </w:rPr>
        <w:t xml:space="preserve"> К</w:t>
      </w:r>
      <w:r w:rsidR="00CB3C86">
        <w:rPr>
          <w:rFonts w:eastAsia="Calibri"/>
          <w:sz w:val="24"/>
          <w:szCs w:val="24"/>
          <w:lang w:val="sr-Cyrl-RS"/>
        </w:rPr>
        <w:t>упца</w:t>
      </w:r>
      <w:r w:rsidRPr="00A23B33">
        <w:rPr>
          <w:rFonts w:eastAsia="Calibri"/>
          <w:sz w:val="24"/>
          <w:szCs w:val="24"/>
          <w:lang w:val="sr-Cyrl-RS"/>
        </w:rPr>
        <w:t>,</w:t>
      </w:r>
      <w:r>
        <w:rPr>
          <w:rFonts w:eastAsia="Calibri"/>
          <w:sz w:val="24"/>
          <w:szCs w:val="24"/>
          <w:lang w:val="sr-Cyrl-RS"/>
        </w:rPr>
        <w:t xml:space="preserve"> </w:t>
      </w:r>
      <w:r w:rsidRPr="00A23B33">
        <w:rPr>
          <w:rFonts w:eastAsia="Calibri"/>
          <w:sz w:val="24"/>
          <w:szCs w:val="24"/>
          <w:lang w:val="sr-Cyrl-RS"/>
        </w:rPr>
        <w:t xml:space="preserve">а на основу појединачно издате </w:t>
      </w:r>
      <w:r w:rsidRPr="00A23B33">
        <w:rPr>
          <w:rFonts w:eastAsia="Calibri"/>
          <w:sz w:val="24"/>
          <w:szCs w:val="24"/>
          <w:lang w:val="sr-Cyrl-RS"/>
        </w:rPr>
        <w:lastRenderedPageBreak/>
        <w:t>Наруџбенице,</w:t>
      </w:r>
      <w:r w:rsidRPr="00A23B33">
        <w:rPr>
          <w:rFonts w:eastAsia="Calibri"/>
          <w:sz w:val="24"/>
          <w:szCs w:val="24"/>
        </w:rPr>
        <w:t xml:space="preserve"> изврши сваку појединачну </w:t>
      </w:r>
      <w:r>
        <w:rPr>
          <w:rFonts w:eastAsia="Calibri"/>
          <w:sz w:val="24"/>
          <w:szCs w:val="24"/>
          <w:lang w:val="sr-Cyrl-RS"/>
        </w:rPr>
        <w:t>испоруку</w:t>
      </w:r>
      <w:r>
        <w:rPr>
          <w:rFonts w:eastAsia="Calibri"/>
          <w:sz w:val="24"/>
          <w:szCs w:val="24"/>
        </w:rPr>
        <w:t xml:space="preserve">, у року </w:t>
      </w:r>
      <w:r w:rsidR="00C54E7A">
        <w:rPr>
          <w:rFonts w:eastAsia="Calibri"/>
          <w:sz w:val="24"/>
          <w:szCs w:val="24"/>
          <w:lang w:val="sr-Cyrl-RS"/>
        </w:rPr>
        <w:t>који не може бити дужи од 2</w:t>
      </w:r>
      <w:r>
        <w:rPr>
          <w:sz w:val="24"/>
          <w:szCs w:val="24"/>
          <w:lang w:val="sr-Cyrl-RS"/>
        </w:rPr>
        <w:t xml:space="preserve"> </w:t>
      </w:r>
      <w:r w:rsidRPr="00A23B33">
        <w:rPr>
          <w:sz w:val="24"/>
          <w:szCs w:val="24"/>
        </w:rPr>
        <w:t>(</w:t>
      </w:r>
      <w:r w:rsidR="00C54E7A">
        <w:rPr>
          <w:sz w:val="24"/>
          <w:szCs w:val="24"/>
          <w:lang w:val="sr-Cyrl-RS"/>
        </w:rPr>
        <w:t>словима: два</w:t>
      </w:r>
      <w:r w:rsidRPr="00A23B33">
        <w:rPr>
          <w:sz w:val="24"/>
          <w:szCs w:val="24"/>
        </w:rPr>
        <w:t>)</w:t>
      </w:r>
      <w:r w:rsidR="0088223C">
        <w:rPr>
          <w:sz w:val="24"/>
          <w:szCs w:val="24"/>
          <w:lang w:val="sr-Cyrl-RS"/>
        </w:rPr>
        <w:t xml:space="preserve"> </w:t>
      </w:r>
      <w:r w:rsidR="00C54E7A">
        <w:rPr>
          <w:sz w:val="24"/>
          <w:szCs w:val="24"/>
          <w:lang w:val="sr-Cyrl-RS"/>
        </w:rPr>
        <w:t xml:space="preserve">дана </w:t>
      </w:r>
      <w:r w:rsidRPr="00A23B33">
        <w:rPr>
          <w:sz w:val="24"/>
          <w:szCs w:val="24"/>
        </w:rPr>
        <w:t xml:space="preserve">од </w:t>
      </w:r>
      <w:r w:rsidRPr="003113BA">
        <w:rPr>
          <w:sz w:val="24"/>
          <w:szCs w:val="24"/>
        </w:rPr>
        <w:t>дана пријема наруџбенице К</w:t>
      </w:r>
      <w:r w:rsidRPr="003113BA">
        <w:rPr>
          <w:sz w:val="24"/>
          <w:szCs w:val="24"/>
          <w:lang w:val="sr-Cyrl-RS"/>
        </w:rPr>
        <w:t>упца</w:t>
      </w:r>
      <w:r w:rsidR="00CB3C86">
        <w:rPr>
          <w:sz w:val="24"/>
          <w:szCs w:val="24"/>
          <w:lang w:val="sr-Cyrl-RS"/>
        </w:rPr>
        <w:t xml:space="preserve"> путем електронске поште или факсом</w:t>
      </w:r>
      <w:r w:rsidR="0088223C">
        <w:rPr>
          <w:sz w:val="24"/>
          <w:szCs w:val="24"/>
          <w:lang w:val="sr-Cyrl-RS"/>
        </w:rPr>
        <w:t>.</w:t>
      </w:r>
    </w:p>
    <w:p w14:paraId="719CE5A8" w14:textId="77777777" w:rsidR="0019262B" w:rsidRDefault="0019262B" w:rsidP="00CB3C86">
      <w:pPr>
        <w:spacing w:before="0"/>
        <w:rPr>
          <w:sz w:val="24"/>
          <w:szCs w:val="24"/>
          <w:lang w:eastAsia="ar-SA"/>
        </w:rPr>
      </w:pPr>
    </w:p>
    <w:p w14:paraId="6B6F5680" w14:textId="44B19D0C" w:rsidR="00CB3C86" w:rsidRDefault="00CB3C86" w:rsidP="00CB3C86">
      <w:pPr>
        <w:spacing w:before="0"/>
        <w:rPr>
          <w:sz w:val="24"/>
          <w:szCs w:val="24"/>
          <w:lang w:eastAsia="ar-SA"/>
        </w:rPr>
      </w:pPr>
      <w:r w:rsidRPr="002C0CD7">
        <w:rPr>
          <w:sz w:val="24"/>
          <w:szCs w:val="24"/>
          <w:lang w:eastAsia="ar-SA"/>
        </w:rPr>
        <w:t>П</w:t>
      </w:r>
      <w:r>
        <w:rPr>
          <w:sz w:val="24"/>
          <w:szCs w:val="24"/>
          <w:lang w:val="sr-Cyrl-RS" w:eastAsia="ar-SA"/>
        </w:rPr>
        <w:t>родавац</w:t>
      </w:r>
      <w:r w:rsidRPr="002C0CD7">
        <w:rPr>
          <w:sz w:val="24"/>
          <w:szCs w:val="24"/>
          <w:lang w:eastAsia="ar-SA"/>
        </w:rPr>
        <w:t xml:space="preserve"> се обавезује да потврди пријем на</w:t>
      </w:r>
      <w:r>
        <w:rPr>
          <w:sz w:val="24"/>
          <w:szCs w:val="24"/>
          <w:lang w:eastAsia="ar-SA"/>
        </w:rPr>
        <w:t xml:space="preserve">руџбенице </w:t>
      </w:r>
      <w:r>
        <w:rPr>
          <w:sz w:val="24"/>
          <w:szCs w:val="24"/>
          <w:lang w:val="sr-Cyrl-RS" w:eastAsia="ar-SA"/>
        </w:rPr>
        <w:t>Купца</w:t>
      </w:r>
      <w:r>
        <w:rPr>
          <w:sz w:val="24"/>
          <w:szCs w:val="24"/>
          <w:lang w:eastAsia="ar-SA"/>
        </w:rPr>
        <w:t xml:space="preserve">, достављене </w:t>
      </w:r>
      <w:r w:rsidRPr="002C0CD7">
        <w:rPr>
          <w:sz w:val="24"/>
          <w:szCs w:val="24"/>
          <w:lang w:eastAsia="ar-SA"/>
        </w:rPr>
        <w:t>путем електронске поште или факсом у року од 24</w:t>
      </w:r>
      <w:r w:rsidR="0019262B">
        <w:rPr>
          <w:sz w:val="24"/>
          <w:szCs w:val="24"/>
          <w:lang w:val="sr-Cyrl-RS" w:eastAsia="ar-SA"/>
        </w:rPr>
        <w:t xml:space="preserve"> (словима: двадесетчетири)</w:t>
      </w:r>
      <w:r w:rsidR="0019262B">
        <w:rPr>
          <w:sz w:val="24"/>
          <w:szCs w:val="24"/>
          <w:lang w:eastAsia="ar-SA"/>
        </w:rPr>
        <w:t xml:space="preserve"> часа и изврши испоруку Д</w:t>
      </w:r>
      <w:r w:rsidRPr="002C0CD7">
        <w:rPr>
          <w:sz w:val="24"/>
          <w:szCs w:val="24"/>
          <w:lang w:eastAsia="ar-SA"/>
        </w:rPr>
        <w:t xml:space="preserve">обара са одговарајућим Записником о квалитативном и квантитативном пријему на адресе које су наведене у самој наруџбеници, а све у складу са местима испоруке наведеним у Конкурсној документацији. </w:t>
      </w:r>
    </w:p>
    <w:p w14:paraId="295658EC" w14:textId="77777777" w:rsidR="00CB3C86" w:rsidRPr="002C0CD7" w:rsidRDefault="00CB3C86" w:rsidP="00CB3C86">
      <w:pPr>
        <w:spacing w:before="0"/>
        <w:rPr>
          <w:sz w:val="24"/>
          <w:szCs w:val="24"/>
          <w:lang w:eastAsia="ar-SA"/>
        </w:rPr>
      </w:pPr>
    </w:p>
    <w:p w14:paraId="709E2947" w14:textId="77777777" w:rsidR="00CB3C86" w:rsidRPr="002C0CD7" w:rsidRDefault="00CB3C86" w:rsidP="00CB3C86">
      <w:pPr>
        <w:spacing w:before="0"/>
        <w:rPr>
          <w:sz w:val="24"/>
          <w:szCs w:val="24"/>
          <w:lang w:eastAsia="ar-SA"/>
        </w:rPr>
      </w:pPr>
      <w:r w:rsidRPr="002C0CD7">
        <w:rPr>
          <w:sz w:val="24"/>
          <w:szCs w:val="24"/>
          <w:lang w:eastAsia="ar-SA"/>
        </w:rPr>
        <w:t>Места испоруке су Седишта Техничких центара у саставу ЈП „ЕПС</w:t>
      </w:r>
      <w:proofErr w:type="gramStart"/>
      <w:r w:rsidRPr="002C0CD7">
        <w:rPr>
          <w:sz w:val="24"/>
          <w:szCs w:val="24"/>
          <w:lang w:eastAsia="ar-SA"/>
        </w:rPr>
        <w:t>“ на</w:t>
      </w:r>
      <w:proofErr w:type="gramEnd"/>
      <w:r w:rsidRPr="002C0CD7">
        <w:rPr>
          <w:sz w:val="24"/>
          <w:szCs w:val="24"/>
          <w:lang w:eastAsia="ar-SA"/>
        </w:rPr>
        <w:t xml:space="preserve"> адресама:</w:t>
      </w:r>
    </w:p>
    <w:p w14:paraId="7EA276EF" w14:textId="77777777" w:rsidR="00CB3C86" w:rsidRPr="002C0CD7" w:rsidRDefault="00CB3C86" w:rsidP="00CB3C86">
      <w:pPr>
        <w:spacing w:before="0"/>
        <w:rPr>
          <w:sz w:val="24"/>
          <w:szCs w:val="24"/>
          <w:lang w:eastAsia="ar-SA"/>
        </w:rPr>
      </w:pPr>
      <w:r w:rsidRPr="002C0CD7">
        <w:rPr>
          <w:sz w:val="24"/>
          <w:szCs w:val="24"/>
          <w:lang w:eastAsia="ar-SA"/>
        </w:rPr>
        <w:t>- Техничког центра Београд, адреса: Масарикова 1-3, 11000 Београд,</w:t>
      </w:r>
    </w:p>
    <w:p w14:paraId="39B9AFA0" w14:textId="77777777" w:rsidR="00CB3C86" w:rsidRPr="002C0CD7" w:rsidRDefault="00CB3C86" w:rsidP="00CB3C86">
      <w:pPr>
        <w:spacing w:before="0"/>
        <w:rPr>
          <w:sz w:val="24"/>
          <w:szCs w:val="24"/>
          <w:lang w:eastAsia="ar-SA"/>
        </w:rPr>
      </w:pPr>
      <w:r w:rsidRPr="002C0CD7">
        <w:rPr>
          <w:sz w:val="24"/>
          <w:szCs w:val="24"/>
          <w:lang w:eastAsia="ar-SA"/>
        </w:rPr>
        <w:t>- Техничког центра Нови Сад, Булевар ослобођења 100, Нови Сад,</w:t>
      </w:r>
    </w:p>
    <w:p w14:paraId="23937042" w14:textId="77777777" w:rsidR="00CB3C86" w:rsidRPr="002C0CD7" w:rsidRDefault="00CB3C86" w:rsidP="00CB3C86">
      <w:pPr>
        <w:spacing w:before="0"/>
        <w:rPr>
          <w:sz w:val="24"/>
          <w:szCs w:val="24"/>
          <w:lang w:eastAsia="ar-SA"/>
        </w:rPr>
      </w:pPr>
      <w:r w:rsidRPr="002C0CD7">
        <w:rPr>
          <w:sz w:val="24"/>
          <w:szCs w:val="24"/>
          <w:lang w:eastAsia="ar-SA"/>
        </w:rPr>
        <w:t>- Техничког центра Краљево, адреса: Димитрија Туцовића 5, 36000 Краљево,</w:t>
      </w:r>
    </w:p>
    <w:p w14:paraId="6A46535D" w14:textId="77777777" w:rsidR="00CB3C86" w:rsidRPr="002C0CD7" w:rsidRDefault="00CB3C86" w:rsidP="00CB3C86">
      <w:pPr>
        <w:spacing w:before="0"/>
        <w:rPr>
          <w:sz w:val="24"/>
          <w:szCs w:val="24"/>
          <w:lang w:eastAsia="ar-SA"/>
        </w:rPr>
      </w:pPr>
      <w:r w:rsidRPr="002C0CD7">
        <w:rPr>
          <w:sz w:val="24"/>
          <w:szCs w:val="24"/>
          <w:lang w:eastAsia="ar-SA"/>
        </w:rPr>
        <w:t>- Техничког центра Ниш, адреса, Зорана Ђинђића 46а, 18000 Ниш,</w:t>
      </w:r>
    </w:p>
    <w:p w14:paraId="26F90A40" w14:textId="77777777" w:rsidR="00CB3C86" w:rsidRDefault="00CB3C86" w:rsidP="00CB3C86">
      <w:pPr>
        <w:spacing w:before="0"/>
        <w:rPr>
          <w:sz w:val="24"/>
          <w:szCs w:val="24"/>
          <w:lang w:eastAsia="ar-SA"/>
        </w:rPr>
      </w:pPr>
      <w:r w:rsidRPr="002C0CD7">
        <w:rPr>
          <w:sz w:val="24"/>
          <w:szCs w:val="24"/>
          <w:lang w:eastAsia="ar-SA"/>
        </w:rPr>
        <w:t>- Техничког центра Крагујевац, адреса: Слободе 7, 34000 Крагујевац</w:t>
      </w:r>
      <w:r>
        <w:rPr>
          <w:sz w:val="24"/>
          <w:szCs w:val="24"/>
          <w:lang w:eastAsia="ar-SA"/>
        </w:rPr>
        <w:t>,</w:t>
      </w:r>
    </w:p>
    <w:p w14:paraId="3B0B0F91" w14:textId="423D9617" w:rsidR="00CB3C86" w:rsidRDefault="00CB3C86" w:rsidP="00CB3C86">
      <w:pPr>
        <w:spacing w:before="0"/>
        <w:rPr>
          <w:rFonts w:eastAsia="Lucida Sans Unicode" w:cs="Arial"/>
          <w:color w:val="000000"/>
          <w:kern w:val="1"/>
          <w:sz w:val="24"/>
          <w:szCs w:val="24"/>
          <w:lang w:val="sr-Cyrl-RS" w:eastAsia="hi-IN" w:bidi="hi-IN"/>
        </w:rPr>
      </w:pPr>
      <w:r>
        <w:rPr>
          <w:sz w:val="24"/>
          <w:szCs w:val="24"/>
          <w:lang w:val="sr-Cyrl-RS" w:eastAsia="ar-SA"/>
        </w:rPr>
        <w:t>-</w:t>
      </w:r>
      <w:r>
        <w:rPr>
          <w:rFonts w:eastAsia="Lucida Sans Unicode" w:cs="Arial"/>
          <w:color w:val="000000"/>
          <w:kern w:val="1"/>
          <w:sz w:val="24"/>
          <w:szCs w:val="24"/>
          <w:lang w:val="sr-Cyrl-RS" w:eastAsia="hi-IN" w:bidi="hi-IN"/>
        </w:rPr>
        <w:t xml:space="preserve"> и одсеци/пословнице техничких центара чије ће адресе бити дефинисане наруџбеницом.</w:t>
      </w:r>
    </w:p>
    <w:p w14:paraId="3261111B" w14:textId="77777777" w:rsidR="00CB3C86" w:rsidRPr="00DB5C1E" w:rsidRDefault="00CB3C86" w:rsidP="00CB3C86">
      <w:pPr>
        <w:spacing w:before="0"/>
        <w:rPr>
          <w:sz w:val="24"/>
          <w:szCs w:val="24"/>
          <w:lang w:val="sr-Cyrl-RS" w:eastAsia="ar-SA"/>
        </w:rPr>
      </w:pPr>
    </w:p>
    <w:p w14:paraId="5DBFA3DA" w14:textId="1421ABC8" w:rsidR="00F92BFC" w:rsidRPr="00CB3C86" w:rsidRDefault="00CB3C86" w:rsidP="00CB3C86">
      <w:pPr>
        <w:spacing w:before="0"/>
        <w:rPr>
          <w:sz w:val="24"/>
          <w:szCs w:val="24"/>
          <w:lang w:eastAsia="ar-SA"/>
        </w:rPr>
      </w:pPr>
      <w:r>
        <w:rPr>
          <w:sz w:val="24"/>
          <w:szCs w:val="24"/>
          <w:lang w:val="sr-Cyrl-RS" w:eastAsia="ar-SA"/>
        </w:rPr>
        <w:t>Понуђач</w:t>
      </w:r>
      <w:r w:rsidRPr="002C0CD7">
        <w:rPr>
          <w:sz w:val="24"/>
          <w:szCs w:val="24"/>
          <w:lang w:eastAsia="ar-SA"/>
        </w:rPr>
        <w:t xml:space="preserve"> и </w:t>
      </w:r>
      <w:r>
        <w:rPr>
          <w:sz w:val="24"/>
          <w:szCs w:val="24"/>
          <w:lang w:val="sr-Cyrl-RS" w:eastAsia="ar-SA"/>
        </w:rPr>
        <w:t>Купац</w:t>
      </w:r>
      <w:r w:rsidRPr="002C0CD7">
        <w:rPr>
          <w:sz w:val="24"/>
          <w:szCs w:val="24"/>
          <w:lang w:eastAsia="ar-SA"/>
        </w:rPr>
        <w:t xml:space="preserve"> ће констатовати преузимање предмета набавке, обостраним потписивањем записника о квалитативно-квантитативном пријему, приликом испоруке на локацијама.</w:t>
      </w:r>
    </w:p>
    <w:p w14:paraId="6CE2BE09" w14:textId="77777777" w:rsidR="0019262B" w:rsidRDefault="0019262B" w:rsidP="00CB3C86">
      <w:pPr>
        <w:spacing w:before="0"/>
        <w:rPr>
          <w:rFonts w:cs="Arial"/>
          <w:sz w:val="24"/>
          <w:szCs w:val="24"/>
          <w:lang w:val="sr-Cyrl-RS" w:eastAsia="zh-CN"/>
        </w:rPr>
      </w:pPr>
    </w:p>
    <w:p w14:paraId="7678BE54" w14:textId="269DC0B4" w:rsidR="00F92BFC" w:rsidRPr="00F92BFC" w:rsidRDefault="00F92BFC" w:rsidP="00CB3C86">
      <w:pPr>
        <w:spacing w:before="0"/>
        <w:rPr>
          <w:rFonts w:cs="Arial"/>
          <w:sz w:val="24"/>
          <w:szCs w:val="24"/>
          <w:lang w:val="sr-Cyrl-RS" w:eastAsia="zh-CN"/>
        </w:rPr>
      </w:pPr>
      <w:r>
        <w:rPr>
          <w:rFonts w:cs="Arial"/>
          <w:sz w:val="24"/>
          <w:szCs w:val="24"/>
          <w:lang w:val="sr-Cyrl-RS" w:eastAsia="zh-CN"/>
        </w:rPr>
        <w:t>Место испоруке ће бити дефинисано конкретном Наруџбеницом.</w:t>
      </w:r>
    </w:p>
    <w:p w14:paraId="07A4522E" w14:textId="331E21A4" w:rsidR="006D3186" w:rsidRPr="00CC4D04" w:rsidRDefault="006D3186" w:rsidP="00CB3C86">
      <w:pPr>
        <w:rPr>
          <w:sz w:val="24"/>
          <w:szCs w:val="24"/>
          <w:lang w:val="sr-Cyrl-RS"/>
        </w:rPr>
      </w:pPr>
      <w:r w:rsidRPr="00526E87">
        <w:rPr>
          <w:rFonts w:cs="Arial"/>
          <w:sz w:val="24"/>
          <w:szCs w:val="24"/>
        </w:rPr>
        <w:t>Као датум ис</w:t>
      </w:r>
      <w:r w:rsidR="0019262B">
        <w:rPr>
          <w:rFonts w:cs="Arial"/>
          <w:sz w:val="24"/>
          <w:szCs w:val="24"/>
        </w:rPr>
        <w:t>поруке сматра се датум пријема Д</w:t>
      </w:r>
      <w:r w:rsidRPr="00526E87">
        <w:rPr>
          <w:rFonts w:cs="Arial"/>
          <w:sz w:val="24"/>
          <w:szCs w:val="24"/>
        </w:rPr>
        <w:t xml:space="preserve">обра у складиште </w:t>
      </w:r>
      <w:r w:rsidRPr="00526E87">
        <w:rPr>
          <w:rFonts w:cs="Arial"/>
          <w:sz w:val="24"/>
          <w:szCs w:val="24"/>
          <w:lang w:val="sr-Cyrl-RS"/>
        </w:rPr>
        <w:t>Купца</w:t>
      </w:r>
      <w:r w:rsidRPr="00526E87">
        <w:rPr>
          <w:rFonts w:cs="Arial"/>
          <w:sz w:val="24"/>
          <w:szCs w:val="24"/>
        </w:rPr>
        <w:t>.</w:t>
      </w:r>
      <w:r w:rsidRPr="003113BA">
        <w:rPr>
          <w:rFonts w:cs="Arial"/>
          <w:sz w:val="24"/>
          <w:szCs w:val="24"/>
        </w:rPr>
        <w:t xml:space="preserve"> </w:t>
      </w:r>
      <w:r w:rsidR="00355E07" w:rsidRPr="003113BA">
        <w:rPr>
          <w:rFonts w:cs="Arial"/>
          <w:sz w:val="24"/>
          <w:szCs w:val="24"/>
          <w:lang w:val="sr-Cyrl-RS"/>
        </w:rPr>
        <w:t xml:space="preserve"> </w:t>
      </w:r>
    </w:p>
    <w:p w14:paraId="45F164CF" w14:textId="15257C90" w:rsidR="006D3186" w:rsidRPr="002B06D2" w:rsidRDefault="006D3186" w:rsidP="00CB3C86">
      <w:pPr>
        <w:tabs>
          <w:tab w:val="left" w:pos="567"/>
        </w:tabs>
        <w:spacing w:before="0"/>
        <w:rPr>
          <w:rFonts w:cs="Arial"/>
          <w:sz w:val="24"/>
          <w:szCs w:val="24"/>
        </w:rPr>
      </w:pPr>
      <w:r w:rsidRPr="003113BA">
        <w:rPr>
          <w:rFonts w:cs="Arial"/>
          <w:sz w:val="24"/>
          <w:szCs w:val="24"/>
        </w:rPr>
        <w:t>Продавац се обавезује да, у оквиру утврђене динамике, отпрему, транспорт и</w:t>
      </w:r>
      <w:r w:rsidRPr="002B06D2">
        <w:rPr>
          <w:rFonts w:cs="Arial"/>
          <w:sz w:val="24"/>
          <w:szCs w:val="24"/>
        </w:rPr>
        <w:t xml:space="preserve"> испоруку добра организује тако да се пријем добара </w:t>
      </w:r>
      <w:r w:rsidRPr="00AF6902">
        <w:rPr>
          <w:rFonts w:cs="Arial"/>
          <w:sz w:val="24"/>
          <w:szCs w:val="24"/>
        </w:rPr>
        <w:t xml:space="preserve">у складишта </w:t>
      </w:r>
      <w:r>
        <w:rPr>
          <w:rFonts w:cs="Arial"/>
          <w:sz w:val="24"/>
          <w:szCs w:val="24"/>
          <w:lang w:val="sr-Cyrl-RS"/>
        </w:rPr>
        <w:t>Купца</w:t>
      </w:r>
      <w:r w:rsidRPr="00AF6902">
        <w:rPr>
          <w:rFonts w:cs="Arial"/>
          <w:sz w:val="24"/>
          <w:szCs w:val="24"/>
        </w:rPr>
        <w:t xml:space="preserve"> </w:t>
      </w:r>
      <w:r w:rsidR="00CB3C86">
        <w:rPr>
          <w:rFonts w:cs="Arial"/>
          <w:sz w:val="24"/>
          <w:szCs w:val="24"/>
        </w:rPr>
        <w:t xml:space="preserve">врши у времену </w:t>
      </w:r>
      <w:proofErr w:type="gramStart"/>
      <w:r w:rsidR="00CB3C86">
        <w:rPr>
          <w:rFonts w:cs="Arial"/>
          <w:sz w:val="24"/>
          <w:szCs w:val="24"/>
        </w:rPr>
        <w:t>од  08</w:t>
      </w:r>
      <w:r>
        <w:rPr>
          <w:rFonts w:cs="Arial"/>
          <w:sz w:val="24"/>
          <w:szCs w:val="24"/>
        </w:rPr>
        <w:t>,</w:t>
      </w:r>
      <w:r w:rsidR="00CC4D04">
        <w:rPr>
          <w:rFonts w:cs="Arial"/>
          <w:sz w:val="24"/>
          <w:szCs w:val="24"/>
        </w:rPr>
        <w:t>0</w:t>
      </w:r>
      <w:r w:rsidRPr="002B06D2">
        <w:rPr>
          <w:rFonts w:cs="Arial"/>
          <w:sz w:val="24"/>
          <w:szCs w:val="24"/>
        </w:rPr>
        <w:t>0</w:t>
      </w:r>
      <w:proofErr w:type="gramEnd"/>
      <w:r w:rsidRPr="002B06D2">
        <w:rPr>
          <w:rFonts w:cs="Arial"/>
          <w:sz w:val="24"/>
          <w:szCs w:val="24"/>
        </w:rPr>
        <w:t xml:space="preserve"> до 1</w:t>
      </w:r>
      <w:r>
        <w:rPr>
          <w:rFonts w:cs="Arial"/>
          <w:sz w:val="24"/>
          <w:szCs w:val="24"/>
        </w:rPr>
        <w:t>4,</w:t>
      </w:r>
      <w:r w:rsidR="00CB3C86">
        <w:rPr>
          <w:rFonts w:cs="Arial"/>
          <w:sz w:val="24"/>
          <w:szCs w:val="24"/>
        </w:rPr>
        <w:t>30</w:t>
      </w:r>
      <w:r w:rsidR="001230E4">
        <w:rPr>
          <w:rFonts w:cs="Arial"/>
          <w:sz w:val="24"/>
          <w:szCs w:val="24"/>
        </w:rPr>
        <w:t xml:space="preserve"> часова, а  у свему у </w:t>
      </w:r>
      <w:r w:rsidRPr="002B06D2">
        <w:rPr>
          <w:rFonts w:cs="Arial"/>
          <w:sz w:val="24"/>
          <w:szCs w:val="24"/>
        </w:rPr>
        <w:t xml:space="preserve">складу са инструкцијама и захтевима Купца. </w:t>
      </w:r>
    </w:p>
    <w:p w14:paraId="5F86C2D3" w14:textId="7A2FC7A6" w:rsidR="008F009C" w:rsidRPr="000D160E" w:rsidRDefault="0019262B" w:rsidP="008F009C">
      <w:pPr>
        <w:rPr>
          <w:bCs/>
          <w:sz w:val="24"/>
          <w:szCs w:val="24"/>
          <w:lang w:val="sr-Latn-RS"/>
        </w:rPr>
      </w:pPr>
      <w:r w:rsidRPr="006449B6">
        <w:rPr>
          <w:rFonts w:cs="Arial"/>
          <w:sz w:val="24"/>
          <w:szCs w:val="24"/>
        </w:rPr>
        <w:t>Продавац се обавезује д</w:t>
      </w:r>
      <w:r w:rsidR="008F009C">
        <w:rPr>
          <w:rFonts w:cs="Arial"/>
          <w:sz w:val="24"/>
          <w:szCs w:val="24"/>
        </w:rPr>
        <w:t>а испоручи, а Купац да преузме Д</w:t>
      </w:r>
      <w:r w:rsidRPr="006449B6">
        <w:rPr>
          <w:rFonts w:cs="Arial"/>
          <w:sz w:val="24"/>
          <w:szCs w:val="24"/>
        </w:rPr>
        <w:t xml:space="preserve">обра из члана 1 овог уговора, упакована </w:t>
      </w:r>
      <w:r w:rsidR="008F009C" w:rsidRPr="000D160E">
        <w:rPr>
          <w:bCs/>
          <w:sz w:val="24"/>
          <w:szCs w:val="24"/>
          <w:lang w:val="sr-Cyrl-RS"/>
        </w:rPr>
        <w:t xml:space="preserve">у оригиналном паковању, </w:t>
      </w:r>
      <w:r w:rsidR="00A84862">
        <w:rPr>
          <w:bCs/>
          <w:sz w:val="24"/>
          <w:szCs w:val="24"/>
          <w:lang w:val="sr-Cyrl-RS"/>
        </w:rPr>
        <w:t>којим</w:t>
      </w:r>
      <w:r w:rsidR="008F009C" w:rsidRPr="000D160E">
        <w:rPr>
          <w:bCs/>
          <w:sz w:val="24"/>
          <w:szCs w:val="24"/>
          <w:lang w:val="sr-Cyrl-RS"/>
        </w:rPr>
        <w:t xml:space="preserve"> се спречава могућност контаминације и обезбеђује очување квалитета до момента отварања у року употребе и</w:t>
      </w:r>
      <w:r w:rsidR="008F009C">
        <w:rPr>
          <w:bCs/>
          <w:sz w:val="24"/>
          <w:szCs w:val="24"/>
          <w:lang w:val="sr-Cyrl-RS"/>
        </w:rPr>
        <w:t xml:space="preserve"> кој</w:t>
      </w:r>
      <w:r w:rsidR="00A84862">
        <w:rPr>
          <w:bCs/>
          <w:sz w:val="24"/>
          <w:szCs w:val="24"/>
          <w:lang w:val="sr-Cyrl-RS"/>
        </w:rPr>
        <w:t>е</w:t>
      </w:r>
      <w:r w:rsidR="008F009C" w:rsidRPr="000D160E">
        <w:rPr>
          <w:bCs/>
          <w:sz w:val="24"/>
          <w:szCs w:val="24"/>
          <w:lang w:val="sr-Cyrl-RS"/>
        </w:rPr>
        <w:t xml:space="preserve"> мора на омоту, паковању, суду или налепници имати декларацију која је у складу </w:t>
      </w:r>
      <w:proofErr w:type="gramStart"/>
      <w:r w:rsidR="008F009C" w:rsidRPr="000D160E">
        <w:rPr>
          <w:bCs/>
          <w:sz w:val="24"/>
          <w:szCs w:val="24"/>
          <w:lang w:val="sr-Cyrl-RS"/>
        </w:rPr>
        <w:t>са  Правилником</w:t>
      </w:r>
      <w:proofErr w:type="gramEnd"/>
      <w:r w:rsidR="008F009C" w:rsidRPr="000D160E">
        <w:rPr>
          <w:bCs/>
          <w:sz w:val="24"/>
          <w:szCs w:val="24"/>
          <w:lang w:val="sr-Cyrl-RS"/>
        </w:rPr>
        <w:t xml:space="preserve"> о декларисању, означавању и рекламирању хране  („Службени гласник РС“, број</w:t>
      </w:r>
      <w:r w:rsidR="008F009C" w:rsidRPr="000D160E">
        <w:rPr>
          <w:bCs/>
          <w:sz w:val="24"/>
          <w:szCs w:val="24"/>
          <w:lang w:val="sr-Latn-RS"/>
        </w:rPr>
        <w:t xml:space="preserve"> </w:t>
      </w:r>
      <w:r w:rsidR="008F009C" w:rsidRPr="000D160E">
        <w:rPr>
          <w:bCs/>
          <w:sz w:val="24"/>
          <w:szCs w:val="24"/>
          <w:lang w:val="sr-Cyrl-RS"/>
        </w:rPr>
        <w:t>85/2013 и 101/2013).</w:t>
      </w:r>
      <w:r w:rsidR="008F009C" w:rsidRPr="000D160E">
        <w:rPr>
          <w:bCs/>
          <w:sz w:val="24"/>
          <w:szCs w:val="24"/>
          <w:lang w:val="sr-Latn-RS"/>
        </w:rPr>
        <w:t xml:space="preserve"> </w:t>
      </w:r>
    </w:p>
    <w:p w14:paraId="4652B69C" w14:textId="77777777" w:rsidR="008F009C" w:rsidRPr="001C7997" w:rsidRDefault="008F009C" w:rsidP="008F009C">
      <w:pPr>
        <w:rPr>
          <w:bCs/>
          <w:sz w:val="24"/>
          <w:szCs w:val="24"/>
          <w:lang w:val="sr-Cyrl-RS"/>
        </w:rPr>
      </w:pPr>
      <w:r w:rsidRPr="001C7997">
        <w:rPr>
          <w:bCs/>
          <w:sz w:val="24"/>
          <w:szCs w:val="24"/>
          <w:lang w:val="sr-Cyrl-RS"/>
        </w:rPr>
        <w:t xml:space="preserve">Структура паковања обухвата амбалажу егализовану на 1,5 литара или 2 литара негазиране флаширане воде за пиће,  упаковану у збирну амбалажу.                                                                                                                                 </w:t>
      </w:r>
    </w:p>
    <w:p w14:paraId="33BA206C" w14:textId="77777777" w:rsidR="00CC4AE7" w:rsidRDefault="00CC4AE7" w:rsidP="00CB3C86">
      <w:pPr>
        <w:tabs>
          <w:tab w:val="left" w:pos="567"/>
        </w:tabs>
        <w:spacing w:before="0"/>
        <w:rPr>
          <w:rFonts w:cs="Arial"/>
          <w:sz w:val="24"/>
          <w:szCs w:val="24"/>
        </w:rPr>
      </w:pPr>
    </w:p>
    <w:p w14:paraId="58B53895" w14:textId="77777777" w:rsidR="006D3186" w:rsidRPr="002B06D2" w:rsidRDefault="006D3186" w:rsidP="00CB3C86">
      <w:pPr>
        <w:tabs>
          <w:tab w:val="left" w:pos="567"/>
        </w:tabs>
        <w:spacing w:before="0"/>
        <w:rPr>
          <w:rFonts w:cs="Arial"/>
          <w:sz w:val="24"/>
          <w:szCs w:val="24"/>
        </w:rPr>
      </w:pPr>
      <w:r w:rsidRPr="002B06D2">
        <w:rPr>
          <w:rFonts w:cs="Arial"/>
          <w:sz w:val="24"/>
          <w:szCs w:val="24"/>
        </w:rPr>
        <w:t>Евентуално настала штета приликом транспорта предметних добара до места испоруке пада на терет Продавца.</w:t>
      </w:r>
    </w:p>
    <w:p w14:paraId="60F1D56A" w14:textId="77777777" w:rsidR="008F009C" w:rsidRDefault="008F009C" w:rsidP="00470353">
      <w:pPr>
        <w:tabs>
          <w:tab w:val="left" w:pos="567"/>
        </w:tabs>
        <w:spacing w:before="0"/>
        <w:rPr>
          <w:rFonts w:cs="Arial"/>
          <w:sz w:val="24"/>
          <w:szCs w:val="24"/>
        </w:rPr>
      </w:pPr>
    </w:p>
    <w:p w14:paraId="72A54004" w14:textId="0937CAED" w:rsidR="00205106" w:rsidRDefault="006D3186" w:rsidP="00470353">
      <w:pPr>
        <w:tabs>
          <w:tab w:val="left" w:pos="567"/>
        </w:tabs>
        <w:spacing w:before="0"/>
        <w:rPr>
          <w:rFonts w:cs="Arial"/>
          <w:sz w:val="24"/>
          <w:szCs w:val="24"/>
          <w:lang w:val="sr-Cyrl-BA"/>
        </w:rPr>
      </w:pPr>
      <w:r w:rsidRPr="002B06D2">
        <w:rPr>
          <w:rFonts w:cs="Arial"/>
          <w:sz w:val="24"/>
          <w:szCs w:val="24"/>
        </w:rPr>
        <w:t>У случају да Продавац не извр</w:t>
      </w:r>
      <w:r>
        <w:rPr>
          <w:rFonts w:cs="Arial"/>
          <w:sz w:val="24"/>
          <w:szCs w:val="24"/>
        </w:rPr>
        <w:t>ши испоруку д</w:t>
      </w:r>
      <w:r w:rsidR="001230E4">
        <w:rPr>
          <w:rFonts w:cs="Arial"/>
          <w:sz w:val="24"/>
          <w:szCs w:val="24"/>
        </w:rPr>
        <w:t>обара у уговорен</w:t>
      </w:r>
      <w:r>
        <w:rPr>
          <w:rFonts w:cs="Arial"/>
          <w:sz w:val="24"/>
          <w:szCs w:val="24"/>
        </w:rPr>
        <w:t>им рок</w:t>
      </w:r>
      <w:r w:rsidRPr="002B06D2">
        <w:rPr>
          <w:rFonts w:cs="Arial"/>
          <w:sz w:val="24"/>
          <w:szCs w:val="24"/>
        </w:rPr>
        <w:t>овима, Купац има право на наплату уговорне казне</w:t>
      </w:r>
      <w:r>
        <w:rPr>
          <w:rFonts w:cs="Arial"/>
          <w:sz w:val="24"/>
          <w:szCs w:val="24"/>
          <w:lang w:val="sr-Cyrl-RS"/>
        </w:rPr>
        <w:t xml:space="preserve">, </w:t>
      </w:r>
      <w:r w:rsidRPr="00AF6902">
        <w:rPr>
          <w:rFonts w:cs="Arial"/>
          <w:sz w:val="24"/>
          <w:szCs w:val="24"/>
          <w:lang w:val="sr-Cyrl-BA"/>
        </w:rPr>
        <w:t>бланко соло менице</w:t>
      </w:r>
      <w:r w:rsidRPr="00AF6902">
        <w:rPr>
          <w:rFonts w:cs="Arial"/>
          <w:sz w:val="24"/>
          <w:szCs w:val="24"/>
        </w:rPr>
        <w:t xml:space="preserve"> за добро извршење посла у целости, као и право на раскид </w:t>
      </w:r>
      <w:r w:rsidRPr="00AF6902">
        <w:rPr>
          <w:rFonts w:cs="Arial"/>
          <w:sz w:val="24"/>
          <w:szCs w:val="24"/>
          <w:lang w:val="sr-Cyrl-RS"/>
        </w:rPr>
        <w:t>Оквирног споразума</w:t>
      </w:r>
      <w:r w:rsidRPr="00AF6902">
        <w:rPr>
          <w:rFonts w:cs="Arial"/>
          <w:sz w:val="24"/>
          <w:szCs w:val="24"/>
        </w:rPr>
        <w:t>.</w:t>
      </w:r>
    </w:p>
    <w:p w14:paraId="3C70A869" w14:textId="77777777" w:rsidR="00470353" w:rsidRDefault="00470353" w:rsidP="00470353">
      <w:pPr>
        <w:tabs>
          <w:tab w:val="left" w:pos="567"/>
        </w:tabs>
        <w:spacing w:before="0"/>
        <w:rPr>
          <w:rFonts w:cs="Arial"/>
          <w:sz w:val="24"/>
          <w:szCs w:val="24"/>
          <w:lang w:val="sr-Cyrl-BA"/>
        </w:rPr>
      </w:pPr>
    </w:p>
    <w:p w14:paraId="22ECBB51" w14:textId="59E2178C" w:rsidR="00A84862" w:rsidRPr="00092BBA" w:rsidRDefault="00A84862" w:rsidP="00A84862">
      <w:pPr>
        <w:jc w:val="center"/>
        <w:rPr>
          <w:rFonts w:cs="Arial"/>
          <w:b/>
          <w:sz w:val="24"/>
          <w:szCs w:val="24"/>
        </w:rPr>
      </w:pPr>
      <w:r w:rsidRPr="00092BBA">
        <w:rPr>
          <w:rFonts w:cs="Arial"/>
          <w:b/>
          <w:sz w:val="24"/>
          <w:szCs w:val="24"/>
        </w:rPr>
        <w:t xml:space="preserve">Члан </w:t>
      </w:r>
      <w:r w:rsidR="00BE463B" w:rsidRPr="00092BBA">
        <w:rPr>
          <w:rFonts w:cs="Arial"/>
          <w:b/>
          <w:sz w:val="24"/>
          <w:szCs w:val="24"/>
          <w:lang w:val="sr-Cyrl-RS"/>
        </w:rPr>
        <w:t>7</w:t>
      </w:r>
      <w:r w:rsidRPr="00092BBA">
        <w:rPr>
          <w:rFonts w:cs="Arial"/>
          <w:b/>
          <w:sz w:val="24"/>
          <w:szCs w:val="24"/>
        </w:rPr>
        <w:t>.</w:t>
      </w:r>
    </w:p>
    <w:p w14:paraId="6EDADA34" w14:textId="2C2BC1C7" w:rsidR="00A84862" w:rsidRPr="00A84862" w:rsidRDefault="00A84862" w:rsidP="00A84862">
      <w:pPr>
        <w:pStyle w:val="Default"/>
        <w:spacing w:line="276" w:lineRule="auto"/>
        <w:rPr>
          <w:rFonts w:ascii="Arial" w:hAnsi="Arial" w:cs="Arial"/>
          <w:lang w:val="sr-Cyrl-RS"/>
        </w:rPr>
      </w:pPr>
      <w:r>
        <w:rPr>
          <w:rFonts w:cs="Arial"/>
        </w:rPr>
        <w:t>Продавац је дужан да испоручи Д</w:t>
      </w:r>
      <w:r w:rsidRPr="006449B6">
        <w:rPr>
          <w:rFonts w:ascii="Arial" w:hAnsi="Arial" w:cs="Arial"/>
        </w:rPr>
        <w:t xml:space="preserve">обра из члана 1. </w:t>
      </w:r>
      <w:proofErr w:type="gramStart"/>
      <w:r w:rsidRPr="006449B6">
        <w:rPr>
          <w:rFonts w:ascii="Arial" w:hAnsi="Arial" w:cs="Arial"/>
        </w:rPr>
        <w:t>овог</w:t>
      </w:r>
      <w:proofErr w:type="gramEnd"/>
      <w:r w:rsidRPr="006449B6">
        <w:rPr>
          <w:rFonts w:ascii="Arial" w:hAnsi="Arial" w:cs="Arial"/>
        </w:rPr>
        <w:t xml:space="preserve"> </w:t>
      </w:r>
      <w:r w:rsidR="00BE463B">
        <w:rPr>
          <w:rFonts w:ascii="Arial" w:hAnsi="Arial" w:cs="Arial"/>
          <w:lang w:val="sr-Cyrl-RS"/>
        </w:rPr>
        <w:t>Оквирног сппоразума</w:t>
      </w:r>
      <w:r>
        <w:rPr>
          <w:rFonts w:ascii="Arial" w:hAnsi="Arial" w:cs="Arial"/>
          <w:lang w:val="sr-Cyrl-RS"/>
        </w:rPr>
        <w:t xml:space="preserve"> чији квалитет је </w:t>
      </w:r>
      <w:r w:rsidRPr="006449B6">
        <w:rPr>
          <w:rFonts w:ascii="Arial" w:hAnsi="Arial" w:cs="Arial"/>
        </w:rPr>
        <w:t xml:space="preserve">у складу са </w:t>
      </w:r>
      <w:r>
        <w:rPr>
          <w:rFonts w:ascii="Arial" w:hAnsi="Arial" w:cs="Arial"/>
          <w:lang w:val="sr-Cyrl-RS"/>
        </w:rPr>
        <w:t xml:space="preserve">Правилноком о квалитету и другим захтевима за </w:t>
      </w:r>
      <w:r>
        <w:rPr>
          <w:rFonts w:ascii="Arial" w:hAnsi="Arial" w:cs="Arial"/>
          <w:lang w:val="sr-Cyrl-RS"/>
        </w:rPr>
        <w:lastRenderedPageBreak/>
        <w:t xml:space="preserve">природну минералну воду, природну изворску воду и стону воду </w:t>
      </w:r>
      <w:r w:rsidRPr="00CC57AD">
        <w:rPr>
          <w:rFonts w:ascii="Arial" w:hAnsi="Arial" w:cs="Arial"/>
          <w:color w:val="4F4F4F"/>
        </w:rPr>
        <w:t>(„</w:t>
      </w:r>
      <w:r>
        <w:rPr>
          <w:rFonts w:ascii="Arial" w:hAnsi="Arial" w:cs="Arial"/>
          <w:color w:val="4F4F4F"/>
          <w:lang w:val="sr-Cyrl-RS"/>
        </w:rPr>
        <w:t>Сл</w:t>
      </w:r>
      <w:r w:rsidRPr="00CC57AD">
        <w:rPr>
          <w:rFonts w:ascii="Arial" w:hAnsi="Arial" w:cs="Arial"/>
          <w:color w:val="4F4F4F"/>
        </w:rPr>
        <w:t xml:space="preserve">. </w:t>
      </w:r>
      <w:r>
        <w:rPr>
          <w:rFonts w:ascii="Arial" w:hAnsi="Arial" w:cs="Arial"/>
          <w:color w:val="4F4F4F"/>
        </w:rPr>
        <w:t>лист</w:t>
      </w:r>
      <w:r w:rsidRPr="00CC57AD">
        <w:rPr>
          <w:rFonts w:ascii="Arial" w:hAnsi="Arial" w:cs="Arial"/>
          <w:color w:val="4F4F4F"/>
        </w:rPr>
        <w:t xml:space="preserve"> </w:t>
      </w:r>
      <w:r>
        <w:rPr>
          <w:rFonts w:ascii="Arial" w:hAnsi="Arial" w:cs="Arial"/>
          <w:color w:val="4F4F4F"/>
        </w:rPr>
        <w:t>СЦГ</w:t>
      </w:r>
      <w:r w:rsidRPr="00CC57AD">
        <w:rPr>
          <w:rFonts w:ascii="Arial" w:hAnsi="Arial" w:cs="Arial"/>
          <w:color w:val="4F4F4F"/>
        </w:rPr>
        <w:t xml:space="preserve">“, </w:t>
      </w:r>
      <w:r>
        <w:rPr>
          <w:rFonts w:ascii="Arial" w:hAnsi="Arial" w:cs="Arial"/>
          <w:color w:val="4F4F4F"/>
        </w:rPr>
        <w:t>бр</w:t>
      </w:r>
      <w:r w:rsidRPr="00CC57AD">
        <w:rPr>
          <w:rFonts w:ascii="Arial" w:hAnsi="Arial" w:cs="Arial"/>
          <w:color w:val="4F4F4F"/>
        </w:rPr>
        <w:t xml:space="preserve">. 53/2005 </w:t>
      </w:r>
      <w:r>
        <w:rPr>
          <w:rFonts w:ascii="Arial" w:hAnsi="Arial" w:cs="Arial"/>
          <w:color w:val="4F4F4F"/>
        </w:rPr>
        <w:t>и</w:t>
      </w:r>
      <w:r w:rsidRPr="00CC57AD">
        <w:rPr>
          <w:rFonts w:ascii="Arial" w:hAnsi="Arial" w:cs="Arial"/>
          <w:color w:val="4F4F4F"/>
        </w:rPr>
        <w:t xml:space="preserve"> „</w:t>
      </w:r>
      <w:r>
        <w:rPr>
          <w:rFonts w:ascii="Arial" w:hAnsi="Arial" w:cs="Arial"/>
          <w:color w:val="4F4F4F"/>
        </w:rPr>
        <w:t>Сл</w:t>
      </w:r>
      <w:r w:rsidRPr="00CC57AD">
        <w:rPr>
          <w:rFonts w:ascii="Arial" w:hAnsi="Arial" w:cs="Arial"/>
          <w:color w:val="4F4F4F"/>
        </w:rPr>
        <w:t xml:space="preserve">. </w:t>
      </w:r>
      <w:r>
        <w:rPr>
          <w:rFonts w:ascii="Arial" w:hAnsi="Arial" w:cs="Arial"/>
          <w:color w:val="4F4F4F"/>
        </w:rPr>
        <w:t>гласник</w:t>
      </w:r>
      <w:r w:rsidRPr="00CC57AD">
        <w:rPr>
          <w:rFonts w:ascii="Arial" w:hAnsi="Arial" w:cs="Arial"/>
          <w:color w:val="4F4F4F"/>
        </w:rPr>
        <w:t xml:space="preserve"> </w:t>
      </w:r>
      <w:r>
        <w:rPr>
          <w:rFonts w:ascii="Arial" w:hAnsi="Arial" w:cs="Arial"/>
          <w:color w:val="4F4F4F"/>
        </w:rPr>
        <w:t>РС</w:t>
      </w:r>
      <w:r w:rsidRPr="00CC57AD">
        <w:rPr>
          <w:rFonts w:ascii="Arial" w:hAnsi="Arial" w:cs="Arial"/>
          <w:color w:val="4F4F4F"/>
        </w:rPr>
        <w:t xml:space="preserve">“, </w:t>
      </w:r>
      <w:r>
        <w:rPr>
          <w:rFonts w:ascii="Arial" w:hAnsi="Arial" w:cs="Arial"/>
          <w:color w:val="4F4F4F"/>
        </w:rPr>
        <w:t>бр</w:t>
      </w:r>
      <w:r w:rsidRPr="00CC57AD">
        <w:rPr>
          <w:rFonts w:ascii="Arial" w:hAnsi="Arial" w:cs="Arial"/>
          <w:color w:val="4F4F4F"/>
        </w:rPr>
        <w:t xml:space="preserve">. 43/2013 – </w:t>
      </w:r>
      <w:r>
        <w:rPr>
          <w:rFonts w:ascii="Arial" w:hAnsi="Arial" w:cs="Arial"/>
          <w:color w:val="4F4F4F"/>
        </w:rPr>
        <w:t>др</w:t>
      </w:r>
      <w:r w:rsidRPr="00CC57AD">
        <w:rPr>
          <w:rFonts w:ascii="Arial" w:hAnsi="Arial" w:cs="Arial"/>
          <w:color w:val="4F4F4F"/>
        </w:rPr>
        <w:t xml:space="preserve">. </w:t>
      </w:r>
      <w:r>
        <w:rPr>
          <w:rFonts w:ascii="Arial" w:hAnsi="Arial" w:cs="Arial"/>
          <w:color w:val="4F4F4F"/>
        </w:rPr>
        <w:t>правилник</w:t>
      </w:r>
      <w:r w:rsidRPr="00CC57AD">
        <w:rPr>
          <w:rFonts w:ascii="Arial" w:hAnsi="Arial" w:cs="Arial"/>
          <w:color w:val="4F4F4F"/>
        </w:rPr>
        <w:t>)</w:t>
      </w:r>
      <w:r>
        <w:rPr>
          <w:rFonts w:ascii="Arial" w:hAnsi="Arial" w:cs="Arial"/>
          <w:color w:val="4F4F4F"/>
          <w:lang w:val="sr-Cyrl-RS"/>
        </w:rPr>
        <w:t xml:space="preserve"> и </w:t>
      </w:r>
      <w:r w:rsidRPr="006449B6">
        <w:rPr>
          <w:rFonts w:ascii="Arial" w:hAnsi="Arial" w:cs="Arial"/>
        </w:rPr>
        <w:t>прописима</w:t>
      </w:r>
      <w:r>
        <w:rPr>
          <w:rFonts w:cs="Arial"/>
        </w:rPr>
        <w:t xml:space="preserve"> и стандардима Републике Србије </w:t>
      </w:r>
    </w:p>
    <w:p w14:paraId="6FC53516" w14:textId="77777777" w:rsidR="00A84862" w:rsidRDefault="00A84862" w:rsidP="00A84862">
      <w:pPr>
        <w:rPr>
          <w:rFonts w:cs="Arial"/>
          <w:sz w:val="24"/>
          <w:szCs w:val="24"/>
        </w:rPr>
      </w:pPr>
    </w:p>
    <w:p w14:paraId="4A9892B0" w14:textId="62264135" w:rsidR="00A84862" w:rsidRPr="006449B6" w:rsidRDefault="00A84862" w:rsidP="00A84862">
      <w:pPr>
        <w:rPr>
          <w:rFonts w:cs="Arial"/>
          <w:sz w:val="24"/>
          <w:szCs w:val="24"/>
        </w:rPr>
      </w:pPr>
      <w:r w:rsidRPr="006449B6">
        <w:rPr>
          <w:rFonts w:cs="Arial"/>
          <w:sz w:val="24"/>
          <w:szCs w:val="24"/>
        </w:rPr>
        <w:t xml:space="preserve">Испоруку добара из члана 1. </w:t>
      </w:r>
      <w:proofErr w:type="gramStart"/>
      <w:r w:rsidRPr="006449B6">
        <w:rPr>
          <w:rFonts w:cs="Arial"/>
          <w:sz w:val="24"/>
          <w:szCs w:val="24"/>
        </w:rPr>
        <w:t>овог</w:t>
      </w:r>
      <w:proofErr w:type="gramEnd"/>
      <w:r w:rsidRPr="006449B6">
        <w:rPr>
          <w:rFonts w:cs="Arial"/>
          <w:sz w:val="24"/>
          <w:szCs w:val="24"/>
        </w:rPr>
        <w:t xml:space="preserve"> </w:t>
      </w:r>
      <w:r w:rsidR="00BE463B">
        <w:rPr>
          <w:rFonts w:cs="Arial"/>
          <w:sz w:val="24"/>
          <w:szCs w:val="24"/>
          <w:lang w:val="sr-Cyrl-RS"/>
        </w:rPr>
        <w:t>Оквирног споразума</w:t>
      </w:r>
      <w:r w:rsidRPr="006449B6">
        <w:rPr>
          <w:rFonts w:cs="Arial"/>
          <w:sz w:val="24"/>
          <w:szCs w:val="24"/>
        </w:rPr>
        <w:t xml:space="preserve">, обавезно прати следећа документација: </w:t>
      </w:r>
    </w:p>
    <w:p w14:paraId="025954C0" w14:textId="77777777" w:rsidR="00BE463B" w:rsidRDefault="00BE463B" w:rsidP="00BE463B">
      <w:pPr>
        <w:pStyle w:val="ListParagraph"/>
        <w:numPr>
          <w:ilvl w:val="0"/>
          <w:numId w:val="33"/>
        </w:numPr>
        <w:rPr>
          <w:rFonts w:ascii="Arial" w:hAnsi="Arial" w:cs="Arial"/>
          <w:bCs/>
          <w:sz w:val="24"/>
          <w:szCs w:val="24"/>
        </w:rPr>
      </w:pPr>
      <w:r w:rsidRPr="00BE463B">
        <w:rPr>
          <w:rFonts w:ascii="Arial" w:hAnsi="Arial" w:cs="Arial"/>
          <w:bCs/>
          <w:sz w:val="24"/>
          <w:szCs w:val="24"/>
        </w:rPr>
        <w:t>Сертификат о квалитету издат у складу по методама Републике Србије или међународно прихваћеним методама</w:t>
      </w:r>
    </w:p>
    <w:p w14:paraId="63B7C6A3" w14:textId="40CE0670" w:rsidR="00BE463B" w:rsidRPr="0029686A" w:rsidRDefault="00BE463B" w:rsidP="00BE463B">
      <w:pPr>
        <w:pStyle w:val="ListParagraph"/>
        <w:numPr>
          <w:ilvl w:val="0"/>
          <w:numId w:val="33"/>
        </w:numPr>
        <w:rPr>
          <w:rFonts w:ascii="Arial" w:hAnsi="Arial" w:cs="Arial"/>
          <w:bCs/>
          <w:sz w:val="24"/>
          <w:szCs w:val="24"/>
        </w:rPr>
      </w:pPr>
      <w:proofErr w:type="gramStart"/>
      <w:r w:rsidRPr="00BE463B">
        <w:rPr>
          <w:rFonts w:ascii="Arial" w:hAnsi="Arial" w:cs="Arial"/>
          <w:bCs/>
          <w:sz w:val="24"/>
          <w:szCs w:val="24"/>
        </w:rPr>
        <w:t>извештај</w:t>
      </w:r>
      <w:proofErr w:type="gramEnd"/>
      <w:r w:rsidRPr="00BE463B">
        <w:rPr>
          <w:rFonts w:ascii="Arial" w:hAnsi="Arial" w:cs="Arial"/>
          <w:bCs/>
          <w:sz w:val="24"/>
          <w:szCs w:val="24"/>
        </w:rPr>
        <w:t xml:space="preserve"> о испитивању, издат од акредитоване лабораторије </w:t>
      </w:r>
      <w:r>
        <w:rPr>
          <w:rFonts w:ascii="Arial" w:hAnsi="Arial" w:cs="Arial"/>
          <w:bCs/>
          <w:sz w:val="24"/>
          <w:szCs w:val="24"/>
          <w:lang w:val="sr-Cyrl-RS"/>
        </w:rPr>
        <w:t xml:space="preserve">и </w:t>
      </w:r>
      <w:r w:rsidRPr="00BE463B">
        <w:rPr>
          <w:rFonts w:ascii="Arial" w:hAnsi="Arial" w:cs="Arial"/>
          <w:bCs/>
          <w:sz w:val="24"/>
          <w:szCs w:val="24"/>
        </w:rPr>
        <w:t xml:space="preserve">исти прати датум који је на испорученим  </w:t>
      </w:r>
      <w:r w:rsidRPr="00BE463B">
        <w:rPr>
          <w:rFonts w:ascii="Arial" w:hAnsi="Arial" w:cs="Arial"/>
          <w:bCs/>
          <w:sz w:val="24"/>
          <w:szCs w:val="24"/>
          <w:lang w:val="sr-Cyrl-RS"/>
        </w:rPr>
        <w:t>Добрима</w:t>
      </w:r>
      <w:r>
        <w:rPr>
          <w:rFonts w:ascii="Arial" w:hAnsi="Arial" w:cs="Arial"/>
          <w:bCs/>
          <w:sz w:val="24"/>
          <w:szCs w:val="24"/>
          <w:lang w:val="sr-Cyrl-RS"/>
        </w:rPr>
        <w:t>.</w:t>
      </w:r>
    </w:p>
    <w:p w14:paraId="68B10B50" w14:textId="77777777" w:rsidR="00A84862" w:rsidRPr="006449B6" w:rsidRDefault="00A84862" w:rsidP="00A84862">
      <w:pPr>
        <w:rPr>
          <w:rFonts w:cs="Arial"/>
          <w:sz w:val="24"/>
          <w:szCs w:val="24"/>
        </w:rPr>
      </w:pPr>
      <w:r w:rsidRPr="006449B6">
        <w:rPr>
          <w:rFonts w:cs="Arial"/>
          <w:sz w:val="24"/>
          <w:szCs w:val="24"/>
        </w:rPr>
        <w:t xml:space="preserve">Уколико испоруку не прати документација из става 2. </w:t>
      </w:r>
      <w:proofErr w:type="gramStart"/>
      <w:r w:rsidRPr="006449B6">
        <w:rPr>
          <w:rFonts w:cs="Arial"/>
          <w:sz w:val="24"/>
          <w:szCs w:val="24"/>
        </w:rPr>
        <w:t>овог</w:t>
      </w:r>
      <w:proofErr w:type="gramEnd"/>
      <w:r w:rsidRPr="006449B6">
        <w:rPr>
          <w:rFonts w:cs="Arial"/>
          <w:sz w:val="24"/>
          <w:szCs w:val="24"/>
        </w:rPr>
        <w:t xml:space="preserve"> члана, испорука се не може сматрати уредно извршеном.</w:t>
      </w:r>
    </w:p>
    <w:p w14:paraId="031ADE2E" w14:textId="77777777" w:rsidR="00EE6588" w:rsidRDefault="00EE6588" w:rsidP="006D3186">
      <w:pPr>
        <w:rPr>
          <w:b/>
          <w:sz w:val="24"/>
          <w:szCs w:val="24"/>
        </w:rPr>
      </w:pPr>
    </w:p>
    <w:p w14:paraId="1EE439CD" w14:textId="77777777" w:rsidR="006D3186" w:rsidRPr="00A01D62" w:rsidRDefault="006D3186" w:rsidP="006D3186">
      <w:pPr>
        <w:rPr>
          <w:b/>
          <w:sz w:val="24"/>
          <w:szCs w:val="24"/>
        </w:rPr>
      </w:pPr>
      <w:r w:rsidRPr="00A01D62">
        <w:rPr>
          <w:b/>
          <w:sz w:val="24"/>
          <w:szCs w:val="24"/>
        </w:rPr>
        <w:t>КВАЛИТАТИВНИ И КВАНТИТАТИВНИ ПРИЈЕМ</w:t>
      </w:r>
    </w:p>
    <w:p w14:paraId="31F6B5A1" w14:textId="230F7033" w:rsidR="007112BA" w:rsidRPr="00205106" w:rsidRDefault="006D3186" w:rsidP="00205106">
      <w:pPr>
        <w:jc w:val="center"/>
        <w:rPr>
          <w:b/>
          <w:sz w:val="24"/>
          <w:szCs w:val="24"/>
        </w:rPr>
      </w:pPr>
      <w:r w:rsidRPr="00A01D62">
        <w:rPr>
          <w:b/>
          <w:sz w:val="24"/>
          <w:szCs w:val="24"/>
        </w:rPr>
        <w:t xml:space="preserve">Члан </w:t>
      </w:r>
      <w:r w:rsidR="00BE463B">
        <w:rPr>
          <w:b/>
          <w:sz w:val="24"/>
          <w:szCs w:val="24"/>
          <w:lang w:val="sr-Cyrl-RS"/>
        </w:rPr>
        <w:t>8</w:t>
      </w:r>
      <w:r w:rsidRPr="00A01D62">
        <w:rPr>
          <w:b/>
          <w:sz w:val="24"/>
          <w:szCs w:val="24"/>
        </w:rPr>
        <w:t>.</w:t>
      </w:r>
    </w:p>
    <w:p w14:paraId="099973B6" w14:textId="7F1C0CB2" w:rsidR="00470353" w:rsidRDefault="00C54E7A" w:rsidP="00470353">
      <w:pPr>
        <w:pStyle w:val="CommentText"/>
        <w:rPr>
          <w:rFonts w:cs="Arial"/>
          <w:sz w:val="24"/>
          <w:szCs w:val="24"/>
          <w:lang w:val="sr-Cyrl-RS"/>
        </w:rPr>
      </w:pPr>
      <w:r>
        <w:rPr>
          <w:rFonts w:cs="Arial"/>
          <w:sz w:val="24"/>
          <w:szCs w:val="24"/>
          <w:lang w:val="sr-Cyrl-RS"/>
        </w:rPr>
        <w:t>Продавац</w:t>
      </w:r>
      <w:r w:rsidR="00470353" w:rsidRPr="00DE347A">
        <w:rPr>
          <w:rFonts w:cs="Arial"/>
          <w:sz w:val="24"/>
          <w:szCs w:val="24"/>
          <w:lang w:val="sr-Cyrl-RS"/>
        </w:rPr>
        <w:t xml:space="preserve"> преузима потпуну одгов</w:t>
      </w:r>
      <w:r w:rsidR="00355034">
        <w:rPr>
          <w:rFonts w:cs="Arial"/>
          <w:sz w:val="24"/>
          <w:szCs w:val="24"/>
          <w:lang w:val="sr-Cyrl-RS"/>
        </w:rPr>
        <w:t>орност за квалитет испоручених Д</w:t>
      </w:r>
      <w:r w:rsidR="00470353" w:rsidRPr="00DE347A">
        <w:rPr>
          <w:rFonts w:cs="Arial"/>
          <w:sz w:val="24"/>
          <w:szCs w:val="24"/>
          <w:lang w:val="sr-Cyrl-RS"/>
        </w:rPr>
        <w:t>обара у складу са законским прописима који дефинишу квалитет и здравствену исправност флаширане воде за пиће и уговорених обавеза предвиђених оквирним споразумом.</w:t>
      </w:r>
    </w:p>
    <w:p w14:paraId="5EF8C8AF" w14:textId="79B50008" w:rsidR="00470353" w:rsidRPr="00785082" w:rsidRDefault="00470353" w:rsidP="00470353">
      <w:pPr>
        <w:pStyle w:val="CommentText"/>
        <w:rPr>
          <w:rFonts w:cs="Arial"/>
          <w:i/>
          <w:color w:val="00B0F0"/>
          <w:sz w:val="24"/>
          <w:szCs w:val="24"/>
          <w:lang w:val="sr-Cyrl-RS"/>
        </w:rPr>
      </w:pPr>
      <w:r w:rsidRPr="00507B84">
        <w:rPr>
          <w:rFonts w:cs="Arial"/>
          <w:sz w:val="24"/>
          <w:szCs w:val="24"/>
          <w:lang w:val="sr-Cyrl-RS"/>
        </w:rPr>
        <w:t>Квантитативни и квалитативни пријем доба</w:t>
      </w:r>
      <w:r w:rsidR="00355034">
        <w:rPr>
          <w:rFonts w:cs="Arial"/>
          <w:sz w:val="24"/>
          <w:szCs w:val="24"/>
          <w:lang w:val="sr-Cyrl-RS"/>
        </w:rPr>
        <w:t>ра врши се приликом преузимања Д</w:t>
      </w:r>
      <w:r w:rsidRPr="00507B84">
        <w:rPr>
          <w:rFonts w:cs="Arial"/>
          <w:sz w:val="24"/>
          <w:szCs w:val="24"/>
          <w:lang w:val="sr-Cyrl-RS"/>
        </w:rPr>
        <w:t xml:space="preserve">обара у присуству овлашћених лица </w:t>
      </w:r>
      <w:r w:rsidR="00C54E7A">
        <w:rPr>
          <w:rFonts w:cs="Arial"/>
          <w:sz w:val="24"/>
          <w:szCs w:val="24"/>
          <w:lang w:val="sr-Cyrl-RS"/>
        </w:rPr>
        <w:t>Продавца</w:t>
      </w:r>
      <w:r>
        <w:rPr>
          <w:rFonts w:cs="Arial"/>
          <w:sz w:val="24"/>
          <w:szCs w:val="24"/>
          <w:lang w:val="sr-Cyrl-RS"/>
        </w:rPr>
        <w:t xml:space="preserve"> и </w:t>
      </w:r>
      <w:r w:rsidR="00C54E7A">
        <w:rPr>
          <w:rFonts w:cs="Arial"/>
          <w:sz w:val="24"/>
          <w:szCs w:val="24"/>
          <w:lang w:val="sr-Cyrl-RS"/>
        </w:rPr>
        <w:t>Купца</w:t>
      </w:r>
      <w:r w:rsidRPr="00507B84">
        <w:rPr>
          <w:rFonts w:cs="Arial"/>
          <w:sz w:val="24"/>
          <w:szCs w:val="24"/>
          <w:lang w:val="sr-Cyrl-RS"/>
        </w:rPr>
        <w:t xml:space="preserve"> на паритету </w:t>
      </w:r>
      <w:r w:rsidR="00355034">
        <w:rPr>
          <w:rFonts w:cs="Arial"/>
          <w:sz w:val="24"/>
          <w:szCs w:val="24"/>
          <w:lang w:val="sr-Cyrl-RS"/>
        </w:rPr>
        <w:t xml:space="preserve">испоручено у  складиште </w:t>
      </w:r>
      <w:r w:rsidRPr="00507B84">
        <w:rPr>
          <w:rFonts w:cs="Arial"/>
          <w:sz w:val="24"/>
          <w:szCs w:val="24"/>
          <w:lang w:val="sr-Cyrl-RS"/>
        </w:rPr>
        <w:t xml:space="preserve">Купца у </w:t>
      </w:r>
      <w:r>
        <w:rPr>
          <w:rFonts w:cs="Arial"/>
          <w:sz w:val="24"/>
          <w:szCs w:val="24"/>
          <w:lang w:val="sr-Cyrl-RS"/>
        </w:rPr>
        <w:t xml:space="preserve">местима испоруке, у складу са </w:t>
      </w:r>
      <w:r w:rsidRPr="00ED4856">
        <w:rPr>
          <w:sz w:val="24"/>
          <w:szCs w:val="24"/>
          <w:lang w:val="sr-Cyrl-RS"/>
        </w:rPr>
        <w:t>наруџбеницом</w:t>
      </w:r>
      <w:r>
        <w:rPr>
          <w:lang w:val="sr-Cyrl-RS"/>
        </w:rPr>
        <w:t>,</w:t>
      </w:r>
      <w:r>
        <w:rPr>
          <w:rFonts w:cs="Arial"/>
          <w:sz w:val="24"/>
          <w:szCs w:val="24"/>
          <w:lang w:val="sr-Cyrl-RS"/>
        </w:rPr>
        <w:t xml:space="preserve"> </w:t>
      </w:r>
      <w:r w:rsidRPr="00507B84">
        <w:rPr>
          <w:rFonts w:cs="Arial"/>
          <w:sz w:val="24"/>
          <w:szCs w:val="24"/>
          <w:lang w:val="sr-Cyrl-RS"/>
        </w:rPr>
        <w:t xml:space="preserve">обостраним потписивањем Записника о </w:t>
      </w:r>
      <w:r>
        <w:rPr>
          <w:rFonts w:cs="Arial"/>
          <w:sz w:val="24"/>
          <w:szCs w:val="24"/>
          <w:lang w:val="sr-Cyrl-RS"/>
        </w:rPr>
        <w:t>квалитативно-квантитативном пријему.</w:t>
      </w:r>
      <w:r w:rsidRPr="00470353">
        <w:t xml:space="preserve"> </w:t>
      </w:r>
      <w:r w:rsidRPr="00470353">
        <w:rPr>
          <w:rFonts w:cs="Arial"/>
          <w:sz w:val="24"/>
          <w:szCs w:val="24"/>
          <w:lang w:val="sr-Cyrl-RS"/>
        </w:rPr>
        <w:t>Уколико се утврде разлике и неправилности</w:t>
      </w:r>
      <w:r w:rsidR="00C54E7A">
        <w:rPr>
          <w:rFonts w:cs="Arial"/>
          <w:sz w:val="24"/>
          <w:szCs w:val="24"/>
          <w:lang w:val="sr-Cyrl-RS"/>
        </w:rPr>
        <w:t>,</w:t>
      </w:r>
      <w:r w:rsidRPr="00470353">
        <w:rPr>
          <w:rFonts w:cs="Arial"/>
          <w:sz w:val="24"/>
          <w:szCs w:val="24"/>
          <w:lang w:val="sr-Cyrl-RS"/>
        </w:rPr>
        <w:t xml:space="preserve"> </w:t>
      </w:r>
      <w:r>
        <w:rPr>
          <w:rFonts w:cs="Arial"/>
          <w:sz w:val="24"/>
          <w:szCs w:val="24"/>
          <w:lang w:val="sr-Cyrl-RS"/>
        </w:rPr>
        <w:t>констатује</w:t>
      </w:r>
      <w:r w:rsidRPr="00470353">
        <w:rPr>
          <w:rFonts w:cs="Arial"/>
          <w:sz w:val="24"/>
          <w:szCs w:val="24"/>
          <w:lang w:val="sr-Cyrl-RS"/>
        </w:rPr>
        <w:t xml:space="preserve"> се</w:t>
      </w:r>
      <w:r>
        <w:rPr>
          <w:rFonts w:cs="Arial"/>
          <w:sz w:val="24"/>
          <w:szCs w:val="24"/>
          <w:lang w:val="sr-Cyrl-RS"/>
        </w:rPr>
        <w:t xml:space="preserve"> у</w:t>
      </w:r>
      <w:r w:rsidRPr="00470353">
        <w:rPr>
          <w:rFonts w:cs="Arial"/>
          <w:sz w:val="24"/>
          <w:szCs w:val="24"/>
          <w:lang w:val="sr-Cyrl-RS"/>
        </w:rPr>
        <w:t xml:space="preserve"> Записник</w:t>
      </w:r>
      <w:r>
        <w:rPr>
          <w:rFonts w:cs="Arial"/>
          <w:sz w:val="24"/>
          <w:szCs w:val="24"/>
          <w:lang w:val="sr-Cyrl-RS"/>
        </w:rPr>
        <w:t>у</w:t>
      </w:r>
      <w:r w:rsidR="00355034">
        <w:rPr>
          <w:rFonts w:cs="Arial"/>
          <w:sz w:val="24"/>
          <w:szCs w:val="24"/>
          <w:lang w:val="sr-Cyrl-RS"/>
        </w:rPr>
        <w:t xml:space="preserve"> и Д</w:t>
      </w:r>
      <w:r w:rsidRPr="00470353">
        <w:rPr>
          <w:rFonts w:cs="Arial"/>
          <w:sz w:val="24"/>
          <w:szCs w:val="24"/>
          <w:lang w:val="sr-Cyrl-RS"/>
        </w:rPr>
        <w:t>обра се враћају на терет Продавца. Продавац је дужан да у року од 1 дан исправи уочене неправилности.</w:t>
      </w:r>
    </w:p>
    <w:p w14:paraId="4079D002" w14:textId="77777777" w:rsidR="00CC4D04" w:rsidRPr="008648F7" w:rsidRDefault="00CC4D04" w:rsidP="006D3186">
      <w:pPr>
        <w:tabs>
          <w:tab w:val="left" w:pos="9090"/>
        </w:tabs>
        <w:spacing w:before="0"/>
        <w:rPr>
          <w:rFonts w:cs="Arial"/>
          <w:sz w:val="24"/>
          <w:szCs w:val="24"/>
          <w:lang w:val="sr-Cyrl-RS"/>
        </w:rPr>
      </w:pPr>
    </w:p>
    <w:p w14:paraId="5F373D94" w14:textId="3C6D409A" w:rsidR="006D3186" w:rsidRPr="00A01D62" w:rsidRDefault="006D3186" w:rsidP="006D3186">
      <w:pPr>
        <w:rPr>
          <w:b/>
          <w:sz w:val="24"/>
          <w:szCs w:val="24"/>
        </w:rPr>
      </w:pPr>
      <w:r w:rsidRPr="00A01D62">
        <w:rPr>
          <w:b/>
          <w:sz w:val="24"/>
          <w:szCs w:val="24"/>
        </w:rPr>
        <w:t>СРЕДСТВА ФИНАНСИЈСКОГ ОБЕЗБЕЂЕЊА</w:t>
      </w:r>
    </w:p>
    <w:p w14:paraId="2A07337B" w14:textId="77777777" w:rsidR="00D94330" w:rsidRDefault="00D94330" w:rsidP="006D3186">
      <w:pPr>
        <w:spacing w:before="0"/>
        <w:jc w:val="center"/>
        <w:rPr>
          <w:b/>
          <w:sz w:val="24"/>
          <w:szCs w:val="24"/>
        </w:rPr>
      </w:pPr>
    </w:p>
    <w:p w14:paraId="65424C53" w14:textId="77AB2DDB" w:rsidR="006D3186" w:rsidRDefault="006D3186" w:rsidP="006D3186">
      <w:pPr>
        <w:spacing w:before="0"/>
        <w:jc w:val="center"/>
        <w:rPr>
          <w:b/>
          <w:sz w:val="24"/>
          <w:szCs w:val="24"/>
        </w:rPr>
      </w:pPr>
      <w:r w:rsidRPr="00A01D62">
        <w:rPr>
          <w:b/>
          <w:sz w:val="24"/>
          <w:szCs w:val="24"/>
        </w:rPr>
        <w:t xml:space="preserve">Члан </w:t>
      </w:r>
      <w:r w:rsidR="00BE463B">
        <w:rPr>
          <w:b/>
          <w:sz w:val="24"/>
          <w:szCs w:val="24"/>
          <w:lang w:val="sr-Cyrl-RS"/>
        </w:rPr>
        <w:t>9</w:t>
      </w:r>
      <w:r w:rsidRPr="00A01D62">
        <w:rPr>
          <w:b/>
          <w:sz w:val="24"/>
          <w:szCs w:val="24"/>
        </w:rPr>
        <w:t>.</w:t>
      </w:r>
    </w:p>
    <w:p w14:paraId="7D0B103C" w14:textId="77777777" w:rsidR="00BE463B" w:rsidRDefault="00BE463B" w:rsidP="006D3186">
      <w:pPr>
        <w:spacing w:before="0"/>
        <w:jc w:val="center"/>
        <w:rPr>
          <w:b/>
          <w:sz w:val="24"/>
          <w:szCs w:val="24"/>
        </w:rPr>
      </w:pPr>
    </w:p>
    <w:p w14:paraId="714EAE40" w14:textId="3D3CD537" w:rsidR="00D94330" w:rsidRDefault="00355034" w:rsidP="00355034">
      <w:pPr>
        <w:spacing w:before="0"/>
        <w:rPr>
          <w:b/>
          <w:sz w:val="24"/>
          <w:szCs w:val="24"/>
        </w:rPr>
      </w:pPr>
      <w:r>
        <w:rPr>
          <w:rFonts w:cs="Arial"/>
          <w:sz w:val="24"/>
          <w:szCs w:val="24"/>
          <w:lang w:val="sr-Cyrl-CS"/>
        </w:rPr>
        <w:t>Продавац</w:t>
      </w:r>
      <w:r w:rsidRPr="00731C14">
        <w:rPr>
          <w:rFonts w:cs="Arial"/>
          <w:sz w:val="24"/>
          <w:szCs w:val="24"/>
          <w:lang w:val="sr-Cyrl-CS"/>
        </w:rPr>
        <w:t xml:space="preserve"> је обавезан да у тренутку потписивања </w:t>
      </w:r>
      <w:r>
        <w:rPr>
          <w:rFonts w:cs="Arial"/>
          <w:sz w:val="24"/>
          <w:szCs w:val="24"/>
          <w:lang w:val="sr-Cyrl-CS"/>
        </w:rPr>
        <w:t xml:space="preserve"> </w:t>
      </w:r>
      <w:r w:rsidRPr="00731C14">
        <w:rPr>
          <w:rFonts w:cs="Arial"/>
          <w:sz w:val="24"/>
          <w:szCs w:val="24"/>
          <w:lang w:val="sr-Cyrl-CS"/>
        </w:rPr>
        <w:t xml:space="preserve">Оквирног споразума, а најкасније у року од </w:t>
      </w:r>
      <w:r>
        <w:rPr>
          <w:rFonts w:cs="Arial"/>
          <w:sz w:val="24"/>
          <w:szCs w:val="24"/>
          <w:lang w:val="sr-Cyrl-CS"/>
        </w:rPr>
        <w:t>5</w:t>
      </w:r>
      <w:r w:rsidRPr="00731C14">
        <w:rPr>
          <w:rFonts w:cs="Arial"/>
          <w:sz w:val="24"/>
          <w:szCs w:val="24"/>
          <w:lang w:val="sr-Cyrl-CS"/>
        </w:rPr>
        <w:t xml:space="preserve"> (словима: </w:t>
      </w:r>
      <w:r>
        <w:rPr>
          <w:rFonts w:cs="Arial"/>
          <w:sz w:val="24"/>
          <w:szCs w:val="24"/>
          <w:lang w:val="sr-Cyrl-CS"/>
        </w:rPr>
        <w:t>пет</w:t>
      </w:r>
      <w:r w:rsidRPr="00731C14">
        <w:rPr>
          <w:rFonts w:cs="Arial"/>
          <w:sz w:val="24"/>
          <w:szCs w:val="24"/>
          <w:lang w:val="sr-Cyrl-CS"/>
        </w:rPr>
        <w:t xml:space="preserve">) дана од дана потписивања овог Оквирног споразума, као одложни услов из чл. 74.ст.2. ("Сл. лист СФРJ", бр. 29/78, 39/85, 45/89 </w:t>
      </w:r>
      <w:r w:rsidRPr="00E2383F">
        <w:rPr>
          <w:rFonts w:cs="Arial"/>
          <w:sz w:val="24"/>
          <w:szCs w:val="24"/>
          <w:lang w:val="sr-Cyrl-CS"/>
        </w:rPr>
        <w:t xml:space="preserve">– </w:t>
      </w:r>
      <w:r w:rsidRPr="00731C14">
        <w:rPr>
          <w:rFonts w:cs="Arial"/>
          <w:sz w:val="24"/>
          <w:szCs w:val="24"/>
          <w:lang w:val="sr-Cyrl-CS"/>
        </w:rPr>
        <w:t>oдлукa УСJ и 57/89, "Сл. лист СРJ", бр. 31/93 и "Сл. лист СЦГ", бр. 1/2003 - Устaвнa пoвeљa), Закон о облигационим односима</w:t>
      </w:r>
      <w:r>
        <w:rPr>
          <w:rFonts w:cs="Arial"/>
          <w:sz w:val="24"/>
          <w:szCs w:val="24"/>
          <w:lang w:val="sr-Cyrl-CS"/>
        </w:rPr>
        <w:t xml:space="preserve"> </w:t>
      </w:r>
      <w:r w:rsidRPr="00731C14">
        <w:rPr>
          <w:rFonts w:cs="Arial"/>
          <w:sz w:val="24"/>
          <w:szCs w:val="24"/>
          <w:lang w:val="sr-Cyrl-CS"/>
        </w:rPr>
        <w:t>("Сл. лист</w:t>
      </w:r>
      <w:r>
        <w:rPr>
          <w:rFonts w:cs="Arial"/>
          <w:sz w:val="24"/>
          <w:szCs w:val="24"/>
          <w:lang w:val="sr-Cyrl-CS"/>
        </w:rPr>
        <w:t xml:space="preserve"> </w:t>
      </w:r>
      <w:r w:rsidRPr="00731C14">
        <w:rPr>
          <w:rFonts w:cs="Arial"/>
          <w:sz w:val="24"/>
          <w:szCs w:val="24"/>
          <w:lang w:val="sr-Cyrl-CS"/>
        </w:rPr>
        <w:t xml:space="preserve">СФРЈ", бр. 29/78, 39/85, 45/89 </w:t>
      </w:r>
      <w:r>
        <w:rPr>
          <w:rFonts w:cs="Arial"/>
          <w:sz w:val="24"/>
          <w:szCs w:val="24"/>
          <w:lang w:val="sr-Cyrl-CS"/>
        </w:rPr>
        <w:t>–</w:t>
      </w:r>
      <w:r w:rsidRPr="00731C14">
        <w:rPr>
          <w:rFonts w:cs="Arial"/>
          <w:sz w:val="24"/>
          <w:szCs w:val="24"/>
          <w:lang w:val="sr-Cyrl-CS"/>
        </w:rPr>
        <w:t xml:space="preserve"> одлука</w:t>
      </w:r>
      <w:r>
        <w:rPr>
          <w:rFonts w:cs="Arial"/>
          <w:sz w:val="24"/>
          <w:szCs w:val="24"/>
          <w:lang w:val="sr-Cyrl-CS"/>
        </w:rPr>
        <w:t xml:space="preserve"> </w:t>
      </w:r>
      <w:r w:rsidRPr="00731C14">
        <w:rPr>
          <w:rFonts w:cs="Arial"/>
          <w:sz w:val="24"/>
          <w:szCs w:val="24"/>
          <w:lang w:val="sr-Cyrl-CS"/>
        </w:rPr>
        <w:t>УСЈ</w:t>
      </w:r>
      <w:r>
        <w:rPr>
          <w:rFonts w:cs="Arial"/>
          <w:sz w:val="24"/>
          <w:szCs w:val="24"/>
          <w:lang w:val="sr-Cyrl-CS"/>
        </w:rPr>
        <w:t xml:space="preserve"> </w:t>
      </w:r>
      <w:r w:rsidRPr="00731C14">
        <w:rPr>
          <w:rFonts w:cs="Arial"/>
          <w:sz w:val="24"/>
          <w:szCs w:val="24"/>
          <w:lang w:val="sr-Cyrl-CS"/>
        </w:rPr>
        <w:t xml:space="preserve">и 57/89, "Сл. </w:t>
      </w:r>
      <w:r>
        <w:rPr>
          <w:rFonts w:cs="Arial"/>
          <w:sz w:val="24"/>
          <w:szCs w:val="24"/>
          <w:lang w:val="sr-Cyrl-CS"/>
        </w:rPr>
        <w:t>л</w:t>
      </w:r>
      <w:r w:rsidRPr="00731C14">
        <w:rPr>
          <w:rFonts w:cs="Arial"/>
          <w:sz w:val="24"/>
          <w:szCs w:val="24"/>
          <w:lang w:val="sr-Cyrl-CS"/>
        </w:rPr>
        <w:t>ист</w:t>
      </w:r>
      <w:r>
        <w:rPr>
          <w:rFonts w:cs="Arial"/>
          <w:sz w:val="24"/>
          <w:szCs w:val="24"/>
          <w:lang w:val="sr-Cyrl-CS"/>
        </w:rPr>
        <w:t xml:space="preserve"> </w:t>
      </w:r>
      <w:r w:rsidRPr="00731C14">
        <w:rPr>
          <w:rFonts w:cs="Arial"/>
          <w:sz w:val="24"/>
          <w:szCs w:val="24"/>
          <w:lang w:val="sr-Cyrl-CS"/>
        </w:rPr>
        <w:t>СРЈ", бр. 31/93 и "Сл. Лист</w:t>
      </w:r>
      <w:r>
        <w:rPr>
          <w:rFonts w:cs="Arial"/>
          <w:sz w:val="24"/>
          <w:szCs w:val="24"/>
          <w:lang w:val="sr-Cyrl-CS"/>
        </w:rPr>
        <w:t xml:space="preserve"> </w:t>
      </w:r>
      <w:r w:rsidRPr="00731C14">
        <w:rPr>
          <w:rFonts w:cs="Arial"/>
          <w:sz w:val="24"/>
          <w:szCs w:val="24"/>
          <w:lang w:val="sr-Cyrl-CS"/>
        </w:rPr>
        <w:t>СЦГ", бр. 1/2003 – Уставна повеља) (даље: ЗОО), преда</w:t>
      </w:r>
      <w:r>
        <w:rPr>
          <w:rFonts w:cs="Arial"/>
          <w:sz w:val="24"/>
          <w:szCs w:val="24"/>
          <w:lang w:val="sr-Cyrl-CS"/>
        </w:rPr>
        <w:t xml:space="preserve"> Купцу</w:t>
      </w:r>
      <w:r w:rsidRPr="00731C14">
        <w:rPr>
          <w:rFonts w:cs="Arial"/>
          <w:sz w:val="24"/>
          <w:szCs w:val="24"/>
          <w:lang w:val="sr-Cyrl-CS"/>
        </w:rPr>
        <w:t>, као средство финансијског обезбеђења за добро извршење посла</w:t>
      </w:r>
      <w:r w:rsidR="00881167">
        <w:rPr>
          <w:rFonts w:cs="Arial"/>
          <w:sz w:val="24"/>
          <w:szCs w:val="24"/>
          <w:lang w:val="sr-Cyrl-CS"/>
        </w:rPr>
        <w:t>:</w:t>
      </w:r>
    </w:p>
    <w:p w14:paraId="12908829" w14:textId="7DBDE47B" w:rsidR="00E84B59" w:rsidRPr="00E84B59" w:rsidRDefault="00205106" w:rsidP="00E84B59">
      <w:pPr>
        <w:pStyle w:val="KDParagraf"/>
        <w:numPr>
          <w:ilvl w:val="0"/>
          <w:numId w:val="34"/>
        </w:numPr>
        <w:ind w:left="567" w:hanging="578"/>
        <w:rPr>
          <w:rFonts w:eastAsia="TimesNewRomanPSMT" w:cs="Arial"/>
          <w:iCs/>
          <w:sz w:val="24"/>
          <w:szCs w:val="24"/>
        </w:rPr>
      </w:pPr>
      <w:r w:rsidRPr="00205106">
        <w:rPr>
          <w:rFonts w:cs="Arial"/>
          <w:color w:val="000000"/>
          <w:sz w:val="24"/>
          <w:szCs w:val="24"/>
          <w:lang w:eastAsia="sr-Latn-CS"/>
        </w:rPr>
        <w:t>бланко сопствену меницу за добро извршење посла која је</w:t>
      </w:r>
      <w:r w:rsidR="00E84B59">
        <w:rPr>
          <w:rFonts w:cs="Arial"/>
          <w:color w:val="000000"/>
          <w:sz w:val="24"/>
          <w:szCs w:val="24"/>
          <w:lang w:val="sr-Cyrl-RS" w:eastAsia="sr-Latn-CS"/>
        </w:rPr>
        <w:t>:</w:t>
      </w:r>
      <w:r w:rsidRPr="00205106">
        <w:rPr>
          <w:rFonts w:cs="Arial"/>
          <w:color w:val="000000"/>
          <w:sz w:val="24"/>
          <w:szCs w:val="24"/>
          <w:lang w:eastAsia="sr-Latn-CS"/>
        </w:rPr>
        <w:t xml:space="preserve"> </w:t>
      </w:r>
    </w:p>
    <w:p w14:paraId="2DB97A5B" w14:textId="77777777" w:rsidR="00E84B59" w:rsidRPr="004514FA" w:rsidRDefault="00E84B59" w:rsidP="00E84B59">
      <w:pPr>
        <w:numPr>
          <w:ilvl w:val="0"/>
          <w:numId w:val="12"/>
        </w:numPr>
        <w:rPr>
          <w:rFonts w:eastAsia="TimesNewRomanPSMT"/>
          <w:sz w:val="24"/>
          <w:szCs w:val="24"/>
        </w:rPr>
      </w:pPr>
      <w:r w:rsidRPr="000B72D4">
        <w:rPr>
          <w:rFonts w:eastAsia="TimesNewRomanPSMT"/>
          <w:sz w:val="24"/>
          <w:szCs w:val="24"/>
        </w:rPr>
        <w:t>издата са клаузулом „без протеста“ и „без извештаја“</w:t>
      </w:r>
      <w:r w:rsidRPr="000B72D4">
        <w:rPr>
          <w:rFonts w:eastAsia="TimesNewRomanPSMT"/>
          <w:sz w:val="24"/>
          <w:szCs w:val="24"/>
          <w:lang w:val="sr-Cyrl-RS"/>
        </w:rPr>
        <w:t xml:space="preserve"> </w:t>
      </w:r>
      <w:r w:rsidRPr="000B72D4">
        <w:rPr>
          <w:rFonts w:eastAsia="TimesNewRomanPSMT"/>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w:t>
      </w:r>
      <w:r w:rsidRPr="000B72D4">
        <w:rPr>
          <w:rFonts w:eastAsia="TimesNewRomanPSMT"/>
          <w:sz w:val="24"/>
          <w:szCs w:val="24"/>
        </w:rPr>
        <w:lastRenderedPageBreak/>
        <w:t>ФНРЈ" бр. 104/46, "Сл. лист СФРЈ" бр. 16/65, 54/70 и 57/89 и "Сл. лист СРЈ" бр. 46/96, Сл. лист СЦГ бр. 01/03 Уст. повеља)</w:t>
      </w:r>
      <w:r>
        <w:rPr>
          <w:rFonts w:eastAsia="TimesNewRomanPSMT"/>
          <w:sz w:val="24"/>
          <w:szCs w:val="24"/>
          <w:lang w:val="sr-Cyrl-RS"/>
        </w:rPr>
        <w:t xml:space="preserve"> </w:t>
      </w:r>
      <w:r w:rsidRPr="004514FA">
        <w:rPr>
          <w:rFonts w:eastAsia="TimesNewRomanPSMT"/>
          <w:sz w:val="24"/>
          <w:szCs w:val="24"/>
          <w:lang w:val="sr-Cyrl-RS"/>
        </w:rPr>
        <w:t xml:space="preserve">и Закон о платним услугама </w:t>
      </w:r>
      <w:r w:rsidRPr="004514FA">
        <w:rPr>
          <w:rFonts w:eastAsia="TimesNewRomanPSMT"/>
          <w:sz w:val="24"/>
          <w:szCs w:val="24"/>
          <w:lang w:val="ru-RU"/>
        </w:rPr>
        <w:t xml:space="preserve">(„Службени гласник РС“ </w:t>
      </w:r>
      <w:r w:rsidRPr="004514FA">
        <w:rPr>
          <w:rFonts w:eastAsia="TimesNewRomanPSMT"/>
          <w:sz w:val="24"/>
          <w:szCs w:val="24"/>
          <w:lang w:val="sr-Cyrl-RS"/>
        </w:rPr>
        <w:t>бр.139/2014 године)</w:t>
      </w:r>
      <w:r>
        <w:rPr>
          <w:rFonts w:eastAsia="TimesNewRomanPSMT"/>
          <w:sz w:val="24"/>
          <w:szCs w:val="24"/>
          <w:lang w:val="sr-Cyrl-RS"/>
        </w:rPr>
        <w:t>.</w:t>
      </w:r>
      <w:r w:rsidRPr="004514FA">
        <w:rPr>
          <w:rFonts w:eastAsia="TimesNewRomanPSMT"/>
          <w:sz w:val="24"/>
          <w:szCs w:val="24"/>
        </w:rPr>
        <w:t xml:space="preserve"> </w:t>
      </w:r>
    </w:p>
    <w:p w14:paraId="3F97B3A0" w14:textId="25A63D8B" w:rsidR="00E84B59" w:rsidRPr="000B72D4" w:rsidRDefault="00E84B59" w:rsidP="00E84B59">
      <w:pPr>
        <w:numPr>
          <w:ilvl w:val="0"/>
          <w:numId w:val="12"/>
        </w:numPr>
        <w:rPr>
          <w:rFonts w:eastAsia="TimesNewRomanPSMT"/>
          <w:sz w:val="24"/>
          <w:szCs w:val="24"/>
        </w:rPr>
      </w:pPr>
      <w:r w:rsidRPr="000B72D4">
        <w:rPr>
          <w:rFonts w:eastAsia="TimesNewRomanPSMT"/>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0B72D4">
        <w:rPr>
          <w:rFonts w:eastAsia="TimesNewRomanPSMT"/>
          <w:sz w:val="24"/>
          <w:szCs w:val="24"/>
        </w:rPr>
        <w:t>“ бр</w:t>
      </w:r>
      <w:proofErr w:type="gramEnd"/>
      <w:r w:rsidRPr="000B72D4">
        <w:rPr>
          <w:rFonts w:eastAsia="TimesNewRomanPSMT"/>
          <w:sz w:val="24"/>
          <w:szCs w:val="24"/>
        </w:rPr>
        <w:t>. 56/11</w:t>
      </w:r>
      <w:r w:rsidRPr="000B72D4">
        <w:rPr>
          <w:rFonts w:eastAsia="TimesNewRomanPSMT"/>
          <w:sz w:val="24"/>
          <w:szCs w:val="24"/>
          <w:lang w:val="sr-Cyrl-RS"/>
        </w:rPr>
        <w:t xml:space="preserve"> и 80/15</w:t>
      </w:r>
      <w:r w:rsidRPr="000B72D4">
        <w:rPr>
          <w:rFonts w:eastAsia="TimesNewRomanPSMT"/>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w:t>
      </w:r>
      <w:r>
        <w:rPr>
          <w:rFonts w:eastAsia="TimesNewRomanPSMT"/>
          <w:sz w:val="24"/>
          <w:szCs w:val="24"/>
        </w:rPr>
        <w:t>ица и менично овлашћење (број ЈN</w:t>
      </w:r>
      <w:r>
        <w:rPr>
          <w:rFonts w:eastAsia="TimesNewRomanPSMT"/>
          <w:sz w:val="24"/>
          <w:szCs w:val="24"/>
          <w:lang w:val="sr-Cyrl-RS"/>
        </w:rPr>
        <w:t xml:space="preserve"> 8</w:t>
      </w:r>
      <w:r w:rsidRPr="000B72D4">
        <w:rPr>
          <w:rFonts w:eastAsia="TimesNewRomanPSMT"/>
          <w:sz w:val="24"/>
          <w:szCs w:val="24"/>
          <w:lang w:val="sr-Cyrl-RS"/>
        </w:rPr>
        <w:t>000/00</w:t>
      </w:r>
      <w:r>
        <w:rPr>
          <w:rFonts w:eastAsia="TimesNewRomanPSMT"/>
          <w:sz w:val="24"/>
          <w:szCs w:val="24"/>
          <w:lang w:val="sr-Latn-RS"/>
        </w:rPr>
        <w:t>62</w:t>
      </w:r>
      <w:r w:rsidRPr="000B72D4">
        <w:rPr>
          <w:rFonts w:eastAsia="TimesNewRomanPSMT"/>
          <w:sz w:val="24"/>
          <w:szCs w:val="24"/>
          <w:lang w:val="sr-Cyrl-RS"/>
        </w:rPr>
        <w:t>/2016</w:t>
      </w:r>
      <w:r w:rsidRPr="000B72D4">
        <w:rPr>
          <w:rFonts w:eastAsia="TimesNewRomanPSMT"/>
          <w:sz w:val="24"/>
          <w:szCs w:val="24"/>
        </w:rPr>
        <w:t>) и износ из основа (тачка 4. став 2. Одлуке).</w:t>
      </w:r>
    </w:p>
    <w:p w14:paraId="6480FF21" w14:textId="77777777" w:rsidR="00205106" w:rsidRPr="00205106" w:rsidRDefault="00205106" w:rsidP="00205106">
      <w:pPr>
        <w:autoSpaceDE w:val="0"/>
        <w:autoSpaceDN w:val="0"/>
        <w:adjustRightInd w:val="0"/>
        <w:spacing w:before="0"/>
        <w:rPr>
          <w:rFonts w:cs="Arial"/>
          <w:color w:val="000000"/>
          <w:sz w:val="24"/>
          <w:szCs w:val="24"/>
          <w:lang w:eastAsia="sr-Latn-CS"/>
        </w:rPr>
      </w:pPr>
      <w:r w:rsidRPr="00205106">
        <w:rPr>
          <w:rFonts w:cs="Arial"/>
          <w:color w:val="000000"/>
          <w:sz w:val="24"/>
          <w:szCs w:val="24"/>
          <w:lang w:eastAsia="sr-Latn-CS"/>
        </w:rPr>
        <w:t xml:space="preserve"> </w:t>
      </w:r>
    </w:p>
    <w:p w14:paraId="4F5928D6" w14:textId="7F2F818A" w:rsidR="00205106" w:rsidRPr="00205106" w:rsidRDefault="00E84B59" w:rsidP="00205106">
      <w:pPr>
        <w:spacing w:before="0"/>
        <w:rPr>
          <w:rFonts w:cs="Arial"/>
          <w:b/>
          <w:sz w:val="24"/>
          <w:szCs w:val="24"/>
        </w:rPr>
      </w:pPr>
      <w:r>
        <w:rPr>
          <w:rFonts w:cs="Arial"/>
          <w:color w:val="000000"/>
          <w:sz w:val="24"/>
          <w:szCs w:val="24"/>
          <w:lang w:eastAsia="sr-Latn-CS"/>
        </w:rPr>
        <w:t xml:space="preserve">2. </w:t>
      </w:r>
      <w:r w:rsidR="00205106" w:rsidRPr="00205106">
        <w:rPr>
          <w:rFonts w:cs="Arial"/>
          <w:color w:val="000000"/>
          <w:sz w:val="24"/>
          <w:szCs w:val="24"/>
          <w:lang w:eastAsia="sr-Latn-CS"/>
        </w:rPr>
        <w:t>менично писмо – овлашћење којим Продавац овлашћује Купца да може наплатити меницу на износ од 10% од вредности оквирног споразума (без ПДВ-а) у року који је 20 дана дужи од рока важења оквирног споразума;</w:t>
      </w:r>
    </w:p>
    <w:p w14:paraId="5B2C69E5" w14:textId="77777777" w:rsidR="00205106" w:rsidRPr="00205106" w:rsidRDefault="00205106" w:rsidP="00205106">
      <w:pPr>
        <w:autoSpaceDE w:val="0"/>
        <w:autoSpaceDN w:val="0"/>
        <w:adjustRightInd w:val="0"/>
        <w:spacing w:before="0"/>
        <w:rPr>
          <w:rFonts w:cs="Arial"/>
          <w:color w:val="000000"/>
          <w:sz w:val="24"/>
          <w:szCs w:val="24"/>
          <w:lang w:eastAsia="sr-Latn-CS"/>
        </w:rPr>
      </w:pPr>
      <w:r w:rsidRPr="00205106">
        <w:rPr>
          <w:rFonts w:cs="Arial"/>
          <w:color w:val="000000"/>
          <w:sz w:val="24"/>
          <w:szCs w:val="24"/>
          <w:lang w:eastAsia="sr-Latn-CS"/>
        </w:rPr>
        <w:t xml:space="preserve">- </w:t>
      </w:r>
      <w:proofErr w:type="gramStart"/>
      <w:r w:rsidRPr="00205106">
        <w:rPr>
          <w:rFonts w:cs="Arial"/>
          <w:color w:val="000000"/>
          <w:sz w:val="24"/>
          <w:szCs w:val="24"/>
          <w:lang w:eastAsia="sr-Latn-CS"/>
        </w:rPr>
        <w:t>копију</w:t>
      </w:r>
      <w:proofErr w:type="gramEnd"/>
      <w:r w:rsidRPr="00205106">
        <w:rPr>
          <w:rFonts w:cs="Arial"/>
          <w:color w:val="000000"/>
          <w:sz w:val="24"/>
          <w:szCs w:val="24"/>
          <w:lang w:eastAsia="sr-Latn-CS"/>
        </w:rPr>
        <w:t xml:space="preserve"> важећег картона депонованих потписа овлашћених лица за располагање новчаним средствима Продавца код те пословне банке оверену на дан издавања менице и меничног овлашћења; </w:t>
      </w:r>
    </w:p>
    <w:p w14:paraId="51E76708" w14:textId="566660DE" w:rsidR="00205106" w:rsidRPr="00205106" w:rsidRDefault="00E84B59" w:rsidP="00205106">
      <w:pPr>
        <w:autoSpaceDE w:val="0"/>
        <w:autoSpaceDN w:val="0"/>
        <w:adjustRightInd w:val="0"/>
        <w:spacing w:before="0"/>
        <w:rPr>
          <w:rFonts w:cs="Arial"/>
          <w:color w:val="000000"/>
          <w:sz w:val="24"/>
          <w:szCs w:val="24"/>
          <w:lang w:eastAsia="sr-Latn-CS"/>
        </w:rPr>
      </w:pPr>
      <w:r>
        <w:rPr>
          <w:rFonts w:cs="Arial"/>
          <w:color w:val="000000"/>
          <w:sz w:val="24"/>
          <w:szCs w:val="24"/>
          <w:lang w:eastAsia="sr-Latn-CS"/>
        </w:rPr>
        <w:t>3.</w:t>
      </w:r>
      <w:r w:rsidR="00205106" w:rsidRPr="00205106">
        <w:rPr>
          <w:rFonts w:cs="Arial"/>
          <w:color w:val="000000"/>
          <w:sz w:val="24"/>
          <w:szCs w:val="24"/>
          <w:lang w:eastAsia="sr-Latn-CS"/>
        </w:rPr>
        <w:t xml:space="preserve"> </w:t>
      </w:r>
      <w:proofErr w:type="gramStart"/>
      <w:r w:rsidR="00205106" w:rsidRPr="00205106">
        <w:rPr>
          <w:rFonts w:cs="Arial"/>
          <w:color w:val="000000"/>
          <w:sz w:val="24"/>
          <w:szCs w:val="24"/>
          <w:lang w:eastAsia="sr-Latn-CS"/>
        </w:rPr>
        <w:t>фотокопију</w:t>
      </w:r>
      <w:proofErr w:type="gramEnd"/>
      <w:r w:rsidR="00205106" w:rsidRPr="00205106">
        <w:rPr>
          <w:rFonts w:cs="Arial"/>
          <w:color w:val="000000"/>
          <w:sz w:val="24"/>
          <w:szCs w:val="24"/>
          <w:lang w:eastAsia="sr-Latn-CS"/>
        </w:rPr>
        <w:t xml:space="preserve"> ОП обрасца; </w:t>
      </w:r>
    </w:p>
    <w:p w14:paraId="35688CE0" w14:textId="772D87AF" w:rsidR="00205106" w:rsidRPr="00205106" w:rsidRDefault="00E84B59" w:rsidP="00205106">
      <w:pPr>
        <w:autoSpaceDE w:val="0"/>
        <w:autoSpaceDN w:val="0"/>
        <w:adjustRightInd w:val="0"/>
        <w:spacing w:before="0"/>
        <w:rPr>
          <w:rFonts w:cs="Arial"/>
          <w:color w:val="000000"/>
          <w:sz w:val="24"/>
          <w:szCs w:val="24"/>
          <w:lang w:eastAsia="sr-Latn-CS"/>
        </w:rPr>
      </w:pPr>
      <w:r>
        <w:rPr>
          <w:rFonts w:cs="Arial"/>
          <w:color w:val="000000"/>
          <w:sz w:val="24"/>
          <w:szCs w:val="24"/>
          <w:lang w:eastAsia="sr-Latn-CS"/>
        </w:rPr>
        <w:t>4.</w:t>
      </w:r>
      <w:r w:rsidR="00205106" w:rsidRPr="00205106">
        <w:rPr>
          <w:rFonts w:cs="Arial"/>
          <w:color w:val="000000"/>
          <w:sz w:val="24"/>
          <w:szCs w:val="24"/>
          <w:lang w:eastAsia="sr-Latn-CS"/>
        </w:rPr>
        <w:t xml:space="preserve"> </w:t>
      </w:r>
      <w:proofErr w:type="gramStart"/>
      <w:r w:rsidR="00205106" w:rsidRPr="00205106">
        <w:rPr>
          <w:rFonts w:cs="Arial"/>
          <w:color w:val="000000"/>
          <w:sz w:val="24"/>
          <w:szCs w:val="24"/>
          <w:lang w:eastAsia="sr-Latn-CS"/>
        </w:rPr>
        <w:t>доказ</w:t>
      </w:r>
      <w:proofErr w:type="gramEnd"/>
      <w:r w:rsidR="00205106" w:rsidRPr="00205106">
        <w:rPr>
          <w:rFonts w:cs="Arial"/>
          <w:color w:val="000000"/>
          <w:sz w:val="24"/>
          <w:szCs w:val="24"/>
          <w:lang w:eastAsia="sr-Latn-CS"/>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9F49F02" w14:textId="77777777" w:rsidR="00D94330" w:rsidRDefault="00D94330" w:rsidP="00205106">
      <w:pPr>
        <w:autoSpaceDE w:val="0"/>
        <w:autoSpaceDN w:val="0"/>
        <w:adjustRightInd w:val="0"/>
        <w:spacing w:before="0"/>
        <w:rPr>
          <w:rFonts w:cs="Arial"/>
          <w:color w:val="000000"/>
          <w:sz w:val="24"/>
          <w:szCs w:val="24"/>
          <w:lang w:eastAsia="sr-Latn-CS"/>
        </w:rPr>
      </w:pPr>
    </w:p>
    <w:p w14:paraId="06F14798" w14:textId="77777777" w:rsidR="00205106" w:rsidRPr="00205106" w:rsidRDefault="00205106" w:rsidP="00205106">
      <w:pPr>
        <w:autoSpaceDE w:val="0"/>
        <w:autoSpaceDN w:val="0"/>
        <w:adjustRightInd w:val="0"/>
        <w:spacing w:before="0"/>
        <w:rPr>
          <w:rFonts w:cs="Arial"/>
          <w:color w:val="000000"/>
          <w:sz w:val="24"/>
          <w:szCs w:val="24"/>
          <w:lang w:eastAsia="sr-Latn-CS"/>
        </w:rPr>
      </w:pPr>
      <w:r w:rsidRPr="00205106">
        <w:rPr>
          <w:rFonts w:cs="Arial"/>
          <w:color w:val="000000"/>
          <w:sz w:val="24"/>
          <w:szCs w:val="24"/>
          <w:lang w:eastAsia="sr-Latn-CS"/>
        </w:rPr>
        <w:t xml:space="preserve">Примљена меница може се попунити и наплатити у целости у складу са меничним писмом – овлашћењем, у случају неиспуњења обавеза по било ком члану овог оквирног споразума, као и у случају раскида оквирног споразума. </w:t>
      </w:r>
    </w:p>
    <w:p w14:paraId="7884D0E9" w14:textId="77777777" w:rsidR="00D94330" w:rsidRDefault="00D94330" w:rsidP="00205106">
      <w:pPr>
        <w:autoSpaceDE w:val="0"/>
        <w:autoSpaceDN w:val="0"/>
        <w:adjustRightInd w:val="0"/>
        <w:spacing w:before="0"/>
        <w:rPr>
          <w:rFonts w:cs="Arial"/>
          <w:color w:val="000000"/>
          <w:sz w:val="24"/>
          <w:szCs w:val="24"/>
          <w:lang w:eastAsia="sr-Latn-CS"/>
        </w:rPr>
      </w:pPr>
    </w:p>
    <w:p w14:paraId="71543A01" w14:textId="691B14C1" w:rsidR="00205106" w:rsidRPr="00205106" w:rsidRDefault="00205106" w:rsidP="00205106">
      <w:pPr>
        <w:autoSpaceDE w:val="0"/>
        <w:autoSpaceDN w:val="0"/>
        <w:adjustRightInd w:val="0"/>
        <w:spacing w:before="0"/>
        <w:rPr>
          <w:rFonts w:cs="Arial"/>
          <w:color w:val="000000"/>
          <w:sz w:val="24"/>
          <w:szCs w:val="24"/>
          <w:lang w:eastAsia="sr-Latn-CS"/>
        </w:rPr>
      </w:pPr>
      <w:r w:rsidRPr="00205106">
        <w:rPr>
          <w:rFonts w:cs="Arial"/>
          <w:color w:val="000000"/>
          <w:sz w:val="24"/>
          <w:szCs w:val="24"/>
          <w:lang w:eastAsia="sr-Latn-CS"/>
        </w:rPr>
        <w:t>Достављање менице као гаранције за добро извршење посла представља одложни усло</w:t>
      </w:r>
      <w:r w:rsidR="0019262B">
        <w:rPr>
          <w:rFonts w:cs="Arial"/>
          <w:color w:val="000000"/>
          <w:sz w:val="24"/>
          <w:szCs w:val="24"/>
          <w:lang w:eastAsia="sr-Latn-CS"/>
        </w:rPr>
        <w:t>в, тако да правно дејство овог О</w:t>
      </w:r>
      <w:r w:rsidRPr="00205106">
        <w:rPr>
          <w:rFonts w:cs="Arial"/>
          <w:color w:val="000000"/>
          <w:sz w:val="24"/>
          <w:szCs w:val="24"/>
          <w:lang w:eastAsia="sr-Latn-CS"/>
        </w:rPr>
        <w:t xml:space="preserve">квирног споразума не настаје док се одложни услов не испуни. </w:t>
      </w:r>
    </w:p>
    <w:p w14:paraId="1A4F7BE6" w14:textId="77777777" w:rsidR="00D94330" w:rsidRDefault="00D94330" w:rsidP="00205106">
      <w:pPr>
        <w:spacing w:before="0"/>
        <w:rPr>
          <w:rFonts w:cs="Arial"/>
          <w:color w:val="000000"/>
          <w:sz w:val="24"/>
          <w:szCs w:val="24"/>
          <w:lang w:eastAsia="sr-Latn-CS"/>
        </w:rPr>
      </w:pPr>
    </w:p>
    <w:p w14:paraId="02E3D14F" w14:textId="24507767" w:rsidR="007B5420" w:rsidRDefault="00205106" w:rsidP="00205106">
      <w:pPr>
        <w:spacing w:before="0"/>
        <w:rPr>
          <w:rFonts w:cs="Arial"/>
          <w:color w:val="000000"/>
          <w:sz w:val="24"/>
          <w:szCs w:val="24"/>
          <w:lang w:eastAsia="sr-Latn-CS"/>
        </w:rPr>
      </w:pPr>
      <w:r w:rsidRPr="00205106">
        <w:rPr>
          <w:rFonts w:cs="Arial"/>
          <w:color w:val="000000"/>
          <w:sz w:val="24"/>
          <w:szCs w:val="24"/>
          <w:lang w:eastAsia="sr-Latn-CS"/>
        </w:rPr>
        <w:t>По истеку важности оквирног споразума, уколико је Продавац испунио све уговорене обавезе, Купац је у обавези да врати достављену бланко сопствену меницу.</w:t>
      </w:r>
    </w:p>
    <w:p w14:paraId="2C4D090A" w14:textId="77777777" w:rsidR="00BE463B" w:rsidRDefault="00BE463B" w:rsidP="00092BBA">
      <w:pPr>
        <w:spacing w:before="0"/>
        <w:rPr>
          <w:b/>
          <w:sz w:val="24"/>
          <w:szCs w:val="24"/>
        </w:rPr>
      </w:pPr>
    </w:p>
    <w:p w14:paraId="56D53F40" w14:textId="4248CB64" w:rsidR="006D3186" w:rsidRDefault="006D3186" w:rsidP="006D3186">
      <w:pPr>
        <w:spacing w:before="0"/>
        <w:jc w:val="center"/>
        <w:rPr>
          <w:sz w:val="24"/>
          <w:szCs w:val="24"/>
        </w:rPr>
      </w:pPr>
      <w:r w:rsidRPr="00A01D62">
        <w:rPr>
          <w:b/>
          <w:sz w:val="24"/>
          <w:szCs w:val="24"/>
        </w:rPr>
        <w:t xml:space="preserve">Члан </w:t>
      </w:r>
      <w:r w:rsidR="00BE463B">
        <w:rPr>
          <w:b/>
          <w:sz w:val="24"/>
          <w:szCs w:val="24"/>
          <w:lang w:val="sr-Cyrl-RS"/>
        </w:rPr>
        <w:t>10</w:t>
      </w:r>
      <w:r w:rsidRPr="00A23B33">
        <w:rPr>
          <w:sz w:val="24"/>
          <w:szCs w:val="24"/>
        </w:rPr>
        <w:t>.</w:t>
      </w:r>
    </w:p>
    <w:p w14:paraId="2CC5C3C8" w14:textId="77777777" w:rsidR="00D94330" w:rsidRPr="00D42846" w:rsidRDefault="00D94330" w:rsidP="006D3186">
      <w:pPr>
        <w:spacing w:before="0"/>
        <w:jc w:val="center"/>
        <w:rPr>
          <w:sz w:val="24"/>
          <w:szCs w:val="24"/>
        </w:rPr>
      </w:pPr>
    </w:p>
    <w:p w14:paraId="700C2DC5" w14:textId="3E0180A9" w:rsidR="00A76B42" w:rsidRDefault="006D3186" w:rsidP="00205106">
      <w:pPr>
        <w:spacing w:before="0"/>
        <w:rPr>
          <w:sz w:val="24"/>
          <w:szCs w:val="24"/>
        </w:rPr>
      </w:pPr>
      <w:r w:rsidRPr="00A23B33">
        <w:rPr>
          <w:sz w:val="24"/>
          <w:szCs w:val="24"/>
        </w:rPr>
        <w:t>Достављање средстава финансијског обезбеђења из члана</w:t>
      </w:r>
      <w:r w:rsidRPr="00A23B33">
        <w:rPr>
          <w:sz w:val="24"/>
          <w:szCs w:val="24"/>
          <w:lang w:val="sr-Cyrl-RS"/>
        </w:rPr>
        <w:t xml:space="preserve"> </w:t>
      </w:r>
      <w:r w:rsidR="00205106">
        <w:rPr>
          <w:sz w:val="24"/>
          <w:szCs w:val="24"/>
          <w:lang w:val="sr-Cyrl-RS"/>
        </w:rPr>
        <w:t>8</w:t>
      </w:r>
      <w:r w:rsidRPr="00A23B33">
        <w:rPr>
          <w:sz w:val="24"/>
          <w:szCs w:val="24"/>
          <w:lang w:val="sr-Cyrl-RS"/>
        </w:rPr>
        <w:t>.</w:t>
      </w:r>
      <w:r w:rsidR="00D95D3B">
        <w:rPr>
          <w:sz w:val="24"/>
          <w:szCs w:val="24"/>
          <w:lang w:val="sr-Cyrl-RS"/>
        </w:rPr>
        <w:t xml:space="preserve"> </w:t>
      </w:r>
      <w:r>
        <w:rPr>
          <w:sz w:val="24"/>
          <w:szCs w:val="24"/>
          <w:lang w:val="sr-Cyrl-RS"/>
        </w:rPr>
        <w:t>Оквирног споразума</w:t>
      </w:r>
      <w:r w:rsidRPr="00A23B33">
        <w:rPr>
          <w:sz w:val="24"/>
          <w:szCs w:val="24"/>
        </w:rPr>
        <w:t xml:space="preserve"> представља одложни услов, тако да правно дејство овог </w:t>
      </w:r>
      <w:r w:rsidRPr="00A23B33">
        <w:rPr>
          <w:sz w:val="24"/>
          <w:szCs w:val="24"/>
          <w:lang w:val="sr-Cyrl-RS"/>
        </w:rPr>
        <w:t>Оквирног споразума</w:t>
      </w:r>
      <w:r w:rsidRPr="00A23B33">
        <w:rPr>
          <w:sz w:val="24"/>
          <w:szCs w:val="24"/>
        </w:rPr>
        <w:t xml:space="preserve"> не настаје док се одложни услов не испуни.</w:t>
      </w:r>
    </w:p>
    <w:p w14:paraId="481290AD" w14:textId="77777777" w:rsidR="00E23B1D" w:rsidRDefault="00E23B1D" w:rsidP="00E23B1D">
      <w:pPr>
        <w:jc w:val="left"/>
        <w:rPr>
          <w:rFonts w:cs="Arial"/>
          <w:b/>
          <w:noProof/>
          <w:sz w:val="24"/>
          <w:szCs w:val="24"/>
          <w:lang w:val="sr-Cyrl-RS"/>
        </w:rPr>
      </w:pPr>
    </w:p>
    <w:p w14:paraId="5AEDA538" w14:textId="7BD57C68" w:rsidR="00E23B1D" w:rsidRPr="00E23B1D" w:rsidRDefault="00E23B1D" w:rsidP="00E23B1D">
      <w:pPr>
        <w:jc w:val="left"/>
        <w:rPr>
          <w:rFonts w:cs="Arial"/>
          <w:b/>
          <w:noProof/>
          <w:sz w:val="24"/>
          <w:szCs w:val="24"/>
          <w:lang w:val="sr-Cyrl-RS"/>
        </w:rPr>
      </w:pPr>
      <w:r w:rsidRPr="00E23B1D">
        <w:rPr>
          <w:rFonts w:cs="Arial"/>
          <w:b/>
          <w:noProof/>
          <w:sz w:val="24"/>
          <w:szCs w:val="24"/>
          <w:lang w:val="sr-Cyrl-RS"/>
        </w:rPr>
        <w:t>ЛИЦА ОВЛАШЋЕНА ЗА РЕАЛИЗАЦИЈУ</w:t>
      </w:r>
    </w:p>
    <w:p w14:paraId="69E83CD1" w14:textId="77777777" w:rsidR="00E23B1D" w:rsidRPr="007B782A" w:rsidRDefault="00E23B1D" w:rsidP="00E23B1D">
      <w:pPr>
        <w:jc w:val="center"/>
        <w:rPr>
          <w:rFonts w:cs="Arial"/>
          <w:b/>
          <w:noProof/>
          <w:lang w:val="sr-Cyrl-RS"/>
        </w:rPr>
      </w:pPr>
      <w:r w:rsidRPr="007B782A">
        <w:rPr>
          <w:rFonts w:cs="Arial"/>
          <w:b/>
          <w:noProof/>
          <w:lang w:val="sr-Cyrl-RS"/>
        </w:rPr>
        <w:t>Члан 11.</w:t>
      </w:r>
    </w:p>
    <w:p w14:paraId="0D721836" w14:textId="0B451019" w:rsidR="00E23B1D" w:rsidRPr="00E23B1D" w:rsidRDefault="00E23B1D" w:rsidP="00E23B1D">
      <w:pPr>
        <w:rPr>
          <w:rFonts w:cs="Arial"/>
          <w:noProof/>
          <w:sz w:val="24"/>
          <w:szCs w:val="24"/>
        </w:rPr>
      </w:pPr>
      <w:r w:rsidRPr="00E23B1D">
        <w:rPr>
          <w:rFonts w:cs="Arial"/>
          <w:noProof/>
          <w:sz w:val="24"/>
          <w:szCs w:val="24"/>
        </w:rPr>
        <w:t xml:space="preserve">Овлашћени представници за праћење реализације. овог </w:t>
      </w:r>
      <w:r w:rsidRPr="00E23B1D">
        <w:rPr>
          <w:rFonts w:cs="Arial"/>
          <w:noProof/>
          <w:sz w:val="24"/>
          <w:szCs w:val="24"/>
          <w:lang w:val="sr-Cyrl-RS"/>
        </w:rPr>
        <w:t>Оквирног споразума</w:t>
      </w:r>
      <w:r w:rsidRPr="00E23B1D">
        <w:rPr>
          <w:rFonts w:cs="Arial"/>
          <w:noProof/>
          <w:sz w:val="24"/>
          <w:szCs w:val="24"/>
        </w:rPr>
        <w:t xml:space="preserve"> су: </w:t>
      </w:r>
    </w:p>
    <w:p w14:paraId="6D1793E0" w14:textId="77777777" w:rsidR="00E23B1D" w:rsidRPr="007B782A" w:rsidRDefault="00E23B1D" w:rsidP="00E23B1D">
      <w:pPr>
        <w:rPr>
          <w:rFonts w:cs="Arial"/>
          <w:noProof/>
        </w:rPr>
      </w:pPr>
    </w:p>
    <w:p w14:paraId="3C90E46C" w14:textId="0250FC8B" w:rsidR="00E23B1D" w:rsidRPr="00E23B1D" w:rsidRDefault="00E23B1D" w:rsidP="00E23B1D">
      <w:pPr>
        <w:rPr>
          <w:rFonts w:cs="Arial"/>
          <w:noProof/>
          <w:sz w:val="24"/>
          <w:szCs w:val="24"/>
        </w:rPr>
      </w:pPr>
      <w:r w:rsidRPr="007B782A">
        <w:rPr>
          <w:rFonts w:cs="Arial"/>
          <w:noProof/>
        </w:rPr>
        <w:tab/>
        <w:t xml:space="preserve">- </w:t>
      </w:r>
      <w:r w:rsidRPr="00E23B1D">
        <w:rPr>
          <w:rFonts w:cs="Arial"/>
          <w:noProof/>
          <w:sz w:val="24"/>
          <w:szCs w:val="24"/>
        </w:rPr>
        <w:t xml:space="preserve">за </w:t>
      </w:r>
      <w:r w:rsidRPr="00E23B1D">
        <w:rPr>
          <w:rFonts w:cs="Arial"/>
          <w:noProof/>
          <w:sz w:val="24"/>
          <w:szCs w:val="24"/>
          <w:lang w:val="sr-Cyrl-RS"/>
        </w:rPr>
        <w:t>Купца</w:t>
      </w:r>
      <w:r w:rsidRPr="00E23B1D">
        <w:rPr>
          <w:rFonts w:cs="Arial"/>
          <w:noProof/>
          <w:sz w:val="24"/>
          <w:szCs w:val="24"/>
        </w:rPr>
        <w:t xml:space="preserve">: </w:t>
      </w:r>
      <w:r w:rsidRPr="00E23B1D">
        <w:rPr>
          <w:rFonts w:cs="Arial"/>
          <w:noProof/>
          <w:sz w:val="24"/>
          <w:szCs w:val="24"/>
        </w:rPr>
        <w:tab/>
      </w:r>
      <w:r w:rsidRPr="00E23B1D">
        <w:rPr>
          <w:rFonts w:cs="Arial"/>
          <w:noProof/>
          <w:sz w:val="24"/>
          <w:szCs w:val="24"/>
        </w:rPr>
        <w:tab/>
        <w:t>________________________________</w:t>
      </w:r>
    </w:p>
    <w:p w14:paraId="1D97DA61" w14:textId="2A6BBD7C" w:rsidR="00E23B1D" w:rsidRPr="00E23B1D" w:rsidRDefault="00E23B1D" w:rsidP="00E23B1D">
      <w:pPr>
        <w:rPr>
          <w:rFonts w:cs="Arial"/>
          <w:noProof/>
          <w:sz w:val="24"/>
          <w:szCs w:val="24"/>
        </w:rPr>
      </w:pPr>
      <w:r w:rsidRPr="00E23B1D">
        <w:rPr>
          <w:rFonts w:cs="Arial"/>
          <w:noProof/>
          <w:sz w:val="24"/>
          <w:szCs w:val="24"/>
        </w:rPr>
        <w:tab/>
        <w:t>- за Пр</w:t>
      </w:r>
      <w:r w:rsidRPr="00E23B1D">
        <w:rPr>
          <w:rFonts w:cs="Arial"/>
          <w:noProof/>
          <w:sz w:val="24"/>
          <w:szCs w:val="24"/>
          <w:lang w:val="sr-Cyrl-RS"/>
        </w:rPr>
        <w:t>одавца</w:t>
      </w:r>
      <w:r w:rsidRPr="00E23B1D">
        <w:rPr>
          <w:rFonts w:cs="Arial"/>
          <w:noProof/>
          <w:sz w:val="24"/>
          <w:szCs w:val="24"/>
        </w:rPr>
        <w:t xml:space="preserve">: </w:t>
      </w:r>
      <w:r w:rsidRPr="00E23B1D">
        <w:rPr>
          <w:rFonts w:cs="Arial"/>
          <w:noProof/>
          <w:sz w:val="24"/>
          <w:szCs w:val="24"/>
        </w:rPr>
        <w:tab/>
        <w:t>________________________________</w:t>
      </w:r>
    </w:p>
    <w:p w14:paraId="5AB1AFDB" w14:textId="77777777" w:rsidR="00205106" w:rsidRDefault="00205106" w:rsidP="00205106">
      <w:pPr>
        <w:spacing w:before="0"/>
        <w:rPr>
          <w:sz w:val="24"/>
          <w:szCs w:val="24"/>
        </w:rPr>
      </w:pPr>
    </w:p>
    <w:p w14:paraId="091BFA26" w14:textId="07F5B855" w:rsidR="006D3186" w:rsidRPr="00653FAD" w:rsidRDefault="006D3186" w:rsidP="00205106">
      <w:pPr>
        <w:jc w:val="left"/>
        <w:rPr>
          <w:b/>
          <w:sz w:val="24"/>
          <w:szCs w:val="24"/>
        </w:rPr>
      </w:pPr>
      <w:r w:rsidRPr="00653FAD">
        <w:rPr>
          <w:b/>
          <w:sz w:val="24"/>
          <w:szCs w:val="24"/>
        </w:rPr>
        <w:t>УГОВОРНА КАЗНА ЗБОГ ЗАКАШЊЕЊА У ИСПОРУЦИ</w:t>
      </w:r>
    </w:p>
    <w:p w14:paraId="7650E6C4" w14:textId="77777777" w:rsidR="00D94330" w:rsidRDefault="00D94330" w:rsidP="006D3186">
      <w:pPr>
        <w:spacing w:before="0"/>
        <w:jc w:val="center"/>
        <w:rPr>
          <w:b/>
          <w:sz w:val="24"/>
          <w:szCs w:val="24"/>
        </w:rPr>
      </w:pPr>
    </w:p>
    <w:p w14:paraId="1158406D" w14:textId="6B276A81" w:rsidR="006D3186" w:rsidRPr="00A01D62" w:rsidRDefault="006D3186" w:rsidP="006D3186">
      <w:pPr>
        <w:spacing w:before="0"/>
        <w:jc w:val="center"/>
        <w:rPr>
          <w:b/>
          <w:sz w:val="24"/>
          <w:szCs w:val="24"/>
        </w:rPr>
      </w:pPr>
      <w:r w:rsidRPr="00A01D62">
        <w:rPr>
          <w:b/>
          <w:sz w:val="24"/>
          <w:szCs w:val="24"/>
        </w:rPr>
        <w:t>Члан 1</w:t>
      </w:r>
      <w:r w:rsidR="00E23B1D">
        <w:rPr>
          <w:b/>
          <w:sz w:val="24"/>
          <w:szCs w:val="24"/>
          <w:lang w:val="sr-Cyrl-RS"/>
        </w:rPr>
        <w:t>2</w:t>
      </w:r>
      <w:r w:rsidRPr="00A01D62">
        <w:rPr>
          <w:b/>
          <w:sz w:val="24"/>
          <w:szCs w:val="24"/>
        </w:rPr>
        <w:t>.</w:t>
      </w:r>
    </w:p>
    <w:p w14:paraId="199841BB" w14:textId="77777777" w:rsidR="00C54E7A" w:rsidRDefault="00205106" w:rsidP="00205106">
      <w:pPr>
        <w:tabs>
          <w:tab w:val="left" w:pos="9090"/>
        </w:tabs>
        <w:rPr>
          <w:rFonts w:cs="Arial"/>
          <w:bCs/>
          <w:sz w:val="24"/>
          <w:szCs w:val="24"/>
          <w:lang w:val="sr-Cyrl-RS"/>
        </w:rPr>
      </w:pPr>
      <w:r w:rsidRPr="00205106">
        <w:rPr>
          <w:rFonts w:cs="Arial"/>
          <w:bCs/>
          <w:sz w:val="24"/>
          <w:szCs w:val="24"/>
        </w:rPr>
        <w:t>Уколико Продавац у уговореном року не испуни своју уговорну обавезу из члана 1. овог Оквирног споразума, Купац има право да наплати уговорну казну и то 0,5% од вредности појединачне наруџбенице за сваки дан закашњења, а највише у укупном износу од 10% вредности по</w:t>
      </w:r>
      <w:r w:rsidR="00C54E7A">
        <w:rPr>
          <w:rFonts w:cs="Arial"/>
          <w:bCs/>
          <w:sz w:val="24"/>
          <w:szCs w:val="24"/>
        </w:rPr>
        <w:t>јединачне наруџбенице без ПДВ</w:t>
      </w:r>
      <w:r w:rsidR="00C54E7A">
        <w:rPr>
          <w:rFonts w:cs="Arial"/>
          <w:bCs/>
          <w:sz w:val="24"/>
          <w:szCs w:val="24"/>
          <w:lang w:val="sr-Cyrl-RS"/>
        </w:rPr>
        <w:t>.</w:t>
      </w:r>
    </w:p>
    <w:p w14:paraId="1DE1DF0C" w14:textId="011E530B" w:rsidR="00205106" w:rsidRDefault="00205106" w:rsidP="00205106">
      <w:pPr>
        <w:tabs>
          <w:tab w:val="left" w:pos="9090"/>
        </w:tabs>
        <w:rPr>
          <w:rFonts w:cs="Arial"/>
          <w:bCs/>
          <w:sz w:val="24"/>
          <w:szCs w:val="24"/>
        </w:rPr>
      </w:pPr>
      <w:r w:rsidRPr="00205106">
        <w:rPr>
          <w:rFonts w:cs="Arial"/>
          <w:bCs/>
          <w:sz w:val="24"/>
          <w:szCs w:val="24"/>
        </w:rPr>
        <w:t xml:space="preserve"> </w:t>
      </w:r>
    </w:p>
    <w:p w14:paraId="22C1AB2B" w14:textId="77777777" w:rsidR="00C54E7A" w:rsidRPr="00FC60E3" w:rsidRDefault="00C54E7A" w:rsidP="00C54E7A">
      <w:pPr>
        <w:tabs>
          <w:tab w:val="left" w:pos="9090"/>
        </w:tabs>
        <w:spacing w:before="0"/>
        <w:rPr>
          <w:rFonts w:cs="Arial"/>
          <w:bCs/>
          <w:sz w:val="24"/>
          <w:szCs w:val="24"/>
        </w:rPr>
      </w:pPr>
      <w:r w:rsidRPr="00FC60E3">
        <w:rPr>
          <w:rFonts w:cs="Arial"/>
          <w:bCs/>
          <w:sz w:val="24"/>
          <w:szCs w:val="24"/>
        </w:rPr>
        <w:t xml:space="preserve">Плаћање пенала у складу са претходним ставом доспева у року од 10 (словима: десет) дана од дана издавања рачуна од стране </w:t>
      </w:r>
      <w:r w:rsidRPr="00FC60E3">
        <w:rPr>
          <w:rFonts w:cs="Arial"/>
          <w:bCs/>
          <w:sz w:val="24"/>
          <w:szCs w:val="24"/>
          <w:lang w:val="sr-Cyrl-RS"/>
        </w:rPr>
        <w:t xml:space="preserve">Купца </w:t>
      </w:r>
      <w:r w:rsidRPr="00FC60E3">
        <w:rPr>
          <w:rFonts w:cs="Arial"/>
          <w:bCs/>
          <w:sz w:val="24"/>
          <w:szCs w:val="24"/>
        </w:rPr>
        <w:t>за уговорне пенале.</w:t>
      </w:r>
    </w:p>
    <w:p w14:paraId="706661C5" w14:textId="77777777" w:rsidR="00C54E7A" w:rsidRPr="00205106" w:rsidRDefault="00C54E7A" w:rsidP="00205106">
      <w:pPr>
        <w:tabs>
          <w:tab w:val="left" w:pos="9090"/>
        </w:tabs>
        <w:rPr>
          <w:rFonts w:cs="Arial"/>
          <w:bCs/>
          <w:sz w:val="24"/>
          <w:szCs w:val="24"/>
        </w:rPr>
      </w:pPr>
    </w:p>
    <w:p w14:paraId="7D368C93" w14:textId="77777777" w:rsidR="00205106" w:rsidRPr="00205106" w:rsidRDefault="00205106" w:rsidP="00205106">
      <w:pPr>
        <w:tabs>
          <w:tab w:val="left" w:pos="9090"/>
        </w:tabs>
        <w:rPr>
          <w:rFonts w:cs="Arial"/>
          <w:bCs/>
          <w:sz w:val="24"/>
          <w:szCs w:val="24"/>
        </w:rPr>
      </w:pPr>
      <w:r w:rsidRPr="00205106">
        <w:rPr>
          <w:rFonts w:cs="Arial"/>
          <w:bCs/>
          <w:sz w:val="24"/>
          <w:szCs w:val="24"/>
        </w:rPr>
        <w:t xml:space="preserve">У случају доцње Купац има право да захтева и испуњење уговорне обавезе и уговорну казну, под условом да без одлагања, а најкасније пре пријема предмета Оквирног споразума саопшти Продавцу да задржава право на уговорну казну и под условом да до закашњења није дошло кривицом Купца, нити услед дејства више силе. </w:t>
      </w:r>
    </w:p>
    <w:p w14:paraId="30BBCC9A" w14:textId="77777777" w:rsidR="00205106" w:rsidRPr="00205106" w:rsidRDefault="00205106" w:rsidP="00205106">
      <w:pPr>
        <w:tabs>
          <w:tab w:val="left" w:pos="9090"/>
        </w:tabs>
        <w:rPr>
          <w:rFonts w:cs="Arial"/>
          <w:bCs/>
          <w:sz w:val="24"/>
          <w:szCs w:val="24"/>
        </w:rPr>
      </w:pPr>
      <w:r w:rsidRPr="00205106">
        <w:rPr>
          <w:rFonts w:cs="Arial"/>
          <w:bCs/>
          <w:sz w:val="24"/>
          <w:szCs w:val="24"/>
        </w:rPr>
        <w:t xml:space="preserve">Наплатом уговорне казне Купац не губи право на накнаду штете. </w:t>
      </w:r>
    </w:p>
    <w:p w14:paraId="5A6E0DA4" w14:textId="0753496A" w:rsidR="00561299" w:rsidRDefault="00205106" w:rsidP="00205106">
      <w:pPr>
        <w:tabs>
          <w:tab w:val="left" w:pos="9090"/>
        </w:tabs>
        <w:rPr>
          <w:rFonts w:cs="Arial"/>
          <w:bCs/>
          <w:sz w:val="24"/>
          <w:szCs w:val="24"/>
        </w:rPr>
      </w:pPr>
      <w:r w:rsidRPr="00205106">
        <w:rPr>
          <w:rFonts w:cs="Arial"/>
          <w:bCs/>
          <w:sz w:val="24"/>
          <w:szCs w:val="24"/>
        </w:rPr>
        <w:t xml:space="preserve">У случају закашњења из става 1. </w:t>
      </w:r>
      <w:proofErr w:type="gramStart"/>
      <w:r w:rsidRPr="00205106">
        <w:rPr>
          <w:rFonts w:cs="Arial"/>
          <w:bCs/>
          <w:sz w:val="24"/>
          <w:szCs w:val="24"/>
        </w:rPr>
        <w:t>овог</w:t>
      </w:r>
      <w:proofErr w:type="gramEnd"/>
      <w:r w:rsidRPr="00205106">
        <w:rPr>
          <w:rFonts w:cs="Arial"/>
          <w:bCs/>
          <w:sz w:val="24"/>
          <w:szCs w:val="24"/>
        </w:rPr>
        <w:t xml:space="preserve"> члана, првенствено се обрачунава уговорна казна, док се меница као средство финансијског обезбеђења за добро извршење посла н</w:t>
      </w:r>
      <w:r>
        <w:rPr>
          <w:rFonts w:cs="Arial"/>
          <w:bCs/>
          <w:sz w:val="24"/>
          <w:szCs w:val="24"/>
        </w:rPr>
        <w:t>аплаћује под условима из члана 8</w:t>
      </w:r>
      <w:r w:rsidRPr="00205106">
        <w:rPr>
          <w:rFonts w:cs="Arial"/>
          <w:bCs/>
          <w:sz w:val="24"/>
          <w:szCs w:val="24"/>
        </w:rPr>
        <w:t xml:space="preserve">. </w:t>
      </w:r>
      <w:proofErr w:type="gramStart"/>
      <w:r w:rsidRPr="00205106">
        <w:rPr>
          <w:rFonts w:cs="Arial"/>
          <w:bCs/>
          <w:sz w:val="24"/>
          <w:szCs w:val="24"/>
        </w:rPr>
        <w:t>овог</w:t>
      </w:r>
      <w:proofErr w:type="gramEnd"/>
      <w:r w:rsidRPr="00205106">
        <w:rPr>
          <w:rFonts w:cs="Arial"/>
          <w:bCs/>
          <w:sz w:val="24"/>
          <w:szCs w:val="24"/>
        </w:rPr>
        <w:t xml:space="preserve"> Оквирног споразума.</w:t>
      </w:r>
    </w:p>
    <w:p w14:paraId="5ED4656E" w14:textId="77777777" w:rsidR="00205106" w:rsidRDefault="00205106" w:rsidP="00205106">
      <w:pPr>
        <w:tabs>
          <w:tab w:val="left" w:pos="9090"/>
        </w:tabs>
        <w:rPr>
          <w:rFonts w:cs="Arial"/>
          <w:bCs/>
          <w:sz w:val="24"/>
          <w:szCs w:val="24"/>
          <w:lang w:val="sr-Cyrl-CS"/>
        </w:rPr>
      </w:pPr>
    </w:p>
    <w:p w14:paraId="09177D8F" w14:textId="77777777" w:rsidR="006D3186" w:rsidRDefault="006D3186" w:rsidP="006D3186">
      <w:pPr>
        <w:rPr>
          <w:b/>
          <w:sz w:val="24"/>
          <w:szCs w:val="24"/>
        </w:rPr>
      </w:pPr>
      <w:r w:rsidRPr="00A01D62">
        <w:rPr>
          <w:b/>
          <w:sz w:val="24"/>
          <w:szCs w:val="24"/>
        </w:rPr>
        <w:t>ВИША СИЛА</w:t>
      </w:r>
    </w:p>
    <w:p w14:paraId="445A1253" w14:textId="11505391" w:rsidR="006D3186" w:rsidRPr="00A01D62" w:rsidRDefault="006D3186" w:rsidP="007A21B1">
      <w:pPr>
        <w:jc w:val="center"/>
        <w:rPr>
          <w:b/>
          <w:sz w:val="24"/>
          <w:szCs w:val="24"/>
        </w:rPr>
      </w:pPr>
      <w:r w:rsidRPr="00A01D62">
        <w:rPr>
          <w:b/>
          <w:sz w:val="24"/>
          <w:szCs w:val="24"/>
        </w:rPr>
        <w:t>Члан 1</w:t>
      </w:r>
      <w:r w:rsidR="00E23B1D">
        <w:rPr>
          <w:b/>
          <w:sz w:val="24"/>
          <w:szCs w:val="24"/>
          <w:lang w:val="sr-Cyrl-RS"/>
        </w:rPr>
        <w:t>3</w:t>
      </w:r>
      <w:r w:rsidRPr="00A01D62">
        <w:rPr>
          <w:b/>
          <w:sz w:val="24"/>
          <w:szCs w:val="24"/>
        </w:rPr>
        <w:t>.</w:t>
      </w:r>
    </w:p>
    <w:p w14:paraId="4DDB2CB0" w14:textId="77777777" w:rsidR="00205106" w:rsidRPr="00205106" w:rsidRDefault="00205106" w:rsidP="00205106">
      <w:pPr>
        <w:rPr>
          <w:sz w:val="24"/>
          <w:szCs w:val="24"/>
        </w:rPr>
      </w:pPr>
      <w:r w:rsidRPr="00205106">
        <w:rPr>
          <w:sz w:val="24"/>
          <w:szCs w:val="24"/>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овим Оквирним споразумом, рокови извршења обавеза ће се продужити за време трајања више силе.</w:t>
      </w:r>
    </w:p>
    <w:p w14:paraId="6C4E2AC2" w14:textId="77777777" w:rsidR="00205106" w:rsidRPr="00205106" w:rsidRDefault="00205106" w:rsidP="00205106">
      <w:pPr>
        <w:rPr>
          <w:sz w:val="24"/>
          <w:szCs w:val="24"/>
        </w:rPr>
      </w:pPr>
      <w:r w:rsidRPr="00205106">
        <w:rPr>
          <w:sz w:val="24"/>
          <w:szCs w:val="24"/>
        </w:rPr>
        <w:t>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14C70D65" w14:textId="0DCB57FB" w:rsidR="00C62755" w:rsidRDefault="00205106" w:rsidP="00205106">
      <w:pPr>
        <w:rPr>
          <w:sz w:val="24"/>
          <w:szCs w:val="24"/>
          <w:lang w:val="sr-Cyrl-CS"/>
        </w:rPr>
      </w:pPr>
      <w:r w:rsidRPr="00205106">
        <w:rPr>
          <w:sz w:val="24"/>
          <w:szCs w:val="24"/>
        </w:rPr>
        <w:t>Уговорна страна погођена вишом силом, одмах ће у писаној форми обавестити другу страну о настанку непредвиђених околности и доставити одговарајуће доказе.</w:t>
      </w:r>
    </w:p>
    <w:p w14:paraId="3728D2A7" w14:textId="77777777" w:rsidR="00EE6588" w:rsidRDefault="00EE6588" w:rsidP="00C54E7A">
      <w:pPr>
        <w:pStyle w:val="KDParagraf"/>
        <w:spacing w:before="0"/>
        <w:rPr>
          <w:rFonts w:cs="Arial"/>
          <w:b/>
          <w:sz w:val="24"/>
          <w:szCs w:val="24"/>
        </w:rPr>
      </w:pPr>
    </w:p>
    <w:p w14:paraId="74C760F5" w14:textId="77777777" w:rsidR="00C54E7A" w:rsidRPr="00C64A78" w:rsidRDefault="00C54E7A" w:rsidP="00C54E7A">
      <w:pPr>
        <w:pStyle w:val="KDParagraf"/>
        <w:spacing w:before="0"/>
        <w:rPr>
          <w:rFonts w:cs="Arial"/>
          <w:b/>
          <w:sz w:val="24"/>
          <w:szCs w:val="24"/>
        </w:rPr>
      </w:pPr>
      <w:r w:rsidRPr="00C64A78">
        <w:rPr>
          <w:rFonts w:cs="Arial"/>
          <w:b/>
          <w:sz w:val="24"/>
          <w:szCs w:val="24"/>
        </w:rPr>
        <w:t>НАКНАДА ШТЕТЕ</w:t>
      </w:r>
    </w:p>
    <w:p w14:paraId="1FDF84ED" w14:textId="66F8970D" w:rsidR="00C54E7A" w:rsidRPr="00EE793E" w:rsidRDefault="00C54E7A" w:rsidP="00C54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23B1D">
        <w:rPr>
          <w:rFonts w:cs="Arial"/>
          <w:b/>
          <w:sz w:val="24"/>
          <w:szCs w:val="24"/>
          <w:lang w:val="sr-Cyrl-RS"/>
        </w:rPr>
        <w:t>4</w:t>
      </w:r>
      <w:r w:rsidRPr="00EE793E">
        <w:rPr>
          <w:rFonts w:cs="Arial"/>
          <w:sz w:val="24"/>
          <w:szCs w:val="24"/>
        </w:rPr>
        <w:t>.</w:t>
      </w:r>
    </w:p>
    <w:p w14:paraId="5CFB3D8E" w14:textId="77777777" w:rsidR="00C54E7A" w:rsidRPr="00EE793E" w:rsidRDefault="00C54E7A" w:rsidP="00C54E7A">
      <w:pPr>
        <w:pStyle w:val="KDParagraf"/>
        <w:spacing w:before="0"/>
        <w:rPr>
          <w:rFonts w:cs="Arial"/>
          <w:sz w:val="24"/>
          <w:szCs w:val="24"/>
        </w:rPr>
      </w:pPr>
    </w:p>
    <w:p w14:paraId="2D75590A" w14:textId="77777777" w:rsidR="00C54E7A" w:rsidRPr="00EE793E" w:rsidRDefault="00C54E7A" w:rsidP="00C54E7A">
      <w:pPr>
        <w:pStyle w:val="KDParagraf"/>
        <w:spacing w:before="0"/>
        <w:rPr>
          <w:rFonts w:cs="Arial"/>
          <w:sz w:val="24"/>
          <w:szCs w:val="24"/>
        </w:rPr>
      </w:pPr>
      <w:r>
        <w:rPr>
          <w:rFonts w:cs="Arial"/>
          <w:sz w:val="24"/>
          <w:szCs w:val="24"/>
          <w:lang w:val="sr-Cyrl-RS"/>
        </w:rPr>
        <w:t>Продавац</w:t>
      </w:r>
      <w:r w:rsidRPr="00EE793E">
        <w:rPr>
          <w:rFonts w:cs="Arial"/>
          <w:sz w:val="24"/>
          <w:szCs w:val="24"/>
        </w:rPr>
        <w:t xml:space="preserve"> је у складу са ЗОО одговоран за штету коју је претрпео </w:t>
      </w:r>
      <w:r>
        <w:rPr>
          <w:rFonts w:cs="Arial"/>
          <w:sz w:val="24"/>
          <w:szCs w:val="24"/>
          <w:lang w:val="sr-Cyrl-RS"/>
        </w:rPr>
        <w:t xml:space="preserve">Купац </w:t>
      </w:r>
      <w:r w:rsidRPr="00EE793E">
        <w:rPr>
          <w:rFonts w:cs="Arial"/>
          <w:sz w:val="24"/>
          <w:szCs w:val="24"/>
        </w:rPr>
        <w:t xml:space="preserve">неиспуњењем, делимичним испуњењем или задоцњењем у испуњењу обавеза преузетих овим </w:t>
      </w:r>
      <w:r>
        <w:rPr>
          <w:rFonts w:cs="Arial"/>
          <w:sz w:val="24"/>
          <w:szCs w:val="24"/>
          <w:lang w:val="sr-Cyrl-RS"/>
        </w:rPr>
        <w:t>Оквирним споразумом</w:t>
      </w:r>
      <w:r w:rsidRPr="00EE793E">
        <w:rPr>
          <w:rFonts w:cs="Arial"/>
          <w:sz w:val="24"/>
          <w:szCs w:val="24"/>
        </w:rPr>
        <w:t>.</w:t>
      </w:r>
    </w:p>
    <w:p w14:paraId="09E5900E" w14:textId="77777777" w:rsidR="00C54E7A" w:rsidRPr="00EE793E" w:rsidRDefault="00C54E7A" w:rsidP="00C54E7A">
      <w:pPr>
        <w:pStyle w:val="KDParagraf"/>
        <w:spacing w:before="0"/>
        <w:rPr>
          <w:rFonts w:cs="Arial"/>
          <w:sz w:val="24"/>
          <w:szCs w:val="24"/>
        </w:rPr>
      </w:pPr>
    </w:p>
    <w:p w14:paraId="46D41E23" w14:textId="77777777" w:rsidR="00C54E7A" w:rsidRPr="00EE793E" w:rsidRDefault="00C54E7A" w:rsidP="00C54E7A">
      <w:pPr>
        <w:pStyle w:val="KDParagraf"/>
        <w:spacing w:before="0"/>
        <w:rPr>
          <w:rFonts w:cs="Arial"/>
          <w:sz w:val="24"/>
          <w:szCs w:val="24"/>
        </w:rPr>
      </w:pPr>
      <w:r w:rsidRPr="00EE793E">
        <w:rPr>
          <w:rFonts w:cs="Arial"/>
          <w:sz w:val="24"/>
          <w:szCs w:val="24"/>
        </w:rPr>
        <w:t xml:space="preserve">Уколико </w:t>
      </w:r>
      <w:r>
        <w:rPr>
          <w:rFonts w:cs="Arial"/>
          <w:sz w:val="24"/>
          <w:szCs w:val="24"/>
          <w:lang w:val="sr-Cyrl-RS"/>
        </w:rPr>
        <w:t xml:space="preserve">Купац </w:t>
      </w:r>
      <w:r w:rsidRPr="00EE793E">
        <w:rPr>
          <w:rFonts w:cs="Arial"/>
          <w:sz w:val="24"/>
          <w:szCs w:val="24"/>
        </w:rPr>
        <w:t>претрпи штету због чињења или нечињења Пр</w:t>
      </w:r>
      <w:r>
        <w:rPr>
          <w:rFonts w:cs="Arial"/>
          <w:sz w:val="24"/>
          <w:szCs w:val="24"/>
          <w:lang w:val="sr-Cyrl-RS"/>
        </w:rPr>
        <w:t xml:space="preserve">одавца </w:t>
      </w:r>
      <w:r w:rsidRPr="00EE793E">
        <w:rPr>
          <w:rFonts w:cs="Arial"/>
          <w:sz w:val="24"/>
          <w:szCs w:val="24"/>
        </w:rPr>
        <w:t xml:space="preserve">и уколико се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сагласе око основа и висине претрпљене штете, Пр</w:t>
      </w:r>
      <w:r>
        <w:rPr>
          <w:rFonts w:cs="Arial"/>
          <w:sz w:val="24"/>
          <w:szCs w:val="24"/>
          <w:lang w:val="sr-Cyrl-RS"/>
        </w:rPr>
        <w:t xml:space="preserve">одавац </w:t>
      </w:r>
      <w:r w:rsidRPr="00EE793E">
        <w:rPr>
          <w:rFonts w:cs="Arial"/>
          <w:sz w:val="24"/>
          <w:szCs w:val="24"/>
        </w:rPr>
        <w:t>је сагласан да К</w:t>
      </w:r>
      <w:r>
        <w:rPr>
          <w:rFonts w:cs="Arial"/>
          <w:sz w:val="24"/>
          <w:szCs w:val="24"/>
          <w:lang w:val="sr-Cyrl-RS"/>
        </w:rPr>
        <w:t xml:space="preserve">упцу </w:t>
      </w:r>
      <w:r w:rsidRPr="00EE793E">
        <w:rPr>
          <w:rFonts w:cs="Arial"/>
          <w:sz w:val="24"/>
          <w:szCs w:val="24"/>
        </w:rPr>
        <w:t>исту накнади, тако што К</w:t>
      </w:r>
      <w:r>
        <w:rPr>
          <w:rFonts w:cs="Arial"/>
          <w:sz w:val="24"/>
          <w:szCs w:val="24"/>
          <w:lang w:val="sr-Cyrl-RS"/>
        </w:rPr>
        <w:t xml:space="preserve">упац </w:t>
      </w:r>
      <w:r w:rsidRPr="00EE793E">
        <w:rPr>
          <w:rFonts w:cs="Arial"/>
          <w:sz w:val="24"/>
          <w:szCs w:val="24"/>
        </w:rPr>
        <w:t xml:space="preserve">има право на наплату накнаде штете без посебног обавештења </w:t>
      </w:r>
      <w:r>
        <w:rPr>
          <w:rFonts w:cs="Arial"/>
          <w:sz w:val="24"/>
          <w:szCs w:val="24"/>
          <w:lang w:val="sr-Cyrl-RS"/>
        </w:rPr>
        <w:t>Продавца</w:t>
      </w:r>
      <w:r w:rsidRPr="00EE793E">
        <w:rPr>
          <w:rFonts w:cs="Arial"/>
          <w:sz w:val="24"/>
          <w:szCs w:val="24"/>
        </w:rPr>
        <w:t xml:space="preserve"> уз издавање одговарајућег обрачуна са роком плаћања од 15 (словима: петнаест) дана од датума издавања истог.</w:t>
      </w:r>
    </w:p>
    <w:p w14:paraId="5294EF45" w14:textId="77777777" w:rsidR="00C54E7A" w:rsidRPr="00EE793E" w:rsidRDefault="00C54E7A" w:rsidP="00C54E7A">
      <w:pPr>
        <w:pStyle w:val="KDParagraf"/>
        <w:spacing w:before="0"/>
        <w:rPr>
          <w:rFonts w:cs="Arial"/>
          <w:sz w:val="24"/>
          <w:szCs w:val="24"/>
        </w:rPr>
      </w:pPr>
    </w:p>
    <w:p w14:paraId="36ABF9A4" w14:textId="77777777" w:rsidR="00C54E7A" w:rsidRPr="00EE793E" w:rsidRDefault="00C54E7A" w:rsidP="00C54E7A">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Pr>
          <w:rFonts w:cs="Arial"/>
          <w:sz w:val="24"/>
          <w:szCs w:val="24"/>
          <w:lang w:val="sr-Cyrl-RS"/>
        </w:rPr>
        <w:t>Оквирним споразумом</w:t>
      </w:r>
      <w:r w:rsidRPr="00EE793E">
        <w:rPr>
          <w:rFonts w:cs="Arial"/>
          <w:sz w:val="24"/>
          <w:szCs w:val="24"/>
        </w:rPr>
        <w:t>, изузев уколико је у питању груба непажња или поступање изван професионалних стандарда на страни Пр</w:t>
      </w:r>
      <w:r>
        <w:rPr>
          <w:rFonts w:cs="Arial"/>
          <w:sz w:val="24"/>
          <w:szCs w:val="24"/>
          <w:lang w:val="sr-Cyrl-RS"/>
        </w:rPr>
        <w:t>одавца</w:t>
      </w:r>
      <w:r w:rsidRPr="00EE793E">
        <w:rPr>
          <w:rFonts w:cs="Arial"/>
          <w:sz w:val="24"/>
          <w:szCs w:val="24"/>
        </w:rPr>
        <w:t xml:space="preserve">. </w:t>
      </w:r>
    </w:p>
    <w:p w14:paraId="25EA584B" w14:textId="77777777" w:rsidR="00C54E7A" w:rsidRDefault="00C54E7A" w:rsidP="006D3186">
      <w:pPr>
        <w:spacing w:before="0"/>
        <w:rPr>
          <w:b/>
          <w:sz w:val="24"/>
          <w:szCs w:val="24"/>
          <w:lang w:val="sr-Cyrl-BA"/>
        </w:rPr>
      </w:pPr>
    </w:p>
    <w:p w14:paraId="2A4A05A5" w14:textId="77777777" w:rsidR="00C54E7A" w:rsidRDefault="00C54E7A" w:rsidP="006D3186">
      <w:pPr>
        <w:spacing w:before="0"/>
        <w:rPr>
          <w:b/>
          <w:sz w:val="24"/>
          <w:szCs w:val="24"/>
          <w:lang w:val="sr-Cyrl-BA"/>
        </w:rPr>
      </w:pPr>
    </w:p>
    <w:p w14:paraId="12C58FD4" w14:textId="77777777" w:rsidR="00C54E7A" w:rsidRDefault="00C54E7A" w:rsidP="006D3186">
      <w:pPr>
        <w:spacing w:before="0"/>
        <w:rPr>
          <w:b/>
          <w:sz w:val="24"/>
          <w:szCs w:val="24"/>
          <w:lang w:val="sr-Cyrl-BA"/>
        </w:rPr>
      </w:pPr>
    </w:p>
    <w:p w14:paraId="4BE92B9F" w14:textId="77777777" w:rsidR="00C54E7A" w:rsidRPr="009074EE" w:rsidRDefault="00C54E7A" w:rsidP="00C54E7A">
      <w:pPr>
        <w:pStyle w:val="KDParagraf"/>
        <w:spacing w:before="0"/>
        <w:rPr>
          <w:rFonts w:cs="Arial"/>
          <w:b/>
          <w:sz w:val="24"/>
          <w:szCs w:val="24"/>
          <w:lang w:val="sr-Cyrl-RS"/>
        </w:rPr>
      </w:pPr>
      <w:r w:rsidRPr="00C64A78">
        <w:rPr>
          <w:rFonts w:cs="Arial"/>
          <w:b/>
          <w:sz w:val="24"/>
          <w:szCs w:val="24"/>
        </w:rPr>
        <w:t xml:space="preserve">РАСКИД </w:t>
      </w:r>
      <w:r>
        <w:rPr>
          <w:rFonts w:cs="Arial"/>
          <w:b/>
          <w:sz w:val="24"/>
          <w:szCs w:val="24"/>
          <w:lang w:val="sr-Cyrl-RS"/>
        </w:rPr>
        <w:t>ОКВИРНОГ СПОРАЗУМА</w:t>
      </w:r>
    </w:p>
    <w:p w14:paraId="4B3B43D5" w14:textId="2EA18C63" w:rsidR="00C54E7A" w:rsidRDefault="00C54E7A" w:rsidP="00C54E7A">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23B1D">
        <w:rPr>
          <w:rFonts w:cs="Arial"/>
          <w:b/>
          <w:sz w:val="24"/>
          <w:szCs w:val="24"/>
          <w:lang w:val="sr-Cyrl-RS"/>
        </w:rPr>
        <w:t>5</w:t>
      </w:r>
      <w:r w:rsidRPr="00EE793E">
        <w:rPr>
          <w:rFonts w:cs="Arial"/>
          <w:sz w:val="24"/>
          <w:szCs w:val="24"/>
        </w:rPr>
        <w:t>.</w:t>
      </w:r>
    </w:p>
    <w:p w14:paraId="3BA630C0" w14:textId="77777777" w:rsidR="00C54E7A" w:rsidRPr="00EE793E" w:rsidRDefault="00C54E7A" w:rsidP="00C54E7A">
      <w:pPr>
        <w:pStyle w:val="KDParagraf"/>
        <w:spacing w:before="0"/>
        <w:jc w:val="center"/>
        <w:rPr>
          <w:rFonts w:cs="Arial"/>
          <w:sz w:val="24"/>
          <w:szCs w:val="24"/>
        </w:rPr>
      </w:pPr>
    </w:p>
    <w:p w14:paraId="71A8FE94" w14:textId="77777777" w:rsidR="00C54E7A" w:rsidRPr="00EC5BB4" w:rsidRDefault="00C54E7A" w:rsidP="00C54E7A">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w:t>
      </w:r>
      <w:r>
        <w:rPr>
          <w:rFonts w:cs="Arial"/>
          <w:bCs/>
          <w:sz w:val="24"/>
          <w:szCs w:val="24"/>
          <w:lang w:val="sr-Cyrl-CS"/>
        </w:rPr>
        <w:t>Оквирни споразум</w:t>
      </w:r>
      <w:r w:rsidRPr="00EC5BB4">
        <w:rPr>
          <w:rFonts w:cs="Arial"/>
          <w:bCs/>
          <w:sz w:val="24"/>
          <w:szCs w:val="24"/>
          <w:lang w:val="sr-Cyrl-CS"/>
        </w:rPr>
        <w:t>, или ако не буде квалитетно и о року</w:t>
      </w:r>
      <w:r>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Pr>
          <w:rFonts w:cs="Arial"/>
          <w:bCs/>
          <w:sz w:val="24"/>
          <w:szCs w:val="24"/>
          <w:lang w:val="sr-Cyrl-CS"/>
        </w:rPr>
        <w:t>, крши одредбе овог Оквирног споразума</w:t>
      </w:r>
      <w:r w:rsidRPr="00EC5BB4">
        <w:rPr>
          <w:rFonts w:cs="Arial"/>
          <w:bCs/>
          <w:sz w:val="24"/>
          <w:szCs w:val="24"/>
          <w:lang w:val="sr-Cyrl-CS"/>
        </w:rPr>
        <w:t xml:space="preserve">,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w:t>
      </w:r>
      <w:r>
        <w:rPr>
          <w:rFonts w:cs="Arial"/>
          <w:bCs/>
          <w:sz w:val="24"/>
          <w:szCs w:val="24"/>
          <w:lang w:val="sr-Cyrl-CS"/>
        </w:rPr>
        <w:t>Окирног споразума</w:t>
      </w:r>
      <w:r w:rsidRPr="00EC5BB4">
        <w:rPr>
          <w:rFonts w:cs="Arial"/>
          <w:bCs/>
          <w:sz w:val="24"/>
          <w:szCs w:val="24"/>
          <w:lang w:val="sr-Cyrl-CS"/>
        </w:rPr>
        <w:t xml:space="preserve"> и о томе достави Продавцу писану опомену.</w:t>
      </w:r>
    </w:p>
    <w:p w14:paraId="7B3B62E2" w14:textId="77777777" w:rsidR="00C54E7A" w:rsidRDefault="00C54E7A" w:rsidP="00C54E7A">
      <w:pPr>
        <w:tabs>
          <w:tab w:val="left" w:pos="9090"/>
        </w:tabs>
        <w:spacing w:before="0"/>
        <w:rPr>
          <w:rFonts w:cs="Arial"/>
          <w:bCs/>
          <w:sz w:val="24"/>
          <w:szCs w:val="24"/>
          <w:lang w:val="sr-Cyrl-CS"/>
        </w:rPr>
      </w:pPr>
    </w:p>
    <w:p w14:paraId="304D6054" w14:textId="77777777" w:rsidR="00C54E7A" w:rsidRPr="00EC5BB4" w:rsidRDefault="00C54E7A" w:rsidP="00C54E7A">
      <w:pPr>
        <w:tabs>
          <w:tab w:val="left" w:pos="9090"/>
        </w:tabs>
        <w:spacing w:before="0"/>
        <w:rPr>
          <w:rFonts w:cs="Arial"/>
          <w:bCs/>
          <w:sz w:val="24"/>
          <w:szCs w:val="24"/>
          <w:lang w:val="sr-Cyrl-CS"/>
        </w:rPr>
      </w:pPr>
      <w:r w:rsidRPr="00EC5BB4">
        <w:rPr>
          <w:rFonts w:cs="Arial"/>
          <w:bCs/>
          <w:sz w:val="24"/>
          <w:szCs w:val="24"/>
          <w:lang w:val="sr-Cyrl-CS"/>
        </w:rPr>
        <w:t xml:space="preserve">Ако Продавац не предузме мере за извршење овог </w:t>
      </w:r>
      <w:r>
        <w:rPr>
          <w:rFonts w:cs="Arial"/>
          <w:bCs/>
          <w:sz w:val="24"/>
          <w:szCs w:val="24"/>
          <w:lang w:val="sr-Cyrl-CS"/>
        </w:rPr>
        <w:t>Окирног споразума</w:t>
      </w:r>
      <w:r w:rsidRPr="00EC5BB4">
        <w:rPr>
          <w:rFonts w:cs="Arial"/>
          <w:bCs/>
          <w:sz w:val="24"/>
          <w:szCs w:val="24"/>
          <w:lang w:val="sr-Cyrl-CS"/>
        </w:rPr>
        <w:t>, које се од њега захтевају, у року од 8 (</w:t>
      </w:r>
      <w:r>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Pr>
          <w:rFonts w:cs="Arial"/>
          <w:bCs/>
          <w:sz w:val="24"/>
          <w:szCs w:val="24"/>
          <w:lang w:val="sr-Cyrl-CS"/>
        </w:rPr>
        <w:t xml:space="preserve">словима: </w:t>
      </w:r>
      <w:r w:rsidRPr="00EC5BB4">
        <w:rPr>
          <w:rFonts w:cs="Arial"/>
          <w:bCs/>
          <w:sz w:val="24"/>
          <w:szCs w:val="24"/>
          <w:lang w:val="sr-Cyrl-CS"/>
        </w:rPr>
        <w:t xml:space="preserve">пет) дана да једнострано раскине овој </w:t>
      </w:r>
      <w:r>
        <w:rPr>
          <w:rFonts w:cs="Arial"/>
          <w:bCs/>
          <w:sz w:val="24"/>
          <w:szCs w:val="24"/>
          <w:lang w:val="sr-Cyrl-CS"/>
        </w:rPr>
        <w:t>Оквирни споразум</w:t>
      </w:r>
      <w:r w:rsidRPr="00EC5BB4">
        <w:rPr>
          <w:rFonts w:cs="Arial"/>
          <w:bCs/>
          <w:sz w:val="24"/>
          <w:szCs w:val="24"/>
          <w:lang w:val="sr-Cyrl-CS"/>
        </w:rPr>
        <w:t xml:space="preserve"> по правилима о раскиду </w:t>
      </w:r>
      <w:r>
        <w:rPr>
          <w:rFonts w:cs="Arial"/>
          <w:bCs/>
          <w:sz w:val="24"/>
          <w:szCs w:val="24"/>
          <w:lang w:val="sr-Cyrl-CS"/>
        </w:rPr>
        <w:t>Окирног споразума</w:t>
      </w:r>
      <w:r w:rsidRPr="00EC5BB4">
        <w:rPr>
          <w:rFonts w:cs="Arial"/>
          <w:bCs/>
          <w:sz w:val="24"/>
          <w:szCs w:val="24"/>
          <w:lang w:val="sr-Cyrl-CS"/>
        </w:rPr>
        <w:t xml:space="preserve"> због неиспуњења.</w:t>
      </w:r>
    </w:p>
    <w:p w14:paraId="23754378" w14:textId="77777777" w:rsidR="00C54E7A" w:rsidRPr="00EC5BB4" w:rsidRDefault="00C54E7A" w:rsidP="00C54E7A">
      <w:pPr>
        <w:tabs>
          <w:tab w:val="left" w:pos="9090"/>
        </w:tabs>
        <w:spacing w:before="0"/>
        <w:rPr>
          <w:rFonts w:cs="Arial"/>
          <w:bCs/>
          <w:sz w:val="24"/>
          <w:szCs w:val="24"/>
          <w:lang w:val="sr-Cyrl-CS"/>
        </w:rPr>
      </w:pPr>
      <w:r w:rsidRPr="00EC5BB4">
        <w:rPr>
          <w:rFonts w:cs="Arial"/>
          <w:bCs/>
          <w:sz w:val="24"/>
          <w:szCs w:val="24"/>
          <w:lang w:val="sr-Cyrl-CS"/>
        </w:rPr>
        <w:t xml:space="preserve">У случају раскида овог </w:t>
      </w:r>
      <w:r>
        <w:rPr>
          <w:rFonts w:cs="Arial"/>
          <w:bCs/>
          <w:sz w:val="24"/>
          <w:szCs w:val="24"/>
          <w:lang w:val="sr-Cyrl-RS"/>
        </w:rPr>
        <w:t>Окирног споразума</w:t>
      </w:r>
      <w:r w:rsidRPr="00EC5BB4">
        <w:rPr>
          <w:rFonts w:cs="Arial"/>
          <w:bCs/>
          <w:sz w:val="24"/>
          <w:szCs w:val="24"/>
          <w:lang w:val="sr-Cyrl-CS"/>
        </w:rPr>
        <w:t xml:space="preserve">, у смислу овог члана, </w:t>
      </w:r>
      <w:r>
        <w:rPr>
          <w:rFonts w:cs="Arial"/>
          <w:bCs/>
          <w:sz w:val="24"/>
          <w:szCs w:val="24"/>
          <w:lang w:val="sr-Cyrl-CS"/>
        </w:rPr>
        <w:t>С</w:t>
      </w:r>
      <w:r w:rsidRPr="00EC5BB4">
        <w:rPr>
          <w:rFonts w:cs="Arial"/>
          <w:bCs/>
          <w:sz w:val="24"/>
          <w:szCs w:val="24"/>
          <w:lang w:val="sr-Cyrl-CS"/>
        </w:rPr>
        <w:t>тране</w:t>
      </w:r>
      <w:r>
        <w:rPr>
          <w:rFonts w:cs="Arial"/>
          <w:bCs/>
          <w:sz w:val="24"/>
          <w:szCs w:val="24"/>
          <w:lang w:val="sr-Cyrl-CS"/>
        </w:rPr>
        <w:t xml:space="preserve"> у споразуму</w:t>
      </w:r>
      <w:r w:rsidRPr="00EC5BB4">
        <w:rPr>
          <w:rFonts w:cs="Arial"/>
          <w:bCs/>
          <w:sz w:val="24"/>
          <w:szCs w:val="24"/>
          <w:lang w:val="sr-Cyrl-CS"/>
        </w:rPr>
        <w:t xml:space="preserve"> ће измирити своје обавезе настале до дана раскида.</w:t>
      </w:r>
    </w:p>
    <w:p w14:paraId="64AA1AF9" w14:textId="77777777" w:rsidR="00C54E7A" w:rsidRDefault="00C54E7A" w:rsidP="00C54E7A">
      <w:pPr>
        <w:pStyle w:val="KDParagraf"/>
        <w:spacing w:before="0"/>
        <w:rPr>
          <w:rFonts w:cs="Arial"/>
          <w:bCs/>
          <w:sz w:val="24"/>
          <w:szCs w:val="24"/>
        </w:rPr>
      </w:pPr>
    </w:p>
    <w:p w14:paraId="402B7B27" w14:textId="6CD9AE20" w:rsidR="00C54E7A" w:rsidRDefault="00C54E7A" w:rsidP="00C54E7A">
      <w:pPr>
        <w:spacing w:before="0"/>
        <w:rPr>
          <w:b/>
          <w:sz w:val="24"/>
          <w:szCs w:val="24"/>
          <w:lang w:val="sr-Cyrl-BA"/>
        </w:rPr>
      </w:pPr>
      <w:r w:rsidRPr="006A0860">
        <w:rPr>
          <w:rFonts w:cs="Arial"/>
          <w:bCs/>
          <w:sz w:val="24"/>
          <w:szCs w:val="24"/>
        </w:rPr>
        <w:t xml:space="preserve">Уколико било која </w:t>
      </w:r>
      <w:r w:rsidRPr="006A0860">
        <w:rPr>
          <w:rFonts w:cs="Arial"/>
          <w:bCs/>
          <w:sz w:val="24"/>
          <w:szCs w:val="24"/>
          <w:lang w:val="sr-Cyrl-RS"/>
        </w:rPr>
        <w:t xml:space="preserve">од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откаже овај </w:t>
      </w:r>
      <w:r>
        <w:rPr>
          <w:rFonts w:cs="Arial"/>
          <w:bCs/>
          <w:sz w:val="24"/>
          <w:szCs w:val="24"/>
          <w:lang w:val="sr-Cyrl-RS"/>
        </w:rPr>
        <w:t>Оквирни споразум</w:t>
      </w:r>
      <w:r w:rsidRPr="006A0860">
        <w:rPr>
          <w:rFonts w:cs="Arial"/>
          <w:bCs/>
          <w:sz w:val="24"/>
          <w:szCs w:val="24"/>
        </w:rPr>
        <w:t xml:space="preserve"> без оправданог, односно објективног и доказаног разлога, друга </w:t>
      </w:r>
      <w:r>
        <w:rPr>
          <w:rFonts w:cs="Arial"/>
          <w:bCs/>
          <w:sz w:val="24"/>
          <w:szCs w:val="24"/>
        </w:rPr>
        <w:t>С</w:t>
      </w:r>
      <w:r w:rsidRPr="006A0860">
        <w:rPr>
          <w:rFonts w:cs="Arial"/>
          <w:bCs/>
          <w:sz w:val="24"/>
          <w:szCs w:val="24"/>
        </w:rPr>
        <w:t>трана</w:t>
      </w:r>
      <w:r>
        <w:rPr>
          <w:rFonts w:cs="Arial"/>
          <w:bCs/>
          <w:sz w:val="24"/>
          <w:szCs w:val="24"/>
          <w:lang w:val="sr-Cyrl-RS"/>
        </w:rPr>
        <w:t xml:space="preserve"> у споразуму</w:t>
      </w:r>
      <w:r w:rsidRPr="006A0860">
        <w:rPr>
          <w:rFonts w:cs="Arial"/>
          <w:bCs/>
          <w:sz w:val="24"/>
          <w:szCs w:val="24"/>
        </w:rPr>
        <w:t xml:space="preserve"> има право да на име неоправданог отказа наплати уговорну казну из члана </w:t>
      </w:r>
      <w:r>
        <w:rPr>
          <w:rFonts w:cs="Arial"/>
          <w:bCs/>
          <w:sz w:val="24"/>
          <w:szCs w:val="24"/>
          <w:lang w:val="sr-Cyrl-RS"/>
        </w:rPr>
        <w:t>16</w:t>
      </w:r>
      <w:r w:rsidRPr="006A0860">
        <w:rPr>
          <w:rFonts w:cs="Arial"/>
          <w:bCs/>
          <w:sz w:val="24"/>
          <w:szCs w:val="24"/>
        </w:rPr>
        <w:t xml:space="preserve">. овог Уговора, у висини од 10% од укупне вредности </w:t>
      </w:r>
      <w:r>
        <w:rPr>
          <w:rFonts w:cs="Arial"/>
          <w:bCs/>
          <w:sz w:val="24"/>
          <w:szCs w:val="24"/>
          <w:lang w:val="sr-Cyrl-RS"/>
        </w:rPr>
        <w:t>Оквирног споразума</w:t>
      </w:r>
      <w:r w:rsidRPr="006A0860">
        <w:rPr>
          <w:rFonts w:cs="Arial"/>
          <w:bCs/>
          <w:sz w:val="24"/>
          <w:szCs w:val="24"/>
        </w:rPr>
        <w:t xml:space="preserve">, у свему у складу са ЗОО, одговорност за штету због неиспуњења, делимичног испуњења или задоцњења у испуњењу обавеза преузетих овим </w:t>
      </w:r>
      <w:r>
        <w:rPr>
          <w:rFonts w:cs="Arial"/>
          <w:bCs/>
          <w:sz w:val="24"/>
          <w:szCs w:val="24"/>
          <w:lang w:val="sr-Cyrl-RS"/>
        </w:rPr>
        <w:t>Оквирним споразумом</w:t>
      </w:r>
    </w:p>
    <w:p w14:paraId="5F20576A" w14:textId="77777777" w:rsidR="00C54E7A" w:rsidRDefault="00C54E7A" w:rsidP="006D3186">
      <w:pPr>
        <w:spacing w:before="0"/>
        <w:rPr>
          <w:b/>
          <w:sz w:val="24"/>
          <w:szCs w:val="24"/>
          <w:lang w:val="sr-Cyrl-BA"/>
        </w:rPr>
      </w:pPr>
    </w:p>
    <w:p w14:paraId="35283F71" w14:textId="77777777" w:rsidR="00C54E7A" w:rsidRDefault="00C54E7A" w:rsidP="006D3186">
      <w:pPr>
        <w:spacing w:before="0"/>
        <w:rPr>
          <w:b/>
          <w:sz w:val="24"/>
          <w:szCs w:val="24"/>
          <w:lang w:val="sr-Cyrl-BA"/>
        </w:rPr>
      </w:pPr>
    </w:p>
    <w:p w14:paraId="0BAAD5D2" w14:textId="77777777" w:rsidR="00BE463B" w:rsidRDefault="00BE463B" w:rsidP="006D3186">
      <w:pPr>
        <w:spacing w:before="0"/>
        <w:rPr>
          <w:b/>
          <w:sz w:val="24"/>
          <w:szCs w:val="24"/>
          <w:lang w:val="sr-Cyrl-BA"/>
        </w:rPr>
      </w:pPr>
    </w:p>
    <w:p w14:paraId="2E6F8614" w14:textId="77777777" w:rsidR="006D3186" w:rsidRPr="00A01D62" w:rsidRDefault="006D3186" w:rsidP="006D3186">
      <w:pPr>
        <w:spacing w:before="0"/>
        <w:rPr>
          <w:b/>
          <w:sz w:val="24"/>
          <w:szCs w:val="24"/>
          <w:lang w:val="sr-Cyrl-BA"/>
        </w:rPr>
      </w:pPr>
      <w:r w:rsidRPr="00A01D62">
        <w:rPr>
          <w:b/>
          <w:sz w:val="24"/>
          <w:szCs w:val="24"/>
          <w:lang w:val="sr-Cyrl-BA"/>
        </w:rPr>
        <w:t>ВАЖНОСТ ОКВИРНОГ СПОРАЗУМА</w:t>
      </w:r>
    </w:p>
    <w:p w14:paraId="07776BFC" w14:textId="6308AACB" w:rsidR="006D3186" w:rsidRPr="00A01D62" w:rsidRDefault="006D3186" w:rsidP="006D3186">
      <w:pPr>
        <w:jc w:val="center"/>
        <w:rPr>
          <w:b/>
          <w:sz w:val="24"/>
          <w:szCs w:val="24"/>
        </w:rPr>
      </w:pPr>
      <w:r w:rsidRPr="00A01D62">
        <w:rPr>
          <w:b/>
          <w:sz w:val="24"/>
          <w:szCs w:val="24"/>
        </w:rPr>
        <w:t xml:space="preserve">Члан </w:t>
      </w:r>
      <w:r w:rsidR="00205106">
        <w:rPr>
          <w:b/>
          <w:sz w:val="24"/>
          <w:szCs w:val="24"/>
          <w:lang w:val="sr-Cyrl-RS"/>
        </w:rPr>
        <w:t>1</w:t>
      </w:r>
      <w:r w:rsidR="00E23B1D">
        <w:rPr>
          <w:b/>
          <w:sz w:val="24"/>
          <w:szCs w:val="24"/>
          <w:lang w:val="sr-Cyrl-RS"/>
        </w:rPr>
        <w:t>6</w:t>
      </w:r>
      <w:r w:rsidRPr="00A01D62">
        <w:rPr>
          <w:b/>
          <w:sz w:val="24"/>
          <w:szCs w:val="24"/>
        </w:rPr>
        <w:t>.</w:t>
      </w:r>
    </w:p>
    <w:p w14:paraId="57634FE1" w14:textId="77777777" w:rsidR="00205106" w:rsidRPr="00205106" w:rsidRDefault="00205106" w:rsidP="00205106">
      <w:pPr>
        <w:pStyle w:val="BodyText"/>
        <w:kinsoku w:val="0"/>
        <w:overflowPunct w:val="0"/>
        <w:ind w:right="119"/>
        <w:rPr>
          <w:rFonts w:eastAsia="Calibri" w:cs="Arial"/>
          <w:szCs w:val="24"/>
          <w:lang w:val="sr-Cyrl-RS" w:eastAsia="en-US"/>
        </w:rPr>
      </w:pPr>
      <w:r w:rsidRPr="00205106">
        <w:rPr>
          <w:rFonts w:eastAsia="Calibri" w:cs="Arial"/>
          <w:szCs w:val="24"/>
          <w:lang w:val="sr-Cyrl-RS" w:eastAsia="en-US"/>
        </w:rPr>
        <w:t>Овај Оквирни споразум се сматра закљученим, под одложним условом, када га потпишу овлашћени заступници уговорних страна, а ступа на правну снагу када Продавац испуни одложни услов и у уговореном року достави меницу за добро извршење посла.</w:t>
      </w:r>
    </w:p>
    <w:p w14:paraId="768C17DA" w14:textId="17FC5F41" w:rsidR="00C01648" w:rsidRDefault="00205106" w:rsidP="00205106">
      <w:pPr>
        <w:pStyle w:val="BodyText"/>
        <w:kinsoku w:val="0"/>
        <w:overflowPunct w:val="0"/>
        <w:ind w:right="119"/>
      </w:pPr>
      <w:r w:rsidRPr="00205106">
        <w:rPr>
          <w:rFonts w:eastAsia="Calibri" w:cs="Arial"/>
          <w:szCs w:val="24"/>
          <w:lang w:val="sr-Cyrl-RS" w:eastAsia="en-US"/>
        </w:rPr>
        <w:lastRenderedPageBreak/>
        <w:t>Оквирни споразум се закључује на период до две године. Уколико се уговорена средства утроше пре истека уговореног рока Оквирни споразум ће се сматрати реализованим.</w:t>
      </w:r>
    </w:p>
    <w:p w14:paraId="69B4ED2A" w14:textId="47DF0566" w:rsidR="006D3186" w:rsidRPr="00205106" w:rsidRDefault="006D3186" w:rsidP="00205106">
      <w:pPr>
        <w:pStyle w:val="KDParagraf"/>
        <w:spacing w:before="0"/>
        <w:rPr>
          <w:rFonts w:eastAsia="Calibri" w:cs="Arial"/>
          <w:i/>
          <w:sz w:val="24"/>
          <w:szCs w:val="24"/>
        </w:rPr>
      </w:pPr>
      <w:r w:rsidRPr="00327BC6">
        <w:rPr>
          <w:rFonts w:eastAsia="Calibri" w:cs="Arial"/>
          <w:sz w:val="24"/>
          <w:szCs w:val="24"/>
        </w:rPr>
        <w:t xml:space="preserve"> </w:t>
      </w:r>
      <w:r w:rsidRPr="00327BC6">
        <w:rPr>
          <w:rFonts w:eastAsia="Calibri" w:cs="Arial"/>
          <w:i/>
          <w:sz w:val="24"/>
          <w:szCs w:val="24"/>
        </w:rPr>
        <w:t xml:space="preserve"> </w:t>
      </w:r>
    </w:p>
    <w:p w14:paraId="5CFB40DE" w14:textId="77777777" w:rsidR="006D3186" w:rsidRDefault="006D3186" w:rsidP="006D3186">
      <w:pPr>
        <w:spacing w:before="0"/>
        <w:rPr>
          <w:b/>
          <w:sz w:val="24"/>
          <w:szCs w:val="24"/>
          <w:lang w:val="sr-Cyrl-RS"/>
        </w:rPr>
      </w:pPr>
      <w:r w:rsidRPr="00A01D62">
        <w:rPr>
          <w:b/>
          <w:sz w:val="24"/>
          <w:szCs w:val="24"/>
        </w:rPr>
        <w:t xml:space="preserve">ИЗМЕНЕ ТОКОМ ТРАЈАЊА </w:t>
      </w:r>
      <w:r w:rsidRPr="00A01D62">
        <w:rPr>
          <w:b/>
          <w:sz w:val="24"/>
          <w:szCs w:val="24"/>
          <w:lang w:val="sr-Cyrl-RS"/>
        </w:rPr>
        <w:t>ОКВИРНОГ СПОРАЗУМА</w:t>
      </w:r>
    </w:p>
    <w:p w14:paraId="2DF471F8" w14:textId="77777777" w:rsidR="006D3186" w:rsidRPr="00A01D62" w:rsidRDefault="006D3186" w:rsidP="006D3186">
      <w:pPr>
        <w:spacing w:before="0"/>
        <w:rPr>
          <w:b/>
          <w:sz w:val="24"/>
          <w:szCs w:val="24"/>
          <w:lang w:val="sr-Cyrl-RS"/>
        </w:rPr>
      </w:pPr>
    </w:p>
    <w:p w14:paraId="15C51176" w14:textId="672BCBD6" w:rsidR="006D3186" w:rsidRDefault="00205106" w:rsidP="006D3186">
      <w:pPr>
        <w:spacing w:before="0"/>
        <w:jc w:val="center"/>
        <w:rPr>
          <w:b/>
          <w:sz w:val="24"/>
          <w:szCs w:val="24"/>
        </w:rPr>
      </w:pPr>
      <w:r>
        <w:rPr>
          <w:b/>
          <w:sz w:val="24"/>
          <w:szCs w:val="24"/>
        </w:rPr>
        <w:t xml:space="preserve">Члан </w:t>
      </w:r>
      <w:r>
        <w:rPr>
          <w:b/>
          <w:sz w:val="24"/>
          <w:szCs w:val="24"/>
          <w:lang w:val="sr-Cyrl-RS"/>
        </w:rPr>
        <w:t>1</w:t>
      </w:r>
      <w:r w:rsidR="00E23B1D">
        <w:rPr>
          <w:b/>
          <w:sz w:val="24"/>
          <w:szCs w:val="24"/>
          <w:lang w:val="sr-Cyrl-RS"/>
        </w:rPr>
        <w:t>7</w:t>
      </w:r>
      <w:r w:rsidR="006D3186" w:rsidRPr="00A01D62">
        <w:rPr>
          <w:b/>
          <w:sz w:val="24"/>
          <w:szCs w:val="24"/>
        </w:rPr>
        <w:t>.</w:t>
      </w:r>
    </w:p>
    <w:p w14:paraId="155D003B" w14:textId="77777777" w:rsidR="00D94330" w:rsidRPr="00A01D62" w:rsidRDefault="00D94330" w:rsidP="006D3186">
      <w:pPr>
        <w:spacing w:before="0"/>
        <w:jc w:val="center"/>
        <w:rPr>
          <w:b/>
          <w:sz w:val="24"/>
          <w:szCs w:val="24"/>
        </w:rPr>
      </w:pPr>
    </w:p>
    <w:p w14:paraId="2A8D0BB0" w14:textId="77777777" w:rsidR="00205106" w:rsidRPr="00205106" w:rsidRDefault="00205106" w:rsidP="00205106">
      <w:pPr>
        <w:pStyle w:val="KDParagraf"/>
        <w:spacing w:before="0"/>
        <w:rPr>
          <w:rFonts w:cs="Arial"/>
          <w:bCs/>
          <w:sz w:val="24"/>
          <w:szCs w:val="24"/>
          <w:lang w:val="sr-Cyrl-CS"/>
        </w:rPr>
      </w:pPr>
      <w:r w:rsidRPr="00205106">
        <w:rPr>
          <w:rFonts w:cs="Arial"/>
          <w:bCs/>
          <w:sz w:val="24"/>
          <w:szCs w:val="24"/>
          <w:lang w:val="sr-Cyrl-C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795E069" w14:textId="000618B6" w:rsidR="006D3186" w:rsidRDefault="00205106" w:rsidP="00205106">
      <w:pPr>
        <w:pStyle w:val="KDParagraf"/>
        <w:spacing w:before="0"/>
        <w:rPr>
          <w:rFonts w:cs="Arial"/>
          <w:bCs/>
          <w:sz w:val="24"/>
          <w:szCs w:val="24"/>
          <w:lang w:val="sr-Cyrl-CS"/>
        </w:rPr>
      </w:pPr>
      <w:r w:rsidRPr="00205106">
        <w:rPr>
          <w:rFonts w:cs="Arial"/>
          <w:bCs/>
          <w:sz w:val="24"/>
          <w:szCs w:val="24"/>
          <w:lang w:val="sr-Cyrl-CS"/>
        </w:rPr>
        <w:t>Уговорне стране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2BDE8C1C" w14:textId="77777777" w:rsidR="00D94330" w:rsidRDefault="00D94330" w:rsidP="006A7E45">
      <w:pPr>
        <w:spacing w:before="0"/>
        <w:rPr>
          <w:rFonts w:cs="Arial"/>
          <w:sz w:val="24"/>
          <w:szCs w:val="24"/>
          <w:lang w:eastAsia="sr-Latn-CS"/>
        </w:rPr>
      </w:pPr>
    </w:p>
    <w:p w14:paraId="70A04AFA" w14:textId="3CC63529" w:rsidR="00C54E7A" w:rsidRPr="006A7E45" w:rsidRDefault="006A7E45" w:rsidP="006A7E45">
      <w:pPr>
        <w:spacing w:before="0"/>
        <w:rPr>
          <w:rFonts w:cs="Arial"/>
          <w:sz w:val="24"/>
          <w:szCs w:val="24"/>
          <w:lang w:eastAsia="sr-Latn-CS"/>
        </w:rPr>
      </w:pPr>
      <w:r w:rsidRPr="004C2B0D">
        <w:rPr>
          <w:rFonts w:cs="Arial"/>
          <w:sz w:val="24"/>
          <w:szCs w:val="24"/>
          <w:lang w:eastAsia="sr-Latn-CS"/>
        </w:rPr>
        <w:t>У случају измене овог Оквирног споразума</w:t>
      </w:r>
      <w:r>
        <w:rPr>
          <w:rFonts w:cs="Arial"/>
          <w:sz w:val="24"/>
          <w:szCs w:val="24"/>
          <w:lang w:val="sr-Cyrl-RS" w:eastAsia="sr-Latn-CS"/>
        </w:rPr>
        <w:t>,</w:t>
      </w:r>
      <w:r w:rsidRPr="004C2B0D">
        <w:rPr>
          <w:rFonts w:cs="Arial"/>
          <w:sz w:val="24"/>
          <w:szCs w:val="24"/>
          <w:lang w:eastAsia="sr-Latn-CS"/>
        </w:rPr>
        <w:t xml:space="preserve"> </w:t>
      </w:r>
      <w:r w:rsidRPr="004C2B0D">
        <w:rPr>
          <w:rFonts w:cs="Arial"/>
          <w:sz w:val="24"/>
          <w:szCs w:val="24"/>
        </w:rPr>
        <w:t>К</w:t>
      </w:r>
      <w:r>
        <w:rPr>
          <w:rFonts w:cs="Arial"/>
          <w:sz w:val="24"/>
          <w:szCs w:val="24"/>
          <w:lang w:val="sr-Cyrl-RS"/>
        </w:rPr>
        <w:t xml:space="preserve">упац </w:t>
      </w:r>
      <w:r w:rsidRPr="004C2B0D">
        <w:rPr>
          <w:rFonts w:cs="Arial"/>
          <w:sz w:val="24"/>
          <w:szCs w:val="24"/>
          <w:lang w:eastAsia="sr-Latn-CS"/>
        </w:rPr>
        <w:t>ће донети Одлуку о измени Оквирног споразума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95B4111" w14:textId="77777777" w:rsidR="00D94330" w:rsidRDefault="00D94330" w:rsidP="00533E30">
      <w:pPr>
        <w:spacing w:before="0"/>
        <w:jc w:val="center"/>
        <w:rPr>
          <w:b/>
          <w:sz w:val="24"/>
          <w:szCs w:val="24"/>
        </w:rPr>
      </w:pPr>
    </w:p>
    <w:p w14:paraId="0EE6BCE0" w14:textId="765A8574" w:rsidR="00533E30" w:rsidRDefault="00533E30" w:rsidP="00533E30">
      <w:pPr>
        <w:spacing w:before="0"/>
        <w:jc w:val="center"/>
        <w:rPr>
          <w:sz w:val="24"/>
          <w:szCs w:val="24"/>
        </w:rPr>
      </w:pPr>
      <w:r w:rsidRPr="00A01D62">
        <w:rPr>
          <w:b/>
          <w:sz w:val="24"/>
          <w:szCs w:val="24"/>
        </w:rPr>
        <w:t xml:space="preserve">Члан </w:t>
      </w:r>
      <w:r w:rsidR="00205106">
        <w:rPr>
          <w:b/>
          <w:sz w:val="24"/>
          <w:szCs w:val="24"/>
        </w:rPr>
        <w:t>1</w:t>
      </w:r>
      <w:r w:rsidR="00E23B1D">
        <w:rPr>
          <w:b/>
          <w:sz w:val="24"/>
          <w:szCs w:val="24"/>
          <w:lang w:val="sr-Cyrl-RS"/>
        </w:rPr>
        <w:t>8</w:t>
      </w:r>
      <w:r w:rsidRPr="00A23B33">
        <w:rPr>
          <w:sz w:val="24"/>
          <w:szCs w:val="24"/>
        </w:rPr>
        <w:t>.</w:t>
      </w:r>
    </w:p>
    <w:p w14:paraId="13B1DC40" w14:textId="77777777" w:rsidR="00D94330" w:rsidRPr="00A23B33" w:rsidRDefault="00D94330" w:rsidP="00533E30">
      <w:pPr>
        <w:spacing w:before="0"/>
        <w:jc w:val="center"/>
        <w:rPr>
          <w:sz w:val="24"/>
          <w:szCs w:val="24"/>
        </w:rPr>
      </w:pPr>
    </w:p>
    <w:p w14:paraId="44E89D5D" w14:textId="09BAF7E3" w:rsidR="00533E30" w:rsidRPr="00A23B33" w:rsidRDefault="00533E30" w:rsidP="00533E30">
      <w:pPr>
        <w:spacing w:before="0"/>
        <w:rPr>
          <w:rFonts w:eastAsia="Calibri"/>
          <w:sz w:val="24"/>
          <w:szCs w:val="24"/>
        </w:rPr>
      </w:pPr>
      <w:r w:rsidRPr="00A23B33">
        <w:rPr>
          <w:rFonts w:eastAsia="Calibri"/>
          <w:sz w:val="24"/>
          <w:szCs w:val="24"/>
        </w:rPr>
        <w:t xml:space="preserve">Овај </w:t>
      </w:r>
      <w:r w:rsidRPr="00A23B33">
        <w:rPr>
          <w:rFonts w:eastAsia="Calibri"/>
          <w:sz w:val="24"/>
          <w:szCs w:val="24"/>
          <w:lang w:val="sr-Cyrl-RS"/>
        </w:rPr>
        <w:t>Оквирни споразум</w:t>
      </w:r>
      <w:r w:rsidRPr="00A23B33">
        <w:rPr>
          <w:rFonts w:eastAsia="Calibri"/>
          <w:sz w:val="24"/>
          <w:szCs w:val="24"/>
        </w:rPr>
        <w:t xml:space="preserve"> </w:t>
      </w:r>
      <w:r w:rsidR="00205106">
        <w:rPr>
          <w:rFonts w:eastAsia="Calibri"/>
          <w:sz w:val="24"/>
          <w:szCs w:val="24"/>
        </w:rPr>
        <w:t>сачињен</w:t>
      </w:r>
      <w:r w:rsidR="00205106">
        <w:rPr>
          <w:rFonts w:eastAsia="Calibri"/>
          <w:sz w:val="24"/>
          <w:szCs w:val="24"/>
          <w:lang w:val="sr-Cyrl-RS"/>
        </w:rPr>
        <w:t xml:space="preserve"> је</w:t>
      </w:r>
      <w:r w:rsidRPr="00A23B33">
        <w:rPr>
          <w:rFonts w:eastAsia="Calibri"/>
          <w:sz w:val="24"/>
          <w:szCs w:val="24"/>
        </w:rPr>
        <w:t xml:space="preserve"> на српском језику.</w:t>
      </w:r>
    </w:p>
    <w:p w14:paraId="2AE9D745" w14:textId="77777777" w:rsidR="00533E30" w:rsidRDefault="00533E30" w:rsidP="00533E30">
      <w:pPr>
        <w:rPr>
          <w:rFonts w:eastAsia="Calibri"/>
          <w:sz w:val="24"/>
          <w:szCs w:val="24"/>
        </w:rPr>
      </w:pPr>
      <w:r w:rsidRPr="00A23B33">
        <w:rPr>
          <w:rFonts w:eastAsia="Calibri"/>
          <w:sz w:val="24"/>
          <w:szCs w:val="24"/>
        </w:rPr>
        <w:t xml:space="preserve">На овај </w:t>
      </w:r>
      <w:r w:rsidRPr="00A23B33">
        <w:rPr>
          <w:rFonts w:eastAsia="Calibri"/>
          <w:sz w:val="24"/>
          <w:szCs w:val="24"/>
          <w:lang w:val="sr-Cyrl-RS"/>
        </w:rPr>
        <w:t>Оквирни споразум</w:t>
      </w:r>
      <w:r w:rsidRPr="00A23B33">
        <w:rPr>
          <w:rFonts w:eastAsia="Calibri"/>
          <w:sz w:val="24"/>
          <w:szCs w:val="24"/>
        </w:rPr>
        <w:t xml:space="preserve"> примењују се закони Републике Србије. У случају спора меродавно је право Републике Србије.</w:t>
      </w:r>
    </w:p>
    <w:p w14:paraId="03C3F04F" w14:textId="77777777" w:rsidR="00533E30" w:rsidRPr="00EC5BB4" w:rsidRDefault="00533E30" w:rsidP="006D3186">
      <w:pPr>
        <w:pStyle w:val="KDParagraf"/>
        <w:spacing w:before="0"/>
        <w:rPr>
          <w:rFonts w:cs="Arial"/>
          <w:i/>
          <w:color w:val="00B0F0"/>
          <w:sz w:val="24"/>
          <w:szCs w:val="24"/>
        </w:rPr>
      </w:pPr>
    </w:p>
    <w:p w14:paraId="70196718" w14:textId="77777777" w:rsidR="006A7E45" w:rsidRDefault="006A7E45" w:rsidP="006A7E45">
      <w:pPr>
        <w:pStyle w:val="KDParagraf"/>
        <w:spacing w:before="0"/>
        <w:rPr>
          <w:rFonts w:cs="Arial"/>
          <w:b/>
          <w:sz w:val="24"/>
          <w:szCs w:val="24"/>
        </w:rPr>
      </w:pPr>
      <w:r w:rsidRPr="00C64A78">
        <w:rPr>
          <w:rFonts w:cs="Arial"/>
          <w:b/>
          <w:sz w:val="24"/>
          <w:szCs w:val="24"/>
        </w:rPr>
        <w:t>ЗАВРШНЕ ОДРЕДБЕ</w:t>
      </w:r>
    </w:p>
    <w:p w14:paraId="1994FAA2" w14:textId="7343B0AD" w:rsidR="006A7E45" w:rsidRPr="00EE793E" w:rsidRDefault="006A7E45" w:rsidP="006A7E4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1</w:t>
      </w:r>
      <w:r w:rsidR="00E23B1D">
        <w:rPr>
          <w:rFonts w:cs="Arial"/>
          <w:b/>
          <w:sz w:val="24"/>
          <w:szCs w:val="24"/>
          <w:lang w:val="sr-Cyrl-RS"/>
        </w:rPr>
        <w:t>9</w:t>
      </w:r>
      <w:r w:rsidRPr="00EE793E">
        <w:rPr>
          <w:rFonts w:cs="Arial"/>
          <w:sz w:val="24"/>
          <w:szCs w:val="24"/>
        </w:rPr>
        <w:t>.</w:t>
      </w:r>
    </w:p>
    <w:p w14:paraId="035FD686" w14:textId="77777777" w:rsidR="006A7E45" w:rsidRPr="00EE793E" w:rsidRDefault="006A7E45" w:rsidP="006A7E45">
      <w:pPr>
        <w:pStyle w:val="KDParagraf"/>
        <w:spacing w:before="0"/>
        <w:rPr>
          <w:rFonts w:cs="Arial"/>
          <w:sz w:val="24"/>
          <w:szCs w:val="24"/>
        </w:rPr>
      </w:pPr>
    </w:p>
    <w:p w14:paraId="0EB5729A" w14:textId="77777777" w:rsidR="006A7E45" w:rsidRDefault="006A7E45" w:rsidP="006A7E45">
      <w:pPr>
        <w:pStyle w:val="KDParagraf"/>
        <w:spacing w:before="0"/>
        <w:rPr>
          <w:rFonts w:cs="Arial"/>
          <w:sz w:val="24"/>
          <w:szCs w:val="24"/>
        </w:rPr>
      </w:pPr>
      <w:r w:rsidRPr="00EE793E">
        <w:rPr>
          <w:rFonts w:cs="Arial"/>
          <w:sz w:val="24"/>
          <w:szCs w:val="24"/>
        </w:rPr>
        <w:t xml:space="preserve">Ниједна </w:t>
      </w:r>
      <w:r>
        <w:rPr>
          <w:rFonts w:cs="Arial"/>
          <w:sz w:val="24"/>
          <w:szCs w:val="24"/>
        </w:rPr>
        <w:t>С</w:t>
      </w:r>
      <w:r w:rsidRPr="00EE793E">
        <w:rPr>
          <w:rFonts w:cs="Arial"/>
          <w:sz w:val="24"/>
          <w:szCs w:val="24"/>
        </w:rPr>
        <w:t>трана</w:t>
      </w:r>
      <w:r>
        <w:rPr>
          <w:rFonts w:cs="Arial"/>
          <w:sz w:val="24"/>
          <w:szCs w:val="24"/>
          <w:lang w:val="sr-Cyrl-RS"/>
        </w:rPr>
        <w:t xml:space="preserve"> у споразуму</w:t>
      </w:r>
      <w:r w:rsidRPr="00EE793E">
        <w:rPr>
          <w:rFonts w:cs="Arial"/>
          <w:sz w:val="24"/>
          <w:szCs w:val="24"/>
        </w:rPr>
        <w:t xml:space="preserve"> нема право да неку од својих права и обавеза из овог </w:t>
      </w:r>
      <w:r>
        <w:rPr>
          <w:rFonts w:cs="Arial"/>
          <w:sz w:val="24"/>
          <w:szCs w:val="24"/>
          <w:lang w:val="sr-Cyrl-RS"/>
        </w:rPr>
        <w:t>Оквирног споразума</w:t>
      </w:r>
      <w:r w:rsidRPr="00EE793E">
        <w:rPr>
          <w:rFonts w:cs="Arial"/>
          <w:sz w:val="24"/>
          <w:szCs w:val="24"/>
        </w:rPr>
        <w:t xml:space="preserve"> уступи, прода нити заложи трећем лицу без претходне </w:t>
      </w:r>
      <w:r>
        <w:rPr>
          <w:rFonts w:cs="Arial"/>
          <w:sz w:val="24"/>
          <w:szCs w:val="24"/>
        </w:rPr>
        <w:t>писане сагласности друге С</w:t>
      </w:r>
      <w:r>
        <w:rPr>
          <w:rFonts w:cs="Arial"/>
          <w:sz w:val="24"/>
          <w:szCs w:val="24"/>
          <w:lang w:val="sr-Cyrl-RS"/>
        </w:rPr>
        <w:t>т</w:t>
      </w:r>
      <w:r w:rsidRPr="00EE793E">
        <w:rPr>
          <w:rFonts w:cs="Arial"/>
          <w:sz w:val="24"/>
          <w:szCs w:val="24"/>
        </w:rPr>
        <w:t>ране</w:t>
      </w:r>
      <w:r>
        <w:rPr>
          <w:rFonts w:cs="Arial"/>
          <w:sz w:val="24"/>
          <w:szCs w:val="24"/>
          <w:lang w:val="sr-Cyrl-RS"/>
        </w:rPr>
        <w:t xml:space="preserve"> у споразуму</w:t>
      </w:r>
      <w:r w:rsidRPr="00EE793E">
        <w:rPr>
          <w:rFonts w:cs="Arial"/>
          <w:sz w:val="24"/>
          <w:szCs w:val="24"/>
        </w:rPr>
        <w:t>.</w:t>
      </w:r>
    </w:p>
    <w:p w14:paraId="61FA3FF5" w14:textId="77777777" w:rsidR="006A7E45" w:rsidRDefault="006A7E45" w:rsidP="006A7E45">
      <w:pPr>
        <w:spacing w:before="0"/>
        <w:rPr>
          <w:rFonts w:cs="Arial"/>
          <w:b/>
          <w:sz w:val="24"/>
          <w:szCs w:val="24"/>
        </w:rPr>
      </w:pPr>
    </w:p>
    <w:p w14:paraId="4C2C90F1" w14:textId="77777777" w:rsidR="00670492" w:rsidRDefault="00670492" w:rsidP="000562B4">
      <w:pPr>
        <w:spacing w:before="0"/>
        <w:rPr>
          <w:rFonts w:cs="Arial"/>
          <w:b/>
          <w:sz w:val="24"/>
          <w:szCs w:val="24"/>
        </w:rPr>
      </w:pPr>
    </w:p>
    <w:p w14:paraId="587474D1" w14:textId="55DD2EB3" w:rsidR="006A7E45" w:rsidRDefault="006A7E45" w:rsidP="006A7E45">
      <w:pPr>
        <w:spacing w:before="0"/>
        <w:jc w:val="center"/>
        <w:rPr>
          <w:rFonts w:cs="Arial"/>
          <w:b/>
          <w:sz w:val="24"/>
          <w:szCs w:val="24"/>
        </w:rPr>
      </w:pPr>
      <w:r w:rsidRPr="004A1E5D">
        <w:rPr>
          <w:rFonts w:cs="Arial"/>
          <w:b/>
          <w:sz w:val="24"/>
          <w:szCs w:val="24"/>
        </w:rPr>
        <w:t xml:space="preserve">Члан </w:t>
      </w:r>
      <w:r w:rsidR="00E23B1D">
        <w:rPr>
          <w:rFonts w:cs="Arial"/>
          <w:b/>
          <w:sz w:val="24"/>
          <w:szCs w:val="24"/>
          <w:lang w:val="sr-Cyrl-RS"/>
        </w:rPr>
        <w:t>20</w:t>
      </w:r>
      <w:r w:rsidRPr="004A1E5D">
        <w:rPr>
          <w:rFonts w:cs="Arial"/>
          <w:b/>
          <w:sz w:val="24"/>
          <w:szCs w:val="24"/>
        </w:rPr>
        <w:t>.</w:t>
      </w:r>
    </w:p>
    <w:p w14:paraId="06B25577" w14:textId="77777777" w:rsidR="006A7E45" w:rsidRPr="00DB6ADC" w:rsidRDefault="006A7E45" w:rsidP="006A7E45">
      <w:pPr>
        <w:spacing w:before="0"/>
        <w:jc w:val="center"/>
        <w:rPr>
          <w:rFonts w:cs="Arial"/>
          <w:b/>
          <w:sz w:val="24"/>
          <w:szCs w:val="24"/>
        </w:rPr>
      </w:pPr>
    </w:p>
    <w:p w14:paraId="02855A0D" w14:textId="77777777" w:rsidR="006A7E45" w:rsidRPr="004A1E5D" w:rsidRDefault="006A7E45" w:rsidP="006A7E45">
      <w:pPr>
        <w:tabs>
          <w:tab w:val="left" w:pos="9090"/>
        </w:tabs>
        <w:rPr>
          <w:rFonts w:cs="Arial"/>
          <w:sz w:val="24"/>
          <w:szCs w:val="24"/>
          <w:lang w:val="sr-Cyrl-CS"/>
        </w:rPr>
      </w:pPr>
      <w:r w:rsidRPr="004A1E5D">
        <w:rPr>
          <w:rFonts w:cs="Arial"/>
          <w:sz w:val="24"/>
          <w:szCs w:val="24"/>
        </w:rPr>
        <w:t xml:space="preserve">Уколико у току трајања обавеза из овог </w:t>
      </w:r>
      <w:r>
        <w:rPr>
          <w:rFonts w:cs="Arial"/>
          <w:sz w:val="24"/>
          <w:szCs w:val="24"/>
          <w:lang w:val="sr-Cyrl-RS"/>
        </w:rPr>
        <w:t>Окирног споразума</w:t>
      </w:r>
      <w:r w:rsidRPr="004A1E5D">
        <w:rPr>
          <w:rFonts w:cs="Arial"/>
          <w:sz w:val="24"/>
          <w:szCs w:val="24"/>
        </w:rPr>
        <w:t xml:space="preserve"> дође до статусних промена код </w:t>
      </w:r>
      <w:r>
        <w:rPr>
          <w:rFonts w:cs="Arial"/>
          <w:sz w:val="24"/>
          <w:szCs w:val="24"/>
        </w:rPr>
        <w:t>С</w:t>
      </w:r>
      <w:r w:rsidRPr="004A1E5D">
        <w:rPr>
          <w:rFonts w:cs="Arial"/>
          <w:sz w:val="24"/>
          <w:szCs w:val="24"/>
        </w:rPr>
        <w:t>трана</w:t>
      </w:r>
      <w:r>
        <w:rPr>
          <w:rFonts w:cs="Arial"/>
          <w:sz w:val="24"/>
          <w:szCs w:val="24"/>
          <w:lang w:val="sr-Cyrl-RS"/>
        </w:rPr>
        <w:t xml:space="preserve"> у споразуму</w:t>
      </w:r>
      <w:r w:rsidRPr="004A1E5D">
        <w:rPr>
          <w:rFonts w:cs="Arial"/>
          <w:sz w:val="24"/>
          <w:szCs w:val="24"/>
        </w:rPr>
        <w:t>, права и обавезе прелазе на одговарајућег правног следбеника.</w:t>
      </w:r>
    </w:p>
    <w:p w14:paraId="0E94EBD4" w14:textId="03353EB8" w:rsidR="00D94330" w:rsidRPr="0019262B" w:rsidRDefault="006A7E45" w:rsidP="0019262B">
      <w:pPr>
        <w:tabs>
          <w:tab w:val="left" w:pos="9090"/>
        </w:tabs>
        <w:rPr>
          <w:rFonts w:cs="Arial"/>
          <w:sz w:val="24"/>
          <w:szCs w:val="24"/>
          <w:lang w:val="ru-RU"/>
        </w:rPr>
      </w:pPr>
      <w:r w:rsidRPr="004A1E5D">
        <w:rPr>
          <w:rFonts w:cs="Arial"/>
          <w:sz w:val="24"/>
          <w:szCs w:val="24"/>
          <w:lang w:val="ru-RU"/>
        </w:rPr>
        <w:t xml:space="preserve">Након закључења </w:t>
      </w:r>
      <w:r w:rsidRPr="004A1E5D">
        <w:rPr>
          <w:rFonts w:cs="Arial"/>
          <w:sz w:val="24"/>
          <w:szCs w:val="24"/>
        </w:rPr>
        <w:t xml:space="preserve">и ступања на правну снагу </w:t>
      </w:r>
      <w:r w:rsidRPr="004A1E5D">
        <w:rPr>
          <w:rFonts w:cs="Arial"/>
          <w:sz w:val="24"/>
          <w:szCs w:val="24"/>
          <w:lang w:val="ru-RU"/>
        </w:rPr>
        <w:t xml:space="preserve">овог </w:t>
      </w:r>
      <w:r>
        <w:rPr>
          <w:rFonts w:cs="Arial"/>
          <w:sz w:val="24"/>
          <w:szCs w:val="24"/>
          <w:lang w:val="ru-RU"/>
        </w:rPr>
        <w:t>Окирног споразума</w:t>
      </w:r>
      <w:r w:rsidRPr="004A1E5D">
        <w:rPr>
          <w:rFonts w:cs="Arial"/>
          <w:sz w:val="24"/>
          <w:szCs w:val="24"/>
          <w:lang w:val="ru-RU"/>
        </w:rPr>
        <w:t xml:space="preserve">, Купац може да дозволи, а </w:t>
      </w:r>
      <w:r w:rsidRPr="004A1E5D">
        <w:rPr>
          <w:rFonts w:cs="Arial"/>
          <w:sz w:val="24"/>
          <w:szCs w:val="24"/>
        </w:rPr>
        <w:t>Продавац</w:t>
      </w:r>
      <w:r w:rsidRPr="004A1E5D">
        <w:rPr>
          <w:rFonts w:cs="Arial"/>
          <w:sz w:val="24"/>
          <w:szCs w:val="24"/>
          <w:lang w:val="ru-RU"/>
        </w:rPr>
        <w:t xml:space="preserve"> је обавезан да прихвати промену </w:t>
      </w:r>
      <w:r>
        <w:rPr>
          <w:rFonts w:cs="Arial"/>
          <w:sz w:val="24"/>
          <w:szCs w:val="24"/>
          <w:lang w:val="ru-RU"/>
        </w:rPr>
        <w:t>С</w:t>
      </w:r>
      <w:r w:rsidRPr="004A1E5D">
        <w:rPr>
          <w:rFonts w:cs="Arial"/>
          <w:sz w:val="24"/>
          <w:szCs w:val="24"/>
          <w:lang w:val="ru-RU"/>
        </w:rPr>
        <w:t>трана</w:t>
      </w:r>
      <w:r>
        <w:rPr>
          <w:rFonts w:cs="Arial"/>
          <w:sz w:val="24"/>
          <w:szCs w:val="24"/>
          <w:lang w:val="ru-RU"/>
        </w:rPr>
        <w:t xml:space="preserve"> у споразуму</w:t>
      </w:r>
      <w:r w:rsidRPr="004A1E5D">
        <w:rPr>
          <w:rFonts w:cs="Arial"/>
          <w:sz w:val="24"/>
          <w:szCs w:val="24"/>
          <w:lang w:val="ru-RU"/>
        </w:rPr>
        <w:t xml:space="preserve"> због статусних промена код Купца, у складу са Уговором о статусној промени.</w:t>
      </w:r>
    </w:p>
    <w:p w14:paraId="0227D938" w14:textId="77777777" w:rsidR="00D94330" w:rsidRDefault="00D94330" w:rsidP="006A7E45">
      <w:pPr>
        <w:pStyle w:val="KDParagraf"/>
        <w:spacing w:before="0"/>
        <w:rPr>
          <w:rFonts w:cs="Arial"/>
          <w:b/>
          <w:sz w:val="24"/>
          <w:szCs w:val="24"/>
        </w:rPr>
      </w:pPr>
    </w:p>
    <w:p w14:paraId="14A8A2DB" w14:textId="77777777" w:rsidR="008B370C" w:rsidRDefault="008B370C" w:rsidP="006A7E45">
      <w:pPr>
        <w:pStyle w:val="KDParagraf"/>
        <w:spacing w:before="0"/>
        <w:rPr>
          <w:rFonts w:cs="Arial"/>
          <w:b/>
          <w:sz w:val="24"/>
          <w:szCs w:val="24"/>
        </w:rPr>
      </w:pPr>
    </w:p>
    <w:p w14:paraId="247C6987" w14:textId="77777777" w:rsidR="008B370C" w:rsidRDefault="008B370C" w:rsidP="006A7E45">
      <w:pPr>
        <w:pStyle w:val="KDParagraf"/>
        <w:spacing w:before="0"/>
        <w:rPr>
          <w:rFonts w:cs="Arial"/>
          <w:b/>
          <w:sz w:val="24"/>
          <w:szCs w:val="24"/>
        </w:rPr>
      </w:pPr>
    </w:p>
    <w:p w14:paraId="53E91BD6" w14:textId="77777777" w:rsidR="008B370C" w:rsidRDefault="008B370C" w:rsidP="006A7E45">
      <w:pPr>
        <w:pStyle w:val="KDParagraf"/>
        <w:spacing w:before="0"/>
        <w:rPr>
          <w:rFonts w:cs="Arial"/>
          <w:b/>
          <w:sz w:val="24"/>
          <w:szCs w:val="24"/>
        </w:rPr>
      </w:pPr>
    </w:p>
    <w:p w14:paraId="7059B8E3" w14:textId="649C065C" w:rsidR="006A7E45" w:rsidRPr="00EE793E" w:rsidRDefault="006A7E45" w:rsidP="006A7E45">
      <w:pPr>
        <w:pStyle w:val="KDParagraf"/>
        <w:spacing w:before="0"/>
        <w:jc w:val="center"/>
        <w:rPr>
          <w:rFonts w:cs="Arial"/>
          <w:sz w:val="24"/>
          <w:szCs w:val="24"/>
        </w:rPr>
      </w:pPr>
      <w:r w:rsidRPr="00C64A78">
        <w:rPr>
          <w:rFonts w:cs="Arial"/>
          <w:b/>
          <w:sz w:val="24"/>
          <w:szCs w:val="24"/>
        </w:rPr>
        <w:lastRenderedPageBreak/>
        <w:t xml:space="preserve">Члан </w:t>
      </w:r>
      <w:r w:rsidR="00BE463B">
        <w:rPr>
          <w:rFonts w:cs="Arial"/>
          <w:b/>
          <w:sz w:val="24"/>
          <w:szCs w:val="24"/>
          <w:lang w:val="sr-Cyrl-RS"/>
        </w:rPr>
        <w:t>2</w:t>
      </w:r>
      <w:r w:rsidR="00E23B1D">
        <w:rPr>
          <w:rFonts w:cs="Arial"/>
          <w:b/>
          <w:sz w:val="24"/>
          <w:szCs w:val="24"/>
          <w:lang w:val="sr-Cyrl-RS"/>
        </w:rPr>
        <w:t>1</w:t>
      </w:r>
      <w:r w:rsidRPr="00EE793E">
        <w:rPr>
          <w:rFonts w:cs="Arial"/>
          <w:sz w:val="24"/>
          <w:szCs w:val="24"/>
        </w:rPr>
        <w:t>.</w:t>
      </w:r>
    </w:p>
    <w:p w14:paraId="3D16DB3E" w14:textId="77777777" w:rsidR="006A7E45" w:rsidRPr="00EE793E" w:rsidRDefault="006A7E45" w:rsidP="006A7E45">
      <w:pPr>
        <w:pStyle w:val="KDParagraf"/>
        <w:spacing w:before="0"/>
        <w:rPr>
          <w:rFonts w:cs="Arial"/>
          <w:sz w:val="24"/>
          <w:szCs w:val="24"/>
        </w:rPr>
      </w:pPr>
    </w:p>
    <w:p w14:paraId="30E5C040" w14:textId="77777777" w:rsidR="006A7E45" w:rsidRPr="004C2B0D" w:rsidRDefault="006A7E45" w:rsidP="006A7E45">
      <w:pPr>
        <w:pStyle w:val="KDParagraf"/>
        <w:spacing w:before="0"/>
        <w:rPr>
          <w:rFonts w:cs="Arial"/>
          <w:sz w:val="24"/>
          <w:szCs w:val="24"/>
          <w:lang w:val="sr-Cyrl-RS"/>
        </w:rPr>
      </w:pPr>
      <w:r w:rsidRPr="00AF7885">
        <w:rPr>
          <w:rFonts w:cs="Arial"/>
          <w:sz w:val="24"/>
          <w:szCs w:val="24"/>
          <w:lang w:val="sr-Cyrl-RS"/>
        </w:rPr>
        <w:t>Продавац</w:t>
      </w:r>
      <w:r w:rsidRPr="00AF7885">
        <w:rPr>
          <w:rFonts w:cs="Arial"/>
          <w:sz w:val="24"/>
          <w:szCs w:val="24"/>
        </w:rPr>
        <w:t xml:space="preserve"> </w:t>
      </w:r>
      <w:r w:rsidRPr="00AF7885">
        <w:rPr>
          <w:rFonts w:cs="Arial"/>
          <w:sz w:val="24"/>
          <w:szCs w:val="24"/>
          <w:lang w:val="sr-Cyrl-RS"/>
        </w:rPr>
        <w:t xml:space="preserve">је </w:t>
      </w:r>
      <w:r w:rsidRPr="00AF7885">
        <w:rPr>
          <w:rFonts w:cs="Arial"/>
          <w:sz w:val="24"/>
          <w:szCs w:val="24"/>
        </w:rPr>
        <w:t>дужан да чува поверљивост свих податак</w:t>
      </w:r>
      <w:r>
        <w:rPr>
          <w:rFonts w:cs="Arial"/>
          <w:sz w:val="24"/>
          <w:szCs w:val="24"/>
        </w:rPr>
        <w:t xml:space="preserve">а и информација садржаних у </w:t>
      </w:r>
      <w:r w:rsidRPr="00AF7885">
        <w:rPr>
          <w:rFonts w:cs="Arial"/>
          <w:sz w:val="24"/>
          <w:szCs w:val="24"/>
        </w:rPr>
        <w:t>документацији, извештајима, техничким подацима и обавештењима</w:t>
      </w:r>
      <w:r w:rsidRPr="00AF7885">
        <w:rPr>
          <w:rFonts w:cs="Arial"/>
          <w:sz w:val="24"/>
          <w:szCs w:val="24"/>
          <w:lang w:val="sr-Cyrl-RS"/>
        </w:rPr>
        <w:t>,</w:t>
      </w:r>
      <w:r w:rsidRPr="00AF7885">
        <w:rPr>
          <w:rFonts w:cs="Arial"/>
          <w:sz w:val="24"/>
          <w:szCs w:val="24"/>
        </w:rPr>
        <w:t xml:space="preserve"> и да их користи искључиво у вези са реализацијом овог </w:t>
      </w:r>
      <w:r>
        <w:rPr>
          <w:rFonts w:cs="Arial"/>
          <w:sz w:val="24"/>
          <w:szCs w:val="24"/>
          <w:lang w:val="sr-Cyrl-RS"/>
        </w:rPr>
        <w:t>Окирног споразума</w:t>
      </w:r>
    </w:p>
    <w:p w14:paraId="790D3236" w14:textId="77777777" w:rsidR="006A7E45" w:rsidRPr="00AF7885" w:rsidRDefault="006A7E45" w:rsidP="006A7E45">
      <w:pPr>
        <w:pStyle w:val="KDParagraf"/>
        <w:spacing w:before="0"/>
        <w:rPr>
          <w:rFonts w:cs="Arial"/>
          <w:sz w:val="24"/>
          <w:szCs w:val="24"/>
        </w:rPr>
      </w:pPr>
    </w:p>
    <w:p w14:paraId="0A4C2F17" w14:textId="1503B98D" w:rsidR="006A7E45" w:rsidRPr="00EE793E" w:rsidRDefault="006A7E45" w:rsidP="006A7E4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E23B1D">
        <w:rPr>
          <w:rFonts w:cs="Arial"/>
          <w:b/>
          <w:sz w:val="24"/>
          <w:szCs w:val="24"/>
          <w:lang w:val="sr-Cyrl-RS"/>
        </w:rPr>
        <w:t>2</w:t>
      </w:r>
      <w:r w:rsidRPr="00EE793E">
        <w:rPr>
          <w:rFonts w:cs="Arial"/>
          <w:sz w:val="24"/>
          <w:szCs w:val="24"/>
        </w:rPr>
        <w:t>.</w:t>
      </w:r>
    </w:p>
    <w:p w14:paraId="27B7475E" w14:textId="77777777" w:rsidR="006A7E45" w:rsidRPr="00EE793E" w:rsidRDefault="006A7E45" w:rsidP="006A7E45">
      <w:pPr>
        <w:pStyle w:val="KDParagraf"/>
        <w:spacing w:before="0"/>
        <w:rPr>
          <w:rFonts w:cs="Arial"/>
          <w:sz w:val="24"/>
          <w:szCs w:val="24"/>
        </w:rPr>
      </w:pPr>
    </w:p>
    <w:p w14:paraId="3D39BBF6" w14:textId="77777777" w:rsidR="006A7E45" w:rsidRPr="0017332D" w:rsidRDefault="006A7E45" w:rsidP="006A7E45">
      <w:pPr>
        <w:pStyle w:val="KDParagraf"/>
        <w:spacing w:before="0"/>
        <w:rPr>
          <w:rFonts w:cs="Arial"/>
          <w:sz w:val="24"/>
          <w:szCs w:val="24"/>
        </w:rPr>
      </w:pPr>
      <w:r w:rsidRPr="00EE793E">
        <w:rPr>
          <w:rFonts w:cs="Arial"/>
          <w:sz w:val="24"/>
          <w:szCs w:val="24"/>
        </w:rPr>
        <w:t xml:space="preserve">Неважење било које одредбе овог </w:t>
      </w:r>
      <w:r>
        <w:rPr>
          <w:rFonts w:cs="Arial"/>
          <w:sz w:val="24"/>
          <w:szCs w:val="24"/>
          <w:lang w:val="sr-Cyrl-RS"/>
        </w:rPr>
        <w:t>Оквирног споразума</w:t>
      </w:r>
      <w:r w:rsidRPr="00EE793E">
        <w:rPr>
          <w:rFonts w:cs="Arial"/>
          <w:sz w:val="24"/>
          <w:szCs w:val="24"/>
        </w:rPr>
        <w:t xml:space="preserve"> неће имати утицаја на важење осталих одредби </w:t>
      </w:r>
      <w:r>
        <w:rPr>
          <w:rFonts w:cs="Arial"/>
          <w:sz w:val="24"/>
          <w:szCs w:val="24"/>
          <w:lang w:val="sr-Cyrl-RS"/>
        </w:rPr>
        <w:t>Оквирног споразума</w:t>
      </w:r>
      <w:r w:rsidRPr="00EE793E">
        <w:rPr>
          <w:rFonts w:cs="Arial"/>
          <w:sz w:val="24"/>
          <w:szCs w:val="24"/>
        </w:rPr>
        <w:t xml:space="preserve">, уколико битно не утиче на реализацију овог </w:t>
      </w:r>
      <w:r>
        <w:rPr>
          <w:rFonts w:cs="Arial"/>
          <w:sz w:val="24"/>
          <w:szCs w:val="24"/>
          <w:lang w:val="sr-Cyrl-RS"/>
        </w:rPr>
        <w:t>Оквирног споразума</w:t>
      </w:r>
      <w:r w:rsidRPr="00EE793E">
        <w:rPr>
          <w:rFonts w:cs="Arial"/>
          <w:sz w:val="24"/>
          <w:szCs w:val="24"/>
        </w:rPr>
        <w:t>.</w:t>
      </w:r>
    </w:p>
    <w:p w14:paraId="6AECABE6" w14:textId="77777777" w:rsidR="006A7E45" w:rsidRDefault="006A7E45" w:rsidP="006A7E45">
      <w:pPr>
        <w:pStyle w:val="KDParagraf"/>
        <w:spacing w:before="0"/>
        <w:jc w:val="center"/>
        <w:rPr>
          <w:rFonts w:cs="Arial"/>
          <w:b/>
          <w:sz w:val="24"/>
          <w:szCs w:val="24"/>
        </w:rPr>
      </w:pPr>
    </w:p>
    <w:p w14:paraId="148B871A" w14:textId="45A9A453" w:rsidR="006A7E45" w:rsidRPr="00EE793E" w:rsidRDefault="006A7E45" w:rsidP="006A7E4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E23B1D">
        <w:rPr>
          <w:rFonts w:cs="Arial"/>
          <w:b/>
          <w:sz w:val="24"/>
          <w:szCs w:val="24"/>
          <w:lang w:val="sr-Cyrl-RS"/>
        </w:rPr>
        <w:t>3</w:t>
      </w:r>
      <w:r w:rsidRPr="00EE793E">
        <w:rPr>
          <w:rFonts w:cs="Arial"/>
          <w:sz w:val="24"/>
          <w:szCs w:val="24"/>
        </w:rPr>
        <w:t>.</w:t>
      </w:r>
    </w:p>
    <w:p w14:paraId="47CA9D54" w14:textId="77777777" w:rsidR="006A7E45" w:rsidRDefault="006A7E45" w:rsidP="006A7E45">
      <w:pPr>
        <w:pStyle w:val="KDParagraf"/>
        <w:spacing w:before="0"/>
        <w:rPr>
          <w:rFonts w:eastAsia="Calibri"/>
          <w:noProof/>
        </w:rPr>
      </w:pPr>
    </w:p>
    <w:p w14:paraId="430271C9" w14:textId="77777777" w:rsidR="006A7E45" w:rsidRPr="000740D4" w:rsidRDefault="006A7E45" w:rsidP="006A7E45">
      <w:pPr>
        <w:pStyle w:val="KDParagraf"/>
        <w:spacing w:before="0"/>
        <w:rPr>
          <w:rFonts w:eastAsia="Calibri"/>
          <w:noProof/>
          <w:sz w:val="24"/>
          <w:szCs w:val="24"/>
          <w:lang w:val="ru-RU"/>
        </w:rPr>
      </w:pPr>
      <w:r w:rsidRPr="000740D4">
        <w:rPr>
          <w:rFonts w:eastAsia="Calibri"/>
          <w:noProof/>
          <w:sz w:val="24"/>
          <w:szCs w:val="24"/>
        </w:rPr>
        <w:t>Продавац</w:t>
      </w:r>
      <w:r w:rsidRPr="000740D4">
        <w:rPr>
          <w:rFonts w:eastAsia="Calibri"/>
          <w:noProof/>
          <w:sz w:val="24"/>
          <w:szCs w:val="24"/>
          <w:lang w:val="ru-RU"/>
        </w:rPr>
        <w:t xml:space="preserve"> је дужан да без одлагања, а најкасније у року од 5</w:t>
      </w:r>
      <w:r>
        <w:rPr>
          <w:rFonts w:eastAsia="Calibri"/>
          <w:noProof/>
          <w:sz w:val="24"/>
          <w:szCs w:val="24"/>
          <w:lang w:val="ru-RU"/>
        </w:rPr>
        <w:t xml:space="preserve"> </w:t>
      </w:r>
      <w:r w:rsidRPr="000740D4">
        <w:rPr>
          <w:rFonts w:eastAsia="Calibri"/>
          <w:noProof/>
          <w:sz w:val="24"/>
          <w:szCs w:val="24"/>
          <w:lang w:val="ru-RU"/>
        </w:rPr>
        <w:t>(</w:t>
      </w:r>
      <w:r>
        <w:rPr>
          <w:rFonts w:eastAsia="Calibri"/>
          <w:noProof/>
          <w:sz w:val="24"/>
          <w:szCs w:val="24"/>
          <w:lang w:val="ru-RU"/>
        </w:rPr>
        <w:t xml:space="preserve">словима: </w:t>
      </w:r>
      <w:r w:rsidRPr="000740D4">
        <w:rPr>
          <w:rFonts w:eastAsia="Calibri"/>
          <w:noProof/>
          <w:sz w:val="24"/>
          <w:szCs w:val="24"/>
          <w:lang w:val="ru-RU"/>
        </w:rPr>
        <w:t xml:space="preserve">пет) дана од дана настанка промене у било којем од података </w:t>
      </w:r>
      <w:r w:rsidRPr="000740D4">
        <w:rPr>
          <w:rFonts w:eastAsia="TimesNewRomanPSMT"/>
          <w:bCs/>
          <w:sz w:val="24"/>
          <w:szCs w:val="24"/>
          <w:lang w:val="ru-RU"/>
        </w:rPr>
        <w:t>у вези са испуњеношћу услова из поступка јавне набавке</w:t>
      </w:r>
      <w:r w:rsidRPr="000740D4">
        <w:rPr>
          <w:rFonts w:eastAsia="Calibri"/>
          <w:noProof/>
          <w:sz w:val="24"/>
          <w:szCs w:val="24"/>
          <w:lang w:val="ru-RU"/>
        </w:rPr>
        <w:t xml:space="preserve">, о насталој промени писмено обавести </w:t>
      </w:r>
      <w:r w:rsidRPr="000740D4">
        <w:rPr>
          <w:rFonts w:eastAsia="Calibri"/>
          <w:noProof/>
          <w:sz w:val="24"/>
          <w:szCs w:val="24"/>
        </w:rPr>
        <w:t>Купца</w:t>
      </w:r>
      <w:r w:rsidRPr="000740D4">
        <w:rPr>
          <w:rFonts w:eastAsia="Calibri"/>
          <w:noProof/>
          <w:sz w:val="24"/>
          <w:szCs w:val="24"/>
          <w:lang w:val="ru-RU"/>
        </w:rPr>
        <w:t xml:space="preserve"> и да је документује на прописан начин.</w:t>
      </w:r>
    </w:p>
    <w:p w14:paraId="4FD416CB" w14:textId="77777777" w:rsidR="006A7E45" w:rsidRDefault="006A7E45" w:rsidP="006A7E45">
      <w:pPr>
        <w:pStyle w:val="KDParagraf"/>
        <w:spacing w:before="0"/>
        <w:rPr>
          <w:rFonts w:eastAsia="Calibri"/>
          <w:noProof/>
          <w:sz w:val="24"/>
          <w:szCs w:val="24"/>
          <w:lang w:val="ru-RU"/>
        </w:rPr>
      </w:pPr>
    </w:p>
    <w:p w14:paraId="167B3D5E" w14:textId="77777777" w:rsidR="006A7E45" w:rsidRPr="000740D4" w:rsidRDefault="006A7E45" w:rsidP="006A7E45">
      <w:pPr>
        <w:pStyle w:val="KDParagraf"/>
        <w:spacing w:before="0"/>
        <w:rPr>
          <w:rFonts w:eastAsia="Calibri"/>
          <w:noProof/>
          <w:sz w:val="24"/>
          <w:szCs w:val="24"/>
        </w:rPr>
      </w:pPr>
      <w:r w:rsidRPr="000740D4">
        <w:rPr>
          <w:rFonts w:eastAsia="Calibri"/>
          <w:noProof/>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0EE0DE7" w14:textId="77777777" w:rsidR="006A7E45" w:rsidRDefault="006A7E45" w:rsidP="006A7E45">
      <w:pPr>
        <w:pStyle w:val="KDParagraf"/>
        <w:spacing w:before="0"/>
        <w:jc w:val="center"/>
        <w:rPr>
          <w:rFonts w:cs="Arial"/>
          <w:b/>
          <w:sz w:val="24"/>
          <w:szCs w:val="24"/>
        </w:rPr>
      </w:pPr>
    </w:p>
    <w:p w14:paraId="0D709F5E" w14:textId="77777777" w:rsidR="006A7E45" w:rsidRDefault="006A7E45" w:rsidP="006A7E45">
      <w:pPr>
        <w:pStyle w:val="KDParagraf"/>
        <w:spacing w:before="0"/>
        <w:jc w:val="center"/>
        <w:rPr>
          <w:rFonts w:cs="Arial"/>
          <w:b/>
          <w:sz w:val="24"/>
          <w:szCs w:val="24"/>
        </w:rPr>
      </w:pPr>
    </w:p>
    <w:p w14:paraId="3E46BCB3" w14:textId="002ACEB3" w:rsidR="006A7E45" w:rsidRPr="00EE793E" w:rsidRDefault="006A7E45" w:rsidP="006A7E4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E23B1D">
        <w:rPr>
          <w:rFonts w:cs="Arial"/>
          <w:b/>
          <w:sz w:val="24"/>
          <w:szCs w:val="24"/>
          <w:lang w:val="sr-Cyrl-RS"/>
        </w:rPr>
        <w:t>4</w:t>
      </w:r>
      <w:r>
        <w:rPr>
          <w:rFonts w:cs="Arial"/>
          <w:b/>
          <w:sz w:val="24"/>
          <w:szCs w:val="24"/>
          <w:lang w:val="sr-Cyrl-RS"/>
        </w:rPr>
        <w:t>.</w:t>
      </w:r>
    </w:p>
    <w:p w14:paraId="3AC20288" w14:textId="77777777" w:rsidR="006A7E45" w:rsidRPr="00EE793E" w:rsidRDefault="006A7E45" w:rsidP="006A7E45">
      <w:pPr>
        <w:pStyle w:val="KDParagraf"/>
        <w:spacing w:before="0"/>
        <w:rPr>
          <w:rFonts w:cs="Arial"/>
          <w:sz w:val="24"/>
          <w:szCs w:val="24"/>
        </w:rPr>
      </w:pPr>
    </w:p>
    <w:p w14:paraId="3FE7FDA3" w14:textId="77777777" w:rsidR="006A7E45" w:rsidRPr="00EE793E" w:rsidRDefault="006A7E45" w:rsidP="006A7E45">
      <w:pPr>
        <w:pStyle w:val="KDParagraf"/>
        <w:spacing w:before="0"/>
        <w:rPr>
          <w:rFonts w:cs="Arial"/>
          <w:sz w:val="24"/>
          <w:szCs w:val="24"/>
        </w:rPr>
      </w:pPr>
      <w:r w:rsidRPr="00EE793E">
        <w:rPr>
          <w:rFonts w:cs="Arial"/>
          <w:sz w:val="24"/>
          <w:szCs w:val="24"/>
        </w:rPr>
        <w:t xml:space="preserve">Све неспоразуме који могу настати из овог </w:t>
      </w:r>
      <w:r>
        <w:rPr>
          <w:rFonts w:cs="Arial"/>
          <w:sz w:val="24"/>
          <w:szCs w:val="24"/>
          <w:lang w:val="sr-Cyrl-RS"/>
        </w:rPr>
        <w:t>Оквирног споразума</w:t>
      </w:r>
      <w:r w:rsidRPr="00EE793E">
        <w:rPr>
          <w:rFonts w:cs="Arial"/>
          <w:sz w:val="24"/>
          <w:szCs w:val="24"/>
        </w:rPr>
        <w:t xml:space="preserve">,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ће настојати да реше споразумно, а уколико у томе не успеју </w:t>
      </w:r>
      <w:r>
        <w:rPr>
          <w:rFonts w:cs="Arial"/>
          <w:sz w:val="24"/>
          <w:szCs w:val="24"/>
        </w:rPr>
        <w:t>С</w:t>
      </w:r>
      <w:r w:rsidRPr="00EE793E">
        <w:rPr>
          <w:rFonts w:cs="Arial"/>
          <w:sz w:val="24"/>
          <w:szCs w:val="24"/>
        </w:rPr>
        <w:t>тране</w:t>
      </w:r>
      <w:r>
        <w:rPr>
          <w:rFonts w:cs="Arial"/>
          <w:sz w:val="24"/>
          <w:szCs w:val="24"/>
          <w:lang w:val="sr-Cyrl-RS"/>
        </w:rPr>
        <w:t xml:space="preserve"> у споразуму</w:t>
      </w:r>
      <w:r w:rsidRPr="00EE793E">
        <w:rPr>
          <w:rFonts w:cs="Arial"/>
          <w:sz w:val="24"/>
          <w:szCs w:val="24"/>
        </w:rPr>
        <w:t xml:space="preserve"> су сагласне да сваки спор настао из овог </w:t>
      </w:r>
      <w:r>
        <w:rPr>
          <w:rFonts w:cs="Arial"/>
          <w:sz w:val="24"/>
          <w:szCs w:val="24"/>
          <w:lang w:val="sr-Cyrl-RS"/>
        </w:rPr>
        <w:t>Оквирног споразума</w:t>
      </w:r>
      <w:r w:rsidRPr="00EE793E">
        <w:rPr>
          <w:rFonts w:cs="Arial"/>
          <w:sz w:val="24"/>
          <w:szCs w:val="24"/>
        </w:rPr>
        <w:t xml:space="preserve"> буде коначно решен од стране стварно надлежног суда </w:t>
      </w:r>
      <w:r>
        <w:rPr>
          <w:rFonts w:cs="Arial"/>
          <w:sz w:val="24"/>
          <w:szCs w:val="24"/>
        </w:rPr>
        <w:t xml:space="preserve">у </w:t>
      </w:r>
      <w:r w:rsidRPr="00A10126">
        <w:rPr>
          <w:rFonts w:cs="Arial"/>
          <w:sz w:val="24"/>
          <w:szCs w:val="24"/>
          <w:lang w:val="sr-Cyrl-CS"/>
        </w:rPr>
        <w:t>Београду</w:t>
      </w:r>
      <w:r>
        <w:rPr>
          <w:rFonts w:cs="Arial"/>
          <w:noProof/>
          <w:szCs w:val="24"/>
          <w:lang w:val="sr-Cyrl-RS"/>
        </w:rPr>
        <w:t xml:space="preserve"> </w:t>
      </w:r>
      <w:r w:rsidRPr="0016566D">
        <w:rPr>
          <w:rFonts w:cs="Arial"/>
          <w:sz w:val="24"/>
          <w:szCs w:val="24"/>
        </w:rPr>
        <w:t>(</w:t>
      </w:r>
      <w:r w:rsidRPr="00D66B21">
        <w:rPr>
          <w:rFonts w:cs="Arial"/>
          <w:color w:val="0070C0"/>
          <w:sz w:val="24"/>
          <w:szCs w:val="24"/>
        </w:rPr>
        <w:t>С</w:t>
      </w:r>
      <w:r w:rsidRPr="00D66B21">
        <w:rPr>
          <w:rFonts w:cs="Arial"/>
          <w:color w:val="0070C0"/>
          <w:sz w:val="24"/>
          <w:szCs w:val="24"/>
          <w:lang w:val="sr-Cyrl-RS"/>
        </w:rPr>
        <w:t>талне</w:t>
      </w:r>
      <w:r w:rsidRPr="00D66B21">
        <w:rPr>
          <w:rFonts w:cs="Arial"/>
          <w:color w:val="0070C0"/>
          <w:sz w:val="24"/>
          <w:szCs w:val="24"/>
        </w:rPr>
        <w:t xml:space="preserve"> арбитраже при П</w:t>
      </w:r>
      <w:r w:rsidRPr="00D66B21">
        <w:rPr>
          <w:rFonts w:cs="Arial"/>
          <w:color w:val="0070C0"/>
          <w:sz w:val="24"/>
          <w:szCs w:val="24"/>
          <w:lang w:val="sr-Cyrl-RS"/>
        </w:rPr>
        <w:t>ривредној комори Србије</w:t>
      </w:r>
      <w:r w:rsidRPr="00D66B21">
        <w:rPr>
          <w:rFonts w:cs="Arial"/>
          <w:color w:val="0070C0"/>
          <w:sz w:val="24"/>
          <w:szCs w:val="24"/>
        </w:rPr>
        <w:t xml:space="preserve"> уз примену </w:t>
      </w:r>
      <w:r w:rsidRPr="00D66B21">
        <w:rPr>
          <w:rFonts w:cs="Arial"/>
          <w:color w:val="0070C0"/>
          <w:sz w:val="24"/>
          <w:szCs w:val="24"/>
          <w:lang w:val="sr-Cyrl-RS"/>
        </w:rPr>
        <w:t xml:space="preserve">њеног </w:t>
      </w:r>
      <w:r w:rsidRPr="00D66B21">
        <w:rPr>
          <w:rFonts w:cs="Arial"/>
          <w:color w:val="0070C0"/>
          <w:sz w:val="24"/>
          <w:szCs w:val="24"/>
        </w:rPr>
        <w:t>Правилника</w:t>
      </w:r>
      <w:r w:rsidRPr="0016566D">
        <w:rPr>
          <w:rFonts w:cs="Arial"/>
          <w:sz w:val="24"/>
          <w:szCs w:val="24"/>
          <w:lang w:val="sr-Cyrl-RS"/>
        </w:rPr>
        <w:t>)</w:t>
      </w:r>
      <w:r w:rsidRPr="00A74C4C">
        <w:rPr>
          <w:rFonts w:cs="Arial"/>
          <w:szCs w:val="24"/>
        </w:rPr>
        <w:t xml:space="preserve"> </w:t>
      </w:r>
      <w:r w:rsidRPr="00A74C4C">
        <w:rPr>
          <w:rFonts w:cs="Arial"/>
          <w:i/>
          <w:color w:val="548DD4"/>
          <w:szCs w:val="24"/>
        </w:rPr>
        <w:t xml:space="preserve">[напомена: коначан текст у </w:t>
      </w:r>
      <w:r>
        <w:rPr>
          <w:rFonts w:cs="Arial"/>
          <w:i/>
          <w:color w:val="548DD4"/>
          <w:szCs w:val="24"/>
          <w:lang w:val="sr-Cyrl-RS"/>
        </w:rPr>
        <w:t>Оквирном споразму</w:t>
      </w:r>
      <w:r w:rsidRPr="00A74C4C">
        <w:rPr>
          <w:rFonts w:cs="Arial"/>
          <w:i/>
          <w:color w:val="548DD4"/>
          <w:szCs w:val="24"/>
        </w:rPr>
        <w:t xml:space="preserve"> зависи од тога да ли је изабран домаћи или страни </w:t>
      </w:r>
      <w:r>
        <w:rPr>
          <w:rFonts w:cs="Arial"/>
          <w:i/>
          <w:color w:val="548DD4"/>
          <w:szCs w:val="24"/>
          <w:lang w:val="sr-Cyrl-RS"/>
        </w:rPr>
        <w:t>Продавац</w:t>
      </w:r>
      <w:r w:rsidRPr="00A74C4C">
        <w:rPr>
          <w:rFonts w:cs="Arial"/>
          <w:i/>
          <w:color w:val="548DD4"/>
          <w:szCs w:val="24"/>
        </w:rPr>
        <w:t>]</w:t>
      </w:r>
      <w:r w:rsidRPr="00A74C4C">
        <w:rPr>
          <w:rFonts w:cs="Arial"/>
          <w:color w:val="548DD4"/>
          <w:szCs w:val="24"/>
        </w:rPr>
        <w:t>.</w:t>
      </w:r>
    </w:p>
    <w:p w14:paraId="41FA3513" w14:textId="77777777" w:rsidR="006A7E45" w:rsidRDefault="006A7E45" w:rsidP="006A7E45">
      <w:pPr>
        <w:pStyle w:val="KDParagraf"/>
        <w:spacing w:before="0"/>
        <w:rPr>
          <w:rFonts w:cs="Arial"/>
          <w:sz w:val="24"/>
          <w:szCs w:val="24"/>
        </w:rPr>
      </w:pPr>
    </w:p>
    <w:p w14:paraId="36D2F218" w14:textId="77777777" w:rsidR="006A7E45" w:rsidRPr="00EE793E" w:rsidRDefault="006A7E45" w:rsidP="006A7E45">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8777AFF" w14:textId="77777777" w:rsidR="00670492" w:rsidRPr="00EE793E" w:rsidRDefault="00670492" w:rsidP="006A7E45">
      <w:pPr>
        <w:pStyle w:val="KDParagraf"/>
        <w:spacing w:before="0"/>
        <w:rPr>
          <w:rFonts w:cs="Arial"/>
          <w:sz w:val="24"/>
          <w:szCs w:val="24"/>
        </w:rPr>
      </w:pPr>
    </w:p>
    <w:p w14:paraId="361E1976" w14:textId="11594D31" w:rsidR="006A7E45" w:rsidRPr="00EE793E" w:rsidRDefault="006A7E45" w:rsidP="006A7E45">
      <w:pPr>
        <w:pStyle w:val="KDParagraf"/>
        <w:spacing w:before="0"/>
        <w:jc w:val="center"/>
        <w:rPr>
          <w:rFonts w:cs="Arial"/>
          <w:sz w:val="24"/>
          <w:szCs w:val="24"/>
        </w:rPr>
      </w:pPr>
      <w:r w:rsidRPr="00C64A78">
        <w:rPr>
          <w:rFonts w:cs="Arial"/>
          <w:b/>
          <w:sz w:val="24"/>
          <w:szCs w:val="24"/>
        </w:rPr>
        <w:t xml:space="preserve">Члан </w:t>
      </w:r>
      <w:r>
        <w:rPr>
          <w:rFonts w:cs="Arial"/>
          <w:b/>
          <w:sz w:val="24"/>
          <w:szCs w:val="24"/>
          <w:lang w:val="sr-Cyrl-RS"/>
        </w:rPr>
        <w:t>2</w:t>
      </w:r>
      <w:r w:rsidR="00F76127">
        <w:rPr>
          <w:rFonts w:cs="Arial"/>
          <w:b/>
          <w:sz w:val="24"/>
          <w:szCs w:val="24"/>
          <w:lang w:val="sr-Cyrl-RS"/>
        </w:rPr>
        <w:t>5</w:t>
      </w:r>
      <w:r w:rsidRPr="00EE793E">
        <w:rPr>
          <w:rFonts w:cs="Arial"/>
          <w:sz w:val="24"/>
          <w:szCs w:val="24"/>
        </w:rPr>
        <w:t>.</w:t>
      </w:r>
    </w:p>
    <w:p w14:paraId="3BC389DA" w14:textId="77777777" w:rsidR="006A7E45" w:rsidRPr="00EE793E" w:rsidRDefault="006A7E45" w:rsidP="006A7E45">
      <w:pPr>
        <w:pStyle w:val="KDParagraf"/>
        <w:spacing w:before="0"/>
        <w:rPr>
          <w:rFonts w:cs="Arial"/>
          <w:sz w:val="24"/>
          <w:szCs w:val="24"/>
        </w:rPr>
      </w:pPr>
    </w:p>
    <w:p w14:paraId="578C3CB2" w14:textId="77777777" w:rsidR="006A7E45" w:rsidRPr="00D66B21" w:rsidRDefault="006A7E45" w:rsidP="006A7E45">
      <w:pPr>
        <w:pStyle w:val="KDParagraf"/>
        <w:rPr>
          <w:rFonts w:cs="Arial"/>
          <w:sz w:val="24"/>
          <w:szCs w:val="24"/>
        </w:rPr>
      </w:pPr>
      <w:r w:rsidRPr="00D66B21">
        <w:rPr>
          <w:rFonts w:cs="Arial"/>
          <w:sz w:val="24"/>
          <w:szCs w:val="24"/>
        </w:rPr>
        <w:t xml:space="preserve">На односе </w:t>
      </w:r>
      <w:r>
        <w:rPr>
          <w:rFonts w:cs="Arial"/>
          <w:sz w:val="24"/>
          <w:szCs w:val="24"/>
        </w:rPr>
        <w:t>С</w:t>
      </w:r>
      <w:r w:rsidRPr="00D66B21">
        <w:rPr>
          <w:rFonts w:cs="Arial"/>
          <w:sz w:val="24"/>
          <w:szCs w:val="24"/>
        </w:rPr>
        <w:t>трана</w:t>
      </w:r>
      <w:r>
        <w:rPr>
          <w:rFonts w:cs="Arial"/>
          <w:sz w:val="24"/>
          <w:szCs w:val="24"/>
          <w:lang w:val="sr-Cyrl-RS"/>
        </w:rPr>
        <w:t xml:space="preserve"> у споразуму</w:t>
      </w:r>
      <w:r w:rsidRPr="00D66B21">
        <w:rPr>
          <w:rFonts w:cs="Arial"/>
          <w:sz w:val="24"/>
          <w:szCs w:val="24"/>
        </w:rPr>
        <w:t xml:space="preserve">, који нису уређени овим </w:t>
      </w:r>
      <w:r>
        <w:rPr>
          <w:rFonts w:cs="Arial"/>
          <w:sz w:val="24"/>
          <w:szCs w:val="24"/>
          <w:lang w:val="sr-Cyrl-RS"/>
        </w:rPr>
        <w:t>Оквирним споразумом</w:t>
      </w:r>
      <w:r w:rsidRPr="00D66B21">
        <w:rPr>
          <w:rFonts w:cs="Arial"/>
          <w:sz w:val="24"/>
          <w:szCs w:val="24"/>
        </w:rPr>
        <w:t xml:space="preserve">,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w:t>
      </w:r>
      <w:r>
        <w:rPr>
          <w:rFonts w:cs="Arial"/>
          <w:sz w:val="24"/>
          <w:szCs w:val="24"/>
          <w:lang w:val="sr-Cyrl-RS"/>
        </w:rPr>
        <w:t>Оквирног споразума</w:t>
      </w:r>
      <w:r w:rsidRPr="00D66B21">
        <w:rPr>
          <w:rFonts w:cs="Arial"/>
          <w:sz w:val="24"/>
          <w:szCs w:val="24"/>
        </w:rPr>
        <w:t>.</w:t>
      </w:r>
    </w:p>
    <w:p w14:paraId="506954D3" w14:textId="77777777" w:rsidR="00C54E7A" w:rsidRDefault="00C54E7A">
      <w:pPr>
        <w:spacing w:before="0"/>
        <w:jc w:val="center"/>
        <w:rPr>
          <w:b/>
          <w:sz w:val="24"/>
          <w:szCs w:val="24"/>
        </w:rPr>
      </w:pPr>
    </w:p>
    <w:p w14:paraId="6D5FA7C4" w14:textId="77777777" w:rsidR="00BE463B" w:rsidRDefault="00BE463B">
      <w:pPr>
        <w:spacing w:before="0"/>
        <w:jc w:val="center"/>
        <w:rPr>
          <w:b/>
          <w:sz w:val="24"/>
          <w:szCs w:val="24"/>
        </w:rPr>
      </w:pPr>
    </w:p>
    <w:p w14:paraId="04E4BE77" w14:textId="6B3FC63B" w:rsidR="006D3186" w:rsidRDefault="00205106">
      <w:pPr>
        <w:spacing w:before="0"/>
        <w:jc w:val="center"/>
        <w:rPr>
          <w:b/>
          <w:sz w:val="24"/>
          <w:szCs w:val="24"/>
        </w:rPr>
      </w:pPr>
      <w:r>
        <w:rPr>
          <w:b/>
          <w:sz w:val="24"/>
          <w:szCs w:val="24"/>
        </w:rPr>
        <w:t>Члан</w:t>
      </w:r>
      <w:r w:rsidR="006A7E45">
        <w:rPr>
          <w:b/>
          <w:sz w:val="24"/>
          <w:szCs w:val="24"/>
          <w:lang w:val="sr-Cyrl-RS"/>
        </w:rPr>
        <w:t xml:space="preserve"> 2</w:t>
      </w:r>
      <w:r w:rsidR="00F76127">
        <w:rPr>
          <w:b/>
          <w:sz w:val="24"/>
          <w:szCs w:val="24"/>
          <w:lang w:val="sr-Cyrl-RS"/>
        </w:rPr>
        <w:t>6</w:t>
      </w:r>
      <w:r w:rsidR="006D3186" w:rsidRPr="00A01D62">
        <w:rPr>
          <w:b/>
          <w:sz w:val="24"/>
          <w:szCs w:val="24"/>
        </w:rPr>
        <w:t>.</w:t>
      </w:r>
    </w:p>
    <w:p w14:paraId="4DC4EB78" w14:textId="77777777" w:rsidR="00D94330" w:rsidRPr="00A01D62" w:rsidRDefault="00D94330">
      <w:pPr>
        <w:spacing w:before="0"/>
        <w:jc w:val="center"/>
        <w:rPr>
          <w:b/>
          <w:sz w:val="24"/>
          <w:szCs w:val="24"/>
        </w:rPr>
      </w:pPr>
    </w:p>
    <w:p w14:paraId="566B966C" w14:textId="77777777" w:rsidR="006D3186" w:rsidRPr="00711E90" w:rsidRDefault="006D3186" w:rsidP="006D3186">
      <w:pPr>
        <w:spacing w:before="0"/>
        <w:rPr>
          <w:sz w:val="24"/>
          <w:szCs w:val="24"/>
          <w:lang w:val="sr-Cyrl-CS"/>
        </w:rPr>
      </w:pPr>
      <w:r w:rsidRPr="00711E90">
        <w:rPr>
          <w:sz w:val="24"/>
          <w:szCs w:val="24"/>
          <w:lang w:val="sr-Cyrl-CS"/>
        </w:rPr>
        <w:t xml:space="preserve">Саставни део овог Оквирног споразума </w:t>
      </w:r>
      <w:r>
        <w:rPr>
          <w:sz w:val="24"/>
          <w:szCs w:val="24"/>
          <w:lang w:val="sr-Cyrl-CS"/>
        </w:rPr>
        <w:t>чине</w:t>
      </w:r>
      <w:r w:rsidRPr="00711E90">
        <w:rPr>
          <w:sz w:val="24"/>
          <w:szCs w:val="24"/>
          <w:lang w:val="sr-Cyrl-CS"/>
        </w:rPr>
        <w:t>:</w:t>
      </w:r>
    </w:p>
    <w:p w14:paraId="0145AAC9" w14:textId="3890188A" w:rsidR="00C62755" w:rsidRPr="00A23B33" w:rsidRDefault="006D3186" w:rsidP="00C62755">
      <w:pPr>
        <w:rPr>
          <w:sz w:val="24"/>
          <w:szCs w:val="24"/>
          <w:lang w:val="sr-Cyrl-RS"/>
        </w:rPr>
      </w:pPr>
      <w:r w:rsidRPr="00A23B33">
        <w:rPr>
          <w:sz w:val="24"/>
          <w:szCs w:val="24"/>
        </w:rPr>
        <w:t xml:space="preserve">Прилог </w:t>
      </w:r>
      <w:proofErr w:type="gramStart"/>
      <w:r w:rsidRPr="00A23B33">
        <w:rPr>
          <w:sz w:val="24"/>
          <w:szCs w:val="24"/>
        </w:rPr>
        <w:t>1</w:t>
      </w:r>
      <w:r w:rsidR="0085394E">
        <w:rPr>
          <w:sz w:val="24"/>
          <w:szCs w:val="24"/>
          <w:lang w:val="sr-Cyrl-RS"/>
        </w:rPr>
        <w:t xml:space="preserve"> </w:t>
      </w:r>
      <w:r w:rsidR="00205106">
        <w:rPr>
          <w:sz w:val="24"/>
          <w:szCs w:val="24"/>
          <w:lang w:val="sr-Cyrl-RS"/>
        </w:rPr>
        <w:t xml:space="preserve"> </w:t>
      </w:r>
      <w:r w:rsidR="00C62755" w:rsidRPr="00A23B33">
        <w:rPr>
          <w:sz w:val="24"/>
          <w:szCs w:val="24"/>
        </w:rPr>
        <w:t>Конкурсна</w:t>
      </w:r>
      <w:proofErr w:type="gramEnd"/>
      <w:r w:rsidR="00C62755" w:rsidRPr="00A23B33">
        <w:rPr>
          <w:sz w:val="24"/>
          <w:szCs w:val="24"/>
        </w:rPr>
        <w:t xml:space="preserve"> документација</w:t>
      </w:r>
      <w:r w:rsidR="00C62755" w:rsidRPr="00A23B33">
        <w:rPr>
          <w:sz w:val="24"/>
          <w:szCs w:val="24"/>
          <w:lang w:val="sr-Cyrl-RS"/>
        </w:rPr>
        <w:t xml:space="preserve"> </w:t>
      </w:r>
      <w:r w:rsidR="00070F95" w:rsidRPr="00070F95">
        <w:rPr>
          <w:sz w:val="24"/>
          <w:szCs w:val="24"/>
          <w:lang w:val="sr-Cyrl-RS"/>
        </w:rPr>
        <w:t>(www.ujn.gov.rs;šifra:____________)</w:t>
      </w:r>
    </w:p>
    <w:p w14:paraId="1850E659" w14:textId="4CC3C0A4" w:rsidR="00C62755" w:rsidRPr="00A23B33" w:rsidRDefault="006D3186" w:rsidP="00C62755">
      <w:pPr>
        <w:rPr>
          <w:sz w:val="24"/>
          <w:szCs w:val="24"/>
        </w:rPr>
      </w:pPr>
      <w:r>
        <w:rPr>
          <w:sz w:val="24"/>
          <w:szCs w:val="24"/>
        </w:rPr>
        <w:lastRenderedPageBreak/>
        <w:t>Прил</w:t>
      </w:r>
      <w:r w:rsidRPr="00A23B33">
        <w:rPr>
          <w:sz w:val="24"/>
          <w:szCs w:val="24"/>
        </w:rPr>
        <w:t xml:space="preserve">ог </w:t>
      </w:r>
      <w:proofErr w:type="gramStart"/>
      <w:r w:rsidRPr="00A23B33">
        <w:rPr>
          <w:sz w:val="24"/>
          <w:szCs w:val="24"/>
        </w:rPr>
        <w:t xml:space="preserve">2 </w:t>
      </w:r>
      <w:r>
        <w:rPr>
          <w:sz w:val="24"/>
          <w:szCs w:val="24"/>
          <w:lang w:val="sr-Cyrl-RS"/>
        </w:rPr>
        <w:t xml:space="preserve"> </w:t>
      </w:r>
      <w:r w:rsidR="00C62755" w:rsidRPr="00A23B33">
        <w:rPr>
          <w:sz w:val="24"/>
          <w:szCs w:val="24"/>
        </w:rPr>
        <w:t>Понуда</w:t>
      </w:r>
      <w:proofErr w:type="gramEnd"/>
    </w:p>
    <w:p w14:paraId="152F4B4C" w14:textId="59327044" w:rsidR="00070F95" w:rsidRDefault="00070F95" w:rsidP="00C62755">
      <w:pPr>
        <w:rPr>
          <w:sz w:val="24"/>
          <w:szCs w:val="24"/>
          <w:lang w:val="sr-Cyrl-RS"/>
        </w:rPr>
      </w:pPr>
      <w:r>
        <w:rPr>
          <w:sz w:val="24"/>
          <w:szCs w:val="24"/>
          <w:lang w:val="sr-Cyrl-RS"/>
        </w:rPr>
        <w:t xml:space="preserve">Прилог </w:t>
      </w:r>
      <w:r w:rsidR="00BE463B">
        <w:rPr>
          <w:sz w:val="24"/>
          <w:szCs w:val="24"/>
          <w:lang w:val="sr-Cyrl-RS"/>
        </w:rPr>
        <w:t>3</w:t>
      </w:r>
      <w:r>
        <w:rPr>
          <w:sz w:val="24"/>
          <w:szCs w:val="24"/>
          <w:lang w:val="sr-Cyrl-RS"/>
        </w:rPr>
        <w:t xml:space="preserve">  Техничка спецификација</w:t>
      </w:r>
    </w:p>
    <w:p w14:paraId="3D6F50DB" w14:textId="3346382B" w:rsidR="00BE463B" w:rsidRDefault="00BE463B" w:rsidP="00BE463B">
      <w:pPr>
        <w:rPr>
          <w:sz w:val="24"/>
          <w:szCs w:val="24"/>
        </w:rPr>
      </w:pPr>
      <w:r>
        <w:rPr>
          <w:sz w:val="24"/>
          <w:szCs w:val="24"/>
        </w:rPr>
        <w:t xml:space="preserve">Прилог </w:t>
      </w:r>
      <w:r>
        <w:rPr>
          <w:sz w:val="24"/>
          <w:szCs w:val="24"/>
          <w:lang w:val="sr-Cyrl-RS"/>
        </w:rPr>
        <w:t xml:space="preserve">4 </w:t>
      </w:r>
      <w:r w:rsidRPr="00A23B33">
        <w:rPr>
          <w:sz w:val="24"/>
          <w:szCs w:val="24"/>
        </w:rPr>
        <w:t>Образац структуре цене</w:t>
      </w:r>
    </w:p>
    <w:p w14:paraId="48654A8C" w14:textId="2419BB90" w:rsidR="006D3186" w:rsidRDefault="00205106" w:rsidP="006D3186">
      <w:pPr>
        <w:rPr>
          <w:sz w:val="24"/>
          <w:szCs w:val="24"/>
          <w:lang w:val="sr-Cyrl-RS"/>
        </w:rPr>
      </w:pPr>
      <w:r>
        <w:rPr>
          <w:sz w:val="24"/>
          <w:szCs w:val="24"/>
        </w:rPr>
        <w:t xml:space="preserve">Прилог </w:t>
      </w:r>
      <w:r w:rsidR="00070F95">
        <w:rPr>
          <w:sz w:val="24"/>
          <w:szCs w:val="24"/>
          <w:lang w:val="sr-Cyrl-RS"/>
        </w:rPr>
        <w:t>5</w:t>
      </w:r>
      <w:r w:rsidR="0085394E">
        <w:rPr>
          <w:sz w:val="24"/>
          <w:szCs w:val="24"/>
        </w:rPr>
        <w:t xml:space="preserve"> </w:t>
      </w:r>
      <w:r w:rsidR="006D3186" w:rsidRPr="00327BC6">
        <w:rPr>
          <w:sz w:val="24"/>
          <w:szCs w:val="24"/>
        </w:rPr>
        <w:t>Споразум о заједничком наступању</w:t>
      </w:r>
      <w:r w:rsidR="006D3186">
        <w:rPr>
          <w:sz w:val="24"/>
          <w:szCs w:val="24"/>
          <w:lang w:val="sr-Cyrl-RS"/>
        </w:rPr>
        <w:t xml:space="preserve"> (уколико је реч о заједничкој понуди)</w:t>
      </w:r>
    </w:p>
    <w:p w14:paraId="129469EE" w14:textId="4A86A4F0" w:rsidR="00205106" w:rsidRDefault="00117539" w:rsidP="006D3186">
      <w:pPr>
        <w:rPr>
          <w:sz w:val="24"/>
          <w:szCs w:val="24"/>
          <w:lang w:val="sr-Cyrl-RS"/>
        </w:rPr>
      </w:pPr>
      <w:r>
        <w:rPr>
          <w:sz w:val="24"/>
          <w:szCs w:val="24"/>
          <w:lang w:val="sr-Cyrl-RS"/>
        </w:rPr>
        <w:t xml:space="preserve">Прилог </w:t>
      </w:r>
      <w:r w:rsidR="00070F95">
        <w:rPr>
          <w:sz w:val="24"/>
          <w:szCs w:val="24"/>
          <w:lang w:val="sr-Cyrl-RS"/>
        </w:rPr>
        <w:t>6</w:t>
      </w:r>
      <w:r>
        <w:rPr>
          <w:sz w:val="24"/>
          <w:szCs w:val="24"/>
          <w:lang w:val="sr-Cyrl-RS"/>
        </w:rPr>
        <w:t xml:space="preserve"> Средство финансијског обезбеђења</w:t>
      </w:r>
    </w:p>
    <w:p w14:paraId="62B07CCA" w14:textId="77777777" w:rsidR="00205106" w:rsidRPr="00205106" w:rsidRDefault="00205106" w:rsidP="006D3186">
      <w:pPr>
        <w:rPr>
          <w:sz w:val="24"/>
          <w:szCs w:val="24"/>
          <w:lang w:val="sr-Cyrl-RS"/>
        </w:rPr>
      </w:pPr>
    </w:p>
    <w:p w14:paraId="1E2E0A94" w14:textId="303C9E35" w:rsidR="006D3186" w:rsidRDefault="006D3186" w:rsidP="006D3186">
      <w:pPr>
        <w:spacing w:before="0"/>
        <w:jc w:val="center"/>
        <w:rPr>
          <w:b/>
          <w:sz w:val="24"/>
          <w:szCs w:val="24"/>
          <w:lang w:val="sr-Cyrl-RS"/>
        </w:rPr>
      </w:pPr>
      <w:r>
        <w:rPr>
          <w:b/>
          <w:sz w:val="24"/>
          <w:szCs w:val="24"/>
        </w:rPr>
        <w:t>Члан</w:t>
      </w:r>
      <w:r>
        <w:rPr>
          <w:b/>
          <w:sz w:val="24"/>
          <w:szCs w:val="24"/>
          <w:lang w:val="sr-Cyrl-RS"/>
        </w:rPr>
        <w:t xml:space="preserve"> </w:t>
      </w:r>
      <w:r w:rsidR="006A7E45">
        <w:rPr>
          <w:b/>
          <w:sz w:val="24"/>
          <w:szCs w:val="24"/>
          <w:lang w:val="sr-Cyrl-RS"/>
        </w:rPr>
        <w:t>2</w:t>
      </w:r>
      <w:r w:rsidR="00F76127">
        <w:rPr>
          <w:b/>
          <w:sz w:val="24"/>
          <w:szCs w:val="24"/>
          <w:lang w:val="sr-Cyrl-RS"/>
        </w:rPr>
        <w:t>7</w:t>
      </w:r>
      <w:r>
        <w:rPr>
          <w:b/>
          <w:sz w:val="24"/>
          <w:szCs w:val="24"/>
          <w:lang w:val="sr-Cyrl-RS"/>
        </w:rPr>
        <w:t>.</w:t>
      </w:r>
    </w:p>
    <w:p w14:paraId="168A484B" w14:textId="77777777" w:rsidR="00D94330" w:rsidRPr="00A01D62" w:rsidRDefault="00D94330" w:rsidP="006D3186">
      <w:pPr>
        <w:spacing w:before="0"/>
        <w:jc w:val="center"/>
        <w:rPr>
          <w:b/>
          <w:sz w:val="24"/>
          <w:szCs w:val="24"/>
        </w:rPr>
      </w:pPr>
    </w:p>
    <w:p w14:paraId="42ECF7A2" w14:textId="77777777" w:rsidR="006A7E45" w:rsidRPr="00D66B21" w:rsidRDefault="006A7E45" w:rsidP="006A7E45">
      <w:pPr>
        <w:pStyle w:val="KDParagraf"/>
        <w:tabs>
          <w:tab w:val="left" w:pos="6360"/>
        </w:tabs>
        <w:rPr>
          <w:rFonts w:cs="Arial"/>
          <w:bCs/>
          <w:sz w:val="24"/>
          <w:szCs w:val="24"/>
        </w:rPr>
      </w:pPr>
      <w:r>
        <w:rPr>
          <w:rFonts w:cs="Arial"/>
          <w:bCs/>
          <w:sz w:val="24"/>
          <w:szCs w:val="24"/>
        </w:rPr>
        <w:t>Овај Оквирни споразум</w:t>
      </w:r>
      <w:r w:rsidRPr="00D66B21">
        <w:rPr>
          <w:rFonts w:cs="Arial"/>
          <w:bCs/>
          <w:sz w:val="24"/>
          <w:szCs w:val="24"/>
        </w:rPr>
        <w:t xml:space="preserve"> се закључује </w:t>
      </w:r>
      <w:proofErr w:type="gramStart"/>
      <w:r w:rsidRPr="00D66B21">
        <w:rPr>
          <w:rFonts w:cs="Arial"/>
          <w:bCs/>
          <w:sz w:val="24"/>
          <w:szCs w:val="24"/>
        </w:rPr>
        <w:t>у  6</w:t>
      </w:r>
      <w:proofErr w:type="gramEnd"/>
      <w:r w:rsidRPr="00D66B21">
        <w:rPr>
          <w:rFonts w:cs="Arial"/>
          <w:bCs/>
          <w:sz w:val="24"/>
          <w:szCs w:val="24"/>
        </w:rPr>
        <w:t xml:space="preserve"> (словима: шест) примерака од којих свака </w:t>
      </w:r>
      <w:r>
        <w:rPr>
          <w:rFonts w:cs="Arial"/>
          <w:bCs/>
          <w:sz w:val="24"/>
          <w:szCs w:val="24"/>
        </w:rPr>
        <w:t>С</w:t>
      </w:r>
      <w:r w:rsidRPr="00D66B21">
        <w:rPr>
          <w:rFonts w:cs="Arial"/>
          <w:bCs/>
          <w:sz w:val="24"/>
          <w:szCs w:val="24"/>
        </w:rPr>
        <w:t>трана</w:t>
      </w:r>
      <w:r>
        <w:rPr>
          <w:rFonts w:cs="Arial"/>
          <w:bCs/>
          <w:sz w:val="24"/>
          <w:szCs w:val="24"/>
          <w:lang w:val="sr-Cyrl-RS"/>
        </w:rPr>
        <w:t xml:space="preserve"> у споразуму</w:t>
      </w:r>
      <w:r w:rsidRPr="00D66B21">
        <w:rPr>
          <w:rFonts w:cs="Arial"/>
          <w:bCs/>
          <w:sz w:val="24"/>
          <w:szCs w:val="24"/>
        </w:rPr>
        <w:t xml:space="preserve"> задржава по 3 (словима: три) идентична примерка </w:t>
      </w:r>
      <w:r>
        <w:rPr>
          <w:rFonts w:cs="Arial"/>
          <w:bCs/>
          <w:sz w:val="24"/>
          <w:szCs w:val="24"/>
          <w:lang w:val="sr-Cyrl-RS"/>
        </w:rPr>
        <w:t>Оквирног споразума.</w:t>
      </w:r>
    </w:p>
    <w:p w14:paraId="156B152D" w14:textId="77777777" w:rsidR="006D3186" w:rsidRDefault="006D3186" w:rsidP="006D3186">
      <w:pPr>
        <w:spacing w:before="0"/>
        <w:rPr>
          <w:sz w:val="24"/>
          <w:szCs w:val="24"/>
        </w:rPr>
      </w:pPr>
    </w:p>
    <w:p w14:paraId="71D68D71" w14:textId="77777777" w:rsidR="006A7E45" w:rsidRDefault="006A7E45" w:rsidP="006D3186">
      <w:pPr>
        <w:spacing w:before="0"/>
        <w:rPr>
          <w:sz w:val="24"/>
          <w:szCs w:val="24"/>
        </w:rPr>
      </w:pPr>
    </w:p>
    <w:p w14:paraId="4AB66506" w14:textId="77777777" w:rsidR="00670492" w:rsidRDefault="00670492" w:rsidP="006D3186">
      <w:pPr>
        <w:spacing w:before="0"/>
        <w:rPr>
          <w:sz w:val="24"/>
          <w:szCs w:val="24"/>
        </w:rPr>
      </w:pPr>
    </w:p>
    <w:p w14:paraId="524E6F98" w14:textId="77777777" w:rsidR="00670492" w:rsidRPr="001C75A9" w:rsidRDefault="00670492" w:rsidP="006D3186">
      <w:pPr>
        <w:spacing w:before="0"/>
        <w:rPr>
          <w:sz w:val="24"/>
          <w:szCs w:val="24"/>
        </w:rPr>
      </w:pPr>
    </w:p>
    <w:tbl>
      <w:tblPr>
        <w:tblW w:w="0" w:type="auto"/>
        <w:tblLook w:val="04A0" w:firstRow="1" w:lastRow="0" w:firstColumn="1" w:lastColumn="0" w:noHBand="0" w:noVBand="1"/>
      </w:tblPr>
      <w:tblGrid>
        <w:gridCol w:w="3865"/>
        <w:gridCol w:w="950"/>
        <w:gridCol w:w="4214"/>
      </w:tblGrid>
      <w:tr w:rsidR="006D3186" w:rsidRPr="00F07739" w14:paraId="4193A5A1" w14:textId="77777777" w:rsidTr="006D3186">
        <w:tc>
          <w:tcPr>
            <w:tcW w:w="4503" w:type="dxa"/>
            <w:shd w:val="clear" w:color="auto" w:fill="auto"/>
            <w:vAlign w:val="center"/>
            <w:hideMark/>
          </w:tcPr>
          <w:p w14:paraId="48182601" w14:textId="77777777" w:rsidR="006D3186" w:rsidRPr="00F07739" w:rsidRDefault="006D3186" w:rsidP="006D3186">
            <w:pPr>
              <w:rPr>
                <w:sz w:val="24"/>
                <w:szCs w:val="24"/>
                <w:lang w:val="sr-Cyrl-RS"/>
              </w:rPr>
            </w:pPr>
            <w:r w:rsidRPr="00F07739">
              <w:rPr>
                <w:sz w:val="24"/>
                <w:szCs w:val="24"/>
                <w:lang w:val="sr-Cyrl-RS"/>
              </w:rPr>
              <w:t xml:space="preserve">                       КУПАЦ</w:t>
            </w:r>
          </w:p>
        </w:tc>
        <w:tc>
          <w:tcPr>
            <w:tcW w:w="1275" w:type="dxa"/>
            <w:shd w:val="clear" w:color="auto" w:fill="auto"/>
            <w:vAlign w:val="center"/>
          </w:tcPr>
          <w:p w14:paraId="6176D937" w14:textId="77777777" w:rsidR="006D3186" w:rsidRPr="00F07739" w:rsidRDefault="006D3186" w:rsidP="006D3186">
            <w:pPr>
              <w:rPr>
                <w:sz w:val="24"/>
                <w:szCs w:val="24"/>
              </w:rPr>
            </w:pPr>
          </w:p>
        </w:tc>
        <w:tc>
          <w:tcPr>
            <w:tcW w:w="4395" w:type="dxa"/>
            <w:shd w:val="clear" w:color="auto" w:fill="auto"/>
            <w:vAlign w:val="center"/>
            <w:hideMark/>
          </w:tcPr>
          <w:p w14:paraId="2777FF8E" w14:textId="77777777" w:rsidR="006D3186" w:rsidRPr="00F07739" w:rsidRDefault="006D3186" w:rsidP="006D3186">
            <w:pPr>
              <w:rPr>
                <w:sz w:val="24"/>
                <w:szCs w:val="24"/>
                <w:lang w:val="sr-Cyrl-RS"/>
              </w:rPr>
            </w:pPr>
            <w:r w:rsidRPr="00F07739">
              <w:rPr>
                <w:sz w:val="24"/>
                <w:szCs w:val="24"/>
                <w:lang w:val="sr-Cyrl-RS"/>
              </w:rPr>
              <w:t xml:space="preserve">                ПРОДАВАЦ</w:t>
            </w:r>
          </w:p>
        </w:tc>
      </w:tr>
      <w:tr w:rsidR="006D3186" w:rsidRPr="00F07739" w14:paraId="75E5C207" w14:textId="77777777" w:rsidTr="006D3186">
        <w:tc>
          <w:tcPr>
            <w:tcW w:w="4503" w:type="dxa"/>
            <w:shd w:val="clear" w:color="auto" w:fill="auto"/>
            <w:vAlign w:val="center"/>
            <w:hideMark/>
          </w:tcPr>
          <w:p w14:paraId="5845F06C" w14:textId="77777777" w:rsidR="006D3186" w:rsidRPr="00F07739" w:rsidRDefault="006D3186" w:rsidP="006D3186">
            <w:pPr>
              <w:jc w:val="center"/>
              <w:rPr>
                <w:sz w:val="24"/>
                <w:szCs w:val="24"/>
              </w:rPr>
            </w:pPr>
            <w:r w:rsidRPr="00F07739">
              <w:rPr>
                <w:sz w:val="24"/>
                <w:szCs w:val="24"/>
              </w:rPr>
              <w:t>Ј</w:t>
            </w:r>
            <w:r>
              <w:rPr>
                <w:sz w:val="24"/>
                <w:szCs w:val="24"/>
                <w:lang w:val="sr-Cyrl-RS"/>
              </w:rPr>
              <w:t xml:space="preserve">авно предузеће </w:t>
            </w:r>
            <w:r>
              <w:rPr>
                <w:sz w:val="24"/>
                <w:szCs w:val="24"/>
              </w:rPr>
              <w:t xml:space="preserve">„Електропривреда  </w:t>
            </w:r>
            <w:r w:rsidRPr="00F07739">
              <w:rPr>
                <w:sz w:val="24"/>
                <w:szCs w:val="24"/>
              </w:rPr>
              <w:t>Србије“</w:t>
            </w:r>
            <w:r>
              <w:rPr>
                <w:sz w:val="24"/>
                <w:szCs w:val="24"/>
                <w:lang w:val="sr-Cyrl-RS"/>
              </w:rPr>
              <w:t xml:space="preserve"> </w:t>
            </w:r>
            <w:r w:rsidRPr="00F07739">
              <w:rPr>
                <w:sz w:val="24"/>
                <w:szCs w:val="24"/>
              </w:rPr>
              <w:t>Београд</w:t>
            </w:r>
          </w:p>
        </w:tc>
        <w:tc>
          <w:tcPr>
            <w:tcW w:w="1275" w:type="dxa"/>
            <w:shd w:val="clear" w:color="auto" w:fill="auto"/>
            <w:vAlign w:val="center"/>
          </w:tcPr>
          <w:p w14:paraId="0E253E66" w14:textId="77777777" w:rsidR="006D3186" w:rsidRPr="00F07739" w:rsidRDefault="006D3186" w:rsidP="006D3186">
            <w:pPr>
              <w:rPr>
                <w:sz w:val="24"/>
                <w:szCs w:val="24"/>
              </w:rPr>
            </w:pPr>
          </w:p>
        </w:tc>
        <w:tc>
          <w:tcPr>
            <w:tcW w:w="4395" w:type="dxa"/>
            <w:shd w:val="clear" w:color="auto" w:fill="auto"/>
            <w:vAlign w:val="center"/>
          </w:tcPr>
          <w:p w14:paraId="45D77664" w14:textId="77777777" w:rsidR="006D3186" w:rsidRPr="00F07739" w:rsidRDefault="006D3186" w:rsidP="006D3186">
            <w:pPr>
              <w:rPr>
                <w:sz w:val="24"/>
                <w:szCs w:val="24"/>
              </w:rPr>
            </w:pPr>
            <w:r w:rsidRPr="00F07739">
              <w:rPr>
                <w:sz w:val="24"/>
                <w:szCs w:val="24"/>
                <w:lang w:val="sr-Cyrl-RS"/>
              </w:rPr>
              <w:t xml:space="preserve">                  </w:t>
            </w:r>
            <w:r>
              <w:rPr>
                <w:sz w:val="24"/>
                <w:szCs w:val="24"/>
                <w:lang w:val="sr-Cyrl-RS"/>
              </w:rPr>
              <w:t xml:space="preserve">   </w:t>
            </w:r>
            <w:r w:rsidRPr="00F07739">
              <w:rPr>
                <w:sz w:val="24"/>
                <w:szCs w:val="24"/>
              </w:rPr>
              <w:t>Назив</w:t>
            </w:r>
          </w:p>
        </w:tc>
      </w:tr>
      <w:tr w:rsidR="006D3186" w:rsidRPr="00F07739" w14:paraId="27BBC01C" w14:textId="77777777" w:rsidTr="006D3186">
        <w:tc>
          <w:tcPr>
            <w:tcW w:w="4503" w:type="dxa"/>
            <w:shd w:val="clear" w:color="auto" w:fill="auto"/>
            <w:vAlign w:val="center"/>
            <w:hideMark/>
          </w:tcPr>
          <w:p w14:paraId="0A516F5F" w14:textId="77777777" w:rsidR="006D3186" w:rsidRPr="00F07739" w:rsidRDefault="006D3186" w:rsidP="006D3186">
            <w:pPr>
              <w:rPr>
                <w:sz w:val="24"/>
                <w:szCs w:val="24"/>
              </w:rPr>
            </w:pPr>
            <w:r>
              <w:rPr>
                <w:sz w:val="24"/>
                <w:szCs w:val="24"/>
              </w:rPr>
              <w:t xml:space="preserve">     </w:t>
            </w:r>
            <w:r w:rsidRPr="00F07739">
              <w:rPr>
                <w:sz w:val="24"/>
                <w:szCs w:val="24"/>
              </w:rPr>
              <w:t>________________________</w:t>
            </w:r>
          </w:p>
        </w:tc>
        <w:tc>
          <w:tcPr>
            <w:tcW w:w="1275" w:type="dxa"/>
            <w:shd w:val="clear" w:color="auto" w:fill="auto"/>
            <w:vAlign w:val="center"/>
            <w:hideMark/>
          </w:tcPr>
          <w:p w14:paraId="712A477B" w14:textId="77777777" w:rsidR="006D3186" w:rsidRPr="00F07739" w:rsidRDefault="006D3186" w:rsidP="006D3186">
            <w:pPr>
              <w:rPr>
                <w:sz w:val="24"/>
                <w:szCs w:val="24"/>
                <w:lang w:val="sr-Cyrl-RS"/>
              </w:rPr>
            </w:pPr>
            <w:r w:rsidRPr="00F07739">
              <w:rPr>
                <w:sz w:val="24"/>
                <w:szCs w:val="24"/>
              </w:rPr>
              <w:t>М.П.</w:t>
            </w:r>
            <w:r w:rsidRPr="00F07739">
              <w:rPr>
                <w:sz w:val="24"/>
                <w:szCs w:val="24"/>
                <w:lang w:val="sr-Cyrl-RS"/>
              </w:rPr>
              <w:t xml:space="preserve">   </w:t>
            </w:r>
          </w:p>
        </w:tc>
        <w:tc>
          <w:tcPr>
            <w:tcW w:w="4395" w:type="dxa"/>
            <w:shd w:val="clear" w:color="auto" w:fill="auto"/>
            <w:vAlign w:val="center"/>
            <w:hideMark/>
          </w:tcPr>
          <w:p w14:paraId="7E052DD2" w14:textId="77777777" w:rsidR="006D3186" w:rsidRPr="00F07739" w:rsidRDefault="006D3186" w:rsidP="006D3186">
            <w:pPr>
              <w:rPr>
                <w:sz w:val="24"/>
                <w:szCs w:val="24"/>
              </w:rPr>
            </w:pPr>
            <w:r w:rsidRPr="00F07739">
              <w:rPr>
                <w:sz w:val="24"/>
                <w:szCs w:val="24"/>
              </w:rPr>
              <w:t>_____________________________</w:t>
            </w:r>
          </w:p>
        </w:tc>
      </w:tr>
      <w:tr w:rsidR="006D3186" w:rsidRPr="00F07739" w14:paraId="623D2B29" w14:textId="77777777" w:rsidTr="006D3186">
        <w:tc>
          <w:tcPr>
            <w:tcW w:w="4503" w:type="dxa"/>
            <w:shd w:val="clear" w:color="auto" w:fill="auto"/>
            <w:vAlign w:val="center"/>
            <w:hideMark/>
          </w:tcPr>
          <w:p w14:paraId="68C5BE86" w14:textId="77777777" w:rsidR="006D3186" w:rsidRPr="00F07739" w:rsidRDefault="006D3186" w:rsidP="006D3186">
            <w:pPr>
              <w:rPr>
                <w:sz w:val="24"/>
                <w:szCs w:val="24"/>
                <w:lang w:val="sr-Cyrl-RS"/>
              </w:rPr>
            </w:pPr>
            <w:r w:rsidRPr="00F07739">
              <w:rPr>
                <w:sz w:val="24"/>
                <w:szCs w:val="24"/>
                <w:lang w:val="sr-Cyrl-RS"/>
              </w:rPr>
              <w:t xml:space="preserve">                Милорад Грчић</w:t>
            </w:r>
          </w:p>
        </w:tc>
        <w:tc>
          <w:tcPr>
            <w:tcW w:w="1275" w:type="dxa"/>
            <w:shd w:val="clear" w:color="auto" w:fill="auto"/>
            <w:vAlign w:val="center"/>
          </w:tcPr>
          <w:p w14:paraId="052AF80B" w14:textId="77777777" w:rsidR="006D3186" w:rsidRPr="00F07739" w:rsidRDefault="006D3186" w:rsidP="006D3186">
            <w:pPr>
              <w:rPr>
                <w:sz w:val="24"/>
                <w:szCs w:val="24"/>
              </w:rPr>
            </w:pPr>
          </w:p>
        </w:tc>
        <w:tc>
          <w:tcPr>
            <w:tcW w:w="4395" w:type="dxa"/>
            <w:shd w:val="clear" w:color="auto" w:fill="auto"/>
            <w:vAlign w:val="center"/>
            <w:hideMark/>
          </w:tcPr>
          <w:p w14:paraId="5C7A7DE9"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име и презиме</w:t>
            </w:r>
          </w:p>
        </w:tc>
      </w:tr>
      <w:tr w:rsidR="006D3186" w:rsidRPr="00F07739" w14:paraId="3199407F" w14:textId="77777777" w:rsidTr="006D3186">
        <w:tc>
          <w:tcPr>
            <w:tcW w:w="4503" w:type="dxa"/>
            <w:shd w:val="clear" w:color="auto" w:fill="auto"/>
            <w:vAlign w:val="center"/>
            <w:hideMark/>
          </w:tcPr>
          <w:p w14:paraId="5FADA3BA" w14:textId="77777777" w:rsidR="006D3186" w:rsidRPr="00F07739" w:rsidRDefault="006D3186" w:rsidP="006D3186">
            <w:pPr>
              <w:rPr>
                <w:sz w:val="24"/>
                <w:szCs w:val="24"/>
                <w:lang w:val="sr-Cyrl-RS"/>
              </w:rPr>
            </w:pPr>
            <w:r w:rsidRPr="00F07739">
              <w:rPr>
                <w:sz w:val="24"/>
                <w:szCs w:val="24"/>
                <w:lang w:val="sr-Cyrl-RS"/>
              </w:rPr>
              <w:t xml:space="preserve">                 в.д</w:t>
            </w:r>
            <w:r>
              <w:rPr>
                <w:sz w:val="24"/>
                <w:szCs w:val="24"/>
                <w:lang w:val="sr-Cyrl-RS"/>
              </w:rPr>
              <w:t>.</w:t>
            </w:r>
            <w:r w:rsidRPr="00F07739">
              <w:rPr>
                <w:sz w:val="24"/>
                <w:szCs w:val="24"/>
                <w:lang w:val="sr-Cyrl-RS"/>
              </w:rPr>
              <w:t xml:space="preserve"> директора </w:t>
            </w:r>
          </w:p>
        </w:tc>
        <w:tc>
          <w:tcPr>
            <w:tcW w:w="1275" w:type="dxa"/>
            <w:shd w:val="clear" w:color="auto" w:fill="auto"/>
            <w:vAlign w:val="center"/>
          </w:tcPr>
          <w:p w14:paraId="236EFCA0" w14:textId="77777777" w:rsidR="006D3186" w:rsidRPr="00F07739" w:rsidRDefault="006D3186" w:rsidP="006D3186">
            <w:pPr>
              <w:rPr>
                <w:sz w:val="24"/>
                <w:szCs w:val="24"/>
              </w:rPr>
            </w:pPr>
          </w:p>
        </w:tc>
        <w:tc>
          <w:tcPr>
            <w:tcW w:w="4395" w:type="dxa"/>
            <w:shd w:val="clear" w:color="auto" w:fill="auto"/>
            <w:vAlign w:val="center"/>
          </w:tcPr>
          <w:p w14:paraId="73DE48BC" w14:textId="77777777" w:rsidR="006D3186" w:rsidRPr="00F07739" w:rsidRDefault="006D3186" w:rsidP="006D3186">
            <w:pPr>
              <w:rPr>
                <w:sz w:val="24"/>
                <w:szCs w:val="24"/>
              </w:rPr>
            </w:pPr>
            <w:r w:rsidRPr="00F07739">
              <w:rPr>
                <w:sz w:val="24"/>
                <w:szCs w:val="24"/>
                <w:lang w:val="sr-Cyrl-RS"/>
              </w:rPr>
              <w:t xml:space="preserve">                   </w:t>
            </w:r>
            <w:r w:rsidRPr="00F07739">
              <w:rPr>
                <w:sz w:val="24"/>
                <w:szCs w:val="24"/>
              </w:rPr>
              <w:t>функција</w:t>
            </w:r>
          </w:p>
        </w:tc>
      </w:tr>
    </w:tbl>
    <w:p w14:paraId="5C26FD68" w14:textId="77777777" w:rsidR="00205106" w:rsidRDefault="00205106" w:rsidP="00CD2E2C">
      <w:pPr>
        <w:kinsoku w:val="0"/>
        <w:overflowPunct w:val="0"/>
        <w:spacing w:line="380" w:lineRule="auto"/>
        <w:ind w:right="122"/>
        <w:rPr>
          <w:rFonts w:cs="Arial"/>
          <w:b/>
          <w:iCs/>
          <w:sz w:val="24"/>
          <w:szCs w:val="24"/>
          <w:lang w:val="sr-Cyrl-RS"/>
        </w:rPr>
      </w:pPr>
    </w:p>
    <w:p w14:paraId="52042CBA" w14:textId="77777777" w:rsidR="00D94330" w:rsidRDefault="00D94330" w:rsidP="00CD2E2C">
      <w:pPr>
        <w:kinsoku w:val="0"/>
        <w:overflowPunct w:val="0"/>
        <w:spacing w:line="380" w:lineRule="auto"/>
        <w:ind w:right="122"/>
        <w:rPr>
          <w:rFonts w:cs="Arial"/>
          <w:b/>
          <w:iCs/>
          <w:sz w:val="24"/>
          <w:szCs w:val="24"/>
          <w:lang w:val="sr-Cyrl-RS"/>
        </w:rPr>
      </w:pPr>
    </w:p>
    <w:p w14:paraId="589E5951" w14:textId="77777777" w:rsidR="00A60F87" w:rsidRDefault="00A60F87" w:rsidP="006D3186">
      <w:pPr>
        <w:rPr>
          <w:rFonts w:cs="Arial"/>
          <w:sz w:val="24"/>
          <w:szCs w:val="24"/>
          <w:lang w:val="sr-Cyrl-RS"/>
        </w:rPr>
      </w:pPr>
      <w:bookmarkStart w:id="253" w:name="_GoBack"/>
      <w:bookmarkEnd w:id="253"/>
    </w:p>
    <w:sectPr w:rsidR="00A60F87" w:rsidSect="00EE3008">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16C47" w14:textId="77777777" w:rsidR="004B5904" w:rsidRDefault="004B5904">
      <w:r>
        <w:separator/>
      </w:r>
    </w:p>
    <w:p w14:paraId="7143C10C" w14:textId="77777777" w:rsidR="004B5904" w:rsidRDefault="004B5904"/>
  </w:endnote>
  <w:endnote w:type="continuationSeparator" w:id="0">
    <w:p w14:paraId="1326DA53" w14:textId="77777777" w:rsidR="004B5904" w:rsidRDefault="004B5904">
      <w:r>
        <w:continuationSeparator/>
      </w:r>
    </w:p>
    <w:p w14:paraId="54924FB5" w14:textId="77777777" w:rsidR="004B5904" w:rsidRDefault="004B59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default"/>
    <w:sig w:usb0="00000003" w:usb1="00000000" w:usb2="00000000" w:usb3="00000000" w:csb0="00000001" w:csb1="00000000"/>
  </w:font>
  <w:font w:name="Times Roman YU">
    <w:altName w:val="Courier New"/>
    <w:charset w:val="00"/>
    <w:family w:val="roman"/>
    <w:pitch w:val="default"/>
    <w:sig w:usb0="00000000" w:usb1="00000000" w:usb2="00000000" w:usb3="00000000" w:csb0="00000001" w:csb1="00000000"/>
  </w:font>
  <w:font w:name="Book-Cirilica">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charset w:val="00"/>
    <w:family w:val="auto"/>
    <w:pitch w:val="variable"/>
    <w:sig w:usb0="00000003" w:usb1="00000000" w:usb2="00000000" w:usb3="00000000" w:csb0="00000001" w:csb1="00000000"/>
  </w:font>
  <w:font w:name="CTimesRoman">
    <w:charset w:val="00"/>
    <w:family w:val="auto"/>
    <w:pitch w:val="variable"/>
    <w:sig w:usb0="00000083" w:usb1="00000000" w:usb2="00000000" w:usb3="00000000" w:csb0="00000009"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615D77" w14:textId="77777777" w:rsidR="000004DB" w:rsidRDefault="000004DB"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4B6C29" w14:textId="77777777" w:rsidR="000004DB" w:rsidRDefault="000004DB" w:rsidP="00841BE7">
    <w:pPr>
      <w:pStyle w:val="Footer"/>
      <w:ind w:right="360"/>
    </w:pPr>
  </w:p>
  <w:p w14:paraId="0A8110C7" w14:textId="77777777" w:rsidR="000004DB" w:rsidRDefault="000004DB"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8347407"/>
      <w:docPartObj>
        <w:docPartGallery w:val="Page Numbers (Bottom of Page)"/>
        <w:docPartUnique/>
      </w:docPartObj>
    </w:sdtPr>
    <w:sdtEndPr>
      <w:rPr>
        <w:sz w:val="20"/>
      </w:rPr>
    </w:sdtEndPr>
    <w:sdtContent>
      <w:sdt>
        <w:sdtPr>
          <w:id w:val="-1815489322"/>
          <w:docPartObj>
            <w:docPartGallery w:val="Page Numbers (Top of Page)"/>
            <w:docPartUnique/>
          </w:docPartObj>
        </w:sdtPr>
        <w:sdtEndPr>
          <w:rPr>
            <w:sz w:val="20"/>
          </w:rPr>
        </w:sdtEndPr>
        <w:sdtContent>
          <w:p w14:paraId="41E4D3B6" w14:textId="77777777" w:rsidR="000004DB" w:rsidRPr="0069589D" w:rsidRDefault="000004DB" w:rsidP="0069589D">
            <w:pPr>
              <w:pStyle w:val="Footer"/>
              <w:jc w:val="right"/>
              <w:rPr>
                <w:sz w:val="20"/>
              </w:rPr>
            </w:pPr>
            <w:r w:rsidRPr="0069589D">
              <w:rPr>
                <w:bCs/>
                <w:sz w:val="20"/>
              </w:rPr>
              <w:fldChar w:fldCharType="begin"/>
            </w:r>
            <w:r w:rsidRPr="0069589D">
              <w:rPr>
                <w:bCs/>
                <w:sz w:val="20"/>
              </w:rPr>
              <w:instrText xml:space="preserve"> PAGE </w:instrText>
            </w:r>
            <w:r w:rsidRPr="0069589D">
              <w:rPr>
                <w:bCs/>
                <w:sz w:val="20"/>
              </w:rPr>
              <w:fldChar w:fldCharType="separate"/>
            </w:r>
            <w:r w:rsidR="00A371E9">
              <w:rPr>
                <w:bCs/>
                <w:noProof/>
                <w:sz w:val="20"/>
              </w:rPr>
              <w:t>49</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371E9">
              <w:rPr>
                <w:bCs/>
                <w:noProof/>
                <w:sz w:val="20"/>
              </w:rPr>
              <w:t>50</w:t>
            </w:r>
            <w:r w:rsidRPr="0069589D">
              <w:rPr>
                <w:bCs/>
                <w:sz w:val="20"/>
              </w:rPr>
              <w:fldChar w:fldCharType="end"/>
            </w:r>
          </w:p>
        </w:sdtContent>
      </w:sdt>
    </w:sdtContent>
  </w:sdt>
  <w:p w14:paraId="029ACFBA" w14:textId="77777777" w:rsidR="000004DB" w:rsidRDefault="000004DB" w:rsidP="003D2C88">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813887"/>
      <w:docPartObj>
        <w:docPartGallery w:val="Page Numbers (Bottom of Page)"/>
        <w:docPartUnique/>
      </w:docPartObj>
    </w:sdtPr>
    <w:sdtEndPr/>
    <w:sdtContent>
      <w:sdt>
        <w:sdtPr>
          <w:id w:val="-1978600485"/>
          <w:docPartObj>
            <w:docPartGallery w:val="Page Numbers (Top of Page)"/>
            <w:docPartUnique/>
          </w:docPartObj>
        </w:sdtPr>
        <w:sdtEndPr/>
        <w:sdtContent>
          <w:p w14:paraId="27ABC11F" w14:textId="77777777" w:rsidR="000004DB" w:rsidRPr="0069589D" w:rsidRDefault="000004DB">
            <w:pPr>
              <w:pStyle w:val="Footer"/>
              <w:jc w:val="right"/>
            </w:pPr>
            <w:r>
              <w:t xml:space="preserve"> </w:t>
            </w:r>
            <w:r w:rsidRPr="0069589D">
              <w:rPr>
                <w:bCs/>
                <w:sz w:val="20"/>
              </w:rPr>
              <w:fldChar w:fldCharType="begin"/>
            </w:r>
            <w:r w:rsidRPr="0069589D">
              <w:rPr>
                <w:bCs/>
                <w:sz w:val="20"/>
              </w:rPr>
              <w:instrText xml:space="preserve"> PAGE </w:instrText>
            </w:r>
            <w:r w:rsidRPr="0069589D">
              <w:rPr>
                <w:bCs/>
                <w:sz w:val="20"/>
              </w:rPr>
              <w:fldChar w:fldCharType="separate"/>
            </w:r>
            <w:r w:rsidR="00A371E9">
              <w:rPr>
                <w:bCs/>
                <w:noProof/>
                <w:sz w:val="20"/>
              </w:rPr>
              <w:t>1</w:t>
            </w:r>
            <w:r w:rsidRPr="0069589D">
              <w:rPr>
                <w:bCs/>
                <w:sz w:val="20"/>
              </w:rPr>
              <w:fldChar w:fldCharType="end"/>
            </w:r>
            <w:r w:rsidRPr="0069589D">
              <w:rPr>
                <w:sz w:val="20"/>
              </w:rPr>
              <w:t xml:space="preserve"> </w:t>
            </w:r>
            <w:r w:rsidRPr="0069589D">
              <w:rPr>
                <w:sz w:val="20"/>
                <w:lang w:val="sr-Cyrl-RS"/>
              </w:rPr>
              <w:t>од</w:t>
            </w:r>
            <w:r w:rsidRPr="0069589D">
              <w:rPr>
                <w:sz w:val="20"/>
              </w:rPr>
              <w:t xml:space="preserve"> </w:t>
            </w:r>
            <w:r w:rsidRPr="0069589D">
              <w:rPr>
                <w:bCs/>
                <w:sz w:val="20"/>
              </w:rPr>
              <w:fldChar w:fldCharType="begin"/>
            </w:r>
            <w:r w:rsidRPr="0069589D">
              <w:rPr>
                <w:bCs/>
                <w:sz w:val="20"/>
              </w:rPr>
              <w:instrText xml:space="preserve"> NUMPAGES  </w:instrText>
            </w:r>
            <w:r w:rsidRPr="0069589D">
              <w:rPr>
                <w:bCs/>
                <w:sz w:val="20"/>
              </w:rPr>
              <w:fldChar w:fldCharType="separate"/>
            </w:r>
            <w:r w:rsidR="00A371E9">
              <w:rPr>
                <w:bCs/>
                <w:noProof/>
                <w:sz w:val="20"/>
              </w:rPr>
              <w:t>50</w:t>
            </w:r>
            <w:r w:rsidRPr="0069589D">
              <w:rPr>
                <w:bCs/>
                <w:sz w:val="20"/>
              </w:rPr>
              <w:fldChar w:fldCharType="end"/>
            </w:r>
          </w:p>
        </w:sdtContent>
      </w:sdt>
    </w:sdtContent>
  </w:sdt>
  <w:p w14:paraId="031C94C3" w14:textId="77777777" w:rsidR="000004DB" w:rsidRDefault="000004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9D51" w14:textId="77777777" w:rsidR="004B5904" w:rsidRDefault="004B5904">
      <w:r>
        <w:separator/>
      </w:r>
    </w:p>
    <w:p w14:paraId="2F140478" w14:textId="77777777" w:rsidR="004B5904" w:rsidRDefault="004B5904"/>
  </w:footnote>
  <w:footnote w:type="continuationSeparator" w:id="0">
    <w:p w14:paraId="3F4FBEE4" w14:textId="77777777" w:rsidR="004B5904" w:rsidRDefault="004B5904">
      <w:r>
        <w:continuationSeparator/>
      </w:r>
    </w:p>
    <w:p w14:paraId="715AF60F" w14:textId="77777777" w:rsidR="004B5904" w:rsidRDefault="004B59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EEF5" w14:textId="77777777" w:rsidR="000004DB" w:rsidRDefault="000004DB" w:rsidP="004276AD">
    <w:pPr>
      <w:pStyle w:val="Header"/>
      <w:rPr>
        <w:sz w:val="20"/>
      </w:rPr>
    </w:pPr>
  </w:p>
  <w:p w14:paraId="3396E1C1" w14:textId="77777777" w:rsidR="000004DB" w:rsidRDefault="000004DB" w:rsidP="00CC2AFC">
    <w:pPr>
      <w:pStyle w:val="Header"/>
      <w:spacing w:before="0"/>
      <w:jc w:val="center"/>
      <w:rPr>
        <w:i/>
        <w:sz w:val="20"/>
      </w:rPr>
    </w:pPr>
    <w:r w:rsidRPr="00B25BA8">
      <w:rPr>
        <w:i/>
        <w:sz w:val="20"/>
      </w:rPr>
      <w:t>ЈП „</w:t>
    </w:r>
    <w:r>
      <w:rPr>
        <w:i/>
        <w:sz w:val="20"/>
      </w:rPr>
      <w:t>Електропривреда Србије</w:t>
    </w:r>
    <w:proofErr w:type="gramStart"/>
    <w:r>
      <w:rPr>
        <w:i/>
        <w:sz w:val="20"/>
      </w:rPr>
      <w:t>“ Београд</w:t>
    </w:r>
    <w:proofErr w:type="gramEnd"/>
  </w:p>
  <w:p w14:paraId="3E5F7E28" w14:textId="71F1F236" w:rsidR="000004DB" w:rsidRPr="00B25BA8" w:rsidRDefault="000004DB" w:rsidP="00FB1074">
    <w:pPr>
      <w:pStyle w:val="Header"/>
      <w:tabs>
        <w:tab w:val="center" w:pos="4514"/>
        <w:tab w:val="left" w:pos="7200"/>
      </w:tabs>
      <w:spacing w:before="0"/>
      <w:jc w:val="left"/>
      <w:rPr>
        <w:i/>
        <w:sz w:val="20"/>
      </w:rPr>
    </w:pPr>
    <w:r>
      <w:rPr>
        <w:i/>
        <w:sz w:val="20"/>
      </w:rPr>
      <w:tab/>
    </w:r>
    <w:r w:rsidRPr="00B25BA8">
      <w:rPr>
        <w:i/>
        <w:sz w:val="20"/>
      </w:rPr>
      <w:t>Конкурсна документација JN</w:t>
    </w:r>
    <w:r>
      <w:rPr>
        <w:i/>
        <w:sz w:val="20"/>
      </w:rPr>
      <w:t>/8</w:t>
    </w:r>
    <w:r w:rsidRPr="00B25BA8">
      <w:rPr>
        <w:i/>
        <w:sz w:val="20"/>
      </w:rPr>
      <w:t>000/0</w:t>
    </w:r>
    <w:r>
      <w:rPr>
        <w:i/>
        <w:sz w:val="20"/>
        <w:lang w:val="sr-Cyrl-RS"/>
      </w:rPr>
      <w:t>062</w:t>
    </w:r>
    <w:r>
      <w:rPr>
        <w:i/>
        <w:sz w:val="20"/>
      </w:rPr>
      <w:t>/2016</w:t>
    </w:r>
  </w:p>
  <w:p w14:paraId="7077A496" w14:textId="77777777" w:rsidR="000004DB" w:rsidRDefault="000004D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0972" w14:textId="77777777" w:rsidR="000004DB" w:rsidRDefault="000004DB">
    <w:pPr>
      <w:pStyle w:val="Header"/>
    </w:pPr>
  </w:p>
  <w:p w14:paraId="4872451A" w14:textId="77777777" w:rsidR="000004DB" w:rsidRPr="00210557" w:rsidRDefault="000004DB" w:rsidP="00CC2AFC">
    <w:pPr>
      <w:pStyle w:val="Header"/>
      <w:spacing w:befor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000434"/>
    <w:multiLevelType w:val="multilevel"/>
    <w:tmpl w:val="000008B7"/>
    <w:lvl w:ilvl="0">
      <w:numFmt w:val="bullet"/>
      <w:lvlText w:val="-"/>
      <w:lvlJc w:val="left"/>
      <w:pPr>
        <w:ind w:hanging="202"/>
      </w:pPr>
      <w:rPr>
        <w:rFonts w:ascii="Arial" w:hAnsi="Arial"/>
        <w:b w:val="0"/>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0" w15:restartNumberingAfterBreak="0">
    <w:nsid w:val="0037774D"/>
    <w:multiLevelType w:val="multilevel"/>
    <w:tmpl w:val="44EEE21A"/>
    <w:lvl w:ilvl="0">
      <w:start w:val="3"/>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05F372A3"/>
    <w:multiLevelType w:val="hybridMultilevel"/>
    <w:tmpl w:val="A6189A06"/>
    <w:lvl w:ilvl="0" w:tplc="41F6F528">
      <w:start w:val="1"/>
      <w:numFmt w:val="decimal"/>
      <w:lvlText w:val="%1."/>
      <w:lvlJc w:val="left"/>
      <w:pPr>
        <w:ind w:left="765" w:hanging="40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748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3E3DCE"/>
    <w:multiLevelType w:val="hybridMultilevel"/>
    <w:tmpl w:val="8214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1"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15:restartNumberingAfterBreak="0">
    <w:nsid w:val="24115E27"/>
    <w:multiLevelType w:val="multilevel"/>
    <w:tmpl w:val="B06467E2"/>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2DA13CB0"/>
    <w:multiLevelType w:val="hybridMultilevel"/>
    <w:tmpl w:val="B540F3F4"/>
    <w:lvl w:ilvl="0" w:tplc="6218B930">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15:restartNumberingAfterBreak="0">
    <w:nsid w:val="33E33941"/>
    <w:multiLevelType w:val="multilevel"/>
    <w:tmpl w:val="5A667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5C5F91"/>
    <w:multiLevelType w:val="hybridMultilevel"/>
    <w:tmpl w:val="051C6AE0"/>
    <w:lvl w:ilvl="0" w:tplc="A16417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04F58"/>
    <w:multiLevelType w:val="hybridMultilevel"/>
    <w:tmpl w:val="47BC4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9"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15:restartNumberingAfterBreak="0">
    <w:nsid w:val="4E6779A7"/>
    <w:multiLevelType w:val="hybridMultilevel"/>
    <w:tmpl w:val="A4FE4832"/>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15:restartNumberingAfterBreak="0">
    <w:nsid w:val="590C5BB3"/>
    <w:multiLevelType w:val="hybridMultilevel"/>
    <w:tmpl w:val="732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B765B8B"/>
    <w:multiLevelType w:val="hybridMultilevel"/>
    <w:tmpl w:val="108E6A68"/>
    <w:lvl w:ilvl="0" w:tplc="F56CB206">
      <w:start w:val="3"/>
      <w:numFmt w:val="bullet"/>
      <w:lvlText w:val="-"/>
      <w:lvlJc w:val="left"/>
      <w:pPr>
        <w:ind w:left="720" w:hanging="360"/>
      </w:pPr>
      <w:rPr>
        <w:rFonts w:ascii="Arial" w:eastAsia="Lucida Sans Unicod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15:restartNumberingAfterBreak="0">
    <w:nsid w:val="75BC0B73"/>
    <w:multiLevelType w:val="hybridMultilevel"/>
    <w:tmpl w:val="F52430D6"/>
    <w:lvl w:ilvl="0" w:tplc="081A000F">
      <w:start w:val="1"/>
      <w:numFmt w:val="bullet"/>
      <w:lvlText w:val="-"/>
      <w:lvlJc w:val="left"/>
      <w:pPr>
        <w:tabs>
          <w:tab w:val="num" w:pos="227"/>
        </w:tabs>
        <w:ind w:left="227" w:hanging="227"/>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cs="Courier New" w:hint="default"/>
      </w:rPr>
    </w:lvl>
    <w:lvl w:ilvl="2" w:tplc="081A001B" w:tentative="1">
      <w:start w:val="1"/>
      <w:numFmt w:val="bullet"/>
      <w:lvlText w:val=""/>
      <w:lvlJc w:val="left"/>
      <w:pPr>
        <w:tabs>
          <w:tab w:val="num" w:pos="2160"/>
        </w:tabs>
        <w:ind w:left="2160" w:hanging="360"/>
      </w:pPr>
      <w:rPr>
        <w:rFonts w:ascii="Wingdings" w:hAnsi="Wingdings" w:hint="default"/>
      </w:rPr>
    </w:lvl>
    <w:lvl w:ilvl="3" w:tplc="081A000F" w:tentative="1">
      <w:start w:val="1"/>
      <w:numFmt w:val="bullet"/>
      <w:lvlText w:val=""/>
      <w:lvlJc w:val="left"/>
      <w:pPr>
        <w:tabs>
          <w:tab w:val="num" w:pos="2880"/>
        </w:tabs>
        <w:ind w:left="2880" w:hanging="360"/>
      </w:pPr>
      <w:rPr>
        <w:rFonts w:ascii="Symbol" w:hAnsi="Symbol" w:hint="default"/>
      </w:rPr>
    </w:lvl>
    <w:lvl w:ilvl="4" w:tplc="081A0019" w:tentative="1">
      <w:start w:val="1"/>
      <w:numFmt w:val="bullet"/>
      <w:lvlText w:val="o"/>
      <w:lvlJc w:val="left"/>
      <w:pPr>
        <w:tabs>
          <w:tab w:val="num" w:pos="3600"/>
        </w:tabs>
        <w:ind w:left="3600" w:hanging="360"/>
      </w:pPr>
      <w:rPr>
        <w:rFonts w:ascii="Courier New" w:hAnsi="Courier New" w:cs="Courier New" w:hint="default"/>
      </w:rPr>
    </w:lvl>
    <w:lvl w:ilvl="5" w:tplc="081A001B" w:tentative="1">
      <w:start w:val="1"/>
      <w:numFmt w:val="bullet"/>
      <w:lvlText w:val=""/>
      <w:lvlJc w:val="left"/>
      <w:pPr>
        <w:tabs>
          <w:tab w:val="num" w:pos="4320"/>
        </w:tabs>
        <w:ind w:left="4320" w:hanging="360"/>
      </w:pPr>
      <w:rPr>
        <w:rFonts w:ascii="Wingdings" w:hAnsi="Wingdings" w:hint="default"/>
      </w:rPr>
    </w:lvl>
    <w:lvl w:ilvl="6" w:tplc="081A000F" w:tentative="1">
      <w:start w:val="1"/>
      <w:numFmt w:val="bullet"/>
      <w:lvlText w:val=""/>
      <w:lvlJc w:val="left"/>
      <w:pPr>
        <w:tabs>
          <w:tab w:val="num" w:pos="5040"/>
        </w:tabs>
        <w:ind w:left="5040" w:hanging="360"/>
      </w:pPr>
      <w:rPr>
        <w:rFonts w:ascii="Symbol" w:hAnsi="Symbol" w:hint="default"/>
      </w:rPr>
    </w:lvl>
    <w:lvl w:ilvl="7" w:tplc="081A0019" w:tentative="1">
      <w:start w:val="1"/>
      <w:numFmt w:val="bullet"/>
      <w:lvlText w:val="o"/>
      <w:lvlJc w:val="left"/>
      <w:pPr>
        <w:tabs>
          <w:tab w:val="num" w:pos="5760"/>
        </w:tabs>
        <w:ind w:left="5760" w:hanging="360"/>
      </w:pPr>
      <w:rPr>
        <w:rFonts w:ascii="Courier New" w:hAnsi="Courier New" w:cs="Courier New" w:hint="default"/>
      </w:rPr>
    </w:lvl>
    <w:lvl w:ilvl="8" w:tplc="081A001B"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1"/>
  </w:num>
  <w:num w:numId="2">
    <w:abstractNumId w:val="66"/>
  </w:num>
  <w:num w:numId="3">
    <w:abstractNumId w:val="86"/>
  </w:num>
  <w:num w:numId="4">
    <w:abstractNumId w:val="59"/>
  </w:num>
  <w:num w:numId="5">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6"/>
  </w:num>
  <w:num w:numId="7">
    <w:abstractNumId w:val="72"/>
  </w:num>
  <w:num w:numId="8">
    <w:abstractNumId w:val="97"/>
  </w:num>
  <w:num w:numId="9">
    <w:abstractNumId w:val="76"/>
  </w:num>
  <w:num w:numId="10">
    <w:abstractNumId w:val="69"/>
  </w:num>
  <w:num w:numId="11">
    <w:abstractNumId w:val="63"/>
  </w:num>
  <w:num w:numId="12">
    <w:abstractNumId w:val="60"/>
  </w:num>
  <w:num w:numId="13">
    <w:abstractNumId w:val="79"/>
  </w:num>
  <w:num w:numId="14">
    <w:abstractNumId w:val="65"/>
  </w:num>
  <w:num w:numId="15">
    <w:abstractNumId w:val="87"/>
  </w:num>
  <w:num w:numId="16">
    <w:abstractNumId w:val="90"/>
  </w:num>
  <w:num w:numId="17">
    <w:abstractNumId w:val="87"/>
  </w:num>
  <w:num w:numId="18">
    <w:abstractNumId w:val="52"/>
  </w:num>
  <w:num w:numId="19">
    <w:abstractNumId w:val="78"/>
  </w:num>
  <w:num w:numId="20">
    <w:abstractNumId w:val="61"/>
  </w:num>
  <w:num w:numId="21">
    <w:abstractNumId w:val="82"/>
  </w:num>
  <w:num w:numId="22">
    <w:abstractNumId w:val="67"/>
  </w:num>
  <w:num w:numId="23">
    <w:abstractNumId w:val="50"/>
  </w:num>
  <w:num w:numId="24">
    <w:abstractNumId w:val="53"/>
  </w:num>
  <w:num w:numId="25">
    <w:abstractNumId w:val="94"/>
  </w:num>
  <w:num w:numId="26">
    <w:abstractNumId w:val="49"/>
  </w:num>
  <w:num w:numId="27">
    <w:abstractNumId w:val="70"/>
  </w:num>
  <w:num w:numId="28">
    <w:abstractNumId w:val="51"/>
  </w:num>
  <w:num w:numId="29">
    <w:abstractNumId w:val="89"/>
  </w:num>
  <w:num w:numId="30">
    <w:abstractNumId w:val="74"/>
  </w:num>
  <w:num w:numId="31">
    <w:abstractNumId w:val="68"/>
  </w:num>
  <w:num w:numId="32">
    <w:abstractNumId w:val="71"/>
  </w:num>
  <w:num w:numId="33">
    <w:abstractNumId w:val="81"/>
  </w:num>
  <w:num w:numId="34">
    <w:abstractNumId w:val="77"/>
  </w:num>
  <w:num w:numId="35">
    <w:abstractNumId w:val="73"/>
  </w:num>
  <w:num w:numId="36">
    <w:abstractNumId w:val="57"/>
  </w:num>
  <w:num w:numId="37">
    <w:abstractNumId w:val="8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4DB"/>
    <w:rsid w:val="0000063E"/>
    <w:rsid w:val="000006F6"/>
    <w:rsid w:val="00000822"/>
    <w:rsid w:val="0000099A"/>
    <w:rsid w:val="00001095"/>
    <w:rsid w:val="0000110B"/>
    <w:rsid w:val="00001727"/>
    <w:rsid w:val="00001F10"/>
    <w:rsid w:val="000024F4"/>
    <w:rsid w:val="00002690"/>
    <w:rsid w:val="00003023"/>
    <w:rsid w:val="000035D9"/>
    <w:rsid w:val="000035F7"/>
    <w:rsid w:val="00003FAC"/>
    <w:rsid w:val="000042FE"/>
    <w:rsid w:val="000044A7"/>
    <w:rsid w:val="0000496D"/>
    <w:rsid w:val="00004A38"/>
    <w:rsid w:val="0000571E"/>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192"/>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E71"/>
    <w:rsid w:val="00032272"/>
    <w:rsid w:val="00032B7E"/>
    <w:rsid w:val="00032C65"/>
    <w:rsid w:val="00032DC4"/>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660"/>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2B4"/>
    <w:rsid w:val="00056C77"/>
    <w:rsid w:val="00056D70"/>
    <w:rsid w:val="000577BC"/>
    <w:rsid w:val="00057E3F"/>
    <w:rsid w:val="00057F61"/>
    <w:rsid w:val="0006051E"/>
    <w:rsid w:val="000609A8"/>
    <w:rsid w:val="00060DAC"/>
    <w:rsid w:val="00061118"/>
    <w:rsid w:val="0006139C"/>
    <w:rsid w:val="000613C3"/>
    <w:rsid w:val="00061507"/>
    <w:rsid w:val="000616A5"/>
    <w:rsid w:val="000616FA"/>
    <w:rsid w:val="00061902"/>
    <w:rsid w:val="00061F18"/>
    <w:rsid w:val="00062080"/>
    <w:rsid w:val="0006233D"/>
    <w:rsid w:val="00062432"/>
    <w:rsid w:val="000628D0"/>
    <w:rsid w:val="00062E62"/>
    <w:rsid w:val="00062FA8"/>
    <w:rsid w:val="00063B36"/>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0F95"/>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24"/>
    <w:rsid w:val="00077BE9"/>
    <w:rsid w:val="00077DE3"/>
    <w:rsid w:val="00080314"/>
    <w:rsid w:val="00080647"/>
    <w:rsid w:val="0008076F"/>
    <w:rsid w:val="00080E72"/>
    <w:rsid w:val="00080EA3"/>
    <w:rsid w:val="00081070"/>
    <w:rsid w:val="00081E22"/>
    <w:rsid w:val="00082081"/>
    <w:rsid w:val="0008225F"/>
    <w:rsid w:val="000825C0"/>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0F0E"/>
    <w:rsid w:val="000912C2"/>
    <w:rsid w:val="000917DD"/>
    <w:rsid w:val="00091BB0"/>
    <w:rsid w:val="0009245D"/>
    <w:rsid w:val="0009251A"/>
    <w:rsid w:val="000927C9"/>
    <w:rsid w:val="00092BBA"/>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370"/>
    <w:rsid w:val="000A037D"/>
    <w:rsid w:val="000A070F"/>
    <w:rsid w:val="000A0720"/>
    <w:rsid w:val="000A10E3"/>
    <w:rsid w:val="000A2227"/>
    <w:rsid w:val="000A246F"/>
    <w:rsid w:val="000A2E78"/>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4BB"/>
    <w:rsid w:val="000B1C19"/>
    <w:rsid w:val="000B1CF8"/>
    <w:rsid w:val="000B1DA4"/>
    <w:rsid w:val="000B1F37"/>
    <w:rsid w:val="000B1FA7"/>
    <w:rsid w:val="000B217E"/>
    <w:rsid w:val="000B225C"/>
    <w:rsid w:val="000B2EE9"/>
    <w:rsid w:val="000B3387"/>
    <w:rsid w:val="000B420C"/>
    <w:rsid w:val="000B4459"/>
    <w:rsid w:val="000B4512"/>
    <w:rsid w:val="000B4588"/>
    <w:rsid w:val="000B45FD"/>
    <w:rsid w:val="000B4669"/>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0B9"/>
    <w:rsid w:val="000C0476"/>
    <w:rsid w:val="000C0611"/>
    <w:rsid w:val="000C0DF3"/>
    <w:rsid w:val="000C11FE"/>
    <w:rsid w:val="000C13F9"/>
    <w:rsid w:val="000C1516"/>
    <w:rsid w:val="000C1A46"/>
    <w:rsid w:val="000C2283"/>
    <w:rsid w:val="000C24C5"/>
    <w:rsid w:val="000C259B"/>
    <w:rsid w:val="000C28FA"/>
    <w:rsid w:val="000C2A57"/>
    <w:rsid w:val="000C2D52"/>
    <w:rsid w:val="000C3073"/>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60E"/>
    <w:rsid w:val="000D18B7"/>
    <w:rsid w:val="000D1D98"/>
    <w:rsid w:val="000D24F9"/>
    <w:rsid w:val="000D264E"/>
    <w:rsid w:val="000D3094"/>
    <w:rsid w:val="000D31A7"/>
    <w:rsid w:val="000D32FD"/>
    <w:rsid w:val="000D34FD"/>
    <w:rsid w:val="000D37D9"/>
    <w:rsid w:val="000D39CF"/>
    <w:rsid w:val="000D3A3C"/>
    <w:rsid w:val="000D3B8D"/>
    <w:rsid w:val="000D3C74"/>
    <w:rsid w:val="000D3DF9"/>
    <w:rsid w:val="000D42ED"/>
    <w:rsid w:val="000D468D"/>
    <w:rsid w:val="000D4712"/>
    <w:rsid w:val="000D49C4"/>
    <w:rsid w:val="000D4B0A"/>
    <w:rsid w:val="000D4D8E"/>
    <w:rsid w:val="000D570B"/>
    <w:rsid w:val="000D5A30"/>
    <w:rsid w:val="000D5D37"/>
    <w:rsid w:val="000D64E7"/>
    <w:rsid w:val="000D68A4"/>
    <w:rsid w:val="000D68C4"/>
    <w:rsid w:val="000D68C8"/>
    <w:rsid w:val="000D6ACE"/>
    <w:rsid w:val="000D6FD6"/>
    <w:rsid w:val="000D71FB"/>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8D"/>
    <w:rsid w:val="000E4F91"/>
    <w:rsid w:val="000E5186"/>
    <w:rsid w:val="000E5886"/>
    <w:rsid w:val="000E5999"/>
    <w:rsid w:val="000E5CAC"/>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21"/>
    <w:rsid w:val="000F4109"/>
    <w:rsid w:val="000F4348"/>
    <w:rsid w:val="000F458B"/>
    <w:rsid w:val="000F4610"/>
    <w:rsid w:val="000F48FD"/>
    <w:rsid w:val="000F4E89"/>
    <w:rsid w:val="000F5222"/>
    <w:rsid w:val="000F53AA"/>
    <w:rsid w:val="000F57ED"/>
    <w:rsid w:val="000F59DB"/>
    <w:rsid w:val="000F5E53"/>
    <w:rsid w:val="000F6421"/>
    <w:rsid w:val="000F683D"/>
    <w:rsid w:val="000F6D51"/>
    <w:rsid w:val="000F6E35"/>
    <w:rsid w:val="000F6EA8"/>
    <w:rsid w:val="000F7272"/>
    <w:rsid w:val="000F79CB"/>
    <w:rsid w:val="00100252"/>
    <w:rsid w:val="00100827"/>
    <w:rsid w:val="00100F41"/>
    <w:rsid w:val="001011A0"/>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69CC"/>
    <w:rsid w:val="00107098"/>
    <w:rsid w:val="001070C7"/>
    <w:rsid w:val="0010773D"/>
    <w:rsid w:val="00107CB3"/>
    <w:rsid w:val="00110207"/>
    <w:rsid w:val="001105E6"/>
    <w:rsid w:val="0011086D"/>
    <w:rsid w:val="001109F1"/>
    <w:rsid w:val="00110BD5"/>
    <w:rsid w:val="00110E6A"/>
    <w:rsid w:val="001111D8"/>
    <w:rsid w:val="00111425"/>
    <w:rsid w:val="001115F2"/>
    <w:rsid w:val="001117FD"/>
    <w:rsid w:val="0011191A"/>
    <w:rsid w:val="00111C93"/>
    <w:rsid w:val="001120AD"/>
    <w:rsid w:val="001126B3"/>
    <w:rsid w:val="001126DB"/>
    <w:rsid w:val="00113968"/>
    <w:rsid w:val="001139E5"/>
    <w:rsid w:val="00113B67"/>
    <w:rsid w:val="00113B84"/>
    <w:rsid w:val="001146A1"/>
    <w:rsid w:val="001147C3"/>
    <w:rsid w:val="001148D5"/>
    <w:rsid w:val="0011509F"/>
    <w:rsid w:val="00115226"/>
    <w:rsid w:val="001161CF"/>
    <w:rsid w:val="001162D0"/>
    <w:rsid w:val="00116570"/>
    <w:rsid w:val="001168C1"/>
    <w:rsid w:val="00116C7A"/>
    <w:rsid w:val="00117539"/>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0E4"/>
    <w:rsid w:val="001232EA"/>
    <w:rsid w:val="001235B2"/>
    <w:rsid w:val="0012372B"/>
    <w:rsid w:val="0012388C"/>
    <w:rsid w:val="00123BC5"/>
    <w:rsid w:val="001243C5"/>
    <w:rsid w:val="001252A3"/>
    <w:rsid w:val="0012591A"/>
    <w:rsid w:val="0012595E"/>
    <w:rsid w:val="001259A0"/>
    <w:rsid w:val="0012670D"/>
    <w:rsid w:val="0012672D"/>
    <w:rsid w:val="001268D2"/>
    <w:rsid w:val="00126981"/>
    <w:rsid w:val="00126E58"/>
    <w:rsid w:val="00127101"/>
    <w:rsid w:val="00127295"/>
    <w:rsid w:val="00127B79"/>
    <w:rsid w:val="00127BB9"/>
    <w:rsid w:val="00127FB9"/>
    <w:rsid w:val="001301EA"/>
    <w:rsid w:val="0013047A"/>
    <w:rsid w:val="00130595"/>
    <w:rsid w:val="00130633"/>
    <w:rsid w:val="00130A88"/>
    <w:rsid w:val="0013155E"/>
    <w:rsid w:val="0013191B"/>
    <w:rsid w:val="00131FFF"/>
    <w:rsid w:val="001320F3"/>
    <w:rsid w:val="00132368"/>
    <w:rsid w:val="001329FE"/>
    <w:rsid w:val="00132A42"/>
    <w:rsid w:val="0013335F"/>
    <w:rsid w:val="00133597"/>
    <w:rsid w:val="0013363D"/>
    <w:rsid w:val="0013370A"/>
    <w:rsid w:val="00133780"/>
    <w:rsid w:val="0013390A"/>
    <w:rsid w:val="001339A0"/>
    <w:rsid w:val="00133A6E"/>
    <w:rsid w:val="00133CB5"/>
    <w:rsid w:val="00133DB1"/>
    <w:rsid w:val="00133FA4"/>
    <w:rsid w:val="00134400"/>
    <w:rsid w:val="00134782"/>
    <w:rsid w:val="001349DB"/>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6E9"/>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5B67"/>
    <w:rsid w:val="001460FE"/>
    <w:rsid w:val="00146266"/>
    <w:rsid w:val="0014649A"/>
    <w:rsid w:val="001465C5"/>
    <w:rsid w:val="00146A66"/>
    <w:rsid w:val="00146C4C"/>
    <w:rsid w:val="001474B6"/>
    <w:rsid w:val="00147B5E"/>
    <w:rsid w:val="00147E8E"/>
    <w:rsid w:val="001508B7"/>
    <w:rsid w:val="00150FCE"/>
    <w:rsid w:val="001510F7"/>
    <w:rsid w:val="0015110F"/>
    <w:rsid w:val="00151402"/>
    <w:rsid w:val="0015159D"/>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204"/>
    <w:rsid w:val="001639C5"/>
    <w:rsid w:val="00164411"/>
    <w:rsid w:val="00164470"/>
    <w:rsid w:val="001644F1"/>
    <w:rsid w:val="0016495F"/>
    <w:rsid w:val="001651DE"/>
    <w:rsid w:val="00165568"/>
    <w:rsid w:val="0016626F"/>
    <w:rsid w:val="00166649"/>
    <w:rsid w:val="00166795"/>
    <w:rsid w:val="00166B2E"/>
    <w:rsid w:val="0016711F"/>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B3"/>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86"/>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62B"/>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5A82"/>
    <w:rsid w:val="00196151"/>
    <w:rsid w:val="00196726"/>
    <w:rsid w:val="00196727"/>
    <w:rsid w:val="00196D47"/>
    <w:rsid w:val="00197578"/>
    <w:rsid w:val="0019781E"/>
    <w:rsid w:val="001979B1"/>
    <w:rsid w:val="001A0093"/>
    <w:rsid w:val="001A01DA"/>
    <w:rsid w:val="001A046B"/>
    <w:rsid w:val="001A0798"/>
    <w:rsid w:val="001A0BD5"/>
    <w:rsid w:val="001A14E3"/>
    <w:rsid w:val="001A1593"/>
    <w:rsid w:val="001A172A"/>
    <w:rsid w:val="001A17CC"/>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0643"/>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D08"/>
    <w:rsid w:val="001C5EBF"/>
    <w:rsid w:val="001C69A2"/>
    <w:rsid w:val="001C6B5D"/>
    <w:rsid w:val="001C73B1"/>
    <w:rsid w:val="001C74FB"/>
    <w:rsid w:val="001C75A9"/>
    <w:rsid w:val="001C777A"/>
    <w:rsid w:val="001C7790"/>
    <w:rsid w:val="001C7997"/>
    <w:rsid w:val="001C7B29"/>
    <w:rsid w:val="001C7B8E"/>
    <w:rsid w:val="001D04CF"/>
    <w:rsid w:val="001D09B2"/>
    <w:rsid w:val="001D1027"/>
    <w:rsid w:val="001D1509"/>
    <w:rsid w:val="001D1EB2"/>
    <w:rsid w:val="001D307C"/>
    <w:rsid w:val="001D32F5"/>
    <w:rsid w:val="001D3C3D"/>
    <w:rsid w:val="001D3C84"/>
    <w:rsid w:val="001D3DBD"/>
    <w:rsid w:val="001D3F96"/>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854"/>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5A5B"/>
    <w:rsid w:val="001E600D"/>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DD7"/>
    <w:rsid w:val="001F2E75"/>
    <w:rsid w:val="001F31A9"/>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684"/>
    <w:rsid w:val="001F68D8"/>
    <w:rsid w:val="001F74B2"/>
    <w:rsid w:val="001F74B4"/>
    <w:rsid w:val="001F776A"/>
    <w:rsid w:val="001F79A6"/>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322B"/>
    <w:rsid w:val="00204027"/>
    <w:rsid w:val="00204111"/>
    <w:rsid w:val="00204871"/>
    <w:rsid w:val="002049BE"/>
    <w:rsid w:val="00204F32"/>
    <w:rsid w:val="00205106"/>
    <w:rsid w:val="00205B96"/>
    <w:rsid w:val="00205C4A"/>
    <w:rsid w:val="002067CF"/>
    <w:rsid w:val="00206ABA"/>
    <w:rsid w:val="00206AD0"/>
    <w:rsid w:val="00206C02"/>
    <w:rsid w:val="00207151"/>
    <w:rsid w:val="0020735B"/>
    <w:rsid w:val="00207D08"/>
    <w:rsid w:val="00210557"/>
    <w:rsid w:val="00210A85"/>
    <w:rsid w:val="00210AD7"/>
    <w:rsid w:val="00210C31"/>
    <w:rsid w:val="00210FF3"/>
    <w:rsid w:val="0021136F"/>
    <w:rsid w:val="00211424"/>
    <w:rsid w:val="002114E5"/>
    <w:rsid w:val="0021152F"/>
    <w:rsid w:val="00211BA2"/>
    <w:rsid w:val="00211CE8"/>
    <w:rsid w:val="00211DDA"/>
    <w:rsid w:val="00212228"/>
    <w:rsid w:val="0021302C"/>
    <w:rsid w:val="00213058"/>
    <w:rsid w:val="00213277"/>
    <w:rsid w:val="002135B4"/>
    <w:rsid w:val="00213997"/>
    <w:rsid w:val="002139AE"/>
    <w:rsid w:val="00213BFB"/>
    <w:rsid w:val="00213C60"/>
    <w:rsid w:val="00213D3C"/>
    <w:rsid w:val="00213D6F"/>
    <w:rsid w:val="00213FB3"/>
    <w:rsid w:val="00214046"/>
    <w:rsid w:val="002140FC"/>
    <w:rsid w:val="0021412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2BF"/>
    <w:rsid w:val="00225879"/>
    <w:rsid w:val="002260F7"/>
    <w:rsid w:val="00226574"/>
    <w:rsid w:val="0022742B"/>
    <w:rsid w:val="002275E8"/>
    <w:rsid w:val="00227901"/>
    <w:rsid w:val="00227CD0"/>
    <w:rsid w:val="0023000F"/>
    <w:rsid w:val="00230DAD"/>
    <w:rsid w:val="00230DC9"/>
    <w:rsid w:val="002318BC"/>
    <w:rsid w:val="002321A2"/>
    <w:rsid w:val="00232552"/>
    <w:rsid w:val="00232912"/>
    <w:rsid w:val="00232AB4"/>
    <w:rsid w:val="00232B90"/>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6C0B"/>
    <w:rsid w:val="00237670"/>
    <w:rsid w:val="00237DF9"/>
    <w:rsid w:val="00237F65"/>
    <w:rsid w:val="00237FB2"/>
    <w:rsid w:val="00240344"/>
    <w:rsid w:val="00240961"/>
    <w:rsid w:val="00240B93"/>
    <w:rsid w:val="00240CC6"/>
    <w:rsid w:val="0024114E"/>
    <w:rsid w:val="00241A19"/>
    <w:rsid w:val="00241AB0"/>
    <w:rsid w:val="002422C3"/>
    <w:rsid w:val="0024243D"/>
    <w:rsid w:val="00242DF8"/>
    <w:rsid w:val="00242F92"/>
    <w:rsid w:val="002430B1"/>
    <w:rsid w:val="00243803"/>
    <w:rsid w:val="00243C78"/>
    <w:rsid w:val="002442B5"/>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857"/>
    <w:rsid w:val="00256BFF"/>
    <w:rsid w:val="00256CCA"/>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5FE"/>
    <w:rsid w:val="00262725"/>
    <w:rsid w:val="0026277D"/>
    <w:rsid w:val="002627C8"/>
    <w:rsid w:val="00262825"/>
    <w:rsid w:val="0026340F"/>
    <w:rsid w:val="002638D6"/>
    <w:rsid w:val="00263EA9"/>
    <w:rsid w:val="0026400A"/>
    <w:rsid w:val="002644E9"/>
    <w:rsid w:val="00264637"/>
    <w:rsid w:val="00264877"/>
    <w:rsid w:val="00264C85"/>
    <w:rsid w:val="00264D2A"/>
    <w:rsid w:val="00264D63"/>
    <w:rsid w:val="00265169"/>
    <w:rsid w:val="0026530F"/>
    <w:rsid w:val="002654BF"/>
    <w:rsid w:val="00265B55"/>
    <w:rsid w:val="0026621A"/>
    <w:rsid w:val="002663F5"/>
    <w:rsid w:val="0026679A"/>
    <w:rsid w:val="00266BA4"/>
    <w:rsid w:val="00266DA8"/>
    <w:rsid w:val="002672A6"/>
    <w:rsid w:val="00267323"/>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4D5"/>
    <w:rsid w:val="002745D0"/>
    <w:rsid w:val="0027488E"/>
    <w:rsid w:val="00275620"/>
    <w:rsid w:val="00275968"/>
    <w:rsid w:val="00275F42"/>
    <w:rsid w:val="00276B24"/>
    <w:rsid w:val="00276CBA"/>
    <w:rsid w:val="00276ED0"/>
    <w:rsid w:val="0027708B"/>
    <w:rsid w:val="00277323"/>
    <w:rsid w:val="00277438"/>
    <w:rsid w:val="0027775B"/>
    <w:rsid w:val="00277821"/>
    <w:rsid w:val="00277E89"/>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1C"/>
    <w:rsid w:val="002853AD"/>
    <w:rsid w:val="0028543A"/>
    <w:rsid w:val="0028544A"/>
    <w:rsid w:val="002855C9"/>
    <w:rsid w:val="0028583C"/>
    <w:rsid w:val="00286278"/>
    <w:rsid w:val="00286491"/>
    <w:rsid w:val="00286761"/>
    <w:rsid w:val="00286A2B"/>
    <w:rsid w:val="00286BF8"/>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9F6"/>
    <w:rsid w:val="00294DF0"/>
    <w:rsid w:val="00294EEE"/>
    <w:rsid w:val="00294F26"/>
    <w:rsid w:val="00294F7F"/>
    <w:rsid w:val="00295157"/>
    <w:rsid w:val="00295377"/>
    <w:rsid w:val="00295C5A"/>
    <w:rsid w:val="00295D4D"/>
    <w:rsid w:val="00296016"/>
    <w:rsid w:val="002960CE"/>
    <w:rsid w:val="00296110"/>
    <w:rsid w:val="002963F0"/>
    <w:rsid w:val="0029686A"/>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CDB"/>
    <w:rsid w:val="002A6DF3"/>
    <w:rsid w:val="002A6F0F"/>
    <w:rsid w:val="002A6FD6"/>
    <w:rsid w:val="002A7161"/>
    <w:rsid w:val="002A73F4"/>
    <w:rsid w:val="002A776B"/>
    <w:rsid w:val="002A786E"/>
    <w:rsid w:val="002A7AE5"/>
    <w:rsid w:val="002A7E23"/>
    <w:rsid w:val="002B017B"/>
    <w:rsid w:val="002B033C"/>
    <w:rsid w:val="002B0650"/>
    <w:rsid w:val="002B06D2"/>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6B6"/>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CD7"/>
    <w:rsid w:val="002C0D84"/>
    <w:rsid w:val="002C17DD"/>
    <w:rsid w:val="002C2250"/>
    <w:rsid w:val="002C247D"/>
    <w:rsid w:val="002C2733"/>
    <w:rsid w:val="002C2AC1"/>
    <w:rsid w:val="002C2AF6"/>
    <w:rsid w:val="002C2B2C"/>
    <w:rsid w:val="002C3141"/>
    <w:rsid w:val="002C3274"/>
    <w:rsid w:val="002C3283"/>
    <w:rsid w:val="002C342F"/>
    <w:rsid w:val="002C34EE"/>
    <w:rsid w:val="002C35E1"/>
    <w:rsid w:val="002C3B6B"/>
    <w:rsid w:val="002C3DFA"/>
    <w:rsid w:val="002C3FEE"/>
    <w:rsid w:val="002C475A"/>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BEB"/>
    <w:rsid w:val="002D2D9F"/>
    <w:rsid w:val="002D2DFE"/>
    <w:rsid w:val="002D2F39"/>
    <w:rsid w:val="002D32EE"/>
    <w:rsid w:val="002D3319"/>
    <w:rsid w:val="002D339D"/>
    <w:rsid w:val="002D355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5D8"/>
    <w:rsid w:val="002D5AA6"/>
    <w:rsid w:val="002D5E88"/>
    <w:rsid w:val="002D5FD3"/>
    <w:rsid w:val="002D6137"/>
    <w:rsid w:val="002D673A"/>
    <w:rsid w:val="002D680D"/>
    <w:rsid w:val="002D6997"/>
    <w:rsid w:val="002D6AAE"/>
    <w:rsid w:val="002D6B71"/>
    <w:rsid w:val="002D6D6E"/>
    <w:rsid w:val="002D73BB"/>
    <w:rsid w:val="002D7444"/>
    <w:rsid w:val="002D75E4"/>
    <w:rsid w:val="002D785B"/>
    <w:rsid w:val="002D7AB2"/>
    <w:rsid w:val="002D7F4F"/>
    <w:rsid w:val="002E08BD"/>
    <w:rsid w:val="002E08EA"/>
    <w:rsid w:val="002E0C7C"/>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0C"/>
    <w:rsid w:val="002F1E22"/>
    <w:rsid w:val="002F2105"/>
    <w:rsid w:val="002F28B2"/>
    <w:rsid w:val="002F2DE5"/>
    <w:rsid w:val="002F2E6E"/>
    <w:rsid w:val="002F3DAD"/>
    <w:rsid w:val="002F4041"/>
    <w:rsid w:val="002F45B3"/>
    <w:rsid w:val="002F48D1"/>
    <w:rsid w:val="002F536E"/>
    <w:rsid w:val="002F53FF"/>
    <w:rsid w:val="002F67FB"/>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68B"/>
    <w:rsid w:val="00305592"/>
    <w:rsid w:val="00305AD4"/>
    <w:rsid w:val="00305D38"/>
    <w:rsid w:val="003062C1"/>
    <w:rsid w:val="003063C6"/>
    <w:rsid w:val="00306B60"/>
    <w:rsid w:val="00306EB9"/>
    <w:rsid w:val="00306EDC"/>
    <w:rsid w:val="003070D1"/>
    <w:rsid w:val="0030777F"/>
    <w:rsid w:val="0030789D"/>
    <w:rsid w:val="00307990"/>
    <w:rsid w:val="00307C0F"/>
    <w:rsid w:val="003100D8"/>
    <w:rsid w:val="00310554"/>
    <w:rsid w:val="00310595"/>
    <w:rsid w:val="003108C8"/>
    <w:rsid w:val="00310EB6"/>
    <w:rsid w:val="003110E5"/>
    <w:rsid w:val="003113BA"/>
    <w:rsid w:val="0031174B"/>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44D"/>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2FE3"/>
    <w:rsid w:val="0032326E"/>
    <w:rsid w:val="003234AB"/>
    <w:rsid w:val="00323886"/>
    <w:rsid w:val="003238D9"/>
    <w:rsid w:val="003241D7"/>
    <w:rsid w:val="0032453F"/>
    <w:rsid w:val="00324AE5"/>
    <w:rsid w:val="00324CE1"/>
    <w:rsid w:val="00324D24"/>
    <w:rsid w:val="00324F6A"/>
    <w:rsid w:val="003252AF"/>
    <w:rsid w:val="003255E6"/>
    <w:rsid w:val="00325BE2"/>
    <w:rsid w:val="00325FBE"/>
    <w:rsid w:val="003260D5"/>
    <w:rsid w:val="003264A0"/>
    <w:rsid w:val="00326546"/>
    <w:rsid w:val="00326C33"/>
    <w:rsid w:val="0032735C"/>
    <w:rsid w:val="0032791C"/>
    <w:rsid w:val="00327BC6"/>
    <w:rsid w:val="00327DE8"/>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067"/>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CE1"/>
    <w:rsid w:val="00352CEC"/>
    <w:rsid w:val="00352D0F"/>
    <w:rsid w:val="00352D61"/>
    <w:rsid w:val="00353961"/>
    <w:rsid w:val="00354245"/>
    <w:rsid w:val="00354420"/>
    <w:rsid w:val="00354653"/>
    <w:rsid w:val="0035477D"/>
    <w:rsid w:val="003549DE"/>
    <w:rsid w:val="00354A32"/>
    <w:rsid w:val="00354D41"/>
    <w:rsid w:val="00354EB5"/>
    <w:rsid w:val="00355034"/>
    <w:rsid w:val="0035563A"/>
    <w:rsid w:val="003559E9"/>
    <w:rsid w:val="00355AF2"/>
    <w:rsid w:val="00355E07"/>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6CD"/>
    <w:rsid w:val="00366734"/>
    <w:rsid w:val="00366837"/>
    <w:rsid w:val="00367475"/>
    <w:rsid w:val="00367850"/>
    <w:rsid w:val="003679DF"/>
    <w:rsid w:val="00367BFF"/>
    <w:rsid w:val="003709D3"/>
    <w:rsid w:val="00370AA9"/>
    <w:rsid w:val="00370BD0"/>
    <w:rsid w:val="00370E97"/>
    <w:rsid w:val="00371185"/>
    <w:rsid w:val="003713EF"/>
    <w:rsid w:val="003715D3"/>
    <w:rsid w:val="00371603"/>
    <w:rsid w:val="003717B4"/>
    <w:rsid w:val="00371BC9"/>
    <w:rsid w:val="0037260A"/>
    <w:rsid w:val="00372D45"/>
    <w:rsid w:val="00372FB4"/>
    <w:rsid w:val="00373291"/>
    <w:rsid w:val="00373705"/>
    <w:rsid w:val="003737F4"/>
    <w:rsid w:val="003746CC"/>
    <w:rsid w:val="00374D0A"/>
    <w:rsid w:val="00374D49"/>
    <w:rsid w:val="00374E67"/>
    <w:rsid w:val="00374EE7"/>
    <w:rsid w:val="00374FCD"/>
    <w:rsid w:val="00375021"/>
    <w:rsid w:val="003756A2"/>
    <w:rsid w:val="00375838"/>
    <w:rsid w:val="00375B34"/>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290"/>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725"/>
    <w:rsid w:val="003A0CD6"/>
    <w:rsid w:val="003A15C6"/>
    <w:rsid w:val="003A18EB"/>
    <w:rsid w:val="003A1CBB"/>
    <w:rsid w:val="003A217D"/>
    <w:rsid w:val="003A23C1"/>
    <w:rsid w:val="003A28E2"/>
    <w:rsid w:val="003A2B5B"/>
    <w:rsid w:val="003A2F76"/>
    <w:rsid w:val="003A30F4"/>
    <w:rsid w:val="003A345B"/>
    <w:rsid w:val="003A3EA5"/>
    <w:rsid w:val="003A3EE1"/>
    <w:rsid w:val="003A40DD"/>
    <w:rsid w:val="003A43E6"/>
    <w:rsid w:val="003A44C8"/>
    <w:rsid w:val="003A4822"/>
    <w:rsid w:val="003A492D"/>
    <w:rsid w:val="003A4B3A"/>
    <w:rsid w:val="003A528E"/>
    <w:rsid w:val="003A58C5"/>
    <w:rsid w:val="003A5AAB"/>
    <w:rsid w:val="003A5AD4"/>
    <w:rsid w:val="003A5B11"/>
    <w:rsid w:val="003A5BD4"/>
    <w:rsid w:val="003A5D72"/>
    <w:rsid w:val="003A681D"/>
    <w:rsid w:val="003A7252"/>
    <w:rsid w:val="003A74F5"/>
    <w:rsid w:val="003A7C94"/>
    <w:rsid w:val="003B04D3"/>
    <w:rsid w:val="003B0703"/>
    <w:rsid w:val="003B0A49"/>
    <w:rsid w:val="003B0FEF"/>
    <w:rsid w:val="003B1316"/>
    <w:rsid w:val="003B17F1"/>
    <w:rsid w:val="003B1B5E"/>
    <w:rsid w:val="003B1CA0"/>
    <w:rsid w:val="003B1E10"/>
    <w:rsid w:val="003B2544"/>
    <w:rsid w:val="003B2CDC"/>
    <w:rsid w:val="003B36F4"/>
    <w:rsid w:val="003B38C3"/>
    <w:rsid w:val="003B3D6E"/>
    <w:rsid w:val="003B40FC"/>
    <w:rsid w:val="003B4152"/>
    <w:rsid w:val="003B42AD"/>
    <w:rsid w:val="003B4655"/>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76E"/>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5F7"/>
    <w:rsid w:val="003C6934"/>
    <w:rsid w:val="003C6A93"/>
    <w:rsid w:val="003C6C52"/>
    <w:rsid w:val="003C6E88"/>
    <w:rsid w:val="003C71E2"/>
    <w:rsid w:val="003C7223"/>
    <w:rsid w:val="003C731F"/>
    <w:rsid w:val="003C7CCE"/>
    <w:rsid w:val="003C7D8F"/>
    <w:rsid w:val="003D004D"/>
    <w:rsid w:val="003D00A4"/>
    <w:rsid w:val="003D018F"/>
    <w:rsid w:val="003D0A98"/>
    <w:rsid w:val="003D0AE4"/>
    <w:rsid w:val="003D0C59"/>
    <w:rsid w:val="003D0D36"/>
    <w:rsid w:val="003D0DE8"/>
    <w:rsid w:val="003D0F3F"/>
    <w:rsid w:val="003D1178"/>
    <w:rsid w:val="003D1474"/>
    <w:rsid w:val="003D1E6B"/>
    <w:rsid w:val="003D1E86"/>
    <w:rsid w:val="003D1E8D"/>
    <w:rsid w:val="003D2418"/>
    <w:rsid w:val="003D2C88"/>
    <w:rsid w:val="003D2E38"/>
    <w:rsid w:val="003D3366"/>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9A"/>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1B3F"/>
    <w:rsid w:val="003F201A"/>
    <w:rsid w:val="003F2182"/>
    <w:rsid w:val="003F21FF"/>
    <w:rsid w:val="003F2910"/>
    <w:rsid w:val="003F2C56"/>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3DC9"/>
    <w:rsid w:val="00404DD4"/>
    <w:rsid w:val="00405684"/>
    <w:rsid w:val="00405E5E"/>
    <w:rsid w:val="004062E7"/>
    <w:rsid w:val="004065AE"/>
    <w:rsid w:val="00406F7D"/>
    <w:rsid w:val="0040775A"/>
    <w:rsid w:val="004077E5"/>
    <w:rsid w:val="004100C1"/>
    <w:rsid w:val="00410307"/>
    <w:rsid w:val="004107FE"/>
    <w:rsid w:val="00411041"/>
    <w:rsid w:val="0041123A"/>
    <w:rsid w:val="00411871"/>
    <w:rsid w:val="004118CB"/>
    <w:rsid w:val="00411DC3"/>
    <w:rsid w:val="004120AE"/>
    <w:rsid w:val="004125D6"/>
    <w:rsid w:val="00412AC4"/>
    <w:rsid w:val="00412FFF"/>
    <w:rsid w:val="0041303A"/>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043"/>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6F9D"/>
    <w:rsid w:val="0042720A"/>
    <w:rsid w:val="004273FF"/>
    <w:rsid w:val="004276AD"/>
    <w:rsid w:val="00427883"/>
    <w:rsid w:val="00427A8A"/>
    <w:rsid w:val="00427AA1"/>
    <w:rsid w:val="00427CE2"/>
    <w:rsid w:val="00427E21"/>
    <w:rsid w:val="00427EB4"/>
    <w:rsid w:val="0043024A"/>
    <w:rsid w:val="00430427"/>
    <w:rsid w:val="0043114C"/>
    <w:rsid w:val="004312D3"/>
    <w:rsid w:val="004317EF"/>
    <w:rsid w:val="00431B8E"/>
    <w:rsid w:val="0043237C"/>
    <w:rsid w:val="00432535"/>
    <w:rsid w:val="00432657"/>
    <w:rsid w:val="004327B8"/>
    <w:rsid w:val="00432942"/>
    <w:rsid w:val="00432D69"/>
    <w:rsid w:val="0043312E"/>
    <w:rsid w:val="00433380"/>
    <w:rsid w:val="00433673"/>
    <w:rsid w:val="00433784"/>
    <w:rsid w:val="004338C4"/>
    <w:rsid w:val="00433B83"/>
    <w:rsid w:val="0043430A"/>
    <w:rsid w:val="0043431B"/>
    <w:rsid w:val="00434B16"/>
    <w:rsid w:val="00435443"/>
    <w:rsid w:val="004354FC"/>
    <w:rsid w:val="00435A98"/>
    <w:rsid w:val="00435C5B"/>
    <w:rsid w:val="00436336"/>
    <w:rsid w:val="004363D8"/>
    <w:rsid w:val="00436453"/>
    <w:rsid w:val="0043654E"/>
    <w:rsid w:val="0043679B"/>
    <w:rsid w:val="00436DA9"/>
    <w:rsid w:val="00436DB6"/>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4C82"/>
    <w:rsid w:val="0044590F"/>
    <w:rsid w:val="0044599F"/>
    <w:rsid w:val="00445A55"/>
    <w:rsid w:val="00445E54"/>
    <w:rsid w:val="0044613E"/>
    <w:rsid w:val="00446EC0"/>
    <w:rsid w:val="00447244"/>
    <w:rsid w:val="00447702"/>
    <w:rsid w:val="0044779D"/>
    <w:rsid w:val="00447B18"/>
    <w:rsid w:val="00447D24"/>
    <w:rsid w:val="00450A7D"/>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0F6"/>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39C"/>
    <w:rsid w:val="00465640"/>
    <w:rsid w:val="00465992"/>
    <w:rsid w:val="00465B0B"/>
    <w:rsid w:val="00466372"/>
    <w:rsid w:val="0046641A"/>
    <w:rsid w:val="00466485"/>
    <w:rsid w:val="004669D3"/>
    <w:rsid w:val="00466BD5"/>
    <w:rsid w:val="00467220"/>
    <w:rsid w:val="00467355"/>
    <w:rsid w:val="0046755D"/>
    <w:rsid w:val="00467DB0"/>
    <w:rsid w:val="00467F21"/>
    <w:rsid w:val="004701A2"/>
    <w:rsid w:val="00470353"/>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563"/>
    <w:rsid w:val="00476735"/>
    <w:rsid w:val="00476E54"/>
    <w:rsid w:val="0047709F"/>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91A"/>
    <w:rsid w:val="00484F79"/>
    <w:rsid w:val="0048558B"/>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BB1"/>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3D38"/>
    <w:rsid w:val="004B4696"/>
    <w:rsid w:val="004B4A56"/>
    <w:rsid w:val="004B4FC8"/>
    <w:rsid w:val="004B535C"/>
    <w:rsid w:val="004B54EA"/>
    <w:rsid w:val="004B557B"/>
    <w:rsid w:val="004B5904"/>
    <w:rsid w:val="004B5A0E"/>
    <w:rsid w:val="004B5A54"/>
    <w:rsid w:val="004B5C5A"/>
    <w:rsid w:val="004B5D05"/>
    <w:rsid w:val="004B5DC3"/>
    <w:rsid w:val="004B5ED3"/>
    <w:rsid w:val="004B62BF"/>
    <w:rsid w:val="004B6C38"/>
    <w:rsid w:val="004B7035"/>
    <w:rsid w:val="004B70F6"/>
    <w:rsid w:val="004B71D0"/>
    <w:rsid w:val="004B7338"/>
    <w:rsid w:val="004B7412"/>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019"/>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0C3"/>
    <w:rsid w:val="004E41C5"/>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022"/>
    <w:rsid w:val="004E725E"/>
    <w:rsid w:val="004E7380"/>
    <w:rsid w:val="004E7414"/>
    <w:rsid w:val="004E7466"/>
    <w:rsid w:val="004E75AB"/>
    <w:rsid w:val="004E75F9"/>
    <w:rsid w:val="004E7DF3"/>
    <w:rsid w:val="004F01B7"/>
    <w:rsid w:val="004F0358"/>
    <w:rsid w:val="004F0892"/>
    <w:rsid w:val="004F1238"/>
    <w:rsid w:val="004F17E7"/>
    <w:rsid w:val="004F18B1"/>
    <w:rsid w:val="004F1A0A"/>
    <w:rsid w:val="004F1E87"/>
    <w:rsid w:val="004F1EB3"/>
    <w:rsid w:val="004F3373"/>
    <w:rsid w:val="004F3396"/>
    <w:rsid w:val="004F3781"/>
    <w:rsid w:val="004F3D64"/>
    <w:rsid w:val="004F4448"/>
    <w:rsid w:val="004F4790"/>
    <w:rsid w:val="004F4976"/>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5C1B"/>
    <w:rsid w:val="00506033"/>
    <w:rsid w:val="005060FD"/>
    <w:rsid w:val="0050629D"/>
    <w:rsid w:val="00506AFC"/>
    <w:rsid w:val="00506EA2"/>
    <w:rsid w:val="00507883"/>
    <w:rsid w:val="00507896"/>
    <w:rsid w:val="00507B84"/>
    <w:rsid w:val="00507C51"/>
    <w:rsid w:val="00507C67"/>
    <w:rsid w:val="005102CB"/>
    <w:rsid w:val="0051044E"/>
    <w:rsid w:val="0051052F"/>
    <w:rsid w:val="0051076C"/>
    <w:rsid w:val="0051080C"/>
    <w:rsid w:val="00510945"/>
    <w:rsid w:val="00510F65"/>
    <w:rsid w:val="00511710"/>
    <w:rsid w:val="00511FA0"/>
    <w:rsid w:val="0051241C"/>
    <w:rsid w:val="00512810"/>
    <w:rsid w:val="00512BED"/>
    <w:rsid w:val="00513370"/>
    <w:rsid w:val="005133AD"/>
    <w:rsid w:val="005134F6"/>
    <w:rsid w:val="005135F1"/>
    <w:rsid w:val="005138E5"/>
    <w:rsid w:val="00514086"/>
    <w:rsid w:val="0051447F"/>
    <w:rsid w:val="00514481"/>
    <w:rsid w:val="005147A8"/>
    <w:rsid w:val="00514BA1"/>
    <w:rsid w:val="00514C8A"/>
    <w:rsid w:val="00514CB3"/>
    <w:rsid w:val="00514EFD"/>
    <w:rsid w:val="0051544C"/>
    <w:rsid w:val="00515618"/>
    <w:rsid w:val="0051561A"/>
    <w:rsid w:val="005159C5"/>
    <w:rsid w:val="005159C6"/>
    <w:rsid w:val="005160C0"/>
    <w:rsid w:val="00516502"/>
    <w:rsid w:val="00516699"/>
    <w:rsid w:val="00516752"/>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23D"/>
    <w:rsid w:val="00524249"/>
    <w:rsid w:val="0052460F"/>
    <w:rsid w:val="005247F2"/>
    <w:rsid w:val="00524A8F"/>
    <w:rsid w:val="00525053"/>
    <w:rsid w:val="00525055"/>
    <w:rsid w:val="0052562A"/>
    <w:rsid w:val="005256F8"/>
    <w:rsid w:val="00525BA5"/>
    <w:rsid w:val="00525C03"/>
    <w:rsid w:val="00525DFF"/>
    <w:rsid w:val="0052656C"/>
    <w:rsid w:val="005265BC"/>
    <w:rsid w:val="00526985"/>
    <w:rsid w:val="00526DAD"/>
    <w:rsid w:val="00526E87"/>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3E30"/>
    <w:rsid w:val="00534390"/>
    <w:rsid w:val="005344F2"/>
    <w:rsid w:val="0053491E"/>
    <w:rsid w:val="00534A62"/>
    <w:rsid w:val="00534C64"/>
    <w:rsid w:val="005355CF"/>
    <w:rsid w:val="0053569A"/>
    <w:rsid w:val="005361C5"/>
    <w:rsid w:val="0053641D"/>
    <w:rsid w:val="005365A7"/>
    <w:rsid w:val="0053691F"/>
    <w:rsid w:val="00536D2F"/>
    <w:rsid w:val="005370E0"/>
    <w:rsid w:val="00537227"/>
    <w:rsid w:val="00537552"/>
    <w:rsid w:val="00537609"/>
    <w:rsid w:val="00537747"/>
    <w:rsid w:val="00537B33"/>
    <w:rsid w:val="00537B72"/>
    <w:rsid w:val="00537FF9"/>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94A"/>
    <w:rsid w:val="00545D25"/>
    <w:rsid w:val="00545E8E"/>
    <w:rsid w:val="00546265"/>
    <w:rsid w:val="005463B3"/>
    <w:rsid w:val="00546862"/>
    <w:rsid w:val="00547363"/>
    <w:rsid w:val="005474B1"/>
    <w:rsid w:val="00547506"/>
    <w:rsid w:val="00547654"/>
    <w:rsid w:val="00550552"/>
    <w:rsid w:val="00550ACD"/>
    <w:rsid w:val="00550BFA"/>
    <w:rsid w:val="00550FE2"/>
    <w:rsid w:val="0055106E"/>
    <w:rsid w:val="005519B6"/>
    <w:rsid w:val="00551C38"/>
    <w:rsid w:val="00552254"/>
    <w:rsid w:val="00552504"/>
    <w:rsid w:val="00552974"/>
    <w:rsid w:val="00552D30"/>
    <w:rsid w:val="00553412"/>
    <w:rsid w:val="00553AE8"/>
    <w:rsid w:val="00553BA1"/>
    <w:rsid w:val="00553BCF"/>
    <w:rsid w:val="00553D3C"/>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299"/>
    <w:rsid w:val="0056136D"/>
    <w:rsid w:val="00561433"/>
    <w:rsid w:val="005614F3"/>
    <w:rsid w:val="0056161C"/>
    <w:rsid w:val="0056180A"/>
    <w:rsid w:val="00561DE2"/>
    <w:rsid w:val="00561E63"/>
    <w:rsid w:val="00562063"/>
    <w:rsid w:val="00562212"/>
    <w:rsid w:val="005627ED"/>
    <w:rsid w:val="005629A7"/>
    <w:rsid w:val="005629F2"/>
    <w:rsid w:val="00562AF5"/>
    <w:rsid w:val="00562BBD"/>
    <w:rsid w:val="00563146"/>
    <w:rsid w:val="0056349E"/>
    <w:rsid w:val="00563DD7"/>
    <w:rsid w:val="00564277"/>
    <w:rsid w:val="0056448E"/>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2CB"/>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CDC"/>
    <w:rsid w:val="0057545E"/>
    <w:rsid w:val="0057567D"/>
    <w:rsid w:val="00575745"/>
    <w:rsid w:val="005757A9"/>
    <w:rsid w:val="00575EE0"/>
    <w:rsid w:val="00575EE4"/>
    <w:rsid w:val="0057608F"/>
    <w:rsid w:val="00576931"/>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2A"/>
    <w:rsid w:val="00586789"/>
    <w:rsid w:val="00586F76"/>
    <w:rsid w:val="0058756C"/>
    <w:rsid w:val="00587B94"/>
    <w:rsid w:val="00587C8E"/>
    <w:rsid w:val="00590A4D"/>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B85"/>
    <w:rsid w:val="00597DB7"/>
    <w:rsid w:val="005A039C"/>
    <w:rsid w:val="005A03D8"/>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7BA"/>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6C"/>
    <w:rsid w:val="005B08A3"/>
    <w:rsid w:val="005B0B4C"/>
    <w:rsid w:val="005B108A"/>
    <w:rsid w:val="005B1305"/>
    <w:rsid w:val="005B14C3"/>
    <w:rsid w:val="005B14F4"/>
    <w:rsid w:val="005B1CE6"/>
    <w:rsid w:val="005B24DF"/>
    <w:rsid w:val="005B2A19"/>
    <w:rsid w:val="005B3552"/>
    <w:rsid w:val="005B4B5C"/>
    <w:rsid w:val="005B4BF7"/>
    <w:rsid w:val="005B5392"/>
    <w:rsid w:val="005B56D4"/>
    <w:rsid w:val="005B5A1F"/>
    <w:rsid w:val="005B5A2D"/>
    <w:rsid w:val="005B5B92"/>
    <w:rsid w:val="005B5D37"/>
    <w:rsid w:val="005B6192"/>
    <w:rsid w:val="005B6257"/>
    <w:rsid w:val="005B6494"/>
    <w:rsid w:val="005B680D"/>
    <w:rsid w:val="005B713E"/>
    <w:rsid w:val="005B71D4"/>
    <w:rsid w:val="005B71F8"/>
    <w:rsid w:val="005B7669"/>
    <w:rsid w:val="005B775B"/>
    <w:rsid w:val="005B79E8"/>
    <w:rsid w:val="005B7A39"/>
    <w:rsid w:val="005B7B42"/>
    <w:rsid w:val="005B7BBC"/>
    <w:rsid w:val="005B7DA9"/>
    <w:rsid w:val="005B7FA2"/>
    <w:rsid w:val="005C02B3"/>
    <w:rsid w:val="005C0AF9"/>
    <w:rsid w:val="005C0BE4"/>
    <w:rsid w:val="005C0D14"/>
    <w:rsid w:val="005C16BF"/>
    <w:rsid w:val="005C1995"/>
    <w:rsid w:val="005C2322"/>
    <w:rsid w:val="005C23F2"/>
    <w:rsid w:val="005C2435"/>
    <w:rsid w:val="005C2A56"/>
    <w:rsid w:val="005C2EF7"/>
    <w:rsid w:val="005C3011"/>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297C"/>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160"/>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6D7"/>
    <w:rsid w:val="005F4770"/>
    <w:rsid w:val="005F4A91"/>
    <w:rsid w:val="005F4FD3"/>
    <w:rsid w:val="005F56B6"/>
    <w:rsid w:val="005F5B94"/>
    <w:rsid w:val="005F5C73"/>
    <w:rsid w:val="005F62FE"/>
    <w:rsid w:val="005F6498"/>
    <w:rsid w:val="005F68E7"/>
    <w:rsid w:val="005F7163"/>
    <w:rsid w:val="005F71C8"/>
    <w:rsid w:val="005F7D8D"/>
    <w:rsid w:val="005F7E90"/>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28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A95"/>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1CC"/>
    <w:rsid w:val="00624479"/>
    <w:rsid w:val="00624497"/>
    <w:rsid w:val="006248E0"/>
    <w:rsid w:val="00624A6A"/>
    <w:rsid w:val="00624DFF"/>
    <w:rsid w:val="00624FDC"/>
    <w:rsid w:val="00625273"/>
    <w:rsid w:val="00625377"/>
    <w:rsid w:val="0062540E"/>
    <w:rsid w:val="0062562C"/>
    <w:rsid w:val="00625A32"/>
    <w:rsid w:val="00626522"/>
    <w:rsid w:val="0062654B"/>
    <w:rsid w:val="0062683A"/>
    <w:rsid w:val="00626C2D"/>
    <w:rsid w:val="00626DCA"/>
    <w:rsid w:val="00626FC9"/>
    <w:rsid w:val="006274B4"/>
    <w:rsid w:val="006274FB"/>
    <w:rsid w:val="00627CB6"/>
    <w:rsid w:val="00630278"/>
    <w:rsid w:val="0063038F"/>
    <w:rsid w:val="00630421"/>
    <w:rsid w:val="006308C2"/>
    <w:rsid w:val="00630EB5"/>
    <w:rsid w:val="00631036"/>
    <w:rsid w:val="00631454"/>
    <w:rsid w:val="006318B6"/>
    <w:rsid w:val="00631E7E"/>
    <w:rsid w:val="006327A1"/>
    <w:rsid w:val="006328D3"/>
    <w:rsid w:val="00632FBA"/>
    <w:rsid w:val="00633020"/>
    <w:rsid w:val="00633DAC"/>
    <w:rsid w:val="00633DC1"/>
    <w:rsid w:val="00633E39"/>
    <w:rsid w:val="00634B08"/>
    <w:rsid w:val="00634B29"/>
    <w:rsid w:val="00634B35"/>
    <w:rsid w:val="00634C74"/>
    <w:rsid w:val="00635397"/>
    <w:rsid w:val="00635528"/>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0FC"/>
    <w:rsid w:val="00641947"/>
    <w:rsid w:val="00641ED3"/>
    <w:rsid w:val="00642267"/>
    <w:rsid w:val="006422BB"/>
    <w:rsid w:val="00642389"/>
    <w:rsid w:val="00642650"/>
    <w:rsid w:val="00642798"/>
    <w:rsid w:val="0064325D"/>
    <w:rsid w:val="00643A8E"/>
    <w:rsid w:val="00643D46"/>
    <w:rsid w:val="006441A1"/>
    <w:rsid w:val="006442D6"/>
    <w:rsid w:val="00644370"/>
    <w:rsid w:val="0064484E"/>
    <w:rsid w:val="00644D45"/>
    <w:rsid w:val="0064553E"/>
    <w:rsid w:val="0064572D"/>
    <w:rsid w:val="00645F72"/>
    <w:rsid w:val="006460AA"/>
    <w:rsid w:val="006469F3"/>
    <w:rsid w:val="00647193"/>
    <w:rsid w:val="006475A9"/>
    <w:rsid w:val="00647882"/>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3FAD"/>
    <w:rsid w:val="00654117"/>
    <w:rsid w:val="00654492"/>
    <w:rsid w:val="00654FEE"/>
    <w:rsid w:val="00655168"/>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36A"/>
    <w:rsid w:val="006618E1"/>
    <w:rsid w:val="006619FB"/>
    <w:rsid w:val="00661A0A"/>
    <w:rsid w:val="00661BB7"/>
    <w:rsid w:val="006625C2"/>
    <w:rsid w:val="00662F41"/>
    <w:rsid w:val="00663D9E"/>
    <w:rsid w:val="00664027"/>
    <w:rsid w:val="00664534"/>
    <w:rsid w:val="00664561"/>
    <w:rsid w:val="00664A23"/>
    <w:rsid w:val="00664F29"/>
    <w:rsid w:val="0066500B"/>
    <w:rsid w:val="00665143"/>
    <w:rsid w:val="006658AD"/>
    <w:rsid w:val="00665BAE"/>
    <w:rsid w:val="00666A36"/>
    <w:rsid w:val="00666FF0"/>
    <w:rsid w:val="00667A08"/>
    <w:rsid w:val="00670208"/>
    <w:rsid w:val="00670461"/>
    <w:rsid w:val="00670492"/>
    <w:rsid w:val="00670808"/>
    <w:rsid w:val="006709E5"/>
    <w:rsid w:val="00670C4B"/>
    <w:rsid w:val="00670DB0"/>
    <w:rsid w:val="006720CE"/>
    <w:rsid w:val="00672264"/>
    <w:rsid w:val="00672C02"/>
    <w:rsid w:val="00672DAC"/>
    <w:rsid w:val="006734A8"/>
    <w:rsid w:val="0067367A"/>
    <w:rsid w:val="00673B4A"/>
    <w:rsid w:val="00673FA5"/>
    <w:rsid w:val="00674172"/>
    <w:rsid w:val="0067428A"/>
    <w:rsid w:val="006744BC"/>
    <w:rsid w:val="00674689"/>
    <w:rsid w:val="00674801"/>
    <w:rsid w:val="00674879"/>
    <w:rsid w:val="00675613"/>
    <w:rsid w:val="0067574B"/>
    <w:rsid w:val="006758F3"/>
    <w:rsid w:val="00675C40"/>
    <w:rsid w:val="0067600B"/>
    <w:rsid w:val="00676071"/>
    <w:rsid w:val="006760E6"/>
    <w:rsid w:val="0067657A"/>
    <w:rsid w:val="0067671E"/>
    <w:rsid w:val="00676A2B"/>
    <w:rsid w:val="00676A6F"/>
    <w:rsid w:val="006771E4"/>
    <w:rsid w:val="0067791E"/>
    <w:rsid w:val="00677C6C"/>
    <w:rsid w:val="00677CF8"/>
    <w:rsid w:val="00677E0F"/>
    <w:rsid w:val="00680757"/>
    <w:rsid w:val="006819DA"/>
    <w:rsid w:val="00681D48"/>
    <w:rsid w:val="00681DD6"/>
    <w:rsid w:val="006821AE"/>
    <w:rsid w:val="0068258E"/>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AF"/>
    <w:rsid w:val="0068778C"/>
    <w:rsid w:val="00687E0A"/>
    <w:rsid w:val="00687EE4"/>
    <w:rsid w:val="00690255"/>
    <w:rsid w:val="0069097C"/>
    <w:rsid w:val="006913BB"/>
    <w:rsid w:val="0069160E"/>
    <w:rsid w:val="00691ACB"/>
    <w:rsid w:val="00691BF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9D"/>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45"/>
    <w:rsid w:val="006A7EBF"/>
    <w:rsid w:val="006B05AC"/>
    <w:rsid w:val="006B0968"/>
    <w:rsid w:val="006B09F0"/>
    <w:rsid w:val="006B0AB4"/>
    <w:rsid w:val="006B0B88"/>
    <w:rsid w:val="006B108D"/>
    <w:rsid w:val="006B13DA"/>
    <w:rsid w:val="006B1413"/>
    <w:rsid w:val="006B1833"/>
    <w:rsid w:val="006B1939"/>
    <w:rsid w:val="006B1A33"/>
    <w:rsid w:val="006B1A4A"/>
    <w:rsid w:val="006B1AB7"/>
    <w:rsid w:val="006B1D58"/>
    <w:rsid w:val="006B2301"/>
    <w:rsid w:val="006B29E3"/>
    <w:rsid w:val="006B2B89"/>
    <w:rsid w:val="006B2DF7"/>
    <w:rsid w:val="006B3210"/>
    <w:rsid w:val="006B327C"/>
    <w:rsid w:val="006B348B"/>
    <w:rsid w:val="006B35EB"/>
    <w:rsid w:val="006B374C"/>
    <w:rsid w:val="006B3DBA"/>
    <w:rsid w:val="006B420D"/>
    <w:rsid w:val="006B4627"/>
    <w:rsid w:val="006B46A6"/>
    <w:rsid w:val="006B4846"/>
    <w:rsid w:val="006B4B7C"/>
    <w:rsid w:val="006B4CB8"/>
    <w:rsid w:val="006B521C"/>
    <w:rsid w:val="006B556C"/>
    <w:rsid w:val="006B557B"/>
    <w:rsid w:val="006B56FE"/>
    <w:rsid w:val="006B5E95"/>
    <w:rsid w:val="006B627B"/>
    <w:rsid w:val="006B659A"/>
    <w:rsid w:val="006B6740"/>
    <w:rsid w:val="006B736E"/>
    <w:rsid w:val="006B75B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7F"/>
    <w:rsid w:val="006C62B6"/>
    <w:rsid w:val="006C6AF1"/>
    <w:rsid w:val="006C6FDF"/>
    <w:rsid w:val="006C7060"/>
    <w:rsid w:val="006C769D"/>
    <w:rsid w:val="006D00E6"/>
    <w:rsid w:val="006D01C7"/>
    <w:rsid w:val="006D0637"/>
    <w:rsid w:val="006D089A"/>
    <w:rsid w:val="006D0B88"/>
    <w:rsid w:val="006D1969"/>
    <w:rsid w:val="006D1E79"/>
    <w:rsid w:val="006D2017"/>
    <w:rsid w:val="006D26DE"/>
    <w:rsid w:val="006D2DDB"/>
    <w:rsid w:val="006D2E32"/>
    <w:rsid w:val="006D3186"/>
    <w:rsid w:val="006D319A"/>
    <w:rsid w:val="006D37D1"/>
    <w:rsid w:val="006D3A32"/>
    <w:rsid w:val="006D3ADF"/>
    <w:rsid w:val="006D3DF3"/>
    <w:rsid w:val="006D3F41"/>
    <w:rsid w:val="006D434E"/>
    <w:rsid w:val="006D44C9"/>
    <w:rsid w:val="006D4977"/>
    <w:rsid w:val="006D5434"/>
    <w:rsid w:val="006D571A"/>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3E3"/>
    <w:rsid w:val="006E143E"/>
    <w:rsid w:val="006E17BF"/>
    <w:rsid w:val="006E1932"/>
    <w:rsid w:val="006E21F3"/>
    <w:rsid w:val="006E27DD"/>
    <w:rsid w:val="006E2D1F"/>
    <w:rsid w:val="006E3186"/>
    <w:rsid w:val="006E3215"/>
    <w:rsid w:val="006E34E1"/>
    <w:rsid w:val="006E3697"/>
    <w:rsid w:val="006E3F62"/>
    <w:rsid w:val="006E3F7A"/>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5B1"/>
    <w:rsid w:val="006F1791"/>
    <w:rsid w:val="006F1B4D"/>
    <w:rsid w:val="006F1CDF"/>
    <w:rsid w:val="006F1E4F"/>
    <w:rsid w:val="006F1FC4"/>
    <w:rsid w:val="006F2017"/>
    <w:rsid w:val="006F21D0"/>
    <w:rsid w:val="006F241B"/>
    <w:rsid w:val="006F27AA"/>
    <w:rsid w:val="006F3560"/>
    <w:rsid w:val="006F35C3"/>
    <w:rsid w:val="006F368D"/>
    <w:rsid w:val="006F3750"/>
    <w:rsid w:val="006F38BC"/>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2BA"/>
    <w:rsid w:val="0071137E"/>
    <w:rsid w:val="007116C0"/>
    <w:rsid w:val="007116E8"/>
    <w:rsid w:val="00711E90"/>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6F87"/>
    <w:rsid w:val="00717048"/>
    <w:rsid w:val="00717352"/>
    <w:rsid w:val="00717533"/>
    <w:rsid w:val="00717737"/>
    <w:rsid w:val="00717AAF"/>
    <w:rsid w:val="00717D4A"/>
    <w:rsid w:val="00717F9A"/>
    <w:rsid w:val="00720381"/>
    <w:rsid w:val="00720FAB"/>
    <w:rsid w:val="00720FB7"/>
    <w:rsid w:val="00721732"/>
    <w:rsid w:val="00721793"/>
    <w:rsid w:val="007217B0"/>
    <w:rsid w:val="00721D36"/>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01"/>
    <w:rsid w:val="007377C4"/>
    <w:rsid w:val="00737BF7"/>
    <w:rsid w:val="007400B8"/>
    <w:rsid w:val="00740167"/>
    <w:rsid w:val="007407F7"/>
    <w:rsid w:val="00740954"/>
    <w:rsid w:val="00740FD5"/>
    <w:rsid w:val="00741046"/>
    <w:rsid w:val="007415CF"/>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690"/>
    <w:rsid w:val="007457C7"/>
    <w:rsid w:val="00745BA2"/>
    <w:rsid w:val="00745C70"/>
    <w:rsid w:val="00746006"/>
    <w:rsid w:val="00746196"/>
    <w:rsid w:val="00746347"/>
    <w:rsid w:val="007466FB"/>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552"/>
    <w:rsid w:val="00755800"/>
    <w:rsid w:val="0075590C"/>
    <w:rsid w:val="00755DB0"/>
    <w:rsid w:val="00755FA2"/>
    <w:rsid w:val="00756179"/>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712"/>
    <w:rsid w:val="007649C8"/>
    <w:rsid w:val="00765629"/>
    <w:rsid w:val="0076599B"/>
    <w:rsid w:val="00765AFA"/>
    <w:rsid w:val="007669FF"/>
    <w:rsid w:val="00766E41"/>
    <w:rsid w:val="00767011"/>
    <w:rsid w:val="00767658"/>
    <w:rsid w:val="00767ECD"/>
    <w:rsid w:val="00770350"/>
    <w:rsid w:val="007703C1"/>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E1"/>
    <w:rsid w:val="00773D2A"/>
    <w:rsid w:val="007740FC"/>
    <w:rsid w:val="00774567"/>
    <w:rsid w:val="0077474F"/>
    <w:rsid w:val="00774D99"/>
    <w:rsid w:val="00775403"/>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6BE"/>
    <w:rsid w:val="007837BC"/>
    <w:rsid w:val="0078391A"/>
    <w:rsid w:val="00785033"/>
    <w:rsid w:val="00785082"/>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0C"/>
    <w:rsid w:val="007922C8"/>
    <w:rsid w:val="00792427"/>
    <w:rsid w:val="00792434"/>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1B1"/>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38B"/>
    <w:rsid w:val="007B14BE"/>
    <w:rsid w:val="007B2102"/>
    <w:rsid w:val="007B2128"/>
    <w:rsid w:val="007B235D"/>
    <w:rsid w:val="007B2459"/>
    <w:rsid w:val="007B2BAE"/>
    <w:rsid w:val="007B3264"/>
    <w:rsid w:val="007B338C"/>
    <w:rsid w:val="007B38F7"/>
    <w:rsid w:val="007B3A0D"/>
    <w:rsid w:val="007B3EA3"/>
    <w:rsid w:val="007B46C5"/>
    <w:rsid w:val="007B4799"/>
    <w:rsid w:val="007B48BB"/>
    <w:rsid w:val="007B4C68"/>
    <w:rsid w:val="007B5420"/>
    <w:rsid w:val="007B5554"/>
    <w:rsid w:val="007B6B7C"/>
    <w:rsid w:val="007B6D4F"/>
    <w:rsid w:val="007B7529"/>
    <w:rsid w:val="007B78A6"/>
    <w:rsid w:val="007B7A98"/>
    <w:rsid w:val="007B7BDF"/>
    <w:rsid w:val="007B7F39"/>
    <w:rsid w:val="007C0E7C"/>
    <w:rsid w:val="007C104E"/>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718"/>
    <w:rsid w:val="007D1834"/>
    <w:rsid w:val="007D1B28"/>
    <w:rsid w:val="007D1E12"/>
    <w:rsid w:val="007D21B5"/>
    <w:rsid w:val="007D2C5A"/>
    <w:rsid w:val="007D2F59"/>
    <w:rsid w:val="007D4704"/>
    <w:rsid w:val="007D483E"/>
    <w:rsid w:val="007D49AB"/>
    <w:rsid w:val="007D4B1B"/>
    <w:rsid w:val="007D4C25"/>
    <w:rsid w:val="007D4DA9"/>
    <w:rsid w:val="007D4DC0"/>
    <w:rsid w:val="007D4F30"/>
    <w:rsid w:val="007D5048"/>
    <w:rsid w:val="007D55AA"/>
    <w:rsid w:val="007D58F6"/>
    <w:rsid w:val="007D5AD5"/>
    <w:rsid w:val="007D6544"/>
    <w:rsid w:val="007D6562"/>
    <w:rsid w:val="007D6726"/>
    <w:rsid w:val="007D6F6C"/>
    <w:rsid w:val="007D747B"/>
    <w:rsid w:val="007D7C1F"/>
    <w:rsid w:val="007D7C94"/>
    <w:rsid w:val="007E0856"/>
    <w:rsid w:val="007E0EA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056"/>
    <w:rsid w:val="007F01FB"/>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33C"/>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07E95"/>
    <w:rsid w:val="00810146"/>
    <w:rsid w:val="0081022B"/>
    <w:rsid w:val="00810A92"/>
    <w:rsid w:val="00810E5A"/>
    <w:rsid w:val="00810EDE"/>
    <w:rsid w:val="00810F09"/>
    <w:rsid w:val="00810F21"/>
    <w:rsid w:val="00810FB4"/>
    <w:rsid w:val="008112A2"/>
    <w:rsid w:val="00811DB9"/>
    <w:rsid w:val="0081219D"/>
    <w:rsid w:val="0081219E"/>
    <w:rsid w:val="008121AB"/>
    <w:rsid w:val="0081247E"/>
    <w:rsid w:val="00812777"/>
    <w:rsid w:val="00812BFF"/>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06"/>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4D4A"/>
    <w:rsid w:val="0082520C"/>
    <w:rsid w:val="008252C7"/>
    <w:rsid w:val="008254FC"/>
    <w:rsid w:val="00825598"/>
    <w:rsid w:val="0082595F"/>
    <w:rsid w:val="008260CD"/>
    <w:rsid w:val="00827257"/>
    <w:rsid w:val="008303E5"/>
    <w:rsid w:val="00830956"/>
    <w:rsid w:val="0083122D"/>
    <w:rsid w:val="0083139A"/>
    <w:rsid w:val="00831BD7"/>
    <w:rsid w:val="00832564"/>
    <w:rsid w:val="008337DE"/>
    <w:rsid w:val="00833911"/>
    <w:rsid w:val="00834673"/>
    <w:rsid w:val="00834839"/>
    <w:rsid w:val="00834929"/>
    <w:rsid w:val="00834A47"/>
    <w:rsid w:val="00834BB8"/>
    <w:rsid w:val="00834F58"/>
    <w:rsid w:val="00835FA9"/>
    <w:rsid w:val="00836E6D"/>
    <w:rsid w:val="00837753"/>
    <w:rsid w:val="00837B79"/>
    <w:rsid w:val="00837D4A"/>
    <w:rsid w:val="00840030"/>
    <w:rsid w:val="00840364"/>
    <w:rsid w:val="00840613"/>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1EB5"/>
    <w:rsid w:val="00852473"/>
    <w:rsid w:val="00852548"/>
    <w:rsid w:val="008525AD"/>
    <w:rsid w:val="00852C22"/>
    <w:rsid w:val="0085348E"/>
    <w:rsid w:val="008534D0"/>
    <w:rsid w:val="0085364E"/>
    <w:rsid w:val="0085367B"/>
    <w:rsid w:val="008537FB"/>
    <w:rsid w:val="008538D9"/>
    <w:rsid w:val="0085394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66"/>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F7"/>
    <w:rsid w:val="008650CF"/>
    <w:rsid w:val="00865ADC"/>
    <w:rsid w:val="00865EFB"/>
    <w:rsid w:val="008667BE"/>
    <w:rsid w:val="00866989"/>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1EC"/>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167"/>
    <w:rsid w:val="00881589"/>
    <w:rsid w:val="00881801"/>
    <w:rsid w:val="008821F5"/>
    <w:rsid w:val="0088223C"/>
    <w:rsid w:val="008824BD"/>
    <w:rsid w:val="008824F8"/>
    <w:rsid w:val="008826D7"/>
    <w:rsid w:val="00882AF6"/>
    <w:rsid w:val="0088310B"/>
    <w:rsid w:val="00883732"/>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367"/>
    <w:rsid w:val="0089457F"/>
    <w:rsid w:val="008946F4"/>
    <w:rsid w:val="00894D7B"/>
    <w:rsid w:val="00894EAF"/>
    <w:rsid w:val="008950F2"/>
    <w:rsid w:val="008952FC"/>
    <w:rsid w:val="00895872"/>
    <w:rsid w:val="00896A1D"/>
    <w:rsid w:val="00896BD7"/>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CFF"/>
    <w:rsid w:val="008B2582"/>
    <w:rsid w:val="008B2821"/>
    <w:rsid w:val="008B2B03"/>
    <w:rsid w:val="008B2E0A"/>
    <w:rsid w:val="008B3434"/>
    <w:rsid w:val="008B35FE"/>
    <w:rsid w:val="008B36B1"/>
    <w:rsid w:val="008B370C"/>
    <w:rsid w:val="008B4192"/>
    <w:rsid w:val="008B4533"/>
    <w:rsid w:val="008B46D9"/>
    <w:rsid w:val="008B48B6"/>
    <w:rsid w:val="008B4B02"/>
    <w:rsid w:val="008B4F7E"/>
    <w:rsid w:val="008B51D9"/>
    <w:rsid w:val="008B5E97"/>
    <w:rsid w:val="008B5FBE"/>
    <w:rsid w:val="008B60BA"/>
    <w:rsid w:val="008B6163"/>
    <w:rsid w:val="008B6273"/>
    <w:rsid w:val="008B6367"/>
    <w:rsid w:val="008B65D7"/>
    <w:rsid w:val="008B6606"/>
    <w:rsid w:val="008B6A89"/>
    <w:rsid w:val="008B6D72"/>
    <w:rsid w:val="008B72B2"/>
    <w:rsid w:val="008B73A9"/>
    <w:rsid w:val="008B73B7"/>
    <w:rsid w:val="008B7F60"/>
    <w:rsid w:val="008B7F7A"/>
    <w:rsid w:val="008C029F"/>
    <w:rsid w:val="008C03CD"/>
    <w:rsid w:val="008C13A6"/>
    <w:rsid w:val="008C1FD7"/>
    <w:rsid w:val="008C2061"/>
    <w:rsid w:val="008C206E"/>
    <w:rsid w:val="008C21F6"/>
    <w:rsid w:val="008C230B"/>
    <w:rsid w:val="008C260B"/>
    <w:rsid w:val="008C26BB"/>
    <w:rsid w:val="008C27AC"/>
    <w:rsid w:val="008C2C16"/>
    <w:rsid w:val="008C3081"/>
    <w:rsid w:val="008C3308"/>
    <w:rsid w:val="008C33BB"/>
    <w:rsid w:val="008C3568"/>
    <w:rsid w:val="008C3987"/>
    <w:rsid w:val="008C440D"/>
    <w:rsid w:val="008C452B"/>
    <w:rsid w:val="008C4954"/>
    <w:rsid w:val="008C4FB0"/>
    <w:rsid w:val="008C536A"/>
    <w:rsid w:val="008C555E"/>
    <w:rsid w:val="008C5580"/>
    <w:rsid w:val="008C563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129"/>
    <w:rsid w:val="008D1687"/>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BDA"/>
    <w:rsid w:val="008D6D61"/>
    <w:rsid w:val="008D71DE"/>
    <w:rsid w:val="008D71FC"/>
    <w:rsid w:val="008D7AB5"/>
    <w:rsid w:val="008D7EB6"/>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09C"/>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9F6"/>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CB6"/>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208"/>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04"/>
    <w:rsid w:val="00913926"/>
    <w:rsid w:val="00913B1A"/>
    <w:rsid w:val="00913B82"/>
    <w:rsid w:val="0091448B"/>
    <w:rsid w:val="00914BEF"/>
    <w:rsid w:val="00914CD0"/>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82B"/>
    <w:rsid w:val="009219F7"/>
    <w:rsid w:val="00921EC8"/>
    <w:rsid w:val="00921EEF"/>
    <w:rsid w:val="00921F64"/>
    <w:rsid w:val="00921FC1"/>
    <w:rsid w:val="009221E2"/>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00B"/>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38A"/>
    <w:rsid w:val="0094044D"/>
    <w:rsid w:val="0094057D"/>
    <w:rsid w:val="00940764"/>
    <w:rsid w:val="00940C74"/>
    <w:rsid w:val="00941558"/>
    <w:rsid w:val="00941CD4"/>
    <w:rsid w:val="0094234B"/>
    <w:rsid w:val="00942550"/>
    <w:rsid w:val="00942559"/>
    <w:rsid w:val="009425AF"/>
    <w:rsid w:val="00942B95"/>
    <w:rsid w:val="009435FF"/>
    <w:rsid w:val="009440B1"/>
    <w:rsid w:val="00944391"/>
    <w:rsid w:val="00944830"/>
    <w:rsid w:val="009449E5"/>
    <w:rsid w:val="00944A0D"/>
    <w:rsid w:val="00944DED"/>
    <w:rsid w:val="00945D51"/>
    <w:rsid w:val="009464BD"/>
    <w:rsid w:val="009465FA"/>
    <w:rsid w:val="009467EE"/>
    <w:rsid w:val="00946A68"/>
    <w:rsid w:val="00946D7D"/>
    <w:rsid w:val="009474F9"/>
    <w:rsid w:val="009475BE"/>
    <w:rsid w:val="00950883"/>
    <w:rsid w:val="00950897"/>
    <w:rsid w:val="00950B76"/>
    <w:rsid w:val="00950BA7"/>
    <w:rsid w:val="00950E52"/>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665"/>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C7D"/>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170"/>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0B8"/>
    <w:rsid w:val="0098526A"/>
    <w:rsid w:val="00985529"/>
    <w:rsid w:val="00985669"/>
    <w:rsid w:val="00985FCA"/>
    <w:rsid w:val="0098627D"/>
    <w:rsid w:val="00986498"/>
    <w:rsid w:val="0098669F"/>
    <w:rsid w:val="009867A8"/>
    <w:rsid w:val="00986F3D"/>
    <w:rsid w:val="00987239"/>
    <w:rsid w:val="0098738E"/>
    <w:rsid w:val="00987C92"/>
    <w:rsid w:val="00987F9A"/>
    <w:rsid w:val="00990690"/>
    <w:rsid w:val="00990957"/>
    <w:rsid w:val="009915BC"/>
    <w:rsid w:val="00991890"/>
    <w:rsid w:val="009919AE"/>
    <w:rsid w:val="009919EF"/>
    <w:rsid w:val="00991A45"/>
    <w:rsid w:val="0099239F"/>
    <w:rsid w:val="009927B8"/>
    <w:rsid w:val="009927D3"/>
    <w:rsid w:val="00992AC0"/>
    <w:rsid w:val="00992DEC"/>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03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A64"/>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53FC"/>
    <w:rsid w:val="009B6426"/>
    <w:rsid w:val="009B662D"/>
    <w:rsid w:val="009B686A"/>
    <w:rsid w:val="009B6B56"/>
    <w:rsid w:val="009B6BE5"/>
    <w:rsid w:val="009B6C48"/>
    <w:rsid w:val="009B6CF1"/>
    <w:rsid w:val="009B6E6A"/>
    <w:rsid w:val="009B7E8B"/>
    <w:rsid w:val="009C0057"/>
    <w:rsid w:val="009C0404"/>
    <w:rsid w:val="009C052A"/>
    <w:rsid w:val="009C0A47"/>
    <w:rsid w:val="009C0BD9"/>
    <w:rsid w:val="009C0D01"/>
    <w:rsid w:val="009C0DB9"/>
    <w:rsid w:val="009C104B"/>
    <w:rsid w:val="009C1091"/>
    <w:rsid w:val="009C18C6"/>
    <w:rsid w:val="009C2690"/>
    <w:rsid w:val="009C2E94"/>
    <w:rsid w:val="009C352B"/>
    <w:rsid w:val="009C3715"/>
    <w:rsid w:val="009C37D9"/>
    <w:rsid w:val="009C3D6D"/>
    <w:rsid w:val="009C41B8"/>
    <w:rsid w:val="009C4654"/>
    <w:rsid w:val="009C478F"/>
    <w:rsid w:val="009C4AAA"/>
    <w:rsid w:val="009C4AF7"/>
    <w:rsid w:val="009C51AF"/>
    <w:rsid w:val="009C52E7"/>
    <w:rsid w:val="009C5DC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A87"/>
    <w:rsid w:val="009D2B90"/>
    <w:rsid w:val="009D2FB1"/>
    <w:rsid w:val="009D336F"/>
    <w:rsid w:val="009D3699"/>
    <w:rsid w:val="009D3D43"/>
    <w:rsid w:val="009D4035"/>
    <w:rsid w:val="009D42DA"/>
    <w:rsid w:val="009D4543"/>
    <w:rsid w:val="009D4B17"/>
    <w:rsid w:val="009D4B46"/>
    <w:rsid w:val="009D565E"/>
    <w:rsid w:val="009D5749"/>
    <w:rsid w:val="009D5973"/>
    <w:rsid w:val="009D5A6F"/>
    <w:rsid w:val="009D639F"/>
    <w:rsid w:val="009D6BA1"/>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3FAB"/>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DD"/>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ECB"/>
    <w:rsid w:val="00A035DF"/>
    <w:rsid w:val="00A04B1D"/>
    <w:rsid w:val="00A04BDE"/>
    <w:rsid w:val="00A05273"/>
    <w:rsid w:val="00A05499"/>
    <w:rsid w:val="00A057EA"/>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5D5"/>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43B"/>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271D1"/>
    <w:rsid w:val="00A308F9"/>
    <w:rsid w:val="00A310F5"/>
    <w:rsid w:val="00A3140C"/>
    <w:rsid w:val="00A315D5"/>
    <w:rsid w:val="00A31602"/>
    <w:rsid w:val="00A316B1"/>
    <w:rsid w:val="00A31FAC"/>
    <w:rsid w:val="00A32211"/>
    <w:rsid w:val="00A324E2"/>
    <w:rsid w:val="00A32AAB"/>
    <w:rsid w:val="00A331EF"/>
    <w:rsid w:val="00A335B7"/>
    <w:rsid w:val="00A33761"/>
    <w:rsid w:val="00A3390C"/>
    <w:rsid w:val="00A33D5B"/>
    <w:rsid w:val="00A34113"/>
    <w:rsid w:val="00A3466B"/>
    <w:rsid w:val="00A34797"/>
    <w:rsid w:val="00A34CE4"/>
    <w:rsid w:val="00A34F3A"/>
    <w:rsid w:val="00A35156"/>
    <w:rsid w:val="00A35347"/>
    <w:rsid w:val="00A353B8"/>
    <w:rsid w:val="00A356F1"/>
    <w:rsid w:val="00A35F56"/>
    <w:rsid w:val="00A35FE4"/>
    <w:rsid w:val="00A367A0"/>
    <w:rsid w:val="00A369B3"/>
    <w:rsid w:val="00A371E9"/>
    <w:rsid w:val="00A376F9"/>
    <w:rsid w:val="00A3774E"/>
    <w:rsid w:val="00A37FA3"/>
    <w:rsid w:val="00A400D5"/>
    <w:rsid w:val="00A40992"/>
    <w:rsid w:val="00A41655"/>
    <w:rsid w:val="00A416A2"/>
    <w:rsid w:val="00A41868"/>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28A"/>
    <w:rsid w:val="00A51417"/>
    <w:rsid w:val="00A5149F"/>
    <w:rsid w:val="00A516F8"/>
    <w:rsid w:val="00A51C4C"/>
    <w:rsid w:val="00A51DB1"/>
    <w:rsid w:val="00A5209D"/>
    <w:rsid w:val="00A521C0"/>
    <w:rsid w:val="00A5231D"/>
    <w:rsid w:val="00A52424"/>
    <w:rsid w:val="00A52574"/>
    <w:rsid w:val="00A53563"/>
    <w:rsid w:val="00A53E3F"/>
    <w:rsid w:val="00A5446E"/>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30F"/>
    <w:rsid w:val="00A6095B"/>
    <w:rsid w:val="00A60F87"/>
    <w:rsid w:val="00A61509"/>
    <w:rsid w:val="00A6199C"/>
    <w:rsid w:val="00A619CB"/>
    <w:rsid w:val="00A61F9C"/>
    <w:rsid w:val="00A62047"/>
    <w:rsid w:val="00A62136"/>
    <w:rsid w:val="00A621A4"/>
    <w:rsid w:val="00A62292"/>
    <w:rsid w:val="00A6234C"/>
    <w:rsid w:val="00A627A2"/>
    <w:rsid w:val="00A62873"/>
    <w:rsid w:val="00A62AE0"/>
    <w:rsid w:val="00A62D86"/>
    <w:rsid w:val="00A631AB"/>
    <w:rsid w:val="00A63474"/>
    <w:rsid w:val="00A637BE"/>
    <w:rsid w:val="00A63E9D"/>
    <w:rsid w:val="00A64721"/>
    <w:rsid w:val="00A64D20"/>
    <w:rsid w:val="00A64F47"/>
    <w:rsid w:val="00A65282"/>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EF4"/>
    <w:rsid w:val="00A75FD7"/>
    <w:rsid w:val="00A767C0"/>
    <w:rsid w:val="00A76B42"/>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3B7F"/>
    <w:rsid w:val="00A84511"/>
    <w:rsid w:val="00A84512"/>
    <w:rsid w:val="00A8464C"/>
    <w:rsid w:val="00A84862"/>
    <w:rsid w:val="00A84D17"/>
    <w:rsid w:val="00A852E5"/>
    <w:rsid w:val="00A85576"/>
    <w:rsid w:val="00A856EA"/>
    <w:rsid w:val="00A85E25"/>
    <w:rsid w:val="00A86624"/>
    <w:rsid w:val="00A86E74"/>
    <w:rsid w:val="00A870A7"/>
    <w:rsid w:val="00A8737E"/>
    <w:rsid w:val="00A873F5"/>
    <w:rsid w:val="00A8741E"/>
    <w:rsid w:val="00A87B83"/>
    <w:rsid w:val="00A87B9F"/>
    <w:rsid w:val="00A9077E"/>
    <w:rsid w:val="00A907E7"/>
    <w:rsid w:val="00A908CC"/>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CB2"/>
    <w:rsid w:val="00A94DFA"/>
    <w:rsid w:val="00A94F3C"/>
    <w:rsid w:val="00A956FE"/>
    <w:rsid w:val="00A95BC3"/>
    <w:rsid w:val="00A96941"/>
    <w:rsid w:val="00A96A8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4CAC"/>
    <w:rsid w:val="00AA5929"/>
    <w:rsid w:val="00AA6002"/>
    <w:rsid w:val="00AA65F6"/>
    <w:rsid w:val="00AA6AAA"/>
    <w:rsid w:val="00AA6D9C"/>
    <w:rsid w:val="00AA6DE0"/>
    <w:rsid w:val="00AA6F40"/>
    <w:rsid w:val="00AA7A21"/>
    <w:rsid w:val="00AA7FF9"/>
    <w:rsid w:val="00AB00B8"/>
    <w:rsid w:val="00AB021F"/>
    <w:rsid w:val="00AB02A1"/>
    <w:rsid w:val="00AB0462"/>
    <w:rsid w:val="00AB06FE"/>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9E"/>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DF"/>
    <w:rsid w:val="00AD0487"/>
    <w:rsid w:val="00AD0802"/>
    <w:rsid w:val="00AD0BDD"/>
    <w:rsid w:val="00AD0C24"/>
    <w:rsid w:val="00AD0CF5"/>
    <w:rsid w:val="00AD0E3E"/>
    <w:rsid w:val="00AD1340"/>
    <w:rsid w:val="00AD1363"/>
    <w:rsid w:val="00AD1370"/>
    <w:rsid w:val="00AD1BB1"/>
    <w:rsid w:val="00AD1E65"/>
    <w:rsid w:val="00AD1FE6"/>
    <w:rsid w:val="00AD2617"/>
    <w:rsid w:val="00AD27E1"/>
    <w:rsid w:val="00AD2B16"/>
    <w:rsid w:val="00AD3088"/>
    <w:rsid w:val="00AD32F2"/>
    <w:rsid w:val="00AD36B4"/>
    <w:rsid w:val="00AD3810"/>
    <w:rsid w:val="00AD3978"/>
    <w:rsid w:val="00AD3CB9"/>
    <w:rsid w:val="00AD3D7B"/>
    <w:rsid w:val="00AD3FBA"/>
    <w:rsid w:val="00AD4748"/>
    <w:rsid w:val="00AD4C5F"/>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B0F"/>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9C2"/>
    <w:rsid w:val="00AE6D51"/>
    <w:rsid w:val="00AE6D86"/>
    <w:rsid w:val="00AE7036"/>
    <w:rsid w:val="00AE749E"/>
    <w:rsid w:val="00AE74C8"/>
    <w:rsid w:val="00AE74F4"/>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C1D"/>
    <w:rsid w:val="00AF5EB6"/>
    <w:rsid w:val="00AF624A"/>
    <w:rsid w:val="00AF625E"/>
    <w:rsid w:val="00AF6902"/>
    <w:rsid w:val="00AF6DBB"/>
    <w:rsid w:val="00AF740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770"/>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14"/>
    <w:rsid w:val="00B1016D"/>
    <w:rsid w:val="00B10365"/>
    <w:rsid w:val="00B1090C"/>
    <w:rsid w:val="00B109FE"/>
    <w:rsid w:val="00B11701"/>
    <w:rsid w:val="00B11CD5"/>
    <w:rsid w:val="00B11EEF"/>
    <w:rsid w:val="00B11FC4"/>
    <w:rsid w:val="00B12914"/>
    <w:rsid w:val="00B12B23"/>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2A"/>
    <w:rsid w:val="00B220FA"/>
    <w:rsid w:val="00B22119"/>
    <w:rsid w:val="00B2213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BA8"/>
    <w:rsid w:val="00B25D18"/>
    <w:rsid w:val="00B26013"/>
    <w:rsid w:val="00B26266"/>
    <w:rsid w:val="00B2672B"/>
    <w:rsid w:val="00B269FE"/>
    <w:rsid w:val="00B26A1E"/>
    <w:rsid w:val="00B270A3"/>
    <w:rsid w:val="00B3008E"/>
    <w:rsid w:val="00B3068E"/>
    <w:rsid w:val="00B3082B"/>
    <w:rsid w:val="00B30AAF"/>
    <w:rsid w:val="00B31A98"/>
    <w:rsid w:val="00B31D6B"/>
    <w:rsid w:val="00B3201B"/>
    <w:rsid w:val="00B3206C"/>
    <w:rsid w:val="00B321E9"/>
    <w:rsid w:val="00B322BF"/>
    <w:rsid w:val="00B325C6"/>
    <w:rsid w:val="00B33259"/>
    <w:rsid w:val="00B334E7"/>
    <w:rsid w:val="00B3393B"/>
    <w:rsid w:val="00B339BC"/>
    <w:rsid w:val="00B33E70"/>
    <w:rsid w:val="00B33F06"/>
    <w:rsid w:val="00B340DF"/>
    <w:rsid w:val="00B3425E"/>
    <w:rsid w:val="00B342AF"/>
    <w:rsid w:val="00B3479B"/>
    <w:rsid w:val="00B34C1D"/>
    <w:rsid w:val="00B35383"/>
    <w:rsid w:val="00B355F7"/>
    <w:rsid w:val="00B35783"/>
    <w:rsid w:val="00B3598F"/>
    <w:rsid w:val="00B35B43"/>
    <w:rsid w:val="00B35D11"/>
    <w:rsid w:val="00B35FC8"/>
    <w:rsid w:val="00B361E4"/>
    <w:rsid w:val="00B36326"/>
    <w:rsid w:val="00B363C4"/>
    <w:rsid w:val="00B36705"/>
    <w:rsid w:val="00B368F3"/>
    <w:rsid w:val="00B3698A"/>
    <w:rsid w:val="00B373AC"/>
    <w:rsid w:val="00B378E9"/>
    <w:rsid w:val="00B37917"/>
    <w:rsid w:val="00B37C36"/>
    <w:rsid w:val="00B37CFB"/>
    <w:rsid w:val="00B37DF3"/>
    <w:rsid w:val="00B40699"/>
    <w:rsid w:val="00B40708"/>
    <w:rsid w:val="00B40BCE"/>
    <w:rsid w:val="00B415D2"/>
    <w:rsid w:val="00B41637"/>
    <w:rsid w:val="00B41964"/>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26B"/>
    <w:rsid w:val="00B50285"/>
    <w:rsid w:val="00B505E8"/>
    <w:rsid w:val="00B50799"/>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99C"/>
    <w:rsid w:val="00B71B46"/>
    <w:rsid w:val="00B72190"/>
    <w:rsid w:val="00B722F4"/>
    <w:rsid w:val="00B72DA0"/>
    <w:rsid w:val="00B72F2E"/>
    <w:rsid w:val="00B73336"/>
    <w:rsid w:val="00B7342A"/>
    <w:rsid w:val="00B73437"/>
    <w:rsid w:val="00B73F08"/>
    <w:rsid w:val="00B740FF"/>
    <w:rsid w:val="00B7442A"/>
    <w:rsid w:val="00B745F3"/>
    <w:rsid w:val="00B753FE"/>
    <w:rsid w:val="00B75414"/>
    <w:rsid w:val="00B758AF"/>
    <w:rsid w:val="00B762B5"/>
    <w:rsid w:val="00B765FE"/>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57F"/>
    <w:rsid w:val="00B817DB"/>
    <w:rsid w:val="00B81A96"/>
    <w:rsid w:val="00B8233F"/>
    <w:rsid w:val="00B8253B"/>
    <w:rsid w:val="00B82B06"/>
    <w:rsid w:val="00B82EE8"/>
    <w:rsid w:val="00B83325"/>
    <w:rsid w:val="00B83552"/>
    <w:rsid w:val="00B835A8"/>
    <w:rsid w:val="00B83D49"/>
    <w:rsid w:val="00B84319"/>
    <w:rsid w:val="00B843F6"/>
    <w:rsid w:val="00B84881"/>
    <w:rsid w:val="00B84B07"/>
    <w:rsid w:val="00B84CA1"/>
    <w:rsid w:val="00B84CC3"/>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CFB"/>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9D3"/>
    <w:rsid w:val="00BA6C72"/>
    <w:rsid w:val="00BA7215"/>
    <w:rsid w:val="00BA75B0"/>
    <w:rsid w:val="00BA7992"/>
    <w:rsid w:val="00BB0152"/>
    <w:rsid w:val="00BB01A1"/>
    <w:rsid w:val="00BB0282"/>
    <w:rsid w:val="00BB09CA"/>
    <w:rsid w:val="00BB0BD9"/>
    <w:rsid w:val="00BB0DA4"/>
    <w:rsid w:val="00BB0F68"/>
    <w:rsid w:val="00BB11CF"/>
    <w:rsid w:val="00BB1A4A"/>
    <w:rsid w:val="00BB1F50"/>
    <w:rsid w:val="00BB203D"/>
    <w:rsid w:val="00BB2AAA"/>
    <w:rsid w:val="00BB2CC1"/>
    <w:rsid w:val="00BB2DCD"/>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21E"/>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6D56"/>
    <w:rsid w:val="00BC771E"/>
    <w:rsid w:val="00BC7F95"/>
    <w:rsid w:val="00BD0559"/>
    <w:rsid w:val="00BD0782"/>
    <w:rsid w:val="00BD0C1D"/>
    <w:rsid w:val="00BD0C2F"/>
    <w:rsid w:val="00BD144F"/>
    <w:rsid w:val="00BD161A"/>
    <w:rsid w:val="00BD18F7"/>
    <w:rsid w:val="00BD1B7B"/>
    <w:rsid w:val="00BD1D78"/>
    <w:rsid w:val="00BD1EF7"/>
    <w:rsid w:val="00BD23C3"/>
    <w:rsid w:val="00BD25A3"/>
    <w:rsid w:val="00BD290C"/>
    <w:rsid w:val="00BD29B1"/>
    <w:rsid w:val="00BD2CA8"/>
    <w:rsid w:val="00BD2EE8"/>
    <w:rsid w:val="00BD3196"/>
    <w:rsid w:val="00BD331D"/>
    <w:rsid w:val="00BD3536"/>
    <w:rsid w:val="00BD3799"/>
    <w:rsid w:val="00BD3DC6"/>
    <w:rsid w:val="00BD427D"/>
    <w:rsid w:val="00BD45CB"/>
    <w:rsid w:val="00BD51C4"/>
    <w:rsid w:val="00BD5738"/>
    <w:rsid w:val="00BD581D"/>
    <w:rsid w:val="00BD5D00"/>
    <w:rsid w:val="00BD5DA7"/>
    <w:rsid w:val="00BD66DE"/>
    <w:rsid w:val="00BD6B3A"/>
    <w:rsid w:val="00BD6F1B"/>
    <w:rsid w:val="00BD72A8"/>
    <w:rsid w:val="00BD73C2"/>
    <w:rsid w:val="00BD7ABC"/>
    <w:rsid w:val="00BD7E2E"/>
    <w:rsid w:val="00BE03C3"/>
    <w:rsid w:val="00BE0691"/>
    <w:rsid w:val="00BE06C7"/>
    <w:rsid w:val="00BE0987"/>
    <w:rsid w:val="00BE0A75"/>
    <w:rsid w:val="00BE0CD5"/>
    <w:rsid w:val="00BE1272"/>
    <w:rsid w:val="00BE15D8"/>
    <w:rsid w:val="00BE1A3D"/>
    <w:rsid w:val="00BE21A1"/>
    <w:rsid w:val="00BE2401"/>
    <w:rsid w:val="00BE274D"/>
    <w:rsid w:val="00BE29C7"/>
    <w:rsid w:val="00BE2C29"/>
    <w:rsid w:val="00BE2E00"/>
    <w:rsid w:val="00BE2EA9"/>
    <w:rsid w:val="00BE37EC"/>
    <w:rsid w:val="00BE3B16"/>
    <w:rsid w:val="00BE4013"/>
    <w:rsid w:val="00BE463B"/>
    <w:rsid w:val="00BE4700"/>
    <w:rsid w:val="00BE471D"/>
    <w:rsid w:val="00BE4924"/>
    <w:rsid w:val="00BE4BDA"/>
    <w:rsid w:val="00BE4CEC"/>
    <w:rsid w:val="00BE4FE8"/>
    <w:rsid w:val="00BE5B62"/>
    <w:rsid w:val="00BE603D"/>
    <w:rsid w:val="00BE6394"/>
    <w:rsid w:val="00BE6A62"/>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A25"/>
    <w:rsid w:val="00BF2E1B"/>
    <w:rsid w:val="00BF2FE2"/>
    <w:rsid w:val="00BF320A"/>
    <w:rsid w:val="00BF3748"/>
    <w:rsid w:val="00BF37FD"/>
    <w:rsid w:val="00BF39C7"/>
    <w:rsid w:val="00BF4204"/>
    <w:rsid w:val="00BF43A5"/>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648"/>
    <w:rsid w:val="00C01D6C"/>
    <w:rsid w:val="00C02206"/>
    <w:rsid w:val="00C02441"/>
    <w:rsid w:val="00C0254E"/>
    <w:rsid w:val="00C0255E"/>
    <w:rsid w:val="00C028A0"/>
    <w:rsid w:val="00C02C5E"/>
    <w:rsid w:val="00C03995"/>
    <w:rsid w:val="00C0454E"/>
    <w:rsid w:val="00C046AB"/>
    <w:rsid w:val="00C0486A"/>
    <w:rsid w:val="00C051AA"/>
    <w:rsid w:val="00C0520F"/>
    <w:rsid w:val="00C05537"/>
    <w:rsid w:val="00C055A3"/>
    <w:rsid w:val="00C056A3"/>
    <w:rsid w:val="00C056ED"/>
    <w:rsid w:val="00C05A04"/>
    <w:rsid w:val="00C05AE6"/>
    <w:rsid w:val="00C0613B"/>
    <w:rsid w:val="00C06BFF"/>
    <w:rsid w:val="00C07137"/>
    <w:rsid w:val="00C07A89"/>
    <w:rsid w:val="00C07E6D"/>
    <w:rsid w:val="00C10575"/>
    <w:rsid w:val="00C109DD"/>
    <w:rsid w:val="00C10BB5"/>
    <w:rsid w:val="00C10FF4"/>
    <w:rsid w:val="00C1115D"/>
    <w:rsid w:val="00C1177C"/>
    <w:rsid w:val="00C11D34"/>
    <w:rsid w:val="00C1260F"/>
    <w:rsid w:val="00C1261F"/>
    <w:rsid w:val="00C128C0"/>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24"/>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C5A"/>
    <w:rsid w:val="00C27E1F"/>
    <w:rsid w:val="00C3007D"/>
    <w:rsid w:val="00C3010E"/>
    <w:rsid w:val="00C305FF"/>
    <w:rsid w:val="00C30CCE"/>
    <w:rsid w:val="00C30EC8"/>
    <w:rsid w:val="00C30F47"/>
    <w:rsid w:val="00C31199"/>
    <w:rsid w:val="00C3192F"/>
    <w:rsid w:val="00C31EBC"/>
    <w:rsid w:val="00C31FFE"/>
    <w:rsid w:val="00C32087"/>
    <w:rsid w:val="00C32538"/>
    <w:rsid w:val="00C32B5E"/>
    <w:rsid w:val="00C32BE1"/>
    <w:rsid w:val="00C32C0E"/>
    <w:rsid w:val="00C331D2"/>
    <w:rsid w:val="00C33326"/>
    <w:rsid w:val="00C3360F"/>
    <w:rsid w:val="00C339A0"/>
    <w:rsid w:val="00C3465A"/>
    <w:rsid w:val="00C34775"/>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C5F"/>
    <w:rsid w:val="00C46E9D"/>
    <w:rsid w:val="00C46FE3"/>
    <w:rsid w:val="00C472E0"/>
    <w:rsid w:val="00C4759A"/>
    <w:rsid w:val="00C47A96"/>
    <w:rsid w:val="00C47D48"/>
    <w:rsid w:val="00C47FA0"/>
    <w:rsid w:val="00C503FA"/>
    <w:rsid w:val="00C50E98"/>
    <w:rsid w:val="00C51192"/>
    <w:rsid w:val="00C51437"/>
    <w:rsid w:val="00C5147E"/>
    <w:rsid w:val="00C515C9"/>
    <w:rsid w:val="00C517B0"/>
    <w:rsid w:val="00C51953"/>
    <w:rsid w:val="00C51A3E"/>
    <w:rsid w:val="00C52268"/>
    <w:rsid w:val="00C524AE"/>
    <w:rsid w:val="00C524D4"/>
    <w:rsid w:val="00C52EDE"/>
    <w:rsid w:val="00C53373"/>
    <w:rsid w:val="00C538DF"/>
    <w:rsid w:val="00C53940"/>
    <w:rsid w:val="00C53AC6"/>
    <w:rsid w:val="00C53BAE"/>
    <w:rsid w:val="00C53E36"/>
    <w:rsid w:val="00C53F4E"/>
    <w:rsid w:val="00C53F69"/>
    <w:rsid w:val="00C53FA0"/>
    <w:rsid w:val="00C54780"/>
    <w:rsid w:val="00C5484C"/>
    <w:rsid w:val="00C54CEE"/>
    <w:rsid w:val="00C54E7A"/>
    <w:rsid w:val="00C55250"/>
    <w:rsid w:val="00C558A2"/>
    <w:rsid w:val="00C55908"/>
    <w:rsid w:val="00C55AEB"/>
    <w:rsid w:val="00C55C8F"/>
    <w:rsid w:val="00C55D9A"/>
    <w:rsid w:val="00C561A1"/>
    <w:rsid w:val="00C5631E"/>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079F"/>
    <w:rsid w:val="00C611DA"/>
    <w:rsid w:val="00C61D66"/>
    <w:rsid w:val="00C6201F"/>
    <w:rsid w:val="00C62755"/>
    <w:rsid w:val="00C62855"/>
    <w:rsid w:val="00C62AA7"/>
    <w:rsid w:val="00C62D6D"/>
    <w:rsid w:val="00C62DFA"/>
    <w:rsid w:val="00C6348A"/>
    <w:rsid w:val="00C636BC"/>
    <w:rsid w:val="00C636E8"/>
    <w:rsid w:val="00C638DB"/>
    <w:rsid w:val="00C63900"/>
    <w:rsid w:val="00C63D64"/>
    <w:rsid w:val="00C64333"/>
    <w:rsid w:val="00C64457"/>
    <w:rsid w:val="00C644D4"/>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8E3"/>
    <w:rsid w:val="00C709DB"/>
    <w:rsid w:val="00C70EFC"/>
    <w:rsid w:val="00C710B1"/>
    <w:rsid w:val="00C71C0B"/>
    <w:rsid w:val="00C71F22"/>
    <w:rsid w:val="00C7243C"/>
    <w:rsid w:val="00C72A79"/>
    <w:rsid w:val="00C72BD6"/>
    <w:rsid w:val="00C73581"/>
    <w:rsid w:val="00C73E83"/>
    <w:rsid w:val="00C73FD2"/>
    <w:rsid w:val="00C740F9"/>
    <w:rsid w:val="00C742C7"/>
    <w:rsid w:val="00C74636"/>
    <w:rsid w:val="00C755A5"/>
    <w:rsid w:val="00C75A16"/>
    <w:rsid w:val="00C75F09"/>
    <w:rsid w:val="00C76219"/>
    <w:rsid w:val="00C7685A"/>
    <w:rsid w:val="00C768E0"/>
    <w:rsid w:val="00C76AA2"/>
    <w:rsid w:val="00C76FE8"/>
    <w:rsid w:val="00C778F0"/>
    <w:rsid w:val="00C8010E"/>
    <w:rsid w:val="00C80394"/>
    <w:rsid w:val="00C8056C"/>
    <w:rsid w:val="00C805DD"/>
    <w:rsid w:val="00C80667"/>
    <w:rsid w:val="00C808CA"/>
    <w:rsid w:val="00C80D78"/>
    <w:rsid w:val="00C81149"/>
    <w:rsid w:val="00C81382"/>
    <w:rsid w:val="00C818B7"/>
    <w:rsid w:val="00C81B98"/>
    <w:rsid w:val="00C81C20"/>
    <w:rsid w:val="00C81C47"/>
    <w:rsid w:val="00C81DE2"/>
    <w:rsid w:val="00C8251B"/>
    <w:rsid w:val="00C827C3"/>
    <w:rsid w:val="00C829FF"/>
    <w:rsid w:val="00C82BB5"/>
    <w:rsid w:val="00C8306F"/>
    <w:rsid w:val="00C8379E"/>
    <w:rsid w:val="00C83878"/>
    <w:rsid w:val="00C83F08"/>
    <w:rsid w:val="00C841BF"/>
    <w:rsid w:val="00C849D5"/>
    <w:rsid w:val="00C84F89"/>
    <w:rsid w:val="00C8533F"/>
    <w:rsid w:val="00C85479"/>
    <w:rsid w:val="00C856FC"/>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56F"/>
    <w:rsid w:val="00C9395C"/>
    <w:rsid w:val="00C93B57"/>
    <w:rsid w:val="00C93C0F"/>
    <w:rsid w:val="00C93D2C"/>
    <w:rsid w:val="00C94240"/>
    <w:rsid w:val="00C942FB"/>
    <w:rsid w:val="00C947E2"/>
    <w:rsid w:val="00C94867"/>
    <w:rsid w:val="00C94A19"/>
    <w:rsid w:val="00C94F21"/>
    <w:rsid w:val="00C95595"/>
    <w:rsid w:val="00C95E86"/>
    <w:rsid w:val="00C95F51"/>
    <w:rsid w:val="00C97891"/>
    <w:rsid w:val="00C978BE"/>
    <w:rsid w:val="00CA028F"/>
    <w:rsid w:val="00CA0951"/>
    <w:rsid w:val="00CA0CE9"/>
    <w:rsid w:val="00CA107E"/>
    <w:rsid w:val="00CA15A2"/>
    <w:rsid w:val="00CA1883"/>
    <w:rsid w:val="00CA1AEE"/>
    <w:rsid w:val="00CA2059"/>
    <w:rsid w:val="00CA26BD"/>
    <w:rsid w:val="00CA2F5C"/>
    <w:rsid w:val="00CA302F"/>
    <w:rsid w:val="00CA313E"/>
    <w:rsid w:val="00CA35A0"/>
    <w:rsid w:val="00CA391C"/>
    <w:rsid w:val="00CA3AF5"/>
    <w:rsid w:val="00CA3DB6"/>
    <w:rsid w:val="00CA4099"/>
    <w:rsid w:val="00CA4209"/>
    <w:rsid w:val="00CA567E"/>
    <w:rsid w:val="00CA5B77"/>
    <w:rsid w:val="00CA5C24"/>
    <w:rsid w:val="00CA5E3A"/>
    <w:rsid w:val="00CA5FD3"/>
    <w:rsid w:val="00CA68BF"/>
    <w:rsid w:val="00CA6BE1"/>
    <w:rsid w:val="00CA6C5A"/>
    <w:rsid w:val="00CA6EEF"/>
    <w:rsid w:val="00CA7027"/>
    <w:rsid w:val="00CA7E86"/>
    <w:rsid w:val="00CB0383"/>
    <w:rsid w:val="00CB0E0B"/>
    <w:rsid w:val="00CB1020"/>
    <w:rsid w:val="00CB11A2"/>
    <w:rsid w:val="00CB166E"/>
    <w:rsid w:val="00CB29BE"/>
    <w:rsid w:val="00CB3041"/>
    <w:rsid w:val="00CB326E"/>
    <w:rsid w:val="00CB33A3"/>
    <w:rsid w:val="00CB3558"/>
    <w:rsid w:val="00CB35EE"/>
    <w:rsid w:val="00CB379A"/>
    <w:rsid w:val="00CB39A3"/>
    <w:rsid w:val="00CB3C86"/>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AFC"/>
    <w:rsid w:val="00CC2D01"/>
    <w:rsid w:val="00CC2D23"/>
    <w:rsid w:val="00CC2EED"/>
    <w:rsid w:val="00CC3020"/>
    <w:rsid w:val="00CC3260"/>
    <w:rsid w:val="00CC373C"/>
    <w:rsid w:val="00CC3AF3"/>
    <w:rsid w:val="00CC3F1F"/>
    <w:rsid w:val="00CC4097"/>
    <w:rsid w:val="00CC41E4"/>
    <w:rsid w:val="00CC421D"/>
    <w:rsid w:val="00CC49E4"/>
    <w:rsid w:val="00CC4AE7"/>
    <w:rsid w:val="00CC4D04"/>
    <w:rsid w:val="00CC50AD"/>
    <w:rsid w:val="00CC5708"/>
    <w:rsid w:val="00CC57AD"/>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E2C"/>
    <w:rsid w:val="00CD2F29"/>
    <w:rsid w:val="00CD3030"/>
    <w:rsid w:val="00CD31E2"/>
    <w:rsid w:val="00CD3911"/>
    <w:rsid w:val="00CD3DCE"/>
    <w:rsid w:val="00CD3DD2"/>
    <w:rsid w:val="00CD4106"/>
    <w:rsid w:val="00CD4140"/>
    <w:rsid w:val="00CD4B57"/>
    <w:rsid w:val="00CD4E93"/>
    <w:rsid w:val="00CD5457"/>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792"/>
    <w:rsid w:val="00CF2B57"/>
    <w:rsid w:val="00CF2E09"/>
    <w:rsid w:val="00CF334E"/>
    <w:rsid w:val="00CF3BB9"/>
    <w:rsid w:val="00CF3D65"/>
    <w:rsid w:val="00CF41C3"/>
    <w:rsid w:val="00CF4286"/>
    <w:rsid w:val="00CF461E"/>
    <w:rsid w:val="00CF47C5"/>
    <w:rsid w:val="00CF51A8"/>
    <w:rsid w:val="00CF5340"/>
    <w:rsid w:val="00CF53F2"/>
    <w:rsid w:val="00CF5B2B"/>
    <w:rsid w:val="00CF5F84"/>
    <w:rsid w:val="00CF6394"/>
    <w:rsid w:val="00CF6695"/>
    <w:rsid w:val="00CF68A9"/>
    <w:rsid w:val="00CF68AF"/>
    <w:rsid w:val="00CF6A02"/>
    <w:rsid w:val="00CF6C05"/>
    <w:rsid w:val="00CF6DFD"/>
    <w:rsid w:val="00CF6E8F"/>
    <w:rsid w:val="00CF7381"/>
    <w:rsid w:val="00CF74BF"/>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4C9"/>
    <w:rsid w:val="00D07574"/>
    <w:rsid w:val="00D07A9A"/>
    <w:rsid w:val="00D07BD7"/>
    <w:rsid w:val="00D1028D"/>
    <w:rsid w:val="00D104FD"/>
    <w:rsid w:val="00D10625"/>
    <w:rsid w:val="00D10AF9"/>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42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575"/>
    <w:rsid w:val="00D23882"/>
    <w:rsid w:val="00D238F7"/>
    <w:rsid w:val="00D23942"/>
    <w:rsid w:val="00D23C9B"/>
    <w:rsid w:val="00D24220"/>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47CD"/>
    <w:rsid w:val="00D35466"/>
    <w:rsid w:val="00D35C02"/>
    <w:rsid w:val="00D36996"/>
    <w:rsid w:val="00D3701C"/>
    <w:rsid w:val="00D370AF"/>
    <w:rsid w:val="00D370DA"/>
    <w:rsid w:val="00D372C8"/>
    <w:rsid w:val="00D37560"/>
    <w:rsid w:val="00D379CA"/>
    <w:rsid w:val="00D40190"/>
    <w:rsid w:val="00D407B8"/>
    <w:rsid w:val="00D40B31"/>
    <w:rsid w:val="00D40B94"/>
    <w:rsid w:val="00D40C7B"/>
    <w:rsid w:val="00D41340"/>
    <w:rsid w:val="00D41C4E"/>
    <w:rsid w:val="00D41FA8"/>
    <w:rsid w:val="00D4241C"/>
    <w:rsid w:val="00D428AE"/>
    <w:rsid w:val="00D42B7D"/>
    <w:rsid w:val="00D42BF5"/>
    <w:rsid w:val="00D42D72"/>
    <w:rsid w:val="00D42E7E"/>
    <w:rsid w:val="00D43083"/>
    <w:rsid w:val="00D430C3"/>
    <w:rsid w:val="00D43D16"/>
    <w:rsid w:val="00D43F66"/>
    <w:rsid w:val="00D44168"/>
    <w:rsid w:val="00D44355"/>
    <w:rsid w:val="00D445F8"/>
    <w:rsid w:val="00D4484B"/>
    <w:rsid w:val="00D44E30"/>
    <w:rsid w:val="00D4502B"/>
    <w:rsid w:val="00D45302"/>
    <w:rsid w:val="00D453F2"/>
    <w:rsid w:val="00D4552C"/>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8AE"/>
    <w:rsid w:val="00D559FC"/>
    <w:rsid w:val="00D563CB"/>
    <w:rsid w:val="00D56B3E"/>
    <w:rsid w:val="00D572DA"/>
    <w:rsid w:val="00D57753"/>
    <w:rsid w:val="00D603C5"/>
    <w:rsid w:val="00D604D9"/>
    <w:rsid w:val="00D606BD"/>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BB2"/>
    <w:rsid w:val="00D64D4E"/>
    <w:rsid w:val="00D65144"/>
    <w:rsid w:val="00D6548E"/>
    <w:rsid w:val="00D656B3"/>
    <w:rsid w:val="00D65BEB"/>
    <w:rsid w:val="00D661A1"/>
    <w:rsid w:val="00D66B35"/>
    <w:rsid w:val="00D67757"/>
    <w:rsid w:val="00D67C01"/>
    <w:rsid w:val="00D67F8E"/>
    <w:rsid w:val="00D70F0C"/>
    <w:rsid w:val="00D711B7"/>
    <w:rsid w:val="00D7169A"/>
    <w:rsid w:val="00D7225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C9"/>
    <w:rsid w:val="00D839ED"/>
    <w:rsid w:val="00D84599"/>
    <w:rsid w:val="00D846BA"/>
    <w:rsid w:val="00D84987"/>
    <w:rsid w:val="00D84CD2"/>
    <w:rsid w:val="00D84D38"/>
    <w:rsid w:val="00D8511B"/>
    <w:rsid w:val="00D8589F"/>
    <w:rsid w:val="00D85A27"/>
    <w:rsid w:val="00D85BDE"/>
    <w:rsid w:val="00D86811"/>
    <w:rsid w:val="00D8686F"/>
    <w:rsid w:val="00D87473"/>
    <w:rsid w:val="00D8753C"/>
    <w:rsid w:val="00D8789C"/>
    <w:rsid w:val="00D87A49"/>
    <w:rsid w:val="00D87CBD"/>
    <w:rsid w:val="00D9012C"/>
    <w:rsid w:val="00D902C0"/>
    <w:rsid w:val="00D90EFE"/>
    <w:rsid w:val="00D914AE"/>
    <w:rsid w:val="00D9192A"/>
    <w:rsid w:val="00D91C9F"/>
    <w:rsid w:val="00D92A49"/>
    <w:rsid w:val="00D93012"/>
    <w:rsid w:val="00D93164"/>
    <w:rsid w:val="00D93759"/>
    <w:rsid w:val="00D93B6C"/>
    <w:rsid w:val="00D93EB8"/>
    <w:rsid w:val="00D9410D"/>
    <w:rsid w:val="00D94330"/>
    <w:rsid w:val="00D946E4"/>
    <w:rsid w:val="00D94ACF"/>
    <w:rsid w:val="00D94B1C"/>
    <w:rsid w:val="00D94EA0"/>
    <w:rsid w:val="00D94EF8"/>
    <w:rsid w:val="00D95747"/>
    <w:rsid w:val="00D95D3B"/>
    <w:rsid w:val="00D95F02"/>
    <w:rsid w:val="00D964CE"/>
    <w:rsid w:val="00D96616"/>
    <w:rsid w:val="00D96ED3"/>
    <w:rsid w:val="00D9736F"/>
    <w:rsid w:val="00D97437"/>
    <w:rsid w:val="00D976FA"/>
    <w:rsid w:val="00D97B1F"/>
    <w:rsid w:val="00DA017C"/>
    <w:rsid w:val="00DA07EB"/>
    <w:rsid w:val="00DA0CFC"/>
    <w:rsid w:val="00DA180F"/>
    <w:rsid w:val="00DA18EC"/>
    <w:rsid w:val="00DA2052"/>
    <w:rsid w:val="00DA2456"/>
    <w:rsid w:val="00DA2519"/>
    <w:rsid w:val="00DA2849"/>
    <w:rsid w:val="00DA2D2B"/>
    <w:rsid w:val="00DA2F9D"/>
    <w:rsid w:val="00DA3461"/>
    <w:rsid w:val="00DA38F6"/>
    <w:rsid w:val="00DA3995"/>
    <w:rsid w:val="00DA3C4E"/>
    <w:rsid w:val="00DA3EAE"/>
    <w:rsid w:val="00DA495A"/>
    <w:rsid w:val="00DA49E3"/>
    <w:rsid w:val="00DA50CD"/>
    <w:rsid w:val="00DA50F0"/>
    <w:rsid w:val="00DA535C"/>
    <w:rsid w:val="00DA5820"/>
    <w:rsid w:val="00DA5BEA"/>
    <w:rsid w:val="00DA5D97"/>
    <w:rsid w:val="00DA65B3"/>
    <w:rsid w:val="00DA67C9"/>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A2B"/>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4FB2"/>
    <w:rsid w:val="00DB5C1E"/>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AE7"/>
    <w:rsid w:val="00DD178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707"/>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C0B"/>
    <w:rsid w:val="00DE2E1C"/>
    <w:rsid w:val="00DE2FCD"/>
    <w:rsid w:val="00DE306A"/>
    <w:rsid w:val="00DE347A"/>
    <w:rsid w:val="00DE3521"/>
    <w:rsid w:val="00DE4199"/>
    <w:rsid w:val="00DE45EA"/>
    <w:rsid w:val="00DE47BC"/>
    <w:rsid w:val="00DE485E"/>
    <w:rsid w:val="00DE49AB"/>
    <w:rsid w:val="00DE55E5"/>
    <w:rsid w:val="00DE6522"/>
    <w:rsid w:val="00DE65FE"/>
    <w:rsid w:val="00DE69DB"/>
    <w:rsid w:val="00DE6A37"/>
    <w:rsid w:val="00DE6F8B"/>
    <w:rsid w:val="00DE7118"/>
    <w:rsid w:val="00DE77D6"/>
    <w:rsid w:val="00DE7C65"/>
    <w:rsid w:val="00DE7DA9"/>
    <w:rsid w:val="00DE7FBE"/>
    <w:rsid w:val="00DF06C2"/>
    <w:rsid w:val="00DF0E23"/>
    <w:rsid w:val="00DF188B"/>
    <w:rsid w:val="00DF2577"/>
    <w:rsid w:val="00DF260A"/>
    <w:rsid w:val="00DF282E"/>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938"/>
    <w:rsid w:val="00DF6E5E"/>
    <w:rsid w:val="00DF70BD"/>
    <w:rsid w:val="00DF7D8E"/>
    <w:rsid w:val="00DF7ED4"/>
    <w:rsid w:val="00E0007D"/>
    <w:rsid w:val="00E0009D"/>
    <w:rsid w:val="00E00601"/>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07EB0"/>
    <w:rsid w:val="00E10692"/>
    <w:rsid w:val="00E1127E"/>
    <w:rsid w:val="00E11DC8"/>
    <w:rsid w:val="00E1221D"/>
    <w:rsid w:val="00E122C0"/>
    <w:rsid w:val="00E1241E"/>
    <w:rsid w:val="00E127D9"/>
    <w:rsid w:val="00E128AB"/>
    <w:rsid w:val="00E129A4"/>
    <w:rsid w:val="00E12C5D"/>
    <w:rsid w:val="00E12CA4"/>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070"/>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CD4"/>
    <w:rsid w:val="00E235DA"/>
    <w:rsid w:val="00E2382E"/>
    <w:rsid w:val="00E23A14"/>
    <w:rsid w:val="00E23B1D"/>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451"/>
    <w:rsid w:val="00E3358A"/>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52E"/>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5C10"/>
    <w:rsid w:val="00E46086"/>
    <w:rsid w:val="00E46137"/>
    <w:rsid w:val="00E46697"/>
    <w:rsid w:val="00E46766"/>
    <w:rsid w:val="00E4685A"/>
    <w:rsid w:val="00E46993"/>
    <w:rsid w:val="00E46C98"/>
    <w:rsid w:val="00E47140"/>
    <w:rsid w:val="00E47185"/>
    <w:rsid w:val="00E47299"/>
    <w:rsid w:val="00E4759D"/>
    <w:rsid w:val="00E4764D"/>
    <w:rsid w:val="00E509FA"/>
    <w:rsid w:val="00E50E50"/>
    <w:rsid w:val="00E514C3"/>
    <w:rsid w:val="00E514E8"/>
    <w:rsid w:val="00E51FF0"/>
    <w:rsid w:val="00E52BEC"/>
    <w:rsid w:val="00E52C59"/>
    <w:rsid w:val="00E52D85"/>
    <w:rsid w:val="00E5377F"/>
    <w:rsid w:val="00E53871"/>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E9"/>
    <w:rsid w:val="00E60307"/>
    <w:rsid w:val="00E60601"/>
    <w:rsid w:val="00E60A40"/>
    <w:rsid w:val="00E60BCF"/>
    <w:rsid w:val="00E60BF1"/>
    <w:rsid w:val="00E60EF9"/>
    <w:rsid w:val="00E6101B"/>
    <w:rsid w:val="00E61766"/>
    <w:rsid w:val="00E62011"/>
    <w:rsid w:val="00E622AE"/>
    <w:rsid w:val="00E62540"/>
    <w:rsid w:val="00E62593"/>
    <w:rsid w:val="00E62635"/>
    <w:rsid w:val="00E62D70"/>
    <w:rsid w:val="00E638A1"/>
    <w:rsid w:val="00E63951"/>
    <w:rsid w:val="00E63996"/>
    <w:rsid w:val="00E63F7A"/>
    <w:rsid w:val="00E64938"/>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968"/>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692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E6B"/>
    <w:rsid w:val="00E83492"/>
    <w:rsid w:val="00E837C0"/>
    <w:rsid w:val="00E83E77"/>
    <w:rsid w:val="00E8464D"/>
    <w:rsid w:val="00E84B59"/>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5E27"/>
    <w:rsid w:val="00E96334"/>
    <w:rsid w:val="00E96537"/>
    <w:rsid w:val="00E9690E"/>
    <w:rsid w:val="00E96D6A"/>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1E3"/>
    <w:rsid w:val="00EB143C"/>
    <w:rsid w:val="00EB1590"/>
    <w:rsid w:val="00EB176C"/>
    <w:rsid w:val="00EB1EB4"/>
    <w:rsid w:val="00EB21D2"/>
    <w:rsid w:val="00EB2566"/>
    <w:rsid w:val="00EB256E"/>
    <w:rsid w:val="00EB281B"/>
    <w:rsid w:val="00EB2A1C"/>
    <w:rsid w:val="00EB2C6E"/>
    <w:rsid w:val="00EB2DF6"/>
    <w:rsid w:val="00EB2E41"/>
    <w:rsid w:val="00EB3596"/>
    <w:rsid w:val="00EB37F5"/>
    <w:rsid w:val="00EB3EB6"/>
    <w:rsid w:val="00EB430C"/>
    <w:rsid w:val="00EB4884"/>
    <w:rsid w:val="00EB4D2B"/>
    <w:rsid w:val="00EB4DE3"/>
    <w:rsid w:val="00EB4F1F"/>
    <w:rsid w:val="00EB4F79"/>
    <w:rsid w:val="00EB5530"/>
    <w:rsid w:val="00EB5552"/>
    <w:rsid w:val="00EB57DA"/>
    <w:rsid w:val="00EB66E6"/>
    <w:rsid w:val="00EB684D"/>
    <w:rsid w:val="00EB7325"/>
    <w:rsid w:val="00EB7346"/>
    <w:rsid w:val="00EB7928"/>
    <w:rsid w:val="00EB7C8C"/>
    <w:rsid w:val="00EB7D79"/>
    <w:rsid w:val="00EB7E69"/>
    <w:rsid w:val="00EB7F38"/>
    <w:rsid w:val="00EC069A"/>
    <w:rsid w:val="00EC06AA"/>
    <w:rsid w:val="00EC0720"/>
    <w:rsid w:val="00EC07B5"/>
    <w:rsid w:val="00EC0EE4"/>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0B"/>
    <w:rsid w:val="00EC404C"/>
    <w:rsid w:val="00EC40F9"/>
    <w:rsid w:val="00EC4A62"/>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6D5"/>
    <w:rsid w:val="00ED11CE"/>
    <w:rsid w:val="00ED13B2"/>
    <w:rsid w:val="00ED1C41"/>
    <w:rsid w:val="00ED2894"/>
    <w:rsid w:val="00ED2B45"/>
    <w:rsid w:val="00ED2E35"/>
    <w:rsid w:val="00ED3182"/>
    <w:rsid w:val="00ED3E9D"/>
    <w:rsid w:val="00ED3EE8"/>
    <w:rsid w:val="00ED476D"/>
    <w:rsid w:val="00ED4856"/>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F95"/>
    <w:rsid w:val="00EE20D0"/>
    <w:rsid w:val="00EE260E"/>
    <w:rsid w:val="00EE2949"/>
    <w:rsid w:val="00EE3008"/>
    <w:rsid w:val="00EE3505"/>
    <w:rsid w:val="00EE365B"/>
    <w:rsid w:val="00EE3678"/>
    <w:rsid w:val="00EE3EA2"/>
    <w:rsid w:val="00EE3F24"/>
    <w:rsid w:val="00EE41B8"/>
    <w:rsid w:val="00EE435F"/>
    <w:rsid w:val="00EE4556"/>
    <w:rsid w:val="00EE4A6F"/>
    <w:rsid w:val="00EE4D53"/>
    <w:rsid w:val="00EE4E68"/>
    <w:rsid w:val="00EE5AA0"/>
    <w:rsid w:val="00EE5C00"/>
    <w:rsid w:val="00EE61F7"/>
    <w:rsid w:val="00EE6588"/>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C4C"/>
    <w:rsid w:val="00F00160"/>
    <w:rsid w:val="00F00381"/>
    <w:rsid w:val="00F00792"/>
    <w:rsid w:val="00F00B85"/>
    <w:rsid w:val="00F014A0"/>
    <w:rsid w:val="00F01F1A"/>
    <w:rsid w:val="00F022F8"/>
    <w:rsid w:val="00F02324"/>
    <w:rsid w:val="00F02D1F"/>
    <w:rsid w:val="00F03072"/>
    <w:rsid w:val="00F030DE"/>
    <w:rsid w:val="00F038B8"/>
    <w:rsid w:val="00F039C4"/>
    <w:rsid w:val="00F03DD5"/>
    <w:rsid w:val="00F03ED3"/>
    <w:rsid w:val="00F04060"/>
    <w:rsid w:val="00F052A2"/>
    <w:rsid w:val="00F058E6"/>
    <w:rsid w:val="00F064C6"/>
    <w:rsid w:val="00F0650F"/>
    <w:rsid w:val="00F066DE"/>
    <w:rsid w:val="00F069E5"/>
    <w:rsid w:val="00F073C3"/>
    <w:rsid w:val="00F07739"/>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A0A"/>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B44"/>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EA9"/>
    <w:rsid w:val="00F30179"/>
    <w:rsid w:val="00F30606"/>
    <w:rsid w:val="00F30651"/>
    <w:rsid w:val="00F30847"/>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37CEB"/>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F4"/>
    <w:rsid w:val="00F45BF6"/>
    <w:rsid w:val="00F45D2F"/>
    <w:rsid w:val="00F45D79"/>
    <w:rsid w:val="00F461F8"/>
    <w:rsid w:val="00F46223"/>
    <w:rsid w:val="00F465C3"/>
    <w:rsid w:val="00F4662D"/>
    <w:rsid w:val="00F46745"/>
    <w:rsid w:val="00F47508"/>
    <w:rsid w:val="00F47BA7"/>
    <w:rsid w:val="00F47C6F"/>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2A"/>
    <w:rsid w:val="00F556C5"/>
    <w:rsid w:val="00F55B22"/>
    <w:rsid w:val="00F55E63"/>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A81"/>
    <w:rsid w:val="00F62DA1"/>
    <w:rsid w:val="00F63115"/>
    <w:rsid w:val="00F6325F"/>
    <w:rsid w:val="00F634B0"/>
    <w:rsid w:val="00F6388D"/>
    <w:rsid w:val="00F63C26"/>
    <w:rsid w:val="00F6416F"/>
    <w:rsid w:val="00F64203"/>
    <w:rsid w:val="00F649EC"/>
    <w:rsid w:val="00F64BAD"/>
    <w:rsid w:val="00F64D10"/>
    <w:rsid w:val="00F64DA2"/>
    <w:rsid w:val="00F64EFC"/>
    <w:rsid w:val="00F655B8"/>
    <w:rsid w:val="00F657D5"/>
    <w:rsid w:val="00F657F8"/>
    <w:rsid w:val="00F65E53"/>
    <w:rsid w:val="00F66069"/>
    <w:rsid w:val="00F6622F"/>
    <w:rsid w:val="00F666A7"/>
    <w:rsid w:val="00F66C7C"/>
    <w:rsid w:val="00F66CDF"/>
    <w:rsid w:val="00F66E1D"/>
    <w:rsid w:val="00F67748"/>
    <w:rsid w:val="00F67891"/>
    <w:rsid w:val="00F67A3A"/>
    <w:rsid w:val="00F67A55"/>
    <w:rsid w:val="00F67EE2"/>
    <w:rsid w:val="00F700A8"/>
    <w:rsid w:val="00F70869"/>
    <w:rsid w:val="00F70BCF"/>
    <w:rsid w:val="00F70D79"/>
    <w:rsid w:val="00F70FA6"/>
    <w:rsid w:val="00F71209"/>
    <w:rsid w:val="00F71333"/>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27"/>
    <w:rsid w:val="00F7617B"/>
    <w:rsid w:val="00F764AE"/>
    <w:rsid w:val="00F76B65"/>
    <w:rsid w:val="00F76C7A"/>
    <w:rsid w:val="00F76D7B"/>
    <w:rsid w:val="00F76FF7"/>
    <w:rsid w:val="00F773BC"/>
    <w:rsid w:val="00F775D0"/>
    <w:rsid w:val="00F77646"/>
    <w:rsid w:val="00F777D9"/>
    <w:rsid w:val="00F77824"/>
    <w:rsid w:val="00F77848"/>
    <w:rsid w:val="00F779D1"/>
    <w:rsid w:val="00F77A2C"/>
    <w:rsid w:val="00F77CF1"/>
    <w:rsid w:val="00F77E1C"/>
    <w:rsid w:val="00F80141"/>
    <w:rsid w:val="00F80694"/>
    <w:rsid w:val="00F80D25"/>
    <w:rsid w:val="00F80FFF"/>
    <w:rsid w:val="00F8115C"/>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ECD"/>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BFC"/>
    <w:rsid w:val="00F92E83"/>
    <w:rsid w:val="00F93D07"/>
    <w:rsid w:val="00F93D7B"/>
    <w:rsid w:val="00F93DC8"/>
    <w:rsid w:val="00F946CA"/>
    <w:rsid w:val="00F94D16"/>
    <w:rsid w:val="00F94F42"/>
    <w:rsid w:val="00F95255"/>
    <w:rsid w:val="00F959E2"/>
    <w:rsid w:val="00F95AEE"/>
    <w:rsid w:val="00F95DDD"/>
    <w:rsid w:val="00F9620D"/>
    <w:rsid w:val="00F9636A"/>
    <w:rsid w:val="00F9654A"/>
    <w:rsid w:val="00F96608"/>
    <w:rsid w:val="00F96682"/>
    <w:rsid w:val="00F96FD4"/>
    <w:rsid w:val="00F97543"/>
    <w:rsid w:val="00F9755E"/>
    <w:rsid w:val="00F9774D"/>
    <w:rsid w:val="00FA0088"/>
    <w:rsid w:val="00FA056A"/>
    <w:rsid w:val="00FA0636"/>
    <w:rsid w:val="00FA0E61"/>
    <w:rsid w:val="00FA1161"/>
    <w:rsid w:val="00FA1CF5"/>
    <w:rsid w:val="00FA1D48"/>
    <w:rsid w:val="00FA21A4"/>
    <w:rsid w:val="00FA2296"/>
    <w:rsid w:val="00FA23D1"/>
    <w:rsid w:val="00FA28DD"/>
    <w:rsid w:val="00FA2B19"/>
    <w:rsid w:val="00FA2FED"/>
    <w:rsid w:val="00FA364E"/>
    <w:rsid w:val="00FA39FD"/>
    <w:rsid w:val="00FA3DF7"/>
    <w:rsid w:val="00FA4496"/>
    <w:rsid w:val="00FA4B51"/>
    <w:rsid w:val="00FA4B5C"/>
    <w:rsid w:val="00FA50F0"/>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074"/>
    <w:rsid w:val="00FB1145"/>
    <w:rsid w:val="00FB171A"/>
    <w:rsid w:val="00FB175E"/>
    <w:rsid w:val="00FB182E"/>
    <w:rsid w:val="00FB1BD6"/>
    <w:rsid w:val="00FB1D54"/>
    <w:rsid w:val="00FB1FF1"/>
    <w:rsid w:val="00FB2290"/>
    <w:rsid w:val="00FB287D"/>
    <w:rsid w:val="00FB28D2"/>
    <w:rsid w:val="00FB29F8"/>
    <w:rsid w:val="00FB2A6B"/>
    <w:rsid w:val="00FB2B0F"/>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A7C"/>
    <w:rsid w:val="00FB6B4B"/>
    <w:rsid w:val="00FB6BF6"/>
    <w:rsid w:val="00FB71EA"/>
    <w:rsid w:val="00FB78B9"/>
    <w:rsid w:val="00FB7BE8"/>
    <w:rsid w:val="00FB7D5C"/>
    <w:rsid w:val="00FB7F18"/>
    <w:rsid w:val="00FC0417"/>
    <w:rsid w:val="00FC0438"/>
    <w:rsid w:val="00FC0BA6"/>
    <w:rsid w:val="00FC0C68"/>
    <w:rsid w:val="00FC0CA2"/>
    <w:rsid w:val="00FC0F99"/>
    <w:rsid w:val="00FC0FB9"/>
    <w:rsid w:val="00FC10E7"/>
    <w:rsid w:val="00FC118B"/>
    <w:rsid w:val="00FC137D"/>
    <w:rsid w:val="00FC18A0"/>
    <w:rsid w:val="00FC201D"/>
    <w:rsid w:val="00FC238F"/>
    <w:rsid w:val="00FC3349"/>
    <w:rsid w:val="00FC355A"/>
    <w:rsid w:val="00FC35D3"/>
    <w:rsid w:val="00FC3B2D"/>
    <w:rsid w:val="00FC4614"/>
    <w:rsid w:val="00FC58AF"/>
    <w:rsid w:val="00FC5F24"/>
    <w:rsid w:val="00FC5F8E"/>
    <w:rsid w:val="00FC6284"/>
    <w:rsid w:val="00FC68BA"/>
    <w:rsid w:val="00FC6A5C"/>
    <w:rsid w:val="00FC6C92"/>
    <w:rsid w:val="00FC7046"/>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4FA"/>
    <w:rsid w:val="00FD5721"/>
    <w:rsid w:val="00FD589D"/>
    <w:rsid w:val="00FD58FC"/>
    <w:rsid w:val="00FD59A9"/>
    <w:rsid w:val="00FD5A84"/>
    <w:rsid w:val="00FD5B5D"/>
    <w:rsid w:val="00FD5C05"/>
    <w:rsid w:val="00FD67AC"/>
    <w:rsid w:val="00FD6911"/>
    <w:rsid w:val="00FD6A95"/>
    <w:rsid w:val="00FD6EB4"/>
    <w:rsid w:val="00FD6FCA"/>
    <w:rsid w:val="00FD7543"/>
    <w:rsid w:val="00FD75B6"/>
    <w:rsid w:val="00FD7D24"/>
    <w:rsid w:val="00FE0252"/>
    <w:rsid w:val="00FE0485"/>
    <w:rsid w:val="00FE079B"/>
    <w:rsid w:val="00FE0997"/>
    <w:rsid w:val="00FE0EDB"/>
    <w:rsid w:val="00FE1206"/>
    <w:rsid w:val="00FE1780"/>
    <w:rsid w:val="00FE1844"/>
    <w:rsid w:val="00FE1B9D"/>
    <w:rsid w:val="00FE1D17"/>
    <w:rsid w:val="00FE1E00"/>
    <w:rsid w:val="00FE2504"/>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E3C10"/>
  <w15:docId w15:val="{71E381E1-CCF0-434A-8351-98F827AC4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DA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7"/>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9"/>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0"/>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8"/>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8385738">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55144944">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i-uverenja-za-fizick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gordana.djurbab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u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gordana.djurbab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gordana.djurbab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p:properties xmlns:p="http://schemas.microsoft.com/office/2006/metadata/properties" xmlns:xsi="http://www.w3.org/2001/XMLSchema-instance" xmlns:pc="http://schemas.microsoft.com/office/infopath/2007/PartnerControls">
  <documentManagement/>
</p:properties>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mso-contentType ?>
<FormTemplates xmlns="http://schemas.microsoft.com/sharepoint/v3/contenttype/forms">
  <Display>DocumentLibraryForm</Display>
  <Edit>DocumentLibraryForm</Edit>
  <New>DocumentLibraryForm</New>
</FormTemplates>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E588-D903-4DBE-9CE4-B91452C778B6}"/>
</file>

<file path=customXml/itemProps10.xml><?xml version="1.0" encoding="utf-8"?>
<ds:datastoreItem xmlns:ds="http://schemas.openxmlformats.org/officeDocument/2006/customXml" ds:itemID="{85F6BA06-1573-4873-B7F2-AFA422ED1842}"/>
</file>

<file path=customXml/itemProps100.xml><?xml version="1.0" encoding="utf-8"?>
<ds:datastoreItem xmlns:ds="http://schemas.openxmlformats.org/officeDocument/2006/customXml" ds:itemID="{2178500C-DD76-489E-816B-E25E9EE5E1AE}"/>
</file>

<file path=customXml/itemProps101.xml><?xml version="1.0" encoding="utf-8"?>
<ds:datastoreItem xmlns:ds="http://schemas.openxmlformats.org/officeDocument/2006/customXml" ds:itemID="{3F0E5569-278B-4324-B2EF-9DD6C630B131}"/>
</file>

<file path=customXml/itemProps102.xml><?xml version="1.0" encoding="utf-8"?>
<ds:datastoreItem xmlns:ds="http://schemas.openxmlformats.org/officeDocument/2006/customXml" ds:itemID="{3E1472F8-E823-4386-B0F1-6853D886ECAF}"/>
</file>

<file path=customXml/itemProps103.xml><?xml version="1.0" encoding="utf-8"?>
<ds:datastoreItem xmlns:ds="http://schemas.openxmlformats.org/officeDocument/2006/customXml" ds:itemID="{82F7C639-422D-4D0F-8FC2-9E66C4A6B960}"/>
</file>

<file path=customXml/itemProps104.xml><?xml version="1.0" encoding="utf-8"?>
<ds:datastoreItem xmlns:ds="http://schemas.openxmlformats.org/officeDocument/2006/customXml" ds:itemID="{76FA53FC-B838-4DB0-8312-97309C51BBAF}"/>
</file>

<file path=customXml/itemProps105.xml><?xml version="1.0" encoding="utf-8"?>
<ds:datastoreItem xmlns:ds="http://schemas.openxmlformats.org/officeDocument/2006/customXml" ds:itemID="{8EBE5457-0EF0-4F2A-A988-F3D9C4A01A28}"/>
</file>

<file path=customXml/itemProps106.xml><?xml version="1.0" encoding="utf-8"?>
<ds:datastoreItem xmlns:ds="http://schemas.openxmlformats.org/officeDocument/2006/customXml" ds:itemID="{2E40A830-2ABF-4610-A5F5-7B5983A110E1}"/>
</file>

<file path=customXml/itemProps107.xml><?xml version="1.0" encoding="utf-8"?>
<ds:datastoreItem xmlns:ds="http://schemas.openxmlformats.org/officeDocument/2006/customXml" ds:itemID="{F4AAD3A9-FD0C-4478-B41D-C7DE70600990}"/>
</file>

<file path=customXml/itemProps108.xml><?xml version="1.0" encoding="utf-8"?>
<ds:datastoreItem xmlns:ds="http://schemas.openxmlformats.org/officeDocument/2006/customXml" ds:itemID="{3964AAE2-75F0-49D8-8B2E-62C604060FBE}"/>
</file>

<file path=customXml/itemProps109.xml><?xml version="1.0" encoding="utf-8"?>
<ds:datastoreItem xmlns:ds="http://schemas.openxmlformats.org/officeDocument/2006/customXml" ds:itemID="{957A308D-A5E0-4A45-8830-83E75614CE17}"/>
</file>

<file path=customXml/itemProps11.xml><?xml version="1.0" encoding="utf-8"?>
<ds:datastoreItem xmlns:ds="http://schemas.openxmlformats.org/officeDocument/2006/customXml" ds:itemID="{90A5363B-5094-45CB-AC3B-2DECDA0FD2DC}"/>
</file>

<file path=customXml/itemProps110.xml><?xml version="1.0" encoding="utf-8"?>
<ds:datastoreItem xmlns:ds="http://schemas.openxmlformats.org/officeDocument/2006/customXml" ds:itemID="{C2EBCC74-B60B-4491-B299-7D443532278F}"/>
</file>

<file path=customXml/itemProps111.xml><?xml version="1.0" encoding="utf-8"?>
<ds:datastoreItem xmlns:ds="http://schemas.openxmlformats.org/officeDocument/2006/customXml" ds:itemID="{1AD59E9B-8DB4-404B-A318-8B2EE02D8F76}"/>
</file>

<file path=customXml/itemProps112.xml><?xml version="1.0" encoding="utf-8"?>
<ds:datastoreItem xmlns:ds="http://schemas.openxmlformats.org/officeDocument/2006/customXml" ds:itemID="{6F081304-E41E-42DC-B85F-2BB2D2ED5EC8}"/>
</file>

<file path=customXml/itemProps113.xml><?xml version="1.0" encoding="utf-8"?>
<ds:datastoreItem xmlns:ds="http://schemas.openxmlformats.org/officeDocument/2006/customXml" ds:itemID="{A96E93DC-37E1-4FE1-B30B-FCE2D724C878}"/>
</file>

<file path=customXml/itemProps114.xml><?xml version="1.0" encoding="utf-8"?>
<ds:datastoreItem xmlns:ds="http://schemas.openxmlformats.org/officeDocument/2006/customXml" ds:itemID="{E9CA6673-5BAF-4A4C-895B-2A6436FA05DC}"/>
</file>

<file path=customXml/itemProps115.xml><?xml version="1.0" encoding="utf-8"?>
<ds:datastoreItem xmlns:ds="http://schemas.openxmlformats.org/officeDocument/2006/customXml" ds:itemID="{D7CCE898-14BA-44A6-BE26-D7C114553CF6}"/>
</file>

<file path=customXml/itemProps116.xml><?xml version="1.0" encoding="utf-8"?>
<ds:datastoreItem xmlns:ds="http://schemas.openxmlformats.org/officeDocument/2006/customXml" ds:itemID="{F53024D7-D70D-49E3-85F7-7D9994192024}"/>
</file>

<file path=customXml/itemProps117.xml><?xml version="1.0" encoding="utf-8"?>
<ds:datastoreItem xmlns:ds="http://schemas.openxmlformats.org/officeDocument/2006/customXml" ds:itemID="{22D231A9-447B-46C9-83A6-79809A5D07A6}"/>
</file>

<file path=customXml/itemProps118.xml><?xml version="1.0" encoding="utf-8"?>
<ds:datastoreItem xmlns:ds="http://schemas.openxmlformats.org/officeDocument/2006/customXml" ds:itemID="{84961AA5-5DEB-4B2C-9387-58510C35A8E0}"/>
</file>

<file path=customXml/itemProps119.xml><?xml version="1.0" encoding="utf-8"?>
<ds:datastoreItem xmlns:ds="http://schemas.openxmlformats.org/officeDocument/2006/customXml" ds:itemID="{5CA51594-3ACC-4D42-B992-2EBF855E14C0}"/>
</file>

<file path=customXml/itemProps12.xml><?xml version="1.0" encoding="utf-8"?>
<ds:datastoreItem xmlns:ds="http://schemas.openxmlformats.org/officeDocument/2006/customXml" ds:itemID="{491AA1B8-20DF-4E36-BC78-D0DD1BD184A0}"/>
</file>

<file path=customXml/itemProps120.xml><?xml version="1.0" encoding="utf-8"?>
<ds:datastoreItem xmlns:ds="http://schemas.openxmlformats.org/officeDocument/2006/customXml" ds:itemID="{9EF1C2EA-88E5-4DAD-B51D-E3B9487B32DD}"/>
</file>

<file path=customXml/itemProps121.xml><?xml version="1.0" encoding="utf-8"?>
<ds:datastoreItem xmlns:ds="http://schemas.openxmlformats.org/officeDocument/2006/customXml" ds:itemID="{04C802CD-5F64-4FB8-8B56-11635FC55BE0}"/>
</file>

<file path=customXml/itemProps122.xml><?xml version="1.0" encoding="utf-8"?>
<ds:datastoreItem xmlns:ds="http://schemas.openxmlformats.org/officeDocument/2006/customXml" ds:itemID="{78150273-A28D-406B-82CC-1B3B4348F332}"/>
</file>

<file path=customXml/itemProps123.xml><?xml version="1.0" encoding="utf-8"?>
<ds:datastoreItem xmlns:ds="http://schemas.openxmlformats.org/officeDocument/2006/customXml" ds:itemID="{A1D74631-C2D7-4AB6-A08E-224837F5C544}"/>
</file>

<file path=customXml/itemProps124.xml><?xml version="1.0" encoding="utf-8"?>
<ds:datastoreItem xmlns:ds="http://schemas.openxmlformats.org/officeDocument/2006/customXml" ds:itemID="{007376EB-3B49-4AD0-A9E7-86AEFE57A1CD}"/>
</file>

<file path=customXml/itemProps125.xml><?xml version="1.0" encoding="utf-8"?>
<ds:datastoreItem xmlns:ds="http://schemas.openxmlformats.org/officeDocument/2006/customXml" ds:itemID="{4D6311FD-A80E-4527-AC31-2696680A9926}"/>
</file>

<file path=customXml/itemProps126.xml><?xml version="1.0" encoding="utf-8"?>
<ds:datastoreItem xmlns:ds="http://schemas.openxmlformats.org/officeDocument/2006/customXml" ds:itemID="{B7DDC1B7-B456-42D3-B232-CAF7DFA0D358}"/>
</file>

<file path=customXml/itemProps127.xml><?xml version="1.0" encoding="utf-8"?>
<ds:datastoreItem xmlns:ds="http://schemas.openxmlformats.org/officeDocument/2006/customXml" ds:itemID="{C7F3C03D-EABB-402A-BFDE-39E717550C06}"/>
</file>

<file path=customXml/itemProps128.xml><?xml version="1.0" encoding="utf-8"?>
<ds:datastoreItem xmlns:ds="http://schemas.openxmlformats.org/officeDocument/2006/customXml" ds:itemID="{2338EB83-02C2-4DF4-9745-40C1337B6EEA}"/>
</file>

<file path=customXml/itemProps129.xml><?xml version="1.0" encoding="utf-8"?>
<ds:datastoreItem xmlns:ds="http://schemas.openxmlformats.org/officeDocument/2006/customXml" ds:itemID="{FC9C0550-DA7E-48B3-A465-3EEEE900CC17}"/>
</file>

<file path=customXml/itemProps13.xml><?xml version="1.0" encoding="utf-8"?>
<ds:datastoreItem xmlns:ds="http://schemas.openxmlformats.org/officeDocument/2006/customXml" ds:itemID="{D13BBF96-6E00-46E3-96C7-EADB70985D53}"/>
</file>

<file path=customXml/itemProps130.xml><?xml version="1.0" encoding="utf-8"?>
<ds:datastoreItem xmlns:ds="http://schemas.openxmlformats.org/officeDocument/2006/customXml" ds:itemID="{7C68A95C-BAC6-41AF-A3DB-24924D89A0C4}"/>
</file>

<file path=customXml/itemProps131.xml><?xml version="1.0" encoding="utf-8"?>
<ds:datastoreItem xmlns:ds="http://schemas.openxmlformats.org/officeDocument/2006/customXml" ds:itemID="{DF8A1446-ACA8-4CE2-9665-AE6EAD5E408E}"/>
</file>

<file path=customXml/itemProps132.xml><?xml version="1.0" encoding="utf-8"?>
<ds:datastoreItem xmlns:ds="http://schemas.openxmlformats.org/officeDocument/2006/customXml" ds:itemID="{80A76EA3-E7F9-4082-BC6B-C624AAF66324}"/>
</file>

<file path=customXml/itemProps133.xml><?xml version="1.0" encoding="utf-8"?>
<ds:datastoreItem xmlns:ds="http://schemas.openxmlformats.org/officeDocument/2006/customXml" ds:itemID="{B2DA6F20-DDB1-4C1E-AE7F-8A6F6B022625}"/>
</file>

<file path=customXml/itemProps134.xml><?xml version="1.0" encoding="utf-8"?>
<ds:datastoreItem xmlns:ds="http://schemas.openxmlformats.org/officeDocument/2006/customXml" ds:itemID="{26E11449-05DC-4B09-A496-C884FF37DCB9}"/>
</file>

<file path=customXml/itemProps135.xml><?xml version="1.0" encoding="utf-8"?>
<ds:datastoreItem xmlns:ds="http://schemas.openxmlformats.org/officeDocument/2006/customXml" ds:itemID="{5B763577-FEB2-4095-BEB4-2F2FE6DB5D6D}"/>
</file>

<file path=customXml/itemProps136.xml><?xml version="1.0" encoding="utf-8"?>
<ds:datastoreItem xmlns:ds="http://schemas.openxmlformats.org/officeDocument/2006/customXml" ds:itemID="{5DAE8861-DBBD-4CC2-B0F7-15058B864062}"/>
</file>

<file path=customXml/itemProps137.xml><?xml version="1.0" encoding="utf-8"?>
<ds:datastoreItem xmlns:ds="http://schemas.openxmlformats.org/officeDocument/2006/customXml" ds:itemID="{FBB0DD6D-8035-4410-9C20-32B0FF9691CC}"/>
</file>

<file path=customXml/itemProps138.xml><?xml version="1.0" encoding="utf-8"?>
<ds:datastoreItem xmlns:ds="http://schemas.openxmlformats.org/officeDocument/2006/customXml" ds:itemID="{C3734E59-3B64-4196-BD37-9DD856281AA3}"/>
</file>

<file path=customXml/itemProps139.xml><?xml version="1.0" encoding="utf-8"?>
<ds:datastoreItem xmlns:ds="http://schemas.openxmlformats.org/officeDocument/2006/customXml" ds:itemID="{CACDF427-75CB-4A81-A1C9-163F74BE8F44}"/>
</file>

<file path=customXml/itemProps14.xml><?xml version="1.0" encoding="utf-8"?>
<ds:datastoreItem xmlns:ds="http://schemas.openxmlformats.org/officeDocument/2006/customXml" ds:itemID="{AF663B2F-67CE-419F-87A0-87C6E3DAEC30}"/>
</file>

<file path=customXml/itemProps140.xml><?xml version="1.0" encoding="utf-8"?>
<ds:datastoreItem xmlns:ds="http://schemas.openxmlformats.org/officeDocument/2006/customXml" ds:itemID="{17A1A71B-9853-4A6C-AA92-D8ED5A869928}"/>
</file>

<file path=customXml/itemProps141.xml><?xml version="1.0" encoding="utf-8"?>
<ds:datastoreItem xmlns:ds="http://schemas.openxmlformats.org/officeDocument/2006/customXml" ds:itemID="{7CE0E643-A3A9-4881-82F2-606CB77BD708}"/>
</file>

<file path=customXml/itemProps142.xml><?xml version="1.0" encoding="utf-8"?>
<ds:datastoreItem xmlns:ds="http://schemas.openxmlformats.org/officeDocument/2006/customXml" ds:itemID="{0F578F20-19F4-4ED2-9950-99906F6498A6}"/>
</file>

<file path=customXml/itemProps143.xml><?xml version="1.0" encoding="utf-8"?>
<ds:datastoreItem xmlns:ds="http://schemas.openxmlformats.org/officeDocument/2006/customXml" ds:itemID="{424A1806-187A-4910-8993-4A7252307DA0}"/>
</file>

<file path=customXml/itemProps144.xml><?xml version="1.0" encoding="utf-8"?>
<ds:datastoreItem xmlns:ds="http://schemas.openxmlformats.org/officeDocument/2006/customXml" ds:itemID="{FEBC272C-3A4F-4674-8D89-804F6E4B3AFB}"/>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EC69767E-DAA9-454F-8D8E-61D922EFE6A7}"/>
</file>

<file path=customXml/itemProps147.xml><?xml version="1.0" encoding="utf-8"?>
<ds:datastoreItem xmlns:ds="http://schemas.openxmlformats.org/officeDocument/2006/customXml" ds:itemID="{48B15F47-ABFA-46F5-8D3B-70316471F0C5}"/>
</file>

<file path=customXml/itemProps148.xml><?xml version="1.0" encoding="utf-8"?>
<ds:datastoreItem xmlns:ds="http://schemas.openxmlformats.org/officeDocument/2006/customXml" ds:itemID="{75E1E572-0A68-47AA-AFD5-A95BF4C803BD}"/>
</file>

<file path=customXml/itemProps149.xml><?xml version="1.0" encoding="utf-8"?>
<ds:datastoreItem xmlns:ds="http://schemas.openxmlformats.org/officeDocument/2006/customXml" ds:itemID="{2CC77008-0C69-4232-A2C0-678A78F174F0}"/>
</file>

<file path=customXml/itemProps15.xml><?xml version="1.0" encoding="utf-8"?>
<ds:datastoreItem xmlns:ds="http://schemas.openxmlformats.org/officeDocument/2006/customXml" ds:itemID="{5ED2ED9D-D578-4284-AD4F-E7929D119B46}"/>
</file>

<file path=customXml/itemProps150.xml><?xml version="1.0" encoding="utf-8"?>
<ds:datastoreItem xmlns:ds="http://schemas.openxmlformats.org/officeDocument/2006/customXml" ds:itemID="{6561DEC7-CC29-4CDB-B159-F8D667AA73E0}"/>
</file>

<file path=customXml/itemProps151.xml><?xml version="1.0" encoding="utf-8"?>
<ds:datastoreItem xmlns:ds="http://schemas.openxmlformats.org/officeDocument/2006/customXml" ds:itemID="{F1A9DACD-DAF9-4546-977B-AFAC118C6A10}"/>
</file>

<file path=customXml/itemProps152.xml><?xml version="1.0" encoding="utf-8"?>
<ds:datastoreItem xmlns:ds="http://schemas.openxmlformats.org/officeDocument/2006/customXml" ds:itemID="{673CBD60-DB56-45A4-B982-9007AD781ABF}"/>
</file>

<file path=customXml/itemProps153.xml><?xml version="1.0" encoding="utf-8"?>
<ds:datastoreItem xmlns:ds="http://schemas.openxmlformats.org/officeDocument/2006/customXml" ds:itemID="{32FE3188-FE8C-4E48-B48E-D1DF4A5DEAA4}"/>
</file>

<file path=customXml/itemProps154.xml><?xml version="1.0" encoding="utf-8"?>
<ds:datastoreItem xmlns:ds="http://schemas.openxmlformats.org/officeDocument/2006/customXml" ds:itemID="{67FCC1C8-EEB9-454F-90ED-37EE46704516}"/>
</file>

<file path=customXml/itemProps155.xml><?xml version="1.0" encoding="utf-8"?>
<ds:datastoreItem xmlns:ds="http://schemas.openxmlformats.org/officeDocument/2006/customXml" ds:itemID="{02C4E10C-C550-4955-A980-4B217D22EFEC}"/>
</file>

<file path=customXml/itemProps156.xml><?xml version="1.0" encoding="utf-8"?>
<ds:datastoreItem xmlns:ds="http://schemas.openxmlformats.org/officeDocument/2006/customXml" ds:itemID="{5B64C3E2-9993-42FB-BE3B-92ADA13B97E2}"/>
</file>

<file path=customXml/itemProps157.xml><?xml version="1.0" encoding="utf-8"?>
<ds:datastoreItem xmlns:ds="http://schemas.openxmlformats.org/officeDocument/2006/customXml" ds:itemID="{DA6EB003-4905-4542-A1B6-8B2624052A22}"/>
</file>

<file path=customXml/itemProps158.xml><?xml version="1.0" encoding="utf-8"?>
<ds:datastoreItem xmlns:ds="http://schemas.openxmlformats.org/officeDocument/2006/customXml" ds:itemID="{EE8C850D-501C-4251-BCC7-2638C7290176}"/>
</file>

<file path=customXml/itemProps159.xml><?xml version="1.0" encoding="utf-8"?>
<ds:datastoreItem xmlns:ds="http://schemas.openxmlformats.org/officeDocument/2006/customXml" ds:itemID="{3F6F20B7-E964-4E53-97DE-1F9A087F839F}"/>
</file>

<file path=customXml/itemProps16.xml><?xml version="1.0" encoding="utf-8"?>
<ds:datastoreItem xmlns:ds="http://schemas.openxmlformats.org/officeDocument/2006/customXml" ds:itemID="{16E295F4-7F93-45EA-A5F7-7DB88513B8E0}"/>
</file>

<file path=customXml/itemProps160.xml><?xml version="1.0" encoding="utf-8"?>
<ds:datastoreItem xmlns:ds="http://schemas.openxmlformats.org/officeDocument/2006/customXml" ds:itemID="{2B28D2BF-6A2B-475F-B7EE-CC149438A295}"/>
</file>

<file path=customXml/itemProps17.xml><?xml version="1.0" encoding="utf-8"?>
<ds:datastoreItem xmlns:ds="http://schemas.openxmlformats.org/officeDocument/2006/customXml" ds:itemID="{FF12FDFE-CA9E-4834-A58F-F47BC20407EB}"/>
</file>

<file path=customXml/itemProps18.xml><?xml version="1.0" encoding="utf-8"?>
<ds:datastoreItem xmlns:ds="http://schemas.openxmlformats.org/officeDocument/2006/customXml" ds:itemID="{A275D423-130A-4D49-9607-6EF4FDC2B1FD}"/>
</file>

<file path=customXml/itemProps19.xml><?xml version="1.0" encoding="utf-8"?>
<ds:datastoreItem xmlns:ds="http://schemas.openxmlformats.org/officeDocument/2006/customXml" ds:itemID="{51EF6A29-7B0E-4964-AB6A-FB46EFA17F2A}"/>
</file>

<file path=customXml/itemProps2.xml><?xml version="1.0" encoding="utf-8"?>
<ds:datastoreItem xmlns:ds="http://schemas.openxmlformats.org/officeDocument/2006/customXml" ds:itemID="{B4FAE650-39F8-4C35-BDF8-3D6FDBA01DB2}"/>
</file>

<file path=customXml/itemProps20.xml><?xml version="1.0" encoding="utf-8"?>
<ds:datastoreItem xmlns:ds="http://schemas.openxmlformats.org/officeDocument/2006/customXml" ds:itemID="{AE656D3C-A970-4A50-B530-0B5BFFD0D6DB}"/>
</file>

<file path=customXml/itemProps21.xml><?xml version="1.0" encoding="utf-8"?>
<ds:datastoreItem xmlns:ds="http://schemas.openxmlformats.org/officeDocument/2006/customXml" ds:itemID="{3586DDB0-9885-4850-A784-3745E42AB7AA}"/>
</file>

<file path=customXml/itemProps22.xml><?xml version="1.0" encoding="utf-8"?>
<ds:datastoreItem xmlns:ds="http://schemas.openxmlformats.org/officeDocument/2006/customXml" ds:itemID="{203D2869-EF13-441D-B4D8-7C90415A7136}"/>
</file>

<file path=customXml/itemProps23.xml><?xml version="1.0" encoding="utf-8"?>
<ds:datastoreItem xmlns:ds="http://schemas.openxmlformats.org/officeDocument/2006/customXml" ds:itemID="{969BE709-A8E1-4E8C-BC0D-5AA2A8F3DD17}"/>
</file>

<file path=customXml/itemProps24.xml><?xml version="1.0" encoding="utf-8"?>
<ds:datastoreItem xmlns:ds="http://schemas.openxmlformats.org/officeDocument/2006/customXml" ds:itemID="{302E0744-1B65-4582-A66A-675A897DE725}"/>
</file>

<file path=customXml/itemProps25.xml><?xml version="1.0" encoding="utf-8"?>
<ds:datastoreItem xmlns:ds="http://schemas.openxmlformats.org/officeDocument/2006/customXml" ds:itemID="{9589B678-24D0-46B8-B193-7F877A5A86C2}"/>
</file>

<file path=customXml/itemProps26.xml><?xml version="1.0" encoding="utf-8"?>
<ds:datastoreItem xmlns:ds="http://schemas.openxmlformats.org/officeDocument/2006/customXml" ds:itemID="{B1428DF3-01DB-483F-89A7-5D4858412A43}"/>
</file>

<file path=customXml/itemProps27.xml><?xml version="1.0" encoding="utf-8"?>
<ds:datastoreItem xmlns:ds="http://schemas.openxmlformats.org/officeDocument/2006/customXml" ds:itemID="{2B0A583F-64AF-489C-A128-2CEE4DFFB36C}"/>
</file>

<file path=customXml/itemProps28.xml><?xml version="1.0" encoding="utf-8"?>
<ds:datastoreItem xmlns:ds="http://schemas.openxmlformats.org/officeDocument/2006/customXml" ds:itemID="{AE163A34-A822-486B-8C5E-E639DD38A6C3}"/>
</file>

<file path=customXml/itemProps29.xml><?xml version="1.0" encoding="utf-8"?>
<ds:datastoreItem xmlns:ds="http://schemas.openxmlformats.org/officeDocument/2006/customXml" ds:itemID="{2169A5EB-4785-4C6D-B938-66174742E076}"/>
</file>

<file path=customXml/itemProps3.xml><?xml version="1.0" encoding="utf-8"?>
<ds:datastoreItem xmlns:ds="http://schemas.openxmlformats.org/officeDocument/2006/customXml" ds:itemID="{45EA1BB0-6143-4540-89E5-3FBE955CB884}"/>
</file>

<file path=customXml/itemProps30.xml><?xml version="1.0" encoding="utf-8"?>
<ds:datastoreItem xmlns:ds="http://schemas.openxmlformats.org/officeDocument/2006/customXml" ds:itemID="{FBB72528-E31C-4CFF-9221-D556DADA91EF}"/>
</file>

<file path=customXml/itemProps31.xml><?xml version="1.0" encoding="utf-8"?>
<ds:datastoreItem xmlns:ds="http://schemas.openxmlformats.org/officeDocument/2006/customXml" ds:itemID="{75DA10D9-49E0-4F2D-9873-A5CEE8A4EC00}"/>
</file>

<file path=customXml/itemProps32.xml><?xml version="1.0" encoding="utf-8"?>
<ds:datastoreItem xmlns:ds="http://schemas.openxmlformats.org/officeDocument/2006/customXml" ds:itemID="{F06EF573-3F6C-4C71-ABA5-E528D8B436D8}"/>
</file>

<file path=customXml/itemProps33.xml><?xml version="1.0" encoding="utf-8"?>
<ds:datastoreItem xmlns:ds="http://schemas.openxmlformats.org/officeDocument/2006/customXml" ds:itemID="{7B16590E-EBA0-4341-9BB3-C7AA4E17CF36}"/>
</file>

<file path=customXml/itemProps34.xml><?xml version="1.0" encoding="utf-8"?>
<ds:datastoreItem xmlns:ds="http://schemas.openxmlformats.org/officeDocument/2006/customXml" ds:itemID="{47722B4E-9952-48C5-A00E-6272EBAA697C}"/>
</file>

<file path=customXml/itemProps35.xml><?xml version="1.0" encoding="utf-8"?>
<ds:datastoreItem xmlns:ds="http://schemas.openxmlformats.org/officeDocument/2006/customXml" ds:itemID="{22171DE2-23F5-4F50-8FE0-1F5218616A75}"/>
</file>

<file path=customXml/itemProps36.xml><?xml version="1.0" encoding="utf-8"?>
<ds:datastoreItem xmlns:ds="http://schemas.openxmlformats.org/officeDocument/2006/customXml" ds:itemID="{D077C421-9EFF-4444-88B9-80AF27B8F03A}"/>
</file>

<file path=customXml/itemProps37.xml><?xml version="1.0" encoding="utf-8"?>
<ds:datastoreItem xmlns:ds="http://schemas.openxmlformats.org/officeDocument/2006/customXml" ds:itemID="{DDB54B77-96D8-4EAA-8D55-336C53A408EE}"/>
</file>

<file path=customXml/itemProps38.xml><?xml version="1.0" encoding="utf-8"?>
<ds:datastoreItem xmlns:ds="http://schemas.openxmlformats.org/officeDocument/2006/customXml" ds:itemID="{78D5F3BE-8E01-4454-9D8C-6E76ABA9B2FB}"/>
</file>

<file path=customXml/itemProps39.xml><?xml version="1.0" encoding="utf-8"?>
<ds:datastoreItem xmlns:ds="http://schemas.openxmlformats.org/officeDocument/2006/customXml" ds:itemID="{42CE7E4C-55CD-4D90-8F21-1254534A274A}"/>
</file>

<file path=customXml/itemProps4.xml><?xml version="1.0" encoding="utf-8"?>
<ds:datastoreItem xmlns:ds="http://schemas.openxmlformats.org/officeDocument/2006/customXml" ds:itemID="{3FF01FE9-56DE-474A-907C-961C33BFFE6A}"/>
</file>

<file path=customXml/itemProps40.xml><?xml version="1.0" encoding="utf-8"?>
<ds:datastoreItem xmlns:ds="http://schemas.openxmlformats.org/officeDocument/2006/customXml" ds:itemID="{128C819F-C041-4898-B1DC-1B4D05869F19}"/>
</file>

<file path=customXml/itemProps41.xml><?xml version="1.0" encoding="utf-8"?>
<ds:datastoreItem xmlns:ds="http://schemas.openxmlformats.org/officeDocument/2006/customXml" ds:itemID="{1B386530-2712-4A74-8530-7138EA11C554}"/>
</file>

<file path=customXml/itemProps42.xml><?xml version="1.0" encoding="utf-8"?>
<ds:datastoreItem xmlns:ds="http://schemas.openxmlformats.org/officeDocument/2006/customXml" ds:itemID="{3D285C5E-A90C-4D28-BADD-FEF9A6F2C932}"/>
</file>

<file path=customXml/itemProps43.xml><?xml version="1.0" encoding="utf-8"?>
<ds:datastoreItem xmlns:ds="http://schemas.openxmlformats.org/officeDocument/2006/customXml" ds:itemID="{92C8EBE3-4D63-46D9-ADA4-1001F053CA62}"/>
</file>

<file path=customXml/itemProps44.xml><?xml version="1.0" encoding="utf-8"?>
<ds:datastoreItem xmlns:ds="http://schemas.openxmlformats.org/officeDocument/2006/customXml" ds:itemID="{C13A234B-E606-4033-9C04-94C6870FBE17}"/>
</file>

<file path=customXml/itemProps45.xml><?xml version="1.0" encoding="utf-8"?>
<ds:datastoreItem xmlns:ds="http://schemas.openxmlformats.org/officeDocument/2006/customXml" ds:itemID="{E90EA4B3-B34E-495C-9682-53F1A597CE02}"/>
</file>

<file path=customXml/itemProps46.xml><?xml version="1.0" encoding="utf-8"?>
<ds:datastoreItem xmlns:ds="http://schemas.openxmlformats.org/officeDocument/2006/customXml" ds:itemID="{AC670933-4DD7-43CB-BA43-DF550D55DD46}"/>
</file>

<file path=customXml/itemProps47.xml><?xml version="1.0" encoding="utf-8"?>
<ds:datastoreItem xmlns:ds="http://schemas.openxmlformats.org/officeDocument/2006/customXml" ds:itemID="{93C4F735-7B9F-4A8D-AFBD-5F71D6663742}"/>
</file>

<file path=customXml/itemProps48.xml><?xml version="1.0" encoding="utf-8"?>
<ds:datastoreItem xmlns:ds="http://schemas.openxmlformats.org/officeDocument/2006/customXml" ds:itemID="{EFBBA338-1ACF-4DBB-886B-2B8C698FD96F}"/>
</file>

<file path=customXml/itemProps49.xml><?xml version="1.0" encoding="utf-8"?>
<ds:datastoreItem xmlns:ds="http://schemas.openxmlformats.org/officeDocument/2006/customXml" ds:itemID="{E9D07741-08B9-437D-902A-EDEDF510FDB0}"/>
</file>

<file path=customXml/itemProps5.xml><?xml version="1.0" encoding="utf-8"?>
<ds:datastoreItem xmlns:ds="http://schemas.openxmlformats.org/officeDocument/2006/customXml" ds:itemID="{CF456646-A14F-480A-AE1C-FA407A78FBB1}"/>
</file>

<file path=customXml/itemProps50.xml><?xml version="1.0" encoding="utf-8"?>
<ds:datastoreItem xmlns:ds="http://schemas.openxmlformats.org/officeDocument/2006/customXml" ds:itemID="{292D2E6D-18E1-4987-9F2F-36D2DF8CE3EE}"/>
</file>

<file path=customXml/itemProps51.xml><?xml version="1.0" encoding="utf-8"?>
<ds:datastoreItem xmlns:ds="http://schemas.openxmlformats.org/officeDocument/2006/customXml" ds:itemID="{6FBF204D-DD2A-4EAE-ACAF-B7F46F7798C0}"/>
</file>

<file path=customXml/itemProps52.xml><?xml version="1.0" encoding="utf-8"?>
<ds:datastoreItem xmlns:ds="http://schemas.openxmlformats.org/officeDocument/2006/customXml" ds:itemID="{FCAD4F81-4D99-49B9-9B01-6B8D3FA1D01C}"/>
</file>

<file path=customXml/itemProps53.xml><?xml version="1.0" encoding="utf-8"?>
<ds:datastoreItem xmlns:ds="http://schemas.openxmlformats.org/officeDocument/2006/customXml" ds:itemID="{E1572A33-70B1-40C3-B202-90DA0EE20B50}"/>
</file>

<file path=customXml/itemProps54.xml><?xml version="1.0" encoding="utf-8"?>
<ds:datastoreItem xmlns:ds="http://schemas.openxmlformats.org/officeDocument/2006/customXml" ds:itemID="{53683145-FBD2-4BCF-AA89-D4A09826FCF8}"/>
</file>

<file path=customXml/itemProps55.xml><?xml version="1.0" encoding="utf-8"?>
<ds:datastoreItem xmlns:ds="http://schemas.openxmlformats.org/officeDocument/2006/customXml" ds:itemID="{D5F6CCF6-E648-4FE1-B87B-9B279363725B}"/>
</file>

<file path=customXml/itemProps56.xml><?xml version="1.0" encoding="utf-8"?>
<ds:datastoreItem xmlns:ds="http://schemas.openxmlformats.org/officeDocument/2006/customXml" ds:itemID="{C3C1B6F4-AA11-4C77-870D-2929EF3FA55E}"/>
</file>

<file path=customXml/itemProps57.xml><?xml version="1.0" encoding="utf-8"?>
<ds:datastoreItem xmlns:ds="http://schemas.openxmlformats.org/officeDocument/2006/customXml" ds:itemID="{AB37B5ED-118A-47F2-BC33-984BFBA2D550}"/>
</file>

<file path=customXml/itemProps58.xml><?xml version="1.0" encoding="utf-8"?>
<ds:datastoreItem xmlns:ds="http://schemas.openxmlformats.org/officeDocument/2006/customXml" ds:itemID="{3E003449-1A85-4BB4-A815-63A821432EB6}"/>
</file>

<file path=customXml/itemProps59.xml><?xml version="1.0" encoding="utf-8"?>
<ds:datastoreItem xmlns:ds="http://schemas.openxmlformats.org/officeDocument/2006/customXml" ds:itemID="{B3524795-08A4-48E5-9528-03F98A7A9469}"/>
</file>

<file path=customXml/itemProps6.xml><?xml version="1.0" encoding="utf-8"?>
<ds:datastoreItem xmlns:ds="http://schemas.openxmlformats.org/officeDocument/2006/customXml" ds:itemID="{BCFF65DF-B6C4-4000-BC2A-76E9B34632B0}"/>
</file>

<file path=customXml/itemProps60.xml><?xml version="1.0" encoding="utf-8"?>
<ds:datastoreItem xmlns:ds="http://schemas.openxmlformats.org/officeDocument/2006/customXml" ds:itemID="{0ADEBC35-9D8E-4F80-858C-643F70C8C27A}"/>
</file>

<file path=customXml/itemProps61.xml><?xml version="1.0" encoding="utf-8"?>
<ds:datastoreItem xmlns:ds="http://schemas.openxmlformats.org/officeDocument/2006/customXml" ds:itemID="{9F322279-D921-4AAC-BC4B-08B5DAFAF900}"/>
</file>

<file path=customXml/itemProps62.xml><?xml version="1.0" encoding="utf-8"?>
<ds:datastoreItem xmlns:ds="http://schemas.openxmlformats.org/officeDocument/2006/customXml" ds:itemID="{2B426549-85E2-4813-B184-7055CCED3CF4}"/>
</file>

<file path=customXml/itemProps63.xml><?xml version="1.0" encoding="utf-8"?>
<ds:datastoreItem xmlns:ds="http://schemas.openxmlformats.org/officeDocument/2006/customXml" ds:itemID="{929CA646-63B2-4B53-B3F0-5AEA2F56D162}"/>
</file>

<file path=customXml/itemProps64.xml><?xml version="1.0" encoding="utf-8"?>
<ds:datastoreItem xmlns:ds="http://schemas.openxmlformats.org/officeDocument/2006/customXml" ds:itemID="{FAEFC2EF-C23F-4685-AF16-5948A07DCDD7}"/>
</file>

<file path=customXml/itemProps65.xml><?xml version="1.0" encoding="utf-8"?>
<ds:datastoreItem xmlns:ds="http://schemas.openxmlformats.org/officeDocument/2006/customXml" ds:itemID="{8F1FF6DB-993A-4B85-9300-34D44F363DC1}"/>
</file>

<file path=customXml/itemProps66.xml><?xml version="1.0" encoding="utf-8"?>
<ds:datastoreItem xmlns:ds="http://schemas.openxmlformats.org/officeDocument/2006/customXml" ds:itemID="{36990484-00E3-4581-8580-8D5EE9573C3F}"/>
</file>

<file path=customXml/itemProps67.xml><?xml version="1.0" encoding="utf-8"?>
<ds:datastoreItem xmlns:ds="http://schemas.openxmlformats.org/officeDocument/2006/customXml" ds:itemID="{AE3F5C46-468A-4C31-9624-160B0DA9F0AC}"/>
</file>

<file path=customXml/itemProps68.xml><?xml version="1.0" encoding="utf-8"?>
<ds:datastoreItem xmlns:ds="http://schemas.openxmlformats.org/officeDocument/2006/customXml" ds:itemID="{F292F60A-FB98-4BD9-A49F-93C39CC65970}"/>
</file>

<file path=customXml/itemProps69.xml><?xml version="1.0" encoding="utf-8"?>
<ds:datastoreItem xmlns:ds="http://schemas.openxmlformats.org/officeDocument/2006/customXml" ds:itemID="{15125442-AA64-493A-96EC-80B6050C6581}"/>
</file>

<file path=customXml/itemProps7.xml><?xml version="1.0" encoding="utf-8"?>
<ds:datastoreItem xmlns:ds="http://schemas.openxmlformats.org/officeDocument/2006/customXml" ds:itemID="{B8D07332-C2A8-466F-A269-F5E3E8C07196}"/>
</file>

<file path=customXml/itemProps70.xml><?xml version="1.0" encoding="utf-8"?>
<ds:datastoreItem xmlns:ds="http://schemas.openxmlformats.org/officeDocument/2006/customXml" ds:itemID="{AC29B427-0EC2-4C1A-A999-4524FF96B7BB}"/>
</file>

<file path=customXml/itemProps71.xml><?xml version="1.0" encoding="utf-8"?>
<ds:datastoreItem xmlns:ds="http://schemas.openxmlformats.org/officeDocument/2006/customXml" ds:itemID="{0F14228A-A936-4EB8-94EB-C21C7E3A4999}"/>
</file>

<file path=customXml/itemProps72.xml><?xml version="1.0" encoding="utf-8"?>
<ds:datastoreItem xmlns:ds="http://schemas.openxmlformats.org/officeDocument/2006/customXml" ds:itemID="{94D98403-F21B-48D5-ABFD-E801E43AFA80}"/>
</file>

<file path=customXml/itemProps73.xml><?xml version="1.0" encoding="utf-8"?>
<ds:datastoreItem xmlns:ds="http://schemas.openxmlformats.org/officeDocument/2006/customXml" ds:itemID="{6671C277-85FB-41FC-8D87-37741AC5AEFD}"/>
</file>

<file path=customXml/itemProps74.xml><?xml version="1.0" encoding="utf-8"?>
<ds:datastoreItem xmlns:ds="http://schemas.openxmlformats.org/officeDocument/2006/customXml" ds:itemID="{377EBA2D-68D5-48FD-B71E-2D9FC684FE5A}"/>
</file>

<file path=customXml/itemProps75.xml><?xml version="1.0" encoding="utf-8"?>
<ds:datastoreItem xmlns:ds="http://schemas.openxmlformats.org/officeDocument/2006/customXml" ds:itemID="{FD4DB339-8501-4F3F-A719-1719C615E724}"/>
</file>

<file path=customXml/itemProps76.xml><?xml version="1.0" encoding="utf-8"?>
<ds:datastoreItem xmlns:ds="http://schemas.openxmlformats.org/officeDocument/2006/customXml" ds:itemID="{763C43EB-FC7D-4AFC-9FCA-C12C2520F576}"/>
</file>

<file path=customXml/itemProps77.xml><?xml version="1.0" encoding="utf-8"?>
<ds:datastoreItem xmlns:ds="http://schemas.openxmlformats.org/officeDocument/2006/customXml" ds:itemID="{C9B1386B-3BE7-4F1A-BBDA-C74ED6413463}"/>
</file>

<file path=customXml/itemProps78.xml><?xml version="1.0" encoding="utf-8"?>
<ds:datastoreItem xmlns:ds="http://schemas.openxmlformats.org/officeDocument/2006/customXml" ds:itemID="{1A95EDEB-2B01-4383-8564-A8001396B821}"/>
</file>

<file path=customXml/itemProps79.xml><?xml version="1.0" encoding="utf-8"?>
<ds:datastoreItem xmlns:ds="http://schemas.openxmlformats.org/officeDocument/2006/customXml" ds:itemID="{8214C9F2-D2FE-463C-A9A0-144DDE3E48EC}"/>
</file>

<file path=customXml/itemProps8.xml><?xml version="1.0" encoding="utf-8"?>
<ds:datastoreItem xmlns:ds="http://schemas.openxmlformats.org/officeDocument/2006/customXml" ds:itemID="{B0357229-430A-4897-9CFA-BC0B71EDF284}"/>
</file>

<file path=customXml/itemProps80.xml><?xml version="1.0" encoding="utf-8"?>
<ds:datastoreItem xmlns:ds="http://schemas.openxmlformats.org/officeDocument/2006/customXml" ds:itemID="{83C3B695-BCAC-4D13-80AB-0D06F2181137}"/>
</file>

<file path=customXml/itemProps81.xml><?xml version="1.0" encoding="utf-8"?>
<ds:datastoreItem xmlns:ds="http://schemas.openxmlformats.org/officeDocument/2006/customXml" ds:itemID="{15036D61-EA77-453C-8099-0F48F5579022}"/>
</file>

<file path=customXml/itemProps82.xml><?xml version="1.0" encoding="utf-8"?>
<ds:datastoreItem xmlns:ds="http://schemas.openxmlformats.org/officeDocument/2006/customXml" ds:itemID="{04818E5E-BF15-4711-8473-B6CCF40C6E74}"/>
</file>

<file path=customXml/itemProps83.xml><?xml version="1.0" encoding="utf-8"?>
<ds:datastoreItem xmlns:ds="http://schemas.openxmlformats.org/officeDocument/2006/customXml" ds:itemID="{78D32FC3-C9C6-4900-9782-199380AC9DAD}"/>
</file>

<file path=customXml/itemProps84.xml><?xml version="1.0" encoding="utf-8"?>
<ds:datastoreItem xmlns:ds="http://schemas.openxmlformats.org/officeDocument/2006/customXml" ds:itemID="{6AB55BBE-C33B-40B8-B794-A7F2B0204479}"/>
</file>

<file path=customXml/itemProps85.xml><?xml version="1.0" encoding="utf-8"?>
<ds:datastoreItem xmlns:ds="http://schemas.openxmlformats.org/officeDocument/2006/customXml" ds:itemID="{40795B7F-2B7F-4C99-99BB-1D53BE322076}"/>
</file>

<file path=customXml/itemProps86.xml><?xml version="1.0" encoding="utf-8"?>
<ds:datastoreItem xmlns:ds="http://schemas.openxmlformats.org/officeDocument/2006/customXml" ds:itemID="{AD092B8C-7E89-4A0E-ADAE-1DC2C3486AF6}"/>
</file>

<file path=customXml/itemProps87.xml><?xml version="1.0" encoding="utf-8"?>
<ds:datastoreItem xmlns:ds="http://schemas.openxmlformats.org/officeDocument/2006/customXml" ds:itemID="{4533A152-13DB-4CF3-978A-F91EFD37B6F9}"/>
</file>

<file path=customXml/itemProps88.xml><?xml version="1.0" encoding="utf-8"?>
<ds:datastoreItem xmlns:ds="http://schemas.openxmlformats.org/officeDocument/2006/customXml" ds:itemID="{B26C5227-A366-49F8-8D18-199279DCB862}"/>
</file>

<file path=customXml/itemProps89.xml><?xml version="1.0" encoding="utf-8"?>
<ds:datastoreItem xmlns:ds="http://schemas.openxmlformats.org/officeDocument/2006/customXml" ds:itemID="{465B6AAB-A3F9-441D-BDF5-1F89AEDC733B}"/>
</file>

<file path=customXml/itemProps9.xml><?xml version="1.0" encoding="utf-8"?>
<ds:datastoreItem xmlns:ds="http://schemas.openxmlformats.org/officeDocument/2006/customXml" ds:itemID="{E72369DB-03E4-44DA-AF9B-EB835E18EC74}"/>
</file>

<file path=customXml/itemProps90.xml><?xml version="1.0" encoding="utf-8"?>
<ds:datastoreItem xmlns:ds="http://schemas.openxmlformats.org/officeDocument/2006/customXml" ds:itemID="{4964DDD0-F207-4703-BF99-599574B4974C}"/>
</file>

<file path=customXml/itemProps91.xml><?xml version="1.0" encoding="utf-8"?>
<ds:datastoreItem xmlns:ds="http://schemas.openxmlformats.org/officeDocument/2006/customXml" ds:itemID="{9D687DD3-BAA8-4DA1-83B4-B760FEFA9C99}"/>
</file>

<file path=customXml/itemProps92.xml><?xml version="1.0" encoding="utf-8"?>
<ds:datastoreItem xmlns:ds="http://schemas.openxmlformats.org/officeDocument/2006/customXml" ds:itemID="{E209DBF0-79BF-4574-A292-6D0C0B395456}"/>
</file>

<file path=customXml/itemProps93.xml><?xml version="1.0" encoding="utf-8"?>
<ds:datastoreItem xmlns:ds="http://schemas.openxmlformats.org/officeDocument/2006/customXml" ds:itemID="{2BA5C7D8-3389-4BEF-AD6E-C7E0BE24FA83}"/>
</file>

<file path=customXml/itemProps94.xml><?xml version="1.0" encoding="utf-8"?>
<ds:datastoreItem xmlns:ds="http://schemas.openxmlformats.org/officeDocument/2006/customXml" ds:itemID="{D1606CF6-85E2-4BA3-86AA-DFCB58898479}"/>
</file>

<file path=customXml/itemProps95.xml><?xml version="1.0" encoding="utf-8"?>
<ds:datastoreItem xmlns:ds="http://schemas.openxmlformats.org/officeDocument/2006/customXml" ds:itemID="{DE173B19-A423-4178-B0A4-E3792D76192D}"/>
</file>

<file path=customXml/itemProps96.xml><?xml version="1.0" encoding="utf-8"?>
<ds:datastoreItem xmlns:ds="http://schemas.openxmlformats.org/officeDocument/2006/customXml" ds:itemID="{38DDA81D-07CF-472E-917E-7C4CFC23ADF6}"/>
</file>

<file path=customXml/itemProps97.xml><?xml version="1.0" encoding="utf-8"?>
<ds:datastoreItem xmlns:ds="http://schemas.openxmlformats.org/officeDocument/2006/customXml" ds:itemID="{E89DFAEF-D94F-4778-AD1B-C9F7790F3D42}"/>
</file>

<file path=customXml/itemProps98.xml><?xml version="1.0" encoding="utf-8"?>
<ds:datastoreItem xmlns:ds="http://schemas.openxmlformats.org/officeDocument/2006/customXml" ds:itemID="{30630901-0B78-48F6-8A09-1E5B50B0C95B}"/>
</file>

<file path=customXml/itemProps99.xml><?xml version="1.0" encoding="utf-8"?>
<ds:datastoreItem xmlns:ds="http://schemas.openxmlformats.org/officeDocument/2006/customXml" ds:itemID="{B361D207-7A70-4136-9EE4-FFA21C695AD5}"/>
</file>

<file path=docProps/app.xml><?xml version="1.0" encoding="utf-8"?>
<Properties xmlns="http://schemas.openxmlformats.org/officeDocument/2006/extended-properties" xmlns:vt="http://schemas.openxmlformats.org/officeDocument/2006/docPropsVTypes">
  <Template>Normal</Template>
  <TotalTime>415</TotalTime>
  <Pages>50</Pages>
  <Words>14937</Words>
  <Characters>85145</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99883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Gordana Đurbabić</cp:lastModifiedBy>
  <cp:revision>35</cp:revision>
  <cp:lastPrinted>2017-04-04T07:37:00Z</cp:lastPrinted>
  <dcterms:created xsi:type="dcterms:W3CDTF">2017-03-22T11:00:00Z</dcterms:created>
  <dcterms:modified xsi:type="dcterms:W3CDTF">2017-04-04T09:24:00Z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