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37F" w:rsidRPr="00060391" w:rsidRDefault="00BB037F" w:rsidP="00BB037F">
      <w:pPr>
        <w:pStyle w:val="BodyText"/>
        <w:rPr>
          <w:rFonts w:ascii="Arial" w:hAnsi="Arial" w:cs="Arial"/>
          <w:sz w:val="22"/>
          <w:szCs w:val="22"/>
        </w:rPr>
      </w:pPr>
      <w:r w:rsidRPr="00060391">
        <w:rPr>
          <w:rFonts w:ascii="Arial" w:hAnsi="Arial" w:cs="Arial"/>
          <w:noProof/>
          <w:sz w:val="22"/>
          <w:szCs w:val="22"/>
          <w:lang w:val="en-US" w:eastAsia="en-US"/>
        </w:rPr>
        <w:drawing>
          <wp:inline distT="0" distB="0" distL="0" distR="0">
            <wp:extent cx="1209675" cy="1276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09675" cy="1276350"/>
                    </a:xfrm>
                    <a:prstGeom prst="rect">
                      <a:avLst/>
                    </a:prstGeom>
                    <a:noFill/>
                    <a:ln w="9525">
                      <a:noFill/>
                      <a:miter lim="800000"/>
                      <a:headEnd/>
                      <a:tailEnd/>
                    </a:ln>
                  </pic:spPr>
                </pic:pic>
              </a:graphicData>
            </a:graphic>
          </wp:inline>
        </w:drawing>
      </w:r>
    </w:p>
    <w:p w:rsidR="00BB037F" w:rsidRPr="00060391" w:rsidRDefault="00BB037F" w:rsidP="00BB037F">
      <w:pPr>
        <w:pStyle w:val="BodyText"/>
        <w:rPr>
          <w:rFonts w:ascii="Arial" w:hAnsi="Arial" w:cs="Arial"/>
          <w:sz w:val="22"/>
          <w:szCs w:val="22"/>
          <w:lang w:val="en-US"/>
        </w:rPr>
      </w:pPr>
    </w:p>
    <w:p w:rsidR="00BB037F" w:rsidRPr="00060391" w:rsidRDefault="00BB037F" w:rsidP="00BB037F">
      <w:pPr>
        <w:pStyle w:val="BodyText"/>
        <w:rPr>
          <w:rFonts w:ascii="Arial" w:hAnsi="Arial" w:cs="Arial"/>
          <w:sz w:val="22"/>
          <w:szCs w:val="22"/>
          <w:lang w:val="en-US"/>
        </w:rPr>
      </w:pPr>
    </w:p>
    <w:p w:rsidR="00BB037F" w:rsidRPr="00060391" w:rsidRDefault="00BB037F" w:rsidP="00BB037F">
      <w:pPr>
        <w:pStyle w:val="Title"/>
        <w:rPr>
          <w:szCs w:val="22"/>
        </w:rPr>
      </w:pPr>
      <w:r w:rsidRPr="00060391">
        <w:rPr>
          <w:szCs w:val="22"/>
        </w:rPr>
        <w:t>НАРУЧИЛАЦ:</w:t>
      </w:r>
    </w:p>
    <w:p w:rsidR="00BB037F" w:rsidRPr="00060391" w:rsidRDefault="00BB037F" w:rsidP="00BB037F">
      <w:pPr>
        <w:pStyle w:val="Title"/>
        <w:rPr>
          <w:szCs w:val="22"/>
        </w:rPr>
      </w:pPr>
      <w:r w:rsidRPr="00060391">
        <w:rPr>
          <w:szCs w:val="22"/>
        </w:rPr>
        <w:t>ЈАВНО ПРЕДУЗЕЋЕ</w:t>
      </w:r>
    </w:p>
    <w:p w:rsidR="00BB037F" w:rsidRPr="00060391" w:rsidRDefault="00BB037F" w:rsidP="00BB037F">
      <w:pPr>
        <w:pStyle w:val="Title"/>
        <w:rPr>
          <w:szCs w:val="22"/>
        </w:rPr>
      </w:pPr>
      <w:r w:rsidRPr="00060391">
        <w:rPr>
          <w:szCs w:val="22"/>
        </w:rPr>
        <w:t>„ЕЛЕКТРОПРИВРЕДА СРБИЈЕ“</w:t>
      </w:r>
    </w:p>
    <w:p w:rsidR="00BB037F" w:rsidRPr="00060391" w:rsidRDefault="00BB037F" w:rsidP="00BB037F">
      <w:pPr>
        <w:pStyle w:val="Title"/>
        <w:rPr>
          <w:szCs w:val="22"/>
        </w:rPr>
      </w:pPr>
      <w:r w:rsidRPr="00060391">
        <w:rPr>
          <w:szCs w:val="22"/>
        </w:rPr>
        <w:t>БЕОГРАД, ЦАРИЦЕ МИЛИЦЕ БРОЈ 2</w:t>
      </w:r>
    </w:p>
    <w:p w:rsidR="00BB037F" w:rsidRPr="00060391" w:rsidRDefault="00BB037F" w:rsidP="00BB037F">
      <w:pPr>
        <w:rPr>
          <w:szCs w:val="22"/>
        </w:rPr>
      </w:pPr>
    </w:p>
    <w:p w:rsidR="00BB037F" w:rsidRPr="00060391" w:rsidRDefault="00BB037F" w:rsidP="00BB037F">
      <w:pPr>
        <w:rPr>
          <w:szCs w:val="22"/>
        </w:rPr>
      </w:pPr>
    </w:p>
    <w:p w:rsidR="00BB037F" w:rsidRPr="00060391" w:rsidRDefault="00BB037F" w:rsidP="00BB037F">
      <w:pPr>
        <w:pStyle w:val="Title"/>
        <w:rPr>
          <w:szCs w:val="22"/>
        </w:rPr>
      </w:pPr>
      <w:r w:rsidRPr="00060391">
        <w:rPr>
          <w:szCs w:val="22"/>
        </w:rPr>
        <w:t>КОНКУРСНА ДОКУМЕНТАЦИЈА</w:t>
      </w:r>
    </w:p>
    <w:p w:rsidR="00BB037F" w:rsidRPr="00060391" w:rsidRDefault="00BB037F" w:rsidP="00BB037F">
      <w:pPr>
        <w:pStyle w:val="Title"/>
        <w:rPr>
          <w:szCs w:val="22"/>
        </w:rPr>
      </w:pPr>
      <w:r w:rsidRPr="00060391">
        <w:rPr>
          <w:szCs w:val="22"/>
        </w:rPr>
        <w:t>ЗА ЈАВНУ НАБАВКУ</w:t>
      </w:r>
      <w:r w:rsidRPr="00060391">
        <w:rPr>
          <w:szCs w:val="22"/>
          <w:lang w:val="en-US"/>
        </w:rPr>
        <w:t xml:space="preserve"> </w:t>
      </w:r>
      <w:r w:rsidRPr="00060391">
        <w:rPr>
          <w:szCs w:val="22"/>
        </w:rPr>
        <w:t>УСЛУГЕ</w:t>
      </w:r>
    </w:p>
    <w:p w:rsidR="00BB037F" w:rsidRPr="00060391" w:rsidRDefault="00BB037F" w:rsidP="00BB037F">
      <w:pPr>
        <w:pStyle w:val="Title"/>
        <w:rPr>
          <w:szCs w:val="22"/>
        </w:rPr>
      </w:pPr>
      <w:r w:rsidRPr="00060391">
        <w:rPr>
          <w:szCs w:val="22"/>
        </w:rPr>
        <w:t>“Анализа могућности увођења система за визуелизацију процеса сагоревања за корекцију регулације котла ТЕНТ Б“</w:t>
      </w:r>
    </w:p>
    <w:p w:rsidR="00BB037F" w:rsidRPr="00060391" w:rsidRDefault="00BB037F" w:rsidP="00BB037F">
      <w:pPr>
        <w:pStyle w:val="Title"/>
        <w:rPr>
          <w:szCs w:val="22"/>
        </w:rPr>
      </w:pPr>
    </w:p>
    <w:p w:rsidR="00BB037F" w:rsidRPr="00060391" w:rsidRDefault="00BB037F" w:rsidP="00BB037F">
      <w:pPr>
        <w:pStyle w:val="Title"/>
        <w:rPr>
          <w:szCs w:val="22"/>
        </w:rPr>
      </w:pPr>
      <w:r w:rsidRPr="00060391">
        <w:rPr>
          <w:szCs w:val="22"/>
        </w:rPr>
        <w:t>- У ОТВОРЕНОМ ПОСТУПКУ -</w:t>
      </w:r>
    </w:p>
    <w:p w:rsidR="00BB037F" w:rsidRPr="00060391" w:rsidRDefault="00BB037F" w:rsidP="00BB037F">
      <w:pPr>
        <w:pStyle w:val="BodyText"/>
        <w:rPr>
          <w:rFonts w:ascii="Arial" w:hAnsi="Arial" w:cs="Arial"/>
          <w:sz w:val="22"/>
          <w:szCs w:val="22"/>
        </w:rPr>
      </w:pPr>
    </w:p>
    <w:p w:rsidR="00BB037F" w:rsidRPr="00060391" w:rsidRDefault="00BB037F" w:rsidP="00BB037F">
      <w:pPr>
        <w:pStyle w:val="BodyText"/>
        <w:rPr>
          <w:rFonts w:ascii="Arial" w:hAnsi="Arial" w:cs="Arial"/>
          <w:sz w:val="22"/>
          <w:szCs w:val="22"/>
        </w:rPr>
      </w:pPr>
    </w:p>
    <w:p w:rsidR="00BB037F" w:rsidRPr="00060391" w:rsidRDefault="00BB037F" w:rsidP="00BB037F">
      <w:pPr>
        <w:pStyle w:val="Title"/>
        <w:rPr>
          <w:szCs w:val="22"/>
        </w:rPr>
      </w:pPr>
      <w:r w:rsidRPr="00060391">
        <w:rPr>
          <w:szCs w:val="22"/>
        </w:rPr>
        <w:t xml:space="preserve">ЈАВНА НАБАВКА </w:t>
      </w:r>
      <w:r w:rsidRPr="00060391">
        <w:rPr>
          <w:color w:val="000000"/>
          <w:szCs w:val="22"/>
        </w:rPr>
        <w:t>94/14/ДСИ</w:t>
      </w:r>
    </w:p>
    <w:p w:rsidR="00BB037F" w:rsidRPr="00060391" w:rsidRDefault="00BB037F" w:rsidP="00BB037F">
      <w:pPr>
        <w:pStyle w:val="BodyText"/>
        <w:rPr>
          <w:rFonts w:ascii="Arial" w:hAnsi="Arial" w:cs="Arial"/>
          <w:sz w:val="22"/>
          <w:szCs w:val="22"/>
        </w:rPr>
      </w:pPr>
    </w:p>
    <w:p w:rsidR="00BB037F" w:rsidRPr="00060391" w:rsidRDefault="00BB037F" w:rsidP="00BB037F">
      <w:pPr>
        <w:pStyle w:val="BodyText"/>
        <w:rPr>
          <w:rFonts w:ascii="Arial" w:hAnsi="Arial" w:cs="Arial"/>
          <w:sz w:val="22"/>
          <w:szCs w:val="22"/>
        </w:rPr>
      </w:pPr>
    </w:p>
    <w:p w:rsidR="00BB037F" w:rsidRPr="00060391" w:rsidRDefault="00BB037F" w:rsidP="00BB037F">
      <w:pPr>
        <w:pStyle w:val="BodyText"/>
        <w:tabs>
          <w:tab w:val="left" w:pos="5016"/>
        </w:tabs>
        <w:rPr>
          <w:rFonts w:ascii="Arial" w:hAnsi="Arial" w:cs="Arial"/>
          <w:sz w:val="22"/>
          <w:szCs w:val="22"/>
        </w:rPr>
      </w:pPr>
      <w:r w:rsidRPr="00060391">
        <w:rPr>
          <w:rFonts w:ascii="Arial" w:hAnsi="Arial" w:cs="Arial"/>
          <w:sz w:val="22"/>
          <w:szCs w:val="22"/>
        </w:rPr>
        <w:tab/>
      </w:r>
    </w:p>
    <w:p w:rsidR="00BB037F" w:rsidRPr="00060391" w:rsidRDefault="00BB037F" w:rsidP="00BB037F">
      <w:pPr>
        <w:widowControl w:val="0"/>
        <w:spacing w:after="0"/>
        <w:jc w:val="center"/>
        <w:rPr>
          <w:rFonts w:eastAsia="Lucida Sans Unicode"/>
          <w:color w:val="000000"/>
          <w:kern w:val="2"/>
          <w:szCs w:val="22"/>
          <w:lang w:eastAsia="hi-IN" w:bidi="hi-IN"/>
        </w:rPr>
      </w:pPr>
      <w:r w:rsidRPr="00060391">
        <w:rPr>
          <w:rFonts w:eastAsia="Lucida Sans Unicode"/>
          <w:color w:val="000000"/>
          <w:kern w:val="2"/>
          <w:szCs w:val="22"/>
          <w:lang w:eastAsia="hi-IN" w:bidi="hi-IN"/>
        </w:rPr>
        <w:t>(JП ЕПС број</w:t>
      </w:r>
      <w:r w:rsidR="00A36687" w:rsidRPr="00060391">
        <w:rPr>
          <w:rFonts w:eastAsia="Lucida Sans Unicode"/>
          <w:color w:val="000000"/>
          <w:kern w:val="2"/>
          <w:szCs w:val="22"/>
          <w:lang w:eastAsia="hi-IN" w:bidi="hi-IN"/>
        </w:rPr>
        <w:t xml:space="preserve"> </w:t>
      </w:r>
      <w:r w:rsidR="00933A17" w:rsidRPr="00060391">
        <w:rPr>
          <w:rFonts w:eastAsia="Lucida Sans Unicode"/>
          <w:color w:val="000000"/>
          <w:kern w:val="2"/>
          <w:szCs w:val="22"/>
          <w:lang w:val="sr-Cyrl-RS" w:eastAsia="hi-IN" w:bidi="hi-IN"/>
        </w:rPr>
        <w:t>1103/5</w:t>
      </w:r>
      <w:r w:rsidRPr="00060391">
        <w:rPr>
          <w:rFonts w:eastAsia="Lucida Sans Unicode"/>
          <w:color w:val="000000"/>
          <w:kern w:val="2"/>
          <w:szCs w:val="22"/>
          <w:lang w:eastAsia="hi-IN" w:bidi="hi-IN"/>
        </w:rPr>
        <w:t xml:space="preserve">-15  од </w:t>
      </w:r>
      <w:r w:rsidR="00933A17" w:rsidRPr="00060391">
        <w:rPr>
          <w:rFonts w:eastAsia="Lucida Sans Unicode"/>
          <w:color w:val="000000"/>
          <w:kern w:val="2"/>
          <w:szCs w:val="22"/>
          <w:lang w:val="sr-Cyrl-RS" w:eastAsia="hi-IN" w:bidi="hi-IN"/>
        </w:rPr>
        <w:t>06.</w:t>
      </w:r>
      <w:r w:rsidRPr="00060391">
        <w:rPr>
          <w:rFonts w:eastAsia="Lucida Sans Unicode"/>
          <w:color w:val="000000"/>
          <w:kern w:val="2"/>
          <w:szCs w:val="22"/>
          <w:lang w:val="sr-Cyrl-CS" w:eastAsia="hi-IN" w:bidi="hi-IN"/>
        </w:rPr>
        <w:t>0</w:t>
      </w:r>
      <w:r w:rsidR="00E54F7F" w:rsidRPr="00060391">
        <w:rPr>
          <w:rFonts w:eastAsia="Lucida Sans Unicode"/>
          <w:color w:val="000000"/>
          <w:kern w:val="2"/>
          <w:szCs w:val="22"/>
          <w:lang w:val="sr-Cyrl-CS" w:eastAsia="hi-IN" w:bidi="hi-IN"/>
        </w:rPr>
        <w:t>2</w:t>
      </w:r>
      <w:r w:rsidRPr="00060391">
        <w:rPr>
          <w:rFonts w:eastAsia="Lucida Sans Unicode"/>
          <w:color w:val="000000"/>
          <w:kern w:val="2"/>
          <w:szCs w:val="22"/>
          <w:lang w:eastAsia="hi-IN" w:bidi="hi-IN"/>
        </w:rPr>
        <w:t>.2015. године)</w:t>
      </w:r>
    </w:p>
    <w:p w:rsidR="00BB037F" w:rsidRPr="00060391" w:rsidRDefault="00BB037F" w:rsidP="00BB037F">
      <w:pPr>
        <w:pStyle w:val="BodyText"/>
        <w:rPr>
          <w:rFonts w:ascii="Arial" w:hAnsi="Arial" w:cs="Arial"/>
          <w:sz w:val="22"/>
          <w:szCs w:val="22"/>
        </w:rPr>
      </w:pPr>
    </w:p>
    <w:p w:rsidR="00BB037F" w:rsidRPr="00060391" w:rsidRDefault="00BB037F" w:rsidP="00BB037F">
      <w:pPr>
        <w:pStyle w:val="BodyText"/>
        <w:rPr>
          <w:rFonts w:ascii="Arial" w:hAnsi="Arial" w:cs="Arial"/>
          <w:sz w:val="22"/>
          <w:szCs w:val="22"/>
        </w:rPr>
      </w:pPr>
    </w:p>
    <w:p w:rsidR="00BB037F" w:rsidRPr="00060391" w:rsidRDefault="00BB037F" w:rsidP="00BB037F">
      <w:pPr>
        <w:pStyle w:val="BodyText"/>
        <w:rPr>
          <w:rFonts w:ascii="Arial" w:hAnsi="Arial" w:cs="Arial"/>
          <w:sz w:val="22"/>
          <w:szCs w:val="22"/>
        </w:rPr>
      </w:pPr>
    </w:p>
    <w:p w:rsidR="00BB037F" w:rsidRPr="00060391" w:rsidRDefault="00BB037F" w:rsidP="00BB037F">
      <w:pPr>
        <w:pStyle w:val="Title"/>
        <w:rPr>
          <w:szCs w:val="22"/>
        </w:rPr>
      </w:pPr>
      <w:r w:rsidRPr="00060391">
        <w:rPr>
          <w:szCs w:val="22"/>
        </w:rPr>
        <w:t xml:space="preserve">Београд, </w:t>
      </w:r>
      <w:r w:rsidR="00152747" w:rsidRPr="00060391">
        <w:rPr>
          <w:szCs w:val="22"/>
          <w:lang w:val="en-US"/>
        </w:rPr>
        <w:t xml:space="preserve">фебруар </w:t>
      </w:r>
      <w:r w:rsidRPr="00060391">
        <w:rPr>
          <w:szCs w:val="22"/>
        </w:rPr>
        <w:t>2015. године</w:t>
      </w:r>
    </w:p>
    <w:p w:rsidR="00BB037F" w:rsidRPr="00060391" w:rsidRDefault="00BB037F" w:rsidP="00BB037F">
      <w:pPr>
        <w:suppressAutoHyphens w:val="0"/>
        <w:spacing w:after="0"/>
        <w:jc w:val="left"/>
        <w:rPr>
          <w:szCs w:val="22"/>
        </w:rPr>
        <w:sectPr w:rsidR="00BB037F" w:rsidRPr="00060391" w:rsidSect="00B4376C">
          <w:headerReference w:type="default" r:id="rId10"/>
          <w:footerReference w:type="default" r:id="rId11"/>
          <w:pgSz w:w="11909" w:h="16834"/>
          <w:pgMar w:top="1134" w:right="1134" w:bottom="1134" w:left="1701" w:header="720" w:footer="0" w:gutter="0"/>
          <w:cols w:space="708"/>
        </w:sectPr>
      </w:pPr>
    </w:p>
    <w:p w:rsidR="00BB037F" w:rsidRPr="00060391" w:rsidRDefault="00BB037F" w:rsidP="00BB037F">
      <w:pPr>
        <w:rPr>
          <w:szCs w:val="22"/>
        </w:rPr>
      </w:pPr>
      <w:r w:rsidRPr="00060391">
        <w:rPr>
          <w:szCs w:val="22"/>
        </w:rPr>
        <w:lastRenderedPageBreak/>
        <w:t>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Одлуке о покретању поступка јавне набавке број 2712/3-14 од 25.12.2014. године и Решења о образовању комисије за јавну набавку број 2712/4-14 од 25.12.2014. године, припремљена је:</w:t>
      </w:r>
    </w:p>
    <w:p w:rsidR="00BB037F" w:rsidRPr="00060391" w:rsidRDefault="00BB037F" w:rsidP="00BB037F">
      <w:pPr>
        <w:rPr>
          <w:szCs w:val="22"/>
        </w:rPr>
      </w:pPr>
    </w:p>
    <w:p w:rsidR="00BB037F" w:rsidRPr="00060391" w:rsidRDefault="00BB037F" w:rsidP="00BB037F">
      <w:pPr>
        <w:pStyle w:val="Title"/>
        <w:rPr>
          <w:szCs w:val="22"/>
        </w:rPr>
      </w:pPr>
      <w:r w:rsidRPr="00060391">
        <w:rPr>
          <w:szCs w:val="22"/>
        </w:rPr>
        <w:t>КОНКУРСНА ДОКУМЕНТАЦИЈА</w:t>
      </w:r>
    </w:p>
    <w:p w:rsidR="00BB037F" w:rsidRPr="00060391" w:rsidRDefault="00BB037F" w:rsidP="00BB037F">
      <w:pPr>
        <w:pStyle w:val="Title"/>
        <w:rPr>
          <w:szCs w:val="22"/>
        </w:rPr>
      </w:pPr>
      <w:r w:rsidRPr="00060391">
        <w:rPr>
          <w:szCs w:val="22"/>
        </w:rPr>
        <w:t xml:space="preserve">у отвореном поступку за јавну набавку услуге </w:t>
      </w:r>
      <w:r w:rsidRPr="00060391">
        <w:rPr>
          <w:szCs w:val="22"/>
        </w:rPr>
        <w:br/>
        <w:t>“Анализа могућности увођења система за визуелизацију процеса сагоревања за корекцију регулације котла ТЕНТ Б“</w:t>
      </w:r>
    </w:p>
    <w:p w:rsidR="00BB037F" w:rsidRPr="00060391" w:rsidRDefault="00BB037F" w:rsidP="00BB037F">
      <w:pPr>
        <w:pStyle w:val="Title"/>
        <w:jc w:val="both"/>
        <w:rPr>
          <w:szCs w:val="22"/>
        </w:rPr>
      </w:pPr>
    </w:p>
    <w:p w:rsidR="00BB037F" w:rsidRPr="00060391" w:rsidRDefault="00BB037F" w:rsidP="00BB037F">
      <w:pPr>
        <w:pStyle w:val="Title"/>
        <w:rPr>
          <w:szCs w:val="22"/>
        </w:rPr>
      </w:pPr>
      <w:r w:rsidRPr="00060391">
        <w:rPr>
          <w:szCs w:val="22"/>
        </w:rPr>
        <w:t>ЈН број 94/14/ДСИ</w:t>
      </w:r>
    </w:p>
    <w:p w:rsidR="00BB037F" w:rsidRPr="00060391" w:rsidRDefault="00BB037F" w:rsidP="00BB037F">
      <w:pPr>
        <w:rPr>
          <w:szCs w:val="22"/>
        </w:rPr>
      </w:pPr>
    </w:p>
    <w:p w:rsidR="00BB037F" w:rsidRPr="00060391" w:rsidRDefault="00BB037F" w:rsidP="00BB037F">
      <w:pPr>
        <w:rPr>
          <w:szCs w:val="22"/>
        </w:rPr>
      </w:pPr>
      <w:r w:rsidRPr="00060391">
        <w:rPr>
          <w:szCs w:val="22"/>
        </w:rPr>
        <w:t>Конкурсна документација садржи:</w:t>
      </w:r>
    </w:p>
    <w:tbl>
      <w:tblPr>
        <w:tblW w:w="9060" w:type="dxa"/>
        <w:tblInd w:w="198" w:type="dxa"/>
        <w:tblLayout w:type="fixed"/>
        <w:tblLook w:val="04A0" w:firstRow="1" w:lastRow="0" w:firstColumn="1" w:lastColumn="0" w:noHBand="0" w:noVBand="1"/>
      </w:tblPr>
      <w:tblGrid>
        <w:gridCol w:w="1340"/>
        <w:gridCol w:w="6084"/>
        <w:gridCol w:w="1636"/>
      </w:tblGrid>
      <w:tr w:rsidR="00BB037F" w:rsidRPr="00060391" w:rsidTr="00BB037F">
        <w:tc>
          <w:tcPr>
            <w:tcW w:w="1340" w:type="dxa"/>
            <w:vAlign w:val="center"/>
            <w:hideMark/>
          </w:tcPr>
          <w:p w:rsidR="00BB037F" w:rsidRPr="00060391" w:rsidRDefault="00BB037F">
            <w:pPr>
              <w:rPr>
                <w:szCs w:val="22"/>
              </w:rPr>
            </w:pPr>
            <w:r w:rsidRPr="00060391">
              <w:rPr>
                <w:szCs w:val="22"/>
              </w:rPr>
              <w:t>Део</w:t>
            </w:r>
          </w:p>
        </w:tc>
        <w:tc>
          <w:tcPr>
            <w:tcW w:w="6083" w:type="dxa"/>
            <w:hideMark/>
          </w:tcPr>
          <w:p w:rsidR="00BB037F" w:rsidRPr="00060391" w:rsidRDefault="00BB037F">
            <w:pPr>
              <w:rPr>
                <w:szCs w:val="22"/>
              </w:rPr>
            </w:pPr>
            <w:r w:rsidRPr="00060391">
              <w:rPr>
                <w:szCs w:val="22"/>
              </w:rPr>
              <w:t>Назив дела</w:t>
            </w:r>
          </w:p>
        </w:tc>
        <w:tc>
          <w:tcPr>
            <w:tcW w:w="1636" w:type="dxa"/>
            <w:hideMark/>
          </w:tcPr>
          <w:p w:rsidR="00BB037F" w:rsidRPr="00060391" w:rsidRDefault="00BB037F">
            <w:pPr>
              <w:rPr>
                <w:bCs/>
                <w:iCs/>
                <w:szCs w:val="22"/>
              </w:rPr>
            </w:pPr>
            <w:r w:rsidRPr="00060391">
              <w:rPr>
                <w:szCs w:val="22"/>
              </w:rPr>
              <w:t>Страна</w:t>
            </w:r>
          </w:p>
        </w:tc>
      </w:tr>
      <w:tr w:rsidR="00BB037F" w:rsidRPr="00060391" w:rsidTr="00BB037F">
        <w:tc>
          <w:tcPr>
            <w:tcW w:w="1340" w:type="dxa"/>
            <w:hideMark/>
          </w:tcPr>
          <w:p w:rsidR="00BB037F" w:rsidRPr="00060391" w:rsidRDefault="00BB037F">
            <w:pPr>
              <w:rPr>
                <w:szCs w:val="22"/>
              </w:rPr>
            </w:pPr>
            <w:r w:rsidRPr="00060391">
              <w:rPr>
                <w:szCs w:val="22"/>
              </w:rPr>
              <w:t>1.</w:t>
            </w:r>
          </w:p>
        </w:tc>
        <w:tc>
          <w:tcPr>
            <w:tcW w:w="6083" w:type="dxa"/>
            <w:hideMark/>
          </w:tcPr>
          <w:p w:rsidR="00BB037F" w:rsidRPr="00060391" w:rsidRDefault="00BB037F">
            <w:pPr>
              <w:rPr>
                <w:szCs w:val="22"/>
              </w:rPr>
            </w:pPr>
            <w:r w:rsidRPr="00060391">
              <w:rPr>
                <w:szCs w:val="22"/>
              </w:rPr>
              <w:t>Општи подаци о јавној набавци</w:t>
            </w:r>
          </w:p>
        </w:tc>
        <w:tc>
          <w:tcPr>
            <w:tcW w:w="1636" w:type="dxa"/>
            <w:vAlign w:val="center"/>
            <w:hideMark/>
          </w:tcPr>
          <w:p w:rsidR="00BB037F" w:rsidRPr="00060391" w:rsidRDefault="00BB037F">
            <w:pPr>
              <w:rPr>
                <w:szCs w:val="22"/>
              </w:rPr>
            </w:pPr>
            <w:r w:rsidRPr="00060391">
              <w:rPr>
                <w:szCs w:val="22"/>
              </w:rPr>
              <w:t>4</w:t>
            </w:r>
          </w:p>
        </w:tc>
      </w:tr>
      <w:tr w:rsidR="00BB037F" w:rsidRPr="00060391" w:rsidTr="00BB037F">
        <w:tc>
          <w:tcPr>
            <w:tcW w:w="1340" w:type="dxa"/>
            <w:hideMark/>
          </w:tcPr>
          <w:p w:rsidR="00BB037F" w:rsidRPr="00060391" w:rsidRDefault="00BB037F">
            <w:pPr>
              <w:rPr>
                <w:szCs w:val="22"/>
              </w:rPr>
            </w:pPr>
            <w:r w:rsidRPr="00060391">
              <w:rPr>
                <w:szCs w:val="22"/>
              </w:rPr>
              <w:t>2.</w:t>
            </w:r>
          </w:p>
        </w:tc>
        <w:tc>
          <w:tcPr>
            <w:tcW w:w="6083" w:type="dxa"/>
            <w:hideMark/>
          </w:tcPr>
          <w:p w:rsidR="00BB037F" w:rsidRPr="00060391" w:rsidRDefault="00BB037F">
            <w:pPr>
              <w:rPr>
                <w:szCs w:val="22"/>
              </w:rPr>
            </w:pPr>
            <w:r w:rsidRPr="00060391">
              <w:rPr>
                <w:szCs w:val="22"/>
              </w:rPr>
              <w:t>Подаци о предмету јавне набавке</w:t>
            </w:r>
          </w:p>
        </w:tc>
        <w:tc>
          <w:tcPr>
            <w:tcW w:w="1636" w:type="dxa"/>
            <w:vAlign w:val="center"/>
            <w:hideMark/>
          </w:tcPr>
          <w:p w:rsidR="00BB037F" w:rsidRPr="00060391" w:rsidRDefault="00BB037F">
            <w:pPr>
              <w:rPr>
                <w:szCs w:val="22"/>
              </w:rPr>
            </w:pPr>
            <w:r w:rsidRPr="00060391">
              <w:rPr>
                <w:szCs w:val="22"/>
              </w:rPr>
              <w:t>4</w:t>
            </w:r>
          </w:p>
        </w:tc>
      </w:tr>
      <w:tr w:rsidR="00BB037F" w:rsidRPr="00060391" w:rsidTr="00BB037F">
        <w:tc>
          <w:tcPr>
            <w:tcW w:w="1340" w:type="dxa"/>
            <w:hideMark/>
          </w:tcPr>
          <w:p w:rsidR="00BB037F" w:rsidRPr="00060391" w:rsidRDefault="00BB037F">
            <w:pPr>
              <w:rPr>
                <w:szCs w:val="22"/>
              </w:rPr>
            </w:pPr>
            <w:r w:rsidRPr="00060391">
              <w:rPr>
                <w:szCs w:val="22"/>
              </w:rPr>
              <w:t>3.</w:t>
            </w:r>
          </w:p>
        </w:tc>
        <w:tc>
          <w:tcPr>
            <w:tcW w:w="6083" w:type="dxa"/>
            <w:hideMark/>
          </w:tcPr>
          <w:p w:rsidR="00BB037F" w:rsidRPr="00060391" w:rsidRDefault="00BB037F">
            <w:pPr>
              <w:rPr>
                <w:szCs w:val="22"/>
              </w:rPr>
            </w:pPr>
            <w:r w:rsidRPr="00060391">
              <w:rPr>
                <w:szCs w:val="22"/>
              </w:rPr>
              <w:t>Врста, техничке карактеристике и спецификација предмета јавне набавке</w:t>
            </w:r>
          </w:p>
        </w:tc>
        <w:tc>
          <w:tcPr>
            <w:tcW w:w="1636" w:type="dxa"/>
            <w:vAlign w:val="center"/>
            <w:hideMark/>
          </w:tcPr>
          <w:p w:rsidR="00BB037F" w:rsidRPr="00060391" w:rsidRDefault="003B46AF">
            <w:pPr>
              <w:rPr>
                <w:szCs w:val="22"/>
              </w:rPr>
            </w:pPr>
            <w:r w:rsidRPr="00060391">
              <w:rPr>
                <w:szCs w:val="22"/>
              </w:rPr>
              <w:t>4</w:t>
            </w:r>
          </w:p>
        </w:tc>
      </w:tr>
      <w:tr w:rsidR="00BB037F" w:rsidRPr="00060391" w:rsidTr="00BB037F">
        <w:tc>
          <w:tcPr>
            <w:tcW w:w="1340" w:type="dxa"/>
            <w:hideMark/>
          </w:tcPr>
          <w:p w:rsidR="00BB037F" w:rsidRPr="00060391" w:rsidRDefault="00BB037F">
            <w:pPr>
              <w:rPr>
                <w:szCs w:val="22"/>
              </w:rPr>
            </w:pPr>
            <w:r w:rsidRPr="00060391">
              <w:rPr>
                <w:szCs w:val="22"/>
              </w:rPr>
              <w:t>4.</w:t>
            </w:r>
          </w:p>
        </w:tc>
        <w:tc>
          <w:tcPr>
            <w:tcW w:w="6083" w:type="dxa"/>
            <w:hideMark/>
          </w:tcPr>
          <w:p w:rsidR="00BB037F" w:rsidRPr="00060391" w:rsidRDefault="00BB037F">
            <w:pPr>
              <w:rPr>
                <w:szCs w:val="22"/>
              </w:rPr>
            </w:pPr>
            <w:r w:rsidRPr="00060391">
              <w:rPr>
                <w:szCs w:val="22"/>
              </w:rPr>
              <w:t xml:space="preserve">Услови за учешће у поступку јавне набавке из члана 75. и 76. закона и упутство како се доказује испуњеност тих услова </w:t>
            </w:r>
          </w:p>
        </w:tc>
        <w:tc>
          <w:tcPr>
            <w:tcW w:w="1636" w:type="dxa"/>
            <w:vAlign w:val="center"/>
          </w:tcPr>
          <w:p w:rsidR="00BB037F" w:rsidRPr="00060391" w:rsidRDefault="0049315F">
            <w:pPr>
              <w:rPr>
                <w:szCs w:val="22"/>
                <w:lang w:val="en-US"/>
              </w:rPr>
            </w:pPr>
            <w:r w:rsidRPr="00060391">
              <w:rPr>
                <w:szCs w:val="22"/>
                <w:lang w:val="en-US"/>
              </w:rPr>
              <w:t>7</w:t>
            </w:r>
          </w:p>
          <w:p w:rsidR="00BB037F" w:rsidRPr="00060391" w:rsidRDefault="00BB037F">
            <w:pPr>
              <w:rPr>
                <w:szCs w:val="22"/>
              </w:rPr>
            </w:pPr>
          </w:p>
        </w:tc>
      </w:tr>
      <w:tr w:rsidR="00BB037F" w:rsidRPr="00060391" w:rsidTr="00BB037F">
        <w:tc>
          <w:tcPr>
            <w:tcW w:w="1340" w:type="dxa"/>
            <w:hideMark/>
          </w:tcPr>
          <w:p w:rsidR="00BB037F" w:rsidRPr="00060391" w:rsidRDefault="00BB037F">
            <w:pPr>
              <w:rPr>
                <w:szCs w:val="22"/>
              </w:rPr>
            </w:pPr>
            <w:r w:rsidRPr="00060391">
              <w:rPr>
                <w:szCs w:val="22"/>
              </w:rPr>
              <w:t>5.</w:t>
            </w:r>
          </w:p>
        </w:tc>
        <w:tc>
          <w:tcPr>
            <w:tcW w:w="6083" w:type="dxa"/>
            <w:hideMark/>
          </w:tcPr>
          <w:p w:rsidR="00BB037F" w:rsidRPr="00060391" w:rsidRDefault="00BB037F">
            <w:pPr>
              <w:rPr>
                <w:szCs w:val="22"/>
              </w:rPr>
            </w:pPr>
            <w:r w:rsidRPr="00060391">
              <w:rPr>
                <w:szCs w:val="22"/>
              </w:rPr>
              <w:t>Упутство понуђачима како да сачине понуду</w:t>
            </w:r>
          </w:p>
        </w:tc>
        <w:tc>
          <w:tcPr>
            <w:tcW w:w="1636" w:type="dxa"/>
            <w:vAlign w:val="center"/>
            <w:hideMark/>
          </w:tcPr>
          <w:p w:rsidR="00BB037F" w:rsidRPr="00060391" w:rsidRDefault="00B4376C">
            <w:pPr>
              <w:rPr>
                <w:szCs w:val="22"/>
                <w:lang w:val="sr-Cyrl-CS"/>
              </w:rPr>
            </w:pPr>
            <w:r w:rsidRPr="00060391">
              <w:rPr>
                <w:szCs w:val="22"/>
                <w:lang w:val="sr-Cyrl-CS"/>
              </w:rPr>
              <w:t>16</w:t>
            </w:r>
          </w:p>
        </w:tc>
      </w:tr>
      <w:tr w:rsidR="00BB037F" w:rsidRPr="00060391" w:rsidTr="00BB037F">
        <w:tc>
          <w:tcPr>
            <w:tcW w:w="1340" w:type="dxa"/>
            <w:hideMark/>
          </w:tcPr>
          <w:p w:rsidR="00BB037F" w:rsidRPr="00060391" w:rsidRDefault="00BB037F">
            <w:pPr>
              <w:rPr>
                <w:szCs w:val="22"/>
              </w:rPr>
            </w:pPr>
            <w:r w:rsidRPr="00060391">
              <w:rPr>
                <w:szCs w:val="22"/>
              </w:rPr>
              <w:t>6.</w:t>
            </w:r>
          </w:p>
        </w:tc>
        <w:tc>
          <w:tcPr>
            <w:tcW w:w="6083" w:type="dxa"/>
            <w:hideMark/>
          </w:tcPr>
          <w:p w:rsidR="00BB037F" w:rsidRPr="00060391" w:rsidRDefault="00BB037F">
            <w:pPr>
              <w:rPr>
                <w:szCs w:val="22"/>
              </w:rPr>
            </w:pPr>
            <w:r w:rsidRPr="00060391">
              <w:rPr>
                <w:szCs w:val="22"/>
              </w:rPr>
              <w:t>Обрасци</w:t>
            </w:r>
          </w:p>
        </w:tc>
        <w:tc>
          <w:tcPr>
            <w:tcW w:w="1636" w:type="dxa"/>
            <w:vAlign w:val="center"/>
            <w:hideMark/>
          </w:tcPr>
          <w:p w:rsidR="00BB037F" w:rsidRPr="00060391" w:rsidRDefault="007C2608">
            <w:pPr>
              <w:rPr>
                <w:szCs w:val="22"/>
                <w:lang w:val="sr-Cyrl-CS"/>
              </w:rPr>
            </w:pPr>
            <w:r w:rsidRPr="00060391">
              <w:rPr>
                <w:szCs w:val="22"/>
                <w:lang w:val="sr-Cyrl-CS"/>
              </w:rPr>
              <w:t>31</w:t>
            </w:r>
          </w:p>
        </w:tc>
      </w:tr>
      <w:tr w:rsidR="00BB037F" w:rsidRPr="00060391" w:rsidTr="00BB037F">
        <w:tc>
          <w:tcPr>
            <w:tcW w:w="1340" w:type="dxa"/>
          </w:tcPr>
          <w:p w:rsidR="00BB037F" w:rsidRPr="00060391" w:rsidRDefault="00BB037F">
            <w:pPr>
              <w:rPr>
                <w:szCs w:val="22"/>
              </w:rPr>
            </w:pPr>
          </w:p>
        </w:tc>
        <w:tc>
          <w:tcPr>
            <w:tcW w:w="6083" w:type="dxa"/>
            <w:hideMark/>
          </w:tcPr>
          <w:p w:rsidR="00BB037F" w:rsidRPr="00060391" w:rsidRDefault="00BB037F">
            <w:pPr>
              <w:rPr>
                <w:szCs w:val="22"/>
              </w:rPr>
            </w:pPr>
            <w:r w:rsidRPr="00060391">
              <w:rPr>
                <w:szCs w:val="22"/>
              </w:rPr>
              <w:t>1 Изјава о независној понуди</w:t>
            </w:r>
          </w:p>
        </w:tc>
        <w:tc>
          <w:tcPr>
            <w:tcW w:w="1636" w:type="dxa"/>
            <w:vAlign w:val="center"/>
          </w:tcPr>
          <w:p w:rsidR="00BB037F" w:rsidRPr="00060391" w:rsidRDefault="00BB037F">
            <w:pPr>
              <w:rPr>
                <w:szCs w:val="22"/>
                <w:lang w:val="sr-Cyrl-CS"/>
              </w:rPr>
            </w:pPr>
          </w:p>
        </w:tc>
      </w:tr>
      <w:tr w:rsidR="00BB037F" w:rsidRPr="00060391" w:rsidTr="00BB037F">
        <w:tc>
          <w:tcPr>
            <w:tcW w:w="1340" w:type="dxa"/>
          </w:tcPr>
          <w:p w:rsidR="00BB037F" w:rsidRPr="00060391" w:rsidRDefault="00BB037F">
            <w:pPr>
              <w:rPr>
                <w:szCs w:val="22"/>
              </w:rPr>
            </w:pPr>
          </w:p>
        </w:tc>
        <w:tc>
          <w:tcPr>
            <w:tcW w:w="6083" w:type="dxa"/>
            <w:hideMark/>
          </w:tcPr>
          <w:p w:rsidR="00BB037F" w:rsidRPr="00060391" w:rsidRDefault="00BB037F">
            <w:pPr>
              <w:rPr>
                <w:szCs w:val="22"/>
              </w:rPr>
            </w:pPr>
            <w:r w:rsidRPr="00060391">
              <w:rPr>
                <w:szCs w:val="22"/>
              </w:rPr>
              <w:t>2 Образац понуде</w:t>
            </w:r>
          </w:p>
        </w:tc>
        <w:tc>
          <w:tcPr>
            <w:tcW w:w="1636" w:type="dxa"/>
            <w:vAlign w:val="center"/>
          </w:tcPr>
          <w:p w:rsidR="00BB037F" w:rsidRPr="00060391" w:rsidRDefault="00BB037F">
            <w:pPr>
              <w:rPr>
                <w:szCs w:val="22"/>
              </w:rPr>
            </w:pPr>
          </w:p>
        </w:tc>
      </w:tr>
      <w:tr w:rsidR="00BB037F" w:rsidRPr="00060391" w:rsidTr="00BB037F">
        <w:tc>
          <w:tcPr>
            <w:tcW w:w="1340" w:type="dxa"/>
          </w:tcPr>
          <w:p w:rsidR="00BB037F" w:rsidRPr="00060391" w:rsidRDefault="00BB037F">
            <w:pPr>
              <w:rPr>
                <w:szCs w:val="22"/>
              </w:rPr>
            </w:pPr>
          </w:p>
        </w:tc>
        <w:tc>
          <w:tcPr>
            <w:tcW w:w="6083" w:type="dxa"/>
            <w:hideMark/>
          </w:tcPr>
          <w:p w:rsidR="00BB037F" w:rsidRPr="00060391" w:rsidRDefault="00BB037F">
            <w:pPr>
              <w:rPr>
                <w:szCs w:val="22"/>
              </w:rPr>
            </w:pPr>
            <w:r w:rsidRPr="00060391">
              <w:rPr>
                <w:szCs w:val="22"/>
              </w:rPr>
              <w:t>2.1 Подаци о понуђачу</w:t>
            </w:r>
          </w:p>
        </w:tc>
        <w:tc>
          <w:tcPr>
            <w:tcW w:w="1636" w:type="dxa"/>
            <w:vAlign w:val="center"/>
          </w:tcPr>
          <w:p w:rsidR="00BB037F" w:rsidRPr="00060391" w:rsidRDefault="00BB037F">
            <w:pPr>
              <w:rPr>
                <w:szCs w:val="22"/>
              </w:rPr>
            </w:pPr>
          </w:p>
        </w:tc>
      </w:tr>
      <w:tr w:rsidR="00BB037F" w:rsidRPr="00060391" w:rsidTr="00BB037F">
        <w:tc>
          <w:tcPr>
            <w:tcW w:w="1340" w:type="dxa"/>
          </w:tcPr>
          <w:p w:rsidR="00BB037F" w:rsidRPr="00060391" w:rsidRDefault="00BB037F">
            <w:pPr>
              <w:rPr>
                <w:szCs w:val="22"/>
              </w:rPr>
            </w:pPr>
          </w:p>
        </w:tc>
        <w:tc>
          <w:tcPr>
            <w:tcW w:w="6083" w:type="dxa"/>
            <w:hideMark/>
          </w:tcPr>
          <w:p w:rsidR="00BB037F" w:rsidRPr="00060391" w:rsidRDefault="00BB037F">
            <w:pPr>
              <w:rPr>
                <w:szCs w:val="22"/>
              </w:rPr>
            </w:pPr>
            <w:r w:rsidRPr="00060391">
              <w:rPr>
                <w:szCs w:val="22"/>
              </w:rPr>
              <w:t>2.2 Подаци о подизвођачу</w:t>
            </w:r>
          </w:p>
        </w:tc>
        <w:tc>
          <w:tcPr>
            <w:tcW w:w="1636" w:type="dxa"/>
            <w:vAlign w:val="center"/>
          </w:tcPr>
          <w:p w:rsidR="00BB037F" w:rsidRPr="00060391" w:rsidRDefault="00BB037F">
            <w:pPr>
              <w:rPr>
                <w:szCs w:val="22"/>
              </w:rPr>
            </w:pPr>
          </w:p>
        </w:tc>
      </w:tr>
      <w:tr w:rsidR="00BB037F" w:rsidRPr="00060391" w:rsidTr="00BB037F">
        <w:tc>
          <w:tcPr>
            <w:tcW w:w="1340" w:type="dxa"/>
          </w:tcPr>
          <w:p w:rsidR="00BB037F" w:rsidRPr="00060391" w:rsidRDefault="00BB037F">
            <w:pPr>
              <w:rPr>
                <w:szCs w:val="22"/>
              </w:rPr>
            </w:pPr>
          </w:p>
        </w:tc>
        <w:tc>
          <w:tcPr>
            <w:tcW w:w="6083" w:type="dxa"/>
            <w:hideMark/>
          </w:tcPr>
          <w:p w:rsidR="00BB037F" w:rsidRPr="00060391" w:rsidRDefault="00BB037F">
            <w:pPr>
              <w:rPr>
                <w:szCs w:val="22"/>
              </w:rPr>
            </w:pPr>
            <w:r w:rsidRPr="00060391">
              <w:rPr>
                <w:szCs w:val="22"/>
              </w:rPr>
              <w:t xml:space="preserve">2.3 Подаци о члану групе понуђача </w:t>
            </w:r>
          </w:p>
        </w:tc>
        <w:tc>
          <w:tcPr>
            <w:tcW w:w="1636" w:type="dxa"/>
            <w:vAlign w:val="center"/>
          </w:tcPr>
          <w:p w:rsidR="00BB037F" w:rsidRPr="00060391" w:rsidRDefault="00BB037F">
            <w:pPr>
              <w:rPr>
                <w:szCs w:val="22"/>
              </w:rPr>
            </w:pPr>
          </w:p>
        </w:tc>
      </w:tr>
      <w:tr w:rsidR="00BB037F" w:rsidRPr="00060391" w:rsidTr="00BB037F">
        <w:tc>
          <w:tcPr>
            <w:tcW w:w="1340" w:type="dxa"/>
          </w:tcPr>
          <w:p w:rsidR="00BB037F" w:rsidRPr="00060391" w:rsidRDefault="00BB037F">
            <w:pPr>
              <w:rPr>
                <w:szCs w:val="22"/>
              </w:rPr>
            </w:pPr>
          </w:p>
        </w:tc>
        <w:tc>
          <w:tcPr>
            <w:tcW w:w="6083" w:type="dxa"/>
            <w:hideMark/>
          </w:tcPr>
          <w:p w:rsidR="00BB037F" w:rsidRPr="00060391" w:rsidRDefault="00BB037F">
            <w:pPr>
              <w:rPr>
                <w:szCs w:val="22"/>
              </w:rPr>
            </w:pPr>
            <w:r w:rsidRPr="00060391">
              <w:rPr>
                <w:szCs w:val="22"/>
              </w:rPr>
              <w:t xml:space="preserve">3 Изјава о складу са чланом 75. став 2.ЗЈН </w:t>
            </w:r>
          </w:p>
        </w:tc>
        <w:tc>
          <w:tcPr>
            <w:tcW w:w="1636" w:type="dxa"/>
            <w:vAlign w:val="center"/>
          </w:tcPr>
          <w:p w:rsidR="00BB037F" w:rsidRPr="00060391" w:rsidRDefault="00BB037F">
            <w:pPr>
              <w:rPr>
                <w:szCs w:val="22"/>
              </w:rPr>
            </w:pPr>
          </w:p>
        </w:tc>
      </w:tr>
      <w:tr w:rsidR="00BB037F" w:rsidRPr="00060391" w:rsidTr="00BB037F">
        <w:tc>
          <w:tcPr>
            <w:tcW w:w="1340" w:type="dxa"/>
          </w:tcPr>
          <w:p w:rsidR="00BB037F" w:rsidRPr="00060391" w:rsidRDefault="00BB037F">
            <w:pPr>
              <w:rPr>
                <w:szCs w:val="22"/>
              </w:rPr>
            </w:pPr>
          </w:p>
        </w:tc>
        <w:tc>
          <w:tcPr>
            <w:tcW w:w="6083" w:type="dxa"/>
            <w:hideMark/>
          </w:tcPr>
          <w:p w:rsidR="00BB037F" w:rsidRPr="00060391" w:rsidRDefault="00BB037F">
            <w:pPr>
              <w:rPr>
                <w:szCs w:val="22"/>
              </w:rPr>
            </w:pPr>
            <w:r w:rsidRPr="00060391">
              <w:rPr>
                <w:szCs w:val="22"/>
              </w:rPr>
              <w:t>4 Термин план извршења услуге</w:t>
            </w:r>
          </w:p>
        </w:tc>
        <w:tc>
          <w:tcPr>
            <w:tcW w:w="1636" w:type="dxa"/>
            <w:vAlign w:val="center"/>
          </w:tcPr>
          <w:p w:rsidR="00BB037F" w:rsidRPr="00060391" w:rsidRDefault="00BB037F">
            <w:pPr>
              <w:rPr>
                <w:szCs w:val="22"/>
              </w:rPr>
            </w:pPr>
          </w:p>
        </w:tc>
      </w:tr>
      <w:tr w:rsidR="00BB037F" w:rsidRPr="00060391" w:rsidTr="00BB037F">
        <w:tc>
          <w:tcPr>
            <w:tcW w:w="1340" w:type="dxa"/>
          </w:tcPr>
          <w:p w:rsidR="00BB037F" w:rsidRPr="00060391" w:rsidRDefault="00BB037F">
            <w:pPr>
              <w:rPr>
                <w:szCs w:val="22"/>
              </w:rPr>
            </w:pPr>
          </w:p>
        </w:tc>
        <w:tc>
          <w:tcPr>
            <w:tcW w:w="6083" w:type="dxa"/>
            <w:hideMark/>
          </w:tcPr>
          <w:p w:rsidR="00BB037F" w:rsidRPr="00060391" w:rsidRDefault="00BB037F">
            <w:pPr>
              <w:rPr>
                <w:szCs w:val="22"/>
              </w:rPr>
            </w:pPr>
            <w:r w:rsidRPr="00060391">
              <w:rPr>
                <w:szCs w:val="22"/>
              </w:rPr>
              <w:t xml:space="preserve">5 Квалификациона структура </w:t>
            </w:r>
            <w:r w:rsidRPr="00060391">
              <w:rPr>
                <w:szCs w:val="22"/>
                <w:lang w:val="sr-Cyrl-CS"/>
              </w:rPr>
              <w:t>извршилаца</w:t>
            </w:r>
            <w:r w:rsidRPr="00060391">
              <w:rPr>
                <w:szCs w:val="22"/>
              </w:rPr>
              <w:t xml:space="preserve"> који ће бити ангажовани у извршењу услуга које су предмет набавке</w:t>
            </w:r>
          </w:p>
        </w:tc>
        <w:tc>
          <w:tcPr>
            <w:tcW w:w="1636" w:type="dxa"/>
            <w:vAlign w:val="center"/>
          </w:tcPr>
          <w:p w:rsidR="00BB037F" w:rsidRPr="00060391" w:rsidRDefault="00BB037F">
            <w:pPr>
              <w:rPr>
                <w:szCs w:val="22"/>
              </w:rPr>
            </w:pPr>
          </w:p>
        </w:tc>
      </w:tr>
      <w:tr w:rsidR="00BB037F" w:rsidRPr="00060391" w:rsidTr="00BB037F">
        <w:tc>
          <w:tcPr>
            <w:tcW w:w="1340" w:type="dxa"/>
          </w:tcPr>
          <w:p w:rsidR="00BB037F" w:rsidRPr="00060391" w:rsidRDefault="00BB037F">
            <w:pPr>
              <w:rPr>
                <w:szCs w:val="22"/>
              </w:rPr>
            </w:pPr>
          </w:p>
        </w:tc>
        <w:tc>
          <w:tcPr>
            <w:tcW w:w="6083" w:type="dxa"/>
            <w:hideMark/>
          </w:tcPr>
          <w:p w:rsidR="00BB037F" w:rsidRPr="00060391" w:rsidRDefault="00BB037F">
            <w:pPr>
              <w:rPr>
                <w:szCs w:val="22"/>
              </w:rPr>
            </w:pPr>
            <w:r w:rsidRPr="00060391">
              <w:rPr>
                <w:szCs w:val="22"/>
              </w:rPr>
              <w:t>5.1. Радна биографија члана тима - CV</w:t>
            </w:r>
          </w:p>
        </w:tc>
        <w:tc>
          <w:tcPr>
            <w:tcW w:w="1636" w:type="dxa"/>
            <w:vAlign w:val="center"/>
          </w:tcPr>
          <w:p w:rsidR="00BB037F" w:rsidRPr="00060391" w:rsidRDefault="00BB037F">
            <w:pPr>
              <w:rPr>
                <w:szCs w:val="22"/>
                <w:lang w:val="sr-Cyrl-CS"/>
              </w:rPr>
            </w:pPr>
          </w:p>
        </w:tc>
      </w:tr>
      <w:tr w:rsidR="00BB037F" w:rsidRPr="00060391" w:rsidTr="00BB037F">
        <w:tc>
          <w:tcPr>
            <w:tcW w:w="1340" w:type="dxa"/>
          </w:tcPr>
          <w:p w:rsidR="00BB037F" w:rsidRPr="00060391" w:rsidRDefault="00BB037F">
            <w:pPr>
              <w:rPr>
                <w:szCs w:val="22"/>
              </w:rPr>
            </w:pPr>
          </w:p>
        </w:tc>
        <w:tc>
          <w:tcPr>
            <w:tcW w:w="6083" w:type="dxa"/>
            <w:hideMark/>
          </w:tcPr>
          <w:p w:rsidR="00BB037F" w:rsidRPr="00060391" w:rsidRDefault="00BB037F">
            <w:pPr>
              <w:rPr>
                <w:szCs w:val="22"/>
              </w:rPr>
            </w:pPr>
            <w:r w:rsidRPr="00060391">
              <w:rPr>
                <w:szCs w:val="22"/>
              </w:rPr>
              <w:t>5.2 Изјава о ексклузивности и доступности</w:t>
            </w:r>
          </w:p>
        </w:tc>
        <w:tc>
          <w:tcPr>
            <w:tcW w:w="1636" w:type="dxa"/>
            <w:vAlign w:val="center"/>
          </w:tcPr>
          <w:p w:rsidR="00BB037F" w:rsidRPr="00060391" w:rsidRDefault="00BB037F">
            <w:pPr>
              <w:rPr>
                <w:szCs w:val="22"/>
              </w:rPr>
            </w:pPr>
          </w:p>
        </w:tc>
      </w:tr>
      <w:tr w:rsidR="00BB037F" w:rsidRPr="00060391" w:rsidTr="00BB037F">
        <w:tc>
          <w:tcPr>
            <w:tcW w:w="1340" w:type="dxa"/>
          </w:tcPr>
          <w:p w:rsidR="00BB037F" w:rsidRPr="00060391" w:rsidRDefault="00BB037F">
            <w:pPr>
              <w:rPr>
                <w:szCs w:val="22"/>
              </w:rPr>
            </w:pPr>
          </w:p>
        </w:tc>
        <w:tc>
          <w:tcPr>
            <w:tcW w:w="6083" w:type="dxa"/>
            <w:hideMark/>
          </w:tcPr>
          <w:p w:rsidR="00BB037F" w:rsidRPr="00060391" w:rsidRDefault="00BB037F">
            <w:pPr>
              <w:rPr>
                <w:szCs w:val="22"/>
              </w:rPr>
            </w:pPr>
            <w:r w:rsidRPr="00060391">
              <w:rPr>
                <w:szCs w:val="22"/>
              </w:rPr>
              <w:t>6 Структура цене</w:t>
            </w:r>
          </w:p>
        </w:tc>
        <w:tc>
          <w:tcPr>
            <w:tcW w:w="1636" w:type="dxa"/>
            <w:vAlign w:val="center"/>
          </w:tcPr>
          <w:p w:rsidR="00BB037F" w:rsidRPr="00060391" w:rsidRDefault="00BB037F">
            <w:pPr>
              <w:rPr>
                <w:szCs w:val="22"/>
              </w:rPr>
            </w:pPr>
          </w:p>
        </w:tc>
      </w:tr>
      <w:tr w:rsidR="00BB037F" w:rsidRPr="00060391" w:rsidTr="00BB037F">
        <w:tc>
          <w:tcPr>
            <w:tcW w:w="1340" w:type="dxa"/>
          </w:tcPr>
          <w:p w:rsidR="00BB037F" w:rsidRPr="00060391" w:rsidRDefault="00BB037F">
            <w:pPr>
              <w:rPr>
                <w:szCs w:val="22"/>
              </w:rPr>
            </w:pPr>
          </w:p>
        </w:tc>
        <w:tc>
          <w:tcPr>
            <w:tcW w:w="6083" w:type="dxa"/>
            <w:hideMark/>
          </w:tcPr>
          <w:p w:rsidR="00BB037F" w:rsidRPr="00060391" w:rsidRDefault="00BB037F">
            <w:pPr>
              <w:rPr>
                <w:szCs w:val="22"/>
              </w:rPr>
            </w:pPr>
            <w:r w:rsidRPr="00060391">
              <w:rPr>
                <w:szCs w:val="22"/>
              </w:rPr>
              <w:t>7. Референтна листа понуђача</w:t>
            </w:r>
          </w:p>
        </w:tc>
        <w:tc>
          <w:tcPr>
            <w:tcW w:w="1636" w:type="dxa"/>
            <w:vAlign w:val="center"/>
          </w:tcPr>
          <w:p w:rsidR="00BB037F" w:rsidRPr="00060391" w:rsidRDefault="00BB037F">
            <w:pPr>
              <w:rPr>
                <w:szCs w:val="22"/>
              </w:rPr>
            </w:pPr>
          </w:p>
        </w:tc>
      </w:tr>
      <w:tr w:rsidR="00BB037F" w:rsidRPr="00060391" w:rsidTr="00BB037F">
        <w:trPr>
          <w:trHeight w:val="504"/>
        </w:trPr>
        <w:tc>
          <w:tcPr>
            <w:tcW w:w="1340" w:type="dxa"/>
          </w:tcPr>
          <w:p w:rsidR="00BB037F" w:rsidRPr="00060391" w:rsidRDefault="00BB037F">
            <w:pPr>
              <w:rPr>
                <w:szCs w:val="22"/>
              </w:rPr>
            </w:pPr>
          </w:p>
        </w:tc>
        <w:tc>
          <w:tcPr>
            <w:tcW w:w="6083" w:type="dxa"/>
            <w:hideMark/>
          </w:tcPr>
          <w:p w:rsidR="00BB037F" w:rsidRPr="00060391" w:rsidRDefault="00BB037F">
            <w:pPr>
              <w:rPr>
                <w:szCs w:val="22"/>
              </w:rPr>
            </w:pPr>
            <w:r w:rsidRPr="00060391">
              <w:rPr>
                <w:szCs w:val="22"/>
              </w:rPr>
              <w:t xml:space="preserve">7.1 Потврда </w:t>
            </w:r>
            <w:r w:rsidRPr="00060391">
              <w:rPr>
                <w:szCs w:val="22"/>
                <w:lang w:val="sr-Cyrl-CS"/>
              </w:rPr>
              <w:t xml:space="preserve">о извршеним услугама </w:t>
            </w:r>
            <w:r w:rsidRPr="00060391">
              <w:rPr>
                <w:szCs w:val="22"/>
              </w:rPr>
              <w:t>понуђача</w:t>
            </w:r>
          </w:p>
        </w:tc>
        <w:tc>
          <w:tcPr>
            <w:tcW w:w="1636" w:type="dxa"/>
            <w:vAlign w:val="center"/>
          </w:tcPr>
          <w:p w:rsidR="00BB037F" w:rsidRPr="00060391" w:rsidRDefault="00BB037F">
            <w:pPr>
              <w:rPr>
                <w:szCs w:val="22"/>
              </w:rPr>
            </w:pPr>
          </w:p>
        </w:tc>
      </w:tr>
      <w:tr w:rsidR="00BB037F" w:rsidRPr="00060391" w:rsidTr="00BB037F">
        <w:tc>
          <w:tcPr>
            <w:tcW w:w="1340" w:type="dxa"/>
          </w:tcPr>
          <w:p w:rsidR="00BB037F" w:rsidRPr="00060391" w:rsidRDefault="00BB037F">
            <w:pPr>
              <w:rPr>
                <w:szCs w:val="22"/>
              </w:rPr>
            </w:pPr>
          </w:p>
        </w:tc>
        <w:tc>
          <w:tcPr>
            <w:tcW w:w="6083" w:type="dxa"/>
            <w:hideMark/>
          </w:tcPr>
          <w:p w:rsidR="00BB037F" w:rsidRPr="00060391" w:rsidRDefault="00BB037F">
            <w:pPr>
              <w:rPr>
                <w:szCs w:val="22"/>
              </w:rPr>
            </w:pPr>
            <w:r w:rsidRPr="00060391">
              <w:rPr>
                <w:szCs w:val="22"/>
              </w:rPr>
              <w:t>8. Менично писмо уз меницу (гаранција за озбиљност понуде)</w:t>
            </w:r>
          </w:p>
        </w:tc>
        <w:tc>
          <w:tcPr>
            <w:tcW w:w="1636" w:type="dxa"/>
          </w:tcPr>
          <w:p w:rsidR="00BB037F" w:rsidRPr="00060391" w:rsidRDefault="00BB037F">
            <w:pPr>
              <w:jc w:val="left"/>
              <w:rPr>
                <w:szCs w:val="22"/>
              </w:rPr>
            </w:pPr>
          </w:p>
        </w:tc>
      </w:tr>
      <w:tr w:rsidR="00BB037F" w:rsidRPr="00060391" w:rsidTr="00BB037F">
        <w:tc>
          <w:tcPr>
            <w:tcW w:w="1340" w:type="dxa"/>
          </w:tcPr>
          <w:p w:rsidR="00BB037F" w:rsidRPr="00060391" w:rsidRDefault="00BB037F">
            <w:pPr>
              <w:rPr>
                <w:szCs w:val="22"/>
              </w:rPr>
            </w:pPr>
          </w:p>
        </w:tc>
        <w:tc>
          <w:tcPr>
            <w:tcW w:w="6083" w:type="dxa"/>
            <w:hideMark/>
          </w:tcPr>
          <w:p w:rsidR="00BB037F" w:rsidRPr="00060391" w:rsidRDefault="00BB037F" w:rsidP="00A36687">
            <w:pPr>
              <w:rPr>
                <w:szCs w:val="22"/>
              </w:rPr>
            </w:pPr>
            <w:r w:rsidRPr="00060391">
              <w:rPr>
                <w:szCs w:val="22"/>
              </w:rPr>
              <w:t>8</w:t>
            </w:r>
            <w:r w:rsidR="00A36687" w:rsidRPr="00060391">
              <w:rPr>
                <w:szCs w:val="22"/>
              </w:rPr>
              <w:t>.</w:t>
            </w:r>
            <w:r w:rsidRPr="00060391">
              <w:rPr>
                <w:szCs w:val="22"/>
              </w:rPr>
              <w:t>1 Банкарска гаранција за добро извршење посла</w:t>
            </w:r>
          </w:p>
        </w:tc>
        <w:tc>
          <w:tcPr>
            <w:tcW w:w="1636" w:type="dxa"/>
            <w:vAlign w:val="center"/>
          </w:tcPr>
          <w:p w:rsidR="00BB037F" w:rsidRPr="00060391" w:rsidRDefault="00BB037F">
            <w:pPr>
              <w:rPr>
                <w:szCs w:val="22"/>
              </w:rPr>
            </w:pPr>
          </w:p>
        </w:tc>
      </w:tr>
      <w:tr w:rsidR="00BB037F" w:rsidRPr="00060391" w:rsidTr="00BB037F">
        <w:tc>
          <w:tcPr>
            <w:tcW w:w="1340" w:type="dxa"/>
          </w:tcPr>
          <w:p w:rsidR="00BB037F" w:rsidRPr="00060391" w:rsidRDefault="00BB037F">
            <w:pPr>
              <w:rPr>
                <w:szCs w:val="22"/>
              </w:rPr>
            </w:pPr>
          </w:p>
        </w:tc>
        <w:tc>
          <w:tcPr>
            <w:tcW w:w="6083" w:type="dxa"/>
            <w:hideMark/>
          </w:tcPr>
          <w:p w:rsidR="00BB037F" w:rsidRPr="00060391" w:rsidRDefault="00BB037F">
            <w:pPr>
              <w:rPr>
                <w:szCs w:val="22"/>
                <w:lang w:val="sr-Cyrl-CS"/>
              </w:rPr>
            </w:pPr>
            <w:r w:rsidRPr="00060391">
              <w:rPr>
                <w:szCs w:val="22"/>
              </w:rPr>
              <w:t>8.</w:t>
            </w:r>
            <w:r w:rsidRPr="00060391">
              <w:rPr>
                <w:szCs w:val="22"/>
                <w:lang w:val="sr-Cyrl-CS"/>
              </w:rPr>
              <w:t xml:space="preserve">2 </w:t>
            </w:r>
            <w:r w:rsidRPr="00060391">
              <w:rPr>
                <w:szCs w:val="22"/>
              </w:rPr>
              <w:t>Менично писмо уз меницу (гаранција за добро извршење посла</w:t>
            </w:r>
            <w:r w:rsidRPr="00060391">
              <w:rPr>
                <w:szCs w:val="22"/>
                <w:lang w:val="sr-Cyrl-CS"/>
              </w:rPr>
              <w:t>)</w:t>
            </w:r>
          </w:p>
        </w:tc>
        <w:tc>
          <w:tcPr>
            <w:tcW w:w="1636" w:type="dxa"/>
            <w:vAlign w:val="center"/>
          </w:tcPr>
          <w:p w:rsidR="00BB037F" w:rsidRPr="00060391" w:rsidRDefault="00BB037F">
            <w:pPr>
              <w:rPr>
                <w:szCs w:val="22"/>
              </w:rPr>
            </w:pPr>
          </w:p>
        </w:tc>
      </w:tr>
      <w:tr w:rsidR="00BB037F" w:rsidRPr="00060391" w:rsidTr="00BB037F">
        <w:tc>
          <w:tcPr>
            <w:tcW w:w="1340" w:type="dxa"/>
          </w:tcPr>
          <w:p w:rsidR="00BB037F" w:rsidRPr="00060391" w:rsidRDefault="00BB037F">
            <w:pPr>
              <w:rPr>
                <w:szCs w:val="22"/>
              </w:rPr>
            </w:pPr>
          </w:p>
        </w:tc>
        <w:tc>
          <w:tcPr>
            <w:tcW w:w="6083" w:type="dxa"/>
            <w:hideMark/>
          </w:tcPr>
          <w:p w:rsidR="00BB037F" w:rsidRPr="00060391" w:rsidRDefault="00BB037F">
            <w:pPr>
              <w:rPr>
                <w:szCs w:val="22"/>
              </w:rPr>
            </w:pPr>
            <w:r w:rsidRPr="00060391">
              <w:rPr>
                <w:szCs w:val="22"/>
              </w:rPr>
              <w:t xml:space="preserve">9 Образац трошкова припреме понуда       </w:t>
            </w:r>
          </w:p>
        </w:tc>
        <w:tc>
          <w:tcPr>
            <w:tcW w:w="1636" w:type="dxa"/>
            <w:vAlign w:val="center"/>
          </w:tcPr>
          <w:p w:rsidR="00BB037F" w:rsidRPr="00060391" w:rsidRDefault="00BB037F">
            <w:pPr>
              <w:rPr>
                <w:szCs w:val="22"/>
              </w:rPr>
            </w:pPr>
          </w:p>
        </w:tc>
      </w:tr>
      <w:tr w:rsidR="00BB037F" w:rsidRPr="00060391" w:rsidTr="00BB037F">
        <w:tc>
          <w:tcPr>
            <w:tcW w:w="1340" w:type="dxa"/>
          </w:tcPr>
          <w:p w:rsidR="00BB037F" w:rsidRPr="00060391" w:rsidRDefault="00BB037F">
            <w:pPr>
              <w:rPr>
                <w:szCs w:val="22"/>
              </w:rPr>
            </w:pPr>
          </w:p>
        </w:tc>
        <w:tc>
          <w:tcPr>
            <w:tcW w:w="6083" w:type="dxa"/>
            <w:hideMark/>
          </w:tcPr>
          <w:p w:rsidR="00BB037F" w:rsidRPr="00060391" w:rsidRDefault="00BB037F">
            <w:pPr>
              <w:rPr>
                <w:szCs w:val="22"/>
              </w:rPr>
            </w:pPr>
            <w:r w:rsidRPr="00060391">
              <w:rPr>
                <w:szCs w:val="22"/>
              </w:rPr>
              <w:t>10 Модел уговора</w:t>
            </w:r>
          </w:p>
        </w:tc>
        <w:tc>
          <w:tcPr>
            <w:tcW w:w="1636" w:type="dxa"/>
            <w:vAlign w:val="center"/>
          </w:tcPr>
          <w:p w:rsidR="00BB037F" w:rsidRPr="00060391" w:rsidRDefault="00BB037F">
            <w:pPr>
              <w:rPr>
                <w:szCs w:val="22"/>
              </w:rPr>
            </w:pPr>
          </w:p>
        </w:tc>
      </w:tr>
      <w:tr w:rsidR="00BB037F" w:rsidRPr="00060391" w:rsidTr="00BB037F">
        <w:tc>
          <w:tcPr>
            <w:tcW w:w="1340" w:type="dxa"/>
          </w:tcPr>
          <w:p w:rsidR="00BB037F" w:rsidRPr="00060391" w:rsidRDefault="00BB037F">
            <w:pPr>
              <w:rPr>
                <w:szCs w:val="22"/>
              </w:rPr>
            </w:pPr>
          </w:p>
        </w:tc>
        <w:tc>
          <w:tcPr>
            <w:tcW w:w="6083" w:type="dxa"/>
            <w:hideMark/>
          </w:tcPr>
          <w:p w:rsidR="00BB037F" w:rsidRPr="00060391" w:rsidRDefault="00BB037F">
            <w:pPr>
              <w:rPr>
                <w:szCs w:val="22"/>
              </w:rPr>
            </w:pPr>
            <w:r w:rsidRPr="00060391">
              <w:rPr>
                <w:szCs w:val="22"/>
              </w:rPr>
              <w:t>11 Модел уговора о чувању пословне тајне и поверљи</w:t>
            </w:r>
            <w:r w:rsidRPr="00060391">
              <w:rPr>
                <w:szCs w:val="22"/>
                <w:lang w:val="sr-Cyrl-CS"/>
              </w:rPr>
              <w:t>вих информација</w:t>
            </w:r>
          </w:p>
        </w:tc>
        <w:tc>
          <w:tcPr>
            <w:tcW w:w="1636" w:type="dxa"/>
            <w:vAlign w:val="center"/>
          </w:tcPr>
          <w:p w:rsidR="00BB037F" w:rsidRPr="00060391" w:rsidRDefault="00BB037F">
            <w:pPr>
              <w:rPr>
                <w:szCs w:val="22"/>
              </w:rPr>
            </w:pPr>
          </w:p>
        </w:tc>
      </w:tr>
    </w:tbl>
    <w:p w:rsidR="00BB037F" w:rsidRPr="00060391" w:rsidRDefault="00BB037F" w:rsidP="00BB037F">
      <w:pPr>
        <w:pStyle w:val="BodyText"/>
        <w:rPr>
          <w:rFonts w:ascii="Arial" w:hAnsi="Arial" w:cs="Arial"/>
          <w:sz w:val="22"/>
          <w:szCs w:val="22"/>
        </w:rPr>
      </w:pPr>
    </w:p>
    <w:p w:rsidR="00BB037F" w:rsidRPr="00060391" w:rsidRDefault="00BB037F" w:rsidP="00BB037F">
      <w:pPr>
        <w:pStyle w:val="BodyText"/>
        <w:rPr>
          <w:rFonts w:ascii="Arial" w:hAnsi="Arial" w:cs="Arial"/>
          <w:sz w:val="22"/>
          <w:szCs w:val="22"/>
        </w:rPr>
      </w:pPr>
    </w:p>
    <w:p w:rsidR="00BB037F" w:rsidRPr="00060391" w:rsidRDefault="00BB037F" w:rsidP="00BB037F">
      <w:pPr>
        <w:pStyle w:val="BodyText"/>
        <w:jc w:val="right"/>
        <w:rPr>
          <w:rFonts w:ascii="Arial" w:hAnsi="Arial" w:cs="Arial"/>
          <w:sz w:val="22"/>
          <w:szCs w:val="22"/>
        </w:rPr>
      </w:pPr>
      <w:r w:rsidRPr="00060391">
        <w:rPr>
          <w:rFonts w:ascii="Arial" w:hAnsi="Arial" w:cs="Arial"/>
          <w:sz w:val="22"/>
          <w:szCs w:val="22"/>
        </w:rPr>
        <w:t xml:space="preserve">Укупан број страница: </w:t>
      </w:r>
      <w:r w:rsidR="007C2608" w:rsidRPr="00060391">
        <w:rPr>
          <w:rFonts w:ascii="Arial" w:hAnsi="Arial" w:cs="Arial"/>
          <w:sz w:val="22"/>
          <w:szCs w:val="22"/>
        </w:rPr>
        <w:t>68</w:t>
      </w:r>
    </w:p>
    <w:p w:rsidR="00BB037F" w:rsidRPr="00060391" w:rsidRDefault="00BB037F" w:rsidP="00BB037F">
      <w:pPr>
        <w:suppressAutoHyphens w:val="0"/>
        <w:spacing w:after="0"/>
        <w:jc w:val="left"/>
        <w:rPr>
          <w:rFonts w:eastAsia="Times New Roman"/>
          <w:szCs w:val="22"/>
          <w:lang w:val="sr-Cyrl-CS"/>
        </w:rPr>
        <w:sectPr w:rsidR="00BB037F" w:rsidRPr="00060391">
          <w:pgSz w:w="11909" w:h="16834"/>
          <w:pgMar w:top="1134" w:right="1134" w:bottom="1134" w:left="1701" w:header="720" w:footer="720" w:gutter="0"/>
          <w:cols w:space="708"/>
        </w:sectPr>
      </w:pPr>
    </w:p>
    <w:p w:rsidR="00BB037F" w:rsidRPr="00060391" w:rsidRDefault="00BB037F" w:rsidP="005125E7">
      <w:pPr>
        <w:pStyle w:val="ListParagraph"/>
        <w:numPr>
          <w:ilvl w:val="0"/>
          <w:numId w:val="38"/>
        </w:numPr>
        <w:spacing w:before="360" w:after="240"/>
        <w:jc w:val="left"/>
        <w:rPr>
          <w:b/>
        </w:rPr>
      </w:pPr>
      <w:r w:rsidRPr="00060391">
        <w:rPr>
          <w:b/>
        </w:rPr>
        <w:lastRenderedPageBreak/>
        <w:t>ОПШТИ ПОДАЦИ О ЈАВНОЈ НАБАВЦИ</w:t>
      </w:r>
    </w:p>
    <w:p w:rsidR="00BB037F" w:rsidRPr="00060391" w:rsidRDefault="00BB037F" w:rsidP="00BB037F">
      <w:pPr>
        <w:pStyle w:val="ListParagraph"/>
        <w:numPr>
          <w:ilvl w:val="0"/>
          <w:numId w:val="4"/>
        </w:numPr>
        <w:spacing w:after="0"/>
        <w:rPr>
          <w:rStyle w:val="Hyperlink"/>
        </w:rPr>
      </w:pPr>
      <w:r w:rsidRPr="00060391">
        <w:rPr>
          <w:rFonts w:cs="Arial"/>
        </w:rPr>
        <w:t xml:space="preserve">Назив, адреса и интернет страница Наручиоца: ЈАВНО ПРЕДУЗЕЋЕ „ЕЛЕКТРОПРИВРЕДА СРБИЈЕ“ Београд, Царице Милице бр. 2. </w:t>
      </w:r>
      <w:hyperlink r:id="rId12" w:history="1">
        <w:r w:rsidRPr="00060391">
          <w:rPr>
            <w:rStyle w:val="Hyperlink"/>
            <w:rFonts w:cs="Arial"/>
          </w:rPr>
          <w:t>www.eps.rs</w:t>
        </w:r>
      </w:hyperlink>
    </w:p>
    <w:p w:rsidR="00BB037F" w:rsidRPr="00060391" w:rsidRDefault="00BB037F" w:rsidP="00BB037F">
      <w:pPr>
        <w:pStyle w:val="ListParagraph"/>
        <w:numPr>
          <w:ilvl w:val="0"/>
          <w:numId w:val="4"/>
        </w:numPr>
        <w:spacing w:after="0"/>
      </w:pPr>
      <w:r w:rsidRPr="00060391">
        <w:rPr>
          <w:rFonts w:cs="Arial"/>
        </w:rPr>
        <w:t>Врста поступка: Отворени поступак у складу са чланом 32. Закона о јавним набавкама («Сл. гласник РС» бр. 124/12)</w:t>
      </w:r>
    </w:p>
    <w:p w:rsidR="00BB037F" w:rsidRPr="00060391" w:rsidRDefault="00BB037F" w:rsidP="00BB037F">
      <w:pPr>
        <w:pStyle w:val="ListParagraph"/>
        <w:numPr>
          <w:ilvl w:val="0"/>
          <w:numId w:val="4"/>
        </w:numPr>
        <w:spacing w:after="0"/>
        <w:rPr>
          <w:rFonts w:cs="Arial"/>
        </w:rPr>
      </w:pPr>
      <w:r w:rsidRPr="00060391">
        <w:rPr>
          <w:rFonts w:cs="Arial"/>
        </w:rPr>
        <w:t>Предмет поступка јавне набавке je услуга “Анализа могућности увођења система за визуелизацију процеса сагоревања за корекцију регулације котла ТЕНТ Б“</w:t>
      </w:r>
    </w:p>
    <w:p w:rsidR="00BB037F" w:rsidRPr="00060391" w:rsidRDefault="00BB037F" w:rsidP="00BB037F">
      <w:pPr>
        <w:pStyle w:val="ListParagraph"/>
        <w:numPr>
          <w:ilvl w:val="0"/>
          <w:numId w:val="4"/>
        </w:numPr>
        <w:spacing w:after="0"/>
        <w:rPr>
          <w:rFonts w:cs="Arial"/>
        </w:rPr>
      </w:pPr>
      <w:r w:rsidRPr="00060391">
        <w:rPr>
          <w:rFonts w:cs="Arial"/>
        </w:rPr>
        <w:t>Резервисана набавка: не</w:t>
      </w:r>
    </w:p>
    <w:p w:rsidR="00BB037F" w:rsidRPr="00060391" w:rsidRDefault="00BB037F" w:rsidP="00BB037F">
      <w:pPr>
        <w:pStyle w:val="ListParagraph"/>
        <w:numPr>
          <w:ilvl w:val="0"/>
          <w:numId w:val="4"/>
        </w:numPr>
        <w:spacing w:after="0"/>
        <w:rPr>
          <w:rFonts w:cs="Arial"/>
        </w:rPr>
      </w:pPr>
      <w:r w:rsidRPr="00060391">
        <w:rPr>
          <w:rFonts w:cs="Arial"/>
        </w:rPr>
        <w:t>Електронска лицитација: не</w:t>
      </w:r>
    </w:p>
    <w:p w:rsidR="00BB037F" w:rsidRPr="00060391" w:rsidRDefault="00BB037F" w:rsidP="00BB037F">
      <w:pPr>
        <w:pStyle w:val="ListParagraph"/>
        <w:numPr>
          <w:ilvl w:val="0"/>
          <w:numId w:val="4"/>
        </w:numPr>
        <w:spacing w:after="0"/>
        <w:rPr>
          <w:rFonts w:cs="Arial"/>
        </w:rPr>
      </w:pPr>
      <w:r w:rsidRPr="00060391">
        <w:rPr>
          <w:rFonts w:cs="Arial"/>
        </w:rPr>
        <w:t>Намена поступка: поступак се спроводи ради закључења уговора о јавној набавци</w:t>
      </w:r>
    </w:p>
    <w:p w:rsidR="00BB037F" w:rsidRPr="00060391" w:rsidRDefault="00BB037F" w:rsidP="00BB037F">
      <w:pPr>
        <w:pStyle w:val="ListParagraph"/>
        <w:numPr>
          <w:ilvl w:val="0"/>
          <w:numId w:val="4"/>
        </w:numPr>
        <w:spacing w:after="0"/>
        <w:rPr>
          <w:rFonts w:cs="Arial"/>
          <w:b/>
        </w:rPr>
      </w:pPr>
      <w:r w:rsidRPr="00060391">
        <w:rPr>
          <w:rFonts w:cs="Arial"/>
        </w:rPr>
        <w:t xml:space="preserve">Контакт: </w:t>
      </w:r>
      <w:r w:rsidRPr="00060391">
        <w:rPr>
          <w:rFonts w:cs="Arial"/>
          <w:lang w:val="sr-Cyrl-CS"/>
        </w:rPr>
        <w:t>Марко Вујаковић</w:t>
      </w:r>
      <w:r w:rsidRPr="00060391">
        <w:rPr>
          <w:rFonts w:cs="Arial"/>
        </w:rPr>
        <w:t xml:space="preserve">, електронска пошта: </w:t>
      </w:r>
      <w:hyperlink r:id="rId13" w:history="1">
        <w:r w:rsidRPr="00060391">
          <w:rPr>
            <w:rStyle w:val="Hyperlink"/>
            <w:rFonts w:cs="Arial"/>
          </w:rPr>
          <w:t>marko.vujakovic@eps.rs</w:t>
        </w:r>
      </w:hyperlink>
    </w:p>
    <w:p w:rsidR="00BB037F" w:rsidRPr="00060391" w:rsidRDefault="00BB037F" w:rsidP="00BB037F">
      <w:pPr>
        <w:pStyle w:val="ListParagraph"/>
        <w:numPr>
          <w:ilvl w:val="0"/>
          <w:numId w:val="0"/>
        </w:numPr>
        <w:spacing w:after="0"/>
        <w:ind w:left="1560"/>
        <w:rPr>
          <w:rFonts w:cs="Arial"/>
          <w:b/>
        </w:rPr>
      </w:pPr>
      <w:r w:rsidRPr="00060391">
        <w:rPr>
          <w:rFonts w:cs="Arial"/>
        </w:rPr>
        <w:t xml:space="preserve">  </w:t>
      </w:r>
      <w:r w:rsidRPr="00060391">
        <w:rPr>
          <w:rFonts w:cs="Arial"/>
          <w:lang w:val="sr-Cyrl-CS"/>
        </w:rPr>
        <w:t>Сања Аликалфић</w:t>
      </w:r>
      <w:r w:rsidRPr="00060391">
        <w:rPr>
          <w:rFonts w:cs="Arial"/>
        </w:rPr>
        <w:t xml:space="preserve">, електронска пошта: </w:t>
      </w:r>
      <w:hyperlink r:id="rId14" w:history="1">
        <w:r w:rsidRPr="00060391">
          <w:rPr>
            <w:rStyle w:val="Hyperlink"/>
            <w:rFonts w:cs="Arial"/>
            <w:lang w:val="sr-Latn-CS"/>
          </w:rPr>
          <w:t>sanja.alikalfic</w:t>
        </w:r>
        <w:r w:rsidRPr="00060391">
          <w:rPr>
            <w:rStyle w:val="Hyperlink"/>
            <w:rFonts w:cs="Arial"/>
          </w:rPr>
          <w:t>@eps.rs</w:t>
        </w:r>
      </w:hyperlink>
      <w:r w:rsidRPr="00060391">
        <w:rPr>
          <w:rFonts w:cs="Arial"/>
        </w:rPr>
        <w:t xml:space="preserve"> </w:t>
      </w:r>
    </w:p>
    <w:p w:rsidR="00BB037F" w:rsidRPr="00060391" w:rsidRDefault="00BB037F" w:rsidP="00BB037F">
      <w:pPr>
        <w:spacing w:after="0"/>
        <w:rPr>
          <w:szCs w:val="22"/>
          <w:lang w:val="en-US"/>
        </w:rPr>
      </w:pPr>
    </w:p>
    <w:p w:rsidR="005125E7" w:rsidRPr="00060391" w:rsidRDefault="005125E7" w:rsidP="00BB037F">
      <w:pPr>
        <w:spacing w:after="0"/>
        <w:rPr>
          <w:szCs w:val="22"/>
          <w:lang w:val="en-US"/>
        </w:rPr>
      </w:pPr>
    </w:p>
    <w:p w:rsidR="00BB037F" w:rsidRPr="00060391" w:rsidRDefault="00BB037F" w:rsidP="005125E7">
      <w:pPr>
        <w:pStyle w:val="Heading1"/>
        <w:keepNext w:val="0"/>
        <w:numPr>
          <w:ilvl w:val="0"/>
          <w:numId w:val="38"/>
        </w:numPr>
        <w:spacing w:after="0"/>
        <w:jc w:val="left"/>
        <w:rPr>
          <w:szCs w:val="22"/>
          <w:lang w:val="sr-Cyrl-CS"/>
        </w:rPr>
      </w:pPr>
      <w:r w:rsidRPr="00060391">
        <w:t>ПОДАЦИ О ПРЕДМЕТУ ЈАВНЕ  НАБАВКЕ</w:t>
      </w:r>
    </w:p>
    <w:p w:rsidR="00BB037F" w:rsidRPr="00060391" w:rsidRDefault="00BB037F" w:rsidP="00BB037F">
      <w:pPr>
        <w:spacing w:after="0"/>
        <w:rPr>
          <w:szCs w:val="22"/>
          <w:lang w:val="sr-Cyrl-CS"/>
        </w:rPr>
      </w:pPr>
    </w:p>
    <w:p w:rsidR="00BB037F" w:rsidRPr="00060391" w:rsidRDefault="00BB037F" w:rsidP="00BB037F">
      <w:pPr>
        <w:spacing w:after="0"/>
        <w:ind w:left="720" w:hanging="360"/>
      </w:pPr>
      <w:r w:rsidRPr="00060391">
        <w:t xml:space="preserve">1. Опис предмета набавке, назив и ознака из општег речника набавке: набавка услуге - Анализа могућности увођења система за визуелизацију процеса сагоревања за корекцију регулације котла ТЕНТ Б“, назив и ознака из ОРН – </w:t>
      </w:r>
      <w:r w:rsidRPr="00060391">
        <w:rPr>
          <w:rFonts w:eastAsia="Times New Roman"/>
          <w:lang w:val="sr-Cyrl-CS"/>
        </w:rPr>
        <w:t xml:space="preserve">Услуге анализе </w:t>
      </w:r>
      <w:r w:rsidRPr="00060391">
        <w:rPr>
          <w:rFonts w:eastAsia="Times New Roman"/>
        </w:rPr>
        <w:t xml:space="preserve">– </w:t>
      </w:r>
      <w:r w:rsidRPr="00060391">
        <w:rPr>
          <w:rFonts w:eastAsia="Times New Roman"/>
          <w:lang w:val="sr-Cyrl-CS"/>
        </w:rPr>
        <w:t>71620000</w:t>
      </w:r>
    </w:p>
    <w:p w:rsidR="00BB037F" w:rsidRPr="00060391" w:rsidRDefault="00BB037F" w:rsidP="00BB037F">
      <w:pPr>
        <w:spacing w:after="0"/>
        <w:ind w:left="360"/>
      </w:pPr>
      <w:r w:rsidRPr="00060391">
        <w:t>2. Опис партије, назив и ознака из општег речника набавке: нема</w:t>
      </w:r>
    </w:p>
    <w:p w:rsidR="00BB037F" w:rsidRPr="00060391" w:rsidRDefault="00BB037F" w:rsidP="00BB037F">
      <w:pPr>
        <w:spacing w:after="0"/>
        <w:ind w:left="360"/>
      </w:pPr>
      <w:r w:rsidRPr="00060391">
        <w:t>3. Подаци о оквирном споразуму: нема</w:t>
      </w:r>
    </w:p>
    <w:p w:rsidR="00BB037F" w:rsidRPr="00060391" w:rsidRDefault="00BB037F" w:rsidP="005125E7">
      <w:pPr>
        <w:pStyle w:val="Heading1"/>
        <w:keepNext w:val="0"/>
        <w:numPr>
          <w:ilvl w:val="0"/>
          <w:numId w:val="38"/>
        </w:numPr>
        <w:spacing w:before="360" w:after="240"/>
        <w:jc w:val="left"/>
      </w:pPr>
      <w:r w:rsidRPr="00060391">
        <w:t>ВРСТА, ТЕХНИЧКЕ КАРАКТЕРИСТИКЕ И СПЕЦИФИКАЦИЈА ПРЕДМЕТА ЈАВНЕ НАБАВКЕ</w:t>
      </w:r>
    </w:p>
    <w:p w:rsidR="00BB037F" w:rsidRPr="00060391" w:rsidRDefault="00BB037F" w:rsidP="005125E7">
      <w:pPr>
        <w:pStyle w:val="Heading2"/>
        <w:keepNext w:val="0"/>
        <w:numPr>
          <w:ilvl w:val="1"/>
          <w:numId w:val="38"/>
        </w:numPr>
        <w:spacing w:before="240"/>
        <w:rPr>
          <w:sz w:val="22"/>
          <w:szCs w:val="22"/>
        </w:rPr>
      </w:pPr>
      <w:r w:rsidRPr="00060391">
        <w:rPr>
          <w:sz w:val="22"/>
          <w:szCs w:val="22"/>
        </w:rPr>
        <w:t>ПРЕДМЕТ ПОЗИВА</w:t>
      </w:r>
    </w:p>
    <w:p w:rsidR="00BB037F" w:rsidRPr="00060391" w:rsidRDefault="00BB037F" w:rsidP="00BB037F">
      <w:pPr>
        <w:spacing w:after="0"/>
        <w:ind w:left="360"/>
        <w:rPr>
          <w:szCs w:val="22"/>
          <w:lang w:val="ru-RU"/>
        </w:rPr>
      </w:pPr>
      <w:r w:rsidRPr="00060391">
        <w:rPr>
          <w:szCs w:val="22"/>
        </w:rPr>
        <w:t>Предмет позива је услуга „Анализа могућности увођења система за визуелизацију процеса сагоревања за корекцију регулације котла ТЕНТ Б“</w:t>
      </w:r>
    </w:p>
    <w:p w:rsidR="00BB037F" w:rsidRPr="00060391" w:rsidRDefault="00BB037F" w:rsidP="00BB037F">
      <w:pPr>
        <w:rPr>
          <w:szCs w:val="22"/>
        </w:rPr>
      </w:pPr>
    </w:p>
    <w:p w:rsidR="00BB037F" w:rsidRPr="00060391" w:rsidRDefault="00BB037F" w:rsidP="005125E7">
      <w:pPr>
        <w:pStyle w:val="Heading2"/>
        <w:keepNext w:val="0"/>
        <w:numPr>
          <w:ilvl w:val="1"/>
          <w:numId w:val="38"/>
        </w:numPr>
        <w:spacing w:before="240"/>
        <w:rPr>
          <w:sz w:val="22"/>
          <w:szCs w:val="22"/>
        </w:rPr>
      </w:pPr>
      <w:r w:rsidRPr="00060391">
        <w:rPr>
          <w:sz w:val="22"/>
          <w:szCs w:val="22"/>
        </w:rPr>
        <w:t>ПРОГРАМСКИ ЗАДАТАК</w:t>
      </w:r>
    </w:p>
    <w:p w:rsidR="00BB037F" w:rsidRPr="00060391" w:rsidRDefault="00BB037F" w:rsidP="00BB037F">
      <w:pPr>
        <w:spacing w:after="0"/>
        <w:jc w:val="center"/>
        <w:rPr>
          <w:b/>
          <w:szCs w:val="22"/>
        </w:rPr>
      </w:pPr>
      <w:r w:rsidRPr="00060391">
        <w:rPr>
          <w:b/>
          <w:szCs w:val="22"/>
        </w:rPr>
        <w:t>АНАЛИЗА МОГУЋНОСТИ УВОЂЕЊА СИСТЕМА ЗА ВИЗУЕЛИЗАЦИЈУ ПРОЦЕСА САГОРЕВАЊА ЗА КОРЕКЦИЈУ РЕГУЛАЦИЈЕ  КОТЛА ТЕНТ Б1</w:t>
      </w:r>
    </w:p>
    <w:p w:rsidR="00BB037F" w:rsidRPr="00060391" w:rsidRDefault="00BB037F" w:rsidP="00BB037F">
      <w:pPr>
        <w:spacing w:after="0"/>
        <w:jc w:val="center"/>
        <w:rPr>
          <w:b/>
          <w:szCs w:val="22"/>
        </w:rPr>
      </w:pPr>
    </w:p>
    <w:tbl>
      <w:tblPr>
        <w:tblW w:w="0" w:type="auto"/>
        <w:tblLook w:val="04A0" w:firstRow="1" w:lastRow="0" w:firstColumn="1" w:lastColumn="0" w:noHBand="0" w:noVBand="1"/>
      </w:tblPr>
      <w:tblGrid>
        <w:gridCol w:w="4656"/>
        <w:gridCol w:w="4634"/>
      </w:tblGrid>
      <w:tr w:rsidR="00BB037F" w:rsidRPr="00060391" w:rsidTr="00127947">
        <w:trPr>
          <w:trHeight w:val="369"/>
        </w:trPr>
        <w:tc>
          <w:tcPr>
            <w:tcW w:w="4788" w:type="dxa"/>
            <w:hideMark/>
          </w:tcPr>
          <w:p w:rsidR="00BB037F" w:rsidRPr="00060391" w:rsidRDefault="00BB037F">
            <w:pPr>
              <w:spacing w:after="0"/>
              <w:rPr>
                <w:b/>
                <w:color w:val="000000"/>
                <w:szCs w:val="22"/>
              </w:rPr>
            </w:pPr>
            <w:r w:rsidRPr="00060391">
              <w:rPr>
                <w:b/>
                <w:szCs w:val="22"/>
              </w:rPr>
              <w:t>1. ОПШТИ ПОДАЦИ</w:t>
            </w:r>
          </w:p>
        </w:tc>
        <w:tc>
          <w:tcPr>
            <w:tcW w:w="4788" w:type="dxa"/>
          </w:tcPr>
          <w:p w:rsidR="00BB037F" w:rsidRPr="00060391" w:rsidRDefault="00BB037F">
            <w:pPr>
              <w:spacing w:after="0"/>
              <w:jc w:val="center"/>
              <w:rPr>
                <w:b/>
                <w:color w:val="000000"/>
                <w:szCs w:val="22"/>
              </w:rPr>
            </w:pPr>
          </w:p>
        </w:tc>
      </w:tr>
      <w:tr w:rsidR="00BB037F" w:rsidRPr="00060391" w:rsidTr="00BB037F">
        <w:tc>
          <w:tcPr>
            <w:tcW w:w="4788" w:type="dxa"/>
            <w:hideMark/>
          </w:tcPr>
          <w:p w:rsidR="00BB037F" w:rsidRPr="00060391" w:rsidRDefault="00BB037F">
            <w:pPr>
              <w:spacing w:after="0"/>
              <w:rPr>
                <w:color w:val="000000"/>
                <w:szCs w:val="22"/>
              </w:rPr>
            </w:pPr>
            <w:r w:rsidRPr="00060391">
              <w:rPr>
                <w:szCs w:val="22"/>
              </w:rPr>
              <w:t>1.1 Инвеститор</w:t>
            </w:r>
          </w:p>
        </w:tc>
        <w:tc>
          <w:tcPr>
            <w:tcW w:w="4788" w:type="dxa"/>
            <w:hideMark/>
          </w:tcPr>
          <w:p w:rsidR="00BB037F" w:rsidRPr="00060391" w:rsidRDefault="00BB037F" w:rsidP="00060391">
            <w:pPr>
              <w:spacing w:after="0"/>
              <w:rPr>
                <w:color w:val="000000"/>
                <w:szCs w:val="22"/>
              </w:rPr>
            </w:pPr>
            <w:r w:rsidRPr="00060391">
              <w:rPr>
                <w:szCs w:val="22"/>
              </w:rPr>
              <w:t>ЈП ЕПС</w:t>
            </w:r>
            <w:r w:rsidR="00933A17" w:rsidRPr="00060391">
              <w:rPr>
                <w:szCs w:val="22"/>
              </w:rPr>
              <w:t xml:space="preserve"> </w:t>
            </w:r>
          </w:p>
        </w:tc>
      </w:tr>
      <w:tr w:rsidR="00BB037F" w:rsidRPr="00060391" w:rsidTr="00BB037F">
        <w:tc>
          <w:tcPr>
            <w:tcW w:w="4788" w:type="dxa"/>
            <w:hideMark/>
          </w:tcPr>
          <w:p w:rsidR="00BB037F" w:rsidRPr="00060391" w:rsidRDefault="00BB037F">
            <w:pPr>
              <w:spacing w:after="0"/>
              <w:rPr>
                <w:color w:val="000000"/>
                <w:szCs w:val="22"/>
              </w:rPr>
            </w:pPr>
            <w:r w:rsidRPr="00060391">
              <w:rPr>
                <w:szCs w:val="22"/>
              </w:rPr>
              <w:t>1.2 Назив објекта</w:t>
            </w:r>
          </w:p>
        </w:tc>
        <w:tc>
          <w:tcPr>
            <w:tcW w:w="4788" w:type="dxa"/>
            <w:hideMark/>
          </w:tcPr>
          <w:p w:rsidR="00BB037F" w:rsidRPr="00060391" w:rsidRDefault="00BB037F">
            <w:pPr>
              <w:spacing w:after="0"/>
              <w:rPr>
                <w:szCs w:val="22"/>
              </w:rPr>
            </w:pPr>
            <w:r w:rsidRPr="00060391">
              <w:rPr>
                <w:szCs w:val="22"/>
              </w:rPr>
              <w:t>ТЕНТ-котао блока Б1</w:t>
            </w:r>
          </w:p>
        </w:tc>
      </w:tr>
      <w:tr w:rsidR="00D125C0" w:rsidRPr="00060391" w:rsidTr="00BB037F">
        <w:tc>
          <w:tcPr>
            <w:tcW w:w="4788" w:type="dxa"/>
            <w:hideMark/>
          </w:tcPr>
          <w:p w:rsidR="00D125C0" w:rsidRPr="00060391" w:rsidRDefault="00D125C0">
            <w:pPr>
              <w:spacing w:after="0"/>
              <w:rPr>
                <w:szCs w:val="22"/>
              </w:rPr>
            </w:pPr>
          </w:p>
          <w:p w:rsidR="00D125C0" w:rsidRPr="00060391" w:rsidRDefault="00D125C0">
            <w:pPr>
              <w:spacing w:after="0"/>
              <w:rPr>
                <w:szCs w:val="22"/>
              </w:rPr>
            </w:pPr>
          </w:p>
        </w:tc>
        <w:tc>
          <w:tcPr>
            <w:tcW w:w="4788" w:type="dxa"/>
            <w:hideMark/>
          </w:tcPr>
          <w:p w:rsidR="00D125C0" w:rsidRPr="00060391" w:rsidRDefault="00D125C0">
            <w:pPr>
              <w:spacing w:after="0"/>
              <w:rPr>
                <w:szCs w:val="22"/>
              </w:rPr>
            </w:pPr>
          </w:p>
        </w:tc>
      </w:tr>
      <w:tr w:rsidR="005125E7" w:rsidRPr="00060391" w:rsidTr="00BB037F">
        <w:tc>
          <w:tcPr>
            <w:tcW w:w="4788" w:type="dxa"/>
            <w:hideMark/>
          </w:tcPr>
          <w:p w:rsidR="005125E7" w:rsidRPr="00060391" w:rsidRDefault="005125E7">
            <w:pPr>
              <w:spacing w:after="0"/>
              <w:rPr>
                <w:szCs w:val="22"/>
              </w:rPr>
            </w:pPr>
          </w:p>
        </w:tc>
        <w:tc>
          <w:tcPr>
            <w:tcW w:w="4788" w:type="dxa"/>
            <w:hideMark/>
          </w:tcPr>
          <w:p w:rsidR="005125E7" w:rsidRPr="00060391" w:rsidRDefault="005125E7">
            <w:pPr>
              <w:spacing w:after="0"/>
              <w:rPr>
                <w:szCs w:val="22"/>
              </w:rPr>
            </w:pPr>
          </w:p>
        </w:tc>
      </w:tr>
      <w:tr w:rsidR="00BB037F" w:rsidRPr="00060391" w:rsidTr="00BB037F">
        <w:tc>
          <w:tcPr>
            <w:tcW w:w="4788" w:type="dxa"/>
            <w:hideMark/>
          </w:tcPr>
          <w:p w:rsidR="00BB037F" w:rsidRPr="00060391" w:rsidRDefault="00BB037F">
            <w:pPr>
              <w:spacing w:after="0"/>
              <w:rPr>
                <w:b/>
                <w:color w:val="000000"/>
                <w:szCs w:val="22"/>
              </w:rPr>
            </w:pPr>
            <w:r w:rsidRPr="00060391">
              <w:rPr>
                <w:b/>
                <w:szCs w:val="22"/>
              </w:rPr>
              <w:t>2. ПРЕДМЕТ ДОКУМЕНТАЦИЈЕ</w:t>
            </w:r>
          </w:p>
        </w:tc>
        <w:tc>
          <w:tcPr>
            <w:tcW w:w="4788" w:type="dxa"/>
          </w:tcPr>
          <w:p w:rsidR="00BB037F" w:rsidRPr="00060391" w:rsidRDefault="00BB037F">
            <w:pPr>
              <w:spacing w:after="0"/>
              <w:rPr>
                <w:color w:val="000000"/>
                <w:szCs w:val="22"/>
              </w:rPr>
            </w:pPr>
          </w:p>
        </w:tc>
      </w:tr>
      <w:tr w:rsidR="00BB037F" w:rsidRPr="00060391" w:rsidTr="00BB037F">
        <w:tc>
          <w:tcPr>
            <w:tcW w:w="4788" w:type="dxa"/>
            <w:hideMark/>
          </w:tcPr>
          <w:p w:rsidR="00BB037F" w:rsidRPr="00060391" w:rsidRDefault="00BB037F">
            <w:pPr>
              <w:spacing w:after="0"/>
              <w:rPr>
                <w:color w:val="000000"/>
                <w:szCs w:val="22"/>
              </w:rPr>
            </w:pPr>
            <w:r w:rsidRPr="00060391">
              <w:rPr>
                <w:szCs w:val="22"/>
              </w:rPr>
              <w:t>2.1 Назив документације</w:t>
            </w:r>
          </w:p>
        </w:tc>
        <w:tc>
          <w:tcPr>
            <w:tcW w:w="4788" w:type="dxa"/>
            <w:hideMark/>
          </w:tcPr>
          <w:p w:rsidR="00BB037F" w:rsidRPr="00060391" w:rsidRDefault="00BB037F">
            <w:pPr>
              <w:spacing w:after="0"/>
              <w:rPr>
                <w:color w:val="000000"/>
                <w:szCs w:val="22"/>
              </w:rPr>
            </w:pPr>
            <w:r w:rsidRPr="00060391">
              <w:rPr>
                <w:szCs w:val="22"/>
              </w:rPr>
              <w:t>Развој система  регулације  увођењем визуелизације процеса сагоревања у котлу.</w:t>
            </w:r>
          </w:p>
        </w:tc>
      </w:tr>
      <w:tr w:rsidR="00BB037F" w:rsidRPr="00060391" w:rsidTr="00BB037F">
        <w:tc>
          <w:tcPr>
            <w:tcW w:w="4788" w:type="dxa"/>
            <w:hideMark/>
          </w:tcPr>
          <w:p w:rsidR="00BB037F" w:rsidRPr="00060391" w:rsidRDefault="00BB037F">
            <w:pPr>
              <w:spacing w:after="0"/>
              <w:rPr>
                <w:color w:val="000000"/>
                <w:szCs w:val="22"/>
              </w:rPr>
            </w:pPr>
            <w:r w:rsidRPr="00060391">
              <w:rPr>
                <w:szCs w:val="22"/>
              </w:rPr>
              <w:t xml:space="preserve">2.2 Врста документације  </w:t>
            </w:r>
          </w:p>
        </w:tc>
        <w:tc>
          <w:tcPr>
            <w:tcW w:w="4788" w:type="dxa"/>
            <w:hideMark/>
          </w:tcPr>
          <w:p w:rsidR="00BB037F" w:rsidRPr="00060391" w:rsidRDefault="00BB037F">
            <w:pPr>
              <w:spacing w:after="0"/>
              <w:rPr>
                <w:color w:val="000000"/>
                <w:szCs w:val="22"/>
              </w:rPr>
            </w:pPr>
            <w:r w:rsidRPr="00060391">
              <w:rPr>
                <w:szCs w:val="22"/>
              </w:rPr>
              <w:t>Развојни пројекат-студија</w:t>
            </w:r>
          </w:p>
        </w:tc>
      </w:tr>
      <w:tr w:rsidR="00BB037F" w:rsidRPr="00060391" w:rsidTr="00BB037F">
        <w:tc>
          <w:tcPr>
            <w:tcW w:w="4788" w:type="dxa"/>
            <w:hideMark/>
          </w:tcPr>
          <w:p w:rsidR="00BB037F" w:rsidRPr="00060391" w:rsidRDefault="00BB037F">
            <w:pPr>
              <w:spacing w:after="0"/>
              <w:rPr>
                <w:color w:val="000000"/>
                <w:szCs w:val="22"/>
              </w:rPr>
            </w:pPr>
            <w:r w:rsidRPr="00060391">
              <w:rPr>
                <w:szCs w:val="22"/>
              </w:rPr>
              <w:t>2.3 Границе пројекта</w:t>
            </w:r>
          </w:p>
        </w:tc>
        <w:tc>
          <w:tcPr>
            <w:tcW w:w="4788" w:type="dxa"/>
            <w:hideMark/>
          </w:tcPr>
          <w:p w:rsidR="00BB037F" w:rsidRPr="00060391" w:rsidRDefault="00BB037F">
            <w:pPr>
              <w:spacing w:after="0"/>
              <w:rPr>
                <w:color w:val="000000"/>
                <w:szCs w:val="22"/>
              </w:rPr>
            </w:pPr>
            <w:r w:rsidRPr="00060391">
              <w:rPr>
                <w:szCs w:val="22"/>
              </w:rPr>
              <w:t>Ложиште парног котла ТЕНТ Б1</w:t>
            </w:r>
          </w:p>
        </w:tc>
      </w:tr>
      <w:tr w:rsidR="00BB037F" w:rsidRPr="00060391" w:rsidTr="00BB037F">
        <w:tc>
          <w:tcPr>
            <w:tcW w:w="4788" w:type="dxa"/>
            <w:hideMark/>
          </w:tcPr>
          <w:p w:rsidR="00BB037F" w:rsidRPr="00060391" w:rsidRDefault="00BB037F">
            <w:pPr>
              <w:spacing w:after="0"/>
              <w:rPr>
                <w:color w:val="000000"/>
                <w:szCs w:val="22"/>
              </w:rPr>
            </w:pPr>
            <w:r w:rsidRPr="00060391">
              <w:rPr>
                <w:szCs w:val="22"/>
              </w:rPr>
              <w:lastRenderedPageBreak/>
              <w:t>2.4 Карактер документације</w:t>
            </w:r>
          </w:p>
        </w:tc>
        <w:tc>
          <w:tcPr>
            <w:tcW w:w="4788" w:type="dxa"/>
            <w:hideMark/>
          </w:tcPr>
          <w:p w:rsidR="00BB037F" w:rsidRPr="00060391" w:rsidRDefault="00BB037F">
            <w:pPr>
              <w:spacing w:after="0"/>
              <w:rPr>
                <w:color w:val="000000"/>
                <w:szCs w:val="22"/>
              </w:rPr>
            </w:pPr>
            <w:r w:rsidRPr="00060391">
              <w:rPr>
                <w:szCs w:val="22"/>
              </w:rPr>
              <w:t>Инвестиционо-техничка документација</w:t>
            </w:r>
          </w:p>
        </w:tc>
      </w:tr>
    </w:tbl>
    <w:p w:rsidR="00BB037F" w:rsidRPr="00060391" w:rsidRDefault="00BB037F" w:rsidP="00BB037F">
      <w:pPr>
        <w:spacing w:after="0"/>
        <w:rPr>
          <w:b/>
          <w:szCs w:val="22"/>
        </w:rPr>
      </w:pPr>
    </w:p>
    <w:p w:rsidR="00BB037F" w:rsidRPr="00060391" w:rsidRDefault="00BB037F" w:rsidP="00BB037F">
      <w:pPr>
        <w:spacing w:after="0"/>
        <w:rPr>
          <w:b/>
          <w:szCs w:val="22"/>
        </w:rPr>
      </w:pPr>
      <w:r w:rsidRPr="00060391">
        <w:rPr>
          <w:b/>
          <w:szCs w:val="22"/>
        </w:rPr>
        <w:t>3. УВОД</w:t>
      </w:r>
    </w:p>
    <w:p w:rsidR="00BB037F" w:rsidRPr="00060391" w:rsidRDefault="00BB037F" w:rsidP="00BB037F">
      <w:pPr>
        <w:spacing w:after="0"/>
        <w:rPr>
          <w:szCs w:val="22"/>
        </w:rPr>
      </w:pPr>
      <w:r w:rsidRPr="00060391">
        <w:rPr>
          <w:szCs w:val="22"/>
        </w:rPr>
        <w:t>У оквиру пројекта мера за подизање снаге и повећање енергетске ефикасности блока ТЕНТ Б1, уграђени су системи за визуелно праћење рада котловског постројења (камере и пирометри).</w:t>
      </w:r>
    </w:p>
    <w:p w:rsidR="00D125C0" w:rsidRPr="00060391" w:rsidRDefault="00D125C0" w:rsidP="00BB037F">
      <w:pPr>
        <w:spacing w:after="0"/>
        <w:rPr>
          <w:szCs w:val="22"/>
        </w:rPr>
      </w:pPr>
    </w:p>
    <w:p w:rsidR="00BB037F" w:rsidRPr="00060391" w:rsidRDefault="00BB037F" w:rsidP="00BB037F">
      <w:pPr>
        <w:spacing w:after="0"/>
        <w:rPr>
          <w:szCs w:val="22"/>
        </w:rPr>
      </w:pPr>
      <w:r w:rsidRPr="00060391">
        <w:rPr>
          <w:szCs w:val="22"/>
        </w:rPr>
        <w:t xml:space="preserve">Реконструкцијом и модернизацијом блока ТЕНТ Б1 подигнута је снага са 620 на 650 MW, у првој фази, и повећање снаге на 670MW у другој фази. </w:t>
      </w:r>
    </w:p>
    <w:p w:rsidR="00D125C0" w:rsidRPr="00060391" w:rsidRDefault="00D125C0" w:rsidP="00BB037F">
      <w:pPr>
        <w:spacing w:after="0"/>
        <w:rPr>
          <w:szCs w:val="22"/>
        </w:rPr>
      </w:pPr>
    </w:p>
    <w:p w:rsidR="00BB037F" w:rsidRPr="00060391" w:rsidRDefault="00BB037F" w:rsidP="00BB037F">
      <w:pPr>
        <w:spacing w:after="0"/>
        <w:rPr>
          <w:szCs w:val="22"/>
        </w:rPr>
      </w:pPr>
      <w:r w:rsidRPr="00060391">
        <w:rPr>
          <w:szCs w:val="22"/>
        </w:rPr>
        <w:t xml:space="preserve">Уградњом новог систем управљања, регулације и заштите, на блоку ТЕНТ Б1 створене су основе и дата могућност коришћења система за визуелизацију процеса сагоревања у ложишту котла за корекцију у регулацији  котла. </w:t>
      </w:r>
    </w:p>
    <w:p w:rsidR="00D125C0" w:rsidRPr="00060391" w:rsidRDefault="00D125C0" w:rsidP="00BB037F">
      <w:pPr>
        <w:spacing w:after="0"/>
        <w:rPr>
          <w:szCs w:val="22"/>
        </w:rPr>
      </w:pPr>
    </w:p>
    <w:p w:rsidR="00BB037F" w:rsidRPr="00060391" w:rsidRDefault="00BB037F" w:rsidP="00BB037F">
      <w:pPr>
        <w:pStyle w:val="NoSpacing"/>
        <w:jc w:val="both"/>
        <w:rPr>
          <w:rFonts w:ascii="Arial" w:hAnsi="Arial" w:cs="Arial"/>
        </w:rPr>
      </w:pPr>
      <w:r w:rsidRPr="00060391">
        <w:rPr>
          <w:rFonts w:ascii="Arial" w:hAnsi="Arial" w:cs="Arial"/>
        </w:rPr>
        <w:t xml:space="preserve">Повећана снага блока захтева оптимално управљање и регулацију процеса сагоревања у ложишту котла у циљу повећања енергетске ефикасности и сигурности рада постројења. </w:t>
      </w:r>
    </w:p>
    <w:p w:rsidR="00D125C0" w:rsidRPr="00060391" w:rsidRDefault="00D125C0" w:rsidP="00BB037F">
      <w:pPr>
        <w:pStyle w:val="NoSpacing"/>
        <w:jc w:val="both"/>
        <w:rPr>
          <w:rFonts w:ascii="Arial" w:hAnsi="Arial" w:cs="Arial"/>
        </w:rPr>
      </w:pPr>
    </w:p>
    <w:p w:rsidR="00BB037F" w:rsidRPr="00060391" w:rsidRDefault="00BB037F" w:rsidP="00BB037F">
      <w:pPr>
        <w:spacing w:after="0"/>
        <w:rPr>
          <w:szCs w:val="22"/>
        </w:rPr>
      </w:pPr>
      <w:r w:rsidRPr="00060391">
        <w:rPr>
          <w:szCs w:val="22"/>
        </w:rPr>
        <w:t>Добијене информације о стању у ложишту котла преко камера које су постављене за праћење сагоревања на росту и у зони горионика угља као и система пирометара који дају вредност температура по висини ложишта котла, могу се користити за корекцију регулације процеса сагоревања.</w:t>
      </w:r>
    </w:p>
    <w:p w:rsidR="00D125C0" w:rsidRPr="00060391" w:rsidRDefault="00D125C0" w:rsidP="00BB037F">
      <w:pPr>
        <w:spacing w:after="0"/>
        <w:rPr>
          <w:szCs w:val="22"/>
        </w:rPr>
      </w:pPr>
    </w:p>
    <w:p w:rsidR="00BB037F" w:rsidRPr="00060391" w:rsidRDefault="00BB037F" w:rsidP="00BB037F">
      <w:pPr>
        <w:spacing w:after="100" w:afterAutospacing="1" w:line="20" w:lineRule="atLeast"/>
        <w:rPr>
          <w:szCs w:val="22"/>
        </w:rPr>
      </w:pPr>
      <w:r w:rsidRPr="00060391">
        <w:rPr>
          <w:szCs w:val="22"/>
        </w:rPr>
        <w:t>Угаљ из Колубарског басена који се користи за сагоревање у ложиштима котлова ТЕНТ-а је променљиве топлотне вредности и креће од 5000 до 9000 kJ/kg.</w:t>
      </w:r>
    </w:p>
    <w:p w:rsidR="00BB037F" w:rsidRPr="00060391" w:rsidRDefault="00BB037F" w:rsidP="00BB037F">
      <w:pPr>
        <w:spacing w:after="0"/>
        <w:rPr>
          <w:szCs w:val="22"/>
        </w:rPr>
      </w:pPr>
      <w:r w:rsidRPr="00060391">
        <w:rPr>
          <w:szCs w:val="22"/>
        </w:rPr>
        <w:t>У току процеса сагоревања угља у котлу могу настати нерегуларни услови односно неправилности у ложишту котла, а као последице јављају се:</w:t>
      </w:r>
    </w:p>
    <w:p w:rsidR="00BB037F" w:rsidRPr="00060391" w:rsidRDefault="00BB037F" w:rsidP="00BB037F">
      <w:pPr>
        <w:pStyle w:val="ListParagraph"/>
        <w:numPr>
          <w:ilvl w:val="0"/>
          <w:numId w:val="5"/>
        </w:numPr>
        <w:spacing w:after="0"/>
        <w:contextualSpacing/>
        <w:rPr>
          <w:rFonts w:cs="Arial"/>
        </w:rPr>
      </w:pPr>
      <w:r w:rsidRPr="00060391">
        <w:rPr>
          <w:rFonts w:cs="Arial"/>
        </w:rPr>
        <w:t xml:space="preserve">више температуре на излазу из котла блока Б1; </w:t>
      </w:r>
    </w:p>
    <w:p w:rsidR="00BB037F" w:rsidRPr="00060391" w:rsidRDefault="00BB037F" w:rsidP="00BB037F">
      <w:pPr>
        <w:numPr>
          <w:ilvl w:val="0"/>
          <w:numId w:val="5"/>
        </w:numPr>
        <w:suppressAutoHyphens w:val="0"/>
        <w:spacing w:after="100" w:afterAutospacing="1" w:line="20" w:lineRule="atLeast"/>
        <w:rPr>
          <w:szCs w:val="22"/>
        </w:rPr>
      </w:pPr>
      <w:r w:rsidRPr="00060391">
        <w:rPr>
          <w:szCs w:val="22"/>
        </w:rPr>
        <w:t xml:space="preserve">немогућност одржавања задатих параметара паре; </w:t>
      </w:r>
    </w:p>
    <w:p w:rsidR="00BB037F" w:rsidRPr="00060391" w:rsidRDefault="00BB037F" w:rsidP="00BB037F">
      <w:pPr>
        <w:numPr>
          <w:ilvl w:val="0"/>
          <w:numId w:val="5"/>
        </w:numPr>
        <w:suppressAutoHyphens w:val="0"/>
        <w:spacing w:after="100" w:afterAutospacing="1" w:line="20" w:lineRule="atLeast"/>
        <w:rPr>
          <w:szCs w:val="22"/>
        </w:rPr>
      </w:pPr>
      <w:r w:rsidRPr="00060391">
        <w:rPr>
          <w:szCs w:val="22"/>
        </w:rPr>
        <w:t>повећано загађење животне средине већом емисијом загађујућих материја (чврстих, прашкастих материја, SO</w:t>
      </w:r>
      <w:r w:rsidRPr="00060391">
        <w:rPr>
          <w:szCs w:val="22"/>
          <w:vertAlign w:val="subscript"/>
        </w:rPr>
        <w:t>x</w:t>
      </w:r>
      <w:r w:rsidRPr="00060391">
        <w:rPr>
          <w:szCs w:val="22"/>
        </w:rPr>
        <w:t>, NO</w:t>
      </w:r>
      <w:r w:rsidRPr="00060391">
        <w:rPr>
          <w:szCs w:val="22"/>
          <w:vertAlign w:val="subscript"/>
        </w:rPr>
        <w:t>x</w:t>
      </w:r>
      <w:r w:rsidRPr="00060391">
        <w:rPr>
          <w:szCs w:val="22"/>
        </w:rPr>
        <w:t>, CO, CO</w:t>
      </w:r>
      <w:r w:rsidRPr="00060391">
        <w:rPr>
          <w:szCs w:val="22"/>
          <w:vertAlign w:val="subscript"/>
        </w:rPr>
        <w:t>2</w:t>
      </w:r>
      <w:r w:rsidRPr="00060391">
        <w:rPr>
          <w:szCs w:val="22"/>
        </w:rPr>
        <w:t xml:space="preserve"> и других гасова);</w:t>
      </w:r>
    </w:p>
    <w:p w:rsidR="00BB037F" w:rsidRPr="00060391" w:rsidRDefault="00BB037F" w:rsidP="00BB037F">
      <w:pPr>
        <w:numPr>
          <w:ilvl w:val="0"/>
          <w:numId w:val="5"/>
        </w:numPr>
        <w:suppressAutoHyphens w:val="0"/>
        <w:spacing w:after="100" w:afterAutospacing="1" w:line="20" w:lineRule="atLeast"/>
        <w:rPr>
          <w:szCs w:val="22"/>
        </w:rPr>
      </w:pPr>
      <w:r w:rsidRPr="00060391">
        <w:rPr>
          <w:szCs w:val="22"/>
        </w:rPr>
        <w:t xml:space="preserve">смањење енергетске ефикасности блока Б1; </w:t>
      </w:r>
    </w:p>
    <w:p w:rsidR="00BB037F" w:rsidRPr="00060391" w:rsidRDefault="00BB037F" w:rsidP="00BB037F">
      <w:pPr>
        <w:numPr>
          <w:ilvl w:val="0"/>
          <w:numId w:val="5"/>
        </w:numPr>
        <w:suppressAutoHyphens w:val="0"/>
        <w:spacing w:after="100" w:afterAutospacing="1" w:line="20" w:lineRule="atLeast"/>
        <w:rPr>
          <w:szCs w:val="22"/>
        </w:rPr>
      </w:pPr>
      <w:r w:rsidRPr="00060391">
        <w:rPr>
          <w:szCs w:val="22"/>
        </w:rPr>
        <w:t>угрожавање безбедног рада постројења котла (велике осцилације притиска у ложишту);</w:t>
      </w:r>
    </w:p>
    <w:p w:rsidR="00BB037F" w:rsidRPr="00060391" w:rsidRDefault="00BB037F" w:rsidP="00BB037F">
      <w:pPr>
        <w:numPr>
          <w:ilvl w:val="0"/>
          <w:numId w:val="5"/>
        </w:numPr>
        <w:suppressAutoHyphens w:val="0"/>
        <w:spacing w:after="100" w:afterAutospacing="1" w:line="20" w:lineRule="atLeast"/>
        <w:rPr>
          <w:szCs w:val="22"/>
        </w:rPr>
      </w:pPr>
      <w:r w:rsidRPr="00060391">
        <w:rPr>
          <w:szCs w:val="22"/>
        </w:rPr>
        <w:t>повећано запрљање и зашљакивање грејних површина котла и друго.</w:t>
      </w:r>
    </w:p>
    <w:p w:rsidR="00BB037F" w:rsidRPr="00060391" w:rsidRDefault="00BB037F" w:rsidP="00BB037F">
      <w:pPr>
        <w:spacing w:after="0"/>
        <w:rPr>
          <w:b/>
          <w:szCs w:val="22"/>
        </w:rPr>
      </w:pPr>
      <w:r w:rsidRPr="00060391">
        <w:rPr>
          <w:b/>
          <w:szCs w:val="22"/>
        </w:rPr>
        <w:t>4.    ЦИЉ АНАЛИЗЕ</w:t>
      </w:r>
    </w:p>
    <w:p w:rsidR="00BB037F" w:rsidRPr="00060391" w:rsidRDefault="00BB037F" w:rsidP="00BB037F">
      <w:pPr>
        <w:spacing w:after="0"/>
        <w:rPr>
          <w:szCs w:val="22"/>
        </w:rPr>
      </w:pPr>
      <w:r w:rsidRPr="00060391">
        <w:rPr>
          <w:szCs w:val="22"/>
        </w:rPr>
        <w:t>Анализа треба да обезбеди подлоге за  правилно коришћење података добијених од система за визуелизацију процеса сагоревања у ложишту котла блока ТЕНТ Б1 за корекцију регулације котла преко DCS.</w:t>
      </w:r>
    </w:p>
    <w:p w:rsidR="00D125C0" w:rsidRPr="00060391" w:rsidRDefault="00D125C0" w:rsidP="00BB037F">
      <w:pPr>
        <w:spacing w:after="0"/>
        <w:rPr>
          <w:szCs w:val="22"/>
        </w:rPr>
      </w:pPr>
    </w:p>
    <w:p w:rsidR="00BB037F" w:rsidRPr="00060391" w:rsidRDefault="00BB037F" w:rsidP="00BB037F">
      <w:pPr>
        <w:spacing w:after="0"/>
        <w:rPr>
          <w:szCs w:val="22"/>
        </w:rPr>
      </w:pPr>
      <w:r w:rsidRPr="00060391">
        <w:rPr>
          <w:szCs w:val="22"/>
        </w:rPr>
        <w:t>На основу испитивања котла и анализом података система за визуелизацију у различитим погонским условима (према посебном програму) предложити оптимално решење за корекцију регулације котла блока Б1.</w:t>
      </w:r>
    </w:p>
    <w:p w:rsidR="00BB037F" w:rsidRPr="00060391" w:rsidRDefault="00BB037F" w:rsidP="00BB037F">
      <w:pPr>
        <w:spacing w:after="0"/>
        <w:rPr>
          <w:szCs w:val="22"/>
        </w:rPr>
      </w:pPr>
    </w:p>
    <w:p w:rsidR="00BB037F" w:rsidRPr="00060391" w:rsidRDefault="00BB037F" w:rsidP="00BB037F">
      <w:pPr>
        <w:spacing w:after="0"/>
        <w:rPr>
          <w:b/>
          <w:szCs w:val="22"/>
        </w:rPr>
      </w:pPr>
      <w:r w:rsidRPr="00060391">
        <w:rPr>
          <w:b/>
          <w:szCs w:val="22"/>
        </w:rPr>
        <w:t>5. ОБИМ И САДРЖАЈ АНАЛИЗЕ</w:t>
      </w:r>
    </w:p>
    <w:p w:rsidR="00BB037F" w:rsidRPr="00060391" w:rsidRDefault="00BB037F" w:rsidP="00BB037F">
      <w:pPr>
        <w:spacing w:after="0"/>
        <w:rPr>
          <w:szCs w:val="22"/>
        </w:rPr>
      </w:pPr>
      <w:r w:rsidRPr="00060391">
        <w:rPr>
          <w:szCs w:val="22"/>
        </w:rPr>
        <w:t>У циљу обезбеђивања подлога за увођење информација добијених од система камера и пирометара за корекцију регулације котла на Б1, анализа треба да садржи:</w:t>
      </w:r>
    </w:p>
    <w:p w:rsidR="00BB037F" w:rsidRPr="00060391" w:rsidRDefault="00BB037F" w:rsidP="00BB037F">
      <w:pPr>
        <w:numPr>
          <w:ilvl w:val="0"/>
          <w:numId w:val="6"/>
        </w:numPr>
        <w:suppressAutoHyphens w:val="0"/>
        <w:spacing w:after="0"/>
        <w:rPr>
          <w:szCs w:val="22"/>
        </w:rPr>
      </w:pPr>
      <w:r w:rsidRPr="00060391">
        <w:rPr>
          <w:szCs w:val="22"/>
        </w:rPr>
        <w:t>критичку анализу постојећег система  регулације котла;</w:t>
      </w:r>
    </w:p>
    <w:p w:rsidR="00BB037F" w:rsidRPr="00060391" w:rsidRDefault="00BB037F" w:rsidP="00BB037F">
      <w:pPr>
        <w:numPr>
          <w:ilvl w:val="0"/>
          <w:numId w:val="6"/>
        </w:numPr>
        <w:suppressAutoHyphens w:val="0"/>
        <w:spacing w:after="0"/>
        <w:rPr>
          <w:szCs w:val="22"/>
        </w:rPr>
      </w:pPr>
      <w:r w:rsidRPr="00060391">
        <w:rPr>
          <w:szCs w:val="22"/>
        </w:rPr>
        <w:t>анализу могућности коришћења информација система за визуелизацију (камере и пирометри) у корекцији регулације котла;</w:t>
      </w:r>
    </w:p>
    <w:p w:rsidR="00BB037F" w:rsidRPr="00060391" w:rsidRDefault="00BB037F" w:rsidP="00BB037F">
      <w:pPr>
        <w:numPr>
          <w:ilvl w:val="0"/>
          <w:numId w:val="6"/>
        </w:numPr>
        <w:suppressAutoHyphens w:val="0"/>
        <w:spacing w:after="0"/>
        <w:rPr>
          <w:szCs w:val="22"/>
        </w:rPr>
      </w:pPr>
      <w:r w:rsidRPr="00060391">
        <w:rPr>
          <w:szCs w:val="22"/>
        </w:rPr>
        <w:lastRenderedPageBreak/>
        <w:t>анализу информација добијених из система за визуелизацију процеса сагоревања у ложишту котла за различите режиме рада;</w:t>
      </w:r>
    </w:p>
    <w:p w:rsidR="00BB037F" w:rsidRPr="00060391" w:rsidRDefault="00BB037F" w:rsidP="00BB037F">
      <w:pPr>
        <w:numPr>
          <w:ilvl w:val="0"/>
          <w:numId w:val="6"/>
        </w:numPr>
        <w:suppressAutoHyphens w:val="0"/>
        <w:spacing w:after="0"/>
        <w:rPr>
          <w:szCs w:val="22"/>
        </w:rPr>
      </w:pPr>
      <w:r w:rsidRPr="00060391">
        <w:rPr>
          <w:szCs w:val="22"/>
        </w:rPr>
        <w:t>размотрити могућност коришћења информација из система камере и пирометра за допуну логике постојећег система управљања и заштите блока;</w:t>
      </w:r>
    </w:p>
    <w:p w:rsidR="00BB037F" w:rsidRPr="00060391" w:rsidRDefault="00BB037F" w:rsidP="00BB037F">
      <w:pPr>
        <w:numPr>
          <w:ilvl w:val="0"/>
          <w:numId w:val="6"/>
        </w:numPr>
        <w:suppressAutoHyphens w:val="0"/>
        <w:spacing w:after="0"/>
        <w:rPr>
          <w:szCs w:val="22"/>
        </w:rPr>
      </w:pPr>
      <w:r w:rsidRPr="00060391">
        <w:rPr>
          <w:szCs w:val="22"/>
        </w:rPr>
        <w:t>размотрити могућност развој и перспективе нових начина управљања додавачима и млиновима у циљу повећања искоришћења топлотне енергије угља као и у циљу обезбеђења заштитне функције у котлу;</w:t>
      </w:r>
    </w:p>
    <w:p w:rsidR="00BB037F" w:rsidRPr="00060391" w:rsidRDefault="00BB037F" w:rsidP="00BB037F">
      <w:pPr>
        <w:numPr>
          <w:ilvl w:val="0"/>
          <w:numId w:val="6"/>
        </w:numPr>
        <w:suppressAutoHyphens w:val="0"/>
        <w:spacing w:after="0"/>
        <w:rPr>
          <w:szCs w:val="22"/>
        </w:rPr>
      </w:pPr>
      <w:r w:rsidRPr="00060391">
        <w:rPr>
          <w:szCs w:val="22"/>
        </w:rPr>
        <w:t>дати решење коришћења информација из система за визуелизацију (камере и пирометри) у корекцији регулације котла Б1.</w:t>
      </w:r>
    </w:p>
    <w:p w:rsidR="00D125C0" w:rsidRPr="00060391" w:rsidRDefault="00D125C0" w:rsidP="00BB037F">
      <w:pPr>
        <w:autoSpaceDE w:val="0"/>
        <w:autoSpaceDN w:val="0"/>
        <w:adjustRightInd w:val="0"/>
        <w:spacing w:after="0"/>
        <w:rPr>
          <w:szCs w:val="22"/>
        </w:rPr>
      </w:pPr>
    </w:p>
    <w:p w:rsidR="00BB037F" w:rsidRPr="00060391" w:rsidRDefault="00BB037F" w:rsidP="00BB037F">
      <w:pPr>
        <w:autoSpaceDE w:val="0"/>
        <w:autoSpaceDN w:val="0"/>
        <w:adjustRightInd w:val="0"/>
        <w:spacing w:after="0"/>
        <w:rPr>
          <w:szCs w:val="22"/>
        </w:rPr>
      </w:pPr>
      <w:r w:rsidRPr="00060391">
        <w:rPr>
          <w:szCs w:val="22"/>
        </w:rPr>
        <w:t>У складу са постављеним захтевима, током израде ове анализе узети у обзир и експериментална мерења добијена са блока Б1, за карактеристичне временске интервале, за одређени период. Временске интервале изабрати тако да покрију различите услове рада блока. У оквиру анализе дати и теоријски прилаз решења анализе утицаја физичких величина применом кроскорелационе анализе:</w:t>
      </w:r>
    </w:p>
    <w:p w:rsidR="00BB037F" w:rsidRPr="00060391" w:rsidRDefault="00BB037F" w:rsidP="00BB037F">
      <w:pPr>
        <w:pStyle w:val="ListParagraph"/>
        <w:numPr>
          <w:ilvl w:val="0"/>
          <w:numId w:val="7"/>
        </w:numPr>
        <w:autoSpaceDE w:val="0"/>
        <w:autoSpaceDN w:val="0"/>
        <w:adjustRightInd w:val="0"/>
        <w:spacing w:after="0"/>
        <w:contextualSpacing/>
        <w:rPr>
          <w:rFonts w:eastAsia="TimesNewRomanPSMT" w:cs="Arial"/>
        </w:rPr>
      </w:pPr>
      <w:r w:rsidRPr="00060391">
        <w:rPr>
          <w:rFonts w:eastAsia="TimesNewRomanPSMT" w:cs="Arial"/>
        </w:rPr>
        <w:t xml:space="preserve">параметри ложења, </w:t>
      </w:r>
    </w:p>
    <w:p w:rsidR="00BB037F" w:rsidRPr="00060391" w:rsidRDefault="00BB037F" w:rsidP="00BB037F">
      <w:pPr>
        <w:pStyle w:val="ListParagraph"/>
        <w:numPr>
          <w:ilvl w:val="0"/>
          <w:numId w:val="7"/>
        </w:numPr>
        <w:autoSpaceDE w:val="0"/>
        <w:autoSpaceDN w:val="0"/>
        <w:adjustRightInd w:val="0"/>
        <w:spacing w:after="0"/>
        <w:contextualSpacing/>
        <w:rPr>
          <w:rFonts w:eastAsia="TimesNewRomanPSMT" w:cs="Arial"/>
        </w:rPr>
      </w:pPr>
      <w:r w:rsidRPr="00060391">
        <w:rPr>
          <w:rFonts w:eastAsia="TimesNewRomanPSMT" w:cs="Arial"/>
        </w:rPr>
        <w:t xml:space="preserve">расподела температура, </w:t>
      </w:r>
    </w:p>
    <w:p w:rsidR="00BB037F" w:rsidRPr="00060391" w:rsidRDefault="00BB037F" w:rsidP="00BB037F">
      <w:pPr>
        <w:pStyle w:val="ListParagraph"/>
        <w:numPr>
          <w:ilvl w:val="0"/>
          <w:numId w:val="7"/>
        </w:numPr>
        <w:autoSpaceDE w:val="0"/>
        <w:autoSpaceDN w:val="0"/>
        <w:adjustRightInd w:val="0"/>
        <w:spacing w:after="0"/>
        <w:contextualSpacing/>
        <w:rPr>
          <w:rFonts w:eastAsia="TimesNewRomanPSMT" w:cs="Arial"/>
        </w:rPr>
      </w:pPr>
      <w:r w:rsidRPr="00060391">
        <w:rPr>
          <w:rFonts w:eastAsia="TimesNewRomanPSMT" w:cs="Arial"/>
        </w:rPr>
        <w:t xml:space="preserve">количина ваздуха, </w:t>
      </w:r>
    </w:p>
    <w:p w:rsidR="00BB037F" w:rsidRPr="00060391" w:rsidRDefault="00BB037F" w:rsidP="00BB037F">
      <w:pPr>
        <w:pStyle w:val="ListParagraph"/>
        <w:numPr>
          <w:ilvl w:val="0"/>
          <w:numId w:val="7"/>
        </w:numPr>
        <w:autoSpaceDE w:val="0"/>
        <w:autoSpaceDN w:val="0"/>
        <w:adjustRightInd w:val="0"/>
        <w:spacing w:after="0"/>
        <w:contextualSpacing/>
        <w:rPr>
          <w:rFonts w:eastAsia="TimesNewRomanPSMT" w:cs="Arial"/>
        </w:rPr>
      </w:pPr>
      <w:r w:rsidRPr="00060391">
        <w:rPr>
          <w:rFonts w:eastAsia="TimesNewRomanPSMT" w:cs="Arial"/>
        </w:rPr>
        <w:t>концентрације гасова и др.</w:t>
      </w:r>
    </w:p>
    <w:p w:rsidR="00D125C0" w:rsidRPr="00060391" w:rsidRDefault="00D125C0" w:rsidP="00BB037F">
      <w:pPr>
        <w:autoSpaceDE w:val="0"/>
        <w:autoSpaceDN w:val="0"/>
        <w:adjustRightInd w:val="0"/>
        <w:spacing w:after="0"/>
        <w:rPr>
          <w:szCs w:val="22"/>
        </w:rPr>
      </w:pPr>
    </w:p>
    <w:p w:rsidR="00BB037F" w:rsidRPr="00060391" w:rsidRDefault="00BB037F" w:rsidP="00BB037F">
      <w:pPr>
        <w:autoSpaceDE w:val="0"/>
        <w:autoSpaceDN w:val="0"/>
        <w:adjustRightInd w:val="0"/>
        <w:spacing w:after="0"/>
        <w:rPr>
          <w:szCs w:val="22"/>
        </w:rPr>
      </w:pPr>
      <w:r w:rsidRPr="00060391">
        <w:rPr>
          <w:szCs w:val="22"/>
        </w:rPr>
        <w:t xml:space="preserve">Анализом обухватити утицај расподеле ложења на расподелу температура унутар котла, као један од фактора утицаја на концентрацију азотних оксида (NOx), променом положаја жиже и геометријских места тачака највеће температуре, како би се у будућности увео као додатни критеријум. </w:t>
      </w:r>
    </w:p>
    <w:p w:rsidR="00D125C0" w:rsidRPr="00060391" w:rsidRDefault="00D125C0" w:rsidP="00BB037F">
      <w:pPr>
        <w:autoSpaceDE w:val="0"/>
        <w:autoSpaceDN w:val="0"/>
        <w:adjustRightInd w:val="0"/>
        <w:spacing w:after="0"/>
        <w:rPr>
          <w:szCs w:val="22"/>
        </w:rPr>
      </w:pPr>
    </w:p>
    <w:p w:rsidR="00BB037F" w:rsidRPr="00060391" w:rsidRDefault="00BB037F" w:rsidP="00BB037F">
      <w:pPr>
        <w:autoSpaceDE w:val="0"/>
        <w:autoSpaceDN w:val="0"/>
        <w:adjustRightInd w:val="0"/>
        <w:spacing w:after="0"/>
        <w:rPr>
          <w:szCs w:val="22"/>
        </w:rPr>
      </w:pPr>
      <w:r w:rsidRPr="00060391">
        <w:rPr>
          <w:szCs w:val="22"/>
        </w:rPr>
        <w:t>Анализом проверити постављене референтне вредности за количине ваздуха у зависности од количине угља и извршити контролу терцијалног ваздуха, као битних фактора за ефикасније сагоревање.</w:t>
      </w:r>
    </w:p>
    <w:p w:rsidR="00BB037F" w:rsidRPr="00060391" w:rsidRDefault="00BB037F" w:rsidP="00BB037F">
      <w:pPr>
        <w:autoSpaceDE w:val="0"/>
        <w:autoSpaceDN w:val="0"/>
        <w:adjustRightInd w:val="0"/>
        <w:spacing w:after="0"/>
        <w:rPr>
          <w:szCs w:val="22"/>
        </w:rPr>
      </w:pPr>
      <w:r w:rsidRPr="00060391">
        <w:rPr>
          <w:szCs w:val="22"/>
        </w:rPr>
        <w:t xml:space="preserve"> </w:t>
      </w:r>
    </w:p>
    <w:p w:rsidR="00BB037F" w:rsidRPr="00060391" w:rsidRDefault="00BB037F" w:rsidP="00BB037F">
      <w:pPr>
        <w:spacing w:after="0"/>
        <w:rPr>
          <w:b/>
          <w:szCs w:val="22"/>
        </w:rPr>
      </w:pPr>
      <w:r w:rsidRPr="00060391">
        <w:rPr>
          <w:b/>
          <w:szCs w:val="22"/>
        </w:rPr>
        <w:t>6. ПОДЛОГЕ</w:t>
      </w:r>
    </w:p>
    <w:p w:rsidR="00BB037F" w:rsidRPr="00060391" w:rsidRDefault="00BB037F" w:rsidP="00BB037F">
      <w:pPr>
        <w:spacing w:after="0"/>
        <w:rPr>
          <w:szCs w:val="22"/>
        </w:rPr>
      </w:pPr>
      <w:r w:rsidRPr="00060391">
        <w:rPr>
          <w:szCs w:val="22"/>
        </w:rPr>
        <w:t>Подлоге за израду Анализе су:</w:t>
      </w:r>
    </w:p>
    <w:p w:rsidR="00BB037F" w:rsidRPr="00060391" w:rsidRDefault="00BB037F" w:rsidP="00BB037F">
      <w:pPr>
        <w:numPr>
          <w:ilvl w:val="0"/>
          <w:numId w:val="8"/>
        </w:numPr>
        <w:suppressAutoHyphens w:val="0"/>
        <w:spacing w:after="0"/>
        <w:rPr>
          <w:szCs w:val="22"/>
        </w:rPr>
      </w:pPr>
      <w:r w:rsidRPr="00060391">
        <w:rPr>
          <w:szCs w:val="22"/>
        </w:rPr>
        <w:t>документација за котао ТЕНТ Б1 испоручиоца опреме RAFAKO;</w:t>
      </w:r>
    </w:p>
    <w:p w:rsidR="00BB037F" w:rsidRPr="00060391" w:rsidRDefault="00BB037F" w:rsidP="00BB037F">
      <w:pPr>
        <w:numPr>
          <w:ilvl w:val="0"/>
          <w:numId w:val="8"/>
        </w:numPr>
        <w:suppressAutoHyphens w:val="0"/>
        <w:spacing w:after="0"/>
        <w:rPr>
          <w:szCs w:val="22"/>
        </w:rPr>
      </w:pPr>
      <w:r w:rsidRPr="00060391">
        <w:rPr>
          <w:szCs w:val="22"/>
        </w:rPr>
        <w:t>документација система DCS SIMENS;</w:t>
      </w:r>
    </w:p>
    <w:p w:rsidR="00BB037F" w:rsidRPr="00060391" w:rsidRDefault="00BB037F" w:rsidP="00BB037F">
      <w:pPr>
        <w:numPr>
          <w:ilvl w:val="0"/>
          <w:numId w:val="8"/>
        </w:numPr>
        <w:suppressAutoHyphens w:val="0"/>
        <w:spacing w:after="0"/>
        <w:rPr>
          <w:szCs w:val="22"/>
        </w:rPr>
      </w:pPr>
      <w:r w:rsidRPr="00060391">
        <w:rPr>
          <w:szCs w:val="22"/>
        </w:rPr>
        <w:t>расположива погонска документација о мерењима и испитивањима на котлу блока ТЕНТ Б1 (DCS, пирометри, камере и др.).</w:t>
      </w:r>
    </w:p>
    <w:p w:rsidR="00E511D9" w:rsidRPr="00060391" w:rsidRDefault="00E511D9">
      <w:pPr>
        <w:suppressAutoHyphens w:val="0"/>
        <w:spacing w:after="0"/>
        <w:jc w:val="left"/>
        <w:rPr>
          <w:szCs w:val="22"/>
        </w:rPr>
      </w:pPr>
      <w:r w:rsidRPr="00060391">
        <w:rPr>
          <w:szCs w:val="22"/>
        </w:rPr>
        <w:br w:type="page"/>
      </w:r>
    </w:p>
    <w:p w:rsidR="00BB037F" w:rsidRPr="00060391" w:rsidRDefault="00BB037F" w:rsidP="005125E7">
      <w:pPr>
        <w:pStyle w:val="Heading1"/>
        <w:keepNext w:val="0"/>
        <w:numPr>
          <w:ilvl w:val="0"/>
          <w:numId w:val="38"/>
        </w:numPr>
        <w:spacing w:after="0"/>
        <w:jc w:val="both"/>
      </w:pPr>
      <w:bookmarkStart w:id="0" w:name="_Toc299460573"/>
      <w:r w:rsidRPr="00060391">
        <w:lastRenderedPageBreak/>
        <w:t>УСЛОВИ ЗА УЧЕШЋЕ У ПОСТУПКУ ЈАВНЕ НАБАВКЕ ИЗ ЧЛ. 75. И 76. ЗАКОНА О ЈАВНИМ НАБАВКАМА И УПУТСТВО КАКО СЕ ДОКАЗУЈЕ ИСПУЊЕНОСТ ТИХ УСЛОВА</w:t>
      </w:r>
    </w:p>
    <w:p w:rsidR="005125E7" w:rsidRPr="00060391" w:rsidRDefault="005125E7" w:rsidP="005125E7">
      <w:pPr>
        <w:spacing w:after="0"/>
      </w:pPr>
    </w:p>
    <w:p w:rsidR="005125E7" w:rsidRPr="00060391" w:rsidRDefault="005125E7" w:rsidP="005125E7">
      <w:pPr>
        <w:spacing w:after="0"/>
      </w:pPr>
    </w:p>
    <w:p w:rsidR="00BB037F" w:rsidRPr="00060391" w:rsidRDefault="00BB037F" w:rsidP="005125E7">
      <w:pPr>
        <w:pStyle w:val="Heading2"/>
        <w:keepNext w:val="0"/>
        <w:numPr>
          <w:ilvl w:val="1"/>
          <w:numId w:val="38"/>
        </w:numPr>
        <w:spacing w:after="0"/>
        <w:rPr>
          <w:sz w:val="22"/>
          <w:szCs w:val="22"/>
        </w:rPr>
      </w:pPr>
      <w:r w:rsidRPr="00060391">
        <w:rPr>
          <w:sz w:val="22"/>
          <w:szCs w:val="22"/>
        </w:rPr>
        <w:t>ОБАВЕЗНИ УСЛОВИ ЗА УЧЕШЋЕ У ПОСТУПКУ ЈАВНЕ НАБАВКЕ</w:t>
      </w:r>
      <w:bookmarkEnd w:id="0"/>
    </w:p>
    <w:p w:rsidR="005125E7" w:rsidRPr="00060391" w:rsidRDefault="005125E7" w:rsidP="005125E7">
      <w:pPr>
        <w:spacing w:after="0"/>
        <w:rPr>
          <w:szCs w:val="22"/>
        </w:rPr>
      </w:pPr>
    </w:p>
    <w:p w:rsidR="00BB037F" w:rsidRPr="00060391" w:rsidRDefault="00BB037F" w:rsidP="005125E7">
      <w:pPr>
        <w:spacing w:after="0"/>
        <w:rPr>
          <w:szCs w:val="22"/>
        </w:rPr>
      </w:pPr>
      <w:r w:rsidRPr="00060391">
        <w:rPr>
          <w:szCs w:val="22"/>
        </w:rPr>
        <w:t>Понуђач у поступку јавне набавке мора доказати:</w:t>
      </w:r>
    </w:p>
    <w:p w:rsidR="005125E7" w:rsidRPr="00060391" w:rsidRDefault="005125E7" w:rsidP="005125E7">
      <w:pPr>
        <w:spacing w:after="0"/>
        <w:rPr>
          <w:szCs w:val="22"/>
        </w:rPr>
      </w:pPr>
    </w:p>
    <w:p w:rsidR="00BB037F" w:rsidRPr="00060391" w:rsidRDefault="00BB037F" w:rsidP="005125E7">
      <w:pPr>
        <w:pStyle w:val="ListParagraph"/>
        <w:numPr>
          <w:ilvl w:val="0"/>
          <w:numId w:val="9"/>
        </w:numPr>
        <w:spacing w:after="0"/>
        <w:rPr>
          <w:rFonts w:cs="Arial"/>
        </w:rPr>
      </w:pPr>
      <w:r w:rsidRPr="00060391">
        <w:rPr>
          <w:rFonts w:cs="Arial"/>
        </w:rPr>
        <w:t>да је регистрован код надлежног органа, односно уписан у одговарајући регистар;</w:t>
      </w:r>
    </w:p>
    <w:p w:rsidR="00BB037F" w:rsidRPr="00060391" w:rsidRDefault="00BB037F" w:rsidP="005125E7">
      <w:pPr>
        <w:pStyle w:val="ListParagraph"/>
        <w:numPr>
          <w:ilvl w:val="0"/>
          <w:numId w:val="9"/>
        </w:numPr>
        <w:spacing w:after="0"/>
        <w:rPr>
          <w:rFonts w:cs="Arial"/>
        </w:rPr>
      </w:pPr>
      <w:r w:rsidRPr="00060391">
        <w:rPr>
          <w:rFonts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B037F" w:rsidRPr="00060391" w:rsidRDefault="00BB037F" w:rsidP="005125E7">
      <w:pPr>
        <w:pStyle w:val="ListParagraph"/>
        <w:numPr>
          <w:ilvl w:val="0"/>
          <w:numId w:val="9"/>
        </w:numPr>
        <w:spacing w:after="0"/>
        <w:rPr>
          <w:rFonts w:cs="Arial"/>
          <w:bCs/>
        </w:rPr>
      </w:pPr>
      <w:r w:rsidRPr="00060391">
        <w:rPr>
          <w:rFonts w:cs="Arial"/>
        </w:rPr>
        <w:t>да му није изречена мера забране обављања делатности, која је на снази у време објављивања позива за подношење понуда</w:t>
      </w:r>
      <w:r w:rsidRPr="00060391">
        <w:rPr>
          <w:rFonts w:cs="Arial"/>
          <w:bCs/>
        </w:rPr>
        <w:t>;</w:t>
      </w:r>
    </w:p>
    <w:p w:rsidR="00BB037F" w:rsidRPr="00060391" w:rsidRDefault="00BB037F" w:rsidP="005125E7">
      <w:pPr>
        <w:pStyle w:val="ListParagraph"/>
        <w:numPr>
          <w:ilvl w:val="0"/>
          <w:numId w:val="9"/>
        </w:numPr>
        <w:spacing w:after="0"/>
        <w:rPr>
          <w:rFonts w:cs="Arial"/>
        </w:rPr>
      </w:pPr>
      <w:r w:rsidRPr="00060391">
        <w:rPr>
          <w:rFonts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125E7" w:rsidRPr="00060391" w:rsidRDefault="00BB037F" w:rsidP="005125E7">
      <w:pPr>
        <w:numPr>
          <w:ilvl w:val="0"/>
          <w:numId w:val="9"/>
        </w:numPr>
        <w:spacing w:after="0"/>
        <w:rPr>
          <w:rFonts w:eastAsia="Calibri"/>
          <w:szCs w:val="22"/>
          <w:lang w:eastAsia="en-US"/>
        </w:rPr>
      </w:pPr>
      <w:r w:rsidRPr="00060391">
        <w:rPr>
          <w:szCs w:val="22"/>
          <w:lang w:val="sr-Cyrl-CS"/>
        </w:rPr>
        <w:t>д</w:t>
      </w:r>
      <w:r w:rsidRPr="00060391">
        <w:rPr>
          <w:szCs w:val="22"/>
        </w:rPr>
        <w:t>а има важећу дозволу надлежног органа за обављање делатности која је предмет јавне набавке, ако је таква дозвола</w:t>
      </w:r>
      <w:r w:rsidR="005125E7" w:rsidRPr="00060391">
        <w:rPr>
          <w:szCs w:val="22"/>
        </w:rPr>
        <w:t xml:space="preserve"> предвиђена посебним прописом – </w:t>
      </w:r>
      <w:r w:rsidR="005125E7" w:rsidRPr="00060391">
        <w:t>важећa лиценцa за израду техничке документације за термоенергетске објекте за к</w:t>
      </w:r>
      <w:r w:rsidR="00DE0CB4" w:rsidRPr="00060391">
        <w:t>оје грађевинску дозволу издаје М</w:t>
      </w:r>
      <w:r w:rsidR="005125E7" w:rsidRPr="00060391">
        <w:t>инистарство надлежно за послове грађевинарства, прибављену на основу важећег Закона о планирању и изградњи и Правилника који регулише издавање лиценци („Службени гласник Републике Србије“, бр. 114/04) (за домаће понуђаче)</w:t>
      </w:r>
      <w:r w:rsidR="00AD3860" w:rsidRPr="00060391">
        <w:rPr>
          <w:lang w:val="sr-Cyrl-CS"/>
        </w:rPr>
        <w:t>.</w:t>
      </w:r>
    </w:p>
    <w:p w:rsidR="003A55BC" w:rsidRPr="00060391" w:rsidRDefault="003A55BC" w:rsidP="003A55BC">
      <w:pPr>
        <w:pStyle w:val="ListParagraph"/>
        <w:numPr>
          <w:ilvl w:val="0"/>
          <w:numId w:val="48"/>
        </w:numPr>
        <w:spacing w:after="0"/>
      </w:pPr>
      <w:r w:rsidRPr="00060391">
        <w:t>П061Е1 - прojeкти eлeктрoeнeргeтских инстaлaциja висoкoг и срeдњeг нaпoнa зa дaлeкoвoдe и кaблoвe нaпoнa 110 и вишe KV,</w:t>
      </w:r>
      <w:r w:rsidR="00865C4A" w:rsidRPr="00060391">
        <w:t xml:space="preserve"> </w:t>
      </w:r>
    </w:p>
    <w:p w:rsidR="003A55BC" w:rsidRPr="00060391" w:rsidRDefault="003A55BC" w:rsidP="003A55BC">
      <w:pPr>
        <w:pStyle w:val="ListParagraph"/>
        <w:numPr>
          <w:ilvl w:val="0"/>
          <w:numId w:val="48"/>
        </w:numPr>
        <w:spacing w:after="0"/>
      </w:pPr>
      <w:r w:rsidRPr="00060391">
        <w:t>П062Е1 - прojeкти eлeктрoeнeргeтских инстaлaциja висoкoг и срeдњeг нaпoнa зa трaфoстaницe нaпoнa 110 и вишe KV и</w:t>
      </w:r>
      <w:r w:rsidR="00865C4A" w:rsidRPr="00060391">
        <w:t xml:space="preserve"> </w:t>
      </w:r>
    </w:p>
    <w:p w:rsidR="003A55BC" w:rsidRPr="00060391" w:rsidRDefault="003A55BC" w:rsidP="003A55BC">
      <w:pPr>
        <w:pStyle w:val="ListParagraph"/>
        <w:numPr>
          <w:ilvl w:val="0"/>
          <w:numId w:val="48"/>
        </w:numPr>
        <w:spacing w:after="0"/>
        <w:rPr>
          <w:rFonts w:cs="Arial"/>
          <w:lang w:eastAsia="en-US"/>
        </w:rPr>
      </w:pPr>
      <w:r w:rsidRPr="00060391">
        <w:t>П150Е3 – прojeкти тeлeкoмуникaциoних мрeжa и систeмa зa тeлeкoмуникaцинe oбjeктe у систeмимa вeзa кoje су мeдђунaрoднoг и мaгистрaлнoг знaчaja и зa тeлeкoмуникaциoнe oбjeктe кojи сe грaдe нa тeритoриjи двe или вишe oпштинa, зaкључнo сa глaвним кaпaцитeтимa</w:t>
      </w:r>
      <w:r w:rsidRPr="00060391">
        <w:rPr>
          <w:lang w:val="sr-Cyrl-CS"/>
        </w:rPr>
        <w:t>;</w:t>
      </w:r>
      <w:r w:rsidR="00865C4A" w:rsidRPr="00060391">
        <w:rPr>
          <w:lang w:val="sr-Cyrl-CS"/>
        </w:rPr>
        <w:t xml:space="preserve"> </w:t>
      </w:r>
    </w:p>
    <w:p w:rsidR="003F7A28" w:rsidRPr="00060391" w:rsidRDefault="003F7A28" w:rsidP="003F7A28">
      <w:pPr>
        <w:pStyle w:val="ListParagraph"/>
        <w:numPr>
          <w:ilvl w:val="0"/>
          <w:numId w:val="0"/>
        </w:numPr>
        <w:spacing w:after="0"/>
        <w:ind w:left="1440"/>
        <w:rPr>
          <w:rFonts w:cs="Arial"/>
          <w:lang w:eastAsia="en-US"/>
        </w:rPr>
      </w:pPr>
    </w:p>
    <w:p w:rsidR="00BB037F" w:rsidRPr="00060391" w:rsidRDefault="005125E7" w:rsidP="005125E7">
      <w:pPr>
        <w:spacing w:after="0"/>
        <w:ind w:left="720"/>
        <w:rPr>
          <w:szCs w:val="22"/>
          <w:lang w:val="sr-Cyrl-CS"/>
        </w:rPr>
      </w:pPr>
      <w:r w:rsidRPr="00060391">
        <w:t xml:space="preserve">Понуђач </w:t>
      </w:r>
      <w:r w:rsidR="00454B88" w:rsidRPr="00060391">
        <w:t xml:space="preserve">који </w:t>
      </w:r>
      <w:r w:rsidRPr="00060391">
        <w:t xml:space="preserve">је регистрован, </w:t>
      </w:r>
      <w:r w:rsidR="00B504F0" w:rsidRPr="00060391">
        <w:rPr>
          <w:lang w:val="en-US"/>
        </w:rPr>
        <w:t xml:space="preserve">у складу са прописима државе у којој има </w:t>
      </w:r>
      <w:r w:rsidR="00B504F0" w:rsidRPr="00060391">
        <w:rPr>
          <w:lang w:val="am-ET"/>
        </w:rPr>
        <w:t xml:space="preserve">седиште </w:t>
      </w:r>
      <w:r w:rsidR="00B504F0" w:rsidRPr="00060391">
        <w:rPr>
          <w:lang w:val="en-US"/>
        </w:rPr>
        <w:t xml:space="preserve">(а који су усклађени са Законом о планирању и изградњи Републике Србије, Сл. гласник РС бр. 72/09, 81/09, 64/10, 24/11, 121/12, 42/13 - одлука УС, 50/13 – одлука УС и 98/13 – одлука УС) </w:t>
      </w:r>
      <w:r w:rsidRPr="00060391">
        <w:t xml:space="preserve">у </w:t>
      </w:r>
      <w:r w:rsidR="0063477D" w:rsidRPr="00060391">
        <w:rPr>
          <w:lang w:val="sr-Cyrl-CS"/>
        </w:rPr>
        <w:t>држави</w:t>
      </w:r>
      <w:r w:rsidRPr="00060391">
        <w:t xml:space="preserve"> у којој има седиште, за израду техничке документације за термоенергетске објекте и има лиценцу за израду техничке документације за термоенергетске објекте уколико се у </w:t>
      </w:r>
      <w:r w:rsidR="006162FB" w:rsidRPr="00060391">
        <w:rPr>
          <w:lang w:val="sr-Cyrl-CS"/>
        </w:rPr>
        <w:t>тој држави</w:t>
      </w:r>
      <w:r w:rsidRPr="00060391">
        <w:t xml:space="preserve"> издају такве лиценце (за стране понуђаче)</w:t>
      </w:r>
      <w:r w:rsidR="00BB037F" w:rsidRPr="00060391">
        <w:rPr>
          <w:szCs w:val="22"/>
        </w:rPr>
        <w:t>;</w:t>
      </w:r>
    </w:p>
    <w:p w:rsidR="00BB037F" w:rsidRPr="00060391" w:rsidRDefault="00BB037F" w:rsidP="005125E7">
      <w:pPr>
        <w:numPr>
          <w:ilvl w:val="0"/>
          <w:numId w:val="9"/>
        </w:numPr>
        <w:spacing w:after="0"/>
        <w:rPr>
          <w:rFonts w:eastAsia="Calibri"/>
          <w:szCs w:val="22"/>
          <w:lang w:eastAsia="en-US"/>
        </w:rPr>
      </w:pPr>
      <w:r w:rsidRPr="00060391">
        <w:rPr>
          <w:rFonts w:eastAsia="Calibri"/>
          <w:szCs w:val="22"/>
          <w:lang w:eastAsia="en-US"/>
        </w:rPr>
        <w:t>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B504F0" w:rsidRPr="00060391" w:rsidRDefault="00B504F0">
      <w:pPr>
        <w:suppressAutoHyphens w:val="0"/>
        <w:spacing w:after="0"/>
        <w:jc w:val="left"/>
        <w:rPr>
          <w:rFonts w:eastAsia="Calibri"/>
          <w:szCs w:val="22"/>
          <w:lang w:val="sr-Cyrl-CS" w:eastAsia="en-US"/>
        </w:rPr>
      </w:pPr>
    </w:p>
    <w:p w:rsidR="00BB037F" w:rsidRPr="00060391" w:rsidRDefault="00BB037F" w:rsidP="005125E7">
      <w:pPr>
        <w:pStyle w:val="Heading2"/>
        <w:keepNext w:val="0"/>
        <w:numPr>
          <w:ilvl w:val="1"/>
          <w:numId w:val="38"/>
        </w:numPr>
        <w:spacing w:after="0"/>
        <w:rPr>
          <w:sz w:val="22"/>
          <w:szCs w:val="22"/>
        </w:rPr>
      </w:pPr>
      <w:r w:rsidRPr="00060391">
        <w:rPr>
          <w:sz w:val="22"/>
          <w:szCs w:val="22"/>
        </w:rPr>
        <w:t>ДОДАТНИ УСЛОВИ ЗА УЧЕШЋЕ У ПОСТУПКУ ЈАВНЕ НАБАВКЕ</w:t>
      </w:r>
    </w:p>
    <w:p w:rsidR="005125E7" w:rsidRPr="00060391" w:rsidRDefault="005125E7" w:rsidP="005125E7">
      <w:pPr>
        <w:spacing w:after="0"/>
        <w:rPr>
          <w:szCs w:val="22"/>
        </w:rPr>
      </w:pPr>
    </w:p>
    <w:p w:rsidR="00BB037F" w:rsidRPr="00060391" w:rsidRDefault="00BB037F" w:rsidP="005125E7">
      <w:pPr>
        <w:spacing w:after="0"/>
        <w:rPr>
          <w:szCs w:val="22"/>
        </w:rPr>
      </w:pPr>
      <w:r w:rsidRPr="00060391">
        <w:rPr>
          <w:szCs w:val="22"/>
        </w:rPr>
        <w:t>Понуђач мора да испуњава следеће додатне услове:</w:t>
      </w:r>
    </w:p>
    <w:p w:rsidR="00BB037F" w:rsidRPr="00060391" w:rsidRDefault="00BB037F" w:rsidP="005125E7">
      <w:pPr>
        <w:spacing w:after="0"/>
        <w:ind w:left="90" w:right="-16"/>
        <w:rPr>
          <w:szCs w:val="22"/>
        </w:rPr>
      </w:pPr>
    </w:p>
    <w:p w:rsidR="00BB037F" w:rsidRPr="00060391" w:rsidRDefault="00BB037F" w:rsidP="0033430E">
      <w:pPr>
        <w:pStyle w:val="ListParagraph"/>
        <w:numPr>
          <w:ilvl w:val="0"/>
          <w:numId w:val="10"/>
        </w:numPr>
        <w:spacing w:after="0"/>
        <w:ind w:left="90" w:right="-16" w:hanging="90"/>
        <w:rPr>
          <w:rFonts w:cs="Arial"/>
          <w:bCs/>
        </w:rPr>
      </w:pPr>
      <w:r w:rsidRPr="00060391">
        <w:rPr>
          <w:rFonts w:cs="Arial"/>
        </w:rPr>
        <w:t>Да располаже неопходним финансијским капацитетом, односно да:</w:t>
      </w:r>
    </w:p>
    <w:p w:rsidR="007A02DA" w:rsidRPr="00060391" w:rsidRDefault="00BB037F" w:rsidP="0006664A">
      <w:pPr>
        <w:pStyle w:val="ListParagraph"/>
        <w:numPr>
          <w:ilvl w:val="1"/>
          <w:numId w:val="40"/>
        </w:numPr>
        <w:spacing w:after="0"/>
        <w:ind w:right="-16" w:hanging="8"/>
      </w:pPr>
      <w:r w:rsidRPr="00060391">
        <w:t>има остварен приход од најмање 30.000.000,00 (</w:t>
      </w:r>
      <w:r w:rsidR="0006664A" w:rsidRPr="00060391">
        <w:rPr>
          <w:lang w:val="sr-Cyrl-CS"/>
        </w:rPr>
        <w:t>тридесет</w:t>
      </w:r>
      <w:r w:rsidRPr="00060391">
        <w:t xml:space="preserve">милиона) динара (без </w:t>
      </w:r>
    </w:p>
    <w:p w:rsidR="00BB037F" w:rsidRPr="00060391" w:rsidRDefault="00BB037F" w:rsidP="007A02DA">
      <w:pPr>
        <w:pStyle w:val="ListParagraph"/>
        <w:numPr>
          <w:ilvl w:val="0"/>
          <w:numId w:val="0"/>
        </w:numPr>
        <w:spacing w:after="0"/>
        <w:ind w:left="709" w:right="-16"/>
      </w:pPr>
      <w:r w:rsidRPr="00060391">
        <w:lastRenderedPageBreak/>
        <w:t xml:space="preserve">ПДВ-а) збирно за </w:t>
      </w:r>
      <w:r w:rsidR="007A02DA" w:rsidRPr="00060391">
        <w:rPr>
          <w:lang w:val="sr-Cyrl-CS"/>
        </w:rPr>
        <w:t>претходне</w:t>
      </w:r>
      <w:r w:rsidRPr="00060391">
        <w:t xml:space="preserve"> три </w:t>
      </w:r>
      <w:r w:rsidR="0006664A" w:rsidRPr="00060391">
        <w:rPr>
          <w:lang w:val="sr-Cyrl-CS"/>
        </w:rPr>
        <w:t xml:space="preserve">обрачунске </w:t>
      </w:r>
      <w:r w:rsidRPr="00060391">
        <w:t>године (2013, 2012. и 2011.);</w:t>
      </w:r>
    </w:p>
    <w:p w:rsidR="00BB037F" w:rsidRPr="00060391" w:rsidRDefault="00BB037F" w:rsidP="0006664A">
      <w:pPr>
        <w:pStyle w:val="ListParagraph"/>
        <w:numPr>
          <w:ilvl w:val="1"/>
          <w:numId w:val="40"/>
        </w:numPr>
        <w:spacing w:after="0"/>
        <w:ind w:right="-16" w:hanging="8"/>
      </w:pPr>
      <w:r w:rsidRPr="00060391">
        <w:t>није исказао губитак у пословању за 2013, 2012. и 2011. годину;</w:t>
      </w:r>
    </w:p>
    <w:p w:rsidR="007A02DA" w:rsidRPr="00060391" w:rsidRDefault="00BB037F" w:rsidP="0006664A">
      <w:pPr>
        <w:pStyle w:val="ListParagraph"/>
        <w:numPr>
          <w:ilvl w:val="1"/>
          <w:numId w:val="40"/>
        </w:numPr>
        <w:spacing w:after="0"/>
        <w:ind w:right="-16" w:hanging="8"/>
      </w:pPr>
      <w:r w:rsidRPr="00060391">
        <w:t xml:space="preserve">у последњих шест месеци </w:t>
      </w:r>
      <w:r w:rsidRPr="00060391">
        <w:rPr>
          <w:lang w:val="sr-Cyrl-CS"/>
        </w:rPr>
        <w:t xml:space="preserve">пре </w:t>
      </w:r>
      <w:r w:rsidRPr="00060391">
        <w:t>дана објављивања Позива за подношење понуда</w:t>
      </w:r>
      <w:r w:rsidRPr="00060391">
        <w:rPr>
          <w:lang w:val="sr-Cyrl-CS"/>
        </w:rPr>
        <w:t xml:space="preserve"> </w:t>
      </w:r>
    </w:p>
    <w:p w:rsidR="00BB037F" w:rsidRPr="00060391" w:rsidRDefault="00BB037F" w:rsidP="007A02DA">
      <w:pPr>
        <w:pStyle w:val="ListParagraph"/>
        <w:numPr>
          <w:ilvl w:val="0"/>
          <w:numId w:val="0"/>
        </w:numPr>
        <w:spacing w:after="0"/>
        <w:ind w:left="709" w:right="-16"/>
      </w:pPr>
      <w:r w:rsidRPr="00060391">
        <w:rPr>
          <w:lang w:val="sr-Cyrl-CS"/>
        </w:rPr>
        <w:t>на Порталу јавних набавки</w:t>
      </w:r>
      <w:r w:rsidRPr="00060391">
        <w:t xml:space="preserve"> није имао ниједан дан неликвидности на својим текућим рачунима </w:t>
      </w:r>
      <w:r w:rsidRPr="00060391">
        <w:rPr>
          <w:lang w:val="sr-Cyrl-CS"/>
        </w:rPr>
        <w:t xml:space="preserve">(од </w:t>
      </w:r>
      <w:r w:rsidR="00933A17" w:rsidRPr="00060391">
        <w:t>06.08</w:t>
      </w:r>
      <w:r w:rsidR="0006664A" w:rsidRPr="00060391">
        <w:rPr>
          <w:lang w:val="sr-Cyrl-CS"/>
        </w:rPr>
        <w:t>.2014.</w:t>
      </w:r>
      <w:r w:rsidR="00933A17" w:rsidRPr="00060391">
        <w:rPr>
          <w:lang w:val="en-US"/>
        </w:rPr>
        <w:t xml:space="preserve"> </w:t>
      </w:r>
      <w:r w:rsidR="00933A17" w:rsidRPr="00060391">
        <w:rPr>
          <w:lang w:val="sr-Cyrl-RS"/>
        </w:rPr>
        <w:t>године</w:t>
      </w:r>
      <w:r w:rsidR="0006664A" w:rsidRPr="00060391">
        <w:rPr>
          <w:lang w:val="sr-Cyrl-CS"/>
        </w:rPr>
        <w:t xml:space="preserve"> </w:t>
      </w:r>
      <w:r w:rsidRPr="00060391">
        <w:rPr>
          <w:lang w:val="sr-Cyrl-CS"/>
        </w:rPr>
        <w:t xml:space="preserve">до </w:t>
      </w:r>
      <w:r w:rsidR="00933A17" w:rsidRPr="00060391">
        <w:rPr>
          <w:lang w:val="en-US"/>
        </w:rPr>
        <w:t>06.02</w:t>
      </w:r>
      <w:r w:rsidRPr="00060391">
        <w:rPr>
          <w:lang w:val="en-US"/>
        </w:rPr>
        <w:t>.201</w:t>
      </w:r>
      <w:r w:rsidRPr="00060391">
        <w:t>5</w:t>
      </w:r>
      <w:r w:rsidRPr="00060391">
        <w:rPr>
          <w:lang w:val="en-US"/>
        </w:rPr>
        <w:t>.</w:t>
      </w:r>
      <w:r w:rsidRPr="00060391">
        <w:t xml:space="preserve"> године</w:t>
      </w:r>
      <w:r w:rsidRPr="00060391">
        <w:rPr>
          <w:lang w:val="sr-Cyrl-CS"/>
        </w:rPr>
        <w:t>).</w:t>
      </w:r>
    </w:p>
    <w:p w:rsidR="00BB037F" w:rsidRPr="00060391" w:rsidRDefault="00BB037F" w:rsidP="005125E7">
      <w:pPr>
        <w:spacing w:after="0"/>
        <w:rPr>
          <w:szCs w:val="22"/>
          <w:lang w:val="sr-Cyrl-CS"/>
        </w:rPr>
      </w:pPr>
    </w:p>
    <w:p w:rsidR="00BB037F" w:rsidRPr="00060391" w:rsidRDefault="00BB037F" w:rsidP="0033430E">
      <w:pPr>
        <w:pStyle w:val="ListParagraph"/>
        <w:numPr>
          <w:ilvl w:val="0"/>
          <w:numId w:val="4"/>
        </w:numPr>
        <w:spacing w:after="0"/>
        <w:ind w:left="90" w:right="-16" w:hanging="90"/>
        <w:rPr>
          <w:rFonts w:cs="Arial"/>
          <w:bCs/>
        </w:rPr>
      </w:pPr>
      <w:r w:rsidRPr="00060391">
        <w:rPr>
          <w:rFonts w:cs="Arial"/>
        </w:rPr>
        <w:t>Да располаже неопходним пословним капацитетом, односно да:</w:t>
      </w:r>
    </w:p>
    <w:p w:rsidR="007A02DA" w:rsidRPr="00060391" w:rsidRDefault="00412CDE" w:rsidP="007A02DA">
      <w:pPr>
        <w:pStyle w:val="ListParagraph"/>
        <w:numPr>
          <w:ilvl w:val="1"/>
          <w:numId w:val="42"/>
        </w:numPr>
        <w:spacing w:after="0"/>
        <w:ind w:right="-16"/>
        <w:rPr>
          <w:rFonts w:cs="Arial"/>
        </w:rPr>
      </w:pPr>
      <w:r w:rsidRPr="00060391">
        <w:rPr>
          <w:rFonts w:cs="Arial"/>
        </w:rPr>
        <w:t>поседује искуств</w:t>
      </w:r>
      <w:r w:rsidRPr="00060391">
        <w:rPr>
          <w:rFonts w:cs="Arial"/>
          <w:lang w:val="sr-Cyrl-CS"/>
        </w:rPr>
        <w:t>о</w:t>
      </w:r>
      <w:r w:rsidR="007A02DA" w:rsidRPr="00060391">
        <w:rPr>
          <w:rFonts w:cs="Arial"/>
        </w:rPr>
        <w:t xml:space="preserve"> у модернизацији и одржавању мерно-управљачког система на термоенергетски</w:t>
      </w:r>
      <w:r w:rsidRPr="00060391">
        <w:rPr>
          <w:rFonts w:cs="Arial"/>
        </w:rPr>
        <w:t>м блоковима снаге веће од 600МW</w:t>
      </w:r>
      <w:r w:rsidRPr="00060391">
        <w:rPr>
          <w:rFonts w:cs="Arial"/>
          <w:lang w:val="sr-Cyrl-CS"/>
        </w:rPr>
        <w:t xml:space="preserve">, односно да је у </w:t>
      </w:r>
      <w:r w:rsidR="007A02DA" w:rsidRPr="00060391">
        <w:rPr>
          <w:rFonts w:cs="Arial"/>
        </w:rPr>
        <w:t xml:space="preserve"> периоду </w:t>
      </w:r>
      <w:r w:rsidRPr="00060391">
        <w:rPr>
          <w:rFonts w:cs="Arial"/>
          <w:lang w:val="sr-Cyrl-CS"/>
        </w:rPr>
        <w:t xml:space="preserve">од претходних </w:t>
      </w:r>
      <w:r w:rsidR="00375BC9" w:rsidRPr="00060391">
        <w:rPr>
          <w:rFonts w:cs="Arial"/>
          <w:lang w:val="sr-Cyrl-CS"/>
        </w:rPr>
        <w:t>5 (</w:t>
      </w:r>
      <w:r w:rsidRPr="00060391">
        <w:rPr>
          <w:rFonts w:cs="Arial"/>
          <w:lang w:val="sr-Cyrl-CS"/>
        </w:rPr>
        <w:t>пет</w:t>
      </w:r>
      <w:r w:rsidR="00375BC9" w:rsidRPr="00060391">
        <w:rPr>
          <w:rFonts w:cs="Arial"/>
          <w:lang w:val="sr-Cyrl-CS"/>
        </w:rPr>
        <w:t>)</w:t>
      </w:r>
      <w:r w:rsidRPr="00060391">
        <w:rPr>
          <w:rFonts w:cs="Arial"/>
          <w:lang w:val="sr-Cyrl-CS"/>
        </w:rPr>
        <w:t xml:space="preserve"> година </w:t>
      </w:r>
      <w:r w:rsidR="007A02DA" w:rsidRPr="00060391">
        <w:rPr>
          <w:rFonts w:cs="Arial"/>
        </w:rPr>
        <w:t>(01.01.</w:t>
      </w:r>
      <w:r w:rsidR="000F3F60" w:rsidRPr="00060391">
        <w:rPr>
          <w:rFonts w:cs="Arial"/>
        </w:rPr>
        <w:t>20</w:t>
      </w:r>
      <w:r w:rsidR="000F3F60" w:rsidRPr="00060391">
        <w:rPr>
          <w:rFonts w:cs="Arial"/>
          <w:lang w:val="sr-Cyrl-CS"/>
        </w:rPr>
        <w:t>10</w:t>
      </w:r>
      <w:r w:rsidR="007A02DA" w:rsidRPr="00060391">
        <w:rPr>
          <w:rFonts w:cs="Arial"/>
        </w:rPr>
        <w:t>. – 31.12.2014</w:t>
      </w:r>
      <w:r w:rsidRPr="00060391">
        <w:rPr>
          <w:rFonts w:cs="Arial"/>
        </w:rPr>
        <w:t xml:space="preserve">.), Понуђач реализовао најмање </w:t>
      </w:r>
      <w:r w:rsidR="00375BC9" w:rsidRPr="00060391">
        <w:rPr>
          <w:rFonts w:cs="Arial"/>
          <w:lang w:val="sr-Cyrl-CS"/>
        </w:rPr>
        <w:t>2 (</w:t>
      </w:r>
      <w:r w:rsidRPr="00060391">
        <w:rPr>
          <w:rFonts w:cs="Arial"/>
          <w:lang w:val="sr-Cyrl-CS"/>
        </w:rPr>
        <w:t>две</w:t>
      </w:r>
      <w:r w:rsidR="00375BC9" w:rsidRPr="00060391">
        <w:rPr>
          <w:rFonts w:cs="Arial"/>
          <w:lang w:val="sr-Cyrl-CS"/>
        </w:rPr>
        <w:t>)</w:t>
      </w:r>
      <w:r w:rsidR="007A02DA" w:rsidRPr="00060391">
        <w:rPr>
          <w:rFonts w:cs="Arial"/>
        </w:rPr>
        <w:t xml:space="preserve"> Анализе у вези са модернизацијом и одржавањем мерно-управљачког система на термоенергетским блоковима снаге веће од 600МW.</w:t>
      </w:r>
    </w:p>
    <w:p w:rsidR="007A02DA" w:rsidRPr="00060391" w:rsidRDefault="007A02DA" w:rsidP="007A02DA">
      <w:pPr>
        <w:pStyle w:val="ListParagraph"/>
        <w:numPr>
          <w:ilvl w:val="0"/>
          <w:numId w:val="0"/>
        </w:numPr>
        <w:spacing w:after="0"/>
        <w:ind w:left="90" w:right="-16"/>
        <w:rPr>
          <w:rFonts w:cs="Arial"/>
          <w:lang w:val="sr-Cyrl-CS"/>
        </w:rPr>
      </w:pPr>
    </w:p>
    <w:p w:rsidR="00BB037F" w:rsidRPr="00060391" w:rsidRDefault="00BB037F" w:rsidP="0033430E">
      <w:pPr>
        <w:pStyle w:val="ListParagraph"/>
        <w:numPr>
          <w:ilvl w:val="0"/>
          <w:numId w:val="4"/>
        </w:numPr>
        <w:spacing w:after="0"/>
        <w:ind w:left="90" w:right="-16" w:hanging="90"/>
        <w:rPr>
          <w:rFonts w:cs="Arial"/>
          <w:bCs/>
        </w:rPr>
      </w:pPr>
      <w:r w:rsidRPr="00060391">
        <w:rPr>
          <w:rFonts w:cs="Arial"/>
        </w:rPr>
        <w:t>Да располаже довољним кадровским капацитетом, односно да има:</w:t>
      </w:r>
    </w:p>
    <w:p w:rsidR="0017260A" w:rsidRPr="00060391" w:rsidRDefault="0017260A" w:rsidP="0017260A">
      <w:pPr>
        <w:pStyle w:val="ListParagraph"/>
        <w:numPr>
          <w:ilvl w:val="1"/>
          <w:numId w:val="43"/>
        </w:numPr>
        <w:spacing w:after="0"/>
        <w:ind w:right="-16" w:hanging="578"/>
        <w:rPr>
          <w:rFonts w:cs="Arial"/>
          <w:bCs/>
        </w:rPr>
      </w:pPr>
      <w:r w:rsidRPr="00060391">
        <w:t xml:space="preserve">најмање 2 (два) лица са лиценцом </w:t>
      </w:r>
      <w:r w:rsidR="0075528F" w:rsidRPr="00060391">
        <w:rPr>
          <w:lang w:val="sr-Cyrl-CS"/>
        </w:rPr>
        <w:t xml:space="preserve">одговорног пројектанта </w:t>
      </w:r>
      <w:r w:rsidR="003118AB" w:rsidRPr="00060391">
        <w:t>бр. 350 (пројекти електроенергетских инсталација ниског и средњег напона)</w:t>
      </w:r>
      <w:r w:rsidR="0075528F" w:rsidRPr="00060391">
        <w:rPr>
          <w:lang w:val="en-US"/>
        </w:rPr>
        <w:t xml:space="preserve"> </w:t>
      </w:r>
      <w:r w:rsidR="001519EB" w:rsidRPr="00060391">
        <w:t>запос</w:t>
      </w:r>
      <w:r w:rsidR="00843B1E" w:rsidRPr="00060391">
        <w:t>лених</w:t>
      </w:r>
      <w:r w:rsidR="002F2702" w:rsidRPr="00060391">
        <w:t xml:space="preserve"> са пуним радним време</w:t>
      </w:r>
      <w:r w:rsidR="00843B1E" w:rsidRPr="00060391">
        <w:t>ном</w:t>
      </w:r>
      <w:r w:rsidR="00375BC9" w:rsidRPr="00060391">
        <w:rPr>
          <w:lang w:val="sr-Cyrl-CS"/>
        </w:rPr>
        <w:t>, који ће радити на реализацији посла</w:t>
      </w:r>
      <w:r w:rsidRPr="00060391">
        <w:t>;</w:t>
      </w:r>
    </w:p>
    <w:p w:rsidR="0017260A" w:rsidRPr="00060391" w:rsidRDefault="0017260A" w:rsidP="0017260A">
      <w:pPr>
        <w:pStyle w:val="ListParagraph"/>
        <w:numPr>
          <w:ilvl w:val="1"/>
          <w:numId w:val="43"/>
        </w:numPr>
        <w:spacing w:after="0"/>
        <w:ind w:right="-16" w:hanging="578"/>
        <w:rPr>
          <w:rFonts w:cs="Arial"/>
          <w:bCs/>
        </w:rPr>
      </w:pPr>
      <w:r w:rsidRPr="00060391">
        <w:t xml:space="preserve">најмање 2 (два) лица са лиценцом </w:t>
      </w:r>
      <w:r w:rsidR="0075528F" w:rsidRPr="00060391">
        <w:rPr>
          <w:lang w:val="sr-Cyrl-CS"/>
        </w:rPr>
        <w:t xml:space="preserve">одговорног пројектанта </w:t>
      </w:r>
      <w:r w:rsidRPr="00060391">
        <w:t>бр. 352 (пројекти управљања електромоторним погонима - аутоматика, мерења и регулација)</w:t>
      </w:r>
      <w:r w:rsidR="00B1655E" w:rsidRPr="00060391">
        <w:t xml:space="preserve"> </w:t>
      </w:r>
      <w:r w:rsidR="001519EB" w:rsidRPr="00060391">
        <w:t>запо</w:t>
      </w:r>
      <w:r w:rsidR="0075528F" w:rsidRPr="00060391">
        <w:t>слених са пуним радним временом</w:t>
      </w:r>
      <w:r w:rsidR="00EA639E" w:rsidRPr="00060391">
        <w:rPr>
          <w:lang w:val="sr-Cyrl-CS"/>
        </w:rPr>
        <w:t>, који ће радити на реализацији посла</w:t>
      </w:r>
      <w:r w:rsidRPr="00060391">
        <w:t>;</w:t>
      </w:r>
    </w:p>
    <w:p w:rsidR="00E54F7F" w:rsidRPr="00060391" w:rsidRDefault="0017260A" w:rsidP="0017260A">
      <w:pPr>
        <w:pStyle w:val="ListParagraph"/>
        <w:numPr>
          <w:ilvl w:val="1"/>
          <w:numId w:val="43"/>
        </w:numPr>
        <w:spacing w:after="0"/>
        <w:ind w:right="-16" w:hanging="578"/>
        <w:rPr>
          <w:rFonts w:cs="Arial"/>
          <w:bCs/>
        </w:rPr>
      </w:pPr>
      <w:r w:rsidRPr="00060391">
        <w:t>најмање 3 (три) дипломирана ин</w:t>
      </w:r>
      <w:r w:rsidR="00EA639E" w:rsidRPr="00060391">
        <w:t>жењера електротехнике</w:t>
      </w:r>
      <w:r w:rsidR="0075528F" w:rsidRPr="00060391">
        <w:rPr>
          <w:lang w:val="en-US"/>
        </w:rPr>
        <w:t xml:space="preserve"> </w:t>
      </w:r>
      <w:r w:rsidR="0075528F" w:rsidRPr="00060391">
        <w:t>запослен</w:t>
      </w:r>
      <w:r w:rsidR="0075528F" w:rsidRPr="00060391">
        <w:rPr>
          <w:lang w:val="en-US"/>
        </w:rPr>
        <w:t>a</w:t>
      </w:r>
      <w:r w:rsidR="0075528F" w:rsidRPr="00060391">
        <w:rPr>
          <w:lang w:val="sr-Cyrl-CS"/>
        </w:rPr>
        <w:t>/ангажована код понуђача</w:t>
      </w:r>
      <w:r w:rsidR="00EA639E" w:rsidRPr="00060391">
        <w:rPr>
          <w:lang w:val="sr-Cyrl-CS"/>
        </w:rPr>
        <w:t>,</w:t>
      </w:r>
      <w:r w:rsidRPr="00060391">
        <w:t xml:space="preserve"> од којих 2 (два) доктора техничких наука и 1 (један) магистар</w:t>
      </w:r>
      <w:r w:rsidR="0075528F" w:rsidRPr="00060391">
        <w:rPr>
          <w:lang w:val="sr-Cyrl-CS"/>
        </w:rPr>
        <w:t>/мастер</w:t>
      </w:r>
      <w:r w:rsidRPr="00060391">
        <w:t xml:space="preserve"> техничких наука</w:t>
      </w:r>
      <w:r w:rsidR="00EA639E" w:rsidRPr="00060391">
        <w:rPr>
          <w:lang w:val="sr-Cyrl-CS"/>
        </w:rPr>
        <w:t>,</w:t>
      </w:r>
      <w:r w:rsidRPr="00060391">
        <w:t xml:space="preserve"> који ће радити на реализацији посла</w:t>
      </w:r>
      <w:r w:rsidR="00C53A4A" w:rsidRPr="00060391">
        <w:rPr>
          <w:lang w:val="en-US"/>
        </w:rPr>
        <w:t>,</w:t>
      </w:r>
      <w:r w:rsidR="00206A33" w:rsidRPr="00060391">
        <w:t xml:space="preserve"> сваки са по најмање 5 година радног искуства на пословима који су предмет набавке</w:t>
      </w:r>
      <w:r w:rsidR="00E54F7F" w:rsidRPr="00060391">
        <w:rPr>
          <w:lang w:val="sr-Cyrl-CS"/>
        </w:rPr>
        <w:t>;</w:t>
      </w:r>
    </w:p>
    <w:p w:rsidR="0017260A" w:rsidRPr="00060391" w:rsidRDefault="00E54F7F" w:rsidP="0017260A">
      <w:pPr>
        <w:pStyle w:val="ListParagraph"/>
        <w:numPr>
          <w:ilvl w:val="1"/>
          <w:numId w:val="43"/>
        </w:numPr>
        <w:spacing w:after="0"/>
        <w:ind w:right="-16" w:hanging="578"/>
        <w:rPr>
          <w:rFonts w:cs="Arial"/>
          <w:bCs/>
        </w:rPr>
      </w:pPr>
      <w:r w:rsidRPr="00060391">
        <w:rPr>
          <w:lang w:val="sr-Cyrl-CS"/>
        </w:rPr>
        <w:t xml:space="preserve">најмање </w:t>
      </w:r>
      <w:r w:rsidR="00636B5C" w:rsidRPr="00060391">
        <w:rPr>
          <w:lang w:val="sr-Latn-CS"/>
        </w:rPr>
        <w:t>1</w:t>
      </w:r>
      <w:r w:rsidR="00636B5C" w:rsidRPr="00060391">
        <w:rPr>
          <w:lang w:val="sr-Cyrl-CS"/>
        </w:rPr>
        <w:t xml:space="preserve"> (једно)</w:t>
      </w:r>
      <w:r w:rsidR="004B319E" w:rsidRPr="00060391">
        <w:rPr>
          <w:lang w:val="sr-Cyrl-CS"/>
        </w:rPr>
        <w:t xml:space="preserve"> </w:t>
      </w:r>
      <w:r w:rsidRPr="00060391">
        <w:rPr>
          <w:lang w:val="sr-Cyrl-CS"/>
        </w:rPr>
        <w:t>лиц</w:t>
      </w:r>
      <w:r w:rsidR="004B319E" w:rsidRPr="00060391">
        <w:rPr>
          <w:lang w:val="sr-Cyrl-CS"/>
        </w:rPr>
        <w:t>е</w:t>
      </w:r>
      <w:r w:rsidRPr="00060391">
        <w:rPr>
          <w:lang w:val="sr-Cyrl-CS"/>
        </w:rPr>
        <w:t xml:space="preserve"> </w:t>
      </w:r>
      <w:r w:rsidRPr="00060391">
        <w:t>запослен</w:t>
      </w:r>
      <w:r w:rsidR="004B319E" w:rsidRPr="00060391">
        <w:rPr>
          <w:lang w:val="sr-Cyrl-CS"/>
        </w:rPr>
        <w:t>о</w:t>
      </w:r>
      <w:r w:rsidRPr="00060391">
        <w:rPr>
          <w:lang w:val="sr-Cyrl-CS"/>
        </w:rPr>
        <w:t>/ангажован</w:t>
      </w:r>
      <w:r w:rsidR="004B319E" w:rsidRPr="00060391">
        <w:rPr>
          <w:lang w:val="sr-Cyrl-CS"/>
        </w:rPr>
        <w:t>о</w:t>
      </w:r>
      <w:r w:rsidRPr="00060391">
        <w:rPr>
          <w:lang w:val="sr-Cyrl-CS"/>
        </w:rPr>
        <w:t xml:space="preserve"> код понуђача са сертификат</w:t>
      </w:r>
      <w:r w:rsidR="004B319E" w:rsidRPr="00060391">
        <w:rPr>
          <w:lang w:val="sr-Cyrl-CS"/>
        </w:rPr>
        <w:t>има</w:t>
      </w:r>
      <w:r w:rsidRPr="00060391">
        <w:rPr>
          <w:lang w:val="sr-Cyrl-CS"/>
        </w:rPr>
        <w:t xml:space="preserve"> </w:t>
      </w:r>
      <w:r w:rsidRPr="00060391">
        <w:rPr>
          <w:rFonts w:cs="Arial"/>
        </w:rPr>
        <w:t>TIA-MICRO1, ST-PRO1 и ST-PRO2 (</w:t>
      </w:r>
      <w:r w:rsidRPr="00060391">
        <w:rPr>
          <w:rFonts w:cs="Arial"/>
          <w:lang w:val="sr-Cyrl-CS"/>
        </w:rPr>
        <w:t>с</w:t>
      </w:r>
      <w:r w:rsidRPr="00060391">
        <w:rPr>
          <w:rFonts w:cs="Arial"/>
        </w:rPr>
        <w:t>ертификати издати од стране Simensa)</w:t>
      </w:r>
      <w:r w:rsidR="0061048B" w:rsidRPr="00060391">
        <w:rPr>
          <w:rFonts w:cs="Arial"/>
          <w:lang w:val="sr-Cyrl-CS"/>
        </w:rPr>
        <w:t>,</w:t>
      </w:r>
      <w:r w:rsidRPr="00060391">
        <w:t xml:space="preserve"> </w:t>
      </w:r>
      <w:r w:rsidR="0061048B" w:rsidRPr="00060391">
        <w:t>кој</w:t>
      </w:r>
      <w:r w:rsidR="004B319E" w:rsidRPr="00060391">
        <w:rPr>
          <w:lang w:val="sr-Cyrl-CS"/>
        </w:rPr>
        <w:t>е</w:t>
      </w:r>
      <w:r w:rsidRPr="00060391">
        <w:t xml:space="preserve"> ће радити на реализацији посла</w:t>
      </w:r>
      <w:r w:rsidR="00EA639E" w:rsidRPr="00060391">
        <w:rPr>
          <w:lang w:val="sr-Cyrl-CS"/>
        </w:rPr>
        <w:t>.</w:t>
      </w:r>
    </w:p>
    <w:p w:rsidR="00A94C59" w:rsidRPr="00060391" w:rsidRDefault="003B6CE0" w:rsidP="00A94C59">
      <w:pPr>
        <w:spacing w:after="0"/>
        <w:ind w:right="-16"/>
        <w:rPr>
          <w:lang w:val="sr-Cyrl-CS"/>
        </w:rPr>
      </w:pPr>
      <w:r w:rsidRPr="00060391">
        <w:rPr>
          <w:lang w:val="en-US"/>
        </w:rPr>
        <w:t xml:space="preserve">   </w:t>
      </w:r>
      <w:r w:rsidR="00A94C59" w:rsidRPr="00060391">
        <w:rPr>
          <w:lang w:val="en-US"/>
        </w:rPr>
        <w:t xml:space="preserve">       </w:t>
      </w:r>
    </w:p>
    <w:p w:rsidR="00BB037F" w:rsidRPr="00060391" w:rsidRDefault="00BB037F" w:rsidP="0033430E">
      <w:pPr>
        <w:pStyle w:val="ListParagraph"/>
        <w:numPr>
          <w:ilvl w:val="0"/>
          <w:numId w:val="4"/>
        </w:numPr>
        <w:spacing w:after="0"/>
        <w:ind w:left="90" w:right="-16" w:hanging="90"/>
        <w:rPr>
          <w:rFonts w:cs="Arial"/>
          <w:bCs/>
        </w:rPr>
      </w:pPr>
      <w:r w:rsidRPr="00060391">
        <w:rPr>
          <w:rFonts w:cs="Arial"/>
        </w:rPr>
        <w:t xml:space="preserve">Да </w:t>
      </w:r>
      <w:r w:rsidR="00960179" w:rsidRPr="00060391">
        <w:rPr>
          <w:rFonts w:cs="Arial"/>
          <w:lang w:val="sr-Cyrl-CS"/>
        </w:rPr>
        <w:t>р</w:t>
      </w:r>
      <w:r w:rsidRPr="00060391">
        <w:rPr>
          <w:rFonts w:cs="Arial"/>
        </w:rPr>
        <w:t>асполаже довољним техничким капацитетом, односно да</w:t>
      </w:r>
      <w:r w:rsidR="00960179" w:rsidRPr="00060391">
        <w:rPr>
          <w:rFonts w:cs="Arial"/>
          <w:lang w:val="sr-Cyrl-CS"/>
        </w:rPr>
        <w:t>:</w:t>
      </w:r>
      <w:r w:rsidRPr="00060391">
        <w:rPr>
          <w:rFonts w:cs="Arial"/>
        </w:rPr>
        <w:t xml:space="preserve"> </w:t>
      </w:r>
    </w:p>
    <w:p w:rsidR="00BB037F" w:rsidRPr="00060391" w:rsidRDefault="00BC016F" w:rsidP="00960179">
      <w:pPr>
        <w:pStyle w:val="ListParagraph"/>
        <w:numPr>
          <w:ilvl w:val="1"/>
          <w:numId w:val="44"/>
        </w:numPr>
        <w:spacing w:after="0"/>
        <w:ind w:right="-16"/>
        <w:rPr>
          <w:bCs/>
          <w:lang w:val="sr-Cyrl-CS"/>
        </w:rPr>
      </w:pPr>
      <w:r w:rsidRPr="00060391">
        <w:rPr>
          <w:rFonts w:cs="Arial"/>
          <w:lang w:val="sr-Cyrl-CS"/>
        </w:rPr>
        <w:t>и</w:t>
      </w:r>
      <w:r w:rsidR="00960179" w:rsidRPr="00060391">
        <w:rPr>
          <w:rFonts w:cs="Arial"/>
          <w:lang w:val="sr-Cyrl-CS"/>
        </w:rPr>
        <w:t>м</w:t>
      </w:r>
      <w:r w:rsidRPr="00060391">
        <w:rPr>
          <w:rFonts w:cs="Arial"/>
          <w:lang w:val="sr-Cyrl-CS"/>
        </w:rPr>
        <w:t>а</w:t>
      </w:r>
      <w:r w:rsidR="00960179" w:rsidRPr="00060391">
        <w:rPr>
          <w:rFonts w:cs="Arial"/>
          <w:lang w:val="sr-Cyrl-CS"/>
        </w:rPr>
        <w:t xml:space="preserve"> </w:t>
      </w:r>
      <w:r w:rsidR="00BB037F" w:rsidRPr="00060391">
        <w:rPr>
          <w:rFonts w:cs="Arial"/>
        </w:rPr>
        <w:t>опремљеност која се односи на предмет јавне набавке (хардвер, софтвер,  др.)</w:t>
      </w:r>
      <w:r w:rsidRPr="00060391">
        <w:rPr>
          <w:rFonts w:cs="Arial"/>
          <w:lang w:val="sr-Cyrl-CS"/>
        </w:rPr>
        <w:t xml:space="preserve"> и то:</w:t>
      </w:r>
    </w:p>
    <w:p w:rsidR="00BC016F" w:rsidRPr="00060391" w:rsidRDefault="004132D6" w:rsidP="00E54F7F">
      <w:pPr>
        <w:pStyle w:val="ListParagraph"/>
        <w:numPr>
          <w:ilvl w:val="0"/>
          <w:numId w:val="8"/>
        </w:numPr>
        <w:spacing w:after="0"/>
        <w:ind w:right="-16"/>
        <w:rPr>
          <w:bCs/>
          <w:lang w:val="sr-Cyrl-CS"/>
        </w:rPr>
      </w:pPr>
      <w:r w:rsidRPr="00060391">
        <w:rPr>
          <w:bCs/>
          <w:lang w:val="sr-Cyrl-CS"/>
        </w:rPr>
        <w:t>Хардвер</w:t>
      </w:r>
      <w:r w:rsidR="00FA0334" w:rsidRPr="00060391">
        <w:rPr>
          <w:bCs/>
          <w:lang w:val="sr-Cyrl-CS"/>
        </w:rPr>
        <w:t xml:space="preserve"> </w:t>
      </w:r>
      <w:r w:rsidRPr="00060391">
        <w:rPr>
          <w:bCs/>
          <w:lang w:val="sr-Cyrl-CS"/>
        </w:rPr>
        <w:t>-</w:t>
      </w:r>
      <w:r w:rsidR="00DE0441" w:rsidRPr="00060391">
        <w:rPr>
          <w:bCs/>
          <w:lang w:val="en-US"/>
        </w:rPr>
        <w:t xml:space="preserve">  </w:t>
      </w:r>
      <w:r w:rsidR="003118AB" w:rsidRPr="00060391">
        <w:rPr>
          <w:bCs/>
          <w:lang w:val="sr-Cyrl-CS"/>
        </w:rPr>
        <w:t xml:space="preserve">oдговарајући </w:t>
      </w:r>
      <w:r w:rsidRPr="00060391">
        <w:rPr>
          <w:bCs/>
          <w:lang w:val="sr-Cyrl-CS"/>
        </w:rPr>
        <w:t xml:space="preserve">индустријски </w:t>
      </w:r>
      <w:r w:rsidRPr="00060391">
        <w:rPr>
          <w:bCs/>
        </w:rPr>
        <w:t>Simensovi PLC-ови</w:t>
      </w:r>
      <w:r w:rsidR="00E54F7F" w:rsidRPr="00060391">
        <w:rPr>
          <w:bCs/>
          <w:lang w:val="sr-Cyrl-CS"/>
        </w:rPr>
        <w:t xml:space="preserve"> – </w:t>
      </w:r>
      <w:r w:rsidR="00E54F7F" w:rsidRPr="00060391">
        <w:rPr>
          <w:bCs/>
          <w:lang w:val="en-US"/>
        </w:rPr>
        <w:t>S7 Simensovi PLC-</w:t>
      </w:r>
      <w:r w:rsidR="00E54F7F" w:rsidRPr="00060391">
        <w:rPr>
          <w:bCs/>
          <w:lang w:val="sr-Cyrl-CS"/>
        </w:rPr>
        <w:t>ви</w:t>
      </w:r>
      <w:r w:rsidRPr="00060391">
        <w:rPr>
          <w:bCs/>
        </w:rPr>
        <w:t>.</w:t>
      </w:r>
    </w:p>
    <w:p w:rsidR="00BC016F" w:rsidRPr="00060391" w:rsidRDefault="004132D6" w:rsidP="00F3652A">
      <w:pPr>
        <w:pStyle w:val="ListParagraph"/>
        <w:numPr>
          <w:ilvl w:val="0"/>
          <w:numId w:val="8"/>
        </w:numPr>
        <w:spacing w:after="0"/>
        <w:ind w:right="-16"/>
        <w:rPr>
          <w:bCs/>
          <w:lang w:val="sr-Cyrl-CS"/>
        </w:rPr>
      </w:pPr>
      <w:r w:rsidRPr="00060391">
        <w:rPr>
          <w:bCs/>
          <w:lang w:val="sr-Cyrl-CS"/>
        </w:rPr>
        <w:t>Софтвер</w:t>
      </w:r>
      <w:r w:rsidR="00FA0334" w:rsidRPr="00060391">
        <w:rPr>
          <w:bCs/>
          <w:lang w:val="sr-Cyrl-CS"/>
        </w:rPr>
        <w:t xml:space="preserve"> </w:t>
      </w:r>
      <w:r w:rsidRPr="00060391">
        <w:rPr>
          <w:bCs/>
          <w:lang w:val="sr-Cyrl-CS"/>
        </w:rPr>
        <w:t xml:space="preserve">- подразумева програмирање индустријских </w:t>
      </w:r>
      <w:r w:rsidRPr="00060391">
        <w:rPr>
          <w:bCs/>
        </w:rPr>
        <w:t>PLC-ova, Mat – lab.</w:t>
      </w:r>
    </w:p>
    <w:p w:rsidR="003118AB" w:rsidRPr="00060391" w:rsidRDefault="004132D6" w:rsidP="003118AB">
      <w:pPr>
        <w:pStyle w:val="ListParagraph"/>
        <w:numPr>
          <w:ilvl w:val="0"/>
          <w:numId w:val="0"/>
        </w:numPr>
        <w:spacing w:after="0"/>
        <w:ind w:right="-16"/>
        <w:rPr>
          <w:rFonts w:cs="Arial"/>
          <w:bCs/>
        </w:rPr>
      </w:pPr>
      <w:r w:rsidRPr="00060391">
        <w:rPr>
          <w:bCs/>
        </w:rPr>
        <w:t xml:space="preserve"> </w:t>
      </w:r>
    </w:p>
    <w:p w:rsidR="007A02DA" w:rsidRPr="00060391" w:rsidRDefault="00BB037F" w:rsidP="00955D12">
      <w:pPr>
        <w:pStyle w:val="Bulit02"/>
        <w:numPr>
          <w:ilvl w:val="1"/>
          <w:numId w:val="38"/>
        </w:numPr>
        <w:spacing w:after="0"/>
        <w:ind w:right="-16"/>
        <w:rPr>
          <w:rFonts w:cs="Arial"/>
          <w:b/>
        </w:rPr>
      </w:pPr>
      <w:r w:rsidRPr="00060391">
        <w:rPr>
          <w:rFonts w:cs="Arial"/>
          <w:b/>
        </w:rPr>
        <w:t>УПУТСТВО КАКО СЕ ДОКАЗУЈЕ ИСПУЊЕНОСТ УСЛОВА</w:t>
      </w:r>
    </w:p>
    <w:p w:rsidR="00955D12" w:rsidRPr="00060391" w:rsidRDefault="00955D12" w:rsidP="00955D12">
      <w:pPr>
        <w:pStyle w:val="Bulit02"/>
        <w:numPr>
          <w:ilvl w:val="0"/>
          <w:numId w:val="0"/>
        </w:numPr>
        <w:spacing w:after="0"/>
        <w:ind w:left="720" w:right="-16"/>
        <w:rPr>
          <w:rFonts w:cs="Arial"/>
          <w:b/>
        </w:rPr>
      </w:pPr>
    </w:p>
    <w:p w:rsidR="00BB037F" w:rsidRPr="00060391" w:rsidRDefault="00BB037F" w:rsidP="00BB037F">
      <w:pPr>
        <w:rPr>
          <w:szCs w:val="22"/>
          <w:lang w:val="sr-Cyrl-CS"/>
        </w:rPr>
      </w:pPr>
      <w:r w:rsidRPr="00060391">
        <w:rPr>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BB037F" w:rsidRPr="00060391" w:rsidRDefault="00BB037F" w:rsidP="00BB037F">
      <w:pPr>
        <w:rPr>
          <w:b/>
          <w:i/>
          <w:szCs w:val="22"/>
          <w:u w:val="single"/>
          <w:lang w:val="sr-Cyrl-CS"/>
        </w:rPr>
      </w:pPr>
      <w:r w:rsidRPr="00060391">
        <w:rPr>
          <w:b/>
          <w:i/>
          <w:szCs w:val="22"/>
          <w:u w:val="single"/>
          <w:lang w:val="sr-Cyrl-CS"/>
        </w:rPr>
        <w:t>Правно лице:</w:t>
      </w:r>
    </w:p>
    <w:p w:rsidR="00BB037F" w:rsidRPr="00060391" w:rsidRDefault="00BB037F" w:rsidP="00BB037F">
      <w:pPr>
        <w:pStyle w:val="ListParagraph"/>
        <w:numPr>
          <w:ilvl w:val="0"/>
          <w:numId w:val="11"/>
        </w:numPr>
        <w:rPr>
          <w:rFonts w:cs="Arial"/>
        </w:rPr>
      </w:pPr>
      <w:r w:rsidRPr="00060391">
        <w:rPr>
          <w:rFonts w:cs="Arial"/>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 односно други доказ о регистрацији;</w:t>
      </w:r>
    </w:p>
    <w:p w:rsidR="00BB037F" w:rsidRPr="00060391" w:rsidRDefault="00BB037F" w:rsidP="00BB037F">
      <w:pPr>
        <w:pStyle w:val="ListParagraph"/>
        <w:numPr>
          <w:ilvl w:val="0"/>
          <w:numId w:val="11"/>
        </w:numPr>
        <w:rPr>
          <w:rFonts w:cs="Arial"/>
        </w:rPr>
      </w:pPr>
      <w:r w:rsidRPr="00060391">
        <w:rPr>
          <w:rFonts w:cs="Arial"/>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и то:</w:t>
      </w:r>
    </w:p>
    <w:p w:rsidR="00BB037F" w:rsidRPr="00060391" w:rsidRDefault="00BB037F" w:rsidP="00BB037F">
      <w:pPr>
        <w:ind w:left="720"/>
        <w:rPr>
          <w:szCs w:val="22"/>
        </w:rPr>
      </w:pPr>
      <w:r w:rsidRPr="00060391">
        <w:rPr>
          <w:szCs w:val="22"/>
        </w:rPr>
        <w:lastRenderedPageBreak/>
        <w:t>За домаће понуђаче:</w:t>
      </w:r>
    </w:p>
    <w:p w:rsidR="00BB037F" w:rsidRPr="00060391" w:rsidRDefault="00BB037F" w:rsidP="00BB037F">
      <w:pPr>
        <w:pStyle w:val="ListParagraph"/>
        <w:numPr>
          <w:ilvl w:val="0"/>
          <w:numId w:val="12"/>
        </w:numPr>
        <w:rPr>
          <w:rFonts w:cs="Arial"/>
        </w:rPr>
      </w:pPr>
      <w:r w:rsidRPr="00060391">
        <w:rPr>
          <w:rFonts w:cs="Arial"/>
        </w:rPr>
        <w:t xml:space="preserve">за кривична дела против привреде, против животне средине, примања или давања мита, кривично дело преваре, доставити – </w:t>
      </w:r>
      <w:r w:rsidRPr="00060391">
        <w:rPr>
          <w:rFonts w:cs="Arial"/>
          <w:b/>
        </w:rPr>
        <w:t xml:space="preserve">Уверење Основног суда </w:t>
      </w:r>
      <w:r w:rsidRPr="00060391">
        <w:rPr>
          <w:rFonts w:cs="Arial"/>
        </w:rPr>
        <w:t>(које обухвата и податке из казнене евиденције за кривична дела које су у надлежности редовног кривичног одељења Вишег суда. Уколико уверење Основног суда не садржи и те податке онда је потребно доставити и посебно Уверење Вишег суда) на чијем подручју је седиште домаћег правног лица, односно седиште представништва или огранка страног правног лица</w:t>
      </w:r>
    </w:p>
    <w:p w:rsidR="00BB037F" w:rsidRPr="00060391" w:rsidRDefault="00BB037F" w:rsidP="00BB037F">
      <w:pPr>
        <w:pStyle w:val="ListParagraph"/>
        <w:numPr>
          <w:ilvl w:val="0"/>
          <w:numId w:val="12"/>
        </w:numPr>
        <w:rPr>
          <w:rFonts w:cs="Arial"/>
        </w:rPr>
      </w:pPr>
      <w:r w:rsidRPr="00060391">
        <w:rPr>
          <w:rFonts w:cs="Arial"/>
        </w:rPr>
        <w:t>За кривична дела организованог криминала</w:t>
      </w:r>
      <w:r w:rsidRPr="00060391">
        <w:rPr>
          <w:rFonts w:cs="Arial"/>
          <w:lang w:val="sr-Cyrl-CS"/>
        </w:rPr>
        <w:t xml:space="preserve"> </w:t>
      </w:r>
      <w:r w:rsidRPr="00060391">
        <w:rPr>
          <w:rFonts w:cs="Arial"/>
        </w:rPr>
        <w:t xml:space="preserve">- </w:t>
      </w:r>
      <w:r w:rsidRPr="00060391">
        <w:rPr>
          <w:rFonts w:cs="Arial"/>
          <w:b/>
        </w:rPr>
        <w:t>Уверење посебног одељења</w:t>
      </w:r>
      <w:r w:rsidRPr="00060391">
        <w:rPr>
          <w:rFonts w:cs="Arial"/>
        </w:rPr>
        <w:t xml:space="preserve"> (за организовани криминал) </w:t>
      </w:r>
      <w:r w:rsidRPr="00060391">
        <w:rPr>
          <w:rFonts w:cs="Arial"/>
          <w:b/>
        </w:rPr>
        <w:t>Вишег суда у Београду</w:t>
      </w:r>
      <w:r w:rsidRPr="00060391">
        <w:rPr>
          <w:rFonts w:cs="Arial"/>
        </w:rPr>
        <w:t>;</w:t>
      </w:r>
    </w:p>
    <w:p w:rsidR="00BB037F" w:rsidRPr="00060391" w:rsidRDefault="00BB037F" w:rsidP="00BB037F">
      <w:pPr>
        <w:pStyle w:val="Bulit02"/>
        <w:rPr>
          <w:rFonts w:cs="Arial"/>
          <w:szCs w:val="22"/>
        </w:rPr>
      </w:pPr>
      <w:r w:rsidRPr="00060391">
        <w:rPr>
          <w:rFonts w:cs="Arial"/>
          <w:szCs w:val="22"/>
        </w:rPr>
        <w:t xml:space="preserve">уверење из казнене евиденције надлежне полицијске управе </w:t>
      </w:r>
      <w:r w:rsidRPr="00060391">
        <w:rPr>
          <w:rFonts w:cs="Arial"/>
          <w:b/>
          <w:szCs w:val="22"/>
        </w:rPr>
        <w:t>Министарства унутрашњих послова</w:t>
      </w:r>
      <w:r w:rsidRPr="00060391">
        <w:rPr>
          <w:rFonts w:cs="Arial"/>
          <w:szCs w:val="22"/>
        </w:rPr>
        <w:t xml:space="preserve"> за законског заступника – захтев за издавање овог уверења може се поднети према месту рођења, али и према месту пребивалишта. Ако је више законских заступника за сваког се доставља уверење из казнене евиденције МУП-а.</w:t>
      </w:r>
    </w:p>
    <w:p w:rsidR="00BB037F" w:rsidRPr="00060391" w:rsidRDefault="00BB037F" w:rsidP="00BB037F">
      <w:pPr>
        <w:ind w:left="644"/>
        <w:rPr>
          <w:szCs w:val="22"/>
        </w:rPr>
      </w:pPr>
      <w:r w:rsidRPr="00060391">
        <w:rPr>
          <w:szCs w:val="22"/>
        </w:rPr>
        <w:t>За стране понуђаче потврда надлежног органа државе у којој има седиште</w:t>
      </w:r>
      <w:r w:rsidRPr="00060391">
        <w:rPr>
          <w:szCs w:val="22"/>
          <w:lang w:val="sr-Cyrl-CS"/>
        </w:rPr>
        <w:t>. Ако има више законских заступника за сваког се доставља потврда о неосуђиваности</w:t>
      </w:r>
      <w:r w:rsidRPr="00060391">
        <w:rPr>
          <w:szCs w:val="22"/>
        </w:rPr>
        <w:t xml:space="preserve">; </w:t>
      </w:r>
    </w:p>
    <w:p w:rsidR="00BB037F" w:rsidRPr="00060391" w:rsidRDefault="00BB037F" w:rsidP="00BB037F">
      <w:pPr>
        <w:pStyle w:val="ListParagraph"/>
        <w:numPr>
          <w:ilvl w:val="0"/>
          <w:numId w:val="4"/>
        </w:numPr>
        <w:rPr>
          <w:rFonts w:cs="Arial"/>
        </w:rPr>
      </w:pPr>
      <w:r w:rsidRPr="00060391">
        <w:rPr>
          <w:rFonts w:cs="Arial"/>
        </w:rPr>
        <w:t xml:space="preserve">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за стране понуђаче потврда надлежног органа државе у којој има седиште; </w:t>
      </w:r>
    </w:p>
    <w:p w:rsidR="00BB037F" w:rsidRPr="00060391" w:rsidRDefault="00BB037F" w:rsidP="00BB037F">
      <w:pPr>
        <w:pStyle w:val="ListParagraph"/>
        <w:numPr>
          <w:ilvl w:val="0"/>
          <w:numId w:val="4"/>
        </w:numPr>
        <w:rPr>
          <w:rFonts w:cs="Arial"/>
        </w:rPr>
      </w:pPr>
      <w:r w:rsidRPr="00060391">
        <w:rPr>
          <w:rFonts w:cs="Arial"/>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DD5944" w:rsidRPr="00060391" w:rsidRDefault="00BB037F" w:rsidP="00DD5944">
      <w:pPr>
        <w:pStyle w:val="ListParagraph"/>
        <w:numPr>
          <w:ilvl w:val="0"/>
          <w:numId w:val="4"/>
        </w:numPr>
        <w:rPr>
          <w:rFonts w:cs="Arial"/>
        </w:rPr>
      </w:pPr>
      <w:r w:rsidRPr="00060391">
        <w:rPr>
          <w:rFonts w:cs="Arial"/>
        </w:rPr>
        <w:t>важећа дозвола надлежног органа за обављање делатности која је предмет јавне набавке</w:t>
      </w:r>
      <w:r w:rsidRPr="00060391">
        <w:t xml:space="preserve"> </w:t>
      </w:r>
      <w:r w:rsidR="006162FB" w:rsidRPr="00060391">
        <w:rPr>
          <w:rFonts w:cs="Arial"/>
          <w:lang w:val="sr-Cyrl-CS"/>
        </w:rPr>
        <w:t xml:space="preserve">- </w:t>
      </w:r>
      <w:r w:rsidR="006162FB" w:rsidRPr="00060391">
        <w:t xml:space="preserve">Решење о испуњености услова за израду техничке документације </w:t>
      </w:r>
      <w:r w:rsidR="006162FB" w:rsidRPr="00060391">
        <w:rPr>
          <w:rFonts w:cs="Arial"/>
        </w:rPr>
        <w:t>за термоенергетске објекте за које грађевинску дозволу издаје министарство надлежно за послове грађевинарства, прибављену на основу важећег Закона о планирању и изградњи и Правилника који регулише издавање лиценци („Службени гласник Републике Србије“, бр. 114/04)</w:t>
      </w:r>
      <w:r w:rsidR="00DD5944" w:rsidRPr="00060391">
        <w:rPr>
          <w:rFonts w:cs="Arial"/>
          <w:lang w:val="sr-Cyrl-CS"/>
        </w:rPr>
        <w:t xml:space="preserve"> (домаћи понуђачи)</w:t>
      </w:r>
      <w:r w:rsidR="003A55BC" w:rsidRPr="00060391">
        <w:rPr>
          <w:rFonts w:cs="Arial"/>
          <w:lang w:val="sr-Cyrl-CS"/>
        </w:rPr>
        <w:t>:</w:t>
      </w:r>
    </w:p>
    <w:p w:rsidR="003A55BC" w:rsidRPr="00060391" w:rsidRDefault="003A55BC" w:rsidP="003A55BC">
      <w:pPr>
        <w:pStyle w:val="ListParagraph"/>
        <w:numPr>
          <w:ilvl w:val="0"/>
          <w:numId w:val="49"/>
        </w:numPr>
        <w:spacing w:after="0"/>
      </w:pPr>
      <w:r w:rsidRPr="00060391">
        <w:t>П061Е1 - прojeкти eлeктрoeнeргeтских инстaлaциja висoкoг и срeдњeг нaпoнa зa дaлeкoвoдe и кaблoвe нaпoнa 110 и вишe KV,</w:t>
      </w:r>
    </w:p>
    <w:p w:rsidR="003A55BC" w:rsidRPr="00060391" w:rsidRDefault="003A55BC" w:rsidP="003A55BC">
      <w:pPr>
        <w:pStyle w:val="ListParagraph"/>
        <w:numPr>
          <w:ilvl w:val="0"/>
          <w:numId w:val="49"/>
        </w:numPr>
        <w:spacing w:after="0"/>
      </w:pPr>
      <w:r w:rsidRPr="00060391">
        <w:t>П062Е1 - прojeкти eлeктрoeнeргeтских инстaлaциja висoкoг и срeдњeг нaпoнa зa трaфoстaницe нaпoнa 110 и вишe KV и</w:t>
      </w:r>
    </w:p>
    <w:p w:rsidR="003A55BC" w:rsidRPr="00060391" w:rsidRDefault="003A55BC" w:rsidP="003A55BC">
      <w:pPr>
        <w:pStyle w:val="ListParagraph"/>
        <w:numPr>
          <w:ilvl w:val="0"/>
          <w:numId w:val="49"/>
        </w:numPr>
        <w:rPr>
          <w:rFonts w:cs="Arial"/>
        </w:rPr>
      </w:pPr>
      <w:r w:rsidRPr="00060391">
        <w:t>П150Е3 – прojeкти тeлeкoмуникaциoних мрeжa и систeмa зa тeлeкoмуникaцинe oбjeктe у систeмимa вeзa кoje су мeдђунaрoднoг и мaгистрaлнoг знaчaja и зa тeлeкoмуникaциoнe oбjeктe кojи сe грaдe нa тeритoриjи двe или вишe oпштинa, зaкључнo сa глaвним кaпaцитeтимa</w:t>
      </w:r>
    </w:p>
    <w:p w:rsidR="006162FB" w:rsidRPr="00060391" w:rsidRDefault="00DD5944" w:rsidP="006162FB">
      <w:pPr>
        <w:pStyle w:val="ListParagraph"/>
        <w:numPr>
          <w:ilvl w:val="0"/>
          <w:numId w:val="0"/>
        </w:numPr>
        <w:ind w:left="720"/>
        <w:rPr>
          <w:rFonts w:cs="Arial"/>
        </w:rPr>
      </w:pPr>
      <w:r w:rsidRPr="00060391">
        <w:rPr>
          <w:rFonts w:cs="Arial"/>
        </w:rPr>
        <w:t xml:space="preserve">За стране понуђаче: </w:t>
      </w:r>
      <w:r w:rsidRPr="00060391">
        <w:rPr>
          <w:rFonts w:cs="Arial"/>
          <w:lang w:val="sr-Cyrl-CS"/>
        </w:rPr>
        <w:t>а</w:t>
      </w:r>
      <w:r w:rsidR="006162FB" w:rsidRPr="00060391">
        <w:rPr>
          <w:rFonts w:cs="Arial"/>
        </w:rPr>
        <w:t xml:space="preserve">декватан доказ да је понуђач регистрован, у држави у којој има седиште, за израду техничке документације за термоенергетске објекте и </w:t>
      </w:r>
      <w:r w:rsidR="006162FB" w:rsidRPr="00060391">
        <w:rPr>
          <w:rFonts w:cs="Arial"/>
          <w:lang w:val="sr-Cyrl-CS"/>
        </w:rPr>
        <w:t>и лиценца</w:t>
      </w:r>
      <w:r w:rsidR="006162FB" w:rsidRPr="00060391">
        <w:rPr>
          <w:rFonts w:cs="Arial"/>
        </w:rPr>
        <w:t xml:space="preserve"> за израду техничке документације за термоенергетске објекте уколико се у </w:t>
      </w:r>
      <w:r w:rsidR="006162FB" w:rsidRPr="00060391">
        <w:rPr>
          <w:rFonts w:cs="Arial"/>
          <w:lang w:val="sr-Cyrl-CS"/>
        </w:rPr>
        <w:t>страној држави</w:t>
      </w:r>
      <w:r w:rsidR="006162FB" w:rsidRPr="00060391">
        <w:rPr>
          <w:rFonts w:cs="Arial"/>
        </w:rPr>
        <w:t xml:space="preserve"> издају такве лиценце.</w:t>
      </w:r>
    </w:p>
    <w:p w:rsidR="00BB037F" w:rsidRPr="00060391" w:rsidRDefault="00BB037F" w:rsidP="00BB037F">
      <w:pPr>
        <w:pStyle w:val="ListParagraph"/>
        <w:numPr>
          <w:ilvl w:val="0"/>
          <w:numId w:val="4"/>
        </w:numPr>
        <w:rPr>
          <w:rFonts w:cs="Arial"/>
        </w:rPr>
      </w:pPr>
      <w:r w:rsidRPr="00060391">
        <w:rPr>
          <w:rFonts w:cs="Arial"/>
        </w:rPr>
        <w:lastRenderedPageBreak/>
        <w:t>изјава о поштовању обавеза које проистичу из важећих прописа о заштити на раду, запошљавању и условима рада, заштити животне средине, као и да гарантује да је ималац права интелектуалне својине, сагласно чл. 75. ст. 2. ЗЈН дата на Обрасцу 3 приложеном у овој конкурсној документацији.</w:t>
      </w:r>
    </w:p>
    <w:p w:rsidR="00BB037F" w:rsidRPr="00060391" w:rsidRDefault="00BB037F" w:rsidP="00BB037F">
      <w:pPr>
        <w:rPr>
          <w:szCs w:val="22"/>
          <w:lang w:eastAsia="sr-Latn-CS"/>
        </w:rPr>
      </w:pPr>
      <w:r w:rsidRPr="00060391">
        <w:rPr>
          <w:szCs w:val="22"/>
          <w:lang w:eastAsia="sr-Latn-CS"/>
        </w:rPr>
        <w:t xml:space="preserve">Доказ из тачки 2) и 4) не може бити старији од два месеца пре отварања понуда, док доказ из тачке 3) мора бити издат након објављивања позива за подношење понуда. </w:t>
      </w:r>
    </w:p>
    <w:p w:rsidR="0056201A" w:rsidRPr="00060391" w:rsidRDefault="0056201A" w:rsidP="00BB037F">
      <w:pPr>
        <w:tabs>
          <w:tab w:val="left" w:pos="993"/>
        </w:tabs>
        <w:spacing w:after="120"/>
        <w:rPr>
          <w:b/>
          <w:i/>
          <w:szCs w:val="22"/>
          <w:u w:val="single"/>
        </w:rPr>
      </w:pPr>
    </w:p>
    <w:p w:rsidR="00BB037F" w:rsidRPr="00060391" w:rsidRDefault="00BB037F" w:rsidP="00BB037F">
      <w:pPr>
        <w:tabs>
          <w:tab w:val="left" w:pos="993"/>
        </w:tabs>
        <w:spacing w:after="120"/>
        <w:rPr>
          <w:b/>
          <w:i/>
          <w:szCs w:val="22"/>
        </w:rPr>
      </w:pPr>
      <w:r w:rsidRPr="00060391">
        <w:rPr>
          <w:b/>
          <w:i/>
          <w:szCs w:val="22"/>
          <w:u w:val="single"/>
        </w:rPr>
        <w:t>Предузетник</w:t>
      </w:r>
      <w:r w:rsidRPr="00060391">
        <w:rPr>
          <w:b/>
          <w:i/>
          <w:szCs w:val="22"/>
        </w:rPr>
        <w:t>:</w:t>
      </w:r>
    </w:p>
    <w:p w:rsidR="00BB037F" w:rsidRPr="00060391" w:rsidRDefault="00BB037F" w:rsidP="00BB037F">
      <w:pPr>
        <w:pStyle w:val="ListParagraph"/>
        <w:numPr>
          <w:ilvl w:val="0"/>
          <w:numId w:val="13"/>
        </w:numPr>
        <w:spacing w:after="120"/>
        <w:ind w:left="714" w:hanging="357"/>
        <w:contextualSpacing/>
        <w:rPr>
          <w:rFonts w:cs="Arial"/>
          <w:lang w:val="sr-Cyrl-CS" w:eastAsia="sr-Latn-CS"/>
        </w:rPr>
      </w:pPr>
      <w:r w:rsidRPr="00060391">
        <w:rPr>
          <w:rFonts w:cs="Arial"/>
          <w:lang w:val="sr-Cyrl-CS" w:eastAsia="sr-Latn-CS"/>
        </w:rPr>
        <w:t>извод из регистра Агенције за привредне регистре, односно извода из одговарајућег регистра;</w:t>
      </w:r>
    </w:p>
    <w:p w:rsidR="00BB037F" w:rsidRPr="00060391" w:rsidRDefault="00BB037F" w:rsidP="00BB037F">
      <w:pPr>
        <w:pStyle w:val="ListParagraph"/>
        <w:numPr>
          <w:ilvl w:val="0"/>
          <w:numId w:val="13"/>
        </w:numPr>
        <w:spacing w:after="120"/>
        <w:ind w:left="714" w:hanging="357"/>
        <w:contextualSpacing/>
        <w:rPr>
          <w:rFonts w:cs="Arial"/>
          <w:lang w:val="sr-Cyrl-CS" w:eastAsia="sr-Latn-CS"/>
        </w:rPr>
      </w:pPr>
      <w:r w:rsidRPr="00060391">
        <w:rPr>
          <w:rFonts w:cs="Arial"/>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BB037F" w:rsidRPr="00060391" w:rsidRDefault="00BB037F" w:rsidP="00BB037F">
      <w:pPr>
        <w:spacing w:after="120"/>
        <w:ind w:firstLine="714"/>
        <w:rPr>
          <w:szCs w:val="22"/>
          <w:lang w:eastAsia="sr-Latn-CS"/>
        </w:rPr>
      </w:pPr>
      <w:r w:rsidRPr="00060391">
        <w:rPr>
          <w:szCs w:val="22"/>
          <w:lang w:eastAsia="sr-Latn-CS"/>
        </w:rPr>
        <w:t>За домаће понуђаче:</w:t>
      </w:r>
    </w:p>
    <w:p w:rsidR="00BB037F" w:rsidRPr="00060391" w:rsidRDefault="00BB037F" w:rsidP="00BB037F">
      <w:pPr>
        <w:pStyle w:val="ListParagraph"/>
        <w:widowControl w:val="0"/>
        <w:numPr>
          <w:ilvl w:val="0"/>
          <w:numId w:val="14"/>
        </w:numPr>
        <w:spacing w:after="120"/>
        <w:contextualSpacing/>
        <w:rPr>
          <w:rFonts w:cs="Arial"/>
          <w:i/>
        </w:rPr>
      </w:pPr>
      <w:r w:rsidRPr="00060391">
        <w:rPr>
          <w:rFonts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BB037F" w:rsidRPr="00060391" w:rsidRDefault="00BB037F" w:rsidP="00BB037F">
      <w:pPr>
        <w:spacing w:after="120"/>
        <w:ind w:left="714"/>
        <w:rPr>
          <w:szCs w:val="22"/>
          <w:lang w:eastAsia="sr-Latn-CS"/>
        </w:rPr>
      </w:pPr>
      <w:r w:rsidRPr="00060391">
        <w:rPr>
          <w:szCs w:val="22"/>
          <w:lang w:eastAsia="sr-Latn-CS"/>
        </w:rPr>
        <w:t>За стране понуђаче потврда</w:t>
      </w:r>
      <w:r w:rsidRPr="00060391">
        <w:rPr>
          <w:szCs w:val="22"/>
        </w:rPr>
        <w:t xml:space="preserve"> надлежног органа државе у којој има седиште;</w:t>
      </w:r>
    </w:p>
    <w:p w:rsidR="00BB037F" w:rsidRPr="00060391" w:rsidRDefault="00BB037F" w:rsidP="00BB037F">
      <w:pPr>
        <w:pStyle w:val="ListParagraph"/>
        <w:numPr>
          <w:ilvl w:val="0"/>
          <w:numId w:val="13"/>
        </w:numPr>
        <w:spacing w:after="120"/>
        <w:ind w:left="714" w:hanging="357"/>
        <w:contextualSpacing/>
        <w:rPr>
          <w:rFonts w:cs="Arial"/>
          <w:lang w:val="sr-Cyrl-CS" w:eastAsia="sr-Latn-CS"/>
        </w:rPr>
      </w:pPr>
      <w:r w:rsidRPr="00060391">
        <w:rPr>
          <w:rFonts w:cs="Arial"/>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060391">
        <w:rPr>
          <w:rFonts w:cs="Arial"/>
        </w:rPr>
        <w:t xml:space="preserve"> органа државе у којој има седиште;</w:t>
      </w:r>
    </w:p>
    <w:p w:rsidR="00BB037F" w:rsidRPr="00060391" w:rsidRDefault="00BB037F" w:rsidP="00BB037F">
      <w:pPr>
        <w:pStyle w:val="ListParagraph"/>
        <w:numPr>
          <w:ilvl w:val="0"/>
          <w:numId w:val="13"/>
        </w:numPr>
        <w:spacing w:after="120"/>
        <w:ind w:left="714" w:hanging="357"/>
        <w:contextualSpacing/>
        <w:rPr>
          <w:rFonts w:cs="Arial"/>
          <w:lang w:val="sr-Cyrl-CS" w:eastAsia="sr-Latn-CS"/>
        </w:rPr>
      </w:pPr>
      <w:r w:rsidRPr="00060391">
        <w:rPr>
          <w:rFonts w:cs="Arial"/>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060391">
        <w:rPr>
          <w:rFonts w:cs="Arial"/>
        </w:rPr>
        <w:t xml:space="preserve">за стране понуђаче потврда надлежног </w:t>
      </w:r>
      <w:r w:rsidRPr="00060391">
        <w:rPr>
          <w:rFonts w:cs="Arial"/>
          <w:lang w:val="sr-Cyrl-CS"/>
        </w:rPr>
        <w:t xml:space="preserve">пореског </w:t>
      </w:r>
      <w:r w:rsidRPr="00060391">
        <w:rPr>
          <w:rFonts w:cs="Arial"/>
        </w:rPr>
        <w:t>органа државе у којој има седиште</w:t>
      </w:r>
      <w:r w:rsidRPr="00060391">
        <w:rPr>
          <w:rFonts w:cs="Arial"/>
          <w:lang w:val="sr-Cyrl-CS"/>
        </w:rPr>
        <w:t>.</w:t>
      </w:r>
    </w:p>
    <w:p w:rsidR="00BB037F" w:rsidRPr="00060391" w:rsidRDefault="00BB037F" w:rsidP="00BB037F">
      <w:pPr>
        <w:pStyle w:val="ListParagraph"/>
        <w:numPr>
          <w:ilvl w:val="0"/>
          <w:numId w:val="13"/>
        </w:numPr>
        <w:spacing w:after="120"/>
        <w:ind w:left="714" w:hanging="357"/>
        <w:contextualSpacing/>
        <w:rPr>
          <w:rFonts w:cs="Arial"/>
          <w:lang w:val="sr-Cyrl-CS" w:eastAsia="sr-Latn-CS"/>
        </w:rPr>
      </w:pPr>
      <w:r w:rsidRPr="00060391">
        <w:rPr>
          <w:rFonts w:cs="Arial"/>
        </w:rPr>
        <w:t>важећа дозвола надлежног органа за обављање делатности</w:t>
      </w:r>
      <w:r w:rsidR="00206E02" w:rsidRPr="00060391">
        <w:rPr>
          <w:rFonts w:cs="Arial"/>
        </w:rPr>
        <w:t xml:space="preserve"> која је предмет јавне набавке</w:t>
      </w:r>
      <w:r w:rsidRPr="00060391">
        <w:rPr>
          <w:rFonts w:cs="Arial"/>
        </w:rPr>
        <w:t xml:space="preserve"> </w:t>
      </w:r>
      <w:r w:rsidR="005D0DEA" w:rsidRPr="00060391">
        <w:rPr>
          <w:lang w:val="sr-Cyrl-CS"/>
        </w:rPr>
        <w:t xml:space="preserve">- </w:t>
      </w:r>
      <w:r w:rsidR="005D0DEA" w:rsidRPr="00060391">
        <w:t xml:space="preserve">Решење о испуњености услова за израду техничке документације </w:t>
      </w:r>
      <w:r w:rsidR="005D0DEA" w:rsidRPr="00060391">
        <w:rPr>
          <w:rFonts w:cs="Arial"/>
        </w:rPr>
        <w:t>за термоенергетске објекте за које грађевинску дозволу издаје министарство надлежно за послове грађевинарства, прибављену на основу важећег Закона о планирању и изградњи и Правилника који регулише издавање лиценци („Службени гласник Републике Србије“, бр. 114/04)</w:t>
      </w:r>
    </w:p>
    <w:p w:rsidR="00BB037F" w:rsidRPr="00060391" w:rsidRDefault="00BB037F" w:rsidP="005D0DEA">
      <w:pPr>
        <w:pStyle w:val="ListParagraph"/>
        <w:numPr>
          <w:ilvl w:val="0"/>
          <w:numId w:val="13"/>
        </w:numPr>
        <w:spacing w:after="120"/>
        <w:ind w:left="714" w:hanging="357"/>
        <w:contextualSpacing/>
        <w:rPr>
          <w:rFonts w:cs="Arial"/>
          <w:lang w:val="sr-Cyrl-CS" w:eastAsia="sr-Latn-CS"/>
        </w:rPr>
      </w:pPr>
      <w:r w:rsidRPr="00060391">
        <w:rPr>
          <w:rFonts w:cs="Arial"/>
        </w:rPr>
        <w:t>изјава о поштовању обавеза које проистичу из важећих прописа о заштити на раду, запошљавању и условима рада, заштити животне средине, као и да гарантује да је ималац права интелектуалне својине, сагласно чл. 75. ст. 2. ЗЈН дата на Обрасцу 3 приложеном у овој конкурсној документацији.</w:t>
      </w:r>
    </w:p>
    <w:p w:rsidR="00D648E7" w:rsidRPr="00060391" w:rsidRDefault="00BB037F" w:rsidP="0056201A">
      <w:pPr>
        <w:rPr>
          <w:szCs w:val="22"/>
          <w:lang w:eastAsia="sr-Latn-CS"/>
        </w:rPr>
      </w:pPr>
      <w:r w:rsidRPr="00060391">
        <w:rPr>
          <w:szCs w:val="22"/>
          <w:lang w:eastAsia="sr-Latn-CS"/>
        </w:rPr>
        <w:t xml:space="preserve">Доказ из тачки 2) и 4) не може бити старији од два месеца пре отварања понуда, док доказ из тачке 3) мора бити издат након објављивања позива за подношење понуда. </w:t>
      </w:r>
    </w:p>
    <w:p w:rsidR="00E2545A" w:rsidRPr="00060391" w:rsidRDefault="00E2545A" w:rsidP="00BB037F">
      <w:pPr>
        <w:tabs>
          <w:tab w:val="left" w:pos="993"/>
        </w:tabs>
        <w:spacing w:after="120"/>
        <w:rPr>
          <w:b/>
          <w:i/>
          <w:szCs w:val="22"/>
          <w:u w:val="single"/>
        </w:rPr>
      </w:pPr>
    </w:p>
    <w:p w:rsidR="00BB037F" w:rsidRPr="00060391" w:rsidRDefault="00BB037F" w:rsidP="00BB037F">
      <w:pPr>
        <w:tabs>
          <w:tab w:val="left" w:pos="993"/>
        </w:tabs>
        <w:spacing w:after="120"/>
        <w:rPr>
          <w:b/>
          <w:i/>
          <w:szCs w:val="22"/>
        </w:rPr>
      </w:pPr>
      <w:r w:rsidRPr="00060391">
        <w:rPr>
          <w:b/>
          <w:i/>
          <w:szCs w:val="22"/>
          <w:u w:val="single"/>
        </w:rPr>
        <w:t>Физичко лице</w:t>
      </w:r>
      <w:r w:rsidRPr="00060391">
        <w:rPr>
          <w:b/>
          <w:i/>
          <w:szCs w:val="22"/>
        </w:rPr>
        <w:t>:</w:t>
      </w:r>
    </w:p>
    <w:p w:rsidR="00BB037F" w:rsidRPr="00060391" w:rsidRDefault="00BB037F" w:rsidP="00BB037F">
      <w:pPr>
        <w:pStyle w:val="ListParagraph"/>
        <w:numPr>
          <w:ilvl w:val="0"/>
          <w:numId w:val="15"/>
        </w:numPr>
        <w:spacing w:after="120"/>
        <w:contextualSpacing/>
        <w:rPr>
          <w:rFonts w:cs="Arial"/>
          <w:lang w:val="sr-Cyrl-CS" w:eastAsia="sr-Latn-CS"/>
        </w:rPr>
      </w:pPr>
      <w:r w:rsidRPr="00060391">
        <w:rPr>
          <w:rFonts w:cs="Arial"/>
          <w:lang w:val="sr-Cyrl-CS" w:eastAsia="sr-Latn-CS"/>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w:t>
      </w:r>
      <w:r w:rsidRPr="00060391">
        <w:rPr>
          <w:rFonts w:cs="Arial"/>
          <w:lang w:val="sr-Cyrl-CS" w:eastAsia="sr-Latn-CS"/>
        </w:rPr>
        <w:lastRenderedPageBreak/>
        <w:t>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B037F" w:rsidRPr="00060391" w:rsidRDefault="00BB037F" w:rsidP="00BB037F">
      <w:pPr>
        <w:spacing w:after="120"/>
        <w:ind w:firstLine="720"/>
        <w:rPr>
          <w:szCs w:val="22"/>
          <w:lang w:eastAsia="sr-Latn-CS"/>
        </w:rPr>
      </w:pPr>
      <w:r w:rsidRPr="00060391">
        <w:rPr>
          <w:szCs w:val="22"/>
          <w:lang w:eastAsia="sr-Latn-CS"/>
        </w:rPr>
        <w:t>За домаће понуђаче:</w:t>
      </w:r>
    </w:p>
    <w:p w:rsidR="00BB037F" w:rsidRPr="00060391" w:rsidRDefault="00BB037F" w:rsidP="00BB037F">
      <w:pPr>
        <w:pStyle w:val="ListParagraph"/>
        <w:widowControl w:val="0"/>
        <w:numPr>
          <w:ilvl w:val="0"/>
          <w:numId w:val="14"/>
        </w:numPr>
        <w:spacing w:after="120"/>
        <w:contextualSpacing/>
        <w:rPr>
          <w:rFonts w:cs="Arial"/>
          <w:i/>
        </w:rPr>
      </w:pPr>
      <w:r w:rsidRPr="00060391">
        <w:rPr>
          <w:rFonts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BB037F" w:rsidRPr="00060391" w:rsidRDefault="00BB037F" w:rsidP="00BB037F">
      <w:pPr>
        <w:tabs>
          <w:tab w:val="left" w:pos="709"/>
        </w:tabs>
        <w:spacing w:after="120"/>
        <w:ind w:left="360"/>
        <w:rPr>
          <w:szCs w:val="22"/>
          <w:lang w:eastAsia="sr-Latn-CS"/>
        </w:rPr>
      </w:pPr>
      <w:r w:rsidRPr="00060391">
        <w:rPr>
          <w:szCs w:val="22"/>
          <w:lang w:val="sr-Cyrl-CS" w:eastAsia="sr-Latn-CS"/>
        </w:rPr>
        <w:tab/>
      </w:r>
      <w:r w:rsidRPr="00060391">
        <w:rPr>
          <w:szCs w:val="22"/>
          <w:lang w:eastAsia="sr-Latn-CS"/>
        </w:rPr>
        <w:t>За стране понуђаче потврда</w:t>
      </w:r>
      <w:r w:rsidRPr="00060391">
        <w:rPr>
          <w:szCs w:val="22"/>
        </w:rPr>
        <w:t xml:space="preserve"> надлежног органа државе у којој има седиште;</w:t>
      </w:r>
    </w:p>
    <w:p w:rsidR="00BB037F" w:rsidRPr="00060391" w:rsidRDefault="00BB037F" w:rsidP="00BB037F">
      <w:pPr>
        <w:pStyle w:val="ListParagraph"/>
        <w:numPr>
          <w:ilvl w:val="0"/>
          <w:numId w:val="15"/>
        </w:numPr>
        <w:spacing w:after="120"/>
        <w:contextualSpacing/>
        <w:rPr>
          <w:rFonts w:cs="Arial"/>
          <w:lang w:val="sr-Cyrl-CS" w:eastAsia="sr-Latn-CS"/>
        </w:rPr>
      </w:pPr>
      <w:r w:rsidRPr="00060391">
        <w:rPr>
          <w:rFonts w:cs="Arial"/>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060391">
        <w:rPr>
          <w:rFonts w:cs="Arial"/>
        </w:rPr>
        <w:t xml:space="preserve"> у којој има седиште;</w:t>
      </w:r>
    </w:p>
    <w:p w:rsidR="00BB037F" w:rsidRPr="00060391" w:rsidRDefault="00BB037F" w:rsidP="00BB037F">
      <w:pPr>
        <w:pStyle w:val="ListParagraph"/>
        <w:numPr>
          <w:ilvl w:val="0"/>
          <w:numId w:val="15"/>
        </w:numPr>
        <w:spacing w:after="120"/>
        <w:contextualSpacing/>
        <w:rPr>
          <w:rFonts w:cs="Arial"/>
          <w:lang w:val="sr-Cyrl-CS" w:eastAsia="sr-Latn-CS"/>
        </w:rPr>
      </w:pPr>
      <w:r w:rsidRPr="00060391">
        <w:rPr>
          <w:rFonts w:cs="Arial"/>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w:t>
      </w:r>
      <w:r w:rsidRPr="00060391">
        <w:rPr>
          <w:rFonts w:cs="Arial"/>
          <w:lang w:eastAsia="sr-Latn-CS"/>
        </w:rPr>
        <w:t>а стране понуђаче потврда</w:t>
      </w:r>
      <w:r w:rsidRPr="00060391">
        <w:rPr>
          <w:rFonts w:cs="Arial"/>
        </w:rPr>
        <w:t xml:space="preserve"> надлежног </w:t>
      </w:r>
      <w:r w:rsidRPr="00060391">
        <w:rPr>
          <w:rFonts w:cs="Arial"/>
          <w:lang w:val="sr-Cyrl-CS"/>
        </w:rPr>
        <w:t xml:space="preserve">пореског </w:t>
      </w:r>
      <w:r w:rsidRPr="00060391">
        <w:rPr>
          <w:rFonts w:cs="Arial"/>
        </w:rPr>
        <w:t>органа државе у којој има седиште</w:t>
      </w:r>
      <w:r w:rsidRPr="00060391">
        <w:rPr>
          <w:rFonts w:cs="Arial"/>
          <w:lang w:val="sr-Cyrl-CS" w:eastAsia="sr-Latn-CS"/>
        </w:rPr>
        <w:t>.</w:t>
      </w:r>
    </w:p>
    <w:p w:rsidR="00BB037F" w:rsidRPr="00060391" w:rsidRDefault="00BB037F" w:rsidP="00BB037F">
      <w:pPr>
        <w:numPr>
          <w:ilvl w:val="0"/>
          <w:numId w:val="15"/>
        </w:numPr>
        <w:tabs>
          <w:tab w:val="left" w:pos="709"/>
        </w:tabs>
        <w:spacing w:after="120"/>
        <w:rPr>
          <w:b/>
          <w:szCs w:val="22"/>
        </w:rPr>
      </w:pPr>
      <w:r w:rsidRPr="00060391">
        <w:rPr>
          <w:szCs w:val="22"/>
        </w:rPr>
        <w:t xml:space="preserve">важећа дозвола надлежног органа за обављање делатности која је предмет јавне набавке </w:t>
      </w:r>
      <w:r w:rsidR="005D0DEA" w:rsidRPr="00060391">
        <w:rPr>
          <w:lang w:val="sr-Cyrl-CS"/>
        </w:rPr>
        <w:t xml:space="preserve">- </w:t>
      </w:r>
      <w:r w:rsidR="005D0DEA" w:rsidRPr="00060391">
        <w:t>Решење о испуњености услова за израду техничке документације за термоенергетске објекте за које грађевинску дозволу издаје министарство надлежно за послове грађевинарства, прибављену на основу важећег Закона о планирању и изградњи и Правилника који регулише издавање лиценци („Службени гласник Републике Србије“, бр. 114/04)</w:t>
      </w:r>
    </w:p>
    <w:p w:rsidR="00BB037F" w:rsidRPr="00060391" w:rsidRDefault="00BB037F" w:rsidP="00BB037F">
      <w:pPr>
        <w:pStyle w:val="ListParagraph"/>
        <w:numPr>
          <w:ilvl w:val="0"/>
          <w:numId w:val="15"/>
        </w:numPr>
        <w:rPr>
          <w:rFonts w:cs="Arial"/>
        </w:rPr>
      </w:pPr>
      <w:r w:rsidRPr="00060391">
        <w:rPr>
          <w:rFonts w:cs="Arial"/>
        </w:rPr>
        <w:t>изјава о поштовању обавеза које проистичу из важећих прописа о заштити на раду, запошљавању и условима рада, заштити животне средине, као и да гарантује да је ималац права интелектуалне својине, сагласно чл. 75. ст. 2. ЗЈН дата на Обрасцу 3 приложеном у овој конкурсној документацији.</w:t>
      </w:r>
    </w:p>
    <w:p w:rsidR="00D648E7" w:rsidRPr="00060391" w:rsidRDefault="00BB037F" w:rsidP="00BB037F">
      <w:pPr>
        <w:rPr>
          <w:szCs w:val="22"/>
          <w:lang w:val="sr-Cyrl-CS" w:eastAsia="sr-Latn-CS"/>
        </w:rPr>
      </w:pPr>
      <w:r w:rsidRPr="00060391">
        <w:rPr>
          <w:szCs w:val="22"/>
          <w:lang w:eastAsia="sr-Latn-CS"/>
        </w:rPr>
        <w:t xml:space="preserve">Доказ из тачки </w:t>
      </w:r>
      <w:r w:rsidRPr="00060391">
        <w:rPr>
          <w:szCs w:val="22"/>
          <w:lang w:val="sr-Cyrl-CS" w:eastAsia="sr-Latn-CS"/>
        </w:rPr>
        <w:t>1</w:t>
      </w:r>
      <w:r w:rsidRPr="00060391">
        <w:rPr>
          <w:szCs w:val="22"/>
          <w:lang w:eastAsia="sr-Latn-CS"/>
        </w:rPr>
        <w:t xml:space="preserve">) и </w:t>
      </w:r>
      <w:r w:rsidRPr="00060391">
        <w:rPr>
          <w:szCs w:val="22"/>
          <w:lang w:val="sr-Cyrl-CS" w:eastAsia="sr-Latn-CS"/>
        </w:rPr>
        <w:t>3</w:t>
      </w:r>
      <w:r w:rsidRPr="00060391">
        <w:rPr>
          <w:szCs w:val="22"/>
          <w:lang w:eastAsia="sr-Latn-CS"/>
        </w:rPr>
        <w:t xml:space="preserve">) не може бити старији од два месеца пре отварања понуда, док доказ из тачке </w:t>
      </w:r>
      <w:r w:rsidRPr="00060391">
        <w:rPr>
          <w:szCs w:val="22"/>
          <w:lang w:val="sr-Cyrl-CS" w:eastAsia="sr-Latn-CS"/>
        </w:rPr>
        <w:t>2</w:t>
      </w:r>
      <w:r w:rsidRPr="00060391">
        <w:rPr>
          <w:szCs w:val="22"/>
          <w:lang w:eastAsia="sr-Latn-CS"/>
        </w:rPr>
        <w:t xml:space="preserve">) мора бити издат након објављивања позива за подношење понуда </w:t>
      </w:r>
    </w:p>
    <w:p w:rsidR="00BB037F" w:rsidRPr="00060391" w:rsidRDefault="00BB037F" w:rsidP="00BB037F">
      <w:pPr>
        <w:rPr>
          <w:szCs w:val="22"/>
          <w:lang w:val="sr-Cyrl-CS" w:eastAsia="en-US"/>
        </w:rPr>
      </w:pPr>
      <w:r w:rsidRPr="00060391">
        <w:rPr>
          <w:szCs w:val="22"/>
        </w:rPr>
        <w:t xml:space="preserve">Понуђач је дужан да у понуди достави доказе да испуњава додатне услове за учешће у поступку јавне набавке. </w:t>
      </w:r>
      <w:r w:rsidRPr="00060391">
        <w:rPr>
          <w:szCs w:val="22"/>
          <w:lang w:eastAsia="en-US"/>
        </w:rPr>
        <w:t xml:space="preserve">Испуњеност </w:t>
      </w:r>
      <w:r w:rsidRPr="00060391">
        <w:rPr>
          <w:b/>
          <w:szCs w:val="22"/>
          <w:u w:val="single"/>
          <w:lang w:eastAsia="en-US"/>
        </w:rPr>
        <w:t>додатних услова</w:t>
      </w:r>
      <w:r w:rsidRPr="00060391">
        <w:rPr>
          <w:szCs w:val="22"/>
          <w:lang w:eastAsia="en-US"/>
        </w:rPr>
        <w:t xml:space="preserve"> за учешће у поступку предметне јавне набавке, понуђач доказује достављањем следећих доказа:</w:t>
      </w:r>
    </w:p>
    <w:p w:rsidR="00FA0334" w:rsidRPr="00060391" w:rsidRDefault="00FA0334" w:rsidP="00BB037F">
      <w:pPr>
        <w:rPr>
          <w:iCs/>
          <w:szCs w:val="22"/>
          <w:lang w:val="sr-Cyrl-CS" w:eastAsia="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53"/>
        <w:gridCol w:w="3937"/>
      </w:tblGrid>
      <w:tr w:rsidR="00BB037F" w:rsidRPr="00060391" w:rsidTr="00BB037F">
        <w:tc>
          <w:tcPr>
            <w:tcW w:w="5353" w:type="dxa"/>
            <w:tcBorders>
              <w:top w:val="single" w:sz="12" w:space="0" w:color="auto"/>
              <w:left w:val="single" w:sz="12" w:space="0" w:color="auto"/>
              <w:bottom w:val="single" w:sz="6" w:space="0" w:color="auto"/>
              <w:right w:val="single" w:sz="6" w:space="0" w:color="auto"/>
            </w:tcBorders>
            <w:hideMark/>
          </w:tcPr>
          <w:p w:rsidR="00BB037F" w:rsidRPr="00060391" w:rsidRDefault="00BB037F">
            <w:pPr>
              <w:pStyle w:val="TabelaHederLeft"/>
              <w:spacing w:before="0" w:after="0"/>
              <w:rPr>
                <w:szCs w:val="22"/>
              </w:rPr>
            </w:pPr>
            <w:r w:rsidRPr="00060391">
              <w:rPr>
                <w:szCs w:val="22"/>
              </w:rPr>
              <w:t>ДОДАТНИ УСЛОВИ:</w:t>
            </w:r>
          </w:p>
        </w:tc>
        <w:tc>
          <w:tcPr>
            <w:tcW w:w="3937" w:type="dxa"/>
            <w:tcBorders>
              <w:top w:val="single" w:sz="12" w:space="0" w:color="auto"/>
              <w:left w:val="single" w:sz="6" w:space="0" w:color="auto"/>
              <w:bottom w:val="single" w:sz="6" w:space="0" w:color="auto"/>
              <w:right w:val="single" w:sz="12" w:space="0" w:color="auto"/>
            </w:tcBorders>
            <w:hideMark/>
          </w:tcPr>
          <w:p w:rsidR="00BB037F" w:rsidRPr="00060391" w:rsidRDefault="00BB037F">
            <w:pPr>
              <w:spacing w:after="0"/>
              <w:jc w:val="center"/>
              <w:rPr>
                <w:b/>
                <w:szCs w:val="22"/>
                <w:lang w:eastAsia="en-US"/>
              </w:rPr>
            </w:pPr>
            <w:r w:rsidRPr="00060391">
              <w:rPr>
                <w:b/>
                <w:szCs w:val="22"/>
                <w:lang w:eastAsia="en-US"/>
              </w:rPr>
              <w:t>ДОКАЗ КОЈИ ТРЕБА ДОСТАВИТИ:</w:t>
            </w:r>
          </w:p>
        </w:tc>
      </w:tr>
      <w:tr w:rsidR="00BB037F" w:rsidRPr="00060391" w:rsidTr="00BB037F">
        <w:tc>
          <w:tcPr>
            <w:tcW w:w="5353" w:type="dxa"/>
            <w:tcBorders>
              <w:top w:val="single" w:sz="6" w:space="0" w:color="auto"/>
              <w:left w:val="single" w:sz="12" w:space="0" w:color="auto"/>
              <w:bottom w:val="single" w:sz="6" w:space="0" w:color="auto"/>
              <w:right w:val="single" w:sz="6" w:space="0" w:color="auto"/>
            </w:tcBorders>
            <w:hideMark/>
          </w:tcPr>
          <w:p w:rsidR="00BB037F" w:rsidRPr="00060391" w:rsidRDefault="00BB037F">
            <w:pPr>
              <w:pStyle w:val="TabelaHederLeft"/>
              <w:spacing w:before="0" w:after="0"/>
              <w:rPr>
                <w:szCs w:val="22"/>
              </w:rPr>
            </w:pPr>
            <w:r w:rsidRPr="00060391">
              <w:rPr>
                <w:szCs w:val="22"/>
              </w:rPr>
              <w:t>1. Неопходан финансијски капацитет:</w:t>
            </w:r>
          </w:p>
        </w:tc>
        <w:tc>
          <w:tcPr>
            <w:tcW w:w="3937" w:type="dxa"/>
            <w:tcBorders>
              <w:top w:val="single" w:sz="6" w:space="0" w:color="auto"/>
              <w:left w:val="single" w:sz="6" w:space="0" w:color="auto"/>
              <w:bottom w:val="single" w:sz="6" w:space="0" w:color="auto"/>
              <w:right w:val="single" w:sz="12" w:space="0" w:color="auto"/>
            </w:tcBorders>
          </w:tcPr>
          <w:p w:rsidR="00BB037F" w:rsidRPr="00060391" w:rsidRDefault="00BB037F">
            <w:pPr>
              <w:pStyle w:val="TabelaHederLeft"/>
              <w:spacing w:before="0" w:after="0"/>
              <w:rPr>
                <w:szCs w:val="22"/>
              </w:rPr>
            </w:pPr>
          </w:p>
        </w:tc>
      </w:tr>
      <w:tr w:rsidR="00BB037F" w:rsidRPr="00060391" w:rsidTr="00BB037F">
        <w:tc>
          <w:tcPr>
            <w:tcW w:w="5353" w:type="dxa"/>
            <w:tcBorders>
              <w:top w:val="single" w:sz="6" w:space="0" w:color="auto"/>
              <w:left w:val="single" w:sz="12" w:space="0" w:color="auto"/>
              <w:bottom w:val="single" w:sz="6" w:space="0" w:color="auto"/>
              <w:right w:val="single" w:sz="6" w:space="0" w:color="auto"/>
            </w:tcBorders>
          </w:tcPr>
          <w:p w:rsidR="00BB037F" w:rsidRPr="00060391" w:rsidRDefault="00BB037F">
            <w:pPr>
              <w:spacing w:after="0"/>
              <w:rPr>
                <w:szCs w:val="22"/>
                <w:lang w:val="sr-Cyrl-CS" w:eastAsia="en-US"/>
              </w:rPr>
            </w:pPr>
          </w:p>
          <w:p w:rsidR="00BB037F" w:rsidRPr="00060391" w:rsidRDefault="00BB037F">
            <w:pPr>
              <w:spacing w:after="0"/>
              <w:rPr>
                <w:szCs w:val="22"/>
                <w:lang w:val="sr-Cyrl-CS" w:eastAsia="en-US"/>
              </w:rPr>
            </w:pPr>
            <w:r w:rsidRPr="00060391">
              <w:rPr>
                <w:szCs w:val="22"/>
                <w:lang w:eastAsia="en-US"/>
              </w:rPr>
              <w:t>1.1. да је збирно за протекле</w:t>
            </w:r>
            <w:r w:rsidRPr="00060391">
              <w:rPr>
                <w:szCs w:val="22"/>
                <w:lang w:val="sr-Cyrl-CS" w:eastAsia="en-US"/>
              </w:rPr>
              <w:t xml:space="preserve"> три обрачунске</w:t>
            </w:r>
            <w:r w:rsidRPr="00060391">
              <w:rPr>
                <w:szCs w:val="22"/>
                <w:lang w:eastAsia="en-US"/>
              </w:rPr>
              <w:t xml:space="preserve"> године (2011, 2012 и 2013) остварио минимални пословни приход од 30.000.000,00 РСД</w:t>
            </w:r>
          </w:p>
          <w:p w:rsidR="00BB037F" w:rsidRPr="00060391" w:rsidRDefault="00BB037F">
            <w:pPr>
              <w:spacing w:after="0"/>
              <w:rPr>
                <w:szCs w:val="22"/>
                <w:lang w:val="sr-Cyrl-CS" w:eastAsia="en-US"/>
              </w:rPr>
            </w:pPr>
          </w:p>
          <w:p w:rsidR="00BB037F" w:rsidRPr="00060391" w:rsidRDefault="00BB037F">
            <w:pPr>
              <w:spacing w:after="0"/>
              <w:rPr>
                <w:szCs w:val="22"/>
                <w:lang w:val="sr-Cyrl-CS" w:eastAsia="en-US"/>
              </w:rPr>
            </w:pPr>
            <w:r w:rsidRPr="00060391">
              <w:rPr>
                <w:szCs w:val="22"/>
                <w:lang w:eastAsia="en-US"/>
              </w:rPr>
              <w:t>1.2. да није исказао губитак у пословању за 2011, 2012. и 2013. годину</w:t>
            </w:r>
          </w:p>
          <w:p w:rsidR="009B3648" w:rsidRPr="00060391" w:rsidRDefault="009B3648">
            <w:pPr>
              <w:spacing w:after="0"/>
              <w:rPr>
                <w:szCs w:val="22"/>
                <w:lang w:val="sr-Cyrl-CS" w:eastAsia="en-US"/>
              </w:rPr>
            </w:pPr>
          </w:p>
          <w:p w:rsidR="00BB037F" w:rsidRPr="00060391" w:rsidRDefault="00BB037F">
            <w:pPr>
              <w:spacing w:after="0"/>
              <w:rPr>
                <w:szCs w:val="22"/>
                <w:lang w:val="sr-Cyrl-CS" w:eastAsia="en-US"/>
              </w:rPr>
            </w:pPr>
            <w:r w:rsidRPr="00060391">
              <w:rPr>
                <w:szCs w:val="22"/>
                <w:lang w:eastAsia="en-US"/>
              </w:rPr>
              <w:t xml:space="preserve">1.3. да у последњих шест месеци </w:t>
            </w:r>
            <w:r w:rsidRPr="00060391">
              <w:rPr>
                <w:szCs w:val="22"/>
                <w:lang w:val="sr-Cyrl-CS" w:eastAsia="en-US"/>
              </w:rPr>
              <w:t>пре</w:t>
            </w:r>
            <w:r w:rsidRPr="00060391">
              <w:rPr>
                <w:szCs w:val="22"/>
                <w:lang w:eastAsia="en-US"/>
              </w:rPr>
              <w:t xml:space="preserve"> дана објављивања Позива за подношење понуда</w:t>
            </w:r>
            <w:r w:rsidRPr="00060391">
              <w:rPr>
                <w:szCs w:val="22"/>
                <w:lang w:val="sr-Cyrl-CS" w:eastAsia="en-US"/>
              </w:rPr>
              <w:t xml:space="preserve"> на Порталу јавних набавки</w:t>
            </w:r>
            <w:r w:rsidRPr="00060391">
              <w:rPr>
                <w:szCs w:val="22"/>
                <w:lang w:eastAsia="en-US"/>
              </w:rPr>
              <w:t xml:space="preserve"> није имао ниједан дан неликвидности на својим текућим рачунима</w:t>
            </w:r>
          </w:p>
          <w:p w:rsidR="00BB037F" w:rsidRPr="00060391" w:rsidRDefault="00BB037F">
            <w:pPr>
              <w:autoSpaceDE w:val="0"/>
              <w:autoSpaceDN w:val="0"/>
              <w:adjustRightInd w:val="0"/>
              <w:spacing w:after="0"/>
              <w:rPr>
                <w:rFonts w:eastAsia="Calibri"/>
                <w:b/>
                <w:szCs w:val="22"/>
                <w:lang w:val="ru-RU"/>
              </w:rPr>
            </w:pPr>
          </w:p>
          <w:p w:rsidR="00BB037F" w:rsidRPr="00060391" w:rsidRDefault="00BB037F">
            <w:pPr>
              <w:autoSpaceDE w:val="0"/>
              <w:autoSpaceDN w:val="0"/>
              <w:adjustRightInd w:val="0"/>
              <w:spacing w:after="0"/>
              <w:rPr>
                <w:szCs w:val="22"/>
                <w:lang w:val="sr-Cyrl-CS" w:eastAsia="en-US"/>
              </w:rPr>
            </w:pPr>
            <w:r w:rsidRPr="00060391">
              <w:rPr>
                <w:rFonts w:eastAsia="Calibri"/>
                <w:b/>
                <w:szCs w:val="22"/>
                <w:lang w:val="ru-RU"/>
              </w:rPr>
              <w:t>Напомена</w:t>
            </w:r>
            <w:r w:rsidRPr="00060391">
              <w:rPr>
                <w:rFonts w:eastAsia="Calibri"/>
                <w:szCs w:val="22"/>
                <w:lang w:val="ru-RU"/>
              </w:rPr>
              <w:t xml:space="preserve">: </w:t>
            </w:r>
            <w:r w:rsidRPr="00060391">
              <w:rPr>
                <w:rFonts w:eastAsia="Calibri"/>
                <w:szCs w:val="22"/>
              </w:rPr>
              <w:t xml:space="preserve">Уколико Извештај о бонитету БОН-ЈН садржи податке о неликвидности за </w:t>
            </w:r>
            <w:r w:rsidRPr="00060391">
              <w:rPr>
                <w:rFonts w:eastAsia="Calibri"/>
                <w:szCs w:val="22"/>
                <w:lang w:val="en-US"/>
              </w:rPr>
              <w:t xml:space="preserve">наведених </w:t>
            </w:r>
            <w:r w:rsidRPr="00060391">
              <w:rPr>
                <w:rFonts w:eastAsia="Calibri"/>
                <w:szCs w:val="22"/>
              </w:rPr>
              <w:t>претходних 6 месеци, није неопходно достављати потврду Народне банке Србије.</w:t>
            </w:r>
          </w:p>
        </w:tc>
        <w:tc>
          <w:tcPr>
            <w:tcW w:w="3937" w:type="dxa"/>
            <w:tcBorders>
              <w:top w:val="single" w:sz="6" w:space="0" w:color="auto"/>
              <w:left w:val="single" w:sz="6" w:space="0" w:color="auto"/>
              <w:bottom w:val="single" w:sz="6" w:space="0" w:color="auto"/>
              <w:right w:val="single" w:sz="12" w:space="0" w:color="auto"/>
            </w:tcBorders>
          </w:tcPr>
          <w:p w:rsidR="00BB037F" w:rsidRPr="00060391" w:rsidRDefault="00BB037F">
            <w:pPr>
              <w:spacing w:after="0"/>
              <w:rPr>
                <w:szCs w:val="22"/>
                <w:lang w:val="sr-Cyrl-CS" w:eastAsia="en-US"/>
              </w:rPr>
            </w:pPr>
            <w:r w:rsidRPr="00060391">
              <w:rPr>
                <w:szCs w:val="22"/>
                <w:lang w:eastAsia="en-US"/>
              </w:rPr>
              <w:lastRenderedPageBreak/>
              <w:t xml:space="preserve">1.1. и 1.2 </w:t>
            </w:r>
          </w:p>
          <w:p w:rsidR="00BB037F" w:rsidRPr="00060391" w:rsidRDefault="00BB037F">
            <w:pPr>
              <w:spacing w:after="0"/>
              <w:rPr>
                <w:szCs w:val="22"/>
                <w:lang w:val="sr-Cyrl-CS"/>
              </w:rPr>
            </w:pPr>
            <w:r w:rsidRPr="00060391">
              <w:rPr>
                <w:szCs w:val="22"/>
                <w:lang w:eastAsia="en-US"/>
              </w:rPr>
              <w:t>Извештај о бонитету, образац БОН ЈН за претходне три обрачунске године (2011, 2012. и 2013. годину) издат од стране Агенције за привредне регистр</w:t>
            </w:r>
            <w:r w:rsidRPr="00060391">
              <w:rPr>
                <w:szCs w:val="22"/>
                <w:lang w:val="sr-Cyrl-CS" w:eastAsia="en-US"/>
              </w:rPr>
              <w:t xml:space="preserve">е </w:t>
            </w:r>
          </w:p>
          <w:p w:rsidR="00BB037F" w:rsidRPr="00060391" w:rsidRDefault="00BB037F">
            <w:pPr>
              <w:spacing w:after="0"/>
              <w:rPr>
                <w:szCs w:val="22"/>
                <w:lang w:val="sr-Cyrl-CS" w:eastAsia="en-US"/>
              </w:rPr>
            </w:pPr>
          </w:p>
          <w:p w:rsidR="00BB037F" w:rsidRPr="00060391" w:rsidRDefault="00BB037F">
            <w:pPr>
              <w:spacing w:after="0"/>
              <w:rPr>
                <w:szCs w:val="22"/>
                <w:lang w:val="sr-Cyrl-CS" w:eastAsia="en-US"/>
              </w:rPr>
            </w:pPr>
          </w:p>
          <w:p w:rsidR="00BB037F" w:rsidRPr="00060391" w:rsidRDefault="00BB037F">
            <w:pPr>
              <w:spacing w:after="0"/>
              <w:rPr>
                <w:szCs w:val="22"/>
                <w:lang w:val="sr-Cyrl-CS"/>
              </w:rPr>
            </w:pPr>
            <w:r w:rsidRPr="00060391">
              <w:rPr>
                <w:szCs w:val="22"/>
                <w:lang w:eastAsia="en-US"/>
              </w:rPr>
              <w:t xml:space="preserve">1.3. Потврда о броју дана неликвидности </w:t>
            </w:r>
            <w:r w:rsidRPr="00060391">
              <w:rPr>
                <w:szCs w:val="22"/>
              </w:rPr>
              <w:t>издата од стране Народне банке Србије  – Одсек принудне наплате</w:t>
            </w:r>
            <w:r w:rsidRPr="00060391">
              <w:rPr>
                <w:szCs w:val="22"/>
                <w:lang w:val="sr-Cyrl-CS"/>
              </w:rPr>
              <w:t xml:space="preserve"> за период од </w:t>
            </w:r>
            <w:r w:rsidRPr="00060391">
              <w:rPr>
                <w:szCs w:val="22"/>
                <w:lang w:val="sr-Cyrl-CS"/>
              </w:rPr>
              <w:lastRenderedPageBreak/>
              <w:t>претходних 6 месеци (</w:t>
            </w:r>
            <w:r w:rsidR="00933A17" w:rsidRPr="00060391">
              <w:rPr>
                <w:szCs w:val="22"/>
                <w:lang w:val="sr-Cyrl-RS"/>
              </w:rPr>
              <w:t>06.08</w:t>
            </w:r>
            <w:r w:rsidR="009B3648" w:rsidRPr="00060391">
              <w:rPr>
                <w:szCs w:val="22"/>
                <w:lang w:val="sr-Cyrl-CS"/>
              </w:rPr>
              <w:t>.2014.</w:t>
            </w:r>
            <w:r w:rsidRPr="00060391">
              <w:rPr>
                <w:szCs w:val="22"/>
                <w:lang w:val="sr-Cyrl-CS"/>
              </w:rPr>
              <w:t xml:space="preserve"> </w:t>
            </w:r>
            <w:r w:rsidR="00933A17" w:rsidRPr="00060391">
              <w:rPr>
                <w:szCs w:val="22"/>
                <w:lang w:val="sr-Cyrl-RS"/>
              </w:rPr>
              <w:t xml:space="preserve">године </w:t>
            </w:r>
            <w:r w:rsidRPr="00060391">
              <w:rPr>
                <w:szCs w:val="22"/>
                <w:lang w:val="sr-Cyrl-CS"/>
              </w:rPr>
              <w:t xml:space="preserve">до </w:t>
            </w:r>
            <w:r w:rsidR="00933A17" w:rsidRPr="00060391">
              <w:rPr>
                <w:szCs w:val="22"/>
                <w:lang w:val="sr-Cyrl-CS"/>
              </w:rPr>
              <w:t>06.02.</w:t>
            </w:r>
            <w:r w:rsidRPr="00060391">
              <w:rPr>
                <w:szCs w:val="22"/>
                <w:lang w:val="en-US"/>
              </w:rPr>
              <w:t>201</w:t>
            </w:r>
            <w:r w:rsidRPr="00060391">
              <w:rPr>
                <w:szCs w:val="22"/>
              </w:rPr>
              <w:t>5</w:t>
            </w:r>
            <w:r w:rsidRPr="00060391">
              <w:rPr>
                <w:szCs w:val="22"/>
                <w:lang w:val="en-US"/>
              </w:rPr>
              <w:t>.</w:t>
            </w:r>
            <w:r w:rsidRPr="00060391">
              <w:rPr>
                <w:szCs w:val="22"/>
              </w:rPr>
              <w:t xml:space="preserve"> године</w:t>
            </w:r>
            <w:r w:rsidRPr="00060391">
              <w:rPr>
                <w:szCs w:val="22"/>
                <w:lang w:val="sr-Cyrl-CS"/>
              </w:rPr>
              <w:t>)</w:t>
            </w:r>
          </w:p>
          <w:p w:rsidR="00BB037F" w:rsidRPr="00060391" w:rsidRDefault="00BB037F">
            <w:pPr>
              <w:spacing w:after="0"/>
              <w:rPr>
                <w:szCs w:val="22"/>
                <w:lang w:val="sr-Cyrl-CS"/>
              </w:rPr>
            </w:pPr>
          </w:p>
          <w:p w:rsidR="00BB037F" w:rsidRPr="00060391" w:rsidRDefault="00BB037F">
            <w:pPr>
              <w:spacing w:after="0"/>
              <w:rPr>
                <w:szCs w:val="22"/>
                <w:lang w:val="sr-Cyrl-CS"/>
              </w:rPr>
            </w:pPr>
          </w:p>
          <w:p w:rsidR="00BB037F" w:rsidRPr="00060391" w:rsidRDefault="00BB037F">
            <w:pPr>
              <w:spacing w:after="0"/>
              <w:rPr>
                <w:szCs w:val="22"/>
                <w:lang w:val="sr-Cyrl-CS"/>
              </w:rPr>
            </w:pPr>
          </w:p>
          <w:p w:rsidR="009B3648" w:rsidRPr="00060391" w:rsidRDefault="009B3648">
            <w:pPr>
              <w:spacing w:after="0"/>
              <w:rPr>
                <w:szCs w:val="22"/>
                <w:lang w:val="sr-Cyrl-CS"/>
              </w:rPr>
            </w:pPr>
          </w:p>
          <w:p w:rsidR="00BB037F" w:rsidRPr="00060391" w:rsidRDefault="00BB037F">
            <w:pPr>
              <w:spacing w:after="0"/>
              <w:rPr>
                <w:szCs w:val="22"/>
                <w:lang w:val="sr-Cyrl-CS"/>
              </w:rPr>
            </w:pPr>
            <w:r w:rsidRPr="00060391">
              <w:rPr>
                <w:szCs w:val="22"/>
                <w:lang w:val="sr-Cyrl-CS"/>
              </w:rPr>
              <w:t>страни понуђачи:</w:t>
            </w:r>
          </w:p>
          <w:p w:rsidR="00BB037F" w:rsidRPr="00060391" w:rsidRDefault="00BB037F">
            <w:pPr>
              <w:spacing w:after="0"/>
              <w:rPr>
                <w:szCs w:val="22"/>
                <w:lang w:val="sr-Cyrl-CS" w:eastAsia="en-US"/>
              </w:rPr>
            </w:pPr>
            <w:r w:rsidRPr="00060391">
              <w:rPr>
                <w:szCs w:val="22"/>
                <w:lang w:eastAsia="en-US"/>
              </w:rPr>
              <w:t xml:space="preserve">1.1. и 1.2 </w:t>
            </w:r>
          </w:p>
          <w:p w:rsidR="00BB037F" w:rsidRPr="00060391" w:rsidRDefault="00BB037F">
            <w:pPr>
              <w:pStyle w:val="ListParagraph"/>
              <w:numPr>
                <w:ilvl w:val="0"/>
                <w:numId w:val="0"/>
              </w:numPr>
              <w:tabs>
                <w:tab w:val="left" w:pos="1134"/>
              </w:tabs>
              <w:spacing w:after="0"/>
              <w:ind w:left="45"/>
              <w:contextualSpacing/>
              <w:rPr>
                <w:rFonts w:cs="Arial"/>
                <w:lang w:val="sr-Cyrl-CS"/>
              </w:rPr>
            </w:pPr>
            <w:r w:rsidRPr="00060391">
              <w:rPr>
                <w:rFonts w:cs="Arial"/>
              </w:rPr>
              <w:t>Биланс стања и Биланс успеха за претходне три обрачунске године (201</w:t>
            </w:r>
            <w:r w:rsidRPr="00060391">
              <w:rPr>
                <w:rFonts w:cs="Arial"/>
                <w:lang w:val="sr-Cyrl-CS"/>
              </w:rPr>
              <w:t>1</w:t>
            </w:r>
            <w:r w:rsidRPr="00060391">
              <w:rPr>
                <w:rFonts w:cs="Arial"/>
              </w:rPr>
              <w:t>, 201</w:t>
            </w:r>
            <w:r w:rsidRPr="00060391">
              <w:rPr>
                <w:rFonts w:cs="Arial"/>
                <w:lang w:val="sr-Cyrl-CS"/>
              </w:rPr>
              <w:t>2</w:t>
            </w:r>
            <w:r w:rsidRPr="00060391">
              <w:rPr>
                <w:rFonts w:cs="Arial"/>
              </w:rPr>
              <w:t xml:space="preserve">. и 2013.) са мишљењем овлашћеног ревизора, ако такво мишљење постоји. Ако ревизија извештаја за 2013. годину није извршена до момента подношења понуде, понуђач је дужан да уз биланс за 2013.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9B3648" w:rsidRPr="00060391" w:rsidRDefault="009B3648">
            <w:pPr>
              <w:pStyle w:val="ListParagraph"/>
              <w:numPr>
                <w:ilvl w:val="0"/>
                <w:numId w:val="0"/>
              </w:numPr>
              <w:tabs>
                <w:tab w:val="left" w:pos="1134"/>
              </w:tabs>
              <w:spacing w:after="0"/>
              <w:ind w:left="45"/>
              <w:contextualSpacing/>
              <w:rPr>
                <w:rFonts w:cs="Arial"/>
                <w:lang w:val="sr-Cyrl-CS"/>
              </w:rPr>
            </w:pPr>
          </w:p>
          <w:p w:rsidR="00BB037F" w:rsidRPr="00060391" w:rsidRDefault="00BB037F" w:rsidP="00933A17">
            <w:pPr>
              <w:spacing w:after="0"/>
              <w:rPr>
                <w:szCs w:val="22"/>
                <w:lang w:eastAsia="en-US"/>
              </w:rPr>
            </w:pPr>
            <w:r w:rsidRPr="00060391">
              <w:rPr>
                <w:szCs w:val="22"/>
                <w:lang w:eastAsia="en-US"/>
              </w:rPr>
              <w:t xml:space="preserve">1.3. </w:t>
            </w:r>
            <w:r w:rsidRPr="00060391">
              <w:rPr>
                <w:szCs w:val="22"/>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w:t>
            </w:r>
            <w:r w:rsidRPr="00060391">
              <w:rPr>
                <w:szCs w:val="22"/>
                <w:lang w:val="sr-Cyrl-CS"/>
              </w:rPr>
              <w:t>их 6</w:t>
            </w:r>
            <w:r w:rsidRPr="00060391">
              <w:rPr>
                <w:szCs w:val="22"/>
              </w:rPr>
              <w:t xml:space="preserve"> месец</w:t>
            </w:r>
            <w:r w:rsidRPr="00060391">
              <w:rPr>
                <w:szCs w:val="22"/>
                <w:lang w:val="sr-Cyrl-CS"/>
              </w:rPr>
              <w:t>и</w:t>
            </w:r>
            <w:r w:rsidRPr="00060391">
              <w:rPr>
                <w:szCs w:val="22"/>
              </w:rPr>
              <w:t xml:space="preserve"> пре дана објављивања позива (од </w:t>
            </w:r>
            <w:r w:rsidR="00933A17" w:rsidRPr="00060391">
              <w:rPr>
                <w:szCs w:val="22"/>
                <w:lang w:val="sr-Cyrl-RS"/>
              </w:rPr>
              <w:t>06.08</w:t>
            </w:r>
            <w:r w:rsidR="009B3648" w:rsidRPr="00060391">
              <w:rPr>
                <w:szCs w:val="22"/>
                <w:lang w:val="sr-Cyrl-CS"/>
              </w:rPr>
              <w:t>.2014</w:t>
            </w:r>
            <w:r w:rsidRPr="00060391">
              <w:rPr>
                <w:szCs w:val="22"/>
                <w:lang w:val="en-US"/>
              </w:rPr>
              <w:t>.</w:t>
            </w:r>
            <w:r w:rsidR="00933A17" w:rsidRPr="00060391">
              <w:rPr>
                <w:szCs w:val="22"/>
                <w:lang w:val="sr-Cyrl-RS"/>
              </w:rPr>
              <w:t xml:space="preserve"> године</w:t>
            </w:r>
            <w:r w:rsidRPr="00060391">
              <w:rPr>
                <w:szCs w:val="22"/>
                <w:lang w:val="sr-Cyrl-CS"/>
              </w:rPr>
              <w:t xml:space="preserve"> до </w:t>
            </w:r>
            <w:r w:rsidR="00933A17" w:rsidRPr="00060391">
              <w:rPr>
                <w:szCs w:val="22"/>
                <w:lang w:val="sr-Cyrl-CS"/>
              </w:rPr>
              <w:t>06.02.</w:t>
            </w:r>
            <w:r w:rsidRPr="00060391">
              <w:rPr>
                <w:szCs w:val="22"/>
                <w:lang w:val="en-US"/>
              </w:rPr>
              <w:t>201</w:t>
            </w:r>
            <w:r w:rsidRPr="00060391">
              <w:rPr>
                <w:szCs w:val="22"/>
              </w:rPr>
              <w:t>5</w:t>
            </w:r>
            <w:r w:rsidRPr="00060391">
              <w:rPr>
                <w:szCs w:val="22"/>
                <w:lang w:val="en-US"/>
              </w:rPr>
              <w:t>.</w:t>
            </w:r>
            <w:r w:rsidRPr="00060391">
              <w:rPr>
                <w:szCs w:val="22"/>
              </w:rPr>
              <w:t xml:space="preserve"> године</w:t>
            </w:r>
            <w:r w:rsidRPr="00060391">
              <w:rPr>
                <w:szCs w:val="22"/>
                <w:lang w:val="sr-Cyrl-CS"/>
              </w:rPr>
              <w:t>)</w:t>
            </w:r>
          </w:p>
        </w:tc>
      </w:tr>
      <w:tr w:rsidR="00BB037F" w:rsidRPr="00060391" w:rsidTr="00BB037F">
        <w:tc>
          <w:tcPr>
            <w:tcW w:w="5353" w:type="dxa"/>
            <w:tcBorders>
              <w:top w:val="single" w:sz="6" w:space="0" w:color="auto"/>
              <w:left w:val="single" w:sz="12" w:space="0" w:color="auto"/>
              <w:bottom w:val="single" w:sz="6" w:space="0" w:color="auto"/>
              <w:right w:val="single" w:sz="6" w:space="0" w:color="auto"/>
            </w:tcBorders>
            <w:hideMark/>
          </w:tcPr>
          <w:p w:rsidR="00BB037F" w:rsidRPr="00060391" w:rsidRDefault="00BB037F">
            <w:pPr>
              <w:pStyle w:val="TabelaHederLeft"/>
              <w:spacing w:before="0" w:after="0"/>
              <w:rPr>
                <w:szCs w:val="22"/>
              </w:rPr>
            </w:pPr>
            <w:r w:rsidRPr="00060391">
              <w:rPr>
                <w:szCs w:val="22"/>
              </w:rPr>
              <w:lastRenderedPageBreak/>
              <w:t>2. Неопходан пословни капацитет:</w:t>
            </w:r>
          </w:p>
        </w:tc>
        <w:tc>
          <w:tcPr>
            <w:tcW w:w="3937" w:type="dxa"/>
            <w:tcBorders>
              <w:top w:val="single" w:sz="6" w:space="0" w:color="auto"/>
              <w:left w:val="single" w:sz="6" w:space="0" w:color="auto"/>
              <w:bottom w:val="single" w:sz="6" w:space="0" w:color="auto"/>
              <w:right w:val="single" w:sz="12" w:space="0" w:color="auto"/>
            </w:tcBorders>
          </w:tcPr>
          <w:p w:rsidR="00BB037F" w:rsidRPr="00060391" w:rsidRDefault="00BB037F">
            <w:pPr>
              <w:pStyle w:val="TabelaHederLeft"/>
              <w:spacing w:before="0" w:after="0"/>
              <w:rPr>
                <w:szCs w:val="22"/>
              </w:rPr>
            </w:pPr>
          </w:p>
        </w:tc>
      </w:tr>
      <w:tr w:rsidR="00BB037F" w:rsidRPr="00060391" w:rsidTr="00BB037F">
        <w:trPr>
          <w:trHeight w:val="2055"/>
        </w:trPr>
        <w:tc>
          <w:tcPr>
            <w:tcW w:w="5353" w:type="dxa"/>
            <w:tcBorders>
              <w:top w:val="single" w:sz="6" w:space="0" w:color="auto"/>
              <w:left w:val="single" w:sz="12" w:space="0" w:color="auto"/>
              <w:bottom w:val="single" w:sz="6" w:space="0" w:color="auto"/>
              <w:right w:val="single" w:sz="6" w:space="0" w:color="auto"/>
            </w:tcBorders>
            <w:hideMark/>
          </w:tcPr>
          <w:p w:rsidR="00BB037F" w:rsidRPr="00060391" w:rsidRDefault="00BB037F" w:rsidP="000F3F60">
            <w:pPr>
              <w:spacing w:after="0"/>
              <w:rPr>
                <w:szCs w:val="22"/>
                <w:lang w:val="sr-Cyrl-CS" w:eastAsia="en-US"/>
              </w:rPr>
            </w:pPr>
            <w:r w:rsidRPr="00060391">
              <w:rPr>
                <w:szCs w:val="22"/>
                <w:lang w:eastAsia="en-US"/>
              </w:rPr>
              <w:t xml:space="preserve">2.1 </w:t>
            </w:r>
            <w:r w:rsidR="009B3648" w:rsidRPr="00060391">
              <w:t>поседује искуств</w:t>
            </w:r>
            <w:r w:rsidR="009B3648" w:rsidRPr="00060391">
              <w:rPr>
                <w:lang w:val="sr-Cyrl-CS"/>
              </w:rPr>
              <w:t>о</w:t>
            </w:r>
            <w:r w:rsidR="009B3648" w:rsidRPr="00060391">
              <w:rPr>
                <w:szCs w:val="22"/>
              </w:rPr>
              <w:t xml:space="preserve"> у модернизацији и одржавању мерно-управљачког система на термоенергетски</w:t>
            </w:r>
            <w:r w:rsidR="009B3648" w:rsidRPr="00060391">
              <w:t>м блоковима снаге веће од 600МW</w:t>
            </w:r>
            <w:r w:rsidR="009B3648" w:rsidRPr="00060391">
              <w:rPr>
                <w:lang w:val="sr-Cyrl-CS"/>
              </w:rPr>
              <w:t xml:space="preserve">, односно да је у </w:t>
            </w:r>
            <w:r w:rsidR="009B3648" w:rsidRPr="00060391">
              <w:t xml:space="preserve"> периоду </w:t>
            </w:r>
            <w:r w:rsidR="009B3648" w:rsidRPr="00060391">
              <w:rPr>
                <w:lang w:val="sr-Cyrl-CS"/>
              </w:rPr>
              <w:t xml:space="preserve">од претходних 5 (пет) година </w:t>
            </w:r>
            <w:r w:rsidR="009B3648" w:rsidRPr="00060391">
              <w:t>(01.01.</w:t>
            </w:r>
            <w:r w:rsidR="000F3F60" w:rsidRPr="00060391">
              <w:t>20</w:t>
            </w:r>
            <w:r w:rsidR="000F3F60" w:rsidRPr="00060391">
              <w:rPr>
                <w:lang w:val="sr-Cyrl-CS"/>
              </w:rPr>
              <w:t>10</w:t>
            </w:r>
            <w:r w:rsidR="009B3648" w:rsidRPr="00060391">
              <w:t xml:space="preserve">. – 31.12.2014.), Понуђач реализовао најмање </w:t>
            </w:r>
            <w:r w:rsidR="009B3648" w:rsidRPr="00060391">
              <w:rPr>
                <w:lang w:val="sr-Cyrl-CS"/>
              </w:rPr>
              <w:t>2 (две)</w:t>
            </w:r>
            <w:r w:rsidR="009B3648" w:rsidRPr="00060391">
              <w:t xml:space="preserve"> Анализе у вези са модернизацијом и одржавањем мерно-управљачког система на термоенергетским блоковима снаге веће од 600МW</w:t>
            </w:r>
          </w:p>
        </w:tc>
        <w:tc>
          <w:tcPr>
            <w:tcW w:w="3937" w:type="dxa"/>
            <w:tcBorders>
              <w:top w:val="single" w:sz="6" w:space="0" w:color="auto"/>
              <w:left w:val="single" w:sz="6" w:space="0" w:color="auto"/>
              <w:bottom w:val="single" w:sz="6" w:space="0" w:color="auto"/>
              <w:right w:val="single" w:sz="12" w:space="0" w:color="auto"/>
            </w:tcBorders>
          </w:tcPr>
          <w:p w:rsidR="00BB037F" w:rsidRPr="00060391" w:rsidRDefault="001C527D" w:rsidP="00FA0334">
            <w:pPr>
              <w:pStyle w:val="Bulit01"/>
              <w:numPr>
                <w:ilvl w:val="0"/>
                <w:numId w:val="0"/>
              </w:numPr>
              <w:rPr>
                <w:szCs w:val="22"/>
                <w:lang w:val="sr-Cyrl-CS" w:eastAsia="en-US"/>
              </w:rPr>
            </w:pPr>
            <w:r w:rsidRPr="00060391">
              <w:rPr>
                <w:szCs w:val="22"/>
                <w:lang w:eastAsia="en-US"/>
              </w:rPr>
              <w:t>2.</w:t>
            </w:r>
            <w:r w:rsidR="00FA0334" w:rsidRPr="00060391">
              <w:rPr>
                <w:szCs w:val="22"/>
                <w:lang w:val="sr-Cyrl-CS" w:eastAsia="en-US"/>
              </w:rPr>
              <w:t xml:space="preserve">1 </w:t>
            </w:r>
            <w:r w:rsidR="00950B1B" w:rsidRPr="00060391">
              <w:rPr>
                <w:rFonts w:cs="Arial"/>
                <w:szCs w:val="22"/>
                <w:lang w:val="sr-Cyrl-CS"/>
              </w:rPr>
              <w:t xml:space="preserve">Референтна листа понуђача на обрасцу 7 и </w:t>
            </w:r>
            <w:r w:rsidR="00950B1B" w:rsidRPr="00060391">
              <w:rPr>
                <w:szCs w:val="22"/>
                <w:lang w:eastAsia="en-US"/>
              </w:rPr>
              <w:t>Потврд</w:t>
            </w:r>
            <w:r w:rsidR="00950B1B" w:rsidRPr="00060391">
              <w:rPr>
                <w:szCs w:val="22"/>
                <w:lang w:val="sr-Cyrl-CS" w:eastAsia="en-US"/>
              </w:rPr>
              <w:t>е</w:t>
            </w:r>
            <w:r w:rsidR="00BB037F" w:rsidRPr="00060391">
              <w:rPr>
                <w:szCs w:val="22"/>
                <w:lang w:eastAsia="en-US"/>
              </w:rPr>
              <w:t xml:space="preserve"> референце на </w:t>
            </w:r>
            <w:r w:rsidR="00BB037F" w:rsidRPr="00060391">
              <w:rPr>
                <w:szCs w:val="22"/>
                <w:lang w:val="sr-Cyrl-CS" w:eastAsia="en-US"/>
              </w:rPr>
              <w:t xml:space="preserve">адекватном </w:t>
            </w:r>
            <w:r w:rsidR="00BB037F" w:rsidRPr="00060391">
              <w:rPr>
                <w:szCs w:val="22"/>
                <w:lang w:eastAsia="en-US"/>
              </w:rPr>
              <w:t>обрасцу 7.1.</w:t>
            </w:r>
          </w:p>
          <w:p w:rsidR="00BB037F" w:rsidRPr="00060391" w:rsidRDefault="00BB037F">
            <w:pPr>
              <w:spacing w:after="0"/>
              <w:rPr>
                <w:szCs w:val="22"/>
                <w:lang w:val="sr-Cyrl-CS" w:eastAsia="en-US"/>
              </w:rPr>
            </w:pPr>
          </w:p>
          <w:p w:rsidR="00BB037F" w:rsidRPr="00060391" w:rsidRDefault="00BB037F">
            <w:pPr>
              <w:spacing w:after="0"/>
              <w:rPr>
                <w:szCs w:val="22"/>
                <w:lang w:val="sr-Cyrl-CS" w:eastAsia="en-US"/>
              </w:rPr>
            </w:pPr>
          </w:p>
          <w:p w:rsidR="00BB037F" w:rsidRPr="00060391" w:rsidRDefault="00BB037F">
            <w:pPr>
              <w:spacing w:after="0"/>
              <w:rPr>
                <w:szCs w:val="22"/>
                <w:lang w:eastAsia="en-US"/>
              </w:rPr>
            </w:pPr>
          </w:p>
          <w:p w:rsidR="00BB037F" w:rsidRPr="00060391" w:rsidRDefault="00BB037F">
            <w:pPr>
              <w:spacing w:after="0"/>
              <w:rPr>
                <w:szCs w:val="22"/>
                <w:lang w:eastAsia="en-US"/>
              </w:rPr>
            </w:pPr>
          </w:p>
        </w:tc>
      </w:tr>
      <w:tr w:rsidR="00BB037F" w:rsidRPr="00060391" w:rsidTr="00BB037F">
        <w:tc>
          <w:tcPr>
            <w:tcW w:w="5353" w:type="dxa"/>
            <w:tcBorders>
              <w:top w:val="single" w:sz="6" w:space="0" w:color="auto"/>
              <w:left w:val="single" w:sz="12" w:space="0" w:color="auto"/>
              <w:bottom w:val="single" w:sz="6" w:space="0" w:color="auto"/>
              <w:right w:val="single" w:sz="6" w:space="0" w:color="auto"/>
            </w:tcBorders>
            <w:hideMark/>
          </w:tcPr>
          <w:p w:rsidR="00BB037F" w:rsidRPr="00060391" w:rsidRDefault="00BB037F">
            <w:pPr>
              <w:pStyle w:val="TabelaHederLeft"/>
              <w:spacing w:before="0" w:after="0"/>
              <w:rPr>
                <w:szCs w:val="22"/>
              </w:rPr>
            </w:pPr>
            <w:r w:rsidRPr="00060391">
              <w:rPr>
                <w:szCs w:val="22"/>
              </w:rPr>
              <w:t>3. Неопходан кадровски капацитет:</w:t>
            </w:r>
          </w:p>
        </w:tc>
        <w:tc>
          <w:tcPr>
            <w:tcW w:w="3937" w:type="dxa"/>
            <w:tcBorders>
              <w:top w:val="single" w:sz="6" w:space="0" w:color="auto"/>
              <w:left w:val="single" w:sz="6" w:space="0" w:color="auto"/>
              <w:bottom w:val="single" w:sz="6" w:space="0" w:color="auto"/>
              <w:right w:val="single" w:sz="12" w:space="0" w:color="auto"/>
            </w:tcBorders>
          </w:tcPr>
          <w:p w:rsidR="00BB037F" w:rsidRPr="00060391" w:rsidRDefault="00BB037F">
            <w:pPr>
              <w:pStyle w:val="TabelaHederLeft"/>
              <w:spacing w:before="0" w:after="0"/>
              <w:rPr>
                <w:szCs w:val="22"/>
              </w:rPr>
            </w:pPr>
          </w:p>
        </w:tc>
      </w:tr>
      <w:tr w:rsidR="00BB037F" w:rsidRPr="00060391" w:rsidTr="00BB037F">
        <w:trPr>
          <w:trHeight w:val="553"/>
        </w:trPr>
        <w:tc>
          <w:tcPr>
            <w:tcW w:w="5353" w:type="dxa"/>
            <w:tcBorders>
              <w:top w:val="single" w:sz="6" w:space="0" w:color="auto"/>
              <w:left w:val="single" w:sz="12" w:space="0" w:color="auto"/>
              <w:bottom w:val="single" w:sz="6" w:space="0" w:color="auto"/>
              <w:right w:val="single" w:sz="6" w:space="0" w:color="auto"/>
            </w:tcBorders>
          </w:tcPr>
          <w:p w:rsidR="00E30AB1" w:rsidRPr="00060391" w:rsidRDefault="00E30AB1" w:rsidP="00E30AB1">
            <w:pPr>
              <w:spacing w:after="0"/>
              <w:ind w:right="-16"/>
              <w:rPr>
                <w:lang w:val="sr-Cyrl-CS"/>
              </w:rPr>
            </w:pPr>
            <w:r w:rsidRPr="00060391">
              <w:rPr>
                <w:lang w:val="sr-Cyrl-CS"/>
              </w:rPr>
              <w:t xml:space="preserve">3.1. </w:t>
            </w:r>
            <w:r w:rsidR="00BB037F" w:rsidRPr="00060391">
              <w:t>3</w:t>
            </w:r>
            <w:r w:rsidRPr="00060391">
              <w:t xml:space="preserve"> најмање 2 (два) лица са лиценцом </w:t>
            </w:r>
            <w:r w:rsidR="00FA0334" w:rsidRPr="00060391">
              <w:rPr>
                <w:lang w:val="sr-Cyrl-CS"/>
              </w:rPr>
              <w:t xml:space="preserve">одговорног пројектанта </w:t>
            </w:r>
            <w:r w:rsidR="003118AB" w:rsidRPr="00060391">
              <w:t>бр. 350 (пројекти електроенергетских инсталација ниског и средњег напона)</w:t>
            </w:r>
            <w:r w:rsidRPr="00060391">
              <w:t xml:space="preserve"> запослених</w:t>
            </w:r>
            <w:r w:rsidR="00951A31" w:rsidRPr="00060391">
              <w:t xml:space="preserve">  са пуним радним </w:t>
            </w:r>
            <w:r w:rsidR="00055E3F" w:rsidRPr="00060391">
              <w:lastRenderedPageBreak/>
              <w:t>временом</w:t>
            </w:r>
            <w:r w:rsidR="00055E3F" w:rsidRPr="00060391">
              <w:rPr>
                <w:lang w:val="sr-Cyrl-CS"/>
              </w:rPr>
              <w:t>, који ће радити на реализацији</w:t>
            </w:r>
            <w:r w:rsidRPr="00060391">
              <w:rPr>
                <w:lang w:val="sr-Cyrl-CS"/>
              </w:rPr>
              <w:t xml:space="preserve"> посла</w:t>
            </w:r>
            <w:r w:rsidRPr="00060391">
              <w:t>;</w:t>
            </w:r>
          </w:p>
          <w:p w:rsidR="00E30AB1" w:rsidRPr="00060391" w:rsidRDefault="00E30AB1" w:rsidP="00E30AB1">
            <w:pPr>
              <w:spacing w:after="0"/>
              <w:ind w:right="-16"/>
              <w:rPr>
                <w:lang w:val="sr-Cyrl-CS"/>
              </w:rPr>
            </w:pPr>
            <w:r w:rsidRPr="00060391">
              <w:rPr>
                <w:bCs/>
                <w:lang w:val="sr-Cyrl-CS"/>
              </w:rPr>
              <w:t xml:space="preserve">3.2. </w:t>
            </w:r>
            <w:r w:rsidRPr="00060391">
              <w:t xml:space="preserve">најмање 2 (два) лица са лиценцом </w:t>
            </w:r>
            <w:r w:rsidR="00FA0334" w:rsidRPr="00060391">
              <w:rPr>
                <w:lang w:val="sr-Cyrl-CS"/>
              </w:rPr>
              <w:t xml:space="preserve">одговорног пројектанта </w:t>
            </w:r>
            <w:r w:rsidRPr="00060391">
              <w:t>бр. 352 (пројекти управљања електромоторним погонима - аутоматика, мерења и регулација) запослених</w:t>
            </w:r>
            <w:r w:rsidR="00951A31" w:rsidRPr="00060391">
              <w:t xml:space="preserve"> са пуним радним временом</w:t>
            </w:r>
            <w:r w:rsidRPr="00060391">
              <w:rPr>
                <w:lang w:val="sr-Cyrl-CS"/>
              </w:rPr>
              <w:t>, који ће радити на реализацији посла</w:t>
            </w:r>
            <w:r w:rsidRPr="00060391">
              <w:t>;</w:t>
            </w:r>
          </w:p>
          <w:p w:rsidR="00E54F7F" w:rsidRPr="00060391" w:rsidRDefault="00E30AB1" w:rsidP="00E30AB1">
            <w:pPr>
              <w:spacing w:after="0"/>
              <w:ind w:right="-16"/>
              <w:rPr>
                <w:szCs w:val="22"/>
                <w:lang w:val="sr-Cyrl-CS"/>
              </w:rPr>
            </w:pPr>
            <w:r w:rsidRPr="00060391">
              <w:rPr>
                <w:lang w:val="sr-Cyrl-CS"/>
              </w:rPr>
              <w:t xml:space="preserve">3.3. </w:t>
            </w:r>
            <w:r w:rsidRPr="00060391">
              <w:t>најмање 3 (три) дипломирана инжењера електротехнике запослен</w:t>
            </w:r>
            <w:r w:rsidRPr="00060391">
              <w:rPr>
                <w:lang w:val="sr-Cyrl-CS"/>
              </w:rPr>
              <w:t>а</w:t>
            </w:r>
            <w:r w:rsidR="00FA0334" w:rsidRPr="00060391">
              <w:rPr>
                <w:lang w:val="sr-Cyrl-CS"/>
              </w:rPr>
              <w:t>/ангажована код понуђача</w:t>
            </w:r>
            <w:r w:rsidRPr="00060391">
              <w:rPr>
                <w:lang w:val="sr-Cyrl-CS"/>
              </w:rPr>
              <w:t>,</w:t>
            </w:r>
            <w:r w:rsidRPr="00060391">
              <w:t xml:space="preserve"> од којих 2 (два) доктора техничких наука и 1 (један) магистар</w:t>
            </w:r>
            <w:r w:rsidR="00FA0334" w:rsidRPr="00060391">
              <w:rPr>
                <w:lang w:val="sr-Cyrl-CS"/>
              </w:rPr>
              <w:t>/мастер</w:t>
            </w:r>
            <w:r w:rsidRPr="00060391">
              <w:t xml:space="preserve"> техничких наука</w:t>
            </w:r>
            <w:r w:rsidRPr="00060391">
              <w:rPr>
                <w:lang w:val="sr-Cyrl-CS"/>
              </w:rPr>
              <w:t>,</w:t>
            </w:r>
            <w:r w:rsidRPr="00060391">
              <w:t xml:space="preserve"> који ће радити на реализацији посла</w:t>
            </w:r>
            <w:r w:rsidR="00C53A4A" w:rsidRPr="00060391">
              <w:t>,</w:t>
            </w:r>
            <w:r w:rsidR="00206A33" w:rsidRPr="00060391">
              <w:rPr>
                <w:szCs w:val="22"/>
              </w:rPr>
              <w:t xml:space="preserve"> сваки са по најмање 5 година радног искуства на пословима који су предмет набавке</w:t>
            </w:r>
            <w:r w:rsidR="008934EC" w:rsidRPr="00060391">
              <w:rPr>
                <w:szCs w:val="22"/>
                <w:lang w:val="sr-Cyrl-CS"/>
              </w:rPr>
              <w:t>;</w:t>
            </w:r>
          </w:p>
          <w:p w:rsidR="008934EC" w:rsidRPr="00060391" w:rsidRDefault="008934EC" w:rsidP="008934EC">
            <w:pPr>
              <w:spacing w:after="0"/>
              <w:ind w:right="-16"/>
              <w:rPr>
                <w:szCs w:val="22"/>
              </w:rPr>
            </w:pPr>
            <w:r w:rsidRPr="00060391">
              <w:rPr>
                <w:lang w:val="sr-Cyrl-CS"/>
              </w:rPr>
              <w:t xml:space="preserve">3.4. најмање </w:t>
            </w:r>
            <w:r w:rsidR="004B319E" w:rsidRPr="00060391">
              <w:rPr>
                <w:lang w:val="sr-Cyrl-CS"/>
              </w:rPr>
              <w:t xml:space="preserve">1 (једно) </w:t>
            </w:r>
            <w:r w:rsidRPr="00060391">
              <w:rPr>
                <w:lang w:val="sr-Cyrl-CS"/>
              </w:rPr>
              <w:t>лиц</w:t>
            </w:r>
            <w:r w:rsidR="004B319E" w:rsidRPr="00060391">
              <w:rPr>
                <w:lang w:val="sr-Cyrl-CS"/>
              </w:rPr>
              <w:t>е</w:t>
            </w:r>
            <w:r w:rsidRPr="00060391">
              <w:rPr>
                <w:lang w:val="sr-Cyrl-CS"/>
              </w:rPr>
              <w:t xml:space="preserve"> </w:t>
            </w:r>
            <w:r w:rsidRPr="00060391">
              <w:t>запослен</w:t>
            </w:r>
            <w:r w:rsidR="004B319E" w:rsidRPr="00060391">
              <w:rPr>
                <w:lang w:val="sr-Cyrl-CS"/>
              </w:rPr>
              <w:t>о</w:t>
            </w:r>
            <w:r w:rsidRPr="00060391">
              <w:rPr>
                <w:lang w:val="sr-Cyrl-CS"/>
              </w:rPr>
              <w:t>/ангажован</w:t>
            </w:r>
            <w:r w:rsidR="004B319E" w:rsidRPr="00060391">
              <w:rPr>
                <w:lang w:val="sr-Cyrl-CS"/>
              </w:rPr>
              <w:t>о</w:t>
            </w:r>
            <w:r w:rsidRPr="00060391">
              <w:rPr>
                <w:lang w:val="sr-Cyrl-CS"/>
              </w:rPr>
              <w:t xml:space="preserve"> код понуђача, са сертификат</w:t>
            </w:r>
            <w:r w:rsidR="004B319E" w:rsidRPr="00060391">
              <w:rPr>
                <w:lang w:val="sr-Cyrl-CS"/>
              </w:rPr>
              <w:t>има</w:t>
            </w:r>
            <w:r w:rsidRPr="00060391">
              <w:rPr>
                <w:lang w:val="sr-Cyrl-CS"/>
              </w:rPr>
              <w:t xml:space="preserve"> </w:t>
            </w:r>
            <w:r w:rsidRPr="00060391">
              <w:t>TIA-MICRO1, ST-PRO1 и ST-PRO2 (</w:t>
            </w:r>
            <w:r w:rsidRPr="00060391">
              <w:rPr>
                <w:lang w:val="sr-Cyrl-CS"/>
              </w:rPr>
              <w:t>с</w:t>
            </w:r>
            <w:r w:rsidRPr="00060391">
              <w:t>ертификати издати од стране Simensa)</w:t>
            </w:r>
            <w:r w:rsidR="0061048B" w:rsidRPr="00060391">
              <w:rPr>
                <w:lang w:val="sr-Cyrl-CS"/>
              </w:rPr>
              <w:t>,</w:t>
            </w:r>
            <w:r w:rsidRPr="00060391">
              <w:t xml:space="preserve"> кој</w:t>
            </w:r>
            <w:r w:rsidR="004B319E" w:rsidRPr="00060391">
              <w:rPr>
                <w:lang w:val="sr-Cyrl-CS"/>
              </w:rPr>
              <w:t>е</w:t>
            </w:r>
            <w:r w:rsidRPr="00060391">
              <w:t xml:space="preserve"> ће радити на реализацији посла</w:t>
            </w:r>
            <w:r w:rsidRPr="00060391">
              <w:rPr>
                <w:lang w:val="sr-Cyrl-CS"/>
              </w:rPr>
              <w:t>.</w:t>
            </w:r>
          </w:p>
          <w:p w:rsidR="00BB037F" w:rsidRPr="00060391" w:rsidRDefault="00BB037F" w:rsidP="00E30AB1">
            <w:pPr>
              <w:spacing w:after="0"/>
              <w:ind w:right="-16"/>
              <w:rPr>
                <w:szCs w:val="22"/>
              </w:rPr>
            </w:pPr>
          </w:p>
          <w:p w:rsidR="00BB037F" w:rsidRPr="00060391" w:rsidRDefault="00BB037F">
            <w:pPr>
              <w:spacing w:after="0"/>
              <w:rPr>
                <w:szCs w:val="22"/>
                <w:lang w:eastAsia="en-US"/>
              </w:rPr>
            </w:pPr>
          </w:p>
          <w:p w:rsidR="00BB037F" w:rsidRPr="00060391" w:rsidRDefault="00BB037F">
            <w:pPr>
              <w:spacing w:after="0"/>
              <w:rPr>
                <w:szCs w:val="22"/>
                <w:lang w:eastAsia="en-US"/>
              </w:rPr>
            </w:pPr>
          </w:p>
          <w:p w:rsidR="00BB037F" w:rsidRPr="00060391" w:rsidRDefault="00BB037F">
            <w:pPr>
              <w:spacing w:after="0"/>
              <w:rPr>
                <w:szCs w:val="22"/>
                <w:lang w:eastAsia="en-US"/>
              </w:rPr>
            </w:pPr>
          </w:p>
        </w:tc>
        <w:tc>
          <w:tcPr>
            <w:tcW w:w="3937" w:type="dxa"/>
            <w:tcBorders>
              <w:top w:val="single" w:sz="6" w:space="0" w:color="auto"/>
              <w:left w:val="single" w:sz="6" w:space="0" w:color="auto"/>
              <w:bottom w:val="single" w:sz="6" w:space="0" w:color="auto"/>
              <w:right w:val="single" w:sz="12" w:space="0" w:color="auto"/>
            </w:tcBorders>
          </w:tcPr>
          <w:p w:rsidR="00BB037F" w:rsidRPr="00060391" w:rsidRDefault="00BB037F" w:rsidP="001C527D">
            <w:pPr>
              <w:spacing w:after="0"/>
              <w:rPr>
                <w:szCs w:val="22"/>
                <w:lang w:val="sr-Cyrl-CS" w:eastAsia="en-US"/>
              </w:rPr>
            </w:pPr>
            <w:r w:rsidRPr="00060391">
              <w:rPr>
                <w:szCs w:val="22"/>
                <w:lang w:eastAsia="en-US"/>
              </w:rPr>
              <w:lastRenderedPageBreak/>
              <w:t xml:space="preserve">3.1 – 3.3 Фотокопије одговарајућих појединачних образаца М или М3А којим се потврђује пријава, промена или одјава на обавезно социјално </w:t>
            </w:r>
            <w:r w:rsidRPr="00060391">
              <w:rPr>
                <w:szCs w:val="22"/>
                <w:lang w:eastAsia="en-US"/>
              </w:rPr>
              <w:lastRenderedPageBreak/>
              <w:t xml:space="preserve">осигурање за запослене са пуним радним временом </w:t>
            </w:r>
            <w:r w:rsidRPr="00060391">
              <w:rPr>
                <w:szCs w:val="22"/>
                <w:lang w:val="sr-Cyrl-CS" w:eastAsia="en-US"/>
              </w:rPr>
              <w:t>код понуђача;</w:t>
            </w:r>
          </w:p>
          <w:p w:rsidR="00BB037F" w:rsidRPr="00060391" w:rsidRDefault="00BB037F">
            <w:pPr>
              <w:spacing w:after="0"/>
              <w:rPr>
                <w:szCs w:val="22"/>
                <w:lang w:val="sr-Cyrl-CS" w:eastAsia="en-US"/>
              </w:rPr>
            </w:pPr>
            <w:r w:rsidRPr="00060391">
              <w:rPr>
                <w:szCs w:val="22"/>
                <w:lang w:eastAsia="en-US"/>
              </w:rPr>
              <w:t xml:space="preserve">или </w:t>
            </w:r>
          </w:p>
          <w:p w:rsidR="00BB037F" w:rsidRPr="00060391" w:rsidRDefault="00BB037F">
            <w:pPr>
              <w:spacing w:after="0"/>
              <w:rPr>
                <w:szCs w:val="22"/>
                <w:lang w:val="sr-Cyrl-CS" w:eastAsia="en-US"/>
              </w:rPr>
            </w:pPr>
            <w:r w:rsidRPr="00060391">
              <w:rPr>
                <w:szCs w:val="22"/>
                <w:lang w:eastAsia="en-US"/>
              </w:rPr>
              <w:t xml:space="preserve">уговор о ангажовању </w:t>
            </w:r>
            <w:r w:rsidRPr="00060391">
              <w:rPr>
                <w:szCs w:val="22"/>
                <w:lang w:val="sr-Cyrl-CS" w:eastAsia="en-US"/>
              </w:rPr>
              <w:t xml:space="preserve">лица код понуђача </w:t>
            </w:r>
            <w:r w:rsidRPr="00060391">
              <w:rPr>
                <w:szCs w:val="22"/>
                <w:lang w:eastAsia="en-US"/>
              </w:rPr>
              <w:t xml:space="preserve">склопљен сагласно члану </w:t>
            </w:r>
            <w:r w:rsidRPr="00060391">
              <w:rPr>
                <w:szCs w:val="22"/>
              </w:rPr>
              <w:t>199. или члану 202. Закона о раду</w:t>
            </w:r>
            <w:r w:rsidRPr="00060391">
              <w:rPr>
                <w:szCs w:val="22"/>
                <w:lang w:val="sr-Cyrl-CS"/>
              </w:rPr>
              <w:t>,</w:t>
            </w:r>
            <w:r w:rsidRPr="00060391">
              <w:rPr>
                <w:szCs w:val="22"/>
                <w:lang w:eastAsia="en-US"/>
              </w:rPr>
              <w:t xml:space="preserve"> уз фотокопије одговарајућих појединачних образаца М или М3А којим се потврђује пријава, промена или одјава на обавезно социјално осигурање за </w:t>
            </w:r>
            <w:r w:rsidRPr="00060391">
              <w:rPr>
                <w:szCs w:val="22"/>
                <w:lang w:val="sr-Cyrl-CS" w:eastAsia="en-US"/>
              </w:rPr>
              <w:t xml:space="preserve">лица који су запослена са </w:t>
            </w:r>
            <w:r w:rsidRPr="00060391">
              <w:rPr>
                <w:szCs w:val="22"/>
                <w:lang w:eastAsia="en-US"/>
              </w:rPr>
              <w:t>пуним радним временом</w:t>
            </w:r>
            <w:r w:rsidR="003A55BC" w:rsidRPr="00060391">
              <w:rPr>
                <w:szCs w:val="22"/>
                <w:lang w:val="sr-Cyrl-CS" w:eastAsia="en-US"/>
              </w:rPr>
              <w:t xml:space="preserve"> </w:t>
            </w:r>
            <w:r w:rsidR="003A55BC" w:rsidRPr="00060391">
              <w:rPr>
                <w:szCs w:val="22"/>
                <w:lang w:eastAsia="en-US"/>
              </w:rPr>
              <w:t xml:space="preserve">у </w:t>
            </w:r>
            <w:r w:rsidR="003A55BC" w:rsidRPr="00060391">
              <w:rPr>
                <w:szCs w:val="22"/>
                <w:lang w:val="sr-Cyrl-CS" w:eastAsia="en-US"/>
              </w:rPr>
              <w:t>другом</w:t>
            </w:r>
            <w:r w:rsidR="003A55BC" w:rsidRPr="00060391">
              <w:rPr>
                <w:szCs w:val="22"/>
                <w:lang w:eastAsia="en-US"/>
              </w:rPr>
              <w:t xml:space="preserve"> матичном предузећу, уз </w:t>
            </w:r>
            <w:r w:rsidR="003A55BC" w:rsidRPr="00060391">
              <w:rPr>
                <w:szCs w:val="22"/>
                <w:lang w:val="sr-Cyrl-CS" w:eastAsia="en-US"/>
              </w:rPr>
              <w:t xml:space="preserve">писану сагласност издату од стране матичног предузећа (на меморандуму, потписана од стране законског заступника  и оверена печатом), </w:t>
            </w:r>
            <w:r w:rsidR="003A55BC" w:rsidRPr="00060391">
              <w:rPr>
                <w:szCs w:val="22"/>
                <w:lang w:eastAsia="en-US"/>
              </w:rPr>
              <w:t xml:space="preserve">да </w:t>
            </w:r>
            <w:r w:rsidR="003A55BC" w:rsidRPr="00060391">
              <w:rPr>
                <w:szCs w:val="22"/>
                <w:lang w:val="sr-Cyrl-CS" w:eastAsia="en-US"/>
              </w:rPr>
              <w:t xml:space="preserve">лице </w:t>
            </w:r>
            <w:r w:rsidR="003A55BC" w:rsidRPr="00060391">
              <w:rPr>
                <w:szCs w:val="22"/>
                <w:lang w:eastAsia="en-US"/>
              </w:rPr>
              <w:t>може да наступа у тиму понуђача за ову јавну набавку</w:t>
            </w:r>
            <w:r w:rsidRPr="00060391">
              <w:rPr>
                <w:szCs w:val="22"/>
                <w:lang w:eastAsia="en-US"/>
              </w:rPr>
              <w:t xml:space="preserve">. </w:t>
            </w:r>
          </w:p>
          <w:p w:rsidR="00BB037F" w:rsidRPr="00060391" w:rsidRDefault="00BB037F">
            <w:pPr>
              <w:spacing w:after="0"/>
              <w:rPr>
                <w:szCs w:val="22"/>
                <w:lang w:eastAsia="en-US"/>
              </w:rPr>
            </w:pPr>
            <w:r w:rsidRPr="00060391">
              <w:rPr>
                <w:szCs w:val="22"/>
                <w:lang w:eastAsia="en-US"/>
              </w:rPr>
              <w:t>и</w:t>
            </w:r>
          </w:p>
          <w:p w:rsidR="00FA0334" w:rsidRPr="00060391" w:rsidRDefault="00BB037F" w:rsidP="00FA0334">
            <w:pPr>
              <w:spacing w:after="0"/>
              <w:rPr>
                <w:szCs w:val="22"/>
                <w:lang w:val="sr-Cyrl-CS" w:eastAsia="en-US"/>
              </w:rPr>
            </w:pPr>
            <w:r w:rsidRPr="00060391">
              <w:rPr>
                <w:szCs w:val="22"/>
                <w:lang w:eastAsia="en-US"/>
              </w:rPr>
              <w:t xml:space="preserve">фотокопије: диплома, уверења о стицању звања, </w:t>
            </w:r>
            <w:r w:rsidRPr="00060391">
              <w:rPr>
                <w:szCs w:val="22"/>
                <w:lang w:val="sr-Cyrl-CS" w:eastAsia="en-US"/>
              </w:rPr>
              <w:t xml:space="preserve">лиценце </w:t>
            </w:r>
            <w:r w:rsidR="00FA0334" w:rsidRPr="00060391">
              <w:rPr>
                <w:szCs w:val="22"/>
                <w:lang w:val="sr-Cyrl-CS" w:eastAsia="en-US"/>
              </w:rPr>
              <w:t>Инжењерске коморе Србије за одговорне пројектанте</w:t>
            </w:r>
          </w:p>
          <w:p w:rsidR="00BB037F" w:rsidRPr="00060391" w:rsidRDefault="00BB037F">
            <w:pPr>
              <w:spacing w:after="0"/>
              <w:rPr>
                <w:szCs w:val="22"/>
                <w:lang w:eastAsia="en-US"/>
              </w:rPr>
            </w:pPr>
            <w:r w:rsidRPr="00060391">
              <w:rPr>
                <w:szCs w:val="22"/>
                <w:lang w:eastAsia="en-US"/>
              </w:rPr>
              <w:t xml:space="preserve">и </w:t>
            </w:r>
          </w:p>
          <w:p w:rsidR="008934EC" w:rsidRPr="00060391" w:rsidRDefault="008934EC" w:rsidP="008934EC">
            <w:pPr>
              <w:spacing w:after="0"/>
              <w:jc w:val="left"/>
              <w:rPr>
                <w:szCs w:val="22"/>
              </w:rPr>
            </w:pPr>
            <w:r w:rsidRPr="00060391">
              <w:rPr>
                <w:szCs w:val="22"/>
              </w:rPr>
              <w:t>важећи сертификат</w:t>
            </w:r>
            <w:r w:rsidRPr="00060391">
              <w:rPr>
                <w:szCs w:val="22"/>
                <w:lang w:val="sr-Cyrl-CS"/>
              </w:rPr>
              <w:t>и</w:t>
            </w:r>
            <w:r w:rsidRPr="00060391">
              <w:rPr>
                <w:szCs w:val="22"/>
              </w:rPr>
              <w:t xml:space="preserve"> TIA-MICRO1, ST-PRO1  и ST-PRO2</w:t>
            </w:r>
            <w:r w:rsidRPr="00060391">
              <w:rPr>
                <w:szCs w:val="22"/>
                <w:lang w:val="sr-Cyrl-CS"/>
              </w:rPr>
              <w:t xml:space="preserve"> </w:t>
            </w:r>
            <w:r w:rsidRPr="00060391">
              <w:rPr>
                <w:szCs w:val="22"/>
              </w:rPr>
              <w:t>издат</w:t>
            </w:r>
            <w:r w:rsidR="004B319E" w:rsidRPr="00060391">
              <w:rPr>
                <w:szCs w:val="22"/>
                <w:lang w:val="sr-Cyrl-CS"/>
              </w:rPr>
              <w:t>и</w:t>
            </w:r>
            <w:r w:rsidRPr="00060391">
              <w:rPr>
                <w:szCs w:val="22"/>
              </w:rPr>
              <w:t xml:space="preserve"> од</w:t>
            </w:r>
            <w:r w:rsidRPr="00060391">
              <w:rPr>
                <w:szCs w:val="22"/>
                <w:lang w:val="sr-Cyrl-CS"/>
              </w:rPr>
              <w:t xml:space="preserve"> </w:t>
            </w:r>
            <w:r w:rsidRPr="00060391">
              <w:rPr>
                <w:szCs w:val="22"/>
              </w:rPr>
              <w:t>стране Simensa</w:t>
            </w:r>
          </w:p>
          <w:p w:rsidR="00BB037F" w:rsidRPr="00060391" w:rsidRDefault="008934EC" w:rsidP="008934EC">
            <w:pPr>
              <w:spacing w:after="0"/>
              <w:rPr>
                <w:szCs w:val="22"/>
                <w:lang w:eastAsia="en-US"/>
              </w:rPr>
            </w:pPr>
            <w:r w:rsidRPr="00060391">
              <w:rPr>
                <w:szCs w:val="22"/>
                <w:lang w:val="sr-Cyrl-CS" w:eastAsia="en-US"/>
              </w:rPr>
              <w:t>и</w:t>
            </w:r>
            <w:r w:rsidRPr="00060391">
              <w:rPr>
                <w:szCs w:val="22"/>
                <w:lang w:eastAsia="en-US"/>
              </w:rPr>
              <w:t xml:space="preserve"> </w:t>
            </w:r>
            <w:r w:rsidR="00BB037F" w:rsidRPr="00060391">
              <w:rPr>
                <w:szCs w:val="22"/>
                <w:lang w:eastAsia="en-US"/>
              </w:rPr>
              <w:t xml:space="preserve">радне биографије (CV) на обрасцу 5.1  </w:t>
            </w:r>
          </w:p>
          <w:p w:rsidR="00BB037F" w:rsidRPr="00060391" w:rsidRDefault="00BB037F">
            <w:pPr>
              <w:spacing w:after="0"/>
              <w:rPr>
                <w:szCs w:val="22"/>
                <w:lang w:eastAsia="en-US"/>
              </w:rPr>
            </w:pPr>
            <w:r w:rsidRPr="00060391">
              <w:rPr>
                <w:szCs w:val="22"/>
                <w:lang w:eastAsia="en-US"/>
              </w:rPr>
              <w:t xml:space="preserve">и </w:t>
            </w:r>
          </w:p>
          <w:p w:rsidR="00BB037F" w:rsidRPr="00060391" w:rsidRDefault="00BB037F" w:rsidP="00FA0334">
            <w:pPr>
              <w:spacing w:after="0"/>
              <w:rPr>
                <w:szCs w:val="22"/>
                <w:lang w:eastAsia="en-US"/>
              </w:rPr>
            </w:pPr>
            <w:r w:rsidRPr="00060391">
              <w:rPr>
                <w:szCs w:val="22"/>
                <w:lang w:eastAsia="en-US"/>
              </w:rPr>
              <w:t xml:space="preserve">потписане Изјаве о ексклузивности и доступности (Образац 5.2)  </w:t>
            </w:r>
          </w:p>
        </w:tc>
      </w:tr>
      <w:tr w:rsidR="00BB037F" w:rsidRPr="00060391" w:rsidTr="00BB037F">
        <w:tc>
          <w:tcPr>
            <w:tcW w:w="5353" w:type="dxa"/>
            <w:tcBorders>
              <w:top w:val="single" w:sz="6" w:space="0" w:color="auto"/>
              <w:left w:val="single" w:sz="12" w:space="0" w:color="auto"/>
              <w:bottom w:val="single" w:sz="6" w:space="0" w:color="auto"/>
              <w:right w:val="single" w:sz="6" w:space="0" w:color="auto"/>
            </w:tcBorders>
            <w:hideMark/>
          </w:tcPr>
          <w:p w:rsidR="00BB037F" w:rsidRPr="00060391" w:rsidRDefault="00BB037F">
            <w:pPr>
              <w:pStyle w:val="TabelaHederLeft"/>
              <w:spacing w:before="0" w:after="0"/>
              <w:rPr>
                <w:szCs w:val="22"/>
              </w:rPr>
            </w:pPr>
            <w:r w:rsidRPr="00060391">
              <w:rPr>
                <w:szCs w:val="22"/>
              </w:rPr>
              <w:lastRenderedPageBreak/>
              <w:t>4. Неопходан технички капацитет:</w:t>
            </w:r>
          </w:p>
        </w:tc>
        <w:tc>
          <w:tcPr>
            <w:tcW w:w="3937" w:type="dxa"/>
            <w:tcBorders>
              <w:top w:val="single" w:sz="6" w:space="0" w:color="auto"/>
              <w:left w:val="single" w:sz="6" w:space="0" w:color="auto"/>
              <w:bottom w:val="single" w:sz="6" w:space="0" w:color="auto"/>
              <w:right w:val="single" w:sz="12" w:space="0" w:color="auto"/>
            </w:tcBorders>
          </w:tcPr>
          <w:p w:rsidR="00BB037F" w:rsidRPr="00060391" w:rsidRDefault="00BB037F">
            <w:pPr>
              <w:pStyle w:val="TabelaHederLeft"/>
              <w:spacing w:before="0" w:after="0"/>
              <w:rPr>
                <w:szCs w:val="22"/>
              </w:rPr>
            </w:pPr>
          </w:p>
        </w:tc>
      </w:tr>
      <w:tr w:rsidR="00BB037F" w:rsidRPr="00060391" w:rsidTr="00BB037F">
        <w:tc>
          <w:tcPr>
            <w:tcW w:w="5353" w:type="dxa"/>
            <w:tcBorders>
              <w:top w:val="single" w:sz="6" w:space="0" w:color="auto"/>
              <w:left w:val="single" w:sz="12" w:space="0" w:color="auto"/>
              <w:bottom w:val="single" w:sz="12" w:space="0" w:color="auto"/>
              <w:right w:val="single" w:sz="6" w:space="0" w:color="auto"/>
            </w:tcBorders>
          </w:tcPr>
          <w:p w:rsidR="00BB037F" w:rsidRPr="00060391" w:rsidRDefault="00BB037F" w:rsidP="00D648E7">
            <w:pPr>
              <w:pStyle w:val="Bulit02"/>
              <w:numPr>
                <w:ilvl w:val="0"/>
                <w:numId w:val="0"/>
              </w:numPr>
              <w:spacing w:after="0" w:line="20" w:lineRule="atLeast"/>
              <w:ind w:right="-16"/>
              <w:rPr>
                <w:rFonts w:cs="Arial"/>
                <w:szCs w:val="22"/>
                <w:lang w:val="sr-Cyrl-CS"/>
              </w:rPr>
            </w:pPr>
            <w:r w:rsidRPr="00060391">
              <w:rPr>
                <w:rFonts w:cs="Arial"/>
                <w:szCs w:val="22"/>
              </w:rPr>
              <w:t>4.1 опремљеност која се односи на предмет јавне набавке (хардвер, софтвер,  др.)</w:t>
            </w:r>
            <w:r w:rsidR="00D648E7" w:rsidRPr="00060391">
              <w:rPr>
                <w:rFonts w:cs="Arial"/>
                <w:szCs w:val="22"/>
                <w:lang w:val="sr-Cyrl-CS"/>
              </w:rPr>
              <w:t xml:space="preserve"> и то:</w:t>
            </w:r>
          </w:p>
          <w:p w:rsidR="009C6726" w:rsidRPr="00060391" w:rsidRDefault="009C6726" w:rsidP="00E54F7F">
            <w:pPr>
              <w:pStyle w:val="ListParagraph"/>
              <w:numPr>
                <w:ilvl w:val="0"/>
                <w:numId w:val="8"/>
              </w:numPr>
              <w:spacing w:after="0"/>
              <w:ind w:left="417" w:right="-16" w:hanging="417"/>
              <w:rPr>
                <w:bCs/>
                <w:lang w:val="sr-Cyrl-CS"/>
              </w:rPr>
            </w:pPr>
            <w:r w:rsidRPr="00060391">
              <w:rPr>
                <w:bCs/>
                <w:lang w:val="sr-Cyrl-CS"/>
              </w:rPr>
              <w:t>Хардвер</w:t>
            </w:r>
            <w:r w:rsidR="00FA0334" w:rsidRPr="00060391">
              <w:rPr>
                <w:bCs/>
                <w:lang w:val="sr-Cyrl-CS"/>
              </w:rPr>
              <w:t xml:space="preserve"> </w:t>
            </w:r>
            <w:r w:rsidRPr="00060391">
              <w:rPr>
                <w:bCs/>
                <w:lang w:val="sr-Cyrl-CS"/>
              </w:rPr>
              <w:t>-</w:t>
            </w:r>
            <w:r w:rsidR="002227EE" w:rsidRPr="00060391">
              <w:rPr>
                <w:bCs/>
              </w:rPr>
              <w:t xml:space="preserve"> </w:t>
            </w:r>
            <w:r w:rsidR="003118AB" w:rsidRPr="00060391">
              <w:rPr>
                <w:bCs/>
                <w:lang w:val="sr-Cyrl-CS"/>
              </w:rPr>
              <w:t>oдговарајући</w:t>
            </w:r>
            <w:r w:rsidRPr="00060391">
              <w:rPr>
                <w:bCs/>
                <w:lang w:val="sr-Cyrl-CS"/>
              </w:rPr>
              <w:t xml:space="preserve"> индустријски </w:t>
            </w:r>
            <w:r w:rsidRPr="00060391">
              <w:rPr>
                <w:bCs/>
              </w:rPr>
              <w:t>Simensovi PLC-ови</w:t>
            </w:r>
            <w:r w:rsidR="00E54F7F" w:rsidRPr="00060391">
              <w:rPr>
                <w:bCs/>
                <w:lang w:val="sr-Cyrl-CS"/>
              </w:rPr>
              <w:t xml:space="preserve"> – </w:t>
            </w:r>
            <w:r w:rsidR="00E54F7F" w:rsidRPr="00060391">
              <w:rPr>
                <w:bCs/>
                <w:lang w:val="en-US"/>
              </w:rPr>
              <w:t>S7 Simensovi PLC-</w:t>
            </w:r>
            <w:r w:rsidR="00E54F7F" w:rsidRPr="00060391">
              <w:rPr>
                <w:bCs/>
                <w:lang w:val="sr-Cyrl-CS"/>
              </w:rPr>
              <w:t>ви</w:t>
            </w:r>
            <w:r w:rsidRPr="00060391">
              <w:rPr>
                <w:bCs/>
              </w:rPr>
              <w:t>.</w:t>
            </w:r>
          </w:p>
          <w:p w:rsidR="009C6726" w:rsidRPr="00060391" w:rsidRDefault="009C6726" w:rsidP="009C6726">
            <w:pPr>
              <w:pStyle w:val="ListParagraph"/>
              <w:numPr>
                <w:ilvl w:val="0"/>
                <w:numId w:val="8"/>
              </w:numPr>
              <w:spacing w:after="0"/>
              <w:ind w:left="417" w:right="-16" w:hanging="450"/>
              <w:rPr>
                <w:bCs/>
                <w:lang w:val="sr-Cyrl-CS"/>
              </w:rPr>
            </w:pPr>
            <w:r w:rsidRPr="00060391">
              <w:rPr>
                <w:bCs/>
                <w:lang w:val="sr-Cyrl-CS"/>
              </w:rPr>
              <w:t>Софтвер</w:t>
            </w:r>
            <w:r w:rsidR="00FA0334" w:rsidRPr="00060391">
              <w:rPr>
                <w:bCs/>
                <w:lang w:val="sr-Cyrl-CS"/>
              </w:rPr>
              <w:t xml:space="preserve"> </w:t>
            </w:r>
            <w:r w:rsidRPr="00060391">
              <w:rPr>
                <w:bCs/>
                <w:lang w:val="sr-Cyrl-CS"/>
              </w:rPr>
              <w:t xml:space="preserve">- подразумева програмирање индустријских </w:t>
            </w:r>
            <w:r w:rsidRPr="00060391">
              <w:rPr>
                <w:bCs/>
              </w:rPr>
              <w:t>PLC-ova, Mat – lab</w:t>
            </w:r>
          </w:p>
          <w:p w:rsidR="009C6726" w:rsidRPr="00060391" w:rsidRDefault="009C6726" w:rsidP="00D648E7">
            <w:pPr>
              <w:pStyle w:val="Bulit02"/>
              <w:numPr>
                <w:ilvl w:val="0"/>
                <w:numId w:val="0"/>
              </w:numPr>
              <w:spacing w:after="0" w:line="20" w:lineRule="atLeast"/>
              <w:ind w:right="-16"/>
              <w:rPr>
                <w:rFonts w:cs="Arial"/>
                <w:szCs w:val="22"/>
                <w:lang w:val="sr-Cyrl-CS"/>
              </w:rPr>
            </w:pPr>
          </w:p>
          <w:p w:rsidR="00D648E7" w:rsidRPr="00060391" w:rsidRDefault="00D648E7">
            <w:pPr>
              <w:pStyle w:val="Bulit02"/>
              <w:numPr>
                <w:ilvl w:val="0"/>
                <w:numId w:val="0"/>
              </w:numPr>
              <w:spacing w:after="0" w:line="20" w:lineRule="atLeast"/>
              <w:ind w:left="180" w:right="-16"/>
              <w:rPr>
                <w:rFonts w:cs="Arial"/>
                <w:bCs/>
                <w:szCs w:val="22"/>
                <w:lang w:val="sr-Cyrl-CS"/>
              </w:rPr>
            </w:pPr>
          </w:p>
          <w:p w:rsidR="00D648E7" w:rsidRPr="00060391" w:rsidRDefault="00D648E7" w:rsidP="00FA0334">
            <w:pPr>
              <w:pStyle w:val="Bulit02"/>
              <w:numPr>
                <w:ilvl w:val="0"/>
                <w:numId w:val="0"/>
              </w:numPr>
              <w:spacing w:after="0" w:line="20" w:lineRule="atLeast"/>
              <w:ind w:right="-16"/>
              <w:rPr>
                <w:szCs w:val="22"/>
                <w:lang w:val="sr-Cyrl-CS"/>
              </w:rPr>
            </w:pPr>
          </w:p>
        </w:tc>
        <w:tc>
          <w:tcPr>
            <w:tcW w:w="3937" w:type="dxa"/>
            <w:tcBorders>
              <w:top w:val="single" w:sz="6" w:space="0" w:color="auto"/>
              <w:left w:val="single" w:sz="6" w:space="0" w:color="auto"/>
              <w:bottom w:val="single" w:sz="12" w:space="0" w:color="auto"/>
              <w:right w:val="single" w:sz="12" w:space="0" w:color="auto"/>
            </w:tcBorders>
          </w:tcPr>
          <w:p w:rsidR="00D648E7" w:rsidRPr="00060391" w:rsidRDefault="00BB037F" w:rsidP="00FA0334">
            <w:pPr>
              <w:spacing w:after="0"/>
              <w:jc w:val="left"/>
              <w:rPr>
                <w:color w:val="000000"/>
                <w:szCs w:val="22"/>
                <w:lang w:val="sr-Cyrl-CS"/>
              </w:rPr>
            </w:pPr>
            <w:r w:rsidRPr="00060391">
              <w:rPr>
                <w:szCs w:val="22"/>
                <w:lang w:eastAsia="en-US"/>
              </w:rPr>
              <w:t>4.1. Копија фактуре за набавку софтвера, хардвера или копија лиценце или изјав</w:t>
            </w:r>
            <w:r w:rsidRPr="00060391">
              <w:rPr>
                <w:szCs w:val="22"/>
                <w:lang w:val="sr-Cyrl-CS" w:eastAsia="en-US"/>
              </w:rPr>
              <w:t>а понуђача</w:t>
            </w:r>
            <w:r w:rsidRPr="00060391">
              <w:rPr>
                <w:szCs w:val="22"/>
                <w:lang w:eastAsia="en-US"/>
              </w:rPr>
              <w:t xml:space="preserve"> о коришћењу </w:t>
            </w:r>
            <w:r w:rsidR="00E54F7F" w:rsidRPr="00060391">
              <w:rPr>
                <w:szCs w:val="22"/>
                <w:lang w:val="sr-Cyrl-CS" w:eastAsia="en-US"/>
              </w:rPr>
              <w:t>другог</w:t>
            </w:r>
            <w:r w:rsidR="00E54F7F" w:rsidRPr="00060391">
              <w:rPr>
                <w:szCs w:val="22"/>
                <w:lang w:eastAsia="en-US"/>
              </w:rPr>
              <w:t xml:space="preserve"> </w:t>
            </w:r>
            <w:r w:rsidRPr="00060391">
              <w:rPr>
                <w:szCs w:val="22"/>
                <w:lang w:eastAsia="en-US"/>
              </w:rPr>
              <w:t xml:space="preserve">компатибилног софтвера </w:t>
            </w:r>
            <w:r w:rsidRPr="00060391">
              <w:rPr>
                <w:szCs w:val="22"/>
                <w:lang w:val="sr-Cyrl-CS" w:eastAsia="en-US"/>
              </w:rPr>
              <w:t xml:space="preserve">у којој је </w:t>
            </w:r>
            <w:r w:rsidRPr="00060391">
              <w:rPr>
                <w:szCs w:val="22"/>
                <w:lang w:eastAsia="en-US"/>
              </w:rPr>
              <w:t xml:space="preserve">потребно навести </w:t>
            </w:r>
            <w:r w:rsidRPr="00060391">
              <w:rPr>
                <w:szCs w:val="22"/>
                <w:lang w:val="sr-Cyrl-CS" w:eastAsia="en-US"/>
              </w:rPr>
              <w:t xml:space="preserve">тачно </w:t>
            </w:r>
            <w:r w:rsidRPr="00060391">
              <w:rPr>
                <w:szCs w:val="22"/>
                <w:lang w:eastAsia="en-US"/>
              </w:rPr>
              <w:t>који софтвер понуђач користи</w:t>
            </w:r>
          </w:p>
        </w:tc>
      </w:tr>
    </w:tbl>
    <w:p w:rsidR="001A3DA1" w:rsidRPr="00060391" w:rsidRDefault="00BB037F" w:rsidP="00BB037F">
      <w:pPr>
        <w:rPr>
          <w:szCs w:val="22"/>
          <w:lang w:val="sr-Cyrl-CS"/>
        </w:rPr>
      </w:pPr>
      <w:r w:rsidRPr="00060391">
        <w:rPr>
          <w:szCs w:val="22"/>
        </w:rPr>
        <w:t xml:space="preserve">У случају сумње у истинитост достављених података у вези финансијског, пословног, кадровског и техничког капацитета, наручилац задржава право провере релевантних доказа. Уколико наручилац утврди да је понуђач приказивао нетачне податке, понуда тог понуђача се сматра </w:t>
      </w:r>
      <w:r w:rsidRPr="00060391">
        <w:rPr>
          <w:szCs w:val="22"/>
          <w:lang w:val="sr-Cyrl-CS"/>
        </w:rPr>
        <w:t>неприхватљивом</w:t>
      </w:r>
      <w:r w:rsidRPr="00060391">
        <w:rPr>
          <w:szCs w:val="22"/>
        </w:rPr>
        <w:t>.</w:t>
      </w:r>
    </w:p>
    <w:p w:rsidR="00933A17" w:rsidRPr="00060391" w:rsidRDefault="00933A17" w:rsidP="00933A17">
      <w:pPr>
        <w:pStyle w:val="Heading2"/>
        <w:keepNext w:val="0"/>
        <w:spacing w:before="240"/>
        <w:ind w:left="720"/>
        <w:rPr>
          <w:sz w:val="22"/>
          <w:szCs w:val="22"/>
          <w:lang w:eastAsia="en-US" w:bidi="en-US"/>
        </w:rPr>
      </w:pPr>
    </w:p>
    <w:p w:rsidR="00933A17" w:rsidRPr="00060391" w:rsidRDefault="00933A17" w:rsidP="00933A17">
      <w:pPr>
        <w:pStyle w:val="Heading2"/>
        <w:keepNext w:val="0"/>
        <w:spacing w:before="240"/>
        <w:ind w:left="720"/>
        <w:rPr>
          <w:sz w:val="22"/>
          <w:szCs w:val="22"/>
          <w:lang w:eastAsia="en-US" w:bidi="en-US"/>
        </w:rPr>
      </w:pPr>
    </w:p>
    <w:p w:rsidR="00BB037F" w:rsidRPr="00060391" w:rsidRDefault="00BB037F" w:rsidP="00770589">
      <w:pPr>
        <w:pStyle w:val="Heading2"/>
        <w:keepNext w:val="0"/>
        <w:numPr>
          <w:ilvl w:val="1"/>
          <w:numId w:val="38"/>
        </w:numPr>
        <w:spacing w:before="240"/>
        <w:rPr>
          <w:sz w:val="22"/>
          <w:szCs w:val="22"/>
          <w:lang w:eastAsia="en-US" w:bidi="en-US"/>
        </w:rPr>
      </w:pPr>
      <w:r w:rsidRPr="00060391">
        <w:rPr>
          <w:sz w:val="22"/>
          <w:szCs w:val="22"/>
          <w:lang w:eastAsia="en-US" w:bidi="en-US"/>
        </w:rPr>
        <w:lastRenderedPageBreak/>
        <w:t>УСЛОВИ КОЈЕ МОРА ДА ИСПУНИ СВАКИ ПОДИЗВОЂАЧ, ОДНОСНО ЧЛАН ГРУПЕ ПОНУЂАЧА</w:t>
      </w:r>
    </w:p>
    <w:p w:rsidR="00BB037F" w:rsidRPr="00060391" w:rsidRDefault="00BB037F" w:rsidP="00BB037F">
      <w:pPr>
        <w:rPr>
          <w:szCs w:val="22"/>
        </w:rPr>
      </w:pPr>
      <w:r w:rsidRPr="00060391">
        <w:rPr>
          <w:szCs w:val="22"/>
        </w:rPr>
        <w:t>Сваки подизвођач мора да испуњава услове из члана 75. став 1. тачка 1) до 4) Закона, што доказује достављањем доказа наведених у овом одељку. Доказ о испуњености услова из члана 75. став 1. тачка 5) Закона понуђач доставља за подизвођача за део набавке који ће извршити преко подизвођача. 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BB037F" w:rsidRPr="00060391" w:rsidRDefault="00BB037F" w:rsidP="00BB037F">
      <w:pPr>
        <w:rPr>
          <w:szCs w:val="22"/>
          <w:lang w:val="ru-RU"/>
        </w:rPr>
      </w:pPr>
      <w:r w:rsidRPr="00060391">
        <w:rPr>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060391">
        <w:rPr>
          <w:szCs w:val="22"/>
        </w:rPr>
        <w:t>одељку</w:t>
      </w:r>
      <w:r w:rsidRPr="00060391">
        <w:rPr>
          <w:szCs w:val="22"/>
          <w:lang w:val="ru-RU"/>
        </w:rPr>
        <w:t xml:space="preserve">. </w:t>
      </w:r>
      <w:r w:rsidRPr="00060391">
        <w:rPr>
          <w:szCs w:val="22"/>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Подела посла мора бити јасно дефинисана у Споразуму о заједничком извршењу ове јавне набавке.</w:t>
      </w:r>
      <w:r w:rsidRPr="00060391">
        <w:rPr>
          <w:szCs w:val="22"/>
          <w:lang w:val="sr-Cyrl-CS"/>
        </w:rPr>
        <w:t xml:space="preserve"> </w:t>
      </w:r>
      <w:r w:rsidRPr="00060391">
        <w:rPr>
          <w:szCs w:val="22"/>
          <w:lang w:val="ru-RU"/>
        </w:rPr>
        <w:t xml:space="preserve">Услове финансијског, пословног, кадровског и техничког капацитета из члана 76. Закона понуђачи из групе испуњавају заједно, на основу достављених доказа у складу </w:t>
      </w:r>
      <w:r w:rsidRPr="00060391">
        <w:rPr>
          <w:szCs w:val="22"/>
        </w:rPr>
        <w:t>oвим одељком конкурсне</w:t>
      </w:r>
      <w:r w:rsidRPr="00060391">
        <w:rPr>
          <w:szCs w:val="22"/>
          <w:lang w:val="ru-RU"/>
        </w:rPr>
        <w:t xml:space="preserve"> документације.</w:t>
      </w:r>
    </w:p>
    <w:p w:rsidR="00BB037F" w:rsidRPr="00060391" w:rsidRDefault="00BB037F" w:rsidP="00BB037F">
      <w:pPr>
        <w:tabs>
          <w:tab w:val="left" w:pos="680"/>
        </w:tabs>
        <w:suppressAutoHyphens w:val="0"/>
        <w:snapToGrid w:val="0"/>
        <w:rPr>
          <w:rFonts w:eastAsia="Calibri"/>
          <w:szCs w:val="22"/>
          <w:lang w:eastAsia="en-US"/>
        </w:rPr>
      </w:pPr>
      <w:r w:rsidRPr="00060391">
        <w:rPr>
          <w:rFonts w:eastAsia="Calibri"/>
          <w:szCs w:val="22"/>
          <w:lang w:eastAsia="en-US"/>
        </w:rPr>
        <w:t>У случају да понуду подноси група понуђача, доказ за услов да није било губитка и услов да је био ликвидан, доставити за оног члана групе који испуњава тражен</w:t>
      </w:r>
      <w:r w:rsidRPr="00060391">
        <w:rPr>
          <w:rFonts w:eastAsia="Calibri"/>
          <w:szCs w:val="22"/>
          <w:lang w:val="sr-Cyrl-CS" w:eastAsia="en-US"/>
        </w:rPr>
        <w:t>и/</w:t>
      </w:r>
      <w:r w:rsidRPr="00060391">
        <w:rPr>
          <w:rFonts w:eastAsia="Calibri"/>
          <w:szCs w:val="22"/>
          <w:lang w:eastAsia="en-US"/>
        </w:rPr>
        <w:t>е услов/е (довољно је да један члан групе испуни дате услове). У случају да понуђач подноси понуду са подизвођачем, ове доказе не треба доставити за подизвођача.</w:t>
      </w:r>
    </w:p>
    <w:p w:rsidR="001A3DA1" w:rsidRPr="00060391" w:rsidRDefault="00BB037F" w:rsidP="00BB037F">
      <w:pPr>
        <w:tabs>
          <w:tab w:val="left" w:pos="680"/>
        </w:tabs>
        <w:suppressAutoHyphens w:val="0"/>
        <w:snapToGrid w:val="0"/>
        <w:rPr>
          <w:rFonts w:eastAsia="Calibri"/>
          <w:szCs w:val="22"/>
          <w:lang w:val="sr-Cyrl-CS"/>
        </w:rPr>
      </w:pPr>
      <w:r w:rsidRPr="00060391">
        <w:rPr>
          <w:rFonts w:eastAsia="Calibri"/>
          <w:szCs w:val="22"/>
          <w:lang w:eastAsia="en-US"/>
        </w:rPr>
        <w:t>У случају да понуду подноси група понуђача, важећ</w:t>
      </w:r>
      <w:r w:rsidRPr="00060391">
        <w:rPr>
          <w:rFonts w:eastAsia="Calibri"/>
          <w:szCs w:val="22"/>
          <w:lang w:val="sr-Cyrl-CS" w:eastAsia="en-US"/>
        </w:rPr>
        <w:t>е</w:t>
      </w:r>
      <w:r w:rsidRPr="00060391">
        <w:rPr>
          <w:rFonts w:eastAsia="Calibri"/>
          <w:szCs w:val="22"/>
          <w:lang w:eastAsia="en-US"/>
        </w:rPr>
        <w:t xml:space="preserve"> сертификат</w:t>
      </w:r>
      <w:r w:rsidRPr="00060391">
        <w:rPr>
          <w:rFonts w:eastAsia="Calibri"/>
          <w:szCs w:val="22"/>
          <w:lang w:val="sr-Cyrl-CS" w:eastAsia="en-US"/>
        </w:rPr>
        <w:t>е</w:t>
      </w:r>
      <w:r w:rsidRPr="00060391">
        <w:rPr>
          <w:rFonts w:eastAsia="Calibri"/>
          <w:szCs w:val="22"/>
          <w:lang w:eastAsia="en-US"/>
        </w:rPr>
        <w:t xml:space="preserve"> доставити за оног члана групе који испуњава тражени услов. </w:t>
      </w:r>
      <w:r w:rsidRPr="00060391">
        <w:rPr>
          <w:rFonts w:eastAsia="Calibri"/>
          <w:szCs w:val="22"/>
        </w:rPr>
        <w:t>У случају да понуђач подноси понуду са подизвођачем, ове доказе не треба доставити за подизвођача.</w:t>
      </w:r>
    </w:p>
    <w:p w:rsidR="00BB037F" w:rsidRPr="00060391" w:rsidRDefault="00BB037F" w:rsidP="001A3DA1">
      <w:pPr>
        <w:pStyle w:val="Heading2"/>
        <w:keepNext w:val="0"/>
        <w:numPr>
          <w:ilvl w:val="1"/>
          <w:numId w:val="38"/>
        </w:numPr>
        <w:spacing w:before="240"/>
        <w:rPr>
          <w:sz w:val="22"/>
          <w:szCs w:val="22"/>
          <w:lang w:eastAsia="en-US" w:bidi="en-US"/>
        </w:rPr>
      </w:pPr>
      <w:r w:rsidRPr="00060391">
        <w:rPr>
          <w:bCs w:val="0"/>
          <w:caps/>
          <w:sz w:val="22"/>
          <w:szCs w:val="22"/>
          <w:lang w:eastAsia="en-US"/>
        </w:rPr>
        <w:t>Испуњеност услова из члана 75. став 2. Закона</w:t>
      </w:r>
    </w:p>
    <w:p w:rsidR="00BB037F" w:rsidRPr="00060391" w:rsidRDefault="00BB037F" w:rsidP="00BB037F">
      <w:pPr>
        <w:rPr>
          <w:szCs w:val="22"/>
        </w:rPr>
      </w:pPr>
      <w:r w:rsidRPr="00060391">
        <w:rPr>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1A3DA1" w:rsidRPr="00060391" w:rsidRDefault="00BB037F" w:rsidP="00BB037F">
      <w:pPr>
        <w:rPr>
          <w:szCs w:val="22"/>
          <w:lang w:val="sr-Cyrl-CS"/>
        </w:rPr>
      </w:pPr>
      <w:r w:rsidRPr="00060391">
        <w:rPr>
          <w:szCs w:val="22"/>
        </w:rPr>
        <w:t xml:space="preserve">У вези са овим условом понуђач у понуди подноси Изјаву - Образац </w:t>
      </w:r>
      <w:r w:rsidRPr="00060391">
        <w:rPr>
          <w:szCs w:val="22"/>
          <w:lang w:val="sr-Cyrl-CS"/>
        </w:rPr>
        <w:t>3</w:t>
      </w:r>
      <w:r w:rsidRPr="00060391">
        <w:rPr>
          <w:szCs w:val="22"/>
        </w:rPr>
        <w:t>. из конкурсне документације.</w:t>
      </w:r>
    </w:p>
    <w:p w:rsidR="00BB037F" w:rsidRPr="00060391" w:rsidRDefault="00BB037F" w:rsidP="001A3DA1">
      <w:pPr>
        <w:pStyle w:val="Heading2"/>
        <w:keepNext w:val="0"/>
        <w:numPr>
          <w:ilvl w:val="1"/>
          <w:numId w:val="38"/>
        </w:numPr>
        <w:spacing w:before="240"/>
        <w:rPr>
          <w:sz w:val="22"/>
          <w:szCs w:val="22"/>
          <w:lang w:eastAsia="en-US" w:bidi="en-US"/>
        </w:rPr>
      </w:pPr>
      <w:r w:rsidRPr="00060391">
        <w:rPr>
          <w:sz w:val="22"/>
          <w:szCs w:val="22"/>
          <w:lang w:eastAsia="en-US" w:bidi="en-US"/>
        </w:rPr>
        <w:t xml:space="preserve">НАЧИН ДОСТАВЉАЊА ДОКАЗА </w:t>
      </w:r>
    </w:p>
    <w:p w:rsidR="00BB037F" w:rsidRPr="00060391" w:rsidRDefault="00BB037F" w:rsidP="00BB037F">
      <w:pPr>
        <w:rPr>
          <w:szCs w:val="22"/>
        </w:rPr>
      </w:pPr>
      <w:r w:rsidRPr="00060391">
        <w:rPr>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B037F" w:rsidRPr="00060391" w:rsidRDefault="00BB037F" w:rsidP="00BB037F">
      <w:pPr>
        <w:rPr>
          <w:szCs w:val="22"/>
        </w:rPr>
      </w:pPr>
      <w:r w:rsidRPr="00060391">
        <w:rPr>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BB037F" w:rsidRPr="00060391" w:rsidRDefault="00BB037F" w:rsidP="00BB037F">
      <w:pPr>
        <w:pStyle w:val="ListParagraph"/>
        <w:numPr>
          <w:ilvl w:val="0"/>
          <w:numId w:val="0"/>
        </w:numPr>
        <w:tabs>
          <w:tab w:val="left" w:pos="680"/>
        </w:tabs>
        <w:rPr>
          <w:rFonts w:cs="Arial"/>
          <w:bCs/>
          <w:lang w:val="sr-Cyrl-CS"/>
        </w:rPr>
      </w:pPr>
      <w:r w:rsidRPr="00060391">
        <w:rPr>
          <w:rFonts w:cs="Arial"/>
          <w:bCs/>
        </w:rPr>
        <w:t xml:space="preserve">Понуђачи који су регистровани у регистру који води Агенција за привредне регистре не морају да доставе доказ </w:t>
      </w:r>
      <w:r w:rsidRPr="00060391">
        <w:rPr>
          <w:rFonts w:cs="Arial"/>
          <w:bCs/>
          <w:lang w:val="sr-Cyrl-CS"/>
        </w:rPr>
        <w:t>из чл. 75. став. 1. тачка 1) И</w:t>
      </w:r>
      <w:r w:rsidRPr="00060391">
        <w:rPr>
          <w:rFonts w:cs="Arial"/>
          <w:bCs/>
        </w:rPr>
        <w:t xml:space="preserve">звод из регистра Агенције за привредне регистре, </w:t>
      </w:r>
      <w:r w:rsidRPr="00060391">
        <w:rPr>
          <w:rFonts w:cs="Arial"/>
          <w:bCs/>
          <w:lang w:val="sr-Cyrl-CS"/>
        </w:rPr>
        <w:t xml:space="preserve">који </w:t>
      </w:r>
      <w:r w:rsidRPr="00060391">
        <w:rPr>
          <w:rFonts w:cs="Arial"/>
          <w:bCs/>
        </w:rPr>
        <w:t>је јавно доступан на интернет страници Агенције за привредне регистре.</w:t>
      </w:r>
    </w:p>
    <w:p w:rsidR="00BB037F" w:rsidRPr="00060391" w:rsidRDefault="00BB037F" w:rsidP="00BB037F">
      <w:pPr>
        <w:rPr>
          <w:szCs w:val="22"/>
        </w:rPr>
      </w:pPr>
      <w:r w:rsidRPr="00060391">
        <w:rPr>
          <w:szCs w:val="22"/>
        </w:rPr>
        <w:lastRenderedPageBreak/>
        <w:t xml:space="preserve">Понуђачи који су регистровани у </w:t>
      </w:r>
      <w:r w:rsidRPr="00060391">
        <w:rPr>
          <w:szCs w:val="22"/>
          <w:lang w:val="sr-Cyrl-CS"/>
        </w:rPr>
        <w:t>Р</w:t>
      </w:r>
      <w:r w:rsidRPr="00060391">
        <w:rPr>
          <w:szCs w:val="22"/>
        </w:rPr>
        <w:t>егистру понуђача који води Агенција за привредне регистре не морају да доставе доказе да испуњавају обавезне услове из члана 75.став 1.</w:t>
      </w:r>
      <w:r w:rsidRPr="00060391">
        <w:rPr>
          <w:szCs w:val="22"/>
          <w:lang w:val="sr-Cyrl-CS"/>
        </w:rPr>
        <w:t xml:space="preserve"> </w:t>
      </w:r>
      <w:r w:rsidRPr="00060391">
        <w:rPr>
          <w:szCs w:val="22"/>
        </w:rPr>
        <w:t>тач.</w:t>
      </w:r>
      <w:r w:rsidRPr="00060391">
        <w:rPr>
          <w:szCs w:val="22"/>
          <w:lang w:val="sr-Cyrl-CS"/>
        </w:rPr>
        <w:t xml:space="preserve"> </w:t>
      </w:r>
      <w:r w:rsidRPr="00060391">
        <w:rPr>
          <w:szCs w:val="22"/>
        </w:rPr>
        <w:t>1) до 4) ЗЈН-а, сходно члану 78. ЗЈН-а. Регистар понуђача је доступан на интернет страници</w:t>
      </w:r>
      <w:r w:rsidRPr="00060391">
        <w:rPr>
          <w:bCs/>
          <w:szCs w:val="22"/>
        </w:rPr>
        <w:t xml:space="preserve"> Агенције за привредне регистре</w:t>
      </w:r>
      <w:r w:rsidRPr="00060391">
        <w:rPr>
          <w:szCs w:val="22"/>
        </w:rPr>
        <w:t>.</w:t>
      </w:r>
    </w:p>
    <w:p w:rsidR="00BB037F" w:rsidRPr="00060391" w:rsidRDefault="00BB037F" w:rsidP="00BB037F">
      <w:pPr>
        <w:rPr>
          <w:szCs w:val="22"/>
        </w:rPr>
      </w:pPr>
      <w:r w:rsidRPr="00060391">
        <w:rPr>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BB037F" w:rsidRPr="00060391" w:rsidRDefault="00BB037F" w:rsidP="00BB037F">
      <w:pPr>
        <w:rPr>
          <w:szCs w:val="22"/>
        </w:rPr>
      </w:pPr>
      <w:r w:rsidRPr="00060391">
        <w:rPr>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B037F" w:rsidRPr="00060391" w:rsidRDefault="00BB037F" w:rsidP="00BB037F">
      <w:pPr>
        <w:rPr>
          <w:szCs w:val="22"/>
        </w:rPr>
      </w:pPr>
      <w:r w:rsidRPr="00060391">
        <w:rPr>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B037F" w:rsidRPr="00060391" w:rsidRDefault="00BB037F" w:rsidP="00BB037F">
      <w:pPr>
        <w:rPr>
          <w:szCs w:val="22"/>
        </w:rPr>
      </w:pPr>
      <w:r w:rsidRPr="00060391">
        <w:rPr>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B037F" w:rsidRPr="00060391" w:rsidRDefault="00BB037F" w:rsidP="00BB037F">
      <w:pPr>
        <w:rPr>
          <w:szCs w:val="22"/>
        </w:rPr>
      </w:pPr>
      <w:r w:rsidRPr="00060391">
        <w:rPr>
          <w:szCs w:val="22"/>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B037F" w:rsidRPr="00060391" w:rsidRDefault="00BB037F" w:rsidP="00BB037F">
      <w:pPr>
        <w:rPr>
          <w:szCs w:val="22"/>
        </w:rPr>
      </w:pPr>
      <w:r w:rsidRPr="00060391">
        <w:rPr>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B037F" w:rsidRPr="00060391" w:rsidRDefault="00BB037F" w:rsidP="00BB037F">
      <w:pPr>
        <w:rPr>
          <w:szCs w:val="22"/>
        </w:rPr>
      </w:pPr>
      <w:r w:rsidRPr="00060391">
        <w:rPr>
          <w:szCs w:val="22"/>
        </w:rPr>
        <w:t xml:space="preserve">Сви </w:t>
      </w:r>
      <w:r w:rsidRPr="00060391">
        <w:rPr>
          <w:szCs w:val="22"/>
          <w:lang w:val="sr-Cyrl-CS"/>
        </w:rPr>
        <w:t>извршиоци</w:t>
      </w:r>
      <w:r w:rsidRPr="00060391">
        <w:rPr>
          <w:szCs w:val="22"/>
        </w:rPr>
        <w:t xml:space="preserve"> које је понуђач навео у својој понуди, морају бити ангажовани у извршењу набавке, а по извршеном избору најповољније понуде и додели уговора.</w:t>
      </w:r>
    </w:p>
    <w:p w:rsidR="00BB037F" w:rsidRPr="00060391" w:rsidRDefault="00BB037F" w:rsidP="00BB037F">
      <w:pPr>
        <w:rPr>
          <w:szCs w:val="22"/>
        </w:rPr>
      </w:pPr>
    </w:p>
    <w:p w:rsidR="00BB037F" w:rsidRPr="00060391" w:rsidRDefault="00BB037F" w:rsidP="00BB037F">
      <w:pPr>
        <w:suppressAutoHyphens w:val="0"/>
        <w:spacing w:after="0"/>
        <w:jc w:val="left"/>
        <w:rPr>
          <w:szCs w:val="22"/>
        </w:rPr>
        <w:sectPr w:rsidR="00BB037F" w:rsidRPr="00060391">
          <w:pgSz w:w="11909" w:h="16834"/>
          <w:pgMar w:top="1134" w:right="1134" w:bottom="1134" w:left="1701" w:header="720" w:footer="720" w:gutter="0"/>
          <w:cols w:space="708"/>
        </w:sectPr>
      </w:pPr>
    </w:p>
    <w:p w:rsidR="00BB037F" w:rsidRPr="00060391" w:rsidRDefault="00BB037F" w:rsidP="001A3DA1">
      <w:pPr>
        <w:pStyle w:val="Heading1"/>
        <w:keepNext w:val="0"/>
        <w:numPr>
          <w:ilvl w:val="0"/>
          <w:numId w:val="38"/>
        </w:numPr>
        <w:spacing w:before="360" w:after="240"/>
        <w:jc w:val="left"/>
        <w:rPr>
          <w:szCs w:val="22"/>
        </w:rPr>
      </w:pPr>
      <w:r w:rsidRPr="00060391">
        <w:lastRenderedPageBreak/>
        <w:t>УПУТСТВО ПОНУЂАЧИМА КАКО ДА САЧИНЕ ПОНУДУ</w:t>
      </w:r>
    </w:p>
    <w:p w:rsidR="00BB037F" w:rsidRPr="00060391" w:rsidRDefault="00BB037F" w:rsidP="00BB037F">
      <w:pPr>
        <w:rPr>
          <w:szCs w:val="22"/>
        </w:rPr>
      </w:pPr>
      <w:r w:rsidRPr="00060391">
        <w:rPr>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BB037F" w:rsidRPr="00060391" w:rsidRDefault="00BB037F" w:rsidP="00BB037F">
      <w:pPr>
        <w:rPr>
          <w:szCs w:val="22"/>
        </w:rPr>
      </w:pPr>
      <w:r w:rsidRPr="00060391">
        <w:rPr>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BB037F" w:rsidRPr="00060391" w:rsidRDefault="00BB037F" w:rsidP="00BB037F">
      <w:pPr>
        <w:rPr>
          <w:szCs w:val="22"/>
        </w:rPr>
      </w:pPr>
      <w:r w:rsidRPr="00060391">
        <w:rPr>
          <w:szCs w:val="22"/>
        </w:rPr>
        <w:t>Врста, техничке карактеристике и спецификација предмета јавне набавке дата је у Одељку 3.</w:t>
      </w:r>
      <w:r w:rsidRPr="00060391">
        <w:rPr>
          <w:szCs w:val="22"/>
          <w:lang w:val="sr-Cyrl-CS"/>
        </w:rPr>
        <w:t xml:space="preserve"> </w:t>
      </w:r>
      <w:r w:rsidRPr="00060391">
        <w:rPr>
          <w:szCs w:val="22"/>
        </w:rPr>
        <w:t>ове конкурсне документације.</w:t>
      </w:r>
    </w:p>
    <w:p w:rsidR="00BB037F" w:rsidRPr="00060391" w:rsidRDefault="00BB037F" w:rsidP="002B069A">
      <w:pPr>
        <w:pStyle w:val="Heading2"/>
        <w:keepNext w:val="0"/>
        <w:numPr>
          <w:ilvl w:val="1"/>
          <w:numId w:val="38"/>
        </w:numPr>
        <w:spacing w:before="240"/>
        <w:rPr>
          <w:sz w:val="22"/>
          <w:szCs w:val="22"/>
        </w:rPr>
      </w:pPr>
      <w:r w:rsidRPr="00060391">
        <w:rPr>
          <w:sz w:val="22"/>
          <w:szCs w:val="22"/>
        </w:rPr>
        <w:t>ПОДАЦИ О ЈЕЗИКУ У ПОСТУПКУ ЈАВНЕ НАБАВКЕ</w:t>
      </w:r>
    </w:p>
    <w:p w:rsidR="00BB037F" w:rsidRPr="00060391" w:rsidRDefault="00BB037F" w:rsidP="00BB037F">
      <w:pPr>
        <w:rPr>
          <w:szCs w:val="22"/>
        </w:rPr>
      </w:pPr>
      <w:r w:rsidRPr="00060391">
        <w:rPr>
          <w:szCs w:val="22"/>
        </w:rPr>
        <w:t xml:space="preserve">Наручилац је припремио конкурсну документацију и водиће поступак јавне набавке на српском језику. </w:t>
      </w:r>
    </w:p>
    <w:p w:rsidR="00BB037F" w:rsidRPr="00060391" w:rsidRDefault="00BB037F" w:rsidP="00BB037F">
      <w:pPr>
        <w:rPr>
          <w:szCs w:val="22"/>
        </w:rPr>
      </w:pPr>
      <w:r w:rsidRPr="00060391">
        <w:rPr>
          <w:szCs w:val="22"/>
        </w:rPr>
        <w:t>Понуда са свим прилозима мора бити сачињена, на српском језику. Ако је неки доказ или документ на страном језику, исти мора бити преведен на српски и оверен од стране овлашћеног преводиоца/тумача.</w:t>
      </w:r>
    </w:p>
    <w:p w:rsidR="00BB037F" w:rsidRPr="00060391" w:rsidRDefault="00BB037F" w:rsidP="00BB037F">
      <w:pPr>
        <w:rPr>
          <w:szCs w:val="22"/>
        </w:rPr>
      </w:pPr>
      <w:r w:rsidRPr="00060391">
        <w:rPr>
          <w:szCs w:val="22"/>
        </w:rPr>
        <w:t>Ако понуда са свим прилозима није сачињена на српском језику, биће одбијена као неприхватљива.</w:t>
      </w:r>
    </w:p>
    <w:p w:rsidR="00BB037F" w:rsidRPr="00060391" w:rsidRDefault="00BB037F" w:rsidP="002B069A">
      <w:pPr>
        <w:pStyle w:val="Heading2"/>
        <w:keepNext w:val="0"/>
        <w:numPr>
          <w:ilvl w:val="1"/>
          <w:numId w:val="38"/>
        </w:numPr>
        <w:spacing w:before="240"/>
        <w:rPr>
          <w:sz w:val="22"/>
          <w:szCs w:val="22"/>
        </w:rPr>
      </w:pPr>
      <w:r w:rsidRPr="00060391">
        <w:rPr>
          <w:sz w:val="22"/>
          <w:szCs w:val="22"/>
        </w:rPr>
        <w:t>НАЧИН САСТАВЉАЊА ПОНУДЕ И ПОПУЊАВАЊА ОБРАСЦА ПОНУДЕ</w:t>
      </w:r>
    </w:p>
    <w:p w:rsidR="00BB037F" w:rsidRPr="00060391" w:rsidRDefault="00BB037F" w:rsidP="00BB037F">
      <w:pPr>
        <w:rPr>
          <w:szCs w:val="22"/>
        </w:rPr>
      </w:pPr>
      <w:r w:rsidRPr="00060391">
        <w:rPr>
          <w:szCs w:val="22"/>
        </w:rPr>
        <w:t xml:space="preserve">Понуђач је обавезан да сачини понуду тако што, јасно и недвосмислено, читко </w:t>
      </w:r>
      <w:r w:rsidRPr="00060391">
        <w:rPr>
          <w:szCs w:val="22"/>
          <w:lang w:val="sr-Cyrl-CS"/>
        </w:rPr>
        <w:t xml:space="preserve">својеручно, </w:t>
      </w:r>
      <w:r w:rsidRPr="00060391">
        <w:rPr>
          <w:szCs w:val="22"/>
        </w:rPr>
        <w:t xml:space="preserve">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Pr="00060391">
        <w:rPr>
          <w:szCs w:val="22"/>
          <w:lang w:val="sr-Cyrl-CS"/>
        </w:rPr>
        <w:t>у регистар надлежног органа</w:t>
      </w:r>
      <w:r w:rsidRPr="00060391">
        <w:rPr>
          <w:szCs w:val="22"/>
        </w:rPr>
        <w:t xml:space="preserve"> или лица овлашћеног од стране законског заступника уз доставу овлашћења у понуди.</w:t>
      </w:r>
    </w:p>
    <w:p w:rsidR="00BB037F" w:rsidRPr="00060391" w:rsidRDefault="00BB037F" w:rsidP="00BB037F">
      <w:pPr>
        <w:rPr>
          <w:szCs w:val="22"/>
        </w:rPr>
      </w:pPr>
      <w:r w:rsidRPr="00060391">
        <w:rPr>
          <w:szCs w:val="22"/>
        </w:rPr>
        <w:t>Понуђач је обавезан да у Обрасцу понуде наведе: укупну цену без ПДВ-а, рок важења понуде, као и остале елементе из Обрасца понуде.</w:t>
      </w:r>
    </w:p>
    <w:p w:rsidR="00BB037F" w:rsidRPr="00060391" w:rsidRDefault="00BB037F" w:rsidP="00BB037F">
      <w:pPr>
        <w:rPr>
          <w:szCs w:val="22"/>
        </w:rPr>
      </w:pPr>
      <w:r w:rsidRPr="00060391">
        <w:rPr>
          <w:szCs w:val="22"/>
        </w:rPr>
        <w:t xml:space="preserve">Сви документи, поднети у понуди </w:t>
      </w:r>
      <w:r w:rsidRPr="00060391">
        <w:rPr>
          <w:szCs w:val="22"/>
          <w:lang w:val="sr-Cyrl-CS"/>
        </w:rPr>
        <w:t>пожељно је</w:t>
      </w:r>
      <w:r w:rsidRPr="00060391">
        <w:rPr>
          <w:szCs w:val="22"/>
        </w:rPr>
        <w:t xml:space="preserve">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BB037F" w:rsidRPr="00060391" w:rsidRDefault="00BB037F" w:rsidP="00BB037F">
      <w:pPr>
        <w:rPr>
          <w:szCs w:val="22"/>
        </w:rPr>
      </w:pPr>
      <w:r w:rsidRPr="00060391">
        <w:rPr>
          <w:szCs w:val="22"/>
          <w:lang w:val="sr-Cyrl-CS"/>
        </w:rPr>
        <w:t>Пожељно је да пону</w:t>
      </w:r>
      <w:r w:rsidRPr="00060391">
        <w:rPr>
          <w:szCs w:val="22"/>
        </w:rPr>
        <w:t>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BB037F" w:rsidRPr="00060391" w:rsidRDefault="00BB037F" w:rsidP="00BB037F">
      <w:pPr>
        <w:spacing w:after="0"/>
        <w:rPr>
          <w:b/>
          <w:szCs w:val="22"/>
        </w:rPr>
      </w:pPr>
      <w:r w:rsidRPr="00060391">
        <w:rPr>
          <w:szCs w:val="22"/>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w:t>
      </w:r>
      <w:r w:rsidR="0056201A" w:rsidRPr="00060391">
        <w:rPr>
          <w:szCs w:val="22"/>
        </w:rPr>
        <w:t xml:space="preserve">“, 11000 Београд, </w:t>
      </w:r>
      <w:r w:rsidR="00054AFB" w:rsidRPr="00060391">
        <w:rPr>
          <w:szCs w:val="22"/>
          <w:lang w:val="sr-Cyrl-RS"/>
        </w:rPr>
        <w:t>Балканска број 13</w:t>
      </w:r>
      <w:r w:rsidR="0056201A" w:rsidRPr="00060391">
        <w:rPr>
          <w:szCs w:val="22"/>
        </w:rPr>
        <w:t xml:space="preserve">  - П</w:t>
      </w:r>
      <w:r w:rsidRPr="00060391">
        <w:rPr>
          <w:szCs w:val="22"/>
        </w:rPr>
        <w:t xml:space="preserve">исарница са </w:t>
      </w:r>
      <w:r w:rsidRPr="00060391">
        <w:rPr>
          <w:szCs w:val="22"/>
        </w:rPr>
        <w:lastRenderedPageBreak/>
        <w:t xml:space="preserve">назнаком: </w:t>
      </w:r>
      <w:r w:rsidRPr="00060391">
        <w:rPr>
          <w:b/>
          <w:szCs w:val="22"/>
        </w:rPr>
        <w:t>„Понуда за јавну набавку услуге</w:t>
      </w:r>
      <w:r w:rsidRPr="00060391">
        <w:rPr>
          <w:szCs w:val="22"/>
        </w:rPr>
        <w:t>:</w:t>
      </w:r>
      <w:r w:rsidRPr="00060391">
        <w:rPr>
          <w:b/>
          <w:szCs w:val="22"/>
        </w:rPr>
        <w:t xml:space="preserve"> “Анализа могућности увођења система за визуелизацију процеса сагоревања за корекцију регулације котла ТЕНТ Б</w:t>
      </w:r>
      <w:r w:rsidRPr="00060391">
        <w:rPr>
          <w:szCs w:val="22"/>
          <w:lang w:val="en-US"/>
        </w:rPr>
        <w:t xml:space="preserve"> </w:t>
      </w:r>
      <w:r w:rsidRPr="00060391">
        <w:rPr>
          <w:b/>
          <w:szCs w:val="22"/>
        </w:rPr>
        <w:t>- Јавна набавка број 9</w:t>
      </w:r>
      <w:r w:rsidRPr="00060391">
        <w:rPr>
          <w:b/>
          <w:szCs w:val="22"/>
          <w:lang w:val="en-US"/>
        </w:rPr>
        <w:t>4</w:t>
      </w:r>
      <w:r w:rsidRPr="00060391">
        <w:rPr>
          <w:b/>
          <w:szCs w:val="22"/>
        </w:rPr>
        <w:t>/14/ДСИ - НЕ ОТВАРАТИ“.</w:t>
      </w:r>
    </w:p>
    <w:p w:rsidR="00BB037F" w:rsidRPr="00060391" w:rsidRDefault="00BB037F" w:rsidP="00BB037F">
      <w:pPr>
        <w:spacing w:after="0"/>
        <w:rPr>
          <w:szCs w:val="22"/>
        </w:rPr>
      </w:pPr>
      <w:r w:rsidRPr="00060391">
        <w:rPr>
          <w:b/>
          <w:szCs w:val="22"/>
        </w:rPr>
        <w:t xml:space="preserve"> </w:t>
      </w:r>
    </w:p>
    <w:p w:rsidR="00BB037F" w:rsidRPr="00060391" w:rsidRDefault="00BB037F" w:rsidP="00BB037F">
      <w:pPr>
        <w:rPr>
          <w:szCs w:val="22"/>
        </w:rPr>
      </w:pPr>
      <w:r w:rsidRPr="00060391">
        <w:rPr>
          <w:szCs w:val="22"/>
        </w:rPr>
        <w:t>Понуђач у затвореној и запечаћеној коверти, уз писану понуду, доставља и  CD или USB са понудом у pdf формату.</w:t>
      </w:r>
    </w:p>
    <w:p w:rsidR="00BB037F" w:rsidRPr="00060391" w:rsidRDefault="00BB037F" w:rsidP="00BB037F">
      <w:pPr>
        <w:rPr>
          <w:szCs w:val="22"/>
          <w:lang w:val="sr-Cyrl-CS"/>
        </w:rPr>
      </w:pPr>
      <w:r w:rsidRPr="00060391">
        <w:rPr>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BB037F" w:rsidRPr="00060391" w:rsidRDefault="00BB037F" w:rsidP="00BB037F">
      <w:pPr>
        <w:suppressAutoHyphens w:val="0"/>
        <w:rPr>
          <w:szCs w:val="22"/>
        </w:rPr>
      </w:pPr>
      <w:r w:rsidRPr="00060391">
        <w:rPr>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B037F" w:rsidRPr="00060391" w:rsidRDefault="00BB037F" w:rsidP="00193F35">
      <w:pPr>
        <w:pStyle w:val="Heading2"/>
        <w:keepNext w:val="0"/>
        <w:numPr>
          <w:ilvl w:val="1"/>
          <w:numId w:val="38"/>
        </w:numPr>
        <w:spacing w:before="240"/>
        <w:rPr>
          <w:sz w:val="22"/>
          <w:szCs w:val="22"/>
        </w:rPr>
      </w:pPr>
      <w:r w:rsidRPr="00060391">
        <w:rPr>
          <w:sz w:val="22"/>
          <w:szCs w:val="22"/>
        </w:rPr>
        <w:t>ПОДНОШЕЊЕ, ИЗМЕНА, ДОПУНА И ОПОЗИВ ПОНУДЕ</w:t>
      </w:r>
    </w:p>
    <w:p w:rsidR="00BB037F" w:rsidRPr="00060391" w:rsidRDefault="00BB037F" w:rsidP="00BB037F">
      <w:pPr>
        <w:rPr>
          <w:szCs w:val="22"/>
        </w:rPr>
      </w:pPr>
      <w:r w:rsidRPr="00060391">
        <w:rPr>
          <w:szCs w:val="22"/>
        </w:rPr>
        <w:t>Понуђач може поднети само једну понуду.</w:t>
      </w:r>
    </w:p>
    <w:p w:rsidR="00BB037F" w:rsidRPr="00060391" w:rsidRDefault="00BB037F" w:rsidP="00BB037F">
      <w:pPr>
        <w:rPr>
          <w:szCs w:val="22"/>
        </w:rPr>
      </w:pPr>
      <w:r w:rsidRPr="00060391">
        <w:rPr>
          <w:szCs w:val="22"/>
        </w:rPr>
        <w:t xml:space="preserve">Понуду може поднети понуђач самостално, група понуђача, као и понуђач са подизвођачем. </w:t>
      </w:r>
    </w:p>
    <w:p w:rsidR="00BB037F" w:rsidRPr="00060391" w:rsidRDefault="00BB037F" w:rsidP="00BB037F">
      <w:pPr>
        <w:rPr>
          <w:szCs w:val="22"/>
        </w:rPr>
      </w:pPr>
      <w:r w:rsidRPr="00060391">
        <w:rPr>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BB037F" w:rsidRPr="00060391" w:rsidRDefault="00BB037F" w:rsidP="00BB037F">
      <w:pPr>
        <w:rPr>
          <w:szCs w:val="22"/>
        </w:rPr>
      </w:pPr>
      <w:r w:rsidRPr="00060391">
        <w:rPr>
          <w:szCs w:val="22"/>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 </w:t>
      </w:r>
    </w:p>
    <w:p w:rsidR="00BB037F" w:rsidRPr="00060391" w:rsidRDefault="00BB037F" w:rsidP="00BB037F">
      <w:pPr>
        <w:rPr>
          <w:szCs w:val="22"/>
        </w:rPr>
      </w:pPr>
      <w:r w:rsidRPr="00060391">
        <w:rPr>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rsidR="00BB037F" w:rsidRPr="00060391" w:rsidRDefault="00BB037F" w:rsidP="00BB037F">
      <w:pPr>
        <w:spacing w:after="0"/>
        <w:rPr>
          <w:szCs w:val="22"/>
        </w:rPr>
      </w:pPr>
      <w:r w:rsidRPr="00060391">
        <w:rPr>
          <w:szCs w:val="22"/>
        </w:rPr>
        <w:t xml:space="preserve">У року за подношење понуде понуђач може да измени или допуни већ поднету понуду писаним путем, на адресу Наручиоца, са назнаком: </w:t>
      </w:r>
      <w:r w:rsidRPr="00060391">
        <w:rPr>
          <w:b/>
          <w:szCs w:val="22"/>
        </w:rPr>
        <w:t>„ИЗМЕНА – ДОПУНА - Понуде за јавну набавку услуга</w:t>
      </w:r>
      <w:r w:rsidRPr="00060391">
        <w:rPr>
          <w:b/>
          <w:szCs w:val="22"/>
          <w:lang w:val="en-US"/>
        </w:rPr>
        <w:t xml:space="preserve"> </w:t>
      </w:r>
      <w:r w:rsidRPr="00060391">
        <w:rPr>
          <w:szCs w:val="22"/>
        </w:rPr>
        <w:t>“</w:t>
      </w:r>
      <w:r w:rsidRPr="00060391">
        <w:rPr>
          <w:b/>
          <w:szCs w:val="22"/>
        </w:rPr>
        <w:t>Анализа могућности увођења система за визуелизацију процеса сагоревања за кор</w:t>
      </w:r>
      <w:r w:rsidR="0056201A" w:rsidRPr="00060391">
        <w:rPr>
          <w:b/>
          <w:szCs w:val="22"/>
        </w:rPr>
        <w:t>екцију регулације котла ТЕНТ Б“,</w:t>
      </w:r>
      <w:r w:rsidRPr="00060391">
        <w:rPr>
          <w:b/>
          <w:szCs w:val="22"/>
        </w:rPr>
        <w:t xml:space="preserve"> Јавна набавка број 94/14/ДСИ - НЕ ОТВАРАТИ“. </w:t>
      </w:r>
    </w:p>
    <w:p w:rsidR="00BB037F" w:rsidRPr="00060391" w:rsidRDefault="00BB037F" w:rsidP="00BB037F">
      <w:pPr>
        <w:rPr>
          <w:szCs w:val="22"/>
        </w:rPr>
      </w:pPr>
      <w:r w:rsidRPr="00060391">
        <w:rPr>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BB037F" w:rsidRPr="00060391" w:rsidRDefault="00BB037F" w:rsidP="00BB037F">
      <w:pPr>
        <w:spacing w:after="0"/>
        <w:rPr>
          <w:szCs w:val="22"/>
        </w:rPr>
      </w:pPr>
      <w:r w:rsidRPr="00060391">
        <w:rPr>
          <w:szCs w:val="22"/>
        </w:rPr>
        <w:t xml:space="preserve">У року за подношење понуде понуђач може да опозове поднету понуду писаним путем, на адресу Наручиоца, са назнаком: </w:t>
      </w:r>
      <w:r w:rsidRPr="00060391">
        <w:rPr>
          <w:b/>
          <w:szCs w:val="22"/>
        </w:rPr>
        <w:t xml:space="preserve">„ОПОЗИВ - Понуде за јавну набавку </w:t>
      </w:r>
      <w:r w:rsidRPr="00060391">
        <w:rPr>
          <w:b/>
          <w:szCs w:val="22"/>
          <w:lang w:val="sr-Cyrl-CS"/>
        </w:rPr>
        <w:t xml:space="preserve">услуга </w:t>
      </w:r>
      <w:r w:rsidRPr="00060391">
        <w:rPr>
          <w:szCs w:val="22"/>
          <w:lang w:val="sr-Cyrl-CS"/>
        </w:rPr>
        <w:t xml:space="preserve"> </w:t>
      </w:r>
      <w:r w:rsidRPr="00060391">
        <w:rPr>
          <w:szCs w:val="22"/>
        </w:rPr>
        <w:t xml:space="preserve"> “</w:t>
      </w:r>
      <w:r w:rsidRPr="00060391">
        <w:rPr>
          <w:b/>
          <w:szCs w:val="22"/>
        </w:rPr>
        <w:t>Анализа могућности увођења система за визуелизацију процеса сагоревања за корекцију регулације котла ТЕНТ Б</w:t>
      </w:r>
      <w:r w:rsidR="0056201A" w:rsidRPr="00060391">
        <w:rPr>
          <w:szCs w:val="22"/>
        </w:rPr>
        <w:t>,</w:t>
      </w:r>
      <w:r w:rsidRPr="00060391">
        <w:rPr>
          <w:b/>
          <w:szCs w:val="22"/>
        </w:rPr>
        <w:t xml:space="preserve"> Јавна набавка број 94/14/ДСИ - НЕ ОТВАРАТИ“.</w:t>
      </w:r>
      <w:r w:rsidRPr="00060391">
        <w:rPr>
          <w:szCs w:val="22"/>
        </w:rPr>
        <w:t xml:space="preserve"> </w:t>
      </w:r>
    </w:p>
    <w:p w:rsidR="00BB037F" w:rsidRPr="00060391" w:rsidRDefault="00BB037F" w:rsidP="00BB037F">
      <w:pPr>
        <w:rPr>
          <w:szCs w:val="22"/>
        </w:rPr>
      </w:pPr>
      <w:r w:rsidRPr="00060391">
        <w:rPr>
          <w:szCs w:val="22"/>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rsidR="00BB037F" w:rsidRPr="00060391" w:rsidRDefault="00BB037F" w:rsidP="00BB037F">
      <w:pPr>
        <w:rPr>
          <w:szCs w:val="22"/>
          <w:lang w:val="en-US"/>
        </w:rPr>
      </w:pPr>
      <w:r w:rsidRPr="00060391">
        <w:rPr>
          <w:szCs w:val="22"/>
        </w:rPr>
        <w:t xml:space="preserve">Уколико понуђач измени или опозове понуду поднету по истеку рока за подношење понуда, Наручилац ће наплатити </w:t>
      </w:r>
      <w:r w:rsidRPr="00060391">
        <w:rPr>
          <w:szCs w:val="22"/>
          <w:lang w:val="sr-Cyrl-CS"/>
        </w:rPr>
        <w:t>средство обезбеђења дато на име</w:t>
      </w:r>
      <w:r w:rsidRPr="00060391">
        <w:rPr>
          <w:szCs w:val="22"/>
        </w:rPr>
        <w:t xml:space="preserve"> озбиљност</w:t>
      </w:r>
      <w:r w:rsidRPr="00060391">
        <w:rPr>
          <w:szCs w:val="22"/>
          <w:lang w:val="sr-Cyrl-CS"/>
        </w:rPr>
        <w:t>и</w:t>
      </w:r>
      <w:r w:rsidRPr="00060391">
        <w:rPr>
          <w:szCs w:val="22"/>
        </w:rPr>
        <w:t xml:space="preserve"> понуде.</w:t>
      </w:r>
    </w:p>
    <w:p w:rsidR="00BB037F" w:rsidRPr="00060391" w:rsidRDefault="00BB037F" w:rsidP="00193F35">
      <w:pPr>
        <w:pStyle w:val="Heading2"/>
        <w:keepNext w:val="0"/>
        <w:numPr>
          <w:ilvl w:val="1"/>
          <w:numId w:val="38"/>
        </w:numPr>
        <w:spacing w:before="240"/>
        <w:rPr>
          <w:sz w:val="22"/>
          <w:szCs w:val="22"/>
        </w:rPr>
      </w:pPr>
      <w:r w:rsidRPr="00060391">
        <w:rPr>
          <w:sz w:val="22"/>
          <w:szCs w:val="22"/>
        </w:rPr>
        <w:t>ПАРТИЈЕ</w:t>
      </w:r>
    </w:p>
    <w:p w:rsidR="00BB037F" w:rsidRPr="00060391" w:rsidRDefault="00BB037F" w:rsidP="00BB037F">
      <w:pPr>
        <w:rPr>
          <w:szCs w:val="22"/>
        </w:rPr>
      </w:pPr>
      <w:r w:rsidRPr="00060391">
        <w:rPr>
          <w:szCs w:val="22"/>
        </w:rPr>
        <w:t>Предметна јавна набавка није обликована у више посебних целина (партија).</w:t>
      </w:r>
    </w:p>
    <w:p w:rsidR="00BB037F" w:rsidRPr="00060391" w:rsidRDefault="00BB037F" w:rsidP="00193F35">
      <w:pPr>
        <w:pStyle w:val="Heading2"/>
        <w:keepNext w:val="0"/>
        <w:numPr>
          <w:ilvl w:val="1"/>
          <w:numId w:val="38"/>
        </w:numPr>
        <w:spacing w:before="240"/>
        <w:rPr>
          <w:sz w:val="22"/>
          <w:szCs w:val="22"/>
        </w:rPr>
      </w:pPr>
      <w:r w:rsidRPr="00060391">
        <w:rPr>
          <w:sz w:val="22"/>
          <w:szCs w:val="22"/>
        </w:rPr>
        <w:lastRenderedPageBreak/>
        <w:t xml:space="preserve">ПОНУДА СА ВАРИЈАНТАМА </w:t>
      </w:r>
    </w:p>
    <w:p w:rsidR="00BB037F" w:rsidRPr="00060391" w:rsidRDefault="00BB037F" w:rsidP="00BB037F">
      <w:pPr>
        <w:rPr>
          <w:szCs w:val="22"/>
        </w:rPr>
      </w:pPr>
      <w:r w:rsidRPr="00060391">
        <w:rPr>
          <w:szCs w:val="22"/>
        </w:rPr>
        <w:t xml:space="preserve">Понуда са варијантама није дозвољена. </w:t>
      </w:r>
    </w:p>
    <w:p w:rsidR="00BB037F" w:rsidRPr="00060391" w:rsidRDefault="00BB037F" w:rsidP="00193F35">
      <w:pPr>
        <w:pStyle w:val="Heading2"/>
        <w:keepNext w:val="0"/>
        <w:numPr>
          <w:ilvl w:val="1"/>
          <w:numId w:val="38"/>
        </w:numPr>
        <w:spacing w:before="240"/>
        <w:rPr>
          <w:sz w:val="22"/>
          <w:szCs w:val="22"/>
        </w:rPr>
      </w:pPr>
      <w:r w:rsidRPr="00060391">
        <w:rPr>
          <w:sz w:val="22"/>
          <w:szCs w:val="22"/>
        </w:rPr>
        <w:t>РОК ЗА ПОДНОШЕЊЕ ПОНУДА И ОТВАРАЊЕ ПОНУДА</w:t>
      </w:r>
    </w:p>
    <w:p w:rsidR="00BB037F" w:rsidRPr="00060391" w:rsidRDefault="00BB037F" w:rsidP="00BB037F">
      <w:pPr>
        <w:rPr>
          <w:szCs w:val="22"/>
        </w:rPr>
      </w:pPr>
      <w:r w:rsidRPr="00060391">
        <w:rPr>
          <w:szCs w:val="22"/>
        </w:rPr>
        <w:t>Благовременим се сматрају понуде које су примљене и оверене печатом пријема у писарници Наручиоца, најкасније до 12 часова.</w:t>
      </w:r>
    </w:p>
    <w:p w:rsidR="00BB037F" w:rsidRPr="00060391" w:rsidRDefault="00BB037F" w:rsidP="00BB037F">
      <w:pPr>
        <w:rPr>
          <w:szCs w:val="22"/>
        </w:rPr>
      </w:pPr>
      <w:r w:rsidRPr="00060391">
        <w:rPr>
          <w:szCs w:val="22"/>
        </w:rPr>
        <w:t xml:space="preserve">Имајући у виду да је позив за предметну набавку објављен дана </w:t>
      </w:r>
      <w:r w:rsidR="00933A17" w:rsidRPr="00060391">
        <w:rPr>
          <w:szCs w:val="22"/>
          <w:lang w:val="sr-Cyrl-RS"/>
        </w:rPr>
        <w:t>06</w:t>
      </w:r>
      <w:r w:rsidRPr="00060391">
        <w:rPr>
          <w:szCs w:val="22"/>
          <w:lang w:val="sr-Cyrl-CS"/>
        </w:rPr>
        <w:t>.</w:t>
      </w:r>
      <w:r w:rsidRPr="00060391">
        <w:rPr>
          <w:szCs w:val="22"/>
          <w:lang w:val="en-US"/>
        </w:rPr>
        <w:t>0</w:t>
      </w:r>
      <w:r w:rsidR="00587903" w:rsidRPr="00060391">
        <w:rPr>
          <w:szCs w:val="22"/>
          <w:lang w:val="sr-Cyrl-CS"/>
        </w:rPr>
        <w:t>2</w:t>
      </w:r>
      <w:r w:rsidRPr="00060391">
        <w:rPr>
          <w:szCs w:val="22"/>
        </w:rPr>
        <w:t xml:space="preserve">.2015. године на Порталу јавних набавки, то је самим тим рок за подношење понуда </w:t>
      </w:r>
      <w:r w:rsidR="00933A17" w:rsidRPr="00060391">
        <w:rPr>
          <w:b/>
          <w:szCs w:val="22"/>
          <w:lang w:val="sr-Cyrl-CS"/>
        </w:rPr>
        <w:t>09.03.</w:t>
      </w:r>
      <w:r w:rsidRPr="00060391">
        <w:rPr>
          <w:b/>
          <w:szCs w:val="22"/>
        </w:rPr>
        <w:t>2015.</w:t>
      </w:r>
      <w:r w:rsidRPr="00060391">
        <w:rPr>
          <w:szCs w:val="22"/>
        </w:rPr>
        <w:t xml:space="preserve"> године до </w:t>
      </w:r>
      <w:r w:rsidRPr="00060391">
        <w:rPr>
          <w:b/>
          <w:szCs w:val="22"/>
        </w:rPr>
        <w:t>12</w:t>
      </w:r>
      <w:r w:rsidRPr="00060391">
        <w:rPr>
          <w:b/>
          <w:szCs w:val="22"/>
          <w:lang w:val="sr-Cyrl-CS"/>
        </w:rPr>
        <w:t>:</w:t>
      </w:r>
      <w:r w:rsidRPr="00060391">
        <w:rPr>
          <w:b/>
          <w:szCs w:val="22"/>
        </w:rPr>
        <w:t>00 часова</w:t>
      </w:r>
      <w:r w:rsidRPr="00060391">
        <w:rPr>
          <w:szCs w:val="22"/>
        </w:rPr>
        <w:t>.</w:t>
      </w:r>
    </w:p>
    <w:p w:rsidR="00BB037F" w:rsidRPr="00060391" w:rsidRDefault="00BB037F" w:rsidP="00BB037F">
      <w:pPr>
        <w:rPr>
          <w:szCs w:val="22"/>
        </w:rPr>
      </w:pPr>
      <w:r w:rsidRPr="00060391">
        <w:rPr>
          <w:szCs w:val="22"/>
        </w:rPr>
        <w:t>Позив за подношење понуда је објављен и на Порталу службених гласила Републике Србије и база прописа, као и на интернет страници Наручиоца, с тим што се рок за подношење понуда, у складу са Законом, рачуна од дана објаве позива на Порталу јавних набавки.</w:t>
      </w:r>
    </w:p>
    <w:p w:rsidR="00BB037F" w:rsidRPr="00060391" w:rsidRDefault="00BB037F" w:rsidP="00BB037F">
      <w:pPr>
        <w:rPr>
          <w:szCs w:val="22"/>
        </w:rPr>
      </w:pPr>
      <w:r w:rsidRPr="00060391">
        <w:rPr>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BB037F" w:rsidRPr="00060391" w:rsidRDefault="00BB037F" w:rsidP="00BB037F">
      <w:pPr>
        <w:rPr>
          <w:szCs w:val="22"/>
        </w:rPr>
      </w:pPr>
      <w:r w:rsidRPr="00060391">
        <w:rPr>
          <w:szCs w:val="22"/>
        </w:rPr>
        <w:t xml:space="preserve">Комисија за јавне набавке ће благовремено поднете понуде јавно отворити дана </w:t>
      </w:r>
      <w:r w:rsidR="00933A17" w:rsidRPr="00060391">
        <w:rPr>
          <w:b/>
          <w:szCs w:val="22"/>
          <w:lang w:val="sr-Cyrl-CS"/>
        </w:rPr>
        <w:t>09.03.</w:t>
      </w:r>
      <w:r w:rsidRPr="00060391">
        <w:rPr>
          <w:b/>
          <w:szCs w:val="22"/>
        </w:rPr>
        <w:t>2015.</w:t>
      </w:r>
      <w:r w:rsidRPr="00060391">
        <w:rPr>
          <w:szCs w:val="22"/>
        </w:rPr>
        <w:t xml:space="preserve"> године у </w:t>
      </w:r>
      <w:r w:rsidRPr="00060391">
        <w:rPr>
          <w:b/>
          <w:szCs w:val="22"/>
        </w:rPr>
        <w:t>12</w:t>
      </w:r>
      <w:r w:rsidRPr="00060391">
        <w:rPr>
          <w:b/>
          <w:szCs w:val="22"/>
          <w:lang w:val="sr-Cyrl-CS"/>
        </w:rPr>
        <w:t>:</w:t>
      </w:r>
      <w:r w:rsidR="00933A17" w:rsidRPr="00060391">
        <w:rPr>
          <w:b/>
          <w:szCs w:val="22"/>
        </w:rPr>
        <w:t>30</w:t>
      </w:r>
      <w:r w:rsidRPr="00060391">
        <w:rPr>
          <w:b/>
          <w:szCs w:val="22"/>
        </w:rPr>
        <w:t xml:space="preserve"> часова</w:t>
      </w:r>
      <w:r w:rsidRPr="00060391">
        <w:rPr>
          <w:szCs w:val="22"/>
        </w:rPr>
        <w:t xml:space="preserve"> у просторијама Јавног предузећа „Електропривреда Србије“, Београд, </w:t>
      </w:r>
      <w:r w:rsidR="00483D93" w:rsidRPr="00060391">
        <w:rPr>
          <w:szCs w:val="22"/>
        </w:rPr>
        <w:t>Балканска</w:t>
      </w:r>
      <w:r w:rsidR="00933A17" w:rsidRPr="00060391">
        <w:rPr>
          <w:szCs w:val="22"/>
        </w:rPr>
        <w:t xml:space="preserve"> </w:t>
      </w:r>
      <w:r w:rsidR="00483D93" w:rsidRPr="00060391">
        <w:rPr>
          <w:szCs w:val="22"/>
        </w:rPr>
        <w:t>број</w:t>
      </w:r>
      <w:r w:rsidR="00933A17" w:rsidRPr="00060391">
        <w:rPr>
          <w:szCs w:val="22"/>
        </w:rPr>
        <w:t xml:space="preserve"> 13</w:t>
      </w:r>
      <w:r w:rsidRPr="00060391">
        <w:rPr>
          <w:szCs w:val="22"/>
        </w:rPr>
        <w:t>.</w:t>
      </w:r>
    </w:p>
    <w:p w:rsidR="00BB037F" w:rsidRPr="00060391" w:rsidRDefault="00BB037F" w:rsidP="00BB037F">
      <w:pPr>
        <w:rPr>
          <w:szCs w:val="22"/>
        </w:rPr>
      </w:pPr>
      <w:r w:rsidRPr="00060391">
        <w:rPr>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код Агенције за привредне регистре.</w:t>
      </w:r>
    </w:p>
    <w:p w:rsidR="00BB037F" w:rsidRPr="00060391" w:rsidRDefault="00BB037F" w:rsidP="00BB037F">
      <w:pPr>
        <w:rPr>
          <w:szCs w:val="22"/>
        </w:rPr>
      </w:pPr>
      <w:r w:rsidRPr="00060391">
        <w:rPr>
          <w:szCs w:val="22"/>
        </w:rPr>
        <w:t>Комисија за јавну набавку води записник о отварању понуда у који се уносе подаци у складу са Законом.</w:t>
      </w:r>
    </w:p>
    <w:p w:rsidR="00BB037F" w:rsidRPr="00060391" w:rsidRDefault="00BB037F" w:rsidP="00BB037F">
      <w:pPr>
        <w:rPr>
          <w:szCs w:val="22"/>
        </w:rPr>
      </w:pPr>
      <w:r w:rsidRPr="00060391">
        <w:rPr>
          <w:szCs w:val="22"/>
        </w:rPr>
        <w:t>Записник о отварању понуда потписују чланови комисије и овлашћени представници понуђача, који преузимају примерак записника.</w:t>
      </w:r>
    </w:p>
    <w:p w:rsidR="00BB037F" w:rsidRPr="00060391" w:rsidRDefault="00BB037F" w:rsidP="00BB037F">
      <w:pPr>
        <w:rPr>
          <w:szCs w:val="22"/>
        </w:rPr>
      </w:pPr>
      <w:r w:rsidRPr="00060391">
        <w:rPr>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BB037F" w:rsidRPr="00060391" w:rsidRDefault="00BB037F" w:rsidP="00193F35">
      <w:pPr>
        <w:pStyle w:val="Heading2"/>
        <w:keepNext w:val="0"/>
        <w:numPr>
          <w:ilvl w:val="1"/>
          <w:numId w:val="38"/>
        </w:numPr>
        <w:spacing w:before="240"/>
        <w:rPr>
          <w:sz w:val="22"/>
          <w:szCs w:val="22"/>
        </w:rPr>
      </w:pPr>
      <w:r w:rsidRPr="00060391">
        <w:rPr>
          <w:sz w:val="22"/>
          <w:szCs w:val="22"/>
        </w:rPr>
        <w:t>ПОДИЗВОЂАЧИ</w:t>
      </w:r>
    </w:p>
    <w:p w:rsidR="00BB037F" w:rsidRPr="00060391" w:rsidRDefault="00BB037F" w:rsidP="00BB037F">
      <w:pPr>
        <w:rPr>
          <w:szCs w:val="22"/>
        </w:rPr>
      </w:pPr>
      <w:r w:rsidRPr="00060391">
        <w:rPr>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BB037F" w:rsidRPr="00060391" w:rsidRDefault="00BB037F" w:rsidP="00BB037F">
      <w:pPr>
        <w:rPr>
          <w:szCs w:val="22"/>
        </w:rPr>
      </w:pPr>
      <w:r w:rsidRPr="00060391">
        <w:rPr>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BB037F" w:rsidRPr="00060391" w:rsidRDefault="00BB037F" w:rsidP="00BB037F">
      <w:pPr>
        <w:rPr>
          <w:szCs w:val="22"/>
        </w:rPr>
      </w:pPr>
      <w:r w:rsidRPr="00060391">
        <w:rPr>
          <w:szCs w:val="22"/>
        </w:rPr>
        <w:t>Понуђач је дужан да наручиоцу, на његов захтев, омогући приступ код подизвођача ради утврђивања испуњености услова.</w:t>
      </w:r>
    </w:p>
    <w:p w:rsidR="00BB037F" w:rsidRPr="00060391" w:rsidRDefault="00BB037F" w:rsidP="00BB037F">
      <w:pPr>
        <w:rPr>
          <w:szCs w:val="22"/>
        </w:rPr>
      </w:pPr>
      <w:r w:rsidRPr="00060391">
        <w:rPr>
          <w:szCs w:val="22"/>
        </w:rPr>
        <w:lastRenderedPageBreak/>
        <w:t>Сваки подизвођач, којега понуђач ангажује, мора да испуњава услове из члана 75. став 1. тачка 1) до 4) Закона, што доказује достављањем доказа наведених у одељку Услови за учешће из члана 75. и 76. Закона и Упутство како се доказује испуњеност тих услова.</w:t>
      </w:r>
    </w:p>
    <w:p w:rsidR="00BB037F" w:rsidRPr="00060391" w:rsidRDefault="00BB037F" w:rsidP="00BB037F">
      <w:pPr>
        <w:rPr>
          <w:szCs w:val="22"/>
        </w:rPr>
      </w:pPr>
      <w:r w:rsidRPr="00060391">
        <w:rPr>
          <w:szCs w:val="22"/>
        </w:rPr>
        <w:t>Доказ о испуњености услова из члана 75. став 1. тачка 5). Закона понуђач доставља и за подизвођача за део набавке који ће извршити преко подизвођача.</w:t>
      </w:r>
    </w:p>
    <w:p w:rsidR="00BB037F" w:rsidRPr="00060391" w:rsidRDefault="00BB037F" w:rsidP="00BB037F">
      <w:pPr>
        <w:rPr>
          <w:szCs w:val="22"/>
        </w:rPr>
      </w:pPr>
      <w:r w:rsidRPr="00060391">
        <w:rPr>
          <w:szCs w:val="22"/>
        </w:rPr>
        <w:t>Додатне услове у вези са капацитетима (финансијски, пословни, кадровски и технички капацитет) понуђач испуњава самостално, без обзира на ангажовање подизвођача.</w:t>
      </w:r>
    </w:p>
    <w:p w:rsidR="00BB037F" w:rsidRPr="00060391" w:rsidRDefault="00BB037F" w:rsidP="00BB037F">
      <w:pPr>
        <w:rPr>
          <w:szCs w:val="22"/>
        </w:rPr>
      </w:pPr>
      <w:r w:rsidRPr="00060391">
        <w:rPr>
          <w:szCs w:val="22"/>
        </w:rPr>
        <w:t>Све обрасце у понуди потписује и оверава понуђач, изузев Обрасца 3. који попуњава, потписује и оверава  сваки подизвођач у своје име.</w:t>
      </w:r>
    </w:p>
    <w:p w:rsidR="00BB037F" w:rsidRPr="00060391" w:rsidRDefault="00BB037F" w:rsidP="00BB037F">
      <w:pPr>
        <w:rPr>
          <w:szCs w:val="22"/>
        </w:rPr>
      </w:pPr>
      <w:r w:rsidRPr="00060391">
        <w:rPr>
          <w:szCs w:val="22"/>
        </w:rPr>
        <w:t>Понуђач у потпуности одговара Наручиоцу за извршење уговорених услуга, без обзира на број подизвођача.</w:t>
      </w:r>
    </w:p>
    <w:p w:rsidR="00BB037F" w:rsidRPr="00060391" w:rsidRDefault="00BB037F" w:rsidP="00BB037F">
      <w:pPr>
        <w:rPr>
          <w:szCs w:val="22"/>
        </w:rPr>
      </w:pPr>
      <w:r w:rsidRPr="00060391">
        <w:rPr>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BB037F" w:rsidRPr="00060391" w:rsidRDefault="00BB037F" w:rsidP="00BB037F">
      <w:pPr>
        <w:rPr>
          <w:szCs w:val="22"/>
        </w:rPr>
      </w:pPr>
      <w:r w:rsidRPr="00060391">
        <w:rPr>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BB037F" w:rsidRPr="00060391" w:rsidRDefault="00BB037F" w:rsidP="00BB037F">
      <w:pPr>
        <w:rPr>
          <w:szCs w:val="22"/>
        </w:rPr>
      </w:pPr>
      <w:r w:rsidRPr="00060391">
        <w:rPr>
          <w:szCs w:val="22"/>
        </w:rPr>
        <w:t>Наручилац у овом поступку не предвиђа примену одредби става 9. и 10. члана 80. Закона о јавним набавкама.</w:t>
      </w:r>
    </w:p>
    <w:p w:rsidR="00BB037F" w:rsidRPr="00060391" w:rsidRDefault="00BB037F" w:rsidP="00193F35">
      <w:pPr>
        <w:pStyle w:val="Heading2"/>
        <w:keepNext w:val="0"/>
        <w:numPr>
          <w:ilvl w:val="1"/>
          <w:numId w:val="38"/>
        </w:numPr>
        <w:spacing w:before="240"/>
        <w:rPr>
          <w:sz w:val="22"/>
          <w:szCs w:val="22"/>
        </w:rPr>
      </w:pPr>
      <w:r w:rsidRPr="00060391">
        <w:rPr>
          <w:sz w:val="22"/>
          <w:szCs w:val="22"/>
        </w:rPr>
        <w:t>ГРУПА ПОНУЂАЧА (ЗАЈЕДНИЧКА ПОНУДА)</w:t>
      </w:r>
    </w:p>
    <w:p w:rsidR="00BB037F" w:rsidRPr="00060391" w:rsidRDefault="00BB037F" w:rsidP="00BB037F">
      <w:pPr>
        <w:rPr>
          <w:szCs w:val="22"/>
        </w:rPr>
      </w:pPr>
      <w:r w:rsidRPr="00060391">
        <w:rPr>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чланом 81. став 4. Закона о јавним набавкама и то о:</w:t>
      </w:r>
    </w:p>
    <w:p w:rsidR="00BB037F" w:rsidRPr="00060391" w:rsidRDefault="00BB037F" w:rsidP="000423BB">
      <w:pPr>
        <w:pStyle w:val="ListParagraph"/>
        <w:numPr>
          <w:ilvl w:val="0"/>
          <w:numId w:val="16"/>
        </w:numPr>
      </w:pPr>
      <w:r w:rsidRPr="00060391">
        <w:t>члану групе који ће бити носилац посла, односно који ће поднети понуду и који ће заступати групу понуђача пред Наручиоцем;</w:t>
      </w:r>
    </w:p>
    <w:p w:rsidR="00BB037F" w:rsidRPr="00060391" w:rsidRDefault="00BB037F" w:rsidP="00BB037F">
      <w:pPr>
        <w:pStyle w:val="ListParagraph"/>
        <w:numPr>
          <w:ilvl w:val="0"/>
          <w:numId w:val="16"/>
        </w:numPr>
        <w:rPr>
          <w:rFonts w:cs="Arial"/>
        </w:rPr>
      </w:pPr>
      <w:r w:rsidRPr="00060391">
        <w:rPr>
          <w:rFonts w:cs="Arial"/>
        </w:rPr>
        <w:t>понуђачу који ће у име групе понуђача потписати уговор;</w:t>
      </w:r>
    </w:p>
    <w:p w:rsidR="00BB037F" w:rsidRPr="00060391" w:rsidRDefault="00BB037F" w:rsidP="00BB037F">
      <w:pPr>
        <w:pStyle w:val="ListParagraph"/>
        <w:numPr>
          <w:ilvl w:val="0"/>
          <w:numId w:val="16"/>
        </w:numPr>
        <w:rPr>
          <w:rFonts w:cs="Arial"/>
        </w:rPr>
      </w:pPr>
      <w:r w:rsidRPr="00060391">
        <w:rPr>
          <w:rFonts w:cs="Arial"/>
        </w:rPr>
        <w:t>понуђачу који ће у име групе понуђача дати средство обезбеђења;</w:t>
      </w:r>
    </w:p>
    <w:p w:rsidR="00BB037F" w:rsidRPr="00060391" w:rsidRDefault="00BB037F" w:rsidP="00BB037F">
      <w:pPr>
        <w:pStyle w:val="ListParagraph"/>
        <w:numPr>
          <w:ilvl w:val="0"/>
          <w:numId w:val="16"/>
        </w:numPr>
        <w:rPr>
          <w:rFonts w:cs="Arial"/>
        </w:rPr>
      </w:pPr>
      <w:r w:rsidRPr="00060391">
        <w:rPr>
          <w:rFonts w:cs="Arial"/>
        </w:rPr>
        <w:t>понуђачу који ће издати рачун;</w:t>
      </w:r>
    </w:p>
    <w:p w:rsidR="00BB037F" w:rsidRPr="00060391" w:rsidRDefault="00BB037F" w:rsidP="00BB037F">
      <w:pPr>
        <w:pStyle w:val="ListParagraph"/>
        <w:numPr>
          <w:ilvl w:val="0"/>
          <w:numId w:val="16"/>
        </w:numPr>
        <w:rPr>
          <w:rFonts w:cs="Arial"/>
        </w:rPr>
      </w:pPr>
      <w:r w:rsidRPr="00060391">
        <w:rPr>
          <w:rFonts w:cs="Arial"/>
        </w:rPr>
        <w:t>рачуну на који ће бити извршено плаћање;</w:t>
      </w:r>
    </w:p>
    <w:p w:rsidR="00BB037F" w:rsidRPr="00060391" w:rsidRDefault="00BB037F" w:rsidP="00BB037F">
      <w:pPr>
        <w:pStyle w:val="ListParagraph"/>
        <w:numPr>
          <w:ilvl w:val="0"/>
          <w:numId w:val="16"/>
        </w:numPr>
        <w:rPr>
          <w:rFonts w:cs="Arial"/>
        </w:rPr>
      </w:pPr>
      <w:r w:rsidRPr="00060391">
        <w:rPr>
          <w:rFonts w:cs="Arial"/>
        </w:rPr>
        <w:t>обавезама сваког од понуђача из групе понуђача за извршење уговора.</w:t>
      </w:r>
    </w:p>
    <w:p w:rsidR="00BB037F" w:rsidRPr="00060391" w:rsidRDefault="00BB037F" w:rsidP="00BB037F">
      <w:pPr>
        <w:rPr>
          <w:szCs w:val="22"/>
        </w:rPr>
      </w:pPr>
      <w:r w:rsidRPr="00060391">
        <w:rPr>
          <w:szCs w:val="22"/>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BB037F" w:rsidRPr="00060391" w:rsidRDefault="00BB037F" w:rsidP="00BB037F">
      <w:pPr>
        <w:rPr>
          <w:szCs w:val="22"/>
        </w:rPr>
      </w:pPr>
      <w:r w:rsidRPr="00060391">
        <w:rPr>
          <w:szCs w:val="22"/>
        </w:rPr>
        <w:t xml:space="preserve">Понуђачи из групе понуђача, одговарају Наручиоцу неограничено солидарно у складу са Законом. </w:t>
      </w:r>
    </w:p>
    <w:p w:rsidR="00BB037F" w:rsidRPr="00060391" w:rsidRDefault="00BB037F" w:rsidP="00BB037F">
      <w:pPr>
        <w:rPr>
          <w:szCs w:val="22"/>
        </w:rPr>
      </w:pPr>
      <w:r w:rsidRPr="00060391">
        <w:rPr>
          <w:szCs w:val="22"/>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w:t>
      </w:r>
      <w:r w:rsidRPr="00060391">
        <w:rPr>
          <w:szCs w:val="22"/>
        </w:rPr>
        <w:lastRenderedPageBreak/>
        <w:t xml:space="preserve">наведеним у одељку Услови за учешће из члана 75. и 76. Закона и Упутство како се доказује испуњеност тих услова. </w:t>
      </w:r>
    </w:p>
    <w:p w:rsidR="00BB037F" w:rsidRPr="00060391" w:rsidRDefault="00BB037F" w:rsidP="00BB037F">
      <w:pPr>
        <w:rPr>
          <w:szCs w:val="22"/>
        </w:rPr>
      </w:pPr>
      <w:r w:rsidRPr="00060391">
        <w:rPr>
          <w:szCs w:val="22"/>
        </w:rPr>
        <w:t xml:space="preserve">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BB037F" w:rsidRPr="00060391" w:rsidRDefault="00BB037F" w:rsidP="00BB037F">
      <w:pPr>
        <w:rPr>
          <w:szCs w:val="22"/>
        </w:rPr>
      </w:pPr>
      <w:r w:rsidRPr="00060391">
        <w:rPr>
          <w:szCs w:val="22"/>
        </w:rPr>
        <w:t>Услове у вези са капацитетима (финансијски, пословни, технички и кадровски капацитет), у складу са чланом 76. Закона, понуђачи из групе испуњавају заједно, на основу достављених доказа дефинисаних конкурсном документацијом.</w:t>
      </w:r>
    </w:p>
    <w:p w:rsidR="00BB037F" w:rsidRPr="00060391" w:rsidRDefault="00BB037F" w:rsidP="00BB037F">
      <w:pPr>
        <w:rPr>
          <w:szCs w:val="22"/>
        </w:rPr>
      </w:pPr>
      <w:r w:rsidRPr="00060391">
        <w:rPr>
          <w:szCs w:val="22"/>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r w:rsidRPr="00060391">
        <w:rPr>
          <w:szCs w:val="22"/>
          <w:lang w:val="sr-Cyrl-CS"/>
        </w:rPr>
        <w:t xml:space="preserve"> и Обрасца 1. који потписују и оверавају сви чланови групе понуђача заједно</w:t>
      </w:r>
      <w:r w:rsidRPr="00060391">
        <w:rPr>
          <w:szCs w:val="22"/>
        </w:rPr>
        <w:t xml:space="preserve">. </w:t>
      </w:r>
    </w:p>
    <w:p w:rsidR="00BB037F" w:rsidRPr="00060391" w:rsidRDefault="00BB037F" w:rsidP="00193F35">
      <w:pPr>
        <w:pStyle w:val="Heading2"/>
        <w:keepNext w:val="0"/>
        <w:numPr>
          <w:ilvl w:val="1"/>
          <w:numId w:val="38"/>
        </w:numPr>
        <w:spacing w:before="240"/>
        <w:rPr>
          <w:sz w:val="22"/>
          <w:szCs w:val="22"/>
        </w:rPr>
      </w:pPr>
      <w:r w:rsidRPr="00060391">
        <w:rPr>
          <w:sz w:val="22"/>
          <w:szCs w:val="22"/>
        </w:rPr>
        <w:t>НАЧИН И УСЛОВИ ПЛАЋАЊА</w:t>
      </w:r>
    </w:p>
    <w:p w:rsidR="00BB037F" w:rsidRPr="00060391" w:rsidRDefault="00BB037F" w:rsidP="00BB037F">
      <w:pPr>
        <w:rPr>
          <w:szCs w:val="22"/>
          <w:lang w:val="sr-Cyrl-CS"/>
        </w:rPr>
      </w:pPr>
      <w:r w:rsidRPr="00060391">
        <w:rPr>
          <w:szCs w:val="22"/>
        </w:rPr>
        <w:t xml:space="preserve">Понуда мора да садржи начин и услове </w:t>
      </w:r>
      <w:r w:rsidR="00FA0334" w:rsidRPr="00060391">
        <w:rPr>
          <w:szCs w:val="22"/>
          <w:lang w:val="sr-Cyrl-CS"/>
        </w:rPr>
        <w:t xml:space="preserve">фактурисања и </w:t>
      </w:r>
      <w:r w:rsidRPr="00060391">
        <w:rPr>
          <w:szCs w:val="22"/>
        </w:rPr>
        <w:t>плаћања које понуђач наводи у Обрасцу понуде (Образац 2. из конкурсне документације):</w:t>
      </w:r>
    </w:p>
    <w:p w:rsidR="00BB037F" w:rsidRPr="00060391" w:rsidRDefault="00BB037F" w:rsidP="00BB037F">
      <w:pPr>
        <w:rPr>
          <w:szCs w:val="22"/>
        </w:rPr>
      </w:pPr>
      <w:r w:rsidRPr="00060391">
        <w:rPr>
          <w:szCs w:val="22"/>
        </w:rPr>
        <w:t>Наручилац прихвата плаћање под следећим условима:</w:t>
      </w:r>
    </w:p>
    <w:p w:rsidR="00BB037F" w:rsidRPr="00060391" w:rsidRDefault="00BB037F" w:rsidP="00BB037F">
      <w:pPr>
        <w:pStyle w:val="Bulit01"/>
        <w:rPr>
          <w:rFonts w:cs="Arial"/>
          <w:szCs w:val="22"/>
        </w:rPr>
      </w:pPr>
      <w:r w:rsidRPr="00060391">
        <w:rPr>
          <w:rFonts w:cs="Arial"/>
          <w:szCs w:val="22"/>
        </w:rPr>
        <w:t>60% (</w:t>
      </w:r>
      <w:r w:rsidR="000423BB" w:rsidRPr="00060391">
        <w:rPr>
          <w:rFonts w:cs="Arial"/>
          <w:szCs w:val="22"/>
          <w:lang w:val="sr-Cyrl-CS"/>
        </w:rPr>
        <w:t>шездесет</w:t>
      </w:r>
      <w:r w:rsidRPr="00060391">
        <w:rPr>
          <w:rFonts w:cs="Arial"/>
          <w:szCs w:val="22"/>
        </w:rPr>
        <w:t xml:space="preserve">одсто) укупно уговорене вредности према месечним </w:t>
      </w:r>
      <w:r w:rsidRPr="00060391">
        <w:rPr>
          <w:rFonts w:cs="Arial"/>
          <w:szCs w:val="22"/>
          <w:lang w:val="sr-Cyrl-CS"/>
        </w:rPr>
        <w:t xml:space="preserve">фактурама издатим </w:t>
      </w:r>
      <w:r w:rsidRPr="00060391">
        <w:rPr>
          <w:rFonts w:cs="Arial"/>
          <w:szCs w:val="22"/>
        </w:rPr>
        <w:t>сразмерно степену реализације</w:t>
      </w:r>
      <w:r w:rsidRPr="00060391">
        <w:rPr>
          <w:rFonts w:cs="Arial"/>
          <w:szCs w:val="22"/>
          <w:lang w:val="sr-Cyrl-CS"/>
        </w:rPr>
        <w:t xml:space="preserve"> услуга, на бази прихваћених месечних извештаја, </w:t>
      </w:r>
      <w:r w:rsidRPr="00060391">
        <w:rPr>
          <w:rFonts w:cs="Arial"/>
          <w:szCs w:val="22"/>
        </w:rPr>
        <w:t xml:space="preserve"> које оверава</w:t>
      </w:r>
      <w:r w:rsidRPr="00060391">
        <w:rPr>
          <w:rFonts w:cs="Arial"/>
          <w:szCs w:val="22"/>
          <w:lang w:val="sr-Cyrl-CS"/>
        </w:rPr>
        <w:t xml:space="preserve"> овлашћено лице испред</w:t>
      </w:r>
      <w:r w:rsidRPr="00060391">
        <w:rPr>
          <w:rFonts w:cs="Arial"/>
          <w:szCs w:val="22"/>
        </w:rPr>
        <w:t xml:space="preserve"> радн</w:t>
      </w:r>
      <w:r w:rsidRPr="00060391">
        <w:rPr>
          <w:rFonts w:cs="Arial"/>
          <w:szCs w:val="22"/>
          <w:lang w:val="sr-Cyrl-CS"/>
        </w:rPr>
        <w:t>е</w:t>
      </w:r>
      <w:r w:rsidRPr="00060391">
        <w:rPr>
          <w:rFonts w:cs="Arial"/>
          <w:szCs w:val="22"/>
        </w:rPr>
        <w:t xml:space="preserve"> груп</w:t>
      </w:r>
      <w:r w:rsidRPr="00060391">
        <w:rPr>
          <w:rFonts w:cs="Arial"/>
          <w:szCs w:val="22"/>
          <w:lang w:val="sr-Cyrl-CS"/>
        </w:rPr>
        <w:t>е Н</w:t>
      </w:r>
      <w:r w:rsidRPr="00060391">
        <w:rPr>
          <w:rFonts w:cs="Arial"/>
          <w:szCs w:val="22"/>
        </w:rPr>
        <w:t>аручиоца задужен</w:t>
      </w:r>
      <w:r w:rsidRPr="00060391">
        <w:rPr>
          <w:rFonts w:cs="Arial"/>
          <w:szCs w:val="22"/>
          <w:lang w:val="sr-Cyrl-CS"/>
        </w:rPr>
        <w:t>е</w:t>
      </w:r>
      <w:r w:rsidRPr="00060391">
        <w:rPr>
          <w:rFonts w:cs="Arial"/>
          <w:szCs w:val="22"/>
        </w:rPr>
        <w:t xml:space="preserve"> за праће</w:t>
      </w:r>
      <w:r w:rsidR="0063166D" w:rsidRPr="00060391">
        <w:rPr>
          <w:rFonts w:cs="Arial"/>
          <w:szCs w:val="22"/>
        </w:rPr>
        <w:t xml:space="preserve">ње реализације предметне </w:t>
      </w:r>
      <w:r w:rsidR="00420656" w:rsidRPr="00060391">
        <w:rPr>
          <w:rFonts w:cs="Arial"/>
          <w:szCs w:val="22"/>
          <w:lang w:val="sr-Cyrl-CS"/>
        </w:rPr>
        <w:t>студије</w:t>
      </w:r>
      <w:r w:rsidRPr="00060391">
        <w:rPr>
          <w:rFonts w:cs="Arial"/>
          <w:szCs w:val="22"/>
        </w:rPr>
        <w:t>;</w:t>
      </w:r>
    </w:p>
    <w:p w:rsidR="00BB037F" w:rsidRPr="00060391" w:rsidRDefault="00BB037F" w:rsidP="00BB037F">
      <w:pPr>
        <w:pStyle w:val="Bulit01"/>
        <w:rPr>
          <w:rFonts w:cs="Arial"/>
          <w:szCs w:val="22"/>
        </w:rPr>
      </w:pPr>
      <w:r w:rsidRPr="00060391">
        <w:rPr>
          <w:rFonts w:cs="Arial"/>
          <w:szCs w:val="22"/>
          <w:lang w:val="sr-Cyrl-CS"/>
        </w:rPr>
        <w:t>40</w:t>
      </w:r>
      <w:r w:rsidRPr="00060391">
        <w:rPr>
          <w:rFonts w:cs="Arial"/>
          <w:szCs w:val="22"/>
        </w:rPr>
        <w:t>% (</w:t>
      </w:r>
      <w:r w:rsidR="000423BB" w:rsidRPr="00060391">
        <w:rPr>
          <w:rFonts w:cs="Arial"/>
          <w:szCs w:val="22"/>
          <w:lang w:val="sr-Cyrl-CS"/>
        </w:rPr>
        <w:t>четр</w:t>
      </w:r>
      <w:r w:rsidRPr="00060391">
        <w:rPr>
          <w:rFonts w:cs="Arial"/>
          <w:szCs w:val="22"/>
        </w:rPr>
        <w:t xml:space="preserve">десет одсто) </w:t>
      </w:r>
      <w:r w:rsidRPr="00060391">
        <w:rPr>
          <w:rFonts w:cs="Arial"/>
          <w:szCs w:val="22"/>
          <w:lang w:val="sr-Cyrl-CS"/>
        </w:rPr>
        <w:t xml:space="preserve">укупно </w:t>
      </w:r>
      <w:r w:rsidRPr="00060391">
        <w:rPr>
          <w:rFonts w:cs="Arial"/>
          <w:szCs w:val="22"/>
        </w:rPr>
        <w:t>уговорене вредности</w:t>
      </w:r>
      <w:r w:rsidRPr="00060391">
        <w:rPr>
          <w:rFonts w:cs="Arial"/>
          <w:szCs w:val="22"/>
          <w:lang w:val="sr-Cyrl-CS"/>
        </w:rPr>
        <w:t xml:space="preserve"> према фактури издатој након  достављања и прихватања Студије </w:t>
      </w:r>
      <w:r w:rsidRPr="00060391">
        <w:rPr>
          <w:szCs w:val="22"/>
        </w:rPr>
        <w:t>усаглашене</w:t>
      </w:r>
      <w:r w:rsidRPr="00060391">
        <w:rPr>
          <w:szCs w:val="22"/>
          <w:lang w:val="sr-Cyrl-CS"/>
        </w:rPr>
        <w:t xml:space="preserve"> </w:t>
      </w:r>
      <w:r w:rsidRPr="00060391">
        <w:rPr>
          <w:szCs w:val="22"/>
        </w:rPr>
        <w:t xml:space="preserve">са закључцима </w:t>
      </w:r>
      <w:r w:rsidRPr="00060391">
        <w:rPr>
          <w:rFonts w:cs="Arial"/>
          <w:szCs w:val="22"/>
        </w:rPr>
        <w:t>надлежног стручног тела ЈП ЕПС</w:t>
      </w:r>
      <w:r w:rsidRPr="00060391">
        <w:rPr>
          <w:rFonts w:cs="Arial"/>
          <w:szCs w:val="22"/>
          <w:lang w:val="sr-Cyrl-CS"/>
        </w:rPr>
        <w:t>, на бази прихваћеног Коначног извештаја,</w:t>
      </w:r>
      <w:r w:rsidRPr="00060391">
        <w:rPr>
          <w:rFonts w:cs="Arial"/>
          <w:szCs w:val="22"/>
        </w:rPr>
        <w:t xml:space="preserve"> кој</w:t>
      </w:r>
      <w:r w:rsidRPr="00060391">
        <w:rPr>
          <w:rFonts w:cs="Arial"/>
          <w:szCs w:val="22"/>
          <w:lang w:val="sr-Cyrl-CS"/>
        </w:rPr>
        <w:t>и</w:t>
      </w:r>
      <w:r w:rsidRPr="00060391">
        <w:rPr>
          <w:rFonts w:cs="Arial"/>
          <w:szCs w:val="22"/>
        </w:rPr>
        <w:t xml:space="preserve"> оверава</w:t>
      </w:r>
      <w:r w:rsidRPr="00060391">
        <w:rPr>
          <w:rFonts w:cs="Arial"/>
          <w:szCs w:val="22"/>
          <w:lang w:val="sr-Cyrl-CS"/>
        </w:rPr>
        <w:t xml:space="preserve"> овлашћено лице испред</w:t>
      </w:r>
      <w:r w:rsidRPr="00060391">
        <w:rPr>
          <w:rFonts w:cs="Arial"/>
          <w:szCs w:val="22"/>
        </w:rPr>
        <w:t xml:space="preserve"> радн</w:t>
      </w:r>
      <w:r w:rsidRPr="00060391">
        <w:rPr>
          <w:rFonts w:cs="Arial"/>
          <w:szCs w:val="22"/>
          <w:lang w:val="sr-Cyrl-CS"/>
        </w:rPr>
        <w:t>е</w:t>
      </w:r>
      <w:r w:rsidRPr="00060391">
        <w:rPr>
          <w:rFonts w:cs="Arial"/>
          <w:szCs w:val="22"/>
        </w:rPr>
        <w:t xml:space="preserve"> груп</w:t>
      </w:r>
      <w:r w:rsidRPr="00060391">
        <w:rPr>
          <w:rFonts w:cs="Arial"/>
          <w:szCs w:val="22"/>
          <w:lang w:val="sr-Cyrl-CS"/>
        </w:rPr>
        <w:t>е Н</w:t>
      </w:r>
      <w:r w:rsidRPr="00060391">
        <w:rPr>
          <w:rFonts w:cs="Arial"/>
          <w:szCs w:val="22"/>
        </w:rPr>
        <w:t>аручиоца задужен</w:t>
      </w:r>
      <w:r w:rsidRPr="00060391">
        <w:rPr>
          <w:rFonts w:cs="Arial"/>
          <w:szCs w:val="22"/>
          <w:lang w:val="sr-Cyrl-CS"/>
        </w:rPr>
        <w:t>е</w:t>
      </w:r>
      <w:r w:rsidRPr="00060391">
        <w:rPr>
          <w:rFonts w:cs="Arial"/>
          <w:szCs w:val="22"/>
        </w:rPr>
        <w:t xml:space="preserve"> за праћење реализације</w:t>
      </w:r>
      <w:r w:rsidR="0063166D" w:rsidRPr="00060391">
        <w:rPr>
          <w:rFonts w:cs="Arial"/>
          <w:szCs w:val="22"/>
        </w:rPr>
        <w:t xml:space="preserve"> предметне </w:t>
      </w:r>
      <w:r w:rsidR="00420656" w:rsidRPr="00060391">
        <w:rPr>
          <w:rFonts w:cs="Arial"/>
          <w:szCs w:val="22"/>
          <w:lang w:val="sr-Cyrl-CS"/>
        </w:rPr>
        <w:t>студије</w:t>
      </w:r>
      <w:r w:rsidRPr="00060391">
        <w:rPr>
          <w:rFonts w:cs="Arial"/>
          <w:szCs w:val="22"/>
        </w:rPr>
        <w:t>.</w:t>
      </w:r>
    </w:p>
    <w:p w:rsidR="00BB037F" w:rsidRPr="00060391" w:rsidRDefault="00BB037F" w:rsidP="00BB037F">
      <w:pPr>
        <w:pStyle w:val="Bulit01"/>
        <w:numPr>
          <w:ilvl w:val="0"/>
          <w:numId w:val="0"/>
        </w:numPr>
        <w:tabs>
          <w:tab w:val="left" w:pos="708"/>
        </w:tabs>
        <w:rPr>
          <w:rFonts w:cs="Arial"/>
          <w:szCs w:val="22"/>
        </w:rPr>
      </w:pPr>
      <w:r w:rsidRPr="00060391">
        <w:rPr>
          <w:rFonts w:cs="Arial"/>
          <w:szCs w:val="22"/>
          <w:lang w:val="sr-Cyrl-CS"/>
        </w:rPr>
        <w:t>Пружалац услуге</w:t>
      </w:r>
      <w:r w:rsidRPr="00060391">
        <w:rPr>
          <w:rFonts w:cs="Arial"/>
          <w:szCs w:val="22"/>
        </w:rPr>
        <w:t xml:space="preserve"> је обавезан да </w:t>
      </w:r>
      <w:r w:rsidRPr="00060391">
        <w:rPr>
          <w:rFonts w:cs="Arial"/>
          <w:szCs w:val="22"/>
          <w:lang w:val="sr-Cyrl-CS"/>
        </w:rPr>
        <w:t xml:space="preserve">првог радног дана </w:t>
      </w:r>
      <w:r w:rsidRPr="00060391">
        <w:rPr>
          <w:rFonts w:cs="Arial"/>
          <w:szCs w:val="22"/>
        </w:rPr>
        <w:t xml:space="preserve">у месецу достави Наручиоцу Извештај о реализацији предмета набавке за претходни месец у три копије. </w:t>
      </w:r>
    </w:p>
    <w:p w:rsidR="00BB037F" w:rsidRPr="00060391" w:rsidRDefault="00BB037F" w:rsidP="00BB037F">
      <w:pPr>
        <w:rPr>
          <w:szCs w:val="22"/>
          <w:lang w:val="sr-Cyrl-CS"/>
        </w:rPr>
      </w:pPr>
      <w:r w:rsidRPr="00060391">
        <w:rPr>
          <w:szCs w:val="22"/>
        </w:rPr>
        <w:t>Наручилац има право да</w:t>
      </w:r>
      <w:r w:rsidR="000F3F60" w:rsidRPr="00060391">
        <w:rPr>
          <w:szCs w:val="22"/>
          <w:lang w:val="sr-Cyrl-CS"/>
        </w:rPr>
        <w:t xml:space="preserve"> у року од три дана </w:t>
      </w:r>
      <w:r w:rsidRPr="00060391">
        <w:rPr>
          <w:szCs w:val="22"/>
        </w:rPr>
        <w:t xml:space="preserve">након пријема </w:t>
      </w:r>
      <w:r w:rsidRPr="00060391">
        <w:rPr>
          <w:szCs w:val="22"/>
          <w:lang w:val="sr-Cyrl-CS"/>
        </w:rPr>
        <w:t>месечног и</w:t>
      </w:r>
      <w:r w:rsidRPr="00060391">
        <w:rPr>
          <w:szCs w:val="22"/>
        </w:rPr>
        <w:t>звештаја</w:t>
      </w:r>
      <w:r w:rsidRPr="00060391">
        <w:rPr>
          <w:szCs w:val="22"/>
          <w:lang w:val="sr-Cyrl-CS"/>
        </w:rPr>
        <w:t>,</w:t>
      </w:r>
      <w:r w:rsidRPr="00060391">
        <w:rPr>
          <w:szCs w:val="22"/>
        </w:rPr>
        <w:t xml:space="preserve"> достави примедбе у писаном облику на исти Пружаоцу услуге или достављени </w:t>
      </w:r>
      <w:r w:rsidRPr="00060391">
        <w:rPr>
          <w:szCs w:val="22"/>
          <w:lang w:val="sr-Cyrl-CS"/>
        </w:rPr>
        <w:t>и</w:t>
      </w:r>
      <w:r w:rsidRPr="00060391">
        <w:rPr>
          <w:szCs w:val="22"/>
        </w:rPr>
        <w:t xml:space="preserve">звештај прихвати и одобри у писаном облику. Уколико Наручилац не достави примедбе или одобрење, сматраће се да нема примедби и да Пружалац услуге може испоставити фактуру за део услуге коју је реализовао. </w:t>
      </w:r>
    </w:p>
    <w:p w:rsidR="00BB037F" w:rsidRPr="00060391" w:rsidRDefault="00BB037F" w:rsidP="00BB037F">
      <w:pPr>
        <w:rPr>
          <w:szCs w:val="22"/>
          <w:lang w:val="en-US"/>
        </w:rPr>
      </w:pPr>
      <w:r w:rsidRPr="00060391">
        <w:rPr>
          <w:szCs w:val="22"/>
        </w:rPr>
        <w:t xml:space="preserve">Пружалац услуга је у обавези да достави Наручиоцу фактуру по сваком прихваћеном </w:t>
      </w:r>
      <w:r w:rsidRPr="00060391">
        <w:rPr>
          <w:szCs w:val="22"/>
          <w:lang w:val="sr-Cyrl-CS"/>
        </w:rPr>
        <w:t>месечном</w:t>
      </w:r>
      <w:r w:rsidRPr="00060391">
        <w:rPr>
          <w:szCs w:val="22"/>
        </w:rPr>
        <w:t xml:space="preserve"> извештају у року од три дана од дана пријема одобрења Наручиоца</w:t>
      </w:r>
      <w:r w:rsidRPr="00060391">
        <w:rPr>
          <w:szCs w:val="22"/>
          <w:lang w:val="en-US"/>
        </w:rPr>
        <w:t>.</w:t>
      </w:r>
    </w:p>
    <w:p w:rsidR="00BB037F" w:rsidRPr="00060391" w:rsidRDefault="00BB037F" w:rsidP="00BB037F">
      <w:pPr>
        <w:rPr>
          <w:szCs w:val="22"/>
        </w:rPr>
      </w:pPr>
      <w:r w:rsidRPr="00060391">
        <w:rPr>
          <w:szCs w:val="22"/>
        </w:rPr>
        <w:t xml:space="preserve">Плаћање се врши на основу </w:t>
      </w:r>
      <w:r w:rsidRPr="00060391">
        <w:rPr>
          <w:szCs w:val="22"/>
          <w:lang w:val="sr-Cyrl-CS"/>
        </w:rPr>
        <w:t xml:space="preserve">исправних месечних </w:t>
      </w:r>
      <w:r w:rsidRPr="00060391">
        <w:rPr>
          <w:szCs w:val="22"/>
        </w:rPr>
        <w:t>фактура која у прилогу садрж</w:t>
      </w:r>
      <w:r w:rsidRPr="00060391">
        <w:rPr>
          <w:szCs w:val="22"/>
          <w:lang w:val="sr-Cyrl-CS"/>
        </w:rPr>
        <w:t>е</w:t>
      </w:r>
      <w:r w:rsidRPr="00060391">
        <w:rPr>
          <w:szCs w:val="22"/>
        </w:rPr>
        <w:t xml:space="preserve"> оверени </w:t>
      </w:r>
      <w:r w:rsidRPr="00060391">
        <w:rPr>
          <w:szCs w:val="22"/>
          <w:lang w:val="sr-Cyrl-CS"/>
        </w:rPr>
        <w:t>месечни и</w:t>
      </w:r>
      <w:r w:rsidRPr="00060391">
        <w:rPr>
          <w:szCs w:val="22"/>
        </w:rPr>
        <w:t xml:space="preserve">звештај о реализованим услугама у року </w:t>
      </w:r>
      <w:r w:rsidRPr="00060391">
        <w:rPr>
          <w:szCs w:val="22"/>
          <w:lang w:val="sr-Cyrl-CS"/>
        </w:rPr>
        <w:t>до 3</w:t>
      </w:r>
      <w:r w:rsidRPr="00060391">
        <w:rPr>
          <w:szCs w:val="22"/>
        </w:rPr>
        <w:t>0 дана од дана пријема фактуре (рачуна).</w:t>
      </w:r>
    </w:p>
    <w:p w:rsidR="00BB037F" w:rsidRPr="00060391" w:rsidRDefault="00BB037F" w:rsidP="00BB037F">
      <w:pPr>
        <w:rPr>
          <w:szCs w:val="22"/>
          <w:lang w:val="sr-Cyrl-CS"/>
        </w:rPr>
      </w:pPr>
      <w:r w:rsidRPr="00060391">
        <w:rPr>
          <w:szCs w:val="22"/>
        </w:rPr>
        <w:t xml:space="preserve">О усвајању предметне </w:t>
      </w:r>
      <w:r w:rsidR="00420656" w:rsidRPr="00060391">
        <w:rPr>
          <w:szCs w:val="22"/>
          <w:lang w:val="sr-Cyrl-CS"/>
        </w:rPr>
        <w:t xml:space="preserve">студије </w:t>
      </w:r>
      <w:r w:rsidRPr="00060391">
        <w:rPr>
          <w:szCs w:val="22"/>
        </w:rPr>
        <w:t xml:space="preserve">од стране надлежног тела ЈП ЕПС, Наручилац ће обавестити </w:t>
      </w:r>
      <w:r w:rsidRPr="00060391">
        <w:rPr>
          <w:szCs w:val="22"/>
          <w:lang w:val="sr-Cyrl-CS"/>
        </w:rPr>
        <w:t xml:space="preserve">Пружаоца услуге </w:t>
      </w:r>
      <w:r w:rsidRPr="00060391">
        <w:rPr>
          <w:szCs w:val="22"/>
        </w:rPr>
        <w:t xml:space="preserve">у писаном облику у року од седам дана од дана усвајања. </w:t>
      </w:r>
    </w:p>
    <w:p w:rsidR="00BB037F" w:rsidRPr="00060391" w:rsidRDefault="00BB037F" w:rsidP="00BB037F">
      <w:pPr>
        <w:rPr>
          <w:szCs w:val="22"/>
          <w:lang w:val="sr-Cyrl-CS"/>
        </w:rPr>
      </w:pPr>
      <w:r w:rsidRPr="00060391">
        <w:rPr>
          <w:szCs w:val="22"/>
        </w:rPr>
        <w:t xml:space="preserve">Након реализације свих активности утврђених Уговором </w:t>
      </w:r>
      <w:r w:rsidRPr="00060391">
        <w:rPr>
          <w:szCs w:val="22"/>
          <w:lang w:val="sr-Cyrl-CS"/>
        </w:rPr>
        <w:t>Пружалац услуге</w:t>
      </w:r>
      <w:r w:rsidRPr="00060391">
        <w:rPr>
          <w:szCs w:val="22"/>
        </w:rPr>
        <w:t xml:space="preserve"> доставља Наручиоцу Коначни извештај</w:t>
      </w:r>
      <w:r w:rsidRPr="00060391">
        <w:rPr>
          <w:szCs w:val="22"/>
          <w:lang w:val="sr-Cyrl-CS"/>
        </w:rPr>
        <w:t xml:space="preserve"> који оверава овлашћени представник Наручиоца.</w:t>
      </w:r>
    </w:p>
    <w:p w:rsidR="00BB037F" w:rsidRPr="00060391" w:rsidRDefault="00BB037F" w:rsidP="00BB037F">
      <w:pPr>
        <w:rPr>
          <w:szCs w:val="22"/>
          <w:lang w:val="sr-Cyrl-CS"/>
        </w:rPr>
      </w:pPr>
      <w:r w:rsidRPr="00060391">
        <w:rPr>
          <w:szCs w:val="22"/>
        </w:rPr>
        <w:lastRenderedPageBreak/>
        <w:t>Наручилац има право да</w:t>
      </w:r>
      <w:r w:rsidR="000F3F60" w:rsidRPr="00060391">
        <w:rPr>
          <w:szCs w:val="22"/>
          <w:lang w:val="sr-Cyrl-CS"/>
        </w:rPr>
        <w:t xml:space="preserve"> у року од три дана</w:t>
      </w:r>
      <w:r w:rsidRPr="00060391">
        <w:rPr>
          <w:szCs w:val="22"/>
        </w:rPr>
        <w:t xml:space="preserve"> након пријема </w:t>
      </w:r>
      <w:r w:rsidRPr="00060391">
        <w:rPr>
          <w:szCs w:val="22"/>
          <w:lang w:val="sr-Cyrl-CS"/>
        </w:rPr>
        <w:t>Коначног и</w:t>
      </w:r>
      <w:r w:rsidRPr="00060391">
        <w:rPr>
          <w:szCs w:val="22"/>
        </w:rPr>
        <w:t>звештаја</w:t>
      </w:r>
      <w:r w:rsidRPr="00060391">
        <w:rPr>
          <w:szCs w:val="22"/>
          <w:lang w:val="sr-Cyrl-CS"/>
        </w:rPr>
        <w:t>,</w:t>
      </w:r>
      <w:r w:rsidRPr="00060391">
        <w:rPr>
          <w:szCs w:val="22"/>
        </w:rPr>
        <w:t xml:space="preserve"> достави примедбе у писаном облику на исти Пружаоцу услуге или достављени </w:t>
      </w:r>
      <w:r w:rsidRPr="00060391">
        <w:rPr>
          <w:szCs w:val="22"/>
          <w:lang w:val="sr-Cyrl-CS"/>
        </w:rPr>
        <w:t>и</w:t>
      </w:r>
      <w:r w:rsidRPr="00060391">
        <w:rPr>
          <w:szCs w:val="22"/>
        </w:rPr>
        <w:t xml:space="preserve">звештај прихвати и одобри у писаном облику. Уколико Наручилац не достави примедбе или одобрење, сматраће се да нема примедби и да Пружалац услуге може испоставити фактуру </w:t>
      </w:r>
      <w:r w:rsidRPr="00060391">
        <w:rPr>
          <w:szCs w:val="22"/>
          <w:lang w:val="sr-Cyrl-CS"/>
        </w:rPr>
        <w:t>по Коначном извештају.</w:t>
      </w:r>
    </w:p>
    <w:p w:rsidR="00BB037F" w:rsidRPr="00060391" w:rsidRDefault="00BB037F" w:rsidP="00BB037F">
      <w:pPr>
        <w:rPr>
          <w:szCs w:val="22"/>
          <w:lang w:val="sr-Cyrl-CS"/>
        </w:rPr>
      </w:pPr>
      <w:r w:rsidRPr="00060391">
        <w:rPr>
          <w:szCs w:val="22"/>
          <w:lang w:val="sr-Cyrl-CS"/>
        </w:rPr>
        <w:t>Пружалац услуге</w:t>
      </w:r>
      <w:r w:rsidRPr="00060391">
        <w:rPr>
          <w:szCs w:val="22"/>
        </w:rPr>
        <w:t xml:space="preserve"> доставља Наручиоцу фактуру у року од три дана од дана пријема одобрења Наручиоца.</w:t>
      </w:r>
    </w:p>
    <w:p w:rsidR="00BB037F" w:rsidRPr="00060391" w:rsidRDefault="00BB037F" w:rsidP="00BB037F">
      <w:pPr>
        <w:rPr>
          <w:szCs w:val="22"/>
        </w:rPr>
      </w:pPr>
      <w:r w:rsidRPr="00060391">
        <w:rPr>
          <w:szCs w:val="22"/>
        </w:rPr>
        <w:t xml:space="preserve">Плаћање се врши на основу </w:t>
      </w:r>
      <w:r w:rsidRPr="00060391">
        <w:rPr>
          <w:szCs w:val="22"/>
          <w:lang w:val="sr-Cyrl-CS"/>
        </w:rPr>
        <w:t>исправне фактуре</w:t>
      </w:r>
      <w:r w:rsidRPr="00060391">
        <w:rPr>
          <w:szCs w:val="22"/>
        </w:rPr>
        <w:t xml:space="preserve"> која у прилогу садрж</w:t>
      </w:r>
      <w:r w:rsidRPr="00060391">
        <w:rPr>
          <w:szCs w:val="22"/>
          <w:lang w:val="sr-Cyrl-CS"/>
        </w:rPr>
        <w:t>и</w:t>
      </w:r>
      <w:r w:rsidRPr="00060391">
        <w:rPr>
          <w:szCs w:val="22"/>
        </w:rPr>
        <w:t xml:space="preserve"> оверени </w:t>
      </w:r>
      <w:r w:rsidRPr="00060391">
        <w:rPr>
          <w:szCs w:val="22"/>
          <w:lang w:val="sr-Cyrl-CS"/>
        </w:rPr>
        <w:t>Коначни и</w:t>
      </w:r>
      <w:r w:rsidRPr="00060391">
        <w:rPr>
          <w:szCs w:val="22"/>
        </w:rPr>
        <w:t xml:space="preserve">звештај о реализованим услугама у року </w:t>
      </w:r>
      <w:r w:rsidRPr="00060391">
        <w:rPr>
          <w:szCs w:val="22"/>
          <w:lang w:val="sr-Cyrl-CS"/>
        </w:rPr>
        <w:t>до 3</w:t>
      </w:r>
      <w:r w:rsidRPr="00060391">
        <w:rPr>
          <w:szCs w:val="22"/>
        </w:rPr>
        <w:t>0 дана од дана пријема фактуре (рачуна).</w:t>
      </w:r>
    </w:p>
    <w:p w:rsidR="00BB037F" w:rsidRPr="00060391" w:rsidRDefault="00BB037F" w:rsidP="00BB037F">
      <w:pPr>
        <w:rPr>
          <w:szCs w:val="22"/>
        </w:rPr>
      </w:pPr>
      <w:r w:rsidRPr="00060391">
        <w:rPr>
          <w:szCs w:val="22"/>
        </w:rPr>
        <w:t>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w:t>
      </w:r>
      <w:r w:rsidRPr="00060391">
        <w:rPr>
          <w:szCs w:val="22"/>
          <w:lang w:val="sr-Cyrl-CS"/>
        </w:rPr>
        <w:t xml:space="preserve"> месечног/Коначног и</w:t>
      </w:r>
      <w:r w:rsidRPr="00060391">
        <w:rPr>
          <w:szCs w:val="22"/>
        </w:rPr>
        <w:t>звештаја о извршеним услугама од стране овлашћеног представника Наручиоца.</w:t>
      </w:r>
    </w:p>
    <w:p w:rsidR="00BB037F" w:rsidRPr="00060391" w:rsidRDefault="00BB037F" w:rsidP="00193F35">
      <w:pPr>
        <w:pStyle w:val="Heading2"/>
        <w:keepNext w:val="0"/>
        <w:numPr>
          <w:ilvl w:val="1"/>
          <w:numId w:val="38"/>
        </w:numPr>
        <w:spacing w:before="240"/>
        <w:rPr>
          <w:sz w:val="22"/>
          <w:szCs w:val="22"/>
        </w:rPr>
      </w:pPr>
      <w:r w:rsidRPr="00060391">
        <w:rPr>
          <w:sz w:val="22"/>
          <w:szCs w:val="22"/>
        </w:rPr>
        <w:t>РОК ИЗВРШЕЊА УСЛУГЕ</w:t>
      </w:r>
    </w:p>
    <w:p w:rsidR="00BB037F" w:rsidRPr="00060391" w:rsidRDefault="00BB037F" w:rsidP="00BB037F">
      <w:pPr>
        <w:rPr>
          <w:szCs w:val="22"/>
        </w:rPr>
      </w:pPr>
      <w:r w:rsidRPr="00060391">
        <w:rPr>
          <w:szCs w:val="22"/>
        </w:rPr>
        <w:t>У предметној јавној набавци рок извршења услуге је предвиђен као услов за учествовање у поступку и подразумева да услуга мора би</w:t>
      </w:r>
      <w:r w:rsidR="000423BB" w:rsidRPr="00060391">
        <w:rPr>
          <w:szCs w:val="22"/>
        </w:rPr>
        <w:t xml:space="preserve">ти извршена у року не дужем од </w:t>
      </w:r>
      <w:r w:rsidRPr="00060391">
        <w:rPr>
          <w:szCs w:val="22"/>
        </w:rPr>
        <w:t>8 (словима: осам) календарских месеци. Ако понуђач понуди рок извршења услуге д</w:t>
      </w:r>
      <w:r w:rsidR="000423BB" w:rsidRPr="00060391">
        <w:rPr>
          <w:szCs w:val="22"/>
        </w:rPr>
        <w:t xml:space="preserve">ужи од </w:t>
      </w:r>
      <w:r w:rsidRPr="00060391">
        <w:rPr>
          <w:szCs w:val="22"/>
        </w:rPr>
        <w:t>8 (словима: осам) календарских месеци понуда ће бити одбијена као неприхватљива.</w:t>
      </w:r>
    </w:p>
    <w:p w:rsidR="00BB037F" w:rsidRPr="00060391" w:rsidRDefault="00BB037F" w:rsidP="00BB037F">
      <w:pPr>
        <w:spacing w:after="240"/>
        <w:rPr>
          <w:szCs w:val="22"/>
        </w:rPr>
      </w:pPr>
      <w:r w:rsidRPr="00060391">
        <w:rPr>
          <w:szCs w:val="22"/>
          <w:lang w:val="sr-Cyrl-CS"/>
        </w:rPr>
        <w:t>Понуђач је дужан да започне</w:t>
      </w:r>
      <w:r w:rsidRPr="00060391">
        <w:rPr>
          <w:szCs w:val="22"/>
        </w:rPr>
        <w:t xml:space="preserve"> са реализацијом активности у вези са пружањем услуга најкасније три дана од дана </w:t>
      </w:r>
      <w:r w:rsidRPr="00060391">
        <w:rPr>
          <w:szCs w:val="22"/>
          <w:lang w:val="sr-Cyrl-CS"/>
        </w:rPr>
        <w:t>закључења</w:t>
      </w:r>
      <w:r w:rsidRPr="00060391">
        <w:rPr>
          <w:szCs w:val="22"/>
        </w:rPr>
        <w:t xml:space="preserve"> уговора. </w:t>
      </w:r>
    </w:p>
    <w:p w:rsidR="00BB037F" w:rsidRPr="00060391" w:rsidRDefault="00BB037F" w:rsidP="00193F35">
      <w:pPr>
        <w:pStyle w:val="Heading2"/>
        <w:keepNext w:val="0"/>
        <w:numPr>
          <w:ilvl w:val="1"/>
          <w:numId w:val="38"/>
        </w:numPr>
        <w:spacing w:before="240"/>
        <w:rPr>
          <w:sz w:val="22"/>
          <w:szCs w:val="22"/>
        </w:rPr>
      </w:pPr>
      <w:r w:rsidRPr="00060391">
        <w:rPr>
          <w:sz w:val="22"/>
          <w:szCs w:val="22"/>
        </w:rPr>
        <w:t xml:space="preserve">ТЕРМИН ПЛАН ИЗВРШЕЊА УСЛУГА </w:t>
      </w:r>
    </w:p>
    <w:p w:rsidR="00BB037F" w:rsidRPr="00060391" w:rsidRDefault="00BB037F" w:rsidP="00BB037F">
      <w:pPr>
        <w:rPr>
          <w:szCs w:val="22"/>
        </w:rPr>
      </w:pPr>
      <w:r w:rsidRPr="00060391">
        <w:rPr>
          <w:szCs w:val="22"/>
        </w:rPr>
        <w:t>У оквиру посебног прилога потребно је да понуђач дефинише и Термин план извршења услуга (Образац 4. из конкурсне документације).</w:t>
      </w:r>
    </w:p>
    <w:p w:rsidR="00BB037F" w:rsidRPr="00060391" w:rsidRDefault="00BB037F" w:rsidP="00BB037F">
      <w:pPr>
        <w:rPr>
          <w:szCs w:val="22"/>
        </w:rPr>
      </w:pPr>
      <w:r w:rsidRPr="00060391">
        <w:rPr>
          <w:szCs w:val="22"/>
        </w:rPr>
        <w:t>Ако понуђач у понуди не достави Термин план, понуда ће бити одбијена као неприхватљива.</w:t>
      </w:r>
    </w:p>
    <w:p w:rsidR="00BB037F" w:rsidRPr="00060391" w:rsidRDefault="00BB037F" w:rsidP="00193F35">
      <w:pPr>
        <w:pStyle w:val="Heading2"/>
        <w:keepNext w:val="0"/>
        <w:numPr>
          <w:ilvl w:val="1"/>
          <w:numId w:val="38"/>
        </w:numPr>
        <w:spacing w:before="240"/>
        <w:rPr>
          <w:sz w:val="22"/>
          <w:szCs w:val="22"/>
        </w:rPr>
      </w:pPr>
      <w:r w:rsidRPr="00060391">
        <w:rPr>
          <w:sz w:val="22"/>
          <w:szCs w:val="22"/>
        </w:rPr>
        <w:t>ЦЕНА</w:t>
      </w:r>
    </w:p>
    <w:p w:rsidR="00BB037F" w:rsidRPr="00060391" w:rsidRDefault="00BB037F" w:rsidP="00BB037F">
      <w:pPr>
        <w:rPr>
          <w:szCs w:val="22"/>
        </w:rPr>
      </w:pPr>
      <w:r w:rsidRPr="00060391">
        <w:rPr>
          <w:szCs w:val="22"/>
        </w:rPr>
        <w:t>Цена се исказује у динарима, без пореза на додату вредност.</w:t>
      </w:r>
    </w:p>
    <w:p w:rsidR="00BB037F" w:rsidRPr="00060391" w:rsidRDefault="00BB037F" w:rsidP="00BB037F">
      <w:pPr>
        <w:rPr>
          <w:szCs w:val="22"/>
        </w:rPr>
      </w:pPr>
      <w:r w:rsidRPr="00060391">
        <w:rPr>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BB037F" w:rsidRPr="00060391" w:rsidRDefault="00BB037F" w:rsidP="00BB037F">
      <w:pPr>
        <w:rPr>
          <w:szCs w:val="22"/>
        </w:rPr>
      </w:pPr>
      <w:r w:rsidRPr="00060391">
        <w:rPr>
          <w:szCs w:val="22"/>
        </w:rPr>
        <w:t>Понуђена цена мора бити фиксна за све време важења уговора.</w:t>
      </w:r>
    </w:p>
    <w:p w:rsidR="00BB037F" w:rsidRPr="00060391" w:rsidRDefault="00BB037F" w:rsidP="00BB037F">
      <w:pPr>
        <w:rPr>
          <w:szCs w:val="22"/>
        </w:rPr>
      </w:pPr>
      <w:r w:rsidRPr="00060391">
        <w:rPr>
          <w:szCs w:val="22"/>
        </w:rPr>
        <w:t xml:space="preserve">У Обрасцу “Структура цене“ (Образац 6.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 </w:t>
      </w:r>
    </w:p>
    <w:p w:rsidR="00BB037F" w:rsidRPr="00060391" w:rsidRDefault="00BB037F" w:rsidP="00BB037F">
      <w:pPr>
        <w:rPr>
          <w:szCs w:val="22"/>
        </w:rPr>
      </w:pPr>
      <w:r w:rsidRPr="00060391">
        <w:rPr>
          <w:szCs w:val="22"/>
        </w:rPr>
        <w:t>Понуђена цена мора да покрива и укључује све трошкове које понуђач има у реализацији набавке.</w:t>
      </w:r>
    </w:p>
    <w:p w:rsidR="00BB037F" w:rsidRPr="00060391" w:rsidRDefault="00BB037F" w:rsidP="00BB037F">
      <w:pPr>
        <w:rPr>
          <w:szCs w:val="22"/>
        </w:rPr>
      </w:pPr>
      <w:r w:rsidRPr="00060391">
        <w:rPr>
          <w:szCs w:val="22"/>
        </w:rPr>
        <w:t>Ако је у понуди исказана неуобичајено ниска цена, Наручилац ће поступити у складу са чланом 92. Закона.</w:t>
      </w:r>
    </w:p>
    <w:p w:rsidR="00BB037F" w:rsidRPr="00060391" w:rsidRDefault="00BB037F" w:rsidP="00BB037F">
      <w:pPr>
        <w:rPr>
          <w:szCs w:val="22"/>
        </w:rPr>
      </w:pPr>
      <w:r w:rsidRPr="00060391">
        <w:rPr>
          <w:szCs w:val="22"/>
        </w:rPr>
        <w:t>У предметној јавној набавци цена је предвиђена као критеријум за оцењивање понуда.</w:t>
      </w:r>
    </w:p>
    <w:p w:rsidR="00BB037F" w:rsidRPr="00060391" w:rsidRDefault="00BB037F" w:rsidP="00193F35">
      <w:pPr>
        <w:pStyle w:val="Heading2"/>
        <w:keepNext w:val="0"/>
        <w:numPr>
          <w:ilvl w:val="1"/>
          <w:numId w:val="38"/>
        </w:numPr>
        <w:spacing w:before="240"/>
        <w:rPr>
          <w:sz w:val="22"/>
          <w:szCs w:val="22"/>
        </w:rPr>
      </w:pPr>
      <w:r w:rsidRPr="00060391">
        <w:rPr>
          <w:sz w:val="22"/>
          <w:szCs w:val="22"/>
        </w:rPr>
        <w:lastRenderedPageBreak/>
        <w:t xml:space="preserve">СРЕДСТВА ФИНАНСИЈСКОГ ОБЕЗБЕЂЕЊА </w:t>
      </w:r>
    </w:p>
    <w:p w:rsidR="00BB037F" w:rsidRPr="00060391" w:rsidRDefault="00BB037F" w:rsidP="00BB037F">
      <w:pPr>
        <w:rPr>
          <w:szCs w:val="22"/>
        </w:rPr>
      </w:pPr>
      <w:r w:rsidRPr="00060391">
        <w:rPr>
          <w:szCs w:val="22"/>
        </w:rPr>
        <w:t>Понуђач је дужан да достави следећа средства финансијског обезбеђења, у складу са обрасцима из конкурсне документације:</w:t>
      </w:r>
    </w:p>
    <w:p w:rsidR="00BB037F" w:rsidRPr="00060391" w:rsidRDefault="00BB037F" w:rsidP="00BB037F">
      <w:pPr>
        <w:pStyle w:val="ListParagraph"/>
        <w:numPr>
          <w:ilvl w:val="0"/>
          <w:numId w:val="17"/>
        </w:numPr>
        <w:rPr>
          <w:rFonts w:cs="Arial"/>
        </w:rPr>
      </w:pPr>
      <w:r w:rsidRPr="00060391">
        <w:rPr>
          <w:rFonts w:cs="Arial"/>
        </w:rPr>
        <w:t>У понуди</w:t>
      </w:r>
      <w:r w:rsidRPr="00060391">
        <w:rPr>
          <w:rFonts w:cs="Arial"/>
          <w:lang w:val="sr-Cyrl-CS"/>
        </w:rPr>
        <w:t xml:space="preserve"> треба доставити</w:t>
      </w:r>
      <w:r w:rsidRPr="00060391">
        <w:rPr>
          <w:rFonts w:cs="Arial"/>
        </w:rPr>
        <w:t>:</w:t>
      </w:r>
    </w:p>
    <w:p w:rsidR="00BB037F" w:rsidRPr="00060391" w:rsidRDefault="00BB037F" w:rsidP="00BB037F">
      <w:pPr>
        <w:pStyle w:val="Bulit02"/>
        <w:rPr>
          <w:rFonts w:cs="Arial"/>
          <w:szCs w:val="22"/>
        </w:rPr>
      </w:pPr>
      <w:r w:rsidRPr="00060391">
        <w:rPr>
          <w:rFonts w:cs="Arial"/>
          <w:szCs w:val="22"/>
        </w:rPr>
        <w:t>Банкарска гаранција за озбиљност понуде</w:t>
      </w:r>
    </w:p>
    <w:p w:rsidR="00BB037F" w:rsidRPr="00060391" w:rsidRDefault="00BB037F" w:rsidP="00BB037F">
      <w:pPr>
        <w:ind w:left="1170" w:right="-6"/>
        <w:rPr>
          <w:szCs w:val="22"/>
        </w:rPr>
      </w:pPr>
      <w:r w:rsidRPr="00060391">
        <w:rPr>
          <w:szCs w:val="22"/>
        </w:rPr>
        <w:t xml:space="preserve">Понуђач доставља оригинал банкарску гаранцију за озбиљност понуде у висини од </w:t>
      </w:r>
      <w:r w:rsidRPr="00060391">
        <w:rPr>
          <w:szCs w:val="22"/>
          <w:lang w:val="sr-Cyrl-CS"/>
        </w:rPr>
        <w:t>10</w:t>
      </w:r>
      <w:r w:rsidRPr="00060391">
        <w:rPr>
          <w:szCs w:val="22"/>
        </w:rPr>
        <w:t xml:space="preserve">% од вредности понуде без ПДВ. </w:t>
      </w:r>
    </w:p>
    <w:p w:rsidR="00BB037F" w:rsidRPr="00060391" w:rsidRDefault="00BB037F" w:rsidP="00BB037F">
      <w:pPr>
        <w:ind w:left="1170" w:right="-6"/>
        <w:rPr>
          <w:szCs w:val="22"/>
        </w:rPr>
      </w:pPr>
      <w:r w:rsidRPr="00060391">
        <w:rPr>
          <w:szCs w:val="22"/>
        </w:rPr>
        <w:t xml:space="preserve">Банкарска гаранција понуђача мора бити неопозива безусловна (без приговора) и платива на први позив, са трајањем најмање од 60 (словима: шездесет) дана од дана отварања </w:t>
      </w:r>
      <w:r w:rsidRPr="00060391">
        <w:rPr>
          <w:szCs w:val="22"/>
          <w:lang w:val="sr-Cyrl-CS"/>
        </w:rPr>
        <w:t>п</w:t>
      </w:r>
      <w:r w:rsidRPr="00060391">
        <w:rPr>
          <w:szCs w:val="22"/>
        </w:rPr>
        <w:t>онуда</w:t>
      </w:r>
      <w:r w:rsidRPr="00060391">
        <w:rPr>
          <w:szCs w:val="22"/>
          <w:lang w:val="sr-Cyrl-CS"/>
        </w:rPr>
        <w:t>,</w:t>
      </w:r>
      <w:r w:rsidRPr="00060391">
        <w:rPr>
          <w:rFonts w:eastAsia="Calibri"/>
          <w:szCs w:val="22"/>
          <w:lang w:val="sr-Cyrl-CS"/>
        </w:rPr>
        <w:t xml:space="preserve"> </w:t>
      </w:r>
      <w:r w:rsidRPr="00060391">
        <w:rPr>
          <w:rFonts w:eastAsia="Calibri"/>
          <w:szCs w:val="22"/>
        </w:rPr>
        <w:t xml:space="preserve">с тим да евентуални продужетак рока </w:t>
      </w:r>
      <w:r w:rsidRPr="00060391">
        <w:rPr>
          <w:rFonts w:eastAsia="Calibri"/>
          <w:szCs w:val="22"/>
          <w:lang w:val="sr-Cyrl-CS"/>
        </w:rPr>
        <w:t>важења понуде</w:t>
      </w:r>
      <w:r w:rsidRPr="00060391">
        <w:rPr>
          <w:rFonts w:eastAsia="Calibri"/>
          <w:szCs w:val="22"/>
        </w:rPr>
        <w:t xml:space="preserve"> има за последицу и продужење рока важења </w:t>
      </w:r>
      <w:r w:rsidRPr="00060391">
        <w:rPr>
          <w:rFonts w:eastAsia="Calibri"/>
          <w:szCs w:val="22"/>
          <w:lang w:val="sr-Cyrl-CS"/>
        </w:rPr>
        <w:t xml:space="preserve">банкарске гаранције </w:t>
      </w:r>
      <w:r w:rsidRPr="00060391">
        <w:rPr>
          <w:rFonts w:eastAsia="Calibri"/>
          <w:szCs w:val="22"/>
        </w:rPr>
        <w:t>за исти број дана</w:t>
      </w:r>
      <w:r w:rsidRPr="00060391">
        <w:rPr>
          <w:szCs w:val="22"/>
        </w:rPr>
        <w:t xml:space="preserve">. </w:t>
      </w:r>
    </w:p>
    <w:p w:rsidR="00BB037F" w:rsidRPr="00060391" w:rsidRDefault="00BB037F" w:rsidP="00BB037F">
      <w:pPr>
        <w:ind w:left="1170" w:right="-6"/>
        <w:rPr>
          <w:szCs w:val="22"/>
        </w:rPr>
      </w:pPr>
      <w:r w:rsidRPr="00060391">
        <w:rPr>
          <w:szCs w:val="22"/>
        </w:rPr>
        <w:t>У случају да понуђач не испуни своје обавезе у поступку јавне набавке, Наручилац ће уновчити приложену банкарску гаранцију и то:</w:t>
      </w:r>
    </w:p>
    <w:p w:rsidR="00BB037F" w:rsidRPr="00060391" w:rsidRDefault="00BB037F" w:rsidP="00BB037F">
      <w:pPr>
        <w:numPr>
          <w:ilvl w:val="1"/>
          <w:numId w:val="18"/>
        </w:numPr>
        <w:suppressAutoHyphens w:val="0"/>
        <w:spacing w:after="0"/>
        <w:ind w:left="1443" w:hanging="360"/>
        <w:contextualSpacing/>
        <w:rPr>
          <w:rFonts w:eastAsia="Calibri"/>
          <w:szCs w:val="22"/>
        </w:rPr>
      </w:pPr>
      <w:r w:rsidRPr="00060391">
        <w:rPr>
          <w:rFonts w:eastAsia="Calibri"/>
          <w:szCs w:val="22"/>
        </w:rPr>
        <w:t>ако понуђач опозове, допуни или измени своју понуду коју је Наручилац прихватио;</w:t>
      </w:r>
    </w:p>
    <w:p w:rsidR="00BB037F" w:rsidRPr="00060391" w:rsidRDefault="00BB037F" w:rsidP="00BB037F">
      <w:pPr>
        <w:numPr>
          <w:ilvl w:val="1"/>
          <w:numId w:val="18"/>
        </w:numPr>
        <w:suppressAutoHyphens w:val="0"/>
        <w:spacing w:after="0"/>
        <w:ind w:left="1443" w:hanging="360"/>
        <w:contextualSpacing/>
        <w:rPr>
          <w:rFonts w:eastAsia="Calibri"/>
          <w:szCs w:val="22"/>
        </w:rPr>
      </w:pPr>
      <w:r w:rsidRPr="00060391">
        <w:rPr>
          <w:rFonts w:eastAsia="Calibri"/>
          <w:szCs w:val="22"/>
        </w:rPr>
        <w:t>у случају да понуђач прихваћене понуде одбије да потпише уговор у одређеном року;</w:t>
      </w:r>
    </w:p>
    <w:p w:rsidR="00264DC7" w:rsidRPr="00060391" w:rsidRDefault="00BB037F" w:rsidP="00F3652A">
      <w:pPr>
        <w:numPr>
          <w:ilvl w:val="1"/>
          <w:numId w:val="18"/>
        </w:numPr>
        <w:suppressAutoHyphens w:val="0"/>
        <w:spacing w:after="0"/>
        <w:ind w:left="1443" w:hanging="360"/>
        <w:contextualSpacing/>
        <w:rPr>
          <w:rFonts w:eastAsia="Calibri"/>
          <w:szCs w:val="22"/>
        </w:rPr>
      </w:pPr>
      <w:r w:rsidRPr="00060391">
        <w:rPr>
          <w:rFonts w:eastAsia="Calibri"/>
          <w:szCs w:val="22"/>
        </w:rPr>
        <w:t>у случају да понуђач не достави захтеван</w:t>
      </w:r>
      <w:r w:rsidR="000423BB" w:rsidRPr="00060391">
        <w:rPr>
          <w:rFonts w:eastAsia="Calibri"/>
          <w:szCs w:val="22"/>
          <w:lang w:val="sr-Cyrl-CS"/>
        </w:rPr>
        <w:t>у</w:t>
      </w:r>
      <w:r w:rsidRPr="00060391">
        <w:rPr>
          <w:rFonts w:eastAsia="Calibri"/>
          <w:szCs w:val="22"/>
        </w:rPr>
        <w:t xml:space="preserve"> гаранциј</w:t>
      </w:r>
      <w:r w:rsidR="000423BB" w:rsidRPr="00060391">
        <w:rPr>
          <w:rFonts w:eastAsia="Calibri"/>
          <w:szCs w:val="22"/>
          <w:lang w:val="sr-Cyrl-CS"/>
        </w:rPr>
        <w:t>у</w:t>
      </w:r>
      <w:r w:rsidRPr="00060391">
        <w:rPr>
          <w:rFonts w:eastAsia="Calibri"/>
          <w:szCs w:val="22"/>
        </w:rPr>
        <w:t xml:space="preserve"> предвиђен</w:t>
      </w:r>
      <w:r w:rsidR="000423BB" w:rsidRPr="00060391">
        <w:rPr>
          <w:rFonts w:eastAsia="Calibri"/>
          <w:szCs w:val="22"/>
          <w:lang w:val="sr-Cyrl-CS"/>
        </w:rPr>
        <w:t>у</w:t>
      </w:r>
      <w:r w:rsidRPr="00060391">
        <w:rPr>
          <w:rFonts w:eastAsia="Calibri"/>
          <w:szCs w:val="22"/>
        </w:rPr>
        <w:t xml:space="preserve">  уговором.</w:t>
      </w:r>
    </w:p>
    <w:p w:rsidR="00BB037F" w:rsidRPr="00060391" w:rsidRDefault="00BB037F" w:rsidP="00BB037F">
      <w:pPr>
        <w:tabs>
          <w:tab w:val="left" w:pos="1134"/>
        </w:tabs>
        <w:suppressAutoHyphens w:val="0"/>
        <w:ind w:left="1061" w:right="-6"/>
        <w:rPr>
          <w:szCs w:val="22"/>
        </w:rPr>
      </w:pPr>
      <w:r w:rsidRPr="00060391">
        <w:rPr>
          <w:szCs w:val="22"/>
        </w:rPr>
        <w:t>У случају спора ако је пословно седиште:</w:t>
      </w:r>
    </w:p>
    <w:p w:rsidR="00BB037F" w:rsidRPr="00060391" w:rsidRDefault="00BB037F" w:rsidP="00BB037F">
      <w:pPr>
        <w:numPr>
          <w:ilvl w:val="0"/>
          <w:numId w:val="19"/>
        </w:numPr>
        <w:tabs>
          <w:tab w:val="left" w:pos="1786"/>
        </w:tabs>
        <w:suppressAutoHyphens w:val="0"/>
        <w:spacing w:after="0"/>
        <w:ind w:right="-6"/>
        <w:rPr>
          <w:szCs w:val="22"/>
        </w:rPr>
      </w:pPr>
      <w:r w:rsidRPr="00060391">
        <w:rPr>
          <w:color w:val="000000"/>
          <w:szCs w:val="22"/>
        </w:rPr>
        <w:t>банке гаранта у Републици Србији по овој Гаранцији, утврђује се надлежност суда у Београду и примена материјалног права Републике Србије;</w:t>
      </w:r>
    </w:p>
    <w:p w:rsidR="00BB037F" w:rsidRPr="00060391" w:rsidRDefault="00BB037F" w:rsidP="00BB037F">
      <w:pPr>
        <w:numPr>
          <w:ilvl w:val="0"/>
          <w:numId w:val="19"/>
        </w:numPr>
        <w:tabs>
          <w:tab w:val="left" w:pos="1786"/>
        </w:tabs>
        <w:suppressAutoHyphens w:val="0"/>
        <w:spacing w:after="0"/>
        <w:ind w:right="-6"/>
        <w:rPr>
          <w:szCs w:val="22"/>
        </w:rPr>
      </w:pPr>
      <w:r w:rsidRPr="00060391">
        <w:rPr>
          <w:color w:val="000000"/>
          <w:szCs w:val="22"/>
        </w:rPr>
        <w:t xml:space="preserve">банке гаранта </w:t>
      </w:r>
      <w:r w:rsidRPr="00060391">
        <w:rPr>
          <w:szCs w:val="22"/>
        </w:rPr>
        <w:t xml:space="preserve">изван Републике Србије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BB037F" w:rsidRPr="00060391" w:rsidRDefault="00BB037F" w:rsidP="00BB037F">
      <w:pPr>
        <w:tabs>
          <w:tab w:val="left" w:pos="1680"/>
          <w:tab w:val="left" w:pos="1786"/>
        </w:tabs>
        <w:suppressAutoHyphens w:val="0"/>
        <w:ind w:left="1061"/>
        <w:rPr>
          <w:szCs w:val="22"/>
          <w:lang w:val="sr-Cyrl-CS"/>
        </w:rPr>
      </w:pPr>
    </w:p>
    <w:p w:rsidR="00BB037F" w:rsidRPr="00060391" w:rsidRDefault="00BB037F" w:rsidP="00BB037F">
      <w:pPr>
        <w:ind w:left="1061" w:right="-6"/>
        <w:rPr>
          <w:szCs w:val="22"/>
        </w:rPr>
      </w:pPr>
      <w:r w:rsidRPr="00060391">
        <w:rPr>
          <w:szCs w:val="22"/>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BB037F" w:rsidRPr="00060391" w:rsidRDefault="00BB037F" w:rsidP="00BB037F">
      <w:pPr>
        <w:pStyle w:val="Bulit02"/>
        <w:numPr>
          <w:ilvl w:val="0"/>
          <w:numId w:val="0"/>
        </w:numPr>
        <w:rPr>
          <w:rFonts w:cs="Arial"/>
          <w:szCs w:val="22"/>
          <w:lang w:val="sr-Cyrl-CS"/>
        </w:rPr>
      </w:pPr>
      <w:r w:rsidRPr="00060391">
        <w:rPr>
          <w:rFonts w:cs="Arial"/>
          <w:szCs w:val="22"/>
          <w:lang w:val="sr-Cyrl-CS"/>
        </w:rPr>
        <w:tab/>
        <w:t>или</w:t>
      </w:r>
    </w:p>
    <w:p w:rsidR="00BB037F" w:rsidRPr="00060391" w:rsidRDefault="00BB037F" w:rsidP="00BB037F">
      <w:pPr>
        <w:pStyle w:val="Bulit02"/>
        <w:rPr>
          <w:rFonts w:cs="Arial"/>
          <w:szCs w:val="22"/>
        </w:rPr>
      </w:pPr>
      <w:r w:rsidRPr="00060391">
        <w:rPr>
          <w:rFonts w:cs="Arial"/>
          <w:szCs w:val="22"/>
        </w:rPr>
        <w:t>Мениц</w:t>
      </w:r>
      <w:r w:rsidR="000423BB" w:rsidRPr="00060391">
        <w:rPr>
          <w:rFonts w:cs="Arial"/>
          <w:szCs w:val="22"/>
          <w:lang w:val="sr-Cyrl-CS"/>
        </w:rPr>
        <w:t>а</w:t>
      </w:r>
      <w:r w:rsidRPr="00060391">
        <w:rPr>
          <w:rFonts w:cs="Arial"/>
          <w:szCs w:val="22"/>
        </w:rPr>
        <w:t xml:space="preserve"> за озбиљност понуде (домаћи понуђачи) </w:t>
      </w:r>
    </w:p>
    <w:p w:rsidR="00BB037F" w:rsidRPr="00060391" w:rsidRDefault="00BB037F" w:rsidP="00BB037F">
      <w:pPr>
        <w:pStyle w:val="Lista03"/>
        <w:rPr>
          <w:szCs w:val="22"/>
        </w:rPr>
      </w:pPr>
      <w:r w:rsidRPr="00060391">
        <w:rPr>
          <w:szCs w:val="22"/>
        </w:rPr>
        <w:t xml:space="preserve">1. </w:t>
      </w:r>
      <w:r w:rsidRPr="00060391">
        <w:rPr>
          <w:szCs w:val="22"/>
          <w:lang w:val="sr-Cyrl-CS"/>
        </w:rPr>
        <w:t>бланко соло</w:t>
      </w:r>
      <w:r w:rsidRPr="00060391">
        <w:rPr>
          <w:szCs w:val="22"/>
        </w:rPr>
        <w:t xml:space="preserve"> мениц</w:t>
      </w:r>
      <w:r w:rsidRPr="00060391">
        <w:rPr>
          <w:szCs w:val="22"/>
          <w:lang w:val="sr-Cyrl-CS"/>
        </w:rPr>
        <w:t>а</w:t>
      </w:r>
      <w:r w:rsidRPr="00060391">
        <w:rPr>
          <w:szCs w:val="22"/>
        </w:rPr>
        <w:t xml:space="preserve"> која мора бити:</w:t>
      </w:r>
    </w:p>
    <w:p w:rsidR="00BB037F" w:rsidRPr="00060391" w:rsidRDefault="00BB037F" w:rsidP="00E76C4C">
      <w:pPr>
        <w:pStyle w:val="Bulit03"/>
        <w:spacing w:after="0"/>
        <w:rPr>
          <w:rFonts w:cs="Arial"/>
          <w:szCs w:val="22"/>
        </w:rPr>
      </w:pPr>
      <w:r w:rsidRPr="00060391">
        <w:rPr>
          <w:rFonts w:cs="Arial"/>
          <w:szCs w:val="22"/>
        </w:rPr>
        <w:t>издата са клаузулом „без протеста“, наплатива на први позив;</w:t>
      </w:r>
    </w:p>
    <w:p w:rsidR="00BB037F" w:rsidRPr="00060391" w:rsidRDefault="00BB037F" w:rsidP="00E76C4C">
      <w:pPr>
        <w:pStyle w:val="Bulit03"/>
        <w:spacing w:after="0"/>
        <w:rPr>
          <w:rFonts w:cs="Arial"/>
          <w:szCs w:val="22"/>
        </w:rPr>
      </w:pPr>
      <w:r w:rsidRPr="00060391">
        <w:rPr>
          <w:rFonts w:cs="Arial"/>
          <w:szCs w:val="22"/>
        </w:rPr>
        <w:t>потписана од стране законског заступника или лица по овлашћењу  законског заступника,</w:t>
      </w:r>
      <w:r w:rsidRPr="00060391">
        <w:rPr>
          <w:szCs w:val="22"/>
        </w:rPr>
        <w:t xml:space="preserve"> на начин који прописује Закон о меници ("Сл. лист ФНРЈ" бр. 104/46, "Сл. лист СФРЈ" бр. 16/65, 54/70 и 57/89 и "Сл. лист СРЈ" бр. 46/96</w:t>
      </w:r>
      <w:r w:rsidRPr="00060391">
        <w:rPr>
          <w:szCs w:val="22"/>
          <w:lang w:val="sr-Cyrl-CS"/>
        </w:rPr>
        <w:t>)</w:t>
      </w:r>
    </w:p>
    <w:p w:rsidR="00BB037F" w:rsidRPr="00060391" w:rsidRDefault="00BB037F" w:rsidP="00E76C4C">
      <w:pPr>
        <w:pStyle w:val="Bulit03"/>
        <w:spacing w:after="0"/>
        <w:rPr>
          <w:rFonts w:cs="Arial"/>
          <w:szCs w:val="22"/>
        </w:rPr>
      </w:pPr>
      <w:r w:rsidRPr="00060391">
        <w:rPr>
          <w:rFonts w:cs="Arial"/>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060391">
        <w:rPr>
          <w:rFonts w:eastAsia="Calibri" w:cs="Arial"/>
          <w:szCs w:val="22"/>
        </w:rPr>
        <w:t xml:space="preserve">и то документује захтевом пословној банци да </w:t>
      </w:r>
      <w:r w:rsidRPr="00060391">
        <w:rPr>
          <w:rFonts w:eastAsia="Calibri" w:cs="Arial"/>
          <w:szCs w:val="22"/>
        </w:rPr>
        <w:lastRenderedPageBreak/>
        <w:t xml:space="preserve">региструје меницу </w:t>
      </w:r>
      <w:r w:rsidRPr="00060391">
        <w:rPr>
          <w:rFonts w:eastAsia="Calibri" w:cs="Arial"/>
          <w:szCs w:val="22"/>
          <w:lang w:val="sr-Cyrl-CS"/>
        </w:rPr>
        <w:t>са одређеним серијским бројем</w:t>
      </w:r>
      <w:r w:rsidRPr="00060391">
        <w:rPr>
          <w:rFonts w:eastAsia="Calibri" w:cs="Arial"/>
          <w:szCs w:val="22"/>
        </w:rPr>
        <w:t>,</w:t>
      </w:r>
      <w:r w:rsidRPr="00060391">
        <w:rPr>
          <w:rFonts w:eastAsia="Calibri" w:cs="Arial"/>
          <w:szCs w:val="22"/>
          <w:lang w:val="sr-Cyrl-CS"/>
        </w:rPr>
        <w:t xml:space="preserve"> </w:t>
      </w:r>
      <w:r w:rsidRPr="00060391">
        <w:rPr>
          <w:rFonts w:eastAsia="Calibri" w:cs="Arial"/>
          <w:szCs w:val="22"/>
        </w:rPr>
        <w:t>основ на основу кога се издаје меница и менично овлашћење (број ЈН)</w:t>
      </w:r>
      <w:r w:rsidRPr="00060391">
        <w:rPr>
          <w:rFonts w:eastAsia="Calibri" w:cs="Arial"/>
          <w:szCs w:val="22"/>
          <w:lang w:val="sr-Cyrl-CS"/>
        </w:rPr>
        <w:t xml:space="preserve"> и износ из основа (тачка 4. став 2. Одлуке)</w:t>
      </w:r>
      <w:r w:rsidRPr="00060391">
        <w:rPr>
          <w:rFonts w:eastAsia="Calibri" w:cs="Arial"/>
          <w:szCs w:val="22"/>
        </w:rPr>
        <w:t>.</w:t>
      </w:r>
    </w:p>
    <w:p w:rsidR="00BB037F" w:rsidRPr="00060391" w:rsidRDefault="00BB037F" w:rsidP="00BB037F">
      <w:pPr>
        <w:suppressAutoHyphens w:val="0"/>
        <w:ind w:left="1070" w:right="-6"/>
        <w:contextualSpacing/>
        <w:rPr>
          <w:rFonts w:eastAsia="Calibri"/>
          <w:szCs w:val="22"/>
        </w:rPr>
      </w:pPr>
      <w:r w:rsidRPr="00060391">
        <w:rPr>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8.1 меничног писма-овлашћења који је дат у прилогу ове Конкурсне документације и чини њен саставни део. </w:t>
      </w:r>
      <w:r w:rsidRPr="00060391">
        <w:rPr>
          <w:rFonts w:eastAsia="Calibri"/>
          <w:szCs w:val="22"/>
        </w:rPr>
        <w:t xml:space="preserve">Менично писмо мора да буде неопозиво и безусловно овлашћење којим наручиоца овлашћује да може, без протеста, приговора и трошкова </w:t>
      </w:r>
      <w:r w:rsidRPr="00060391">
        <w:rPr>
          <w:rFonts w:eastAsia="Calibri"/>
          <w:szCs w:val="22"/>
          <w:lang w:val="sr-Cyrl-CS"/>
        </w:rPr>
        <w:t xml:space="preserve">попунити и </w:t>
      </w:r>
      <w:r w:rsidRPr="00060391">
        <w:rPr>
          <w:rFonts w:eastAsia="Calibri"/>
          <w:szCs w:val="22"/>
        </w:rPr>
        <w:t xml:space="preserve">наплатити меницу на износ од 10% од вредности понуде без ПДВ, у року најкасније  до истека рока од 60 дана </w:t>
      </w:r>
      <w:r w:rsidRPr="00060391">
        <w:rPr>
          <w:rFonts w:eastAsia="Calibri"/>
          <w:szCs w:val="22"/>
          <w:lang w:val="sr-Cyrl-CS"/>
        </w:rPr>
        <w:t>од дана отварања понуда,</w:t>
      </w:r>
      <w:r w:rsidRPr="00060391">
        <w:rPr>
          <w:rFonts w:eastAsia="Calibri"/>
          <w:szCs w:val="22"/>
        </w:rPr>
        <w:t xml:space="preserve"> с тим да евентуални продужетак рока </w:t>
      </w:r>
      <w:r w:rsidRPr="00060391">
        <w:rPr>
          <w:rFonts w:eastAsia="Calibri"/>
          <w:szCs w:val="22"/>
          <w:lang w:val="sr-Cyrl-CS"/>
        </w:rPr>
        <w:t>важења понуде</w:t>
      </w:r>
      <w:r w:rsidRPr="00060391">
        <w:rPr>
          <w:rFonts w:eastAsia="Calibri"/>
          <w:szCs w:val="22"/>
        </w:rPr>
        <w:t xml:space="preserve"> има за последицу и продужење рока важења менице и меничног овлашћења за исти број дана.</w:t>
      </w:r>
    </w:p>
    <w:p w:rsidR="00BB037F" w:rsidRPr="00060391" w:rsidRDefault="00BB037F" w:rsidP="00BB037F">
      <w:pPr>
        <w:pStyle w:val="Lista03"/>
        <w:rPr>
          <w:szCs w:val="22"/>
        </w:rPr>
      </w:pPr>
      <w:r w:rsidRPr="00060391">
        <w:rPr>
          <w:szCs w:val="22"/>
        </w:rPr>
        <w:t xml:space="preserve">3. оверену копију (од стране пословне банке) </w:t>
      </w:r>
      <w:r w:rsidR="00420656" w:rsidRPr="00060391">
        <w:rPr>
          <w:szCs w:val="22"/>
          <w:lang w:val="sr-Cyrl-CS"/>
        </w:rPr>
        <w:t xml:space="preserve">на дан </w:t>
      </w:r>
      <w:r w:rsidRPr="00060391">
        <w:rPr>
          <w:szCs w:val="22"/>
          <w:lang w:val="sr-Cyrl-CS"/>
        </w:rPr>
        <w:t xml:space="preserve">издавања менице и </w:t>
      </w:r>
      <w:r w:rsidRPr="00060391">
        <w:rPr>
          <w:szCs w:val="22"/>
        </w:rPr>
        <w:t>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rsidR="00BB037F" w:rsidRPr="00060391" w:rsidRDefault="00BB037F" w:rsidP="00BB037F">
      <w:pPr>
        <w:pStyle w:val="Lista03"/>
        <w:rPr>
          <w:szCs w:val="22"/>
          <w:lang w:val="sr-Cyrl-CS"/>
        </w:rPr>
      </w:pPr>
      <w:r w:rsidRPr="00060391">
        <w:rPr>
          <w:szCs w:val="22"/>
        </w:rPr>
        <w:t>4. копију ОП обрасца за законског заступника и лица овлашћених за потпис менице / овлашћења (Оверени потписи лица овлашћених за заступање)</w:t>
      </w:r>
      <w:r w:rsidRPr="00060391">
        <w:rPr>
          <w:szCs w:val="22"/>
          <w:lang w:val="sr-Cyrl-CS"/>
        </w:rPr>
        <w:t>;</w:t>
      </w:r>
    </w:p>
    <w:p w:rsidR="00BB037F" w:rsidRPr="00060391" w:rsidRDefault="00BB037F" w:rsidP="00BB037F">
      <w:pPr>
        <w:pStyle w:val="Lista03"/>
        <w:rPr>
          <w:szCs w:val="22"/>
          <w:lang w:val="sr-Cyrl-CS"/>
        </w:rPr>
      </w:pPr>
      <w:r w:rsidRPr="00060391">
        <w:rPr>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BB037F" w:rsidRPr="00060391" w:rsidRDefault="00BB037F" w:rsidP="00BB037F">
      <w:pPr>
        <w:pStyle w:val="Lista03"/>
        <w:rPr>
          <w:szCs w:val="22"/>
        </w:rPr>
      </w:pPr>
      <w:r w:rsidRPr="00060391">
        <w:rPr>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BB037F" w:rsidRPr="00060391" w:rsidRDefault="00BB037F" w:rsidP="006A7366">
      <w:pPr>
        <w:pStyle w:val="Bulit03"/>
        <w:numPr>
          <w:ilvl w:val="0"/>
          <w:numId w:val="0"/>
        </w:numPr>
        <w:spacing w:after="0"/>
        <w:ind w:left="2160"/>
        <w:rPr>
          <w:rFonts w:cs="Arial"/>
          <w:szCs w:val="22"/>
        </w:rPr>
      </w:pPr>
      <w:r w:rsidRPr="00060391">
        <w:rPr>
          <w:rFonts w:cs="Arial"/>
          <w:szCs w:val="22"/>
        </w:rPr>
        <w:t xml:space="preserve">у </w:t>
      </w:r>
      <w:r w:rsidRPr="00060391">
        <w:rPr>
          <w:rFonts w:cs="Arial"/>
          <w:szCs w:val="22"/>
          <w:lang w:val="sr-Cyrl-CS"/>
        </w:rPr>
        <w:t>делу</w:t>
      </w:r>
      <w:r w:rsidRPr="00060391">
        <w:rPr>
          <w:rFonts w:cs="Arial"/>
          <w:szCs w:val="22"/>
        </w:rPr>
        <w:t xml:space="preserve"> „</w:t>
      </w:r>
      <w:r w:rsidRPr="00060391">
        <w:rPr>
          <w:rFonts w:cs="Arial"/>
          <w:szCs w:val="22"/>
          <w:lang w:val="sr-Cyrl-CS"/>
        </w:rPr>
        <w:t>Основ издавања и износ из основа/валута</w:t>
      </w:r>
      <w:r w:rsidRPr="00060391">
        <w:rPr>
          <w:rFonts w:cs="Arial"/>
          <w:szCs w:val="22"/>
        </w:rPr>
        <w:t>“ треба ОБАВЕЗНО</w:t>
      </w:r>
      <w:r w:rsidRPr="00060391">
        <w:rPr>
          <w:rFonts w:cs="Arial"/>
          <w:szCs w:val="22"/>
          <w:lang w:val="sr-Cyrl-CS"/>
        </w:rPr>
        <w:t xml:space="preserve"> навести</w:t>
      </w:r>
    </w:p>
    <w:p w:rsidR="00BB037F" w:rsidRPr="00060391" w:rsidRDefault="00BB037F" w:rsidP="006A7366">
      <w:pPr>
        <w:pStyle w:val="Bulit03"/>
        <w:spacing w:after="0"/>
        <w:rPr>
          <w:rFonts w:cs="Arial"/>
          <w:szCs w:val="22"/>
        </w:rPr>
      </w:pPr>
      <w:r w:rsidRPr="00060391">
        <w:rPr>
          <w:rFonts w:cs="Arial"/>
          <w:szCs w:val="22"/>
        </w:rPr>
        <w:t>у колони „Основ издавања менице“ мора се навести: учешће у јавној набавци „Електропривреде Србије“ Београд, ЈН број 94/14/ДСИ, а све у складу са Одлуком о ближим условима, садржини и начину вођења Регистра меница и овлашћења („Службени гласник Републике Србије“ број 56/11).</w:t>
      </w:r>
    </w:p>
    <w:p w:rsidR="00BB037F" w:rsidRPr="00060391" w:rsidRDefault="00BB037F" w:rsidP="006A7366">
      <w:pPr>
        <w:pStyle w:val="Bulit03"/>
        <w:spacing w:after="0"/>
        <w:rPr>
          <w:rFonts w:cs="Arial"/>
          <w:szCs w:val="22"/>
        </w:rPr>
      </w:pPr>
      <w:r w:rsidRPr="00060391">
        <w:rPr>
          <w:rFonts w:cs="Arial"/>
          <w:szCs w:val="22"/>
          <w:lang w:val="sr-Cyrl-CS"/>
        </w:rPr>
        <w:t>у колони „Износ" треба ОБАВЕЗНО н</w:t>
      </w:r>
      <w:r w:rsidRPr="00060391">
        <w:rPr>
          <w:rFonts w:cs="Arial"/>
          <w:szCs w:val="22"/>
        </w:rPr>
        <w:t xml:space="preserve">авести </w:t>
      </w:r>
      <w:r w:rsidRPr="00060391">
        <w:rPr>
          <w:rFonts w:cs="Arial"/>
          <w:szCs w:val="22"/>
          <w:lang w:val="sr-Cyrl-CS"/>
        </w:rPr>
        <w:t>износ</w:t>
      </w:r>
      <w:r w:rsidRPr="00060391">
        <w:rPr>
          <w:rFonts w:cs="Arial"/>
          <w:szCs w:val="22"/>
        </w:rPr>
        <w:t xml:space="preserve"> на кој</w:t>
      </w:r>
      <w:r w:rsidRPr="00060391">
        <w:rPr>
          <w:rFonts w:cs="Arial"/>
          <w:szCs w:val="22"/>
          <w:lang w:val="sr-Cyrl-CS"/>
        </w:rPr>
        <w:t>и</w:t>
      </w:r>
      <w:r w:rsidRPr="00060391">
        <w:rPr>
          <w:rFonts w:cs="Arial"/>
          <w:szCs w:val="22"/>
        </w:rPr>
        <w:t xml:space="preserve"> је меница издата;</w:t>
      </w:r>
    </w:p>
    <w:p w:rsidR="00BB037F" w:rsidRPr="00060391" w:rsidRDefault="00BB037F" w:rsidP="006A7366">
      <w:pPr>
        <w:pStyle w:val="Bulit03"/>
        <w:spacing w:after="0"/>
        <w:rPr>
          <w:rFonts w:cs="Arial"/>
          <w:szCs w:val="22"/>
        </w:rPr>
      </w:pPr>
      <w:r w:rsidRPr="00060391">
        <w:rPr>
          <w:rFonts w:cs="Arial"/>
          <w:szCs w:val="22"/>
        </w:rPr>
        <w:t>у колони „Валута“ треба ОБАВЕЗНО навести валуту на коју се меница издаје;</w:t>
      </w:r>
    </w:p>
    <w:p w:rsidR="00BB037F" w:rsidRPr="00060391" w:rsidRDefault="00BB037F" w:rsidP="00BB037F">
      <w:pPr>
        <w:ind w:left="1061" w:right="-6" w:firstLine="9"/>
        <w:rPr>
          <w:rFonts w:eastAsia="Calibri"/>
          <w:szCs w:val="22"/>
        </w:rPr>
      </w:pPr>
      <w:r w:rsidRPr="00060391">
        <w:rPr>
          <w:szCs w:val="22"/>
        </w:rPr>
        <w:t>Меница може бити наплаћена у случајевима:</w:t>
      </w:r>
    </w:p>
    <w:p w:rsidR="00BB037F" w:rsidRPr="00060391" w:rsidRDefault="00BB037F" w:rsidP="006A7366">
      <w:pPr>
        <w:pStyle w:val="ListParagraph"/>
        <w:numPr>
          <w:ilvl w:val="0"/>
          <w:numId w:val="20"/>
        </w:numPr>
        <w:spacing w:after="0"/>
        <w:ind w:left="1786"/>
      </w:pPr>
      <w:r w:rsidRPr="00060391">
        <w:t>ако понуђач опозове, допуни или измени своју понуду коју је Наручилац прихватио</w:t>
      </w:r>
    </w:p>
    <w:p w:rsidR="00BB037F" w:rsidRPr="00060391" w:rsidRDefault="00BB037F" w:rsidP="006A7366">
      <w:pPr>
        <w:pStyle w:val="ListParagraph"/>
        <w:numPr>
          <w:ilvl w:val="0"/>
          <w:numId w:val="20"/>
        </w:numPr>
        <w:spacing w:after="0"/>
        <w:ind w:left="1786"/>
      </w:pPr>
      <w:r w:rsidRPr="00060391">
        <w:t>у случају да понуђач прихваћене понуде одбије да потпише уговор у одређеном року;</w:t>
      </w:r>
    </w:p>
    <w:p w:rsidR="00BB037F" w:rsidRPr="00060391" w:rsidRDefault="00BB037F" w:rsidP="006A7366">
      <w:pPr>
        <w:pStyle w:val="ListParagraph"/>
        <w:numPr>
          <w:ilvl w:val="0"/>
          <w:numId w:val="20"/>
        </w:numPr>
        <w:spacing w:after="0"/>
        <w:ind w:left="1786"/>
      </w:pPr>
      <w:r w:rsidRPr="00060391">
        <w:t>у случају да понуђач не достави захтевану гаранцију предвиђен</w:t>
      </w:r>
      <w:r w:rsidR="000423BB" w:rsidRPr="00060391">
        <w:rPr>
          <w:lang w:val="sr-Cyrl-CS"/>
        </w:rPr>
        <w:t>у</w:t>
      </w:r>
      <w:r w:rsidRPr="00060391">
        <w:t xml:space="preserve">  уговором.</w:t>
      </w:r>
    </w:p>
    <w:p w:rsidR="00BB037F" w:rsidRPr="00060391" w:rsidRDefault="00BB037F" w:rsidP="00BB037F">
      <w:pPr>
        <w:ind w:right="-6"/>
        <w:rPr>
          <w:szCs w:val="22"/>
        </w:rPr>
      </w:pPr>
      <w:r w:rsidRPr="00060391">
        <w:rPr>
          <w:szCs w:val="22"/>
        </w:rPr>
        <w:t xml:space="preserve">У случају да понуду даје група понуђача, средство финансијског обезбеђења доставља понуђач из групе понуђача који је одређен у </w:t>
      </w:r>
      <w:r w:rsidRPr="00060391">
        <w:rPr>
          <w:szCs w:val="22"/>
          <w:lang w:val="sr-Cyrl-CS"/>
        </w:rPr>
        <w:t xml:space="preserve">споразуму о заједничком извршењу услуге </w:t>
      </w:r>
      <w:r w:rsidRPr="00060391">
        <w:rPr>
          <w:szCs w:val="22"/>
        </w:rPr>
        <w:t>групе понуђача да даје средство обезбеђења.</w:t>
      </w:r>
    </w:p>
    <w:p w:rsidR="00BB037F" w:rsidRPr="00060391" w:rsidRDefault="00BB037F" w:rsidP="00BB037F">
      <w:pPr>
        <w:rPr>
          <w:szCs w:val="22"/>
        </w:rPr>
      </w:pPr>
      <w:r w:rsidRPr="00060391">
        <w:rPr>
          <w:szCs w:val="22"/>
        </w:rPr>
        <w:lastRenderedPageBreak/>
        <w:t>Уколико Понуђач не достави средство финансијског обезбеђења на горе описан начин, понуда ће бити одбијена као неприхватљива.</w:t>
      </w:r>
    </w:p>
    <w:p w:rsidR="00BB037F" w:rsidRPr="00060391" w:rsidRDefault="00BB037F" w:rsidP="00BB037F">
      <w:pPr>
        <w:rPr>
          <w:szCs w:val="22"/>
        </w:rPr>
      </w:pPr>
      <w:r w:rsidRPr="00060391">
        <w:rPr>
          <w:szCs w:val="22"/>
        </w:rPr>
        <w:t xml:space="preserve">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w:t>
      </w:r>
      <w:r w:rsidRPr="00060391">
        <w:rPr>
          <w:szCs w:val="22"/>
          <w:lang w:val="sr-Cyrl-CS"/>
        </w:rPr>
        <w:t>достављања средстава обезбеђења за добро извршење посла захтеваног уговором</w:t>
      </w:r>
      <w:r w:rsidRPr="00060391">
        <w:rPr>
          <w:szCs w:val="22"/>
        </w:rPr>
        <w:t>.</w:t>
      </w:r>
    </w:p>
    <w:p w:rsidR="00BB037F" w:rsidRPr="00060391" w:rsidRDefault="00BB037F" w:rsidP="00BB037F">
      <w:pPr>
        <w:rPr>
          <w:szCs w:val="22"/>
        </w:rPr>
      </w:pPr>
      <w:r w:rsidRPr="00060391">
        <w:rPr>
          <w:szCs w:val="22"/>
        </w:rPr>
        <w:t xml:space="preserve">Сви трошкови око прибављања средстава обезбеђења падају на терет понуђача, а и исти могу бити наведени у Обрасцу </w:t>
      </w:r>
      <w:r w:rsidRPr="00060391">
        <w:rPr>
          <w:szCs w:val="22"/>
          <w:lang w:val="sr-Cyrl-CS"/>
        </w:rPr>
        <w:t>9</w:t>
      </w:r>
      <w:r w:rsidRPr="00060391">
        <w:rPr>
          <w:szCs w:val="22"/>
        </w:rPr>
        <w:t xml:space="preserve"> конкурсне документације.</w:t>
      </w:r>
    </w:p>
    <w:p w:rsidR="00BB037F" w:rsidRPr="00060391" w:rsidRDefault="00BB037F" w:rsidP="00BB037F">
      <w:pPr>
        <w:pStyle w:val="ListParagraph"/>
        <w:numPr>
          <w:ilvl w:val="0"/>
          <w:numId w:val="4"/>
        </w:numPr>
        <w:rPr>
          <w:rFonts w:cs="Arial"/>
        </w:rPr>
      </w:pPr>
      <w:r w:rsidRPr="00060391">
        <w:rPr>
          <w:rFonts w:cs="Arial"/>
        </w:rPr>
        <w:t>Приликом закључења уговора треба доставити</w:t>
      </w:r>
    </w:p>
    <w:p w:rsidR="00BB037F" w:rsidRPr="00060391" w:rsidRDefault="00BB037F" w:rsidP="00E655BB">
      <w:pPr>
        <w:pStyle w:val="ListParagraph"/>
        <w:numPr>
          <w:ilvl w:val="0"/>
          <w:numId w:val="50"/>
        </w:numPr>
      </w:pPr>
      <w:r w:rsidRPr="00060391">
        <w:t>Банкарску гаранцију за добро извршење посла</w:t>
      </w:r>
    </w:p>
    <w:p w:rsidR="00BB037F" w:rsidRPr="00060391" w:rsidRDefault="00BB037F" w:rsidP="00BB037F">
      <w:pPr>
        <w:ind w:left="1080"/>
        <w:rPr>
          <w:szCs w:val="22"/>
        </w:rPr>
      </w:pPr>
      <w:r w:rsidRPr="00060391">
        <w:rPr>
          <w:szCs w:val="22"/>
        </w:rPr>
        <w:t xml:space="preserve">Изабрани понуђач је дужан да Наручиоцу доставити неопозиву, безусловну (без приговора) и на први позив наплативу банкарску гаранцију за добро извршење посла у износу од 10% вредности уговора без ПДВ. </w:t>
      </w:r>
    </w:p>
    <w:p w:rsidR="00BB037F" w:rsidRPr="00060391" w:rsidRDefault="00BB037F" w:rsidP="00BB037F">
      <w:pPr>
        <w:ind w:left="1080"/>
        <w:rPr>
          <w:szCs w:val="22"/>
        </w:rPr>
      </w:pPr>
      <w:r w:rsidRPr="00060391">
        <w:rPr>
          <w:szCs w:val="22"/>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BB037F" w:rsidRPr="00060391" w:rsidRDefault="00BB037F" w:rsidP="00BB037F">
      <w:pPr>
        <w:ind w:left="1080"/>
        <w:rPr>
          <w:szCs w:val="22"/>
        </w:rPr>
      </w:pPr>
      <w:r w:rsidRPr="00060391">
        <w:rPr>
          <w:szCs w:val="22"/>
        </w:rPr>
        <w:t>Наведену банкарску гаранцију понуђач предаје приликом закључења уговора</w:t>
      </w:r>
      <w:r w:rsidRPr="00060391">
        <w:rPr>
          <w:szCs w:val="22"/>
          <w:lang w:val="sr-Cyrl-CS"/>
        </w:rPr>
        <w:t>, а најкасније у року од три дана од дана закључења уговора</w:t>
      </w:r>
      <w:r w:rsidRPr="00060391">
        <w:rPr>
          <w:szCs w:val="22"/>
        </w:rPr>
        <w:t>.</w:t>
      </w:r>
    </w:p>
    <w:p w:rsidR="00BB037F" w:rsidRPr="00060391" w:rsidRDefault="00BB037F" w:rsidP="00BB037F">
      <w:pPr>
        <w:ind w:left="1080"/>
        <w:rPr>
          <w:szCs w:val="22"/>
        </w:rPr>
      </w:pPr>
      <w:r w:rsidRPr="00060391">
        <w:rPr>
          <w:szCs w:val="22"/>
        </w:rPr>
        <w:t>Банкарска гаранција за добро извршење посла мора трајати најмање 60 (шездесет) дана дуже од уговореног рока извршења посла</w:t>
      </w:r>
      <w:r w:rsidRPr="00060391">
        <w:rPr>
          <w:rFonts w:eastAsia="Calibri"/>
          <w:szCs w:val="22"/>
          <w:lang w:val="sr-Cyrl-CS"/>
        </w:rPr>
        <w:t>,</w:t>
      </w:r>
      <w:r w:rsidRPr="00060391">
        <w:rPr>
          <w:rFonts w:eastAsia="Calibri"/>
          <w:szCs w:val="22"/>
        </w:rPr>
        <w:t xml:space="preserve"> с тим да евентуални продужетак </w:t>
      </w:r>
      <w:r w:rsidRPr="00060391">
        <w:rPr>
          <w:rFonts w:eastAsia="Calibri"/>
          <w:szCs w:val="22"/>
          <w:lang w:val="sr-Cyrl-CS"/>
        </w:rPr>
        <w:t>угов</w:t>
      </w:r>
      <w:r w:rsidR="00D609A0" w:rsidRPr="00060391">
        <w:rPr>
          <w:rFonts w:eastAsia="Calibri"/>
          <w:szCs w:val="22"/>
          <w:lang w:val="sr-Cyrl-CS"/>
        </w:rPr>
        <w:t>о</w:t>
      </w:r>
      <w:r w:rsidRPr="00060391">
        <w:rPr>
          <w:rFonts w:eastAsia="Calibri"/>
          <w:szCs w:val="22"/>
          <w:lang w:val="sr-Cyrl-CS"/>
        </w:rPr>
        <w:t xml:space="preserve">реног </w:t>
      </w:r>
      <w:r w:rsidRPr="00060391">
        <w:rPr>
          <w:rFonts w:eastAsia="Calibri"/>
          <w:szCs w:val="22"/>
        </w:rPr>
        <w:t xml:space="preserve">рока </w:t>
      </w:r>
      <w:r w:rsidRPr="00060391">
        <w:rPr>
          <w:rFonts w:eastAsia="Times New Roman"/>
          <w:szCs w:val="22"/>
          <w:lang w:val="sr-Cyrl-CS"/>
        </w:rPr>
        <w:t>извршења посла</w:t>
      </w:r>
      <w:r w:rsidRPr="00060391">
        <w:rPr>
          <w:rFonts w:eastAsia="Calibri"/>
          <w:szCs w:val="22"/>
          <w:lang w:val="sr-Cyrl-CS"/>
        </w:rPr>
        <w:t xml:space="preserve"> </w:t>
      </w:r>
      <w:r w:rsidRPr="00060391">
        <w:rPr>
          <w:rFonts w:eastAsia="Calibri"/>
          <w:szCs w:val="22"/>
        </w:rPr>
        <w:t xml:space="preserve">има за последицу и продужење рока важења </w:t>
      </w:r>
      <w:r w:rsidRPr="00060391">
        <w:rPr>
          <w:rFonts w:eastAsia="Calibri"/>
          <w:szCs w:val="22"/>
          <w:lang w:val="sr-Cyrl-CS"/>
        </w:rPr>
        <w:t>банкарске гаранције</w:t>
      </w:r>
      <w:r w:rsidRPr="00060391">
        <w:rPr>
          <w:rFonts w:eastAsia="Calibri"/>
          <w:szCs w:val="22"/>
        </w:rPr>
        <w:t xml:space="preserve"> за исти број дана</w:t>
      </w:r>
      <w:r w:rsidRPr="00060391">
        <w:rPr>
          <w:szCs w:val="22"/>
        </w:rPr>
        <w:t>.</w:t>
      </w:r>
    </w:p>
    <w:p w:rsidR="00BB037F" w:rsidRPr="00060391" w:rsidRDefault="00BB037F" w:rsidP="00BB037F">
      <w:pPr>
        <w:ind w:left="1080"/>
        <w:rPr>
          <w:szCs w:val="22"/>
        </w:rPr>
      </w:pPr>
      <w:r w:rsidRPr="00060391">
        <w:rPr>
          <w:szCs w:val="22"/>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BB037F" w:rsidRPr="00060391" w:rsidRDefault="00BB037F" w:rsidP="00BB037F">
      <w:pPr>
        <w:pStyle w:val="Bulit02"/>
        <w:numPr>
          <w:ilvl w:val="0"/>
          <w:numId w:val="0"/>
        </w:numPr>
        <w:rPr>
          <w:rFonts w:cs="Arial"/>
          <w:szCs w:val="22"/>
          <w:lang w:val="sr-Cyrl-CS"/>
        </w:rPr>
      </w:pPr>
      <w:r w:rsidRPr="00060391">
        <w:rPr>
          <w:rFonts w:cs="Arial"/>
          <w:szCs w:val="22"/>
          <w:lang w:val="sr-Cyrl-CS"/>
        </w:rPr>
        <w:tab/>
        <w:t>или</w:t>
      </w:r>
    </w:p>
    <w:p w:rsidR="00BB037F" w:rsidRPr="00060391" w:rsidRDefault="00BB037F" w:rsidP="00BB037F">
      <w:pPr>
        <w:pStyle w:val="Bulit02"/>
        <w:rPr>
          <w:rFonts w:cs="Arial"/>
          <w:szCs w:val="22"/>
        </w:rPr>
      </w:pPr>
      <w:r w:rsidRPr="00060391">
        <w:rPr>
          <w:rFonts w:cs="Arial"/>
          <w:szCs w:val="22"/>
        </w:rPr>
        <w:t>Меницу за добро извршење посла</w:t>
      </w:r>
      <w:r w:rsidRPr="00060391">
        <w:rPr>
          <w:rFonts w:cs="Arial"/>
          <w:szCs w:val="22"/>
          <w:lang w:val="sr-Cyrl-CS"/>
        </w:rPr>
        <w:t xml:space="preserve"> (домаћи понуђачи)</w:t>
      </w:r>
    </w:p>
    <w:p w:rsidR="00BB037F" w:rsidRPr="00060391" w:rsidRDefault="00BB037F" w:rsidP="00BB037F">
      <w:pPr>
        <w:pStyle w:val="Lista03"/>
        <w:rPr>
          <w:szCs w:val="22"/>
        </w:rPr>
      </w:pPr>
      <w:r w:rsidRPr="00060391">
        <w:rPr>
          <w:szCs w:val="22"/>
        </w:rPr>
        <w:t>1.</w:t>
      </w:r>
      <w:r w:rsidRPr="00060391">
        <w:rPr>
          <w:szCs w:val="22"/>
        </w:rPr>
        <w:tab/>
      </w:r>
      <w:r w:rsidRPr="00060391">
        <w:rPr>
          <w:szCs w:val="22"/>
          <w:lang w:val="sr-Cyrl-CS"/>
        </w:rPr>
        <w:t xml:space="preserve">бланко соло </w:t>
      </w:r>
      <w:r w:rsidRPr="00060391">
        <w:rPr>
          <w:szCs w:val="22"/>
        </w:rPr>
        <w:t>меницу која мора бити:</w:t>
      </w:r>
    </w:p>
    <w:p w:rsidR="00BB037F" w:rsidRPr="00060391" w:rsidRDefault="00BB037F" w:rsidP="006B7805">
      <w:pPr>
        <w:pStyle w:val="Bulit03"/>
        <w:spacing w:after="0"/>
        <w:rPr>
          <w:rFonts w:cs="Arial"/>
          <w:szCs w:val="22"/>
        </w:rPr>
      </w:pPr>
      <w:r w:rsidRPr="00060391">
        <w:rPr>
          <w:rFonts w:cs="Arial"/>
          <w:szCs w:val="22"/>
        </w:rPr>
        <w:t>издата са клаузулом „без протеста“, наплатива на први позив;</w:t>
      </w:r>
    </w:p>
    <w:p w:rsidR="00BB037F" w:rsidRPr="00060391" w:rsidRDefault="00BB037F" w:rsidP="006B7805">
      <w:pPr>
        <w:pStyle w:val="Bulit03"/>
        <w:spacing w:after="0"/>
        <w:rPr>
          <w:rFonts w:cs="Arial"/>
          <w:szCs w:val="22"/>
        </w:rPr>
      </w:pPr>
      <w:r w:rsidRPr="00060391">
        <w:rPr>
          <w:rFonts w:cs="Arial"/>
          <w:szCs w:val="22"/>
        </w:rPr>
        <w:t>потписана од стране законског заступника или лица по овлашћењу  законског заступника</w:t>
      </w:r>
      <w:r w:rsidRPr="00060391">
        <w:rPr>
          <w:rFonts w:cs="Arial"/>
          <w:szCs w:val="22"/>
          <w:lang w:val="sr-Cyrl-CS"/>
        </w:rPr>
        <w:t xml:space="preserve">, </w:t>
      </w:r>
      <w:r w:rsidRPr="00060391">
        <w:rPr>
          <w:rFonts w:cs="Arial"/>
          <w:szCs w:val="22"/>
        </w:rPr>
        <w:t>на начин који прописује Закон о меници ("Сл. лист ФНРЈ" бр. 104/46, "Сл. лист СФРЈ" бр. 16/65, 54/70 и 57/89 и "Сл. лист СРЈ" бр. 46/96);</w:t>
      </w:r>
    </w:p>
    <w:p w:rsidR="00BB037F" w:rsidRPr="00060391" w:rsidRDefault="00BB037F" w:rsidP="006B7805">
      <w:pPr>
        <w:pStyle w:val="Bulit03"/>
        <w:spacing w:after="0"/>
        <w:rPr>
          <w:rFonts w:cs="Arial"/>
          <w:szCs w:val="22"/>
        </w:rPr>
      </w:pPr>
      <w:r w:rsidRPr="00060391">
        <w:rPr>
          <w:rFonts w:cs="Arial"/>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BB037F" w:rsidRPr="00060391" w:rsidRDefault="00BB037F" w:rsidP="00BB037F">
      <w:pPr>
        <w:suppressAutoHyphens w:val="0"/>
        <w:ind w:left="1070" w:right="-6"/>
        <w:contextualSpacing/>
        <w:rPr>
          <w:szCs w:val="22"/>
        </w:rPr>
      </w:pPr>
      <w:r w:rsidRPr="00060391">
        <w:rPr>
          <w:szCs w:val="22"/>
        </w:rPr>
        <w:t>2.</w:t>
      </w:r>
      <w:r w:rsidRPr="00060391">
        <w:rPr>
          <w:szCs w:val="22"/>
        </w:rPr>
        <w:tab/>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w:t>
      </w:r>
      <w:r w:rsidRPr="00060391">
        <w:rPr>
          <w:szCs w:val="22"/>
          <w:lang w:val="sr-Cyrl-CS"/>
        </w:rPr>
        <w:t>3</w:t>
      </w:r>
      <w:r w:rsidRPr="00060391">
        <w:rPr>
          <w:szCs w:val="22"/>
        </w:rPr>
        <w:t xml:space="preserve"> меничног писма-овлашћења који је дат у прилогу ове Конкурсне документације и чини њен саставни део;</w:t>
      </w:r>
      <w:r w:rsidRPr="00060391">
        <w:rPr>
          <w:rFonts w:eastAsia="Calibri"/>
          <w:szCs w:val="22"/>
        </w:rPr>
        <w:t xml:space="preserve"> Менично писмо мора да буде неопозиво и безусловно овлашћење којим наручиоца овлашћује да може, </w:t>
      </w:r>
      <w:r w:rsidRPr="00060391">
        <w:rPr>
          <w:rFonts w:eastAsia="Calibri"/>
          <w:szCs w:val="22"/>
        </w:rPr>
        <w:lastRenderedPageBreak/>
        <w:t xml:space="preserve">без протеста, приговора и трошкова </w:t>
      </w:r>
      <w:r w:rsidRPr="00060391">
        <w:rPr>
          <w:rFonts w:eastAsia="Calibri"/>
          <w:szCs w:val="22"/>
          <w:lang w:val="sr-Cyrl-CS"/>
        </w:rPr>
        <w:t xml:space="preserve">попунити и </w:t>
      </w:r>
      <w:r w:rsidRPr="00060391">
        <w:rPr>
          <w:rFonts w:eastAsia="Calibri"/>
          <w:szCs w:val="22"/>
        </w:rPr>
        <w:t xml:space="preserve">наплатити меницу на износ од </w:t>
      </w:r>
      <w:r w:rsidRPr="00060391">
        <w:rPr>
          <w:rFonts w:eastAsia="Calibri"/>
          <w:szCs w:val="22"/>
          <w:lang w:val="sr-Cyrl-CS"/>
        </w:rPr>
        <w:t>10</w:t>
      </w:r>
      <w:r w:rsidRPr="00060391">
        <w:rPr>
          <w:rFonts w:eastAsia="Calibri"/>
          <w:szCs w:val="22"/>
        </w:rPr>
        <w:t xml:space="preserve">% вредности </w:t>
      </w:r>
      <w:r w:rsidRPr="00060391">
        <w:rPr>
          <w:rFonts w:eastAsia="Calibri"/>
          <w:szCs w:val="22"/>
          <w:lang w:val="sr-Cyrl-CS"/>
        </w:rPr>
        <w:t>уговора</w:t>
      </w:r>
      <w:r w:rsidRPr="00060391">
        <w:rPr>
          <w:rFonts w:eastAsia="Calibri"/>
          <w:szCs w:val="22"/>
        </w:rPr>
        <w:t xml:space="preserve"> без ПДВ.</w:t>
      </w:r>
    </w:p>
    <w:p w:rsidR="00BB037F" w:rsidRPr="00060391" w:rsidRDefault="00BB037F" w:rsidP="00BB037F">
      <w:pPr>
        <w:pStyle w:val="Lista03"/>
        <w:rPr>
          <w:szCs w:val="22"/>
        </w:rPr>
      </w:pPr>
      <w:r w:rsidRPr="00060391">
        <w:rPr>
          <w:szCs w:val="22"/>
        </w:rPr>
        <w:t>3.</w:t>
      </w:r>
      <w:r w:rsidRPr="00060391">
        <w:rPr>
          <w:szCs w:val="22"/>
        </w:rPr>
        <w:tab/>
        <w:t xml:space="preserve">оверену копију (од стране пословне банке) </w:t>
      </w:r>
      <w:r w:rsidR="00420656" w:rsidRPr="00060391">
        <w:rPr>
          <w:szCs w:val="22"/>
          <w:lang w:val="sr-Cyrl-CS"/>
        </w:rPr>
        <w:t xml:space="preserve">на дан </w:t>
      </w:r>
      <w:r w:rsidRPr="00060391">
        <w:rPr>
          <w:szCs w:val="22"/>
          <w:lang w:val="sr-Cyrl-CS"/>
        </w:rPr>
        <w:t xml:space="preserve">издавања менице и </w:t>
      </w:r>
      <w:r w:rsidRPr="00060391">
        <w:rPr>
          <w:szCs w:val="22"/>
        </w:rPr>
        <w:t>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rsidR="00BB037F" w:rsidRPr="00060391" w:rsidRDefault="00BB037F" w:rsidP="00BB037F">
      <w:pPr>
        <w:pStyle w:val="Lista03"/>
        <w:rPr>
          <w:szCs w:val="22"/>
        </w:rPr>
      </w:pPr>
      <w:r w:rsidRPr="00060391">
        <w:rPr>
          <w:szCs w:val="22"/>
        </w:rPr>
        <w:t>4.</w:t>
      </w:r>
      <w:r w:rsidRPr="00060391">
        <w:rPr>
          <w:szCs w:val="22"/>
        </w:rPr>
        <w:tab/>
        <w:t>копију ОП обрасца (Оверени потписи лица овлашћених за заступање);</w:t>
      </w:r>
    </w:p>
    <w:p w:rsidR="00BB037F" w:rsidRPr="00060391" w:rsidRDefault="00BB037F" w:rsidP="00BB037F">
      <w:pPr>
        <w:pStyle w:val="Lista03"/>
        <w:rPr>
          <w:szCs w:val="22"/>
        </w:rPr>
      </w:pPr>
      <w:r w:rsidRPr="00060391">
        <w:rPr>
          <w:szCs w:val="22"/>
        </w:rPr>
        <w:t>5.</w:t>
      </w:r>
      <w:r w:rsidRPr="00060391">
        <w:rPr>
          <w:szCs w:val="22"/>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BB037F" w:rsidRPr="00060391" w:rsidRDefault="00BB037F" w:rsidP="00BB037F">
      <w:pPr>
        <w:pStyle w:val="Lista03"/>
        <w:rPr>
          <w:szCs w:val="22"/>
          <w:lang w:val="sr-Cyrl-CS"/>
        </w:rPr>
      </w:pPr>
      <w:r w:rsidRPr="00060391">
        <w:rPr>
          <w:szCs w:val="22"/>
        </w:rPr>
        <w:t>6.</w:t>
      </w:r>
      <w:r w:rsidRPr="00060391">
        <w:rPr>
          <w:szCs w:val="22"/>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BB037F" w:rsidRPr="00060391" w:rsidRDefault="00BB037F" w:rsidP="00D86CC4">
      <w:pPr>
        <w:pStyle w:val="Bulit03"/>
        <w:numPr>
          <w:ilvl w:val="0"/>
          <w:numId w:val="0"/>
        </w:numPr>
        <w:spacing w:after="0"/>
        <w:ind w:left="2160"/>
        <w:rPr>
          <w:rFonts w:cs="Arial"/>
          <w:szCs w:val="22"/>
        </w:rPr>
      </w:pPr>
      <w:r w:rsidRPr="00060391">
        <w:rPr>
          <w:rFonts w:cs="Arial"/>
          <w:szCs w:val="22"/>
        </w:rPr>
        <w:t xml:space="preserve">у </w:t>
      </w:r>
      <w:r w:rsidRPr="00060391">
        <w:rPr>
          <w:rFonts w:cs="Arial"/>
          <w:szCs w:val="22"/>
          <w:lang w:val="sr-Cyrl-CS"/>
        </w:rPr>
        <w:t>делу</w:t>
      </w:r>
      <w:r w:rsidRPr="00060391">
        <w:rPr>
          <w:rFonts w:cs="Arial"/>
          <w:szCs w:val="22"/>
        </w:rPr>
        <w:t xml:space="preserve"> „</w:t>
      </w:r>
      <w:r w:rsidRPr="00060391">
        <w:rPr>
          <w:rFonts w:cs="Arial"/>
          <w:szCs w:val="22"/>
          <w:lang w:val="sr-Cyrl-CS"/>
        </w:rPr>
        <w:t>Основ издавања и износ из основа/валута</w:t>
      </w:r>
      <w:r w:rsidRPr="00060391">
        <w:rPr>
          <w:rFonts w:cs="Arial"/>
          <w:szCs w:val="22"/>
        </w:rPr>
        <w:t>“ треба ОБАВЕЗНО</w:t>
      </w:r>
      <w:r w:rsidRPr="00060391">
        <w:rPr>
          <w:rFonts w:cs="Arial"/>
          <w:szCs w:val="22"/>
          <w:lang w:val="sr-Cyrl-CS"/>
        </w:rPr>
        <w:t xml:space="preserve"> навести</w:t>
      </w:r>
    </w:p>
    <w:p w:rsidR="00BB037F" w:rsidRPr="00060391" w:rsidRDefault="00BB037F" w:rsidP="00D86CC4">
      <w:pPr>
        <w:pStyle w:val="Bulit03"/>
        <w:spacing w:after="0"/>
        <w:rPr>
          <w:rFonts w:cs="Arial"/>
          <w:szCs w:val="22"/>
        </w:rPr>
      </w:pPr>
      <w:r w:rsidRPr="00060391">
        <w:rPr>
          <w:rFonts w:cs="Arial"/>
          <w:szCs w:val="22"/>
        </w:rPr>
        <w:t>у колони „Основ издавања менице“ мора се навести: учешће у јавној набавци „Електропривреде Србије“ Београд, ЈН број 94/14/ДСИ, а све у складу са Одлуком о ближим условима, садржини и начину вођења Регистра меница и овлашћења („Службени гласник Републике Србије“ број 56/11).</w:t>
      </w:r>
    </w:p>
    <w:p w:rsidR="00BB037F" w:rsidRPr="00060391" w:rsidRDefault="00BB037F" w:rsidP="00D86CC4">
      <w:pPr>
        <w:pStyle w:val="Bulit03"/>
        <w:spacing w:after="0"/>
        <w:rPr>
          <w:rFonts w:cs="Arial"/>
          <w:szCs w:val="22"/>
        </w:rPr>
      </w:pPr>
      <w:r w:rsidRPr="00060391">
        <w:rPr>
          <w:rFonts w:cs="Arial"/>
          <w:szCs w:val="22"/>
          <w:lang w:val="sr-Cyrl-CS"/>
        </w:rPr>
        <w:t>у колони „Износ" треба ОБАВЕЗНО н</w:t>
      </w:r>
      <w:r w:rsidRPr="00060391">
        <w:rPr>
          <w:rFonts w:cs="Arial"/>
          <w:szCs w:val="22"/>
        </w:rPr>
        <w:t xml:space="preserve">авести </w:t>
      </w:r>
      <w:r w:rsidRPr="00060391">
        <w:rPr>
          <w:rFonts w:cs="Arial"/>
          <w:szCs w:val="22"/>
          <w:lang w:val="sr-Cyrl-CS"/>
        </w:rPr>
        <w:t xml:space="preserve">износ </w:t>
      </w:r>
      <w:r w:rsidRPr="00060391">
        <w:rPr>
          <w:rFonts w:cs="Arial"/>
          <w:szCs w:val="22"/>
        </w:rPr>
        <w:t>на кој</w:t>
      </w:r>
      <w:r w:rsidRPr="00060391">
        <w:rPr>
          <w:rFonts w:cs="Arial"/>
          <w:szCs w:val="22"/>
          <w:lang w:val="sr-Cyrl-CS"/>
        </w:rPr>
        <w:t>и</w:t>
      </w:r>
      <w:r w:rsidRPr="00060391">
        <w:rPr>
          <w:rFonts w:cs="Arial"/>
          <w:szCs w:val="22"/>
        </w:rPr>
        <w:t xml:space="preserve"> је меница издата;</w:t>
      </w:r>
    </w:p>
    <w:p w:rsidR="00BB037F" w:rsidRPr="00060391" w:rsidRDefault="00BB037F" w:rsidP="00D86CC4">
      <w:pPr>
        <w:pStyle w:val="Bulit03"/>
        <w:spacing w:after="0"/>
        <w:rPr>
          <w:rFonts w:cs="Arial"/>
          <w:szCs w:val="22"/>
        </w:rPr>
      </w:pPr>
      <w:r w:rsidRPr="00060391">
        <w:rPr>
          <w:rFonts w:cs="Arial"/>
          <w:szCs w:val="22"/>
        </w:rPr>
        <w:t>у колони „Валута“ треба ОБАВЕЗНО навести валуту на коју се меница издаје</w:t>
      </w:r>
      <w:r w:rsidRPr="00060391">
        <w:rPr>
          <w:rFonts w:cs="Arial"/>
          <w:szCs w:val="22"/>
          <w:lang w:val="sr-Cyrl-CS"/>
        </w:rPr>
        <w:t>.</w:t>
      </w:r>
    </w:p>
    <w:p w:rsidR="00BB037F" w:rsidRPr="00060391" w:rsidRDefault="00BB037F" w:rsidP="00BB037F">
      <w:pPr>
        <w:pStyle w:val="Bulit02"/>
        <w:numPr>
          <w:ilvl w:val="0"/>
          <w:numId w:val="0"/>
        </w:numPr>
        <w:ind w:left="1080"/>
        <w:rPr>
          <w:rFonts w:cs="Arial"/>
          <w:szCs w:val="22"/>
        </w:rPr>
      </w:pPr>
      <w:r w:rsidRPr="00060391">
        <w:rPr>
          <w:rFonts w:cs="Arial"/>
          <w:szCs w:val="22"/>
        </w:rPr>
        <w:t>Наведену Меницу понуђач предаје приликом закључења уговора</w:t>
      </w:r>
      <w:r w:rsidR="000F3F60" w:rsidRPr="00060391">
        <w:rPr>
          <w:rFonts w:cs="Arial"/>
          <w:szCs w:val="22"/>
          <w:lang w:val="sr-Cyrl-CS"/>
        </w:rPr>
        <w:t>,</w:t>
      </w:r>
      <w:r w:rsidR="000F3F60" w:rsidRPr="00060391">
        <w:t xml:space="preserve"> а најкасније у року од три дана од дана закључења уговора</w:t>
      </w:r>
      <w:r w:rsidR="000F3F60" w:rsidRPr="00060391">
        <w:rPr>
          <w:lang w:val="sr-Cyrl-CS"/>
        </w:rPr>
        <w:t>,</w:t>
      </w:r>
      <w:r w:rsidR="000F3F60" w:rsidRPr="00060391">
        <w:rPr>
          <w:rFonts w:cs="Arial"/>
          <w:szCs w:val="22"/>
        </w:rPr>
        <w:t xml:space="preserve"> </w:t>
      </w:r>
      <w:r w:rsidRPr="00060391">
        <w:rPr>
          <w:rFonts w:cs="Arial"/>
          <w:szCs w:val="22"/>
        </w:rPr>
        <w:t xml:space="preserve"> са роком важења </w:t>
      </w:r>
      <w:r w:rsidRPr="00060391">
        <w:rPr>
          <w:rFonts w:cs="Arial"/>
          <w:szCs w:val="22"/>
          <w:lang w:val="sr-Cyrl-CS"/>
        </w:rPr>
        <w:t>6</w:t>
      </w:r>
      <w:r w:rsidRPr="00060391">
        <w:rPr>
          <w:rFonts w:cs="Arial"/>
          <w:szCs w:val="22"/>
        </w:rPr>
        <w:t>0 дана дужим од уговореног рока извршења посла</w:t>
      </w:r>
      <w:r w:rsidRPr="00060391">
        <w:rPr>
          <w:rFonts w:eastAsia="Calibri"/>
          <w:szCs w:val="22"/>
          <w:lang w:val="sr-Cyrl-CS"/>
        </w:rPr>
        <w:t>,</w:t>
      </w:r>
      <w:r w:rsidRPr="00060391">
        <w:rPr>
          <w:rFonts w:eastAsia="Calibri"/>
          <w:szCs w:val="22"/>
        </w:rPr>
        <w:t xml:space="preserve"> с тим да евентуални продужетак </w:t>
      </w:r>
      <w:r w:rsidRPr="00060391">
        <w:rPr>
          <w:rFonts w:eastAsia="Calibri"/>
          <w:szCs w:val="22"/>
          <w:lang w:val="sr-Cyrl-CS"/>
        </w:rPr>
        <w:t xml:space="preserve">уговреног </w:t>
      </w:r>
      <w:r w:rsidRPr="00060391">
        <w:rPr>
          <w:rFonts w:eastAsia="Calibri"/>
          <w:szCs w:val="22"/>
        </w:rPr>
        <w:t xml:space="preserve">рока </w:t>
      </w:r>
      <w:r w:rsidRPr="00060391">
        <w:rPr>
          <w:rFonts w:eastAsia="Times New Roman"/>
          <w:szCs w:val="22"/>
          <w:lang w:val="sr-Cyrl-CS"/>
        </w:rPr>
        <w:t>извршења посла</w:t>
      </w:r>
      <w:r w:rsidRPr="00060391">
        <w:rPr>
          <w:rFonts w:eastAsia="Calibri"/>
          <w:szCs w:val="22"/>
          <w:lang w:val="sr-Cyrl-CS"/>
        </w:rPr>
        <w:t xml:space="preserve"> </w:t>
      </w:r>
      <w:r w:rsidRPr="00060391">
        <w:rPr>
          <w:rFonts w:eastAsia="Calibri"/>
          <w:szCs w:val="22"/>
        </w:rPr>
        <w:t>има за последицу и продужење рока важења менице и меничног овлашћења за исти број дана</w:t>
      </w:r>
      <w:r w:rsidRPr="00060391">
        <w:rPr>
          <w:rFonts w:cs="Arial"/>
          <w:szCs w:val="22"/>
        </w:rPr>
        <w:t>.</w:t>
      </w:r>
    </w:p>
    <w:p w:rsidR="00BB037F" w:rsidRPr="00060391" w:rsidRDefault="00BB037F" w:rsidP="00BB037F">
      <w:pPr>
        <w:ind w:left="3"/>
        <w:rPr>
          <w:szCs w:val="22"/>
        </w:rPr>
      </w:pPr>
      <w:r w:rsidRPr="00060391">
        <w:rPr>
          <w:szCs w:val="22"/>
        </w:rPr>
        <w:t>Сви трошкови око прибављања средстава обезбеђења падају на терет понуђача, а и исти могу бити наведени у Обрасцу трошкова припреме понуде (</w:t>
      </w:r>
      <w:hyperlink r:id="rId15" w:anchor="_ОБРАЗАЦ_ТРОШКОВА_ПРИПРЕМЕ" w:history="1">
        <w:r w:rsidRPr="00060391">
          <w:rPr>
            <w:rStyle w:val="Hyperlink"/>
            <w:szCs w:val="22"/>
          </w:rPr>
          <w:t>Образац 9.</w:t>
        </w:r>
      </w:hyperlink>
      <w:r w:rsidRPr="00060391">
        <w:rPr>
          <w:szCs w:val="22"/>
        </w:rPr>
        <w:t xml:space="preserve"> конкурсне документације).</w:t>
      </w:r>
    </w:p>
    <w:p w:rsidR="00BB037F" w:rsidRPr="00060391" w:rsidRDefault="00BB037F" w:rsidP="00BB037F">
      <w:pPr>
        <w:rPr>
          <w:szCs w:val="22"/>
          <w:lang w:val="sr-Cyrl-CS"/>
        </w:rPr>
      </w:pPr>
      <w:r w:rsidRPr="00060391">
        <w:rPr>
          <w:szCs w:val="22"/>
        </w:rPr>
        <w:t xml:space="preserve">У случају да понуду даје група понуђача, средство финансијског обезбеђења доставља понуђач из групе понуђача који је одређен у </w:t>
      </w:r>
      <w:r w:rsidRPr="00060391">
        <w:rPr>
          <w:szCs w:val="22"/>
          <w:lang w:val="sr-Cyrl-CS"/>
        </w:rPr>
        <w:t xml:space="preserve">споразуму о заједничком извршењу услуге </w:t>
      </w:r>
      <w:r w:rsidRPr="00060391">
        <w:rPr>
          <w:szCs w:val="22"/>
        </w:rPr>
        <w:t xml:space="preserve">групе понуђача да даје средство обезбеђења </w:t>
      </w:r>
    </w:p>
    <w:p w:rsidR="00BB037F" w:rsidRPr="00060391" w:rsidRDefault="00BB037F" w:rsidP="00BB037F">
      <w:pPr>
        <w:rPr>
          <w:szCs w:val="22"/>
        </w:rPr>
      </w:pPr>
      <w:r w:rsidRPr="00060391">
        <w:rPr>
          <w:szCs w:val="22"/>
        </w:rPr>
        <w:t>Сва средстава финансијског обезбеђења могу гласити на члана групе понуђача (не мора бити исти члан) или понуђача, али не и на подизвођача.</w:t>
      </w:r>
    </w:p>
    <w:p w:rsidR="00BB037F" w:rsidRPr="00060391" w:rsidRDefault="00BB037F" w:rsidP="00BB037F">
      <w:pPr>
        <w:rPr>
          <w:szCs w:val="22"/>
          <w:lang w:val="sr-Cyrl-CS"/>
        </w:rPr>
      </w:pPr>
      <w:r w:rsidRPr="00060391">
        <w:rPr>
          <w:szCs w:val="22"/>
        </w:rPr>
        <w:t xml:space="preserve">У случају да у току важења уговора </w:t>
      </w:r>
      <w:r w:rsidRPr="00060391">
        <w:rPr>
          <w:szCs w:val="22"/>
          <w:lang w:val="sr-Cyrl-CS"/>
        </w:rPr>
        <w:t>п</w:t>
      </w:r>
      <w:r w:rsidRPr="00060391">
        <w:rPr>
          <w:szCs w:val="22"/>
        </w:rPr>
        <w:t xml:space="preserve">онуђач не изврши уговорене обавезе, а Наручилац рекламира количину и квалитет услуга или </w:t>
      </w:r>
      <w:r w:rsidRPr="00060391">
        <w:rPr>
          <w:szCs w:val="22"/>
          <w:lang w:val="sr-Cyrl-CS"/>
        </w:rPr>
        <w:t>п</w:t>
      </w:r>
      <w:r w:rsidRPr="00060391">
        <w:rPr>
          <w:szCs w:val="22"/>
        </w:rPr>
        <w:t xml:space="preserve">онуђач прекорачи рок </w:t>
      </w:r>
      <w:r w:rsidRPr="00060391">
        <w:rPr>
          <w:szCs w:val="22"/>
          <w:lang w:val="sr-Cyrl-CS"/>
        </w:rPr>
        <w:t xml:space="preserve">извршења </w:t>
      </w:r>
      <w:r w:rsidRPr="00060391">
        <w:rPr>
          <w:szCs w:val="22"/>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BB037F" w:rsidRPr="00060391" w:rsidRDefault="00BB037F" w:rsidP="00193F35">
      <w:pPr>
        <w:pStyle w:val="Heading2"/>
        <w:keepNext w:val="0"/>
        <w:numPr>
          <w:ilvl w:val="1"/>
          <w:numId w:val="38"/>
        </w:numPr>
        <w:spacing w:before="240"/>
        <w:rPr>
          <w:sz w:val="22"/>
          <w:szCs w:val="22"/>
        </w:rPr>
      </w:pPr>
      <w:r w:rsidRPr="00060391">
        <w:rPr>
          <w:sz w:val="22"/>
          <w:szCs w:val="22"/>
        </w:rPr>
        <w:t>ДОДАТНЕ ИНФОРМАЦИЈЕ И ПОЈАШЊЕЊА</w:t>
      </w:r>
    </w:p>
    <w:p w:rsidR="00E655BB" w:rsidRPr="00060391" w:rsidRDefault="00BB037F" w:rsidP="00BB037F">
      <w:pPr>
        <w:rPr>
          <w:szCs w:val="22"/>
        </w:rPr>
      </w:pPr>
      <w:r w:rsidRPr="00060391">
        <w:rPr>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w:t>
      </w:r>
      <w:r w:rsidRPr="00060391">
        <w:rPr>
          <w:szCs w:val="22"/>
        </w:rPr>
        <w:lastRenderedPageBreak/>
        <w:t xml:space="preserve">на адресу Наручиоца, са назнаком: „ОБЈАШЊЕЊА – позив за јавну набавку број 94/14/ДСИ или електронским путем на е-mail адресу: </w:t>
      </w:r>
      <w:hyperlink r:id="rId16" w:history="1">
        <w:r w:rsidR="00E655BB" w:rsidRPr="00060391">
          <w:rPr>
            <w:rStyle w:val="Hyperlink"/>
            <w:szCs w:val="22"/>
          </w:rPr>
          <w:t>marko.vujakovic@eps.rs</w:t>
        </w:r>
      </w:hyperlink>
      <w:r w:rsidR="00E655BB" w:rsidRPr="00060391">
        <w:rPr>
          <w:szCs w:val="22"/>
        </w:rPr>
        <w:t xml:space="preserve"> </w:t>
      </w:r>
      <w:r w:rsidRPr="00060391">
        <w:rPr>
          <w:szCs w:val="22"/>
          <w:lang w:val="sr-Cyrl-CS"/>
        </w:rPr>
        <w:t>ил</w:t>
      </w:r>
      <w:r w:rsidRPr="00060391">
        <w:rPr>
          <w:szCs w:val="22"/>
        </w:rPr>
        <w:t xml:space="preserve">и </w:t>
      </w:r>
      <w:hyperlink r:id="rId17" w:history="1">
        <w:r w:rsidR="00E655BB" w:rsidRPr="00060391">
          <w:rPr>
            <w:rStyle w:val="Hyperlink"/>
            <w:szCs w:val="22"/>
          </w:rPr>
          <w:t>sanja.alikalfic@eps.rs</w:t>
        </w:r>
      </w:hyperlink>
    </w:p>
    <w:p w:rsidR="00BB037F" w:rsidRPr="00060391" w:rsidRDefault="00BB037F" w:rsidP="00BB037F">
      <w:pPr>
        <w:rPr>
          <w:szCs w:val="22"/>
        </w:rPr>
      </w:pPr>
      <w:r w:rsidRPr="00060391">
        <w:rPr>
          <w:szCs w:val="22"/>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BB037F" w:rsidRPr="00060391" w:rsidRDefault="00BB037F" w:rsidP="00BB037F">
      <w:pPr>
        <w:rPr>
          <w:szCs w:val="22"/>
        </w:rPr>
      </w:pPr>
      <w:r w:rsidRPr="00060391">
        <w:rPr>
          <w:szCs w:val="22"/>
        </w:rPr>
        <w:t>Комуникација у поступку јавне набавке се врши на начин одређен чланом 20. Закона</w:t>
      </w:r>
    </w:p>
    <w:p w:rsidR="00BB037F" w:rsidRPr="00060391" w:rsidRDefault="00BB037F" w:rsidP="00193F35">
      <w:pPr>
        <w:pStyle w:val="Heading2"/>
        <w:keepNext w:val="0"/>
        <w:numPr>
          <w:ilvl w:val="1"/>
          <w:numId w:val="38"/>
        </w:numPr>
        <w:spacing w:before="240"/>
        <w:rPr>
          <w:sz w:val="22"/>
          <w:szCs w:val="22"/>
        </w:rPr>
      </w:pPr>
      <w:r w:rsidRPr="00060391">
        <w:rPr>
          <w:sz w:val="22"/>
          <w:szCs w:val="22"/>
        </w:rPr>
        <w:t>ДОДАТНА ОБЈАШЊЕЊА, КОНТРОЛА И ДОПУШТЕНЕ ИСПРАВКЕ</w:t>
      </w:r>
    </w:p>
    <w:p w:rsidR="00BB037F" w:rsidRPr="00060391" w:rsidRDefault="00BB037F" w:rsidP="00BB037F">
      <w:pPr>
        <w:rPr>
          <w:szCs w:val="22"/>
        </w:rPr>
      </w:pPr>
      <w:r w:rsidRPr="00060391">
        <w:rPr>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BB037F" w:rsidRPr="00060391" w:rsidRDefault="00BB037F" w:rsidP="00BB037F">
      <w:pPr>
        <w:rPr>
          <w:szCs w:val="22"/>
        </w:rPr>
      </w:pPr>
      <w:r w:rsidRPr="00060391">
        <w:rPr>
          <w:szCs w:val="22"/>
        </w:rPr>
        <w:t>Понуђач је дужан да поступи по захтеву Наручиоца, односно достави тражена објашњења и омогући непосредни увид.</w:t>
      </w:r>
    </w:p>
    <w:p w:rsidR="00BB037F" w:rsidRPr="00060391" w:rsidRDefault="00BB037F" w:rsidP="00BB037F">
      <w:pPr>
        <w:rPr>
          <w:szCs w:val="22"/>
        </w:rPr>
      </w:pPr>
      <w:r w:rsidRPr="00060391">
        <w:rPr>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BB037F" w:rsidRPr="00060391" w:rsidRDefault="00BB037F" w:rsidP="00BB037F">
      <w:pPr>
        <w:rPr>
          <w:szCs w:val="22"/>
        </w:rPr>
      </w:pPr>
      <w:r w:rsidRPr="00060391">
        <w:rPr>
          <w:szCs w:val="22"/>
        </w:rPr>
        <w:t xml:space="preserve">У случају разлике између јединичне и укупне цене, меродавна је јединична цена. </w:t>
      </w:r>
      <w:r w:rsidRPr="00060391">
        <w:rPr>
          <w:szCs w:val="22"/>
        </w:rPr>
        <w:tab/>
      </w:r>
    </w:p>
    <w:p w:rsidR="00BB037F" w:rsidRPr="00060391" w:rsidRDefault="00BB037F" w:rsidP="00193F35">
      <w:pPr>
        <w:pStyle w:val="Heading2"/>
        <w:keepNext w:val="0"/>
        <w:numPr>
          <w:ilvl w:val="1"/>
          <w:numId w:val="38"/>
        </w:numPr>
        <w:spacing w:before="240"/>
        <w:rPr>
          <w:sz w:val="22"/>
          <w:szCs w:val="22"/>
        </w:rPr>
      </w:pPr>
      <w:r w:rsidRPr="00060391">
        <w:rPr>
          <w:sz w:val="22"/>
          <w:szCs w:val="22"/>
        </w:rPr>
        <w:t>НЕГАТИВНЕ РЕФЕРЕНЦЕ</w:t>
      </w:r>
    </w:p>
    <w:p w:rsidR="00BB037F" w:rsidRPr="00060391" w:rsidRDefault="00BB037F" w:rsidP="00BB037F">
      <w:pPr>
        <w:rPr>
          <w:szCs w:val="22"/>
        </w:rPr>
      </w:pPr>
      <w:r w:rsidRPr="00060391">
        <w:rPr>
          <w:szCs w:val="22"/>
        </w:rPr>
        <w:t>Наручилац ће одбити понуду уколико поседује доказ да је понуђач у претходне три године у поступку јавне набавке:</w:t>
      </w:r>
    </w:p>
    <w:p w:rsidR="00BB037F" w:rsidRPr="00060391" w:rsidRDefault="00BB037F" w:rsidP="00BB037F">
      <w:pPr>
        <w:pStyle w:val="ListParagraph"/>
        <w:numPr>
          <w:ilvl w:val="0"/>
          <w:numId w:val="21"/>
        </w:numPr>
        <w:rPr>
          <w:rFonts w:cs="Arial"/>
        </w:rPr>
      </w:pPr>
      <w:r w:rsidRPr="00060391">
        <w:rPr>
          <w:rFonts w:cs="Arial"/>
        </w:rPr>
        <w:t>поступао супротно забрани из чл. 23. и 25. Закона;</w:t>
      </w:r>
    </w:p>
    <w:p w:rsidR="00BB037F" w:rsidRPr="00060391" w:rsidRDefault="00BB037F" w:rsidP="00BB037F">
      <w:pPr>
        <w:pStyle w:val="ListParagraph"/>
        <w:numPr>
          <w:ilvl w:val="0"/>
          <w:numId w:val="21"/>
        </w:numPr>
        <w:rPr>
          <w:rFonts w:cs="Arial"/>
        </w:rPr>
      </w:pPr>
      <w:r w:rsidRPr="00060391">
        <w:rPr>
          <w:rFonts w:cs="Arial"/>
        </w:rPr>
        <w:t>учинио повреду конкуренције;</w:t>
      </w:r>
    </w:p>
    <w:p w:rsidR="00BB037F" w:rsidRPr="00060391" w:rsidRDefault="00BB037F" w:rsidP="00BB037F">
      <w:pPr>
        <w:pStyle w:val="ListParagraph"/>
        <w:numPr>
          <w:ilvl w:val="0"/>
          <w:numId w:val="21"/>
        </w:numPr>
        <w:rPr>
          <w:rFonts w:cs="Arial"/>
        </w:rPr>
      </w:pPr>
      <w:r w:rsidRPr="00060391">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BB037F" w:rsidRPr="00060391" w:rsidRDefault="00BB037F" w:rsidP="00BB037F">
      <w:pPr>
        <w:pStyle w:val="ListParagraph"/>
        <w:numPr>
          <w:ilvl w:val="0"/>
          <w:numId w:val="21"/>
        </w:numPr>
        <w:rPr>
          <w:rFonts w:cs="Arial"/>
        </w:rPr>
      </w:pPr>
      <w:r w:rsidRPr="00060391">
        <w:rPr>
          <w:rFonts w:cs="Arial"/>
        </w:rPr>
        <w:t>одбио да достави доказе и средства обезбеђења на шта се у понуди обавезао.</w:t>
      </w:r>
    </w:p>
    <w:p w:rsidR="00BB037F" w:rsidRPr="00060391" w:rsidRDefault="00BB037F" w:rsidP="00BB037F">
      <w:pPr>
        <w:rPr>
          <w:szCs w:val="22"/>
        </w:rPr>
      </w:pPr>
      <w:r w:rsidRPr="00060391">
        <w:rPr>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BB037F" w:rsidRPr="00060391" w:rsidRDefault="00BB037F" w:rsidP="00A708FB">
      <w:pPr>
        <w:pStyle w:val="Bulit01"/>
        <w:spacing w:after="0"/>
        <w:rPr>
          <w:rFonts w:cs="Arial"/>
          <w:szCs w:val="22"/>
        </w:rPr>
      </w:pPr>
      <w:r w:rsidRPr="00060391">
        <w:rPr>
          <w:rFonts w:cs="Arial"/>
          <w:szCs w:val="22"/>
        </w:rPr>
        <w:t>правоснажна судска одлука или коначна одлука другог надлежног органа;</w:t>
      </w:r>
    </w:p>
    <w:p w:rsidR="00BB037F" w:rsidRPr="00060391" w:rsidRDefault="00BB037F" w:rsidP="00A708FB">
      <w:pPr>
        <w:pStyle w:val="Bulit01"/>
        <w:spacing w:after="0"/>
        <w:rPr>
          <w:rFonts w:cs="Arial"/>
          <w:szCs w:val="22"/>
        </w:rPr>
      </w:pPr>
      <w:r w:rsidRPr="00060391">
        <w:rPr>
          <w:rFonts w:cs="Arial"/>
          <w:szCs w:val="22"/>
        </w:rPr>
        <w:t>исправа о реализованом средству обезбеђења испуњења обавеза у поступку јавне набавке или испуњења уговорних обавеза;</w:t>
      </w:r>
    </w:p>
    <w:p w:rsidR="00BB037F" w:rsidRPr="00060391" w:rsidRDefault="00BB037F" w:rsidP="00A708FB">
      <w:pPr>
        <w:pStyle w:val="Bulit01"/>
        <w:spacing w:after="0"/>
        <w:rPr>
          <w:rFonts w:cs="Arial"/>
          <w:szCs w:val="22"/>
        </w:rPr>
      </w:pPr>
      <w:r w:rsidRPr="00060391">
        <w:rPr>
          <w:rFonts w:cs="Arial"/>
          <w:szCs w:val="22"/>
        </w:rPr>
        <w:t>исправа о наплаћеној уговорној казни;</w:t>
      </w:r>
    </w:p>
    <w:p w:rsidR="00BB037F" w:rsidRPr="00060391" w:rsidRDefault="00BB037F" w:rsidP="00A708FB">
      <w:pPr>
        <w:pStyle w:val="Bulit01"/>
        <w:spacing w:after="0"/>
        <w:rPr>
          <w:rFonts w:cs="Arial"/>
          <w:szCs w:val="22"/>
        </w:rPr>
      </w:pPr>
      <w:r w:rsidRPr="00060391">
        <w:rPr>
          <w:rFonts w:cs="Arial"/>
          <w:szCs w:val="22"/>
        </w:rPr>
        <w:t>рекламације потрошача, односно корисника, ако нису отклоњене у уговореном року;</w:t>
      </w:r>
    </w:p>
    <w:p w:rsidR="00BB037F" w:rsidRPr="00060391" w:rsidRDefault="00BB037F" w:rsidP="00A708FB">
      <w:pPr>
        <w:pStyle w:val="Bulit01"/>
        <w:spacing w:after="0"/>
        <w:rPr>
          <w:rFonts w:cs="Arial"/>
          <w:szCs w:val="22"/>
        </w:rPr>
      </w:pPr>
      <w:r w:rsidRPr="00060391">
        <w:rPr>
          <w:rFonts w:cs="Arial"/>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BB037F" w:rsidRPr="00060391" w:rsidRDefault="00BB037F" w:rsidP="00A708FB">
      <w:pPr>
        <w:pStyle w:val="Bulit01"/>
        <w:spacing w:after="0"/>
        <w:rPr>
          <w:rFonts w:cs="Arial"/>
          <w:szCs w:val="22"/>
        </w:rPr>
      </w:pPr>
      <w:r w:rsidRPr="00060391">
        <w:rPr>
          <w:rFonts w:cs="Arial"/>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BB037F" w:rsidRPr="00060391" w:rsidRDefault="00BB037F" w:rsidP="00BB037F">
      <w:pPr>
        <w:rPr>
          <w:szCs w:val="22"/>
        </w:rPr>
      </w:pPr>
      <w:r w:rsidRPr="00060391">
        <w:rPr>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BB037F" w:rsidRPr="00060391" w:rsidRDefault="00BB037F" w:rsidP="00BB037F">
      <w:pPr>
        <w:rPr>
          <w:szCs w:val="22"/>
        </w:rPr>
      </w:pPr>
      <w:r w:rsidRPr="00060391">
        <w:rPr>
          <w:szCs w:val="22"/>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BB037F" w:rsidRPr="00060391" w:rsidRDefault="00BB037F" w:rsidP="00BB037F">
      <w:pPr>
        <w:rPr>
          <w:szCs w:val="22"/>
        </w:rPr>
      </w:pPr>
      <w:r w:rsidRPr="00060391">
        <w:rPr>
          <w:szCs w:val="22"/>
        </w:rPr>
        <w:t>На основу донетих закључака у складу са чланом 83. Закона</w:t>
      </w:r>
      <w:r w:rsidR="00E704D7" w:rsidRPr="00060391">
        <w:rPr>
          <w:szCs w:val="22"/>
        </w:rPr>
        <w:t>,</w:t>
      </w:r>
      <w:r w:rsidRPr="00060391">
        <w:rPr>
          <w:szCs w:val="22"/>
        </w:rPr>
        <w:t xml:space="preserve"> Управа за јавне набавке води списак негативних референци који објављује на Порталу јавних набавки. </w:t>
      </w:r>
    </w:p>
    <w:p w:rsidR="00BB037F" w:rsidRPr="00060391" w:rsidRDefault="00BB037F" w:rsidP="00BB037F">
      <w:pPr>
        <w:rPr>
          <w:szCs w:val="22"/>
        </w:rPr>
      </w:pPr>
      <w:r w:rsidRPr="00060391">
        <w:rPr>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BB037F" w:rsidRPr="00060391" w:rsidRDefault="00BB037F" w:rsidP="00BB037F">
      <w:pPr>
        <w:rPr>
          <w:szCs w:val="22"/>
        </w:rPr>
      </w:pPr>
      <w:r w:rsidRPr="00060391">
        <w:rPr>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BB037F" w:rsidRPr="00060391" w:rsidRDefault="00BB037F" w:rsidP="00BB037F">
      <w:pPr>
        <w:rPr>
          <w:szCs w:val="22"/>
        </w:rPr>
      </w:pPr>
      <w:r w:rsidRPr="00060391">
        <w:rPr>
          <w:szCs w:val="22"/>
        </w:rPr>
        <w:t>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понуђене цене (вредности уговора), без ПДВ-а, са трајањем најмање 60 (шездесет) дана дуже од дана одређеног за коначно извршење посла.</w:t>
      </w:r>
    </w:p>
    <w:p w:rsidR="00BB037F" w:rsidRPr="00060391" w:rsidRDefault="00BB037F" w:rsidP="00193F35">
      <w:pPr>
        <w:pStyle w:val="Heading2"/>
        <w:keepNext w:val="0"/>
        <w:numPr>
          <w:ilvl w:val="1"/>
          <w:numId w:val="38"/>
        </w:numPr>
        <w:spacing w:before="240"/>
        <w:rPr>
          <w:sz w:val="22"/>
          <w:szCs w:val="22"/>
        </w:rPr>
      </w:pPr>
      <w:r w:rsidRPr="00060391">
        <w:rPr>
          <w:sz w:val="22"/>
          <w:szCs w:val="22"/>
        </w:rPr>
        <w:t>КРИТЕРИЈУМ ЗА ДОДЕЛУ УГОВОРА</w:t>
      </w:r>
    </w:p>
    <w:p w:rsidR="00BB037F" w:rsidRPr="00060391" w:rsidRDefault="00BB037F" w:rsidP="00BB037F">
      <w:pPr>
        <w:rPr>
          <w:b/>
          <w:szCs w:val="22"/>
        </w:rPr>
      </w:pPr>
      <w:r w:rsidRPr="00060391">
        <w:rPr>
          <w:szCs w:val="22"/>
        </w:rPr>
        <w:t>Одлуку о додели уговора, Наручилац ће донети применом критеријума „</w:t>
      </w:r>
      <w:r w:rsidRPr="00060391">
        <w:rPr>
          <w:b/>
          <w:szCs w:val="22"/>
        </w:rPr>
        <w:t>најнижа понуђена цена“.</w:t>
      </w:r>
    </w:p>
    <w:p w:rsidR="00BB037F" w:rsidRPr="00060391" w:rsidRDefault="00BB037F" w:rsidP="00BB037F">
      <w:pPr>
        <w:rPr>
          <w:szCs w:val="22"/>
        </w:rPr>
      </w:pPr>
      <w:r w:rsidRPr="00060391">
        <w:rPr>
          <w:b/>
          <w:bCs/>
          <w:szCs w:val="22"/>
        </w:rPr>
        <w:t>Доказ:</w:t>
      </w:r>
      <w:r w:rsidRPr="00060391">
        <w:rPr>
          <w:szCs w:val="22"/>
        </w:rPr>
        <w:t xml:space="preserve"> Образац понуде и образац структура цене (обрасци 2. и 6. конкурсне документације) </w:t>
      </w:r>
    </w:p>
    <w:p w:rsidR="00BB037F" w:rsidRPr="00060391" w:rsidRDefault="00BB037F" w:rsidP="00BB037F">
      <w:pPr>
        <w:rPr>
          <w:szCs w:val="22"/>
        </w:rPr>
      </w:pPr>
      <w:r w:rsidRPr="00060391">
        <w:rPr>
          <w:color w:val="000000"/>
          <w:szCs w:val="22"/>
        </w:rPr>
        <w:t xml:space="preserve">У случају да понуде два или више понуђача имају једнаку понуђену цену која је и најнижа, биће изабрана понуда се краћим роком </w:t>
      </w:r>
      <w:r w:rsidR="00950B1B" w:rsidRPr="00060391">
        <w:rPr>
          <w:color w:val="000000"/>
          <w:szCs w:val="22"/>
        </w:rPr>
        <w:t>извршења</w:t>
      </w:r>
      <w:r w:rsidRPr="00060391">
        <w:rPr>
          <w:color w:val="000000"/>
          <w:szCs w:val="22"/>
        </w:rPr>
        <w:t>.</w:t>
      </w:r>
    </w:p>
    <w:p w:rsidR="00BB037F" w:rsidRPr="00060391" w:rsidRDefault="00BB037F" w:rsidP="00193F35">
      <w:pPr>
        <w:pStyle w:val="Heading2"/>
        <w:keepNext w:val="0"/>
        <w:numPr>
          <w:ilvl w:val="1"/>
          <w:numId w:val="38"/>
        </w:numPr>
        <w:spacing w:before="240"/>
        <w:rPr>
          <w:sz w:val="22"/>
          <w:szCs w:val="22"/>
        </w:rPr>
      </w:pPr>
      <w:r w:rsidRPr="00060391">
        <w:rPr>
          <w:sz w:val="22"/>
          <w:szCs w:val="22"/>
        </w:rPr>
        <w:t>ПОШТОВАЊЕ ОБАВЕЗА КОЈЕ ПРОИЗИЛАЗЕ ИЗ ПРОПИСА О ЗАШТИТИ НА РАДУ И ДРУГИХ ПРОПИСА</w:t>
      </w:r>
    </w:p>
    <w:p w:rsidR="00BB037F" w:rsidRPr="00060391" w:rsidRDefault="00BB037F" w:rsidP="00BB037F">
      <w:pPr>
        <w:rPr>
          <w:szCs w:val="22"/>
        </w:rPr>
      </w:pPr>
      <w:r w:rsidRPr="00060391">
        <w:rPr>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BB037F" w:rsidRPr="00060391" w:rsidRDefault="00BB037F" w:rsidP="00193F35">
      <w:pPr>
        <w:pStyle w:val="Heading2"/>
        <w:keepNext w:val="0"/>
        <w:numPr>
          <w:ilvl w:val="1"/>
          <w:numId w:val="38"/>
        </w:numPr>
        <w:spacing w:before="240"/>
        <w:rPr>
          <w:sz w:val="22"/>
          <w:szCs w:val="22"/>
        </w:rPr>
      </w:pPr>
      <w:r w:rsidRPr="00060391">
        <w:rPr>
          <w:sz w:val="22"/>
          <w:szCs w:val="22"/>
        </w:rPr>
        <w:t>НАКНАДА ЗА КОРИШЋЕЊЕ ПАТЕНАТА</w:t>
      </w:r>
    </w:p>
    <w:p w:rsidR="00BB037F" w:rsidRPr="00060391" w:rsidRDefault="00BB037F" w:rsidP="00BB037F">
      <w:pPr>
        <w:rPr>
          <w:szCs w:val="22"/>
        </w:rPr>
      </w:pPr>
      <w:r w:rsidRPr="00060391">
        <w:rPr>
          <w:szCs w:val="22"/>
        </w:rPr>
        <w:t>Накнаду за коришћење патената, као и одговорност за повреду заштићених права интелектуалне својине трећих лица сноси понуђач.</w:t>
      </w:r>
    </w:p>
    <w:p w:rsidR="00BB037F" w:rsidRPr="00060391" w:rsidRDefault="00BB037F" w:rsidP="00193F35">
      <w:pPr>
        <w:pStyle w:val="Heading2"/>
        <w:keepNext w:val="0"/>
        <w:numPr>
          <w:ilvl w:val="1"/>
          <w:numId w:val="38"/>
        </w:numPr>
        <w:spacing w:before="240"/>
        <w:rPr>
          <w:sz w:val="22"/>
          <w:szCs w:val="22"/>
        </w:rPr>
      </w:pPr>
      <w:r w:rsidRPr="00060391">
        <w:rPr>
          <w:sz w:val="22"/>
          <w:szCs w:val="22"/>
        </w:rPr>
        <w:t xml:space="preserve">РОК ВАЖЕЊА ПОНУДЕ </w:t>
      </w:r>
    </w:p>
    <w:p w:rsidR="00BB037F" w:rsidRPr="00060391" w:rsidRDefault="00BB037F" w:rsidP="00BB037F">
      <w:pPr>
        <w:rPr>
          <w:szCs w:val="22"/>
        </w:rPr>
      </w:pPr>
      <w:r w:rsidRPr="00060391">
        <w:rPr>
          <w:szCs w:val="22"/>
        </w:rPr>
        <w:t xml:space="preserve">Понуда мора да важи најмање 60 (словима: шездесет) дана од дана отварања понуда. </w:t>
      </w:r>
    </w:p>
    <w:p w:rsidR="00BB037F" w:rsidRPr="00060391" w:rsidRDefault="00BB037F" w:rsidP="00BB037F">
      <w:pPr>
        <w:rPr>
          <w:szCs w:val="22"/>
        </w:rPr>
      </w:pPr>
      <w:r w:rsidRPr="00060391">
        <w:rPr>
          <w:szCs w:val="22"/>
        </w:rPr>
        <w:t xml:space="preserve">У случају да понуђач наведе краћи рок важења понуде, понуда ће бити одбијена, као неприхватљива. </w:t>
      </w:r>
    </w:p>
    <w:p w:rsidR="00BB037F" w:rsidRPr="00060391" w:rsidRDefault="00BB037F" w:rsidP="00193F35">
      <w:pPr>
        <w:pStyle w:val="Heading2"/>
        <w:keepNext w:val="0"/>
        <w:numPr>
          <w:ilvl w:val="1"/>
          <w:numId w:val="38"/>
        </w:numPr>
        <w:spacing w:before="240"/>
        <w:rPr>
          <w:sz w:val="22"/>
          <w:szCs w:val="22"/>
        </w:rPr>
      </w:pPr>
      <w:r w:rsidRPr="00060391">
        <w:rPr>
          <w:sz w:val="22"/>
          <w:szCs w:val="22"/>
        </w:rPr>
        <w:t>РОК ЗА ЗАКЉУЧЕЊЕ УГОВОРА</w:t>
      </w:r>
    </w:p>
    <w:p w:rsidR="00BB037F" w:rsidRPr="00060391" w:rsidRDefault="00BB037F" w:rsidP="00BB037F">
      <w:pPr>
        <w:rPr>
          <w:szCs w:val="22"/>
        </w:rPr>
      </w:pPr>
      <w:r w:rsidRPr="00060391">
        <w:rPr>
          <w:szCs w:val="22"/>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rsidR="00BB037F" w:rsidRPr="00060391" w:rsidRDefault="00BB037F" w:rsidP="00BB037F">
      <w:pPr>
        <w:rPr>
          <w:szCs w:val="22"/>
        </w:rPr>
      </w:pPr>
      <w:r w:rsidRPr="00060391">
        <w:rPr>
          <w:szCs w:val="22"/>
        </w:rPr>
        <w:lastRenderedPageBreak/>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BB037F" w:rsidRPr="00060391" w:rsidRDefault="00BB037F" w:rsidP="00BB037F">
      <w:pPr>
        <w:rPr>
          <w:szCs w:val="22"/>
        </w:rPr>
      </w:pPr>
      <w:r w:rsidRPr="00060391">
        <w:rPr>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BB037F" w:rsidRPr="00060391" w:rsidRDefault="00BB037F" w:rsidP="00BB037F">
      <w:pPr>
        <w:rPr>
          <w:szCs w:val="22"/>
        </w:rPr>
      </w:pPr>
      <w:r w:rsidRPr="00060391">
        <w:rPr>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8 дана.</w:t>
      </w:r>
    </w:p>
    <w:p w:rsidR="00BB037F" w:rsidRPr="00060391" w:rsidRDefault="00BB037F" w:rsidP="00193F35">
      <w:pPr>
        <w:pStyle w:val="Heading2"/>
        <w:keepNext w:val="0"/>
        <w:numPr>
          <w:ilvl w:val="1"/>
          <w:numId w:val="38"/>
        </w:numPr>
        <w:spacing w:before="240"/>
        <w:rPr>
          <w:sz w:val="22"/>
          <w:szCs w:val="22"/>
        </w:rPr>
      </w:pPr>
      <w:r w:rsidRPr="00060391">
        <w:rPr>
          <w:sz w:val="22"/>
          <w:szCs w:val="22"/>
        </w:rPr>
        <w:t>НАЧИН ОЗНАЧАВАЊА ПОВЕРЉИВИХ ПОДАТАКА</w:t>
      </w:r>
    </w:p>
    <w:p w:rsidR="00BB037F" w:rsidRPr="00060391" w:rsidRDefault="00BB037F" w:rsidP="00BB037F">
      <w:pPr>
        <w:rPr>
          <w:szCs w:val="22"/>
        </w:rPr>
      </w:pPr>
      <w:r w:rsidRPr="00060391">
        <w:rPr>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BB037F" w:rsidRPr="00060391" w:rsidRDefault="00BB037F" w:rsidP="00BB037F">
      <w:pPr>
        <w:rPr>
          <w:szCs w:val="22"/>
        </w:rPr>
      </w:pPr>
      <w:r w:rsidRPr="00060391">
        <w:rPr>
          <w:szCs w:val="22"/>
        </w:rPr>
        <w:t xml:space="preserve">Наручилац може да одбије да пружи информацију која би значила повреду поверљивости података добијених у понуди. </w:t>
      </w:r>
    </w:p>
    <w:p w:rsidR="00BB037F" w:rsidRPr="00060391" w:rsidRDefault="00BB037F" w:rsidP="00BB037F">
      <w:pPr>
        <w:rPr>
          <w:szCs w:val="22"/>
        </w:rPr>
      </w:pPr>
      <w:r w:rsidRPr="00060391">
        <w:rPr>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BB037F" w:rsidRPr="00060391" w:rsidRDefault="00BB037F" w:rsidP="00BB037F">
      <w:pPr>
        <w:rPr>
          <w:szCs w:val="22"/>
        </w:rPr>
      </w:pPr>
      <w:r w:rsidRPr="00060391">
        <w:rPr>
          <w:szCs w:val="22"/>
        </w:rPr>
        <w:t>Наручилац ће као поверљива третирати она документа која у десном горњем углу великим словима имају исписано „ПОВЕРЉИВО“.</w:t>
      </w:r>
    </w:p>
    <w:p w:rsidR="00BB037F" w:rsidRPr="00060391" w:rsidRDefault="00BB037F" w:rsidP="00BB037F">
      <w:pPr>
        <w:rPr>
          <w:szCs w:val="22"/>
        </w:rPr>
      </w:pPr>
      <w:r w:rsidRPr="00060391">
        <w:rPr>
          <w:szCs w:val="22"/>
        </w:rPr>
        <w:t>Наручилац не одговара за поверљивост података који нису означени на горе наведени начин.</w:t>
      </w:r>
    </w:p>
    <w:p w:rsidR="00BB037F" w:rsidRPr="00060391" w:rsidRDefault="00BB037F" w:rsidP="00BB037F">
      <w:pPr>
        <w:rPr>
          <w:szCs w:val="22"/>
        </w:rPr>
      </w:pPr>
      <w:r w:rsidRPr="00060391">
        <w:rPr>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BB037F" w:rsidRPr="00060391" w:rsidRDefault="00BB037F" w:rsidP="00BB037F">
      <w:pPr>
        <w:rPr>
          <w:szCs w:val="22"/>
        </w:rPr>
      </w:pPr>
      <w:r w:rsidRPr="00060391">
        <w:rPr>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BB037F" w:rsidRPr="00060391" w:rsidRDefault="00BB037F" w:rsidP="00BB037F">
      <w:pPr>
        <w:rPr>
          <w:szCs w:val="22"/>
        </w:rPr>
      </w:pPr>
      <w:r w:rsidRPr="00060391">
        <w:rPr>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BB037F" w:rsidRPr="00060391" w:rsidRDefault="00BB037F" w:rsidP="00BB037F">
      <w:pPr>
        <w:rPr>
          <w:szCs w:val="22"/>
        </w:rPr>
      </w:pPr>
      <w:r w:rsidRPr="00060391">
        <w:rPr>
          <w:szCs w:val="22"/>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BB037F" w:rsidRPr="00060391" w:rsidRDefault="00BB037F" w:rsidP="00193F35">
      <w:pPr>
        <w:pStyle w:val="Heading2"/>
        <w:keepNext w:val="0"/>
        <w:numPr>
          <w:ilvl w:val="1"/>
          <w:numId w:val="38"/>
        </w:numPr>
        <w:spacing w:before="240"/>
        <w:rPr>
          <w:sz w:val="22"/>
          <w:szCs w:val="22"/>
        </w:rPr>
      </w:pPr>
      <w:r w:rsidRPr="00060391">
        <w:rPr>
          <w:sz w:val="22"/>
          <w:szCs w:val="22"/>
        </w:rPr>
        <w:t>ТРОШКОВИ ПОНУДЕ</w:t>
      </w:r>
    </w:p>
    <w:p w:rsidR="00BB037F" w:rsidRPr="00060391" w:rsidRDefault="00BB037F" w:rsidP="00BB037F">
      <w:pPr>
        <w:rPr>
          <w:szCs w:val="22"/>
        </w:rPr>
      </w:pPr>
      <w:r w:rsidRPr="00060391">
        <w:rPr>
          <w:szCs w:val="22"/>
        </w:rPr>
        <w:t>Трошкове припреме и подношења понуде сноси искључиво понуђач и не може тражити од наручиоца накнаду трошкова.</w:t>
      </w:r>
    </w:p>
    <w:p w:rsidR="00BB037F" w:rsidRPr="00060391" w:rsidRDefault="00BB037F" w:rsidP="00BB037F">
      <w:pPr>
        <w:rPr>
          <w:szCs w:val="22"/>
        </w:rPr>
      </w:pPr>
      <w:r w:rsidRPr="00060391">
        <w:rPr>
          <w:szCs w:val="22"/>
        </w:rPr>
        <w:t>Понуђач може да у оквиру понуде достави укупан износ и структуру трошкова припремања понуде.</w:t>
      </w:r>
    </w:p>
    <w:p w:rsidR="00BB037F" w:rsidRPr="00060391" w:rsidRDefault="00BB037F" w:rsidP="00BB037F">
      <w:pPr>
        <w:rPr>
          <w:szCs w:val="22"/>
          <w:lang w:val="sr-Cyrl-CS"/>
        </w:rPr>
      </w:pPr>
      <w:r w:rsidRPr="00060391">
        <w:rPr>
          <w:szCs w:val="22"/>
        </w:rPr>
        <w:lastRenderedPageBreak/>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који се надокнађују у складу са Законом.</w:t>
      </w:r>
    </w:p>
    <w:p w:rsidR="00BB037F" w:rsidRPr="00060391" w:rsidRDefault="00BB037F" w:rsidP="00BB037F">
      <w:pPr>
        <w:rPr>
          <w:szCs w:val="22"/>
        </w:rPr>
      </w:pPr>
      <w:r w:rsidRPr="00060391">
        <w:rPr>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B037F" w:rsidRPr="00060391" w:rsidRDefault="00BB037F" w:rsidP="00193F35">
      <w:pPr>
        <w:pStyle w:val="Heading2"/>
        <w:keepNext w:val="0"/>
        <w:numPr>
          <w:ilvl w:val="1"/>
          <w:numId w:val="38"/>
        </w:numPr>
        <w:spacing w:before="240"/>
        <w:rPr>
          <w:sz w:val="22"/>
          <w:szCs w:val="22"/>
        </w:rPr>
      </w:pPr>
      <w:r w:rsidRPr="00060391">
        <w:rPr>
          <w:sz w:val="22"/>
          <w:szCs w:val="22"/>
        </w:rPr>
        <w:t>ОБРАЗАЦ СТРУКТУРЕ ЦЕНЕ</w:t>
      </w:r>
    </w:p>
    <w:p w:rsidR="00BB037F" w:rsidRPr="00060391" w:rsidRDefault="00BB037F" w:rsidP="00BB037F">
      <w:pPr>
        <w:rPr>
          <w:szCs w:val="22"/>
        </w:rPr>
      </w:pPr>
      <w:r w:rsidRPr="00060391">
        <w:rPr>
          <w:szCs w:val="22"/>
        </w:rPr>
        <w:t>Структуру цене понуђач наводи тако што попуњава, потписује и оверава печатом Образац 6 из конкурсне документације.</w:t>
      </w:r>
    </w:p>
    <w:p w:rsidR="00BB037F" w:rsidRPr="00060391" w:rsidRDefault="00BB037F" w:rsidP="00193F35">
      <w:pPr>
        <w:pStyle w:val="Heading2"/>
        <w:keepNext w:val="0"/>
        <w:numPr>
          <w:ilvl w:val="1"/>
          <w:numId w:val="38"/>
        </w:numPr>
        <w:spacing w:before="240"/>
        <w:rPr>
          <w:sz w:val="22"/>
          <w:szCs w:val="22"/>
        </w:rPr>
      </w:pPr>
      <w:r w:rsidRPr="00060391">
        <w:rPr>
          <w:sz w:val="22"/>
          <w:szCs w:val="22"/>
        </w:rPr>
        <w:t>МОДЕЛ УГОВОРА</w:t>
      </w:r>
    </w:p>
    <w:p w:rsidR="00BB037F" w:rsidRPr="00060391" w:rsidRDefault="00BB037F" w:rsidP="00BB037F">
      <w:pPr>
        <w:rPr>
          <w:szCs w:val="22"/>
          <w:lang w:val="sr-Cyrl-CS"/>
        </w:rPr>
      </w:pPr>
      <w:r w:rsidRPr="00060391">
        <w:rPr>
          <w:szCs w:val="22"/>
        </w:rPr>
        <w:t>У складу са датим Моделом уговора и елементима најповољније понуде биће закључен Уговор о јавној набавци.</w:t>
      </w:r>
    </w:p>
    <w:p w:rsidR="00BB037F" w:rsidRPr="00060391" w:rsidRDefault="00BB037F" w:rsidP="00BB037F">
      <w:pPr>
        <w:tabs>
          <w:tab w:val="left" w:pos="709"/>
          <w:tab w:val="center" w:pos="7938"/>
        </w:tabs>
        <w:rPr>
          <w:szCs w:val="22"/>
        </w:rPr>
      </w:pPr>
      <w:r w:rsidRPr="00060391">
        <w:rPr>
          <w:szCs w:val="22"/>
        </w:rPr>
        <w:t xml:space="preserve">Понуђач je у обавези да у понуди подносе </w:t>
      </w:r>
      <w:r w:rsidRPr="00060391">
        <w:rPr>
          <w:szCs w:val="22"/>
          <w:lang w:val="sr-Cyrl-CS"/>
        </w:rPr>
        <w:t xml:space="preserve">попуњен, </w:t>
      </w:r>
      <w:r w:rsidRPr="00060391">
        <w:rPr>
          <w:szCs w:val="22"/>
        </w:rPr>
        <w:t>потписан и печатом оверен образац „Модел уговора“. Могућност измена и допуна Модела уговора датог у овој Kонкурсној документацији не постоји, те га понуђачи морају у понуди доставити потписаног и овереног у неизмењеном облику.</w:t>
      </w:r>
    </w:p>
    <w:p w:rsidR="00BB037F" w:rsidRPr="00060391" w:rsidRDefault="00BB037F" w:rsidP="00193F35">
      <w:pPr>
        <w:pStyle w:val="Heading2"/>
        <w:keepNext w:val="0"/>
        <w:numPr>
          <w:ilvl w:val="1"/>
          <w:numId w:val="38"/>
        </w:numPr>
        <w:spacing w:before="240"/>
        <w:rPr>
          <w:sz w:val="22"/>
          <w:szCs w:val="22"/>
        </w:rPr>
      </w:pPr>
      <w:r w:rsidRPr="00060391">
        <w:rPr>
          <w:sz w:val="22"/>
          <w:szCs w:val="22"/>
        </w:rPr>
        <w:t>РАЗЛОЗИ ЗА ОДБИЈАЊЕ ПОНУДЕ И ОБУСТАВУ ПОСТУПКА</w:t>
      </w:r>
    </w:p>
    <w:p w:rsidR="00BB037F" w:rsidRPr="00060391" w:rsidRDefault="00BB037F" w:rsidP="00BB037F">
      <w:pPr>
        <w:rPr>
          <w:szCs w:val="22"/>
        </w:rPr>
      </w:pPr>
      <w:r w:rsidRPr="00060391">
        <w:rPr>
          <w:szCs w:val="22"/>
        </w:rPr>
        <w:t>У поступку јавне набавке Наручилац ће одбити неприхватљиву понуду у складу са чланом 107. став 1. Закона.</w:t>
      </w:r>
    </w:p>
    <w:p w:rsidR="00BB037F" w:rsidRPr="00060391" w:rsidRDefault="00BB037F" w:rsidP="00BB037F">
      <w:pPr>
        <w:rPr>
          <w:szCs w:val="22"/>
        </w:rPr>
      </w:pPr>
      <w:r w:rsidRPr="00060391">
        <w:rPr>
          <w:szCs w:val="22"/>
        </w:rPr>
        <w:t>Наручилац ће донети одлуку о обустави поступка јавне набавке у складу са чланом 109. Закона.</w:t>
      </w:r>
    </w:p>
    <w:p w:rsidR="00BB037F" w:rsidRPr="00060391" w:rsidRDefault="00BB037F" w:rsidP="00BB037F">
      <w:pPr>
        <w:rPr>
          <w:szCs w:val="22"/>
        </w:rPr>
      </w:pPr>
      <w:r w:rsidRPr="00060391">
        <w:rPr>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BB037F" w:rsidRPr="00060391" w:rsidRDefault="00BB037F" w:rsidP="00193F35">
      <w:pPr>
        <w:pStyle w:val="Heading2"/>
        <w:keepNext w:val="0"/>
        <w:numPr>
          <w:ilvl w:val="1"/>
          <w:numId w:val="38"/>
        </w:numPr>
        <w:spacing w:before="240"/>
        <w:rPr>
          <w:sz w:val="22"/>
          <w:szCs w:val="22"/>
        </w:rPr>
      </w:pPr>
      <w:r w:rsidRPr="00060391">
        <w:rPr>
          <w:sz w:val="22"/>
          <w:szCs w:val="22"/>
        </w:rPr>
        <w:t>ПОДАЦИ О САДРЖИНИ ПОНУДЕ</w:t>
      </w:r>
    </w:p>
    <w:p w:rsidR="00BB037F" w:rsidRPr="00060391" w:rsidRDefault="00BB037F" w:rsidP="00DC5E35">
      <w:pPr>
        <w:spacing w:after="0"/>
        <w:rPr>
          <w:szCs w:val="22"/>
        </w:rPr>
      </w:pPr>
      <w:r w:rsidRPr="00060391">
        <w:rPr>
          <w:szCs w:val="22"/>
        </w:rPr>
        <w:t>Садржину понуде, поред Обрасца понуде, чине и сви остали докази о испуњености услова из чл. 75. и 76. Закона о јавним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p>
    <w:p w:rsidR="00BB037F" w:rsidRPr="00060391" w:rsidRDefault="00BB037F" w:rsidP="00DC5E35">
      <w:pPr>
        <w:pStyle w:val="Bulit01"/>
        <w:spacing w:after="0"/>
        <w:rPr>
          <w:rFonts w:cs="Arial"/>
          <w:szCs w:val="22"/>
        </w:rPr>
      </w:pPr>
      <w:r w:rsidRPr="00060391">
        <w:rPr>
          <w:rFonts w:cs="Arial"/>
          <w:szCs w:val="22"/>
        </w:rPr>
        <w:t>попуњен, потписан и печатом оверен образац „Изјава о независној понуди“ (Образац 1)</w:t>
      </w:r>
    </w:p>
    <w:p w:rsidR="00BB037F" w:rsidRPr="00060391" w:rsidRDefault="00BB037F" w:rsidP="00DC5E35">
      <w:pPr>
        <w:pStyle w:val="Bulit01"/>
        <w:spacing w:after="0"/>
        <w:rPr>
          <w:rFonts w:cs="Arial"/>
          <w:szCs w:val="22"/>
        </w:rPr>
      </w:pPr>
      <w:r w:rsidRPr="00060391">
        <w:rPr>
          <w:rFonts w:cs="Arial"/>
          <w:szCs w:val="22"/>
        </w:rPr>
        <w:t>попуњен, потписан и печатом оверен образац „Образац понуде“ (Образац 2)</w:t>
      </w:r>
    </w:p>
    <w:p w:rsidR="00BB037F" w:rsidRPr="00060391" w:rsidRDefault="00BB037F" w:rsidP="00DC5E35">
      <w:pPr>
        <w:pStyle w:val="Bulit01"/>
        <w:spacing w:after="0"/>
        <w:rPr>
          <w:rFonts w:cs="Arial"/>
          <w:szCs w:val="22"/>
        </w:rPr>
      </w:pPr>
      <w:r w:rsidRPr="00060391">
        <w:rPr>
          <w:rFonts w:cs="Arial"/>
          <w:szCs w:val="22"/>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BB037F" w:rsidRPr="00060391" w:rsidRDefault="00BB037F" w:rsidP="00DC5E35">
      <w:pPr>
        <w:pStyle w:val="Bulit01"/>
        <w:spacing w:after="0"/>
        <w:rPr>
          <w:rFonts w:cs="Arial"/>
          <w:szCs w:val="22"/>
        </w:rPr>
      </w:pPr>
      <w:r w:rsidRPr="00060391">
        <w:rPr>
          <w:rFonts w:cs="Arial"/>
          <w:szCs w:val="22"/>
        </w:rPr>
        <w:t>попуњен, потписан и печатом оверен образац „Подаци о подизвођачу“, за сваког подизвођача, у случају да понуђач наступа са подизвођачем (Образац 2.2);</w:t>
      </w:r>
    </w:p>
    <w:p w:rsidR="00BB037F" w:rsidRPr="00060391" w:rsidRDefault="00BB037F" w:rsidP="00DC5E35">
      <w:pPr>
        <w:pStyle w:val="Bulit01"/>
        <w:spacing w:after="0"/>
        <w:rPr>
          <w:rFonts w:cs="Arial"/>
          <w:szCs w:val="22"/>
        </w:rPr>
      </w:pPr>
      <w:r w:rsidRPr="00060391">
        <w:rPr>
          <w:rFonts w:cs="Arial"/>
          <w:szCs w:val="22"/>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rsidR="00BB037F" w:rsidRPr="00060391" w:rsidRDefault="00BB037F" w:rsidP="00DC5E35">
      <w:pPr>
        <w:pStyle w:val="Bulit01"/>
        <w:spacing w:after="0"/>
        <w:rPr>
          <w:rFonts w:cs="Arial"/>
          <w:szCs w:val="22"/>
        </w:rPr>
      </w:pPr>
      <w:r w:rsidRPr="00060391">
        <w:rPr>
          <w:rFonts w:cs="Arial"/>
          <w:szCs w:val="22"/>
        </w:rPr>
        <w:lastRenderedPageBreak/>
        <w:t>попуњен, потписан и печатом оверен образац Изјаве у складу са чланом 75. став 2. Закона (Образац 3)</w:t>
      </w:r>
    </w:p>
    <w:p w:rsidR="00BB037F" w:rsidRPr="00060391" w:rsidRDefault="00BB037F" w:rsidP="00DC5E35">
      <w:pPr>
        <w:pStyle w:val="Bulit01"/>
        <w:spacing w:after="0"/>
        <w:rPr>
          <w:rFonts w:cs="Arial"/>
          <w:szCs w:val="22"/>
        </w:rPr>
      </w:pPr>
      <w:r w:rsidRPr="00060391">
        <w:rPr>
          <w:rFonts w:cs="Arial"/>
          <w:szCs w:val="22"/>
        </w:rPr>
        <w:t>попуњен, потписан и печатом оверен образац „Термин план извршења услуге“ (Образац 4)</w:t>
      </w:r>
    </w:p>
    <w:p w:rsidR="00BB037F" w:rsidRPr="00060391" w:rsidRDefault="00BB037F" w:rsidP="00DC5E35">
      <w:pPr>
        <w:pStyle w:val="Bulit01"/>
        <w:spacing w:after="0"/>
        <w:rPr>
          <w:rFonts w:cs="Arial"/>
          <w:szCs w:val="22"/>
        </w:rPr>
      </w:pPr>
      <w:r w:rsidRPr="00060391">
        <w:rPr>
          <w:rFonts w:cs="Arial"/>
          <w:szCs w:val="22"/>
        </w:rPr>
        <w:t xml:space="preserve">попуњен, потписан и печатом оверен образац „Квалификациона структура </w:t>
      </w:r>
      <w:r w:rsidRPr="00060391">
        <w:rPr>
          <w:rFonts w:cs="Arial"/>
          <w:szCs w:val="22"/>
          <w:lang w:val="sr-Cyrl-CS"/>
        </w:rPr>
        <w:t>извршилаца</w:t>
      </w:r>
      <w:r w:rsidRPr="00060391">
        <w:rPr>
          <w:rFonts w:cs="Arial"/>
          <w:szCs w:val="22"/>
        </w:rPr>
        <w:t xml:space="preserve"> који ће бити ангажовани у извршењу услуга које су предмет набавке“ (Образац 5)</w:t>
      </w:r>
    </w:p>
    <w:p w:rsidR="00BB037F" w:rsidRPr="00060391" w:rsidRDefault="00BB037F" w:rsidP="00DC5E35">
      <w:pPr>
        <w:pStyle w:val="Bulit01"/>
        <w:spacing w:after="0"/>
        <w:rPr>
          <w:rFonts w:cs="Arial"/>
          <w:szCs w:val="22"/>
        </w:rPr>
      </w:pPr>
      <w:r w:rsidRPr="00060391">
        <w:rPr>
          <w:rFonts w:cs="Arial"/>
          <w:szCs w:val="22"/>
        </w:rPr>
        <w:t>попуњен, потписан и печатом оверен образац „Структура цене“ (Образац 6)</w:t>
      </w:r>
    </w:p>
    <w:p w:rsidR="00BB037F" w:rsidRPr="00060391" w:rsidRDefault="00BB037F" w:rsidP="00DC5E35">
      <w:pPr>
        <w:pStyle w:val="Bulit01"/>
        <w:spacing w:after="0"/>
        <w:rPr>
          <w:rFonts w:cs="Arial"/>
          <w:szCs w:val="22"/>
        </w:rPr>
      </w:pPr>
      <w:r w:rsidRPr="00060391">
        <w:rPr>
          <w:rFonts w:cs="Arial"/>
          <w:szCs w:val="22"/>
          <w:lang w:val="sr-Cyrl-CS"/>
        </w:rPr>
        <w:t>попуњен, потписан и печатом оверен образац „Референтна листа понуђача“ (Образац 7)</w:t>
      </w:r>
    </w:p>
    <w:p w:rsidR="00BB037F" w:rsidRPr="00060391" w:rsidRDefault="00BB037F" w:rsidP="00DC5E35">
      <w:pPr>
        <w:pStyle w:val="Bulit01"/>
        <w:spacing w:after="0"/>
        <w:rPr>
          <w:rFonts w:cs="Arial"/>
          <w:szCs w:val="22"/>
        </w:rPr>
      </w:pPr>
      <w:r w:rsidRPr="00060391">
        <w:rPr>
          <w:rFonts w:cs="Arial"/>
          <w:szCs w:val="22"/>
        </w:rPr>
        <w:t>попуњен, потписан и печатом оверен образац „</w:t>
      </w:r>
      <w:r w:rsidRPr="00060391">
        <w:rPr>
          <w:rFonts w:cs="Arial"/>
          <w:szCs w:val="22"/>
          <w:lang w:val="sr-Cyrl-CS"/>
        </w:rPr>
        <w:t>Потврда о извршеним услугама понуђача</w:t>
      </w:r>
      <w:r w:rsidRPr="00060391">
        <w:rPr>
          <w:rFonts w:cs="Arial"/>
          <w:szCs w:val="22"/>
        </w:rPr>
        <w:t xml:space="preserve">“ </w:t>
      </w:r>
      <w:r w:rsidRPr="00060391">
        <w:rPr>
          <w:rFonts w:cs="Arial"/>
          <w:szCs w:val="22"/>
          <w:lang w:val="sr-Cyrl-CS"/>
        </w:rPr>
        <w:t xml:space="preserve">издата од </w:t>
      </w:r>
      <w:r w:rsidRPr="00060391">
        <w:rPr>
          <w:rFonts w:cs="Arial"/>
          <w:szCs w:val="22"/>
        </w:rPr>
        <w:t>ранијег наручиоца услуга (Образац 7</w:t>
      </w:r>
      <w:r w:rsidRPr="00060391">
        <w:rPr>
          <w:rFonts w:cs="Arial"/>
          <w:szCs w:val="22"/>
          <w:lang w:val="sr-Cyrl-CS"/>
        </w:rPr>
        <w:t>.1</w:t>
      </w:r>
      <w:r w:rsidRPr="00060391">
        <w:rPr>
          <w:rFonts w:cs="Arial"/>
          <w:szCs w:val="22"/>
        </w:rPr>
        <w:t>)</w:t>
      </w:r>
    </w:p>
    <w:p w:rsidR="00BB037F" w:rsidRPr="00060391" w:rsidRDefault="00BB037F" w:rsidP="00DC5E35">
      <w:pPr>
        <w:pStyle w:val="Bulit01"/>
        <w:spacing w:after="0"/>
        <w:rPr>
          <w:rFonts w:cs="Arial"/>
          <w:szCs w:val="22"/>
        </w:rPr>
      </w:pPr>
      <w:r w:rsidRPr="00060391">
        <w:rPr>
          <w:rFonts w:cs="Arial"/>
          <w:szCs w:val="22"/>
        </w:rPr>
        <w:t>попуњен, потписан и печатом оверен „Образац трошкова припреме понуде“ (Образац 9)</w:t>
      </w:r>
    </w:p>
    <w:p w:rsidR="00BB037F" w:rsidRPr="00060391" w:rsidRDefault="00BB037F" w:rsidP="00DC5E35">
      <w:pPr>
        <w:pStyle w:val="Bulit01"/>
        <w:spacing w:after="0"/>
        <w:rPr>
          <w:rFonts w:cs="Arial"/>
          <w:szCs w:val="22"/>
        </w:rPr>
      </w:pPr>
      <w:r w:rsidRPr="00060391">
        <w:rPr>
          <w:rFonts w:cs="Arial"/>
          <w:szCs w:val="22"/>
        </w:rPr>
        <w:t>попуњен, потписан и печатом оверен образац „Модел уговора“ (Образац 10).</w:t>
      </w:r>
    </w:p>
    <w:p w:rsidR="00BB037F" w:rsidRPr="00060391" w:rsidRDefault="00BB037F" w:rsidP="00DC5E35">
      <w:pPr>
        <w:pStyle w:val="Bulit01"/>
        <w:spacing w:after="0"/>
        <w:rPr>
          <w:rFonts w:cs="Arial"/>
          <w:szCs w:val="22"/>
        </w:rPr>
      </w:pPr>
      <w:r w:rsidRPr="00060391">
        <w:rPr>
          <w:rFonts w:cs="Arial"/>
          <w:szCs w:val="22"/>
        </w:rPr>
        <w:t>попуњен, потписан и печатом оверен образац „Модел уговора о чувању пословне тајне и поверљивих информација“ (Образац 11)</w:t>
      </w:r>
    </w:p>
    <w:p w:rsidR="00BB037F" w:rsidRPr="00060391" w:rsidRDefault="00BB037F" w:rsidP="00DC5E35">
      <w:pPr>
        <w:pStyle w:val="Bulit01"/>
        <w:spacing w:after="0"/>
        <w:rPr>
          <w:rFonts w:cs="Arial"/>
          <w:szCs w:val="22"/>
        </w:rPr>
      </w:pPr>
      <w:r w:rsidRPr="00060391">
        <w:rPr>
          <w:rFonts w:cs="Arial"/>
          <w:szCs w:val="22"/>
          <w:lang w:val="sr-Cyrl-CS"/>
        </w:rPr>
        <w:t>средство финансијског обезбеђења озбиљности понуде у складу са тачком 5.13 подтачка 1) овог одељка конкурсне документације</w:t>
      </w:r>
      <w:r w:rsidRPr="00060391">
        <w:rPr>
          <w:rFonts w:cs="Arial"/>
          <w:szCs w:val="22"/>
        </w:rPr>
        <w:t>.</w:t>
      </w:r>
    </w:p>
    <w:p w:rsidR="00BB037F" w:rsidRPr="00060391" w:rsidRDefault="00BB037F" w:rsidP="00193F35">
      <w:pPr>
        <w:pStyle w:val="Heading2"/>
        <w:keepNext w:val="0"/>
        <w:numPr>
          <w:ilvl w:val="1"/>
          <w:numId w:val="38"/>
        </w:numPr>
        <w:spacing w:before="240"/>
        <w:rPr>
          <w:sz w:val="22"/>
          <w:szCs w:val="22"/>
        </w:rPr>
      </w:pPr>
      <w:r w:rsidRPr="00060391">
        <w:rPr>
          <w:sz w:val="22"/>
          <w:szCs w:val="22"/>
        </w:rPr>
        <w:t>ЗАШТИТА ПРАВА ПОНУЂАЧА</w:t>
      </w:r>
    </w:p>
    <w:p w:rsidR="00BB037F" w:rsidRPr="00060391" w:rsidRDefault="00BB037F" w:rsidP="00BB037F">
      <w:pPr>
        <w:rPr>
          <w:szCs w:val="22"/>
        </w:rPr>
      </w:pPr>
      <w:r w:rsidRPr="00060391">
        <w:rPr>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BB037F" w:rsidRPr="00060391" w:rsidRDefault="00BB037F" w:rsidP="00BB037F">
      <w:pPr>
        <w:rPr>
          <w:lang w:val="sr-Cyrl-CS"/>
        </w:rPr>
      </w:pPr>
      <w:r w:rsidRPr="00060391">
        <w:rPr>
          <w:szCs w:val="22"/>
        </w:rPr>
        <w:t>Захтев за заштиту права подноси се Републичкој комисији, а предаје наручиоцу, са назнаком „Захтев за заштиту права ЈН. бр. 94/14/ДСИ“. Уколико се захтев за заштиту права доставља електронским путе</w:t>
      </w:r>
      <w:r w:rsidR="00193F35" w:rsidRPr="00060391">
        <w:rPr>
          <w:szCs w:val="22"/>
        </w:rPr>
        <w:t>м, може се доставити на адресу:</w:t>
      </w:r>
      <w:r w:rsidR="00193F35" w:rsidRPr="00060391">
        <w:rPr>
          <w:szCs w:val="22"/>
          <w:lang w:val="sr-Cyrl-CS"/>
        </w:rPr>
        <w:t xml:space="preserve"> </w:t>
      </w:r>
      <w:hyperlink r:id="rId18" w:history="1">
        <w:r w:rsidR="00626CD8" w:rsidRPr="00060391">
          <w:rPr>
            <w:rStyle w:val="Hyperlink"/>
            <w:szCs w:val="22"/>
          </w:rPr>
          <w:t>marko.vujakovic@eps.rs</w:t>
        </w:r>
      </w:hyperlink>
      <w:r w:rsidR="00626CD8" w:rsidRPr="00060391">
        <w:rPr>
          <w:szCs w:val="22"/>
        </w:rPr>
        <w:t xml:space="preserve"> </w:t>
      </w:r>
      <w:r w:rsidRPr="00060391">
        <w:rPr>
          <w:szCs w:val="22"/>
        </w:rPr>
        <w:t xml:space="preserve">или </w:t>
      </w:r>
      <w:hyperlink r:id="rId19" w:history="1">
        <w:r w:rsidR="00626CD8" w:rsidRPr="00060391">
          <w:rPr>
            <w:rStyle w:val="Hyperlink"/>
            <w:szCs w:val="22"/>
          </w:rPr>
          <w:t>sanja.alikalfic@eps.rs</w:t>
        </w:r>
      </w:hyperlink>
      <w:r w:rsidR="00626CD8" w:rsidRPr="00060391">
        <w:rPr>
          <w:szCs w:val="22"/>
        </w:rPr>
        <w:t xml:space="preserve"> </w:t>
      </w:r>
    </w:p>
    <w:p w:rsidR="00BB037F" w:rsidRPr="00060391" w:rsidRDefault="00BB037F" w:rsidP="00BB037F">
      <w:pPr>
        <w:rPr>
          <w:szCs w:val="22"/>
        </w:rPr>
      </w:pPr>
      <w:r w:rsidRPr="00060391">
        <w:rPr>
          <w:szCs w:val="22"/>
        </w:rPr>
        <w:t>На достављање захтева за заштиту права сходно се примењују одредбе о начину достављања одлуке из члана 108. став 6. до 9. Закона.</w:t>
      </w:r>
    </w:p>
    <w:p w:rsidR="00BB037F" w:rsidRPr="00060391" w:rsidRDefault="00BB037F" w:rsidP="00BB037F">
      <w:pPr>
        <w:rPr>
          <w:szCs w:val="22"/>
        </w:rPr>
      </w:pPr>
      <w:r w:rsidRPr="00060391">
        <w:rPr>
          <w:szCs w:val="22"/>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BB037F" w:rsidRPr="00060391" w:rsidRDefault="00BB037F" w:rsidP="00BB037F">
      <w:pPr>
        <w:rPr>
          <w:szCs w:val="22"/>
        </w:rPr>
      </w:pPr>
      <w:r w:rsidRPr="00060391">
        <w:rPr>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BB037F" w:rsidRPr="00060391" w:rsidRDefault="00BB037F" w:rsidP="00BB037F">
      <w:pPr>
        <w:rPr>
          <w:szCs w:val="22"/>
        </w:rPr>
      </w:pPr>
      <w:r w:rsidRPr="00060391">
        <w:rPr>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BB037F" w:rsidRPr="00060391" w:rsidRDefault="00BB037F" w:rsidP="00BB037F">
      <w:pPr>
        <w:rPr>
          <w:szCs w:val="22"/>
        </w:rPr>
      </w:pPr>
      <w:r w:rsidRPr="00060391">
        <w:rPr>
          <w:szCs w:val="22"/>
        </w:rPr>
        <w:t>Подносилац захтева за заштиту права дужан је да на рачун буџета Републике Србије (број рачуна: 840-742221843-57, шифра плаћања 153</w:t>
      </w:r>
      <w:r w:rsidRPr="00060391">
        <w:rPr>
          <w:szCs w:val="22"/>
          <w:lang w:val="sr-Cyrl-CS"/>
        </w:rPr>
        <w:t xml:space="preserve"> или 253</w:t>
      </w:r>
      <w:r w:rsidRPr="00060391">
        <w:rPr>
          <w:szCs w:val="22"/>
        </w:rPr>
        <w:t xml:space="preserve">, модел 97, позив на број 50-016, сврха уплате: републичка административна такса ЈН. бр. </w:t>
      </w:r>
      <w:r w:rsidRPr="00060391">
        <w:rPr>
          <w:szCs w:val="22"/>
          <w:lang w:val="sr-Cyrl-CS"/>
        </w:rPr>
        <w:t>9</w:t>
      </w:r>
      <w:r w:rsidRPr="00060391">
        <w:rPr>
          <w:szCs w:val="22"/>
        </w:rPr>
        <w:t>4</w:t>
      </w:r>
      <w:r w:rsidRPr="00060391">
        <w:rPr>
          <w:szCs w:val="22"/>
          <w:lang w:val="sr-Cyrl-CS"/>
        </w:rPr>
        <w:t>/14</w:t>
      </w:r>
      <w:r w:rsidRPr="00060391">
        <w:rPr>
          <w:szCs w:val="22"/>
        </w:rPr>
        <w:t>/ДСИ, прималац уплате: буџет Републике Србије) уплати таксу у износу од 80.000,00 динара.</w:t>
      </w:r>
    </w:p>
    <w:p w:rsidR="00BB037F" w:rsidRPr="00060391" w:rsidRDefault="00BB037F" w:rsidP="00BB037F">
      <w:pPr>
        <w:suppressAutoHyphens w:val="0"/>
        <w:spacing w:after="0"/>
        <w:jc w:val="left"/>
        <w:rPr>
          <w:szCs w:val="22"/>
        </w:rPr>
        <w:sectPr w:rsidR="00BB037F" w:rsidRPr="00060391">
          <w:pgSz w:w="11909" w:h="16834"/>
          <w:pgMar w:top="1134" w:right="1134" w:bottom="1134" w:left="1701" w:header="720" w:footer="720" w:gutter="0"/>
          <w:cols w:space="708"/>
        </w:sectPr>
      </w:pPr>
    </w:p>
    <w:p w:rsidR="00BB037F" w:rsidRPr="00060391" w:rsidRDefault="00BB037F" w:rsidP="00BB037F">
      <w:pPr>
        <w:pStyle w:val="Heading1"/>
        <w:keepNext w:val="0"/>
        <w:spacing w:before="360" w:after="240"/>
        <w:ind w:left="431" w:hanging="431"/>
        <w:jc w:val="left"/>
        <w:rPr>
          <w:szCs w:val="22"/>
        </w:rPr>
      </w:pPr>
      <w:bookmarkStart w:id="1" w:name="_Toc310433005"/>
      <w:r w:rsidRPr="00060391">
        <w:lastRenderedPageBreak/>
        <w:t>ОБРАСЦИ</w:t>
      </w:r>
      <w:bookmarkEnd w:id="1"/>
      <w:r w:rsidRPr="00060391">
        <w:t xml:space="preserve"> </w:t>
      </w:r>
    </w:p>
    <w:p w:rsidR="00BB037F" w:rsidRPr="00060391" w:rsidRDefault="00BB037F" w:rsidP="00BB037F">
      <w:pPr>
        <w:pStyle w:val="Brojobrasca"/>
        <w:rPr>
          <w:rFonts w:ascii="Arial" w:hAnsi="Arial" w:cs="Arial"/>
          <w:szCs w:val="22"/>
        </w:rPr>
      </w:pPr>
      <w:r w:rsidRPr="00060391">
        <w:rPr>
          <w:rFonts w:ascii="Arial" w:hAnsi="Arial" w:cs="Arial"/>
          <w:szCs w:val="22"/>
        </w:rPr>
        <w:t xml:space="preserve">Образац 1. </w:t>
      </w:r>
    </w:p>
    <w:p w:rsidR="00BB037F" w:rsidRPr="00060391" w:rsidRDefault="00BB037F" w:rsidP="00BB037F">
      <w:pPr>
        <w:rPr>
          <w:szCs w:val="22"/>
        </w:rPr>
      </w:pPr>
    </w:p>
    <w:p w:rsidR="00BB037F" w:rsidRPr="00060391" w:rsidRDefault="00BB037F" w:rsidP="00BB037F">
      <w:pPr>
        <w:rPr>
          <w:szCs w:val="22"/>
          <w:lang w:val="sr-Cyrl-CS" w:eastAsia="en-US" w:bidi="en-US"/>
        </w:rPr>
      </w:pPr>
      <w:r w:rsidRPr="00060391">
        <w:rPr>
          <w:szCs w:val="22"/>
          <w:lang w:eastAsia="en-US" w:bidi="en-US"/>
        </w:rPr>
        <w:t xml:space="preserve">У </w:t>
      </w:r>
      <w:r w:rsidRPr="00060391">
        <w:rPr>
          <w:szCs w:val="22"/>
        </w:rPr>
        <w:t xml:space="preserve">складу са </w:t>
      </w:r>
      <w:r w:rsidRPr="00060391">
        <w:rPr>
          <w:szCs w:val="22"/>
          <w:lang w:eastAsia="en-US" w:bidi="en-US"/>
        </w:rPr>
        <w:t>чланом 26. Закона о јавним набавкама („Сл. гласник РС“ бр. 124/12) дајемо следећу</w:t>
      </w:r>
    </w:p>
    <w:p w:rsidR="00BB037F" w:rsidRPr="00060391" w:rsidRDefault="00BB037F" w:rsidP="00BB037F">
      <w:pPr>
        <w:rPr>
          <w:szCs w:val="22"/>
          <w:lang w:val="sr-Cyrl-CS" w:eastAsia="en-US" w:bidi="en-US"/>
        </w:rPr>
      </w:pPr>
    </w:p>
    <w:p w:rsidR="00BB037F" w:rsidRPr="00060391" w:rsidRDefault="00BB037F" w:rsidP="00BB037F">
      <w:pPr>
        <w:pStyle w:val="Title"/>
        <w:rPr>
          <w:szCs w:val="22"/>
        </w:rPr>
      </w:pPr>
      <w:r w:rsidRPr="00060391">
        <w:rPr>
          <w:szCs w:val="22"/>
        </w:rPr>
        <w:t>ИЗЈАВУ О НЕЗАВИСНОЈ ПОНУДИ</w:t>
      </w:r>
    </w:p>
    <w:p w:rsidR="00BB037F" w:rsidRPr="00060391" w:rsidRDefault="00BB037F" w:rsidP="00BB037F">
      <w:pPr>
        <w:pStyle w:val="Subtitle"/>
        <w:rPr>
          <w:rFonts w:cs="Arial"/>
          <w:sz w:val="22"/>
          <w:szCs w:val="22"/>
          <w:lang w:val="sr-Cyrl-CS"/>
        </w:rPr>
      </w:pPr>
    </w:p>
    <w:p w:rsidR="00BB037F" w:rsidRPr="00060391" w:rsidRDefault="00BB037F" w:rsidP="00BB037F">
      <w:pPr>
        <w:rPr>
          <w:szCs w:val="22"/>
        </w:rPr>
      </w:pPr>
      <w:r w:rsidRPr="00060391">
        <w:rPr>
          <w:szCs w:val="22"/>
        </w:rPr>
        <w:t xml:space="preserve">Под пуном материјалном и кривичном одговорношћу потврђујем да смо понуду у отвореном поступку јавне набавке услуга </w:t>
      </w:r>
      <w:r w:rsidRPr="00060391">
        <w:t>“Анализа могућности увођења система за визуелизацију процеса сагоревања за корекцију регулације котла ТЕНТ Б“</w:t>
      </w:r>
      <w:r w:rsidRPr="00060391">
        <w:rPr>
          <w:szCs w:val="22"/>
        </w:rPr>
        <w:t xml:space="preserve">“, ЈН бр. 94/14/ДСИ, за наручиоца ЈП „Електропривреда Србије“, Београд, Царице Милице 2, Београд, поднели независно у својству понуђача/члана групе понуђача без договора са другим понуђачима или заинтересованим лицима. </w:t>
      </w:r>
    </w:p>
    <w:p w:rsidR="00BB037F" w:rsidRPr="00060391" w:rsidRDefault="00BB037F" w:rsidP="00BB037F">
      <w:pPr>
        <w:rPr>
          <w:szCs w:val="22"/>
        </w:rPr>
      </w:pPr>
    </w:p>
    <w:p w:rsidR="00BB037F" w:rsidRPr="00060391" w:rsidRDefault="00BB037F" w:rsidP="00BB037F">
      <w:pPr>
        <w:rPr>
          <w:b/>
          <w:szCs w:val="22"/>
          <w:lang w:val="sr-Cyrl-CS"/>
        </w:rPr>
      </w:pPr>
    </w:p>
    <w:tbl>
      <w:tblPr>
        <w:tblW w:w="9420" w:type="dxa"/>
        <w:jc w:val="center"/>
        <w:tblLayout w:type="fixed"/>
        <w:tblLook w:val="01E0" w:firstRow="1" w:lastRow="1" w:firstColumn="1" w:lastColumn="1" w:noHBand="0" w:noVBand="0"/>
      </w:tblPr>
      <w:tblGrid>
        <w:gridCol w:w="3653"/>
        <w:gridCol w:w="1985"/>
        <w:gridCol w:w="3782"/>
      </w:tblGrid>
      <w:tr w:rsidR="00BB037F" w:rsidRPr="00060391" w:rsidTr="00BB037F">
        <w:trPr>
          <w:jc w:val="center"/>
        </w:trPr>
        <w:tc>
          <w:tcPr>
            <w:tcW w:w="3652" w:type="dxa"/>
            <w:hideMark/>
          </w:tcPr>
          <w:p w:rsidR="00BB037F" w:rsidRPr="00060391" w:rsidRDefault="00BB037F">
            <w:pPr>
              <w:jc w:val="center"/>
              <w:rPr>
                <w:szCs w:val="22"/>
              </w:rPr>
            </w:pPr>
            <w:r w:rsidRPr="00060391">
              <w:rPr>
                <w:szCs w:val="22"/>
              </w:rPr>
              <w:t>Датум:</w:t>
            </w:r>
          </w:p>
        </w:tc>
        <w:tc>
          <w:tcPr>
            <w:tcW w:w="1985" w:type="dxa"/>
            <w:hideMark/>
          </w:tcPr>
          <w:p w:rsidR="00BB037F" w:rsidRPr="00060391" w:rsidRDefault="00BB037F">
            <w:pPr>
              <w:jc w:val="center"/>
              <w:rPr>
                <w:szCs w:val="22"/>
              </w:rPr>
            </w:pPr>
            <w:r w:rsidRPr="00060391">
              <w:rPr>
                <w:szCs w:val="22"/>
              </w:rPr>
              <w:t>М.П.</w:t>
            </w:r>
          </w:p>
        </w:tc>
        <w:tc>
          <w:tcPr>
            <w:tcW w:w="3782" w:type="dxa"/>
            <w:hideMark/>
          </w:tcPr>
          <w:p w:rsidR="00BB037F" w:rsidRPr="00060391" w:rsidRDefault="00BB037F">
            <w:pPr>
              <w:jc w:val="center"/>
              <w:rPr>
                <w:szCs w:val="22"/>
              </w:rPr>
            </w:pPr>
            <w:r w:rsidRPr="00060391">
              <w:rPr>
                <w:szCs w:val="22"/>
              </w:rPr>
              <w:t>Понуђач:</w:t>
            </w:r>
          </w:p>
        </w:tc>
      </w:tr>
      <w:tr w:rsidR="00BB037F" w:rsidRPr="00060391" w:rsidTr="00BB037F">
        <w:trPr>
          <w:jc w:val="center"/>
        </w:trPr>
        <w:tc>
          <w:tcPr>
            <w:tcW w:w="3652" w:type="dxa"/>
            <w:tcBorders>
              <w:top w:val="nil"/>
              <w:left w:val="nil"/>
              <w:bottom w:val="single" w:sz="4" w:space="0" w:color="auto"/>
              <w:right w:val="nil"/>
            </w:tcBorders>
            <w:vAlign w:val="center"/>
          </w:tcPr>
          <w:p w:rsidR="00BB037F" w:rsidRPr="00060391" w:rsidRDefault="00BB037F">
            <w:pPr>
              <w:rPr>
                <w:szCs w:val="22"/>
              </w:rPr>
            </w:pPr>
          </w:p>
          <w:p w:rsidR="00BB037F" w:rsidRPr="00060391" w:rsidRDefault="00BB037F">
            <w:pPr>
              <w:rPr>
                <w:szCs w:val="22"/>
              </w:rPr>
            </w:pPr>
          </w:p>
        </w:tc>
        <w:tc>
          <w:tcPr>
            <w:tcW w:w="1985" w:type="dxa"/>
            <w:vAlign w:val="center"/>
          </w:tcPr>
          <w:p w:rsidR="00BB037F" w:rsidRPr="00060391" w:rsidRDefault="00BB037F">
            <w:pPr>
              <w:rPr>
                <w:szCs w:val="22"/>
              </w:rPr>
            </w:pPr>
          </w:p>
        </w:tc>
        <w:tc>
          <w:tcPr>
            <w:tcW w:w="3782" w:type="dxa"/>
            <w:tcBorders>
              <w:top w:val="nil"/>
              <w:left w:val="nil"/>
              <w:bottom w:val="single" w:sz="4" w:space="0" w:color="auto"/>
              <w:right w:val="nil"/>
            </w:tcBorders>
            <w:vAlign w:val="center"/>
          </w:tcPr>
          <w:p w:rsidR="00BB037F" w:rsidRPr="00060391" w:rsidRDefault="00BB037F">
            <w:pPr>
              <w:rPr>
                <w:szCs w:val="22"/>
              </w:rPr>
            </w:pPr>
          </w:p>
        </w:tc>
      </w:tr>
    </w:tbl>
    <w:p w:rsidR="00BB037F" w:rsidRPr="00060391" w:rsidRDefault="00BB037F" w:rsidP="00BB037F">
      <w:pPr>
        <w:rPr>
          <w:b/>
          <w:szCs w:val="22"/>
          <w:lang w:val="sr-Cyrl-CS"/>
        </w:rPr>
      </w:pPr>
    </w:p>
    <w:p w:rsidR="00BB037F" w:rsidRPr="00060391" w:rsidRDefault="00BB037F" w:rsidP="00BB037F">
      <w:pPr>
        <w:rPr>
          <w:szCs w:val="22"/>
          <w:lang w:val="sr-Cyrl-CS"/>
        </w:rPr>
      </w:pPr>
      <w:r w:rsidRPr="00060391">
        <w:rPr>
          <w:b/>
          <w:szCs w:val="22"/>
        </w:rPr>
        <w:t xml:space="preserve">Напомена: </w:t>
      </w:r>
      <w:r w:rsidRPr="00060391">
        <w:rPr>
          <w:b/>
          <w:szCs w:val="22"/>
        </w:rPr>
        <w:tab/>
      </w:r>
      <w:r w:rsidRPr="00060391">
        <w:rPr>
          <w:szCs w:val="22"/>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BB037F" w:rsidRPr="00060391" w:rsidRDefault="00BB037F" w:rsidP="00BB037F">
      <w:pPr>
        <w:rPr>
          <w:szCs w:val="22"/>
        </w:rPr>
      </w:pPr>
      <w:r w:rsidRPr="00060391">
        <w:rPr>
          <w:b/>
          <w:szCs w:val="22"/>
          <w:u w:val="single"/>
        </w:rPr>
        <w:t>Уколико понуду подноси група понуђача,</w:t>
      </w:r>
      <w:r w:rsidRPr="00060391">
        <w:rPr>
          <w:szCs w:val="22"/>
        </w:rPr>
        <w:t xml:space="preserve"> Изјава мора бити потписана од стране овлашћеног лица сваког понуђача из групе понуђача и оверена печатом. </w:t>
      </w:r>
    </w:p>
    <w:p w:rsidR="00BB037F" w:rsidRPr="00060391" w:rsidRDefault="00BB037F" w:rsidP="00BB037F">
      <w:pPr>
        <w:pStyle w:val="Brojobrasca"/>
        <w:jc w:val="both"/>
        <w:rPr>
          <w:rFonts w:ascii="Arial" w:hAnsi="Arial" w:cs="Arial"/>
          <w:b w:val="0"/>
          <w:szCs w:val="22"/>
          <w:lang w:val="sr-Cyrl-CS"/>
        </w:rPr>
      </w:pPr>
      <w:r w:rsidRPr="00060391">
        <w:rPr>
          <w:rFonts w:ascii="Arial" w:hAnsi="Arial" w:cs="Arial"/>
          <w:b w:val="0"/>
          <w:szCs w:val="22"/>
        </w:rPr>
        <w:t>Понуђачи могу изјаву са истоветним текстом да дају на свом меморандуму</w:t>
      </w:r>
      <w:r w:rsidRPr="00060391">
        <w:rPr>
          <w:rFonts w:ascii="Arial" w:hAnsi="Arial" w:cs="Arial"/>
          <w:b w:val="0"/>
          <w:szCs w:val="22"/>
          <w:lang w:val="sr-Cyrl-CS"/>
        </w:rPr>
        <w:t>.</w:t>
      </w:r>
    </w:p>
    <w:p w:rsidR="00BB037F" w:rsidRPr="00060391" w:rsidRDefault="00BB037F" w:rsidP="007C2608">
      <w:pPr>
        <w:pStyle w:val="Brojobrasca"/>
        <w:jc w:val="both"/>
        <w:rPr>
          <w:rFonts w:ascii="Arial" w:hAnsi="Arial" w:cs="Arial"/>
          <w:b w:val="0"/>
          <w:szCs w:val="22"/>
          <w:lang w:val="sr-Cyrl-CS"/>
        </w:rPr>
        <w:sectPr w:rsidR="00BB037F" w:rsidRPr="00060391">
          <w:pgSz w:w="11909" w:h="16834"/>
          <w:pgMar w:top="1134" w:right="1134" w:bottom="1134" w:left="1701" w:header="720" w:footer="720" w:gutter="0"/>
          <w:cols w:space="708"/>
        </w:sectPr>
      </w:pPr>
    </w:p>
    <w:p w:rsidR="00BB037F" w:rsidRPr="00060391" w:rsidRDefault="00BB037F" w:rsidP="00BB037F">
      <w:pPr>
        <w:pStyle w:val="Brojobrasca"/>
        <w:rPr>
          <w:rFonts w:ascii="Arial" w:hAnsi="Arial" w:cs="Arial"/>
          <w:szCs w:val="22"/>
        </w:rPr>
      </w:pPr>
      <w:r w:rsidRPr="00060391">
        <w:rPr>
          <w:rFonts w:ascii="Arial" w:hAnsi="Arial" w:cs="Arial"/>
          <w:szCs w:val="22"/>
        </w:rPr>
        <w:lastRenderedPageBreak/>
        <w:t>Образац 2.</w:t>
      </w:r>
    </w:p>
    <w:p w:rsidR="00BB037F" w:rsidRPr="00060391" w:rsidRDefault="00BB037F" w:rsidP="00BB037F">
      <w:pPr>
        <w:rPr>
          <w:rStyle w:val="BookTitle"/>
          <w:b w:val="0"/>
        </w:rPr>
      </w:pPr>
      <w:bookmarkStart w:id="2" w:name="_Toc310433006"/>
    </w:p>
    <w:p w:rsidR="00BB037F" w:rsidRPr="00060391" w:rsidRDefault="00BB037F" w:rsidP="00BB037F">
      <w:pPr>
        <w:pStyle w:val="Title"/>
        <w:rPr>
          <w:rStyle w:val="BookTitle"/>
          <w:b/>
          <w:szCs w:val="22"/>
        </w:rPr>
      </w:pPr>
      <w:r w:rsidRPr="00060391">
        <w:rPr>
          <w:rStyle w:val="BookTitle"/>
          <w:b/>
          <w:szCs w:val="22"/>
        </w:rPr>
        <w:t>ОБРАЗАЦ ПОНУДЕ</w:t>
      </w:r>
      <w:bookmarkEnd w:id="2"/>
    </w:p>
    <w:p w:rsidR="00BB037F" w:rsidRPr="00060391" w:rsidRDefault="00BB037F" w:rsidP="00BB037F"/>
    <w:p w:rsidR="00BB037F" w:rsidRPr="00060391" w:rsidRDefault="00BB037F" w:rsidP="00BB037F">
      <w:pPr>
        <w:rPr>
          <w:szCs w:val="22"/>
        </w:rPr>
      </w:pPr>
      <w:r w:rsidRPr="00060391">
        <w:rPr>
          <w:szCs w:val="22"/>
        </w:rPr>
        <w:t>Назив понуђача ___________________________</w:t>
      </w:r>
    </w:p>
    <w:p w:rsidR="00BB037F" w:rsidRPr="00060391" w:rsidRDefault="00BB037F" w:rsidP="00BB037F">
      <w:pPr>
        <w:rPr>
          <w:szCs w:val="22"/>
        </w:rPr>
      </w:pPr>
      <w:r w:rsidRPr="00060391">
        <w:rPr>
          <w:szCs w:val="22"/>
        </w:rPr>
        <w:t>Адреса понуђача __________________________</w:t>
      </w:r>
    </w:p>
    <w:p w:rsidR="00BB037F" w:rsidRPr="00060391" w:rsidRDefault="00BB037F" w:rsidP="00BB037F">
      <w:pPr>
        <w:rPr>
          <w:szCs w:val="22"/>
        </w:rPr>
      </w:pPr>
      <w:r w:rsidRPr="00060391">
        <w:rPr>
          <w:szCs w:val="22"/>
        </w:rPr>
        <w:t xml:space="preserve">Број дел. протокола понуђача _________________ </w:t>
      </w:r>
    </w:p>
    <w:p w:rsidR="00BB037F" w:rsidRPr="00060391" w:rsidRDefault="00BB037F" w:rsidP="00BB037F">
      <w:pPr>
        <w:rPr>
          <w:szCs w:val="22"/>
        </w:rPr>
      </w:pPr>
      <w:r w:rsidRPr="00060391">
        <w:rPr>
          <w:szCs w:val="22"/>
        </w:rPr>
        <w:t>Датум: __________  године</w:t>
      </w:r>
    </w:p>
    <w:p w:rsidR="00BB037F" w:rsidRPr="00060391" w:rsidRDefault="00BB037F" w:rsidP="00BB037F">
      <w:pPr>
        <w:rPr>
          <w:szCs w:val="22"/>
        </w:rPr>
      </w:pPr>
      <w:r w:rsidRPr="00060391">
        <w:rPr>
          <w:szCs w:val="22"/>
        </w:rPr>
        <w:t>Место: _________________</w:t>
      </w:r>
    </w:p>
    <w:p w:rsidR="00BB037F" w:rsidRPr="00060391" w:rsidRDefault="00BB037F" w:rsidP="00BB037F">
      <w:pPr>
        <w:rPr>
          <w:szCs w:val="22"/>
        </w:rPr>
      </w:pPr>
      <w:r w:rsidRPr="00060391">
        <w:rPr>
          <w:szCs w:val="22"/>
        </w:rPr>
        <w:t>(у случају заједничке понуде уносе се подаци за Носиоца посла)</w:t>
      </w:r>
    </w:p>
    <w:p w:rsidR="00BB037F" w:rsidRPr="00060391" w:rsidRDefault="00BB037F" w:rsidP="00BB037F">
      <w:pPr>
        <w:rPr>
          <w:szCs w:val="22"/>
        </w:rPr>
      </w:pPr>
    </w:p>
    <w:p w:rsidR="00BB037F" w:rsidRPr="00060391" w:rsidRDefault="00BB037F" w:rsidP="00BB037F">
      <w:pPr>
        <w:rPr>
          <w:szCs w:val="22"/>
        </w:rPr>
      </w:pPr>
      <w:r w:rsidRPr="00060391">
        <w:rPr>
          <w:szCs w:val="22"/>
        </w:rPr>
        <w:t>На основу Позива за подношење понуда у отвореном поступку јавне набавке услуга:</w:t>
      </w:r>
      <w:r w:rsidRPr="00060391">
        <w:rPr>
          <w:b/>
          <w:szCs w:val="22"/>
        </w:rPr>
        <w:t xml:space="preserve"> </w:t>
      </w:r>
      <w:r w:rsidRPr="00060391">
        <w:rPr>
          <w:szCs w:val="22"/>
        </w:rPr>
        <w:t xml:space="preserve"> </w:t>
      </w:r>
      <w:r w:rsidRPr="00060391">
        <w:t>“Анализа могућности увођења система за визуелизацију процеса сагоревања за корекцију регулације котла ТЕНТ Б“</w:t>
      </w:r>
      <w:r w:rsidRPr="00060391">
        <w:rPr>
          <w:szCs w:val="22"/>
        </w:rPr>
        <w:t>, ЈН бр. 94/14/ДСИ</w:t>
      </w:r>
      <w:r w:rsidRPr="00060391">
        <w:rPr>
          <w:b/>
          <w:szCs w:val="22"/>
        </w:rPr>
        <w:t xml:space="preserve">“ </w:t>
      </w:r>
      <w:r w:rsidRPr="00060391">
        <w:rPr>
          <w:szCs w:val="22"/>
        </w:rPr>
        <w:t xml:space="preserve">објављеног дана </w:t>
      </w:r>
      <w:r w:rsidR="00933A17" w:rsidRPr="00060391">
        <w:rPr>
          <w:szCs w:val="22"/>
        </w:rPr>
        <w:t>06.02</w:t>
      </w:r>
      <w:r w:rsidRPr="00060391">
        <w:rPr>
          <w:szCs w:val="22"/>
        </w:rPr>
        <w:t xml:space="preserve">.2015. године на Порталу јавних набавки, подносимо </w:t>
      </w:r>
    </w:p>
    <w:p w:rsidR="00BB037F" w:rsidRPr="00060391" w:rsidRDefault="00BB037F" w:rsidP="00BB037F">
      <w:pPr>
        <w:rPr>
          <w:szCs w:val="22"/>
        </w:rPr>
      </w:pPr>
    </w:p>
    <w:p w:rsidR="00BB037F" w:rsidRPr="00060391" w:rsidRDefault="00BB037F" w:rsidP="00BB037F">
      <w:pPr>
        <w:pStyle w:val="Title"/>
        <w:rPr>
          <w:szCs w:val="22"/>
        </w:rPr>
      </w:pPr>
      <w:r w:rsidRPr="00060391">
        <w:rPr>
          <w:szCs w:val="22"/>
        </w:rPr>
        <w:t>ПОНУДУ БРОЈ _______________________</w:t>
      </w:r>
    </w:p>
    <w:p w:rsidR="00BB037F" w:rsidRPr="00060391" w:rsidRDefault="00BB037F" w:rsidP="00BB037F">
      <w:pPr>
        <w:rPr>
          <w:szCs w:val="22"/>
        </w:rPr>
      </w:pPr>
    </w:p>
    <w:p w:rsidR="00BB037F" w:rsidRPr="00060391" w:rsidRDefault="00BB037F" w:rsidP="00BB037F">
      <w:pPr>
        <w:rPr>
          <w:szCs w:val="22"/>
        </w:rPr>
      </w:pPr>
      <w:r w:rsidRPr="00060391">
        <w:rPr>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BB037F" w:rsidRPr="00060391" w:rsidRDefault="00BB037F" w:rsidP="00BB037F">
      <w:pPr>
        <w:rPr>
          <w:szCs w:val="22"/>
        </w:rPr>
      </w:pPr>
    </w:p>
    <w:tbl>
      <w:tblPr>
        <w:tblW w:w="0" w:type="auto"/>
        <w:tblInd w:w="108" w:type="dxa"/>
        <w:tblCellMar>
          <w:left w:w="0" w:type="dxa"/>
          <w:right w:w="0" w:type="dxa"/>
        </w:tblCellMar>
        <w:tblLook w:val="04A0" w:firstRow="1" w:lastRow="0" w:firstColumn="1" w:lastColumn="0" w:noHBand="0" w:noVBand="1"/>
      </w:tblPr>
      <w:tblGrid>
        <w:gridCol w:w="2956"/>
        <w:gridCol w:w="1724"/>
        <w:gridCol w:w="567"/>
        <w:gridCol w:w="3935"/>
      </w:tblGrid>
      <w:tr w:rsidR="00BB037F" w:rsidRPr="00060391" w:rsidTr="00BB037F">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37F" w:rsidRPr="00060391" w:rsidRDefault="00BB037F">
            <w:pPr>
              <w:rPr>
                <w:szCs w:val="22"/>
              </w:rPr>
            </w:pPr>
            <w:r w:rsidRPr="00060391">
              <w:rPr>
                <w:szCs w:val="22"/>
              </w:rPr>
              <w:t>БРОЈ ЈАВНЕ НАБАВКЕ</w:t>
            </w:r>
          </w:p>
        </w:tc>
        <w:tc>
          <w:tcPr>
            <w:tcW w:w="45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037F" w:rsidRPr="00060391" w:rsidRDefault="00BB037F">
            <w:pPr>
              <w:jc w:val="center"/>
              <w:rPr>
                <w:szCs w:val="22"/>
              </w:rPr>
            </w:pPr>
            <w:r w:rsidRPr="00060391">
              <w:rPr>
                <w:szCs w:val="22"/>
              </w:rPr>
              <w:t>94/14/ДСИ</w:t>
            </w:r>
          </w:p>
        </w:tc>
      </w:tr>
      <w:tr w:rsidR="00BB037F" w:rsidRPr="00060391" w:rsidTr="00BB037F">
        <w:trPr>
          <w:trHeight w:val="445"/>
        </w:trPr>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37F" w:rsidRPr="00060391" w:rsidRDefault="00BB037F">
            <w:pPr>
              <w:rPr>
                <w:szCs w:val="22"/>
              </w:rPr>
            </w:pPr>
            <w:r w:rsidRPr="00060391">
              <w:rPr>
                <w:szCs w:val="22"/>
              </w:rPr>
              <w:t xml:space="preserve">НАЗИВ И СЕДИШТЕ ПОНУЂАЧА </w:t>
            </w:r>
          </w:p>
        </w:tc>
        <w:tc>
          <w:tcPr>
            <w:tcW w:w="45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037F" w:rsidRPr="00060391" w:rsidRDefault="00BB037F">
            <w:pPr>
              <w:rPr>
                <w:szCs w:val="22"/>
              </w:rPr>
            </w:pPr>
          </w:p>
        </w:tc>
      </w:tr>
      <w:tr w:rsidR="00BB037F" w:rsidRPr="00060391" w:rsidTr="00BB037F">
        <w:trPr>
          <w:trHeight w:val="444"/>
        </w:trPr>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37F" w:rsidRPr="00060391" w:rsidRDefault="00BB037F">
            <w:pPr>
              <w:rPr>
                <w:szCs w:val="22"/>
              </w:rPr>
            </w:pPr>
            <w:r w:rsidRPr="00060391">
              <w:rPr>
                <w:szCs w:val="22"/>
              </w:rPr>
              <w:t>МАТИЧНИ БР. ПОНУЂАЧА</w:t>
            </w:r>
          </w:p>
        </w:tc>
        <w:tc>
          <w:tcPr>
            <w:tcW w:w="45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037F" w:rsidRPr="00060391" w:rsidRDefault="00BB037F">
            <w:pPr>
              <w:rPr>
                <w:szCs w:val="22"/>
              </w:rPr>
            </w:pPr>
          </w:p>
        </w:tc>
      </w:tr>
      <w:tr w:rsidR="00BB037F" w:rsidRPr="00060391" w:rsidTr="00BB037F">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37F" w:rsidRPr="00060391" w:rsidRDefault="00BB037F">
            <w:pPr>
              <w:rPr>
                <w:szCs w:val="22"/>
              </w:rPr>
            </w:pPr>
            <w:r w:rsidRPr="00060391">
              <w:rPr>
                <w:szCs w:val="22"/>
              </w:rPr>
              <w:t>ДЕЛАТНОСТ ПОНУЂАЧА (шифра)</w:t>
            </w:r>
          </w:p>
        </w:tc>
        <w:tc>
          <w:tcPr>
            <w:tcW w:w="45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037F" w:rsidRPr="00060391" w:rsidRDefault="00BB037F">
            <w:pPr>
              <w:rPr>
                <w:szCs w:val="22"/>
              </w:rPr>
            </w:pPr>
          </w:p>
        </w:tc>
      </w:tr>
      <w:tr w:rsidR="00BB037F" w:rsidRPr="00060391" w:rsidTr="00BB037F">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37F" w:rsidRPr="00060391" w:rsidRDefault="00BB037F">
            <w:pPr>
              <w:rPr>
                <w:szCs w:val="22"/>
              </w:rPr>
            </w:pPr>
            <w:r w:rsidRPr="00060391">
              <w:rPr>
                <w:szCs w:val="22"/>
              </w:rPr>
              <w:t>ПИБ</w:t>
            </w:r>
          </w:p>
        </w:tc>
        <w:tc>
          <w:tcPr>
            <w:tcW w:w="45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037F" w:rsidRPr="00060391" w:rsidRDefault="00BB037F">
            <w:pPr>
              <w:rPr>
                <w:szCs w:val="22"/>
              </w:rPr>
            </w:pPr>
          </w:p>
        </w:tc>
      </w:tr>
      <w:tr w:rsidR="00BB037F" w:rsidRPr="00060391" w:rsidTr="00BB037F">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37F" w:rsidRPr="00060391" w:rsidRDefault="00BB037F">
            <w:pPr>
              <w:rPr>
                <w:szCs w:val="22"/>
              </w:rPr>
            </w:pPr>
            <w:r w:rsidRPr="00060391">
              <w:rPr>
                <w:szCs w:val="22"/>
              </w:rPr>
              <w:t>ТЕКУЋИ РАЧУН ПОНУЂАЧА И НАЗИВ БАНКЕ</w:t>
            </w:r>
          </w:p>
        </w:tc>
        <w:tc>
          <w:tcPr>
            <w:tcW w:w="45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037F" w:rsidRPr="00060391" w:rsidRDefault="00BB037F">
            <w:pPr>
              <w:rPr>
                <w:szCs w:val="22"/>
              </w:rPr>
            </w:pPr>
          </w:p>
        </w:tc>
      </w:tr>
      <w:tr w:rsidR="00BB037F" w:rsidRPr="00060391" w:rsidTr="00BB037F">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37F" w:rsidRPr="00060391" w:rsidRDefault="00BB037F">
            <w:pPr>
              <w:rPr>
                <w:szCs w:val="22"/>
              </w:rPr>
            </w:pPr>
            <w:r w:rsidRPr="00060391">
              <w:rPr>
                <w:szCs w:val="22"/>
              </w:rPr>
              <w:t>ИМЕ И ПРЕЗИМЕ ОДГОВОРНОГ ЛИЦА ПОНУЂАЧА (ПОТПИСНИК УГОВОРА)</w:t>
            </w:r>
          </w:p>
        </w:tc>
        <w:tc>
          <w:tcPr>
            <w:tcW w:w="45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B037F" w:rsidRPr="00060391" w:rsidRDefault="00BB037F">
            <w:pPr>
              <w:rPr>
                <w:szCs w:val="22"/>
              </w:rPr>
            </w:pPr>
          </w:p>
        </w:tc>
      </w:tr>
      <w:tr w:rsidR="00BB037F" w:rsidRPr="00060391" w:rsidTr="00BB037F">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37F" w:rsidRPr="00060391" w:rsidRDefault="00BB037F">
            <w:pPr>
              <w:rPr>
                <w:szCs w:val="22"/>
              </w:rPr>
            </w:pPr>
            <w:r w:rsidRPr="00060391">
              <w:rPr>
                <w:szCs w:val="22"/>
              </w:rPr>
              <w:t>ИМЕ И ПРЕЗИМЕ ЛИЦА ЗА КОНТАКТ ПОНУЂАЧА</w:t>
            </w:r>
          </w:p>
        </w:tc>
        <w:tc>
          <w:tcPr>
            <w:tcW w:w="45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B037F" w:rsidRPr="00060391" w:rsidRDefault="00BB037F">
            <w:pPr>
              <w:rPr>
                <w:szCs w:val="22"/>
              </w:rPr>
            </w:pPr>
          </w:p>
        </w:tc>
      </w:tr>
      <w:tr w:rsidR="00BB037F" w:rsidRPr="00060391" w:rsidTr="00BB037F">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37F" w:rsidRPr="00060391" w:rsidRDefault="00BB037F">
            <w:pPr>
              <w:rPr>
                <w:szCs w:val="22"/>
              </w:rPr>
            </w:pPr>
            <w:r w:rsidRPr="00060391">
              <w:rPr>
                <w:szCs w:val="22"/>
              </w:rPr>
              <w:t>БРОЈ ТЕЛЕФОНА</w:t>
            </w:r>
          </w:p>
        </w:tc>
        <w:tc>
          <w:tcPr>
            <w:tcW w:w="45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B037F" w:rsidRPr="00060391" w:rsidRDefault="00BB037F">
            <w:pPr>
              <w:rPr>
                <w:szCs w:val="22"/>
              </w:rPr>
            </w:pPr>
          </w:p>
        </w:tc>
      </w:tr>
      <w:tr w:rsidR="00BB037F" w:rsidRPr="00060391" w:rsidTr="00BB037F">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37F" w:rsidRPr="00060391" w:rsidRDefault="00BB037F">
            <w:pPr>
              <w:rPr>
                <w:szCs w:val="22"/>
              </w:rPr>
            </w:pPr>
            <w:r w:rsidRPr="00060391">
              <w:rPr>
                <w:szCs w:val="22"/>
              </w:rPr>
              <w:lastRenderedPageBreak/>
              <w:t>БРОЈ ТЕЛЕФАКСА</w:t>
            </w:r>
          </w:p>
        </w:tc>
        <w:tc>
          <w:tcPr>
            <w:tcW w:w="45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B037F" w:rsidRPr="00060391" w:rsidRDefault="00BB037F">
            <w:pPr>
              <w:rPr>
                <w:szCs w:val="22"/>
              </w:rPr>
            </w:pPr>
          </w:p>
        </w:tc>
      </w:tr>
      <w:tr w:rsidR="00BB037F" w:rsidRPr="00060391" w:rsidTr="00BB037F">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37F" w:rsidRPr="00060391" w:rsidRDefault="00BB037F">
            <w:pPr>
              <w:rPr>
                <w:szCs w:val="22"/>
              </w:rPr>
            </w:pPr>
            <w:r w:rsidRPr="00060391">
              <w:rPr>
                <w:szCs w:val="22"/>
              </w:rPr>
              <w:t>(Е-МАIL)</w:t>
            </w:r>
          </w:p>
        </w:tc>
        <w:tc>
          <w:tcPr>
            <w:tcW w:w="45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B037F" w:rsidRPr="00060391" w:rsidRDefault="00BB037F">
            <w:pPr>
              <w:rPr>
                <w:szCs w:val="22"/>
              </w:rPr>
            </w:pPr>
          </w:p>
        </w:tc>
      </w:tr>
      <w:tr w:rsidR="00BB037F" w:rsidRPr="00060391" w:rsidTr="00BB037F">
        <w:trPr>
          <w:trHeight w:val="383"/>
        </w:trPr>
        <w:tc>
          <w:tcPr>
            <w:tcW w:w="4678" w:type="dxa"/>
            <w:gridSpan w:val="2"/>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037F" w:rsidRPr="00060391" w:rsidRDefault="00BB037F">
            <w:pPr>
              <w:jc w:val="left"/>
              <w:rPr>
                <w:szCs w:val="22"/>
              </w:rPr>
            </w:pPr>
            <w:r w:rsidRPr="00060391">
              <w:rPr>
                <w:szCs w:val="22"/>
              </w:rPr>
              <w:t>НАЧИН ПОДНОШЕЊА ПОНУДЕ</w:t>
            </w:r>
            <w:r w:rsidRPr="00060391">
              <w:rPr>
                <w:szCs w:val="22"/>
              </w:rPr>
              <w:br/>
              <w:t>(обележити уметањем симбола + поред адекватног избора</w:t>
            </w:r>
            <w:r w:rsidRPr="00060391">
              <w:rPr>
                <w:szCs w:val="22"/>
                <w:lang w:val="sr-Cyrl-CS"/>
              </w:rPr>
              <w:t xml:space="preserve"> начина</w:t>
            </w:r>
            <w:r w:rsidRPr="00060391">
              <w:rPr>
                <w:szCs w:val="22"/>
              </w:rPr>
              <w:t>)</w:t>
            </w:r>
          </w:p>
        </w:tc>
        <w:tc>
          <w:tcPr>
            <w:tcW w:w="5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B037F" w:rsidRPr="00060391" w:rsidRDefault="00BB037F" w:rsidP="00BB037F">
            <w:pPr>
              <w:numPr>
                <w:ilvl w:val="0"/>
                <w:numId w:val="22"/>
              </w:numPr>
              <w:rPr>
                <w:szCs w:val="22"/>
              </w:rPr>
            </w:pPr>
          </w:p>
        </w:tc>
        <w:tc>
          <w:tcPr>
            <w:tcW w:w="3935" w:type="dxa"/>
            <w:tcBorders>
              <w:top w:val="single" w:sz="4" w:space="0" w:color="auto"/>
              <w:left w:val="nil"/>
              <w:bottom w:val="single" w:sz="8" w:space="0" w:color="auto"/>
              <w:right w:val="single" w:sz="8" w:space="0" w:color="auto"/>
            </w:tcBorders>
            <w:hideMark/>
          </w:tcPr>
          <w:p w:rsidR="00BB037F" w:rsidRPr="00060391" w:rsidRDefault="00BB037F">
            <w:pPr>
              <w:rPr>
                <w:szCs w:val="22"/>
              </w:rPr>
            </w:pPr>
            <w:r w:rsidRPr="00060391">
              <w:rPr>
                <w:szCs w:val="22"/>
              </w:rPr>
              <w:t xml:space="preserve"> самостално</w:t>
            </w:r>
          </w:p>
        </w:tc>
      </w:tr>
      <w:tr w:rsidR="00BB037F" w:rsidRPr="00060391" w:rsidTr="00BB037F">
        <w:trPr>
          <w:trHeight w:val="383"/>
        </w:trPr>
        <w:tc>
          <w:tcPr>
            <w:tcW w:w="0" w:type="auto"/>
            <w:gridSpan w:val="2"/>
            <w:vMerge/>
            <w:tcBorders>
              <w:top w:val="single" w:sz="4" w:space="0" w:color="auto"/>
              <w:left w:val="single" w:sz="8" w:space="0" w:color="auto"/>
              <w:bottom w:val="single" w:sz="4" w:space="0" w:color="auto"/>
              <w:right w:val="single" w:sz="8" w:space="0" w:color="auto"/>
            </w:tcBorders>
            <w:vAlign w:val="center"/>
            <w:hideMark/>
          </w:tcPr>
          <w:p w:rsidR="00BB037F" w:rsidRPr="00060391" w:rsidRDefault="00BB037F">
            <w:pPr>
              <w:suppressAutoHyphens w:val="0"/>
              <w:spacing w:after="0"/>
              <w:jc w:val="left"/>
              <w:rPr>
                <w:szCs w:val="22"/>
              </w:rPr>
            </w:pP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037F" w:rsidRPr="00060391" w:rsidRDefault="00BB037F" w:rsidP="00BB037F">
            <w:pPr>
              <w:numPr>
                <w:ilvl w:val="0"/>
                <w:numId w:val="22"/>
              </w:numPr>
              <w:rPr>
                <w:szCs w:val="22"/>
              </w:rPr>
            </w:pPr>
          </w:p>
        </w:tc>
        <w:tc>
          <w:tcPr>
            <w:tcW w:w="3935" w:type="dxa"/>
            <w:tcBorders>
              <w:top w:val="single" w:sz="8" w:space="0" w:color="auto"/>
              <w:left w:val="nil"/>
              <w:bottom w:val="single" w:sz="8" w:space="0" w:color="auto"/>
              <w:right w:val="single" w:sz="8" w:space="0" w:color="auto"/>
            </w:tcBorders>
            <w:hideMark/>
          </w:tcPr>
          <w:p w:rsidR="00BB037F" w:rsidRPr="00060391" w:rsidRDefault="00BB037F">
            <w:pPr>
              <w:rPr>
                <w:szCs w:val="22"/>
              </w:rPr>
            </w:pPr>
            <w:r w:rsidRPr="00060391">
              <w:rPr>
                <w:szCs w:val="22"/>
              </w:rPr>
              <w:t xml:space="preserve"> заједничка понуда </w:t>
            </w:r>
          </w:p>
        </w:tc>
      </w:tr>
      <w:tr w:rsidR="00BB037F" w:rsidRPr="00060391" w:rsidTr="00BB037F">
        <w:trPr>
          <w:trHeight w:val="383"/>
        </w:trPr>
        <w:tc>
          <w:tcPr>
            <w:tcW w:w="0" w:type="auto"/>
            <w:gridSpan w:val="2"/>
            <w:vMerge/>
            <w:tcBorders>
              <w:top w:val="single" w:sz="4" w:space="0" w:color="auto"/>
              <w:left w:val="single" w:sz="8" w:space="0" w:color="auto"/>
              <w:bottom w:val="single" w:sz="4" w:space="0" w:color="auto"/>
              <w:right w:val="single" w:sz="8" w:space="0" w:color="auto"/>
            </w:tcBorders>
            <w:vAlign w:val="center"/>
            <w:hideMark/>
          </w:tcPr>
          <w:p w:rsidR="00BB037F" w:rsidRPr="00060391" w:rsidRDefault="00BB037F">
            <w:pPr>
              <w:suppressAutoHyphens w:val="0"/>
              <w:spacing w:after="0"/>
              <w:jc w:val="left"/>
              <w:rPr>
                <w:szCs w:val="22"/>
              </w:rPr>
            </w:pPr>
          </w:p>
        </w:tc>
        <w:tc>
          <w:tcPr>
            <w:tcW w:w="56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BB037F" w:rsidRPr="00060391" w:rsidRDefault="00BB037F" w:rsidP="00BB037F">
            <w:pPr>
              <w:numPr>
                <w:ilvl w:val="0"/>
                <w:numId w:val="22"/>
              </w:numPr>
              <w:rPr>
                <w:szCs w:val="22"/>
              </w:rPr>
            </w:pPr>
          </w:p>
        </w:tc>
        <w:tc>
          <w:tcPr>
            <w:tcW w:w="3935" w:type="dxa"/>
            <w:tcBorders>
              <w:top w:val="single" w:sz="8" w:space="0" w:color="auto"/>
              <w:left w:val="nil"/>
              <w:bottom w:val="single" w:sz="4" w:space="0" w:color="auto"/>
              <w:right w:val="single" w:sz="8" w:space="0" w:color="auto"/>
            </w:tcBorders>
            <w:hideMark/>
          </w:tcPr>
          <w:p w:rsidR="00BB037F" w:rsidRPr="00060391" w:rsidRDefault="00BB037F">
            <w:pPr>
              <w:rPr>
                <w:szCs w:val="22"/>
              </w:rPr>
            </w:pPr>
            <w:r w:rsidRPr="00060391">
              <w:rPr>
                <w:szCs w:val="22"/>
              </w:rPr>
              <w:t xml:space="preserve"> са подизвођачем</w:t>
            </w:r>
          </w:p>
        </w:tc>
      </w:tr>
      <w:tr w:rsidR="00BB037F" w:rsidRPr="00060391" w:rsidTr="00BB037F">
        <w:trPr>
          <w:trHeight w:val="471"/>
        </w:trPr>
        <w:tc>
          <w:tcPr>
            <w:tcW w:w="295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037F" w:rsidRPr="00060391" w:rsidRDefault="00BB037F">
            <w:pPr>
              <w:rPr>
                <w:szCs w:val="22"/>
              </w:rPr>
            </w:pPr>
            <w:r w:rsidRPr="00060391">
              <w:rPr>
                <w:szCs w:val="22"/>
              </w:rPr>
              <w:t>ЛИДЕР-НОСИЛАЦ ПОСЛА</w:t>
            </w: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B037F" w:rsidRPr="00060391" w:rsidRDefault="00BB037F">
            <w:pPr>
              <w:rPr>
                <w:szCs w:val="22"/>
              </w:rPr>
            </w:pPr>
          </w:p>
        </w:tc>
      </w:tr>
      <w:tr w:rsidR="00BB037F" w:rsidRPr="00060391" w:rsidTr="00BB037F">
        <w:trPr>
          <w:trHeight w:val="730"/>
        </w:trPr>
        <w:tc>
          <w:tcPr>
            <w:tcW w:w="2956"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B037F" w:rsidRPr="00060391" w:rsidRDefault="00BB037F" w:rsidP="00B075B4">
            <w:pPr>
              <w:jc w:val="left"/>
              <w:rPr>
                <w:szCs w:val="22"/>
                <w:lang w:val="sr-Cyrl-CS"/>
              </w:rPr>
            </w:pPr>
            <w:r w:rsidRPr="00060391">
              <w:rPr>
                <w:szCs w:val="22"/>
              </w:rPr>
              <w:t>НАЗИВ, СЕДИШТЕ, МАТИЧНИ БРОЈ И ПИБ ОСТАЛИХ ЧЛАНОВА ГРУПЕ ПОНУЂАЧА (попуњава се само у случају подношења заједничке понуде. У случају потребе додати потребан број редова.</w:t>
            </w:r>
            <w:r w:rsidRPr="00060391">
              <w:rPr>
                <w:szCs w:val="22"/>
                <w:lang w:val="sr-Cyrl-CS"/>
              </w:rPr>
              <w:t>)</w:t>
            </w:r>
          </w:p>
          <w:p w:rsidR="00BB037F" w:rsidRPr="00060391" w:rsidRDefault="00BB037F">
            <w:pPr>
              <w:rPr>
                <w:szCs w:val="22"/>
              </w:rPr>
            </w:pPr>
          </w:p>
          <w:p w:rsidR="00BB037F" w:rsidRPr="00060391" w:rsidRDefault="00BB037F">
            <w:pPr>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B037F" w:rsidRPr="00060391" w:rsidRDefault="00BB037F">
            <w:pPr>
              <w:rPr>
                <w:szCs w:val="22"/>
              </w:rPr>
            </w:pPr>
          </w:p>
        </w:tc>
      </w:tr>
      <w:tr w:rsidR="00BB037F" w:rsidRPr="00060391" w:rsidTr="00BB037F">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BB037F" w:rsidRPr="00060391" w:rsidRDefault="00BB037F">
            <w:pPr>
              <w:suppressAutoHyphens w:val="0"/>
              <w:spacing w:after="0"/>
              <w:jc w:val="left"/>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B037F" w:rsidRPr="00060391" w:rsidRDefault="00BB037F">
            <w:pPr>
              <w:rPr>
                <w:szCs w:val="22"/>
              </w:rPr>
            </w:pPr>
          </w:p>
        </w:tc>
      </w:tr>
      <w:tr w:rsidR="00BB037F" w:rsidRPr="00060391" w:rsidTr="00BB037F">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BB037F" w:rsidRPr="00060391" w:rsidRDefault="00BB037F">
            <w:pPr>
              <w:suppressAutoHyphens w:val="0"/>
              <w:spacing w:after="0"/>
              <w:jc w:val="left"/>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B037F" w:rsidRPr="00060391" w:rsidRDefault="00BB037F">
            <w:pPr>
              <w:rPr>
                <w:szCs w:val="22"/>
              </w:rPr>
            </w:pPr>
          </w:p>
        </w:tc>
      </w:tr>
      <w:tr w:rsidR="00BB037F" w:rsidRPr="00060391" w:rsidTr="00BB037F">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BB037F" w:rsidRPr="00060391" w:rsidRDefault="00BB037F">
            <w:pPr>
              <w:suppressAutoHyphens w:val="0"/>
              <w:spacing w:after="0"/>
              <w:jc w:val="left"/>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B037F" w:rsidRPr="00060391" w:rsidRDefault="00BB037F">
            <w:pPr>
              <w:rPr>
                <w:szCs w:val="22"/>
              </w:rPr>
            </w:pPr>
          </w:p>
        </w:tc>
      </w:tr>
      <w:tr w:rsidR="00BB037F" w:rsidRPr="00060391" w:rsidTr="00BB037F">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BB037F" w:rsidRPr="00060391" w:rsidRDefault="00BB037F">
            <w:pPr>
              <w:suppressAutoHyphens w:val="0"/>
              <w:spacing w:after="0"/>
              <w:jc w:val="left"/>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B037F" w:rsidRPr="00060391" w:rsidRDefault="00BB037F">
            <w:pPr>
              <w:rPr>
                <w:szCs w:val="22"/>
              </w:rPr>
            </w:pPr>
          </w:p>
        </w:tc>
      </w:tr>
      <w:tr w:rsidR="00BB037F" w:rsidRPr="00060391" w:rsidTr="00BB037F">
        <w:trPr>
          <w:trHeight w:val="628"/>
        </w:trPr>
        <w:tc>
          <w:tcPr>
            <w:tcW w:w="2956"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B037F" w:rsidRPr="00060391" w:rsidRDefault="00BB037F" w:rsidP="00B075B4">
            <w:pPr>
              <w:jc w:val="left"/>
              <w:rPr>
                <w:szCs w:val="22"/>
                <w:lang w:val="sr-Cyrl-CS"/>
              </w:rPr>
            </w:pPr>
            <w:r w:rsidRPr="00060391">
              <w:rPr>
                <w:szCs w:val="22"/>
              </w:rPr>
              <w:t>НАЗИВ, СЕДИШТЕ, МАТИЧНИ БРОЈ И ПИБ ПОДИЗВОЂАЧА (попуњава се само у случају подношења понуде са подизвођачем/ подизвођачима. У случају потребе додати потребан број редова.</w:t>
            </w:r>
            <w:r w:rsidRPr="00060391">
              <w:rPr>
                <w:szCs w:val="22"/>
                <w:lang w:val="sr-Cyrl-CS"/>
              </w:rPr>
              <w:t>)</w:t>
            </w:r>
          </w:p>
          <w:p w:rsidR="00BB037F" w:rsidRPr="00060391" w:rsidRDefault="00BB037F">
            <w:pPr>
              <w:rPr>
                <w:szCs w:val="22"/>
              </w:rPr>
            </w:pPr>
          </w:p>
          <w:p w:rsidR="00BB037F" w:rsidRPr="00060391" w:rsidRDefault="00BB037F">
            <w:pPr>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B037F" w:rsidRPr="00060391" w:rsidRDefault="00BB037F">
            <w:pPr>
              <w:rPr>
                <w:szCs w:val="22"/>
              </w:rPr>
            </w:pPr>
          </w:p>
        </w:tc>
      </w:tr>
      <w:tr w:rsidR="00BB037F" w:rsidRPr="00060391" w:rsidTr="00BB037F">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BB037F" w:rsidRPr="00060391" w:rsidRDefault="00BB037F">
            <w:pPr>
              <w:suppressAutoHyphens w:val="0"/>
              <w:spacing w:after="0"/>
              <w:jc w:val="left"/>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B037F" w:rsidRPr="00060391" w:rsidRDefault="00BB037F">
            <w:pPr>
              <w:rPr>
                <w:szCs w:val="22"/>
              </w:rPr>
            </w:pPr>
          </w:p>
        </w:tc>
      </w:tr>
      <w:tr w:rsidR="00BB037F" w:rsidRPr="00060391" w:rsidTr="00BB037F">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BB037F" w:rsidRPr="00060391" w:rsidRDefault="00BB037F">
            <w:pPr>
              <w:suppressAutoHyphens w:val="0"/>
              <w:spacing w:after="0"/>
              <w:jc w:val="left"/>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B037F" w:rsidRPr="00060391" w:rsidRDefault="00BB037F">
            <w:pPr>
              <w:rPr>
                <w:szCs w:val="22"/>
              </w:rPr>
            </w:pPr>
          </w:p>
        </w:tc>
      </w:tr>
      <w:tr w:rsidR="00BB037F" w:rsidRPr="00060391" w:rsidTr="00BB037F">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BB037F" w:rsidRPr="00060391" w:rsidRDefault="00BB037F">
            <w:pPr>
              <w:suppressAutoHyphens w:val="0"/>
              <w:spacing w:after="0"/>
              <w:jc w:val="left"/>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B037F" w:rsidRPr="00060391" w:rsidRDefault="00BB037F">
            <w:pPr>
              <w:rPr>
                <w:szCs w:val="22"/>
              </w:rPr>
            </w:pPr>
          </w:p>
        </w:tc>
      </w:tr>
      <w:tr w:rsidR="00BB037F" w:rsidRPr="00060391" w:rsidTr="00BB037F">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BB037F" w:rsidRPr="00060391" w:rsidRDefault="00BB037F">
            <w:pPr>
              <w:suppressAutoHyphens w:val="0"/>
              <w:spacing w:after="0"/>
              <w:jc w:val="left"/>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B037F" w:rsidRPr="00060391" w:rsidRDefault="00BB037F">
            <w:pPr>
              <w:rPr>
                <w:szCs w:val="22"/>
              </w:rPr>
            </w:pPr>
          </w:p>
        </w:tc>
      </w:tr>
    </w:tbl>
    <w:p w:rsidR="00BB037F" w:rsidRPr="00060391" w:rsidRDefault="00BB037F" w:rsidP="00BB037F">
      <w:pPr>
        <w:rPr>
          <w:szCs w:val="22"/>
        </w:rPr>
      </w:pPr>
    </w:p>
    <w:p w:rsidR="00BB037F" w:rsidRPr="00060391" w:rsidRDefault="00BB037F" w:rsidP="00BB037F">
      <w:pPr>
        <w:rPr>
          <w:szCs w:val="22"/>
        </w:rPr>
      </w:pPr>
      <w:r w:rsidRPr="00060391">
        <w:rPr>
          <w:b/>
          <w:szCs w:val="22"/>
        </w:rPr>
        <w:t>УКУПНА ЦЕНА УСЛУГЕ:</w:t>
      </w:r>
      <w:r w:rsidRPr="00060391">
        <w:rPr>
          <w:szCs w:val="22"/>
        </w:rPr>
        <w:t xml:space="preserve">  ________________________ (словима: ___________) исказана без ПДВ.</w:t>
      </w:r>
    </w:p>
    <w:p w:rsidR="00BB037F" w:rsidRPr="00060391" w:rsidRDefault="00BB037F" w:rsidP="00BB037F">
      <w:pPr>
        <w:rPr>
          <w:i/>
          <w:szCs w:val="22"/>
        </w:rPr>
      </w:pPr>
      <w:r w:rsidRPr="00060391">
        <w:rPr>
          <w:b/>
          <w:szCs w:val="22"/>
        </w:rPr>
        <w:t>УСЛОВИ И НАЧИН ПЛАЋАЊА</w:t>
      </w:r>
      <w:r w:rsidRPr="00060391">
        <w:rPr>
          <w:szCs w:val="22"/>
        </w:rPr>
        <w:t>: ___________________</w:t>
      </w:r>
      <w:r w:rsidRPr="00060391">
        <w:rPr>
          <w:i/>
          <w:szCs w:val="22"/>
        </w:rPr>
        <w:t xml:space="preserve"> (навести услове и начин плаћања)</w:t>
      </w:r>
    </w:p>
    <w:p w:rsidR="00BB037F" w:rsidRPr="00060391" w:rsidRDefault="00BB037F" w:rsidP="00BB037F">
      <w:pPr>
        <w:rPr>
          <w:i/>
          <w:szCs w:val="22"/>
        </w:rPr>
      </w:pPr>
      <w:r w:rsidRPr="00060391">
        <w:rPr>
          <w:b/>
          <w:szCs w:val="22"/>
        </w:rPr>
        <w:t>РОК ИЗВРШЕЊА УСЛУГЕ:</w:t>
      </w:r>
      <w:r w:rsidRPr="00060391">
        <w:rPr>
          <w:szCs w:val="22"/>
        </w:rPr>
        <w:t xml:space="preserve"> ______________________ </w:t>
      </w:r>
      <w:r w:rsidRPr="00060391">
        <w:rPr>
          <w:i/>
          <w:szCs w:val="22"/>
        </w:rPr>
        <w:t xml:space="preserve">(навести рок извршења) </w:t>
      </w:r>
    </w:p>
    <w:p w:rsidR="00BB037F" w:rsidRPr="00060391" w:rsidRDefault="00BB037F" w:rsidP="00BB037F">
      <w:pPr>
        <w:rPr>
          <w:szCs w:val="22"/>
        </w:rPr>
      </w:pPr>
      <w:r w:rsidRPr="00060391">
        <w:rPr>
          <w:b/>
          <w:szCs w:val="22"/>
        </w:rPr>
        <w:t>РОК ВАЖЕЊА ПОНУДЕ:</w:t>
      </w:r>
      <w:r w:rsidRPr="00060391">
        <w:rPr>
          <w:szCs w:val="22"/>
        </w:rPr>
        <w:t xml:space="preserve"> _________________________________________________</w:t>
      </w:r>
    </w:p>
    <w:p w:rsidR="00BB037F" w:rsidRPr="00060391" w:rsidRDefault="00BB037F" w:rsidP="00BB037F">
      <w:pPr>
        <w:rPr>
          <w:b/>
          <w:szCs w:val="22"/>
        </w:rPr>
      </w:pPr>
      <w:r w:rsidRPr="00060391">
        <w:rPr>
          <w:szCs w:val="22"/>
        </w:rPr>
        <w:t>(понуда мора да важи најмање 60 дана од дана отварања понуда)</w:t>
      </w:r>
    </w:p>
    <w:p w:rsidR="00BB037F" w:rsidRPr="00060391" w:rsidRDefault="00BB037F" w:rsidP="00BB037F">
      <w:pPr>
        <w:rPr>
          <w:szCs w:val="22"/>
          <w:lang w:eastAsia="sr-Latn-CS"/>
        </w:rPr>
      </w:pPr>
      <w:r w:rsidRPr="00060391">
        <w:rPr>
          <w:szCs w:val="22"/>
        </w:rPr>
        <w:lastRenderedPageBreak/>
        <w:t xml:space="preserve">Подаци о </w:t>
      </w:r>
      <w:r w:rsidRPr="00060391">
        <w:rPr>
          <w:szCs w:val="22"/>
          <w:lang w:eastAsia="sr-Latn-CS"/>
        </w:rPr>
        <w:t xml:space="preserve">проценту укупне вредности набавке који ће бити поверен подизвођачу, као и део предмета набавке који ће бити извршен преко подизвођача: </w:t>
      </w:r>
    </w:p>
    <w:p w:rsidR="00BB037F" w:rsidRPr="00060391" w:rsidRDefault="00BB037F" w:rsidP="00BB037F">
      <w:pPr>
        <w:rPr>
          <w:szCs w:val="22"/>
          <w:lang w:val="sr-Cyrl-CS"/>
        </w:rPr>
      </w:pPr>
      <w:r w:rsidRPr="00060391">
        <w:rPr>
          <w:szCs w:val="22"/>
          <w:lang w:eastAsia="sr-Latn-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60391">
        <w:rPr>
          <w:szCs w:val="22"/>
          <w:lang w:val="sr-Cyrl-CS" w:eastAsia="sr-Latn-CS"/>
        </w:rPr>
        <w:t>____________________</w:t>
      </w:r>
    </w:p>
    <w:p w:rsidR="00BB037F" w:rsidRPr="00060391" w:rsidRDefault="00BB037F" w:rsidP="00BB037F">
      <w:pPr>
        <w:rPr>
          <w:szCs w:val="22"/>
        </w:rPr>
      </w:pPr>
    </w:p>
    <w:p w:rsidR="00BB037F" w:rsidRPr="00060391" w:rsidRDefault="00BB037F" w:rsidP="00BB037F">
      <w:pPr>
        <w:rPr>
          <w:szCs w:val="22"/>
        </w:rPr>
      </w:pPr>
    </w:p>
    <w:tbl>
      <w:tblPr>
        <w:tblW w:w="0" w:type="auto"/>
        <w:jc w:val="center"/>
        <w:tblLook w:val="01E0" w:firstRow="1" w:lastRow="1" w:firstColumn="1" w:lastColumn="1" w:noHBand="0" w:noVBand="0"/>
      </w:tblPr>
      <w:tblGrid>
        <w:gridCol w:w="3599"/>
        <w:gridCol w:w="1960"/>
        <w:gridCol w:w="3731"/>
      </w:tblGrid>
      <w:tr w:rsidR="00BB037F" w:rsidRPr="00060391" w:rsidTr="00BB037F">
        <w:trPr>
          <w:jc w:val="center"/>
        </w:trPr>
        <w:tc>
          <w:tcPr>
            <w:tcW w:w="3652" w:type="dxa"/>
            <w:hideMark/>
          </w:tcPr>
          <w:p w:rsidR="00BB037F" w:rsidRPr="00060391" w:rsidRDefault="00BB037F">
            <w:pPr>
              <w:tabs>
                <w:tab w:val="left" w:pos="2100"/>
              </w:tabs>
              <w:jc w:val="center"/>
              <w:rPr>
                <w:szCs w:val="22"/>
              </w:rPr>
            </w:pPr>
            <w:r w:rsidRPr="00060391">
              <w:rPr>
                <w:szCs w:val="22"/>
              </w:rPr>
              <w:t>Место и датум:</w:t>
            </w:r>
          </w:p>
        </w:tc>
        <w:tc>
          <w:tcPr>
            <w:tcW w:w="1985" w:type="dxa"/>
            <w:hideMark/>
          </w:tcPr>
          <w:p w:rsidR="00BB037F" w:rsidRPr="00060391" w:rsidRDefault="00BB037F">
            <w:pPr>
              <w:jc w:val="center"/>
              <w:rPr>
                <w:szCs w:val="22"/>
              </w:rPr>
            </w:pPr>
            <w:r w:rsidRPr="00060391">
              <w:rPr>
                <w:szCs w:val="22"/>
              </w:rPr>
              <w:t>М.П.</w:t>
            </w:r>
          </w:p>
        </w:tc>
        <w:tc>
          <w:tcPr>
            <w:tcW w:w="3782" w:type="dxa"/>
            <w:hideMark/>
          </w:tcPr>
          <w:p w:rsidR="00BB037F" w:rsidRPr="00060391" w:rsidRDefault="00BB037F">
            <w:pPr>
              <w:jc w:val="center"/>
              <w:rPr>
                <w:szCs w:val="22"/>
              </w:rPr>
            </w:pPr>
            <w:r w:rsidRPr="00060391">
              <w:rPr>
                <w:szCs w:val="22"/>
              </w:rPr>
              <w:t>Понуђач:</w:t>
            </w:r>
          </w:p>
        </w:tc>
      </w:tr>
      <w:tr w:rsidR="00BB037F" w:rsidRPr="00060391" w:rsidTr="00BB037F">
        <w:trPr>
          <w:jc w:val="center"/>
        </w:trPr>
        <w:tc>
          <w:tcPr>
            <w:tcW w:w="3652" w:type="dxa"/>
            <w:vAlign w:val="center"/>
          </w:tcPr>
          <w:p w:rsidR="00BB037F" w:rsidRPr="00060391" w:rsidRDefault="00BB037F">
            <w:pPr>
              <w:rPr>
                <w:szCs w:val="22"/>
              </w:rPr>
            </w:pPr>
          </w:p>
        </w:tc>
        <w:tc>
          <w:tcPr>
            <w:tcW w:w="1985" w:type="dxa"/>
            <w:vAlign w:val="center"/>
          </w:tcPr>
          <w:p w:rsidR="00BB037F" w:rsidRPr="00060391" w:rsidRDefault="00BB037F">
            <w:pPr>
              <w:rPr>
                <w:szCs w:val="22"/>
              </w:rPr>
            </w:pPr>
          </w:p>
        </w:tc>
        <w:tc>
          <w:tcPr>
            <w:tcW w:w="3782" w:type="dxa"/>
            <w:vAlign w:val="center"/>
          </w:tcPr>
          <w:p w:rsidR="00BB037F" w:rsidRPr="00060391" w:rsidRDefault="00BB037F">
            <w:pPr>
              <w:rPr>
                <w:szCs w:val="22"/>
              </w:rPr>
            </w:pPr>
          </w:p>
        </w:tc>
      </w:tr>
      <w:tr w:rsidR="00BB037F" w:rsidRPr="00060391" w:rsidTr="00BB037F">
        <w:trPr>
          <w:jc w:val="center"/>
        </w:trPr>
        <w:tc>
          <w:tcPr>
            <w:tcW w:w="3652" w:type="dxa"/>
            <w:tcBorders>
              <w:top w:val="nil"/>
              <w:left w:val="nil"/>
              <w:bottom w:val="single" w:sz="4" w:space="0" w:color="auto"/>
              <w:right w:val="nil"/>
            </w:tcBorders>
            <w:vAlign w:val="center"/>
          </w:tcPr>
          <w:p w:rsidR="00BB037F" w:rsidRPr="00060391" w:rsidRDefault="00BB037F">
            <w:pPr>
              <w:rPr>
                <w:szCs w:val="22"/>
              </w:rPr>
            </w:pPr>
          </w:p>
        </w:tc>
        <w:tc>
          <w:tcPr>
            <w:tcW w:w="1985" w:type="dxa"/>
            <w:vAlign w:val="center"/>
          </w:tcPr>
          <w:p w:rsidR="00BB037F" w:rsidRPr="00060391" w:rsidRDefault="00BB037F">
            <w:pPr>
              <w:rPr>
                <w:szCs w:val="22"/>
              </w:rPr>
            </w:pPr>
          </w:p>
        </w:tc>
        <w:tc>
          <w:tcPr>
            <w:tcW w:w="3782" w:type="dxa"/>
            <w:tcBorders>
              <w:top w:val="nil"/>
              <w:left w:val="nil"/>
              <w:bottom w:val="single" w:sz="4" w:space="0" w:color="auto"/>
              <w:right w:val="nil"/>
            </w:tcBorders>
            <w:vAlign w:val="center"/>
          </w:tcPr>
          <w:p w:rsidR="00BB037F" w:rsidRPr="00060391" w:rsidRDefault="00BB037F">
            <w:pPr>
              <w:rPr>
                <w:szCs w:val="22"/>
              </w:rPr>
            </w:pPr>
          </w:p>
        </w:tc>
      </w:tr>
    </w:tbl>
    <w:p w:rsidR="00BB037F" w:rsidRPr="00060391" w:rsidRDefault="00BB037F" w:rsidP="00BB037F">
      <w:pPr>
        <w:rPr>
          <w:szCs w:val="22"/>
        </w:rPr>
      </w:pPr>
    </w:p>
    <w:p w:rsidR="00BB037F" w:rsidRPr="00060391" w:rsidRDefault="00BB037F" w:rsidP="00BB037F">
      <w:pPr>
        <w:rPr>
          <w:szCs w:val="22"/>
        </w:rPr>
      </w:pPr>
    </w:p>
    <w:p w:rsidR="00BB037F" w:rsidRPr="00060391" w:rsidRDefault="00BB037F" w:rsidP="00BB037F">
      <w:pPr>
        <w:pStyle w:val="BodyText"/>
        <w:rPr>
          <w:rFonts w:ascii="Arial" w:hAnsi="Arial" w:cs="Arial"/>
          <w:sz w:val="22"/>
          <w:szCs w:val="22"/>
        </w:rPr>
      </w:pPr>
    </w:p>
    <w:p w:rsidR="00BB037F" w:rsidRPr="00060391" w:rsidRDefault="00BB037F" w:rsidP="00BB037F">
      <w:pPr>
        <w:suppressAutoHyphens w:val="0"/>
        <w:spacing w:after="0"/>
        <w:jc w:val="left"/>
        <w:rPr>
          <w:b/>
          <w:szCs w:val="22"/>
        </w:rPr>
        <w:sectPr w:rsidR="00BB037F" w:rsidRPr="00060391">
          <w:pgSz w:w="11909" w:h="16834"/>
          <w:pgMar w:top="1134" w:right="1134" w:bottom="1134" w:left="1701" w:header="720" w:footer="720" w:gutter="0"/>
          <w:cols w:space="708"/>
        </w:sectPr>
      </w:pPr>
    </w:p>
    <w:p w:rsidR="00BB037F" w:rsidRPr="00060391" w:rsidRDefault="00BB037F" w:rsidP="00BB037F">
      <w:pPr>
        <w:pStyle w:val="Brojobrasca"/>
        <w:rPr>
          <w:rFonts w:ascii="Arial" w:hAnsi="Arial" w:cs="Arial"/>
          <w:szCs w:val="22"/>
        </w:rPr>
      </w:pPr>
      <w:r w:rsidRPr="00060391">
        <w:rPr>
          <w:rFonts w:ascii="Arial" w:hAnsi="Arial" w:cs="Arial"/>
          <w:szCs w:val="22"/>
        </w:rPr>
        <w:lastRenderedPageBreak/>
        <w:t>Образац 2.1</w:t>
      </w:r>
    </w:p>
    <w:p w:rsidR="00BB037F" w:rsidRPr="00060391" w:rsidRDefault="00BB037F" w:rsidP="00BB037F">
      <w:pPr>
        <w:pStyle w:val="Nazivobrasca"/>
      </w:pPr>
      <w:bookmarkStart w:id="3" w:name="_Toc351378484"/>
      <w:r w:rsidRPr="00060391">
        <w:t>ПОДАЦИ О ПОНУЂАЧУ</w:t>
      </w:r>
      <w:bookmarkEnd w:id="3"/>
    </w:p>
    <w:p w:rsidR="00BB037F" w:rsidRPr="00060391" w:rsidRDefault="00BB037F" w:rsidP="00BB037F">
      <w:pPr>
        <w:rPr>
          <w:szCs w:val="22"/>
        </w:rPr>
      </w:pPr>
    </w:p>
    <w:tbl>
      <w:tblPr>
        <w:tblW w:w="0" w:type="auto"/>
        <w:tblLook w:val="04A0" w:firstRow="1" w:lastRow="0" w:firstColumn="1" w:lastColumn="0" w:noHBand="0" w:noVBand="1"/>
      </w:tblPr>
      <w:tblGrid>
        <w:gridCol w:w="3618"/>
        <w:gridCol w:w="270"/>
        <w:gridCol w:w="5260"/>
      </w:tblGrid>
      <w:tr w:rsidR="00BB037F" w:rsidRPr="00060391" w:rsidTr="00BB037F">
        <w:trPr>
          <w:trHeight w:val="492"/>
        </w:trPr>
        <w:tc>
          <w:tcPr>
            <w:tcW w:w="3618" w:type="dxa"/>
            <w:vAlign w:val="bottom"/>
            <w:hideMark/>
          </w:tcPr>
          <w:p w:rsidR="00BB037F" w:rsidRPr="00060391" w:rsidRDefault="00BB037F">
            <w:pPr>
              <w:rPr>
                <w:szCs w:val="22"/>
              </w:rPr>
            </w:pPr>
            <w:r w:rsidRPr="00060391">
              <w:rPr>
                <w:szCs w:val="22"/>
              </w:rPr>
              <w:t>Назив понуђача:</w:t>
            </w:r>
          </w:p>
        </w:tc>
        <w:tc>
          <w:tcPr>
            <w:tcW w:w="270" w:type="dxa"/>
            <w:vAlign w:val="center"/>
          </w:tcPr>
          <w:p w:rsidR="00BB037F" w:rsidRPr="00060391" w:rsidRDefault="00BB037F">
            <w:pPr>
              <w:rPr>
                <w:szCs w:val="22"/>
              </w:rPr>
            </w:pPr>
          </w:p>
        </w:tc>
        <w:tc>
          <w:tcPr>
            <w:tcW w:w="5260" w:type="dxa"/>
            <w:tcBorders>
              <w:top w:val="nil"/>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618" w:type="dxa"/>
            <w:vAlign w:val="bottom"/>
            <w:hideMark/>
          </w:tcPr>
          <w:p w:rsidR="00BB037F" w:rsidRPr="00060391" w:rsidRDefault="00BB037F">
            <w:pPr>
              <w:rPr>
                <w:szCs w:val="22"/>
              </w:rPr>
            </w:pPr>
            <w:r w:rsidRPr="00060391">
              <w:rPr>
                <w:szCs w:val="22"/>
              </w:rPr>
              <w:t>Адреса понуђача:</w:t>
            </w:r>
          </w:p>
        </w:tc>
        <w:tc>
          <w:tcPr>
            <w:tcW w:w="270" w:type="dxa"/>
            <w:vAlign w:val="center"/>
          </w:tcPr>
          <w:p w:rsidR="00BB037F" w:rsidRPr="00060391" w:rsidRDefault="00BB037F">
            <w:pPr>
              <w:rPr>
                <w:szCs w:val="22"/>
              </w:rPr>
            </w:pPr>
          </w:p>
        </w:tc>
        <w:tc>
          <w:tcPr>
            <w:tcW w:w="5260"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618" w:type="dxa"/>
            <w:vAlign w:val="bottom"/>
            <w:hideMark/>
          </w:tcPr>
          <w:p w:rsidR="00BB037F" w:rsidRPr="00060391" w:rsidRDefault="00BB037F">
            <w:pPr>
              <w:rPr>
                <w:szCs w:val="22"/>
              </w:rPr>
            </w:pPr>
            <w:r w:rsidRPr="00060391">
              <w:rPr>
                <w:szCs w:val="22"/>
              </w:rPr>
              <w:t>Лице за контакт:</w:t>
            </w:r>
          </w:p>
        </w:tc>
        <w:tc>
          <w:tcPr>
            <w:tcW w:w="270" w:type="dxa"/>
            <w:vAlign w:val="center"/>
          </w:tcPr>
          <w:p w:rsidR="00BB037F" w:rsidRPr="00060391" w:rsidRDefault="00BB037F">
            <w:pPr>
              <w:rPr>
                <w:szCs w:val="22"/>
              </w:rPr>
            </w:pPr>
          </w:p>
        </w:tc>
        <w:tc>
          <w:tcPr>
            <w:tcW w:w="5260"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618" w:type="dxa"/>
            <w:vAlign w:val="bottom"/>
            <w:hideMark/>
          </w:tcPr>
          <w:p w:rsidR="00BB037F" w:rsidRPr="00060391" w:rsidRDefault="00BB037F">
            <w:pPr>
              <w:rPr>
                <w:szCs w:val="22"/>
              </w:rPr>
            </w:pPr>
            <w:r w:rsidRPr="00060391">
              <w:rPr>
                <w:szCs w:val="22"/>
              </w:rPr>
              <w:t>Е-пошта:</w:t>
            </w:r>
          </w:p>
        </w:tc>
        <w:tc>
          <w:tcPr>
            <w:tcW w:w="270" w:type="dxa"/>
            <w:vAlign w:val="center"/>
          </w:tcPr>
          <w:p w:rsidR="00BB037F" w:rsidRPr="00060391" w:rsidRDefault="00BB037F">
            <w:pPr>
              <w:rPr>
                <w:szCs w:val="22"/>
              </w:rPr>
            </w:pPr>
          </w:p>
        </w:tc>
        <w:tc>
          <w:tcPr>
            <w:tcW w:w="5260"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618" w:type="dxa"/>
            <w:vAlign w:val="bottom"/>
            <w:hideMark/>
          </w:tcPr>
          <w:p w:rsidR="00BB037F" w:rsidRPr="00060391" w:rsidRDefault="00BB037F">
            <w:pPr>
              <w:rPr>
                <w:szCs w:val="22"/>
              </w:rPr>
            </w:pPr>
            <w:r w:rsidRPr="00060391">
              <w:rPr>
                <w:szCs w:val="22"/>
              </w:rPr>
              <w:t>Телефон:</w:t>
            </w:r>
          </w:p>
        </w:tc>
        <w:tc>
          <w:tcPr>
            <w:tcW w:w="270" w:type="dxa"/>
            <w:vAlign w:val="center"/>
          </w:tcPr>
          <w:p w:rsidR="00BB037F" w:rsidRPr="00060391" w:rsidRDefault="00BB037F">
            <w:pPr>
              <w:rPr>
                <w:szCs w:val="22"/>
              </w:rPr>
            </w:pPr>
          </w:p>
        </w:tc>
        <w:tc>
          <w:tcPr>
            <w:tcW w:w="5260"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618" w:type="dxa"/>
            <w:vAlign w:val="bottom"/>
            <w:hideMark/>
          </w:tcPr>
          <w:p w:rsidR="00BB037F" w:rsidRPr="00060391" w:rsidRDefault="00BB037F">
            <w:pPr>
              <w:rPr>
                <w:szCs w:val="22"/>
              </w:rPr>
            </w:pPr>
            <w:r w:rsidRPr="00060391">
              <w:rPr>
                <w:szCs w:val="22"/>
              </w:rPr>
              <w:t>Телефакс:</w:t>
            </w:r>
          </w:p>
        </w:tc>
        <w:tc>
          <w:tcPr>
            <w:tcW w:w="270" w:type="dxa"/>
            <w:vAlign w:val="center"/>
          </w:tcPr>
          <w:p w:rsidR="00BB037F" w:rsidRPr="00060391" w:rsidRDefault="00BB037F">
            <w:pPr>
              <w:rPr>
                <w:szCs w:val="22"/>
              </w:rPr>
            </w:pPr>
          </w:p>
        </w:tc>
        <w:tc>
          <w:tcPr>
            <w:tcW w:w="5260"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618" w:type="dxa"/>
            <w:vAlign w:val="bottom"/>
            <w:hideMark/>
          </w:tcPr>
          <w:p w:rsidR="00BB037F" w:rsidRPr="00060391" w:rsidRDefault="00BB037F">
            <w:pPr>
              <w:rPr>
                <w:szCs w:val="22"/>
              </w:rPr>
            </w:pPr>
            <w:r w:rsidRPr="00060391">
              <w:rPr>
                <w:szCs w:val="22"/>
              </w:rPr>
              <w:t>Порески број понуђача (ПИБ):</w:t>
            </w:r>
          </w:p>
        </w:tc>
        <w:tc>
          <w:tcPr>
            <w:tcW w:w="270" w:type="dxa"/>
            <w:vAlign w:val="center"/>
          </w:tcPr>
          <w:p w:rsidR="00BB037F" w:rsidRPr="00060391" w:rsidRDefault="00BB037F">
            <w:pPr>
              <w:rPr>
                <w:szCs w:val="22"/>
              </w:rPr>
            </w:pPr>
          </w:p>
        </w:tc>
        <w:tc>
          <w:tcPr>
            <w:tcW w:w="5260"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618" w:type="dxa"/>
            <w:vAlign w:val="bottom"/>
            <w:hideMark/>
          </w:tcPr>
          <w:p w:rsidR="00BB037F" w:rsidRPr="00060391" w:rsidRDefault="00BB037F">
            <w:pPr>
              <w:rPr>
                <w:szCs w:val="22"/>
              </w:rPr>
            </w:pPr>
            <w:r w:rsidRPr="00060391">
              <w:rPr>
                <w:szCs w:val="22"/>
              </w:rPr>
              <w:t>Матични број понуђача:</w:t>
            </w:r>
          </w:p>
        </w:tc>
        <w:tc>
          <w:tcPr>
            <w:tcW w:w="270" w:type="dxa"/>
            <w:vAlign w:val="center"/>
          </w:tcPr>
          <w:p w:rsidR="00BB037F" w:rsidRPr="00060391" w:rsidRDefault="00BB037F">
            <w:pPr>
              <w:rPr>
                <w:szCs w:val="22"/>
              </w:rPr>
            </w:pPr>
          </w:p>
        </w:tc>
        <w:tc>
          <w:tcPr>
            <w:tcW w:w="5260"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618" w:type="dxa"/>
            <w:vAlign w:val="bottom"/>
            <w:hideMark/>
          </w:tcPr>
          <w:p w:rsidR="00BB037F" w:rsidRPr="00060391" w:rsidRDefault="00BB037F">
            <w:pPr>
              <w:rPr>
                <w:szCs w:val="22"/>
              </w:rPr>
            </w:pPr>
            <w:r w:rsidRPr="00060391">
              <w:rPr>
                <w:szCs w:val="22"/>
              </w:rPr>
              <w:t>Шифра делатности:</w:t>
            </w:r>
          </w:p>
        </w:tc>
        <w:tc>
          <w:tcPr>
            <w:tcW w:w="270" w:type="dxa"/>
            <w:vAlign w:val="center"/>
          </w:tcPr>
          <w:p w:rsidR="00BB037F" w:rsidRPr="00060391" w:rsidRDefault="00BB037F">
            <w:pPr>
              <w:rPr>
                <w:szCs w:val="22"/>
              </w:rPr>
            </w:pPr>
          </w:p>
        </w:tc>
        <w:tc>
          <w:tcPr>
            <w:tcW w:w="5260"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618" w:type="dxa"/>
            <w:vAlign w:val="bottom"/>
            <w:hideMark/>
          </w:tcPr>
          <w:p w:rsidR="00BB037F" w:rsidRPr="00060391" w:rsidRDefault="00BB037F">
            <w:pPr>
              <w:rPr>
                <w:szCs w:val="22"/>
              </w:rPr>
            </w:pPr>
            <w:r w:rsidRPr="00060391">
              <w:rPr>
                <w:szCs w:val="22"/>
              </w:rPr>
              <w:t>Број рачуна и назив банке:</w:t>
            </w:r>
          </w:p>
        </w:tc>
        <w:tc>
          <w:tcPr>
            <w:tcW w:w="270" w:type="dxa"/>
            <w:vAlign w:val="center"/>
          </w:tcPr>
          <w:p w:rsidR="00BB037F" w:rsidRPr="00060391" w:rsidRDefault="00BB037F">
            <w:pPr>
              <w:rPr>
                <w:szCs w:val="22"/>
              </w:rPr>
            </w:pPr>
          </w:p>
        </w:tc>
        <w:tc>
          <w:tcPr>
            <w:tcW w:w="5260"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618" w:type="dxa"/>
            <w:vAlign w:val="bottom"/>
            <w:hideMark/>
          </w:tcPr>
          <w:p w:rsidR="00BB037F" w:rsidRPr="00060391" w:rsidRDefault="00BB037F">
            <w:pPr>
              <w:rPr>
                <w:szCs w:val="22"/>
              </w:rPr>
            </w:pPr>
            <w:r w:rsidRPr="00060391">
              <w:rPr>
                <w:szCs w:val="22"/>
              </w:rPr>
              <w:t>Лице одговорно за потписивање уговора:</w:t>
            </w:r>
          </w:p>
        </w:tc>
        <w:tc>
          <w:tcPr>
            <w:tcW w:w="270" w:type="dxa"/>
            <w:vAlign w:val="center"/>
          </w:tcPr>
          <w:p w:rsidR="00BB037F" w:rsidRPr="00060391" w:rsidRDefault="00BB037F">
            <w:pPr>
              <w:rPr>
                <w:szCs w:val="22"/>
              </w:rPr>
            </w:pPr>
          </w:p>
        </w:tc>
        <w:tc>
          <w:tcPr>
            <w:tcW w:w="5260" w:type="dxa"/>
            <w:tcBorders>
              <w:top w:val="single" w:sz="4" w:space="0" w:color="auto"/>
              <w:left w:val="nil"/>
              <w:bottom w:val="single" w:sz="4" w:space="0" w:color="auto"/>
              <w:right w:val="nil"/>
            </w:tcBorders>
            <w:vAlign w:val="center"/>
          </w:tcPr>
          <w:p w:rsidR="00BB037F" w:rsidRPr="00060391" w:rsidRDefault="00BB037F">
            <w:pPr>
              <w:rPr>
                <w:szCs w:val="22"/>
              </w:rPr>
            </w:pPr>
          </w:p>
        </w:tc>
      </w:tr>
    </w:tbl>
    <w:p w:rsidR="00BB037F" w:rsidRPr="00060391" w:rsidRDefault="00BB037F" w:rsidP="00BB037F">
      <w:pPr>
        <w:rPr>
          <w:szCs w:val="22"/>
        </w:rPr>
      </w:pPr>
    </w:p>
    <w:p w:rsidR="00BB037F" w:rsidRPr="00060391" w:rsidRDefault="00BB037F" w:rsidP="00BB037F">
      <w:pPr>
        <w:rPr>
          <w:szCs w:val="22"/>
        </w:rPr>
      </w:pPr>
    </w:p>
    <w:tbl>
      <w:tblPr>
        <w:tblW w:w="0" w:type="auto"/>
        <w:jc w:val="center"/>
        <w:tblLook w:val="01E0" w:firstRow="1" w:lastRow="1" w:firstColumn="1" w:lastColumn="1" w:noHBand="0" w:noVBand="0"/>
      </w:tblPr>
      <w:tblGrid>
        <w:gridCol w:w="3599"/>
        <w:gridCol w:w="1960"/>
        <w:gridCol w:w="3731"/>
      </w:tblGrid>
      <w:tr w:rsidR="00BB037F" w:rsidRPr="00060391" w:rsidTr="00BB037F">
        <w:trPr>
          <w:jc w:val="center"/>
        </w:trPr>
        <w:tc>
          <w:tcPr>
            <w:tcW w:w="3652" w:type="dxa"/>
            <w:hideMark/>
          </w:tcPr>
          <w:p w:rsidR="00BB037F" w:rsidRPr="00060391" w:rsidRDefault="00BB037F">
            <w:pPr>
              <w:jc w:val="center"/>
              <w:rPr>
                <w:szCs w:val="22"/>
              </w:rPr>
            </w:pPr>
            <w:r w:rsidRPr="00060391">
              <w:rPr>
                <w:szCs w:val="22"/>
              </w:rPr>
              <w:t>Датум:</w:t>
            </w:r>
          </w:p>
        </w:tc>
        <w:tc>
          <w:tcPr>
            <w:tcW w:w="1985" w:type="dxa"/>
            <w:hideMark/>
          </w:tcPr>
          <w:p w:rsidR="00BB037F" w:rsidRPr="00060391" w:rsidRDefault="00BB037F">
            <w:pPr>
              <w:jc w:val="center"/>
              <w:rPr>
                <w:szCs w:val="22"/>
              </w:rPr>
            </w:pPr>
            <w:r w:rsidRPr="00060391">
              <w:rPr>
                <w:szCs w:val="22"/>
              </w:rPr>
              <w:t>М.П.</w:t>
            </w:r>
          </w:p>
        </w:tc>
        <w:tc>
          <w:tcPr>
            <w:tcW w:w="3782" w:type="dxa"/>
            <w:hideMark/>
          </w:tcPr>
          <w:p w:rsidR="00BB037F" w:rsidRPr="00060391" w:rsidRDefault="00BB037F">
            <w:pPr>
              <w:jc w:val="center"/>
              <w:rPr>
                <w:szCs w:val="22"/>
              </w:rPr>
            </w:pPr>
            <w:r w:rsidRPr="00060391">
              <w:rPr>
                <w:szCs w:val="22"/>
              </w:rPr>
              <w:t>Понуђач:</w:t>
            </w:r>
          </w:p>
        </w:tc>
      </w:tr>
      <w:tr w:rsidR="00BB037F" w:rsidRPr="00060391" w:rsidTr="00BB037F">
        <w:trPr>
          <w:jc w:val="center"/>
        </w:trPr>
        <w:tc>
          <w:tcPr>
            <w:tcW w:w="3652" w:type="dxa"/>
            <w:vAlign w:val="center"/>
          </w:tcPr>
          <w:p w:rsidR="00BB037F" w:rsidRPr="00060391" w:rsidRDefault="00BB037F">
            <w:pPr>
              <w:rPr>
                <w:szCs w:val="22"/>
              </w:rPr>
            </w:pPr>
          </w:p>
        </w:tc>
        <w:tc>
          <w:tcPr>
            <w:tcW w:w="1985" w:type="dxa"/>
            <w:vAlign w:val="center"/>
          </w:tcPr>
          <w:p w:rsidR="00BB037F" w:rsidRPr="00060391" w:rsidRDefault="00BB037F">
            <w:pPr>
              <w:rPr>
                <w:szCs w:val="22"/>
              </w:rPr>
            </w:pPr>
          </w:p>
        </w:tc>
        <w:tc>
          <w:tcPr>
            <w:tcW w:w="3782" w:type="dxa"/>
            <w:vAlign w:val="center"/>
          </w:tcPr>
          <w:p w:rsidR="00BB037F" w:rsidRPr="00060391" w:rsidRDefault="00BB037F">
            <w:pPr>
              <w:rPr>
                <w:szCs w:val="22"/>
              </w:rPr>
            </w:pPr>
          </w:p>
        </w:tc>
      </w:tr>
      <w:tr w:rsidR="00BB037F" w:rsidRPr="00060391" w:rsidTr="00BB037F">
        <w:trPr>
          <w:jc w:val="center"/>
        </w:trPr>
        <w:tc>
          <w:tcPr>
            <w:tcW w:w="3652" w:type="dxa"/>
            <w:tcBorders>
              <w:top w:val="nil"/>
              <w:left w:val="nil"/>
              <w:bottom w:val="single" w:sz="4" w:space="0" w:color="auto"/>
              <w:right w:val="nil"/>
            </w:tcBorders>
            <w:vAlign w:val="center"/>
          </w:tcPr>
          <w:p w:rsidR="00BB037F" w:rsidRPr="00060391" w:rsidRDefault="00BB037F">
            <w:pPr>
              <w:rPr>
                <w:szCs w:val="22"/>
              </w:rPr>
            </w:pPr>
          </w:p>
        </w:tc>
        <w:tc>
          <w:tcPr>
            <w:tcW w:w="1985" w:type="dxa"/>
            <w:vAlign w:val="center"/>
          </w:tcPr>
          <w:p w:rsidR="00BB037F" w:rsidRPr="00060391" w:rsidRDefault="00BB037F">
            <w:pPr>
              <w:rPr>
                <w:szCs w:val="22"/>
              </w:rPr>
            </w:pPr>
          </w:p>
        </w:tc>
        <w:tc>
          <w:tcPr>
            <w:tcW w:w="3782" w:type="dxa"/>
            <w:tcBorders>
              <w:top w:val="nil"/>
              <w:left w:val="nil"/>
              <w:bottom w:val="single" w:sz="4" w:space="0" w:color="auto"/>
              <w:right w:val="nil"/>
            </w:tcBorders>
            <w:vAlign w:val="center"/>
          </w:tcPr>
          <w:p w:rsidR="00BB037F" w:rsidRPr="00060391" w:rsidRDefault="00BB037F">
            <w:pPr>
              <w:rPr>
                <w:szCs w:val="22"/>
              </w:rPr>
            </w:pPr>
          </w:p>
        </w:tc>
      </w:tr>
    </w:tbl>
    <w:p w:rsidR="00BB037F" w:rsidRPr="00060391" w:rsidRDefault="00BB037F" w:rsidP="00BB037F">
      <w:pPr>
        <w:rPr>
          <w:szCs w:val="22"/>
        </w:rPr>
      </w:pPr>
    </w:p>
    <w:p w:rsidR="00BB037F" w:rsidRPr="00060391" w:rsidRDefault="00BB037F" w:rsidP="00BB037F">
      <w:pPr>
        <w:rPr>
          <w:szCs w:val="22"/>
        </w:rPr>
      </w:pPr>
    </w:p>
    <w:p w:rsidR="00BB037F" w:rsidRPr="00060391" w:rsidRDefault="00BB037F" w:rsidP="00BB037F">
      <w:pPr>
        <w:rPr>
          <w:szCs w:val="22"/>
        </w:rPr>
      </w:pPr>
      <w:r w:rsidRPr="00060391">
        <w:rPr>
          <w:b/>
          <w:szCs w:val="22"/>
        </w:rPr>
        <w:t>Напомена</w:t>
      </w:r>
      <w:r w:rsidRPr="00060391">
        <w:rPr>
          <w:szCs w:val="22"/>
        </w:rPr>
        <w:t>: Уколико понуђачи наступају у заједничкој понуди, овај образац попуњава Лидер – носилац посла. Уколико страни понуђач није у могућности да наведе неки од тражених података на прописаном месту може уписати „није применљиво“.</w:t>
      </w:r>
    </w:p>
    <w:p w:rsidR="00BB037F" w:rsidRPr="00060391" w:rsidRDefault="00BB037F" w:rsidP="00BB037F">
      <w:pPr>
        <w:pStyle w:val="BodyText"/>
        <w:rPr>
          <w:rFonts w:ascii="Arial" w:hAnsi="Arial" w:cs="Arial"/>
          <w:sz w:val="22"/>
          <w:szCs w:val="22"/>
        </w:rPr>
      </w:pPr>
    </w:p>
    <w:p w:rsidR="00BB037F" w:rsidRPr="00060391" w:rsidRDefault="00BB037F" w:rsidP="00BB037F">
      <w:pPr>
        <w:suppressAutoHyphens w:val="0"/>
        <w:spacing w:after="0"/>
        <w:jc w:val="left"/>
        <w:rPr>
          <w:b/>
          <w:szCs w:val="22"/>
        </w:rPr>
        <w:sectPr w:rsidR="00BB037F" w:rsidRPr="00060391">
          <w:pgSz w:w="11909" w:h="16834"/>
          <w:pgMar w:top="1134" w:right="1134" w:bottom="1134" w:left="1701" w:header="720" w:footer="720" w:gutter="0"/>
          <w:cols w:space="708"/>
        </w:sectPr>
      </w:pPr>
    </w:p>
    <w:p w:rsidR="00BB037F" w:rsidRPr="00060391" w:rsidRDefault="00BB037F" w:rsidP="00BB037F">
      <w:pPr>
        <w:pStyle w:val="Brojobrasca"/>
        <w:rPr>
          <w:rFonts w:ascii="Arial" w:hAnsi="Arial" w:cs="Arial"/>
          <w:szCs w:val="22"/>
        </w:rPr>
      </w:pPr>
      <w:r w:rsidRPr="00060391">
        <w:rPr>
          <w:rFonts w:ascii="Arial" w:hAnsi="Arial" w:cs="Arial"/>
          <w:szCs w:val="22"/>
        </w:rPr>
        <w:lastRenderedPageBreak/>
        <w:t>Образац 2.2</w:t>
      </w:r>
    </w:p>
    <w:p w:rsidR="00BB037F" w:rsidRPr="00060391" w:rsidRDefault="00BB037F" w:rsidP="00BB037F">
      <w:pPr>
        <w:pStyle w:val="Nazivobrasca"/>
      </w:pPr>
      <w:bookmarkStart w:id="4" w:name="_Toc351378486"/>
      <w:r w:rsidRPr="00060391">
        <w:t>ПОДАЦИ О ПОДИЗВОЂАЧУ</w:t>
      </w:r>
      <w:bookmarkEnd w:id="4"/>
    </w:p>
    <w:p w:rsidR="00BB037F" w:rsidRPr="00060391" w:rsidRDefault="00BB037F" w:rsidP="00BB037F">
      <w:pPr>
        <w:rPr>
          <w:szCs w:val="22"/>
        </w:rPr>
      </w:pPr>
    </w:p>
    <w:tbl>
      <w:tblPr>
        <w:tblW w:w="0" w:type="auto"/>
        <w:tblLook w:val="04A0" w:firstRow="1" w:lastRow="0" w:firstColumn="1" w:lastColumn="0" w:noHBand="0" w:noVBand="1"/>
      </w:tblPr>
      <w:tblGrid>
        <w:gridCol w:w="3438"/>
        <w:gridCol w:w="249"/>
        <w:gridCol w:w="5461"/>
      </w:tblGrid>
      <w:tr w:rsidR="00BB037F" w:rsidRPr="00060391" w:rsidTr="00BB037F">
        <w:trPr>
          <w:trHeight w:val="492"/>
        </w:trPr>
        <w:tc>
          <w:tcPr>
            <w:tcW w:w="3438" w:type="dxa"/>
            <w:vAlign w:val="bottom"/>
            <w:hideMark/>
          </w:tcPr>
          <w:p w:rsidR="00BB037F" w:rsidRPr="00060391" w:rsidRDefault="00BB037F">
            <w:pPr>
              <w:rPr>
                <w:szCs w:val="22"/>
              </w:rPr>
            </w:pPr>
            <w:r w:rsidRPr="00060391">
              <w:rPr>
                <w:szCs w:val="22"/>
              </w:rPr>
              <w:t>Назив:</w:t>
            </w:r>
          </w:p>
        </w:tc>
        <w:tc>
          <w:tcPr>
            <w:tcW w:w="249" w:type="dxa"/>
            <w:vAlign w:val="center"/>
          </w:tcPr>
          <w:p w:rsidR="00BB037F" w:rsidRPr="00060391" w:rsidRDefault="00BB037F">
            <w:pPr>
              <w:rPr>
                <w:szCs w:val="22"/>
              </w:rPr>
            </w:pPr>
          </w:p>
        </w:tc>
        <w:tc>
          <w:tcPr>
            <w:tcW w:w="5461" w:type="dxa"/>
            <w:tcBorders>
              <w:top w:val="nil"/>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438" w:type="dxa"/>
            <w:vAlign w:val="bottom"/>
            <w:hideMark/>
          </w:tcPr>
          <w:p w:rsidR="00BB037F" w:rsidRPr="00060391" w:rsidRDefault="00BB037F">
            <w:pPr>
              <w:rPr>
                <w:szCs w:val="22"/>
              </w:rPr>
            </w:pPr>
            <w:r w:rsidRPr="00060391">
              <w:rPr>
                <w:szCs w:val="22"/>
              </w:rPr>
              <w:t>Адреса:</w:t>
            </w:r>
          </w:p>
        </w:tc>
        <w:tc>
          <w:tcPr>
            <w:tcW w:w="249" w:type="dxa"/>
            <w:vAlign w:val="center"/>
          </w:tcPr>
          <w:p w:rsidR="00BB037F" w:rsidRPr="00060391"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438" w:type="dxa"/>
            <w:vAlign w:val="bottom"/>
            <w:hideMark/>
          </w:tcPr>
          <w:p w:rsidR="00BB037F" w:rsidRPr="00060391" w:rsidRDefault="00BB037F">
            <w:pPr>
              <w:rPr>
                <w:szCs w:val="22"/>
              </w:rPr>
            </w:pPr>
            <w:r w:rsidRPr="00060391">
              <w:rPr>
                <w:szCs w:val="22"/>
              </w:rPr>
              <w:t>Лице за контакт:</w:t>
            </w:r>
          </w:p>
        </w:tc>
        <w:tc>
          <w:tcPr>
            <w:tcW w:w="249" w:type="dxa"/>
            <w:vAlign w:val="center"/>
          </w:tcPr>
          <w:p w:rsidR="00BB037F" w:rsidRPr="00060391"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438" w:type="dxa"/>
            <w:vAlign w:val="bottom"/>
            <w:hideMark/>
          </w:tcPr>
          <w:p w:rsidR="00BB037F" w:rsidRPr="00060391" w:rsidRDefault="00BB037F">
            <w:pPr>
              <w:rPr>
                <w:szCs w:val="22"/>
              </w:rPr>
            </w:pPr>
            <w:r w:rsidRPr="00060391">
              <w:rPr>
                <w:szCs w:val="22"/>
              </w:rPr>
              <w:t>Е-пошта:</w:t>
            </w:r>
          </w:p>
        </w:tc>
        <w:tc>
          <w:tcPr>
            <w:tcW w:w="249" w:type="dxa"/>
            <w:vAlign w:val="center"/>
          </w:tcPr>
          <w:p w:rsidR="00BB037F" w:rsidRPr="00060391"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438" w:type="dxa"/>
            <w:vAlign w:val="bottom"/>
            <w:hideMark/>
          </w:tcPr>
          <w:p w:rsidR="00BB037F" w:rsidRPr="00060391" w:rsidRDefault="00BB037F">
            <w:pPr>
              <w:rPr>
                <w:szCs w:val="22"/>
              </w:rPr>
            </w:pPr>
            <w:r w:rsidRPr="00060391">
              <w:rPr>
                <w:szCs w:val="22"/>
              </w:rPr>
              <w:t>Телефон:</w:t>
            </w:r>
          </w:p>
        </w:tc>
        <w:tc>
          <w:tcPr>
            <w:tcW w:w="249" w:type="dxa"/>
            <w:vAlign w:val="center"/>
          </w:tcPr>
          <w:p w:rsidR="00BB037F" w:rsidRPr="00060391"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438" w:type="dxa"/>
            <w:vAlign w:val="bottom"/>
            <w:hideMark/>
          </w:tcPr>
          <w:p w:rsidR="00BB037F" w:rsidRPr="00060391" w:rsidRDefault="00BB037F">
            <w:pPr>
              <w:rPr>
                <w:szCs w:val="22"/>
              </w:rPr>
            </w:pPr>
            <w:r w:rsidRPr="00060391">
              <w:rPr>
                <w:szCs w:val="22"/>
              </w:rPr>
              <w:t>Телефакс:</w:t>
            </w:r>
          </w:p>
        </w:tc>
        <w:tc>
          <w:tcPr>
            <w:tcW w:w="249" w:type="dxa"/>
            <w:vAlign w:val="center"/>
          </w:tcPr>
          <w:p w:rsidR="00BB037F" w:rsidRPr="00060391"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438" w:type="dxa"/>
            <w:vAlign w:val="bottom"/>
            <w:hideMark/>
          </w:tcPr>
          <w:p w:rsidR="00BB037F" w:rsidRPr="00060391" w:rsidRDefault="00BB037F">
            <w:pPr>
              <w:rPr>
                <w:szCs w:val="22"/>
              </w:rPr>
            </w:pPr>
            <w:r w:rsidRPr="00060391">
              <w:rPr>
                <w:szCs w:val="22"/>
              </w:rPr>
              <w:t>Порески број (ПИБ):</w:t>
            </w:r>
          </w:p>
        </w:tc>
        <w:tc>
          <w:tcPr>
            <w:tcW w:w="249" w:type="dxa"/>
            <w:vAlign w:val="center"/>
          </w:tcPr>
          <w:p w:rsidR="00BB037F" w:rsidRPr="00060391"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438" w:type="dxa"/>
            <w:vAlign w:val="bottom"/>
            <w:hideMark/>
          </w:tcPr>
          <w:p w:rsidR="00BB037F" w:rsidRPr="00060391" w:rsidRDefault="00BB037F">
            <w:pPr>
              <w:rPr>
                <w:szCs w:val="22"/>
              </w:rPr>
            </w:pPr>
            <w:r w:rsidRPr="00060391">
              <w:rPr>
                <w:szCs w:val="22"/>
              </w:rPr>
              <w:t>Матични број:</w:t>
            </w:r>
          </w:p>
        </w:tc>
        <w:tc>
          <w:tcPr>
            <w:tcW w:w="249" w:type="dxa"/>
            <w:vAlign w:val="center"/>
          </w:tcPr>
          <w:p w:rsidR="00BB037F" w:rsidRPr="00060391"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438" w:type="dxa"/>
            <w:vAlign w:val="bottom"/>
            <w:hideMark/>
          </w:tcPr>
          <w:p w:rsidR="00BB037F" w:rsidRPr="00060391" w:rsidRDefault="00BB037F">
            <w:pPr>
              <w:rPr>
                <w:szCs w:val="22"/>
              </w:rPr>
            </w:pPr>
            <w:r w:rsidRPr="00060391">
              <w:rPr>
                <w:szCs w:val="22"/>
              </w:rPr>
              <w:t>Шифра делатности:</w:t>
            </w:r>
          </w:p>
        </w:tc>
        <w:tc>
          <w:tcPr>
            <w:tcW w:w="249" w:type="dxa"/>
            <w:vAlign w:val="center"/>
          </w:tcPr>
          <w:p w:rsidR="00BB037F" w:rsidRPr="00060391"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438" w:type="dxa"/>
            <w:vAlign w:val="bottom"/>
            <w:hideMark/>
          </w:tcPr>
          <w:p w:rsidR="00BB037F" w:rsidRPr="00060391" w:rsidRDefault="00BB037F">
            <w:pPr>
              <w:rPr>
                <w:szCs w:val="22"/>
              </w:rPr>
            </w:pPr>
            <w:r w:rsidRPr="00060391">
              <w:rPr>
                <w:szCs w:val="22"/>
              </w:rPr>
              <w:t>Број рачуна и назив банке:</w:t>
            </w:r>
          </w:p>
        </w:tc>
        <w:tc>
          <w:tcPr>
            <w:tcW w:w="249" w:type="dxa"/>
            <w:vAlign w:val="center"/>
          </w:tcPr>
          <w:p w:rsidR="00BB037F" w:rsidRPr="00060391"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438" w:type="dxa"/>
            <w:vAlign w:val="bottom"/>
            <w:hideMark/>
          </w:tcPr>
          <w:p w:rsidR="00BB037F" w:rsidRPr="00060391" w:rsidRDefault="00BB037F">
            <w:pPr>
              <w:rPr>
                <w:szCs w:val="22"/>
              </w:rPr>
            </w:pPr>
            <w:r w:rsidRPr="00060391">
              <w:rPr>
                <w:szCs w:val="22"/>
              </w:rPr>
              <w:t>Одговорно лице:</w:t>
            </w:r>
          </w:p>
        </w:tc>
        <w:tc>
          <w:tcPr>
            <w:tcW w:w="249" w:type="dxa"/>
            <w:vAlign w:val="center"/>
          </w:tcPr>
          <w:p w:rsidR="00BB037F" w:rsidRPr="00060391"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060391" w:rsidRDefault="00BB037F">
            <w:pPr>
              <w:rPr>
                <w:szCs w:val="22"/>
              </w:rPr>
            </w:pPr>
          </w:p>
        </w:tc>
      </w:tr>
    </w:tbl>
    <w:p w:rsidR="00BB037F" w:rsidRPr="00060391" w:rsidRDefault="00BB037F" w:rsidP="00BB037F">
      <w:pPr>
        <w:rPr>
          <w:szCs w:val="22"/>
        </w:rPr>
      </w:pPr>
    </w:p>
    <w:p w:rsidR="00BB037F" w:rsidRPr="00060391" w:rsidRDefault="00BB037F" w:rsidP="00BB037F">
      <w:pPr>
        <w:rPr>
          <w:szCs w:val="22"/>
        </w:rPr>
      </w:pPr>
    </w:p>
    <w:tbl>
      <w:tblPr>
        <w:tblW w:w="0" w:type="auto"/>
        <w:jc w:val="center"/>
        <w:tblLook w:val="01E0" w:firstRow="1" w:lastRow="1" w:firstColumn="1" w:lastColumn="1" w:noHBand="0" w:noVBand="0"/>
      </w:tblPr>
      <w:tblGrid>
        <w:gridCol w:w="3599"/>
        <w:gridCol w:w="1960"/>
        <w:gridCol w:w="3731"/>
      </w:tblGrid>
      <w:tr w:rsidR="00BB037F" w:rsidRPr="00060391" w:rsidTr="00BB037F">
        <w:trPr>
          <w:jc w:val="center"/>
        </w:trPr>
        <w:tc>
          <w:tcPr>
            <w:tcW w:w="3652" w:type="dxa"/>
            <w:hideMark/>
          </w:tcPr>
          <w:p w:rsidR="00BB037F" w:rsidRPr="00060391" w:rsidRDefault="00BB037F">
            <w:pPr>
              <w:rPr>
                <w:szCs w:val="22"/>
              </w:rPr>
            </w:pPr>
            <w:r w:rsidRPr="00060391">
              <w:rPr>
                <w:szCs w:val="22"/>
              </w:rPr>
              <w:t>Датум:</w:t>
            </w:r>
          </w:p>
        </w:tc>
        <w:tc>
          <w:tcPr>
            <w:tcW w:w="1985" w:type="dxa"/>
            <w:hideMark/>
          </w:tcPr>
          <w:p w:rsidR="00BB037F" w:rsidRPr="00060391" w:rsidRDefault="00BB037F">
            <w:pPr>
              <w:rPr>
                <w:szCs w:val="22"/>
              </w:rPr>
            </w:pPr>
            <w:r w:rsidRPr="00060391">
              <w:rPr>
                <w:szCs w:val="22"/>
              </w:rPr>
              <w:t>М.П.</w:t>
            </w:r>
          </w:p>
        </w:tc>
        <w:tc>
          <w:tcPr>
            <w:tcW w:w="3782" w:type="dxa"/>
            <w:hideMark/>
          </w:tcPr>
          <w:p w:rsidR="00BB037F" w:rsidRPr="00060391" w:rsidRDefault="00BB037F">
            <w:pPr>
              <w:rPr>
                <w:szCs w:val="22"/>
              </w:rPr>
            </w:pPr>
            <w:r w:rsidRPr="00060391">
              <w:rPr>
                <w:szCs w:val="22"/>
              </w:rPr>
              <w:t>Понуђач:</w:t>
            </w:r>
          </w:p>
        </w:tc>
      </w:tr>
      <w:tr w:rsidR="00BB037F" w:rsidRPr="00060391" w:rsidTr="00BB037F">
        <w:trPr>
          <w:jc w:val="center"/>
        </w:trPr>
        <w:tc>
          <w:tcPr>
            <w:tcW w:w="3652" w:type="dxa"/>
            <w:vAlign w:val="center"/>
          </w:tcPr>
          <w:p w:rsidR="00BB037F" w:rsidRPr="00060391" w:rsidRDefault="00BB037F">
            <w:pPr>
              <w:rPr>
                <w:szCs w:val="22"/>
              </w:rPr>
            </w:pPr>
          </w:p>
        </w:tc>
        <w:tc>
          <w:tcPr>
            <w:tcW w:w="1985" w:type="dxa"/>
            <w:vAlign w:val="center"/>
          </w:tcPr>
          <w:p w:rsidR="00BB037F" w:rsidRPr="00060391" w:rsidRDefault="00BB037F">
            <w:pPr>
              <w:rPr>
                <w:szCs w:val="22"/>
              </w:rPr>
            </w:pPr>
          </w:p>
        </w:tc>
        <w:tc>
          <w:tcPr>
            <w:tcW w:w="3782" w:type="dxa"/>
            <w:vAlign w:val="center"/>
          </w:tcPr>
          <w:p w:rsidR="00BB037F" w:rsidRPr="00060391" w:rsidRDefault="00BB037F">
            <w:pPr>
              <w:rPr>
                <w:szCs w:val="22"/>
              </w:rPr>
            </w:pPr>
          </w:p>
        </w:tc>
      </w:tr>
      <w:tr w:rsidR="00BB037F" w:rsidRPr="00060391" w:rsidTr="00BB037F">
        <w:trPr>
          <w:jc w:val="center"/>
        </w:trPr>
        <w:tc>
          <w:tcPr>
            <w:tcW w:w="3652" w:type="dxa"/>
            <w:tcBorders>
              <w:top w:val="nil"/>
              <w:left w:val="nil"/>
              <w:bottom w:val="single" w:sz="4" w:space="0" w:color="auto"/>
              <w:right w:val="nil"/>
            </w:tcBorders>
            <w:vAlign w:val="center"/>
          </w:tcPr>
          <w:p w:rsidR="00BB037F" w:rsidRPr="00060391" w:rsidRDefault="00BB037F">
            <w:pPr>
              <w:rPr>
                <w:szCs w:val="22"/>
              </w:rPr>
            </w:pPr>
          </w:p>
        </w:tc>
        <w:tc>
          <w:tcPr>
            <w:tcW w:w="1985" w:type="dxa"/>
            <w:vAlign w:val="center"/>
          </w:tcPr>
          <w:p w:rsidR="00BB037F" w:rsidRPr="00060391" w:rsidRDefault="00BB037F">
            <w:pPr>
              <w:rPr>
                <w:szCs w:val="22"/>
              </w:rPr>
            </w:pPr>
          </w:p>
        </w:tc>
        <w:tc>
          <w:tcPr>
            <w:tcW w:w="3782" w:type="dxa"/>
            <w:tcBorders>
              <w:top w:val="nil"/>
              <w:left w:val="nil"/>
              <w:bottom w:val="single" w:sz="4" w:space="0" w:color="auto"/>
              <w:right w:val="nil"/>
            </w:tcBorders>
            <w:vAlign w:val="center"/>
          </w:tcPr>
          <w:p w:rsidR="00BB037F" w:rsidRPr="00060391" w:rsidRDefault="00BB037F">
            <w:pPr>
              <w:rPr>
                <w:szCs w:val="22"/>
              </w:rPr>
            </w:pPr>
          </w:p>
        </w:tc>
      </w:tr>
    </w:tbl>
    <w:p w:rsidR="00BB037F" w:rsidRPr="00060391" w:rsidRDefault="00BB037F" w:rsidP="00BB037F">
      <w:pPr>
        <w:rPr>
          <w:szCs w:val="22"/>
        </w:rPr>
      </w:pPr>
    </w:p>
    <w:p w:rsidR="00BB037F" w:rsidRPr="00060391" w:rsidRDefault="00BB037F" w:rsidP="00BB037F">
      <w:pPr>
        <w:rPr>
          <w:szCs w:val="22"/>
        </w:rPr>
      </w:pPr>
    </w:p>
    <w:p w:rsidR="00BB037F" w:rsidRPr="00060391" w:rsidRDefault="00BB037F" w:rsidP="00BB037F">
      <w:pPr>
        <w:rPr>
          <w:szCs w:val="22"/>
        </w:rPr>
      </w:pPr>
      <w:r w:rsidRPr="00060391">
        <w:rPr>
          <w:b/>
          <w:szCs w:val="22"/>
        </w:rPr>
        <w:t>Напомена</w:t>
      </w:r>
      <w:r w:rsidRPr="00060391">
        <w:rPr>
          <w:szCs w:val="22"/>
        </w:rPr>
        <w:t>: Образац се попуњава у случају да понуђач наступа са подизвођачем. Образац попунити за сваког подизвођача. Уколико страни понуђач није у могућности да наведе неки од тражених података на прописаном месту може уписати „није применљиво“.</w:t>
      </w:r>
    </w:p>
    <w:p w:rsidR="00BB037F" w:rsidRPr="00060391" w:rsidRDefault="00BB037F" w:rsidP="00BB037F">
      <w:pPr>
        <w:rPr>
          <w:szCs w:val="22"/>
        </w:rPr>
      </w:pPr>
    </w:p>
    <w:p w:rsidR="00BB037F" w:rsidRPr="00060391" w:rsidRDefault="00BB037F" w:rsidP="00BB037F">
      <w:pPr>
        <w:suppressAutoHyphens w:val="0"/>
        <w:spacing w:after="0"/>
        <w:jc w:val="left"/>
        <w:rPr>
          <w:b/>
          <w:szCs w:val="22"/>
        </w:rPr>
        <w:sectPr w:rsidR="00BB037F" w:rsidRPr="00060391">
          <w:pgSz w:w="11909" w:h="16834"/>
          <w:pgMar w:top="1134" w:right="1134" w:bottom="1134" w:left="1701" w:header="720" w:footer="720" w:gutter="0"/>
          <w:cols w:space="708"/>
        </w:sectPr>
      </w:pPr>
    </w:p>
    <w:p w:rsidR="00BB037F" w:rsidRPr="00060391" w:rsidRDefault="00BB037F" w:rsidP="00BB037F">
      <w:pPr>
        <w:pStyle w:val="Brojobrasca"/>
        <w:rPr>
          <w:rFonts w:ascii="Arial" w:hAnsi="Arial" w:cs="Arial"/>
          <w:szCs w:val="22"/>
        </w:rPr>
      </w:pPr>
      <w:r w:rsidRPr="00060391">
        <w:rPr>
          <w:rFonts w:ascii="Arial" w:hAnsi="Arial" w:cs="Arial"/>
          <w:szCs w:val="22"/>
        </w:rPr>
        <w:lastRenderedPageBreak/>
        <w:t>Образац 2.3</w:t>
      </w:r>
    </w:p>
    <w:p w:rsidR="00BB037F" w:rsidRPr="00060391" w:rsidRDefault="00BB037F" w:rsidP="00BB037F">
      <w:pPr>
        <w:pStyle w:val="Nazivobrasca"/>
      </w:pPr>
      <w:bookmarkStart w:id="5" w:name="_Toc351378487"/>
      <w:r w:rsidRPr="00060391">
        <w:t>ПОДАЦИ О ЧЛАНУ ГРУПЕ ПОНУЂАЧА</w:t>
      </w:r>
      <w:bookmarkEnd w:id="5"/>
    </w:p>
    <w:p w:rsidR="00BB037F" w:rsidRPr="00060391" w:rsidRDefault="00BB037F" w:rsidP="00BB037F">
      <w:pPr>
        <w:pStyle w:val="BodyText"/>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B037F" w:rsidRPr="00060391" w:rsidTr="00BB037F">
        <w:trPr>
          <w:trHeight w:val="492"/>
        </w:trPr>
        <w:tc>
          <w:tcPr>
            <w:tcW w:w="3438" w:type="dxa"/>
            <w:vAlign w:val="bottom"/>
            <w:hideMark/>
          </w:tcPr>
          <w:p w:rsidR="00BB037F" w:rsidRPr="00060391" w:rsidRDefault="00BB037F">
            <w:pPr>
              <w:rPr>
                <w:szCs w:val="22"/>
              </w:rPr>
            </w:pPr>
            <w:r w:rsidRPr="00060391">
              <w:rPr>
                <w:szCs w:val="22"/>
              </w:rPr>
              <w:t>Назив:</w:t>
            </w:r>
          </w:p>
        </w:tc>
        <w:tc>
          <w:tcPr>
            <w:tcW w:w="249" w:type="dxa"/>
            <w:vAlign w:val="center"/>
          </w:tcPr>
          <w:p w:rsidR="00BB037F" w:rsidRPr="00060391" w:rsidRDefault="00BB037F">
            <w:pPr>
              <w:rPr>
                <w:szCs w:val="22"/>
              </w:rPr>
            </w:pPr>
          </w:p>
        </w:tc>
        <w:tc>
          <w:tcPr>
            <w:tcW w:w="5461" w:type="dxa"/>
            <w:tcBorders>
              <w:top w:val="nil"/>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438" w:type="dxa"/>
            <w:vAlign w:val="bottom"/>
            <w:hideMark/>
          </w:tcPr>
          <w:p w:rsidR="00BB037F" w:rsidRPr="00060391" w:rsidRDefault="00BB037F">
            <w:pPr>
              <w:rPr>
                <w:szCs w:val="22"/>
              </w:rPr>
            </w:pPr>
            <w:r w:rsidRPr="00060391">
              <w:rPr>
                <w:szCs w:val="22"/>
              </w:rPr>
              <w:t>Адреса:</w:t>
            </w:r>
          </w:p>
        </w:tc>
        <w:tc>
          <w:tcPr>
            <w:tcW w:w="249" w:type="dxa"/>
            <w:vAlign w:val="center"/>
          </w:tcPr>
          <w:p w:rsidR="00BB037F" w:rsidRPr="00060391"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438" w:type="dxa"/>
            <w:vAlign w:val="bottom"/>
            <w:hideMark/>
          </w:tcPr>
          <w:p w:rsidR="00BB037F" w:rsidRPr="00060391" w:rsidRDefault="00BB037F">
            <w:pPr>
              <w:rPr>
                <w:szCs w:val="22"/>
              </w:rPr>
            </w:pPr>
            <w:r w:rsidRPr="00060391">
              <w:rPr>
                <w:szCs w:val="22"/>
              </w:rPr>
              <w:t>Лице за контакт:</w:t>
            </w:r>
          </w:p>
        </w:tc>
        <w:tc>
          <w:tcPr>
            <w:tcW w:w="249" w:type="dxa"/>
            <w:vAlign w:val="center"/>
          </w:tcPr>
          <w:p w:rsidR="00BB037F" w:rsidRPr="00060391"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438" w:type="dxa"/>
            <w:vAlign w:val="bottom"/>
            <w:hideMark/>
          </w:tcPr>
          <w:p w:rsidR="00BB037F" w:rsidRPr="00060391" w:rsidRDefault="00BB037F">
            <w:pPr>
              <w:rPr>
                <w:szCs w:val="22"/>
              </w:rPr>
            </w:pPr>
            <w:r w:rsidRPr="00060391">
              <w:rPr>
                <w:szCs w:val="22"/>
              </w:rPr>
              <w:t>Е-пошта:</w:t>
            </w:r>
          </w:p>
        </w:tc>
        <w:tc>
          <w:tcPr>
            <w:tcW w:w="249" w:type="dxa"/>
            <w:vAlign w:val="center"/>
          </w:tcPr>
          <w:p w:rsidR="00BB037F" w:rsidRPr="00060391"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438" w:type="dxa"/>
            <w:vAlign w:val="bottom"/>
            <w:hideMark/>
          </w:tcPr>
          <w:p w:rsidR="00BB037F" w:rsidRPr="00060391" w:rsidRDefault="00BB037F">
            <w:pPr>
              <w:rPr>
                <w:szCs w:val="22"/>
              </w:rPr>
            </w:pPr>
            <w:r w:rsidRPr="00060391">
              <w:rPr>
                <w:szCs w:val="22"/>
              </w:rPr>
              <w:t>Телефон:</w:t>
            </w:r>
          </w:p>
        </w:tc>
        <w:tc>
          <w:tcPr>
            <w:tcW w:w="249" w:type="dxa"/>
            <w:vAlign w:val="center"/>
          </w:tcPr>
          <w:p w:rsidR="00BB037F" w:rsidRPr="00060391"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438" w:type="dxa"/>
            <w:vAlign w:val="bottom"/>
            <w:hideMark/>
          </w:tcPr>
          <w:p w:rsidR="00BB037F" w:rsidRPr="00060391" w:rsidRDefault="00BB037F">
            <w:pPr>
              <w:rPr>
                <w:szCs w:val="22"/>
              </w:rPr>
            </w:pPr>
            <w:r w:rsidRPr="00060391">
              <w:rPr>
                <w:szCs w:val="22"/>
              </w:rPr>
              <w:t>Телефакс:</w:t>
            </w:r>
          </w:p>
        </w:tc>
        <w:tc>
          <w:tcPr>
            <w:tcW w:w="249" w:type="dxa"/>
            <w:vAlign w:val="center"/>
          </w:tcPr>
          <w:p w:rsidR="00BB037F" w:rsidRPr="00060391"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438" w:type="dxa"/>
            <w:vAlign w:val="bottom"/>
            <w:hideMark/>
          </w:tcPr>
          <w:p w:rsidR="00BB037F" w:rsidRPr="00060391" w:rsidRDefault="00BB037F">
            <w:pPr>
              <w:rPr>
                <w:szCs w:val="22"/>
              </w:rPr>
            </w:pPr>
            <w:r w:rsidRPr="00060391">
              <w:rPr>
                <w:szCs w:val="22"/>
              </w:rPr>
              <w:t>Порески број (ПИБ):</w:t>
            </w:r>
          </w:p>
        </w:tc>
        <w:tc>
          <w:tcPr>
            <w:tcW w:w="249" w:type="dxa"/>
            <w:vAlign w:val="center"/>
          </w:tcPr>
          <w:p w:rsidR="00BB037F" w:rsidRPr="00060391"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438" w:type="dxa"/>
            <w:vAlign w:val="bottom"/>
            <w:hideMark/>
          </w:tcPr>
          <w:p w:rsidR="00BB037F" w:rsidRPr="00060391" w:rsidRDefault="00BB037F">
            <w:pPr>
              <w:rPr>
                <w:szCs w:val="22"/>
              </w:rPr>
            </w:pPr>
            <w:r w:rsidRPr="00060391">
              <w:rPr>
                <w:szCs w:val="22"/>
              </w:rPr>
              <w:t>Матични број:</w:t>
            </w:r>
          </w:p>
        </w:tc>
        <w:tc>
          <w:tcPr>
            <w:tcW w:w="249" w:type="dxa"/>
            <w:vAlign w:val="center"/>
          </w:tcPr>
          <w:p w:rsidR="00BB037F" w:rsidRPr="00060391"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438" w:type="dxa"/>
            <w:vAlign w:val="bottom"/>
            <w:hideMark/>
          </w:tcPr>
          <w:p w:rsidR="00BB037F" w:rsidRPr="00060391" w:rsidRDefault="00BB037F">
            <w:pPr>
              <w:rPr>
                <w:szCs w:val="22"/>
              </w:rPr>
            </w:pPr>
            <w:r w:rsidRPr="00060391">
              <w:rPr>
                <w:szCs w:val="22"/>
              </w:rPr>
              <w:t>Шифра делатности:</w:t>
            </w:r>
          </w:p>
        </w:tc>
        <w:tc>
          <w:tcPr>
            <w:tcW w:w="249" w:type="dxa"/>
            <w:vAlign w:val="center"/>
          </w:tcPr>
          <w:p w:rsidR="00BB037F" w:rsidRPr="00060391"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438" w:type="dxa"/>
            <w:vAlign w:val="bottom"/>
            <w:hideMark/>
          </w:tcPr>
          <w:p w:rsidR="00BB037F" w:rsidRPr="00060391" w:rsidRDefault="00BB037F">
            <w:pPr>
              <w:rPr>
                <w:szCs w:val="22"/>
              </w:rPr>
            </w:pPr>
            <w:r w:rsidRPr="00060391">
              <w:rPr>
                <w:szCs w:val="22"/>
              </w:rPr>
              <w:t>Број рачуна и назив банке:</w:t>
            </w:r>
          </w:p>
        </w:tc>
        <w:tc>
          <w:tcPr>
            <w:tcW w:w="249" w:type="dxa"/>
            <w:vAlign w:val="center"/>
          </w:tcPr>
          <w:p w:rsidR="00BB037F" w:rsidRPr="00060391"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060391" w:rsidRDefault="00BB037F">
            <w:pPr>
              <w:rPr>
                <w:szCs w:val="22"/>
              </w:rPr>
            </w:pPr>
          </w:p>
        </w:tc>
      </w:tr>
      <w:tr w:rsidR="00BB037F" w:rsidRPr="00060391" w:rsidTr="00BB037F">
        <w:trPr>
          <w:trHeight w:val="492"/>
        </w:trPr>
        <w:tc>
          <w:tcPr>
            <w:tcW w:w="3438" w:type="dxa"/>
            <w:vAlign w:val="bottom"/>
            <w:hideMark/>
          </w:tcPr>
          <w:p w:rsidR="00BB037F" w:rsidRPr="00060391" w:rsidRDefault="00BB037F">
            <w:pPr>
              <w:rPr>
                <w:szCs w:val="22"/>
              </w:rPr>
            </w:pPr>
            <w:r w:rsidRPr="00060391">
              <w:rPr>
                <w:szCs w:val="22"/>
              </w:rPr>
              <w:t>Одговорно лице:</w:t>
            </w:r>
          </w:p>
        </w:tc>
        <w:tc>
          <w:tcPr>
            <w:tcW w:w="249" w:type="dxa"/>
            <w:vAlign w:val="center"/>
          </w:tcPr>
          <w:p w:rsidR="00BB037F" w:rsidRPr="00060391"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060391" w:rsidRDefault="00BB037F">
            <w:pPr>
              <w:rPr>
                <w:szCs w:val="22"/>
              </w:rPr>
            </w:pPr>
          </w:p>
        </w:tc>
      </w:tr>
    </w:tbl>
    <w:p w:rsidR="00BB037F" w:rsidRPr="00060391" w:rsidRDefault="00BB037F" w:rsidP="00BB037F">
      <w:pPr>
        <w:rPr>
          <w:szCs w:val="22"/>
        </w:rPr>
      </w:pPr>
    </w:p>
    <w:p w:rsidR="00BB037F" w:rsidRPr="00060391" w:rsidRDefault="00BB037F" w:rsidP="00BB037F">
      <w:pPr>
        <w:rPr>
          <w:szCs w:val="22"/>
        </w:rPr>
      </w:pPr>
    </w:p>
    <w:p w:rsidR="00BB037F" w:rsidRPr="00060391" w:rsidRDefault="00BB037F" w:rsidP="00BB037F">
      <w:pPr>
        <w:jc w:val="center"/>
        <w:rPr>
          <w:szCs w:val="22"/>
        </w:rPr>
      </w:pPr>
    </w:p>
    <w:tbl>
      <w:tblPr>
        <w:tblW w:w="0" w:type="auto"/>
        <w:jc w:val="center"/>
        <w:tblLook w:val="01E0" w:firstRow="1" w:lastRow="1" w:firstColumn="1" w:lastColumn="1" w:noHBand="0" w:noVBand="0"/>
      </w:tblPr>
      <w:tblGrid>
        <w:gridCol w:w="3599"/>
        <w:gridCol w:w="1960"/>
        <w:gridCol w:w="3731"/>
      </w:tblGrid>
      <w:tr w:rsidR="00BB037F" w:rsidRPr="00060391" w:rsidTr="00BB037F">
        <w:trPr>
          <w:jc w:val="center"/>
        </w:trPr>
        <w:tc>
          <w:tcPr>
            <w:tcW w:w="3652" w:type="dxa"/>
            <w:hideMark/>
          </w:tcPr>
          <w:p w:rsidR="00BB037F" w:rsidRPr="00060391" w:rsidRDefault="00BB037F">
            <w:pPr>
              <w:jc w:val="center"/>
              <w:rPr>
                <w:szCs w:val="22"/>
              </w:rPr>
            </w:pPr>
            <w:r w:rsidRPr="00060391">
              <w:rPr>
                <w:szCs w:val="22"/>
              </w:rPr>
              <w:t>Датум:</w:t>
            </w:r>
          </w:p>
        </w:tc>
        <w:tc>
          <w:tcPr>
            <w:tcW w:w="1985" w:type="dxa"/>
            <w:hideMark/>
          </w:tcPr>
          <w:p w:rsidR="00BB037F" w:rsidRPr="00060391" w:rsidRDefault="00BB037F">
            <w:pPr>
              <w:jc w:val="center"/>
              <w:rPr>
                <w:szCs w:val="22"/>
              </w:rPr>
            </w:pPr>
            <w:r w:rsidRPr="00060391">
              <w:rPr>
                <w:szCs w:val="22"/>
              </w:rPr>
              <w:t>М.П.</w:t>
            </w:r>
          </w:p>
        </w:tc>
        <w:tc>
          <w:tcPr>
            <w:tcW w:w="3782" w:type="dxa"/>
            <w:hideMark/>
          </w:tcPr>
          <w:p w:rsidR="00BB037F" w:rsidRPr="00060391" w:rsidRDefault="00BB037F">
            <w:pPr>
              <w:jc w:val="center"/>
              <w:rPr>
                <w:szCs w:val="22"/>
              </w:rPr>
            </w:pPr>
            <w:r w:rsidRPr="00060391">
              <w:rPr>
                <w:szCs w:val="22"/>
              </w:rPr>
              <w:t>Понуђач:</w:t>
            </w:r>
          </w:p>
        </w:tc>
      </w:tr>
      <w:tr w:rsidR="00BB037F" w:rsidRPr="00060391" w:rsidTr="00BB037F">
        <w:trPr>
          <w:jc w:val="center"/>
        </w:trPr>
        <w:tc>
          <w:tcPr>
            <w:tcW w:w="3652" w:type="dxa"/>
            <w:vAlign w:val="center"/>
          </w:tcPr>
          <w:p w:rsidR="00BB037F" w:rsidRPr="00060391" w:rsidRDefault="00BB037F">
            <w:pPr>
              <w:rPr>
                <w:szCs w:val="22"/>
              </w:rPr>
            </w:pPr>
          </w:p>
        </w:tc>
        <w:tc>
          <w:tcPr>
            <w:tcW w:w="1985" w:type="dxa"/>
            <w:vAlign w:val="center"/>
          </w:tcPr>
          <w:p w:rsidR="00BB037F" w:rsidRPr="00060391" w:rsidRDefault="00BB037F">
            <w:pPr>
              <w:rPr>
                <w:szCs w:val="22"/>
              </w:rPr>
            </w:pPr>
          </w:p>
        </w:tc>
        <w:tc>
          <w:tcPr>
            <w:tcW w:w="3782" w:type="dxa"/>
            <w:vAlign w:val="center"/>
          </w:tcPr>
          <w:p w:rsidR="00BB037F" w:rsidRPr="00060391" w:rsidRDefault="00BB037F">
            <w:pPr>
              <w:rPr>
                <w:szCs w:val="22"/>
              </w:rPr>
            </w:pPr>
          </w:p>
        </w:tc>
      </w:tr>
      <w:tr w:rsidR="00BB037F" w:rsidRPr="00060391" w:rsidTr="00BB037F">
        <w:trPr>
          <w:jc w:val="center"/>
        </w:trPr>
        <w:tc>
          <w:tcPr>
            <w:tcW w:w="3652" w:type="dxa"/>
            <w:tcBorders>
              <w:top w:val="nil"/>
              <w:left w:val="nil"/>
              <w:bottom w:val="single" w:sz="4" w:space="0" w:color="auto"/>
              <w:right w:val="nil"/>
            </w:tcBorders>
            <w:vAlign w:val="center"/>
          </w:tcPr>
          <w:p w:rsidR="00BB037F" w:rsidRPr="00060391" w:rsidRDefault="00BB037F">
            <w:pPr>
              <w:rPr>
                <w:szCs w:val="22"/>
              </w:rPr>
            </w:pPr>
          </w:p>
        </w:tc>
        <w:tc>
          <w:tcPr>
            <w:tcW w:w="1985" w:type="dxa"/>
            <w:vAlign w:val="center"/>
          </w:tcPr>
          <w:p w:rsidR="00BB037F" w:rsidRPr="00060391" w:rsidRDefault="00BB037F">
            <w:pPr>
              <w:rPr>
                <w:szCs w:val="22"/>
              </w:rPr>
            </w:pPr>
          </w:p>
        </w:tc>
        <w:tc>
          <w:tcPr>
            <w:tcW w:w="3782" w:type="dxa"/>
            <w:tcBorders>
              <w:top w:val="nil"/>
              <w:left w:val="nil"/>
              <w:bottom w:val="single" w:sz="4" w:space="0" w:color="auto"/>
              <w:right w:val="nil"/>
            </w:tcBorders>
            <w:vAlign w:val="center"/>
          </w:tcPr>
          <w:p w:rsidR="00BB037F" w:rsidRPr="00060391" w:rsidRDefault="00BB037F">
            <w:pPr>
              <w:rPr>
                <w:szCs w:val="22"/>
              </w:rPr>
            </w:pPr>
          </w:p>
        </w:tc>
      </w:tr>
    </w:tbl>
    <w:p w:rsidR="00BB037F" w:rsidRPr="00060391" w:rsidRDefault="00BB037F" w:rsidP="00BB037F">
      <w:pPr>
        <w:rPr>
          <w:szCs w:val="22"/>
        </w:rPr>
      </w:pPr>
    </w:p>
    <w:p w:rsidR="00BB037F" w:rsidRPr="00060391" w:rsidRDefault="00BB037F" w:rsidP="00BB037F">
      <w:pPr>
        <w:rPr>
          <w:szCs w:val="22"/>
        </w:rPr>
      </w:pPr>
    </w:p>
    <w:p w:rsidR="00BB037F" w:rsidRPr="00060391" w:rsidRDefault="00BB037F" w:rsidP="00BB037F">
      <w:pPr>
        <w:rPr>
          <w:szCs w:val="22"/>
        </w:rPr>
      </w:pPr>
      <w:r w:rsidRPr="00060391">
        <w:rPr>
          <w:b/>
          <w:szCs w:val="22"/>
        </w:rPr>
        <w:t>Напомена</w:t>
      </w:r>
      <w:r w:rsidRPr="00060391">
        <w:rPr>
          <w:szCs w:val="22"/>
        </w:rPr>
        <w:t>: Образац се попуњава када група понуђача подноси заједничку понуду. Образац попунити за сваког члана групе понуђача. Уколико страни понуђач није у могућности да наведе неки од тражених података на прописаном месту може уписати „није применљиво“.</w:t>
      </w:r>
    </w:p>
    <w:p w:rsidR="00BB037F" w:rsidRPr="00060391" w:rsidRDefault="00BB037F" w:rsidP="00BB037F">
      <w:pPr>
        <w:rPr>
          <w:szCs w:val="22"/>
        </w:rPr>
      </w:pPr>
    </w:p>
    <w:p w:rsidR="00BB037F" w:rsidRPr="00060391" w:rsidRDefault="00BB037F" w:rsidP="00BB037F">
      <w:pPr>
        <w:suppressAutoHyphens w:val="0"/>
        <w:spacing w:after="0"/>
        <w:jc w:val="left"/>
        <w:rPr>
          <w:b/>
          <w:szCs w:val="22"/>
        </w:rPr>
        <w:sectPr w:rsidR="00BB037F" w:rsidRPr="00060391">
          <w:pgSz w:w="11909" w:h="16834"/>
          <w:pgMar w:top="1134" w:right="1134" w:bottom="1134" w:left="1701" w:header="720" w:footer="720" w:gutter="0"/>
          <w:cols w:space="708"/>
        </w:sectPr>
      </w:pPr>
    </w:p>
    <w:p w:rsidR="00BB037F" w:rsidRPr="00060391" w:rsidRDefault="00BB037F" w:rsidP="00BB037F">
      <w:pPr>
        <w:pStyle w:val="Brojobrasca"/>
        <w:rPr>
          <w:rFonts w:ascii="Arial" w:eastAsia="Calibri" w:hAnsi="Arial" w:cs="Arial"/>
          <w:szCs w:val="22"/>
        </w:rPr>
      </w:pPr>
      <w:r w:rsidRPr="00060391">
        <w:rPr>
          <w:rFonts w:ascii="Arial" w:hAnsi="Arial" w:cs="Arial"/>
          <w:szCs w:val="22"/>
        </w:rPr>
        <w:lastRenderedPageBreak/>
        <w:t>Образац 3</w:t>
      </w:r>
    </w:p>
    <w:p w:rsidR="00BB037F" w:rsidRPr="00060391" w:rsidRDefault="00BB037F" w:rsidP="00BB037F">
      <w:pPr>
        <w:pStyle w:val="Title"/>
        <w:rPr>
          <w:rFonts w:eastAsia="Times New Roman"/>
          <w:szCs w:val="22"/>
        </w:rPr>
      </w:pPr>
      <w:r w:rsidRPr="00060391">
        <w:rPr>
          <w:szCs w:val="22"/>
        </w:rPr>
        <w:t xml:space="preserve">ИЗЈАВА О ПОШТОВАЊУ ЗАХТЕВА САГЛАСНО </w:t>
      </w:r>
      <w:r w:rsidRPr="00060391">
        <w:rPr>
          <w:szCs w:val="22"/>
        </w:rPr>
        <w:br/>
        <w:t>ЧЛАНУ 75. СТАВ 2. ЗЈН</w:t>
      </w:r>
    </w:p>
    <w:p w:rsidR="00BB037F" w:rsidRPr="00060391" w:rsidRDefault="00BB037F" w:rsidP="00BB037F">
      <w:pPr>
        <w:rPr>
          <w:szCs w:val="22"/>
        </w:rPr>
      </w:pPr>
    </w:p>
    <w:p w:rsidR="00BB037F" w:rsidRPr="00060391" w:rsidRDefault="00BB037F" w:rsidP="00BB037F">
      <w:pPr>
        <w:rPr>
          <w:szCs w:val="22"/>
        </w:rPr>
      </w:pPr>
      <w:r w:rsidRPr="00060391">
        <w:rPr>
          <w:szCs w:val="22"/>
          <w:lang w:eastAsia="en-US" w:bidi="en-US"/>
        </w:rPr>
        <w:t xml:space="preserve">У складу са чланом 75. став 2. Закона о јавним набавкама („Сл. гласник РС“ бр. 124/12), ја __________________________ (унети име и презиме овлашћеног лица), који представља предузеће ______________________________ (назив </w:t>
      </w:r>
      <w:r w:rsidRPr="00060391">
        <w:rPr>
          <w:szCs w:val="22"/>
          <w:lang w:val="sr-Cyrl-CS" w:eastAsia="en-US" w:bidi="en-US"/>
        </w:rPr>
        <w:t>предузећа</w:t>
      </w:r>
      <w:r w:rsidRPr="00060391">
        <w:rPr>
          <w:szCs w:val="22"/>
          <w:lang w:eastAsia="en-US" w:bidi="en-US"/>
        </w:rPr>
        <w:t xml:space="preserve">) које у својству </w:t>
      </w:r>
      <w:r w:rsidRPr="00060391">
        <w:rPr>
          <w:szCs w:val="22"/>
          <w:lang w:val="sr-Cyrl-CS" w:eastAsia="en-US" w:bidi="en-US"/>
        </w:rPr>
        <w:t xml:space="preserve">______________________ </w:t>
      </w:r>
      <w:r w:rsidRPr="00060391">
        <w:rPr>
          <w:szCs w:val="22"/>
        </w:rPr>
        <w:t>(уписати: понуђача, члана групе понуђача, подизвођача)</w:t>
      </w:r>
      <w:r w:rsidRPr="00060391">
        <w:rPr>
          <w:szCs w:val="22"/>
          <w:lang w:eastAsia="en-US" w:bidi="en-US"/>
        </w:rPr>
        <w:t xml:space="preserve"> учествује у поступку јавне набавке </w:t>
      </w:r>
      <w:r w:rsidRPr="00060391">
        <w:rPr>
          <w:szCs w:val="22"/>
        </w:rPr>
        <w:t xml:space="preserve"> услуге </w:t>
      </w:r>
      <w:r w:rsidRPr="00060391">
        <w:t>“Анализа могућности увођења система за визуелизацију процеса сагоревања за корекцију регулације котла ТЕНТ Б“</w:t>
      </w:r>
      <w:r w:rsidRPr="00060391">
        <w:rPr>
          <w:szCs w:val="22"/>
        </w:rPr>
        <w:t xml:space="preserve">, ЈН бр. 94/14/ДСИ, под пуном материјалном и физичком одговорношћу изјављујем да предузеће </w:t>
      </w:r>
      <w:r w:rsidRPr="00060391">
        <w:rPr>
          <w:szCs w:val="22"/>
          <w:lang w:val="sr-Cyrl-CS"/>
        </w:rPr>
        <w:t xml:space="preserve">_____________________________ </w:t>
      </w:r>
      <w:r w:rsidRPr="00060391">
        <w:rPr>
          <w:szCs w:val="22"/>
        </w:rPr>
        <w:t>(пун назив и адреса) поштује све обавезе које произлазе из важећих прописа о заштити</w:t>
      </w:r>
      <w:r w:rsidRPr="00060391">
        <w:rPr>
          <w:color w:val="000000"/>
          <w:szCs w:val="22"/>
        </w:rPr>
        <w:t xml:space="preserve"> на раду</w:t>
      </w:r>
      <w:r w:rsidRPr="00060391">
        <w:rPr>
          <w:szCs w:val="22"/>
        </w:rPr>
        <w:t>, запошљавању и условима рада, заштити животне средине и гарантује да је ималац права интелектуалне својине.</w:t>
      </w:r>
    </w:p>
    <w:p w:rsidR="00BB037F" w:rsidRPr="00060391" w:rsidRDefault="00BB037F" w:rsidP="00BB037F">
      <w:pPr>
        <w:rPr>
          <w:szCs w:val="22"/>
          <w:lang w:eastAsia="en-US" w:bidi="en-US"/>
        </w:rPr>
      </w:pPr>
    </w:p>
    <w:p w:rsidR="00BB037F" w:rsidRPr="00060391" w:rsidRDefault="00BB037F" w:rsidP="00BB037F">
      <w:pPr>
        <w:pStyle w:val="BodyText"/>
        <w:rPr>
          <w:rFonts w:ascii="Arial" w:hAnsi="Arial" w:cs="Arial"/>
          <w:sz w:val="22"/>
          <w:szCs w:val="22"/>
        </w:rPr>
      </w:pPr>
    </w:p>
    <w:p w:rsidR="00BB037F" w:rsidRPr="00060391" w:rsidRDefault="00BB037F" w:rsidP="00BB037F">
      <w:pPr>
        <w:pStyle w:val="BodyText"/>
        <w:rPr>
          <w:rFonts w:ascii="Arial" w:hAnsi="Arial" w:cs="Arial"/>
          <w:sz w:val="22"/>
          <w:szCs w:val="22"/>
        </w:rPr>
      </w:pPr>
    </w:p>
    <w:p w:rsidR="00BB037F" w:rsidRPr="00060391" w:rsidRDefault="00BB037F" w:rsidP="00BB037F">
      <w:pPr>
        <w:pStyle w:val="BodyText"/>
        <w:rPr>
          <w:rFonts w:ascii="Arial" w:hAnsi="Arial" w:cs="Arial"/>
          <w:sz w:val="22"/>
          <w:szCs w:val="22"/>
        </w:rPr>
      </w:pPr>
    </w:p>
    <w:tbl>
      <w:tblPr>
        <w:tblW w:w="0" w:type="auto"/>
        <w:jc w:val="center"/>
        <w:tblLook w:val="01E0" w:firstRow="1" w:lastRow="1" w:firstColumn="1" w:lastColumn="1" w:noHBand="0" w:noVBand="0"/>
      </w:tblPr>
      <w:tblGrid>
        <w:gridCol w:w="3587"/>
        <w:gridCol w:w="1954"/>
        <w:gridCol w:w="3749"/>
      </w:tblGrid>
      <w:tr w:rsidR="00BB037F" w:rsidRPr="00060391" w:rsidTr="00BB037F">
        <w:trPr>
          <w:jc w:val="center"/>
        </w:trPr>
        <w:tc>
          <w:tcPr>
            <w:tcW w:w="3652" w:type="dxa"/>
            <w:hideMark/>
          </w:tcPr>
          <w:p w:rsidR="00BB037F" w:rsidRPr="00060391" w:rsidRDefault="00BB037F">
            <w:pPr>
              <w:jc w:val="center"/>
              <w:rPr>
                <w:szCs w:val="22"/>
              </w:rPr>
            </w:pPr>
            <w:r w:rsidRPr="00060391">
              <w:rPr>
                <w:szCs w:val="22"/>
              </w:rPr>
              <w:t>Датум:</w:t>
            </w:r>
          </w:p>
        </w:tc>
        <w:tc>
          <w:tcPr>
            <w:tcW w:w="1985" w:type="dxa"/>
            <w:hideMark/>
          </w:tcPr>
          <w:p w:rsidR="00BB037F" w:rsidRPr="00060391" w:rsidRDefault="00BB037F">
            <w:pPr>
              <w:jc w:val="center"/>
              <w:rPr>
                <w:szCs w:val="22"/>
              </w:rPr>
            </w:pPr>
            <w:r w:rsidRPr="00060391">
              <w:rPr>
                <w:szCs w:val="22"/>
              </w:rPr>
              <w:t>М.П.</w:t>
            </w:r>
          </w:p>
        </w:tc>
        <w:tc>
          <w:tcPr>
            <w:tcW w:w="3782" w:type="dxa"/>
            <w:hideMark/>
          </w:tcPr>
          <w:p w:rsidR="00BB037F" w:rsidRPr="00060391" w:rsidRDefault="00BB037F">
            <w:pPr>
              <w:jc w:val="center"/>
              <w:rPr>
                <w:szCs w:val="22"/>
              </w:rPr>
            </w:pPr>
            <w:r w:rsidRPr="00060391">
              <w:rPr>
                <w:szCs w:val="22"/>
              </w:rPr>
              <w:t>Понуђач/подизвођач:</w:t>
            </w:r>
          </w:p>
        </w:tc>
      </w:tr>
      <w:tr w:rsidR="00BB037F" w:rsidRPr="00060391" w:rsidTr="00BB037F">
        <w:trPr>
          <w:jc w:val="center"/>
        </w:trPr>
        <w:tc>
          <w:tcPr>
            <w:tcW w:w="3652" w:type="dxa"/>
            <w:vAlign w:val="center"/>
          </w:tcPr>
          <w:p w:rsidR="00BB037F" w:rsidRPr="00060391" w:rsidRDefault="00BB037F">
            <w:pPr>
              <w:rPr>
                <w:szCs w:val="22"/>
              </w:rPr>
            </w:pPr>
          </w:p>
        </w:tc>
        <w:tc>
          <w:tcPr>
            <w:tcW w:w="1985" w:type="dxa"/>
            <w:vAlign w:val="center"/>
          </w:tcPr>
          <w:p w:rsidR="00BB037F" w:rsidRPr="00060391" w:rsidRDefault="00BB037F">
            <w:pPr>
              <w:rPr>
                <w:szCs w:val="22"/>
              </w:rPr>
            </w:pPr>
          </w:p>
        </w:tc>
        <w:tc>
          <w:tcPr>
            <w:tcW w:w="3782" w:type="dxa"/>
            <w:vAlign w:val="center"/>
          </w:tcPr>
          <w:p w:rsidR="00BB037F" w:rsidRPr="00060391" w:rsidRDefault="00BB037F">
            <w:pPr>
              <w:rPr>
                <w:szCs w:val="22"/>
              </w:rPr>
            </w:pPr>
          </w:p>
        </w:tc>
      </w:tr>
      <w:tr w:rsidR="00BB037F" w:rsidRPr="00060391" w:rsidTr="00BB037F">
        <w:trPr>
          <w:jc w:val="center"/>
        </w:trPr>
        <w:tc>
          <w:tcPr>
            <w:tcW w:w="3652" w:type="dxa"/>
            <w:vAlign w:val="center"/>
          </w:tcPr>
          <w:p w:rsidR="00BB037F" w:rsidRPr="00060391" w:rsidRDefault="00BB037F">
            <w:pPr>
              <w:rPr>
                <w:szCs w:val="22"/>
              </w:rPr>
            </w:pPr>
          </w:p>
        </w:tc>
        <w:tc>
          <w:tcPr>
            <w:tcW w:w="1985" w:type="dxa"/>
            <w:vAlign w:val="center"/>
          </w:tcPr>
          <w:p w:rsidR="00BB037F" w:rsidRPr="00060391" w:rsidRDefault="00BB037F">
            <w:pPr>
              <w:rPr>
                <w:szCs w:val="22"/>
              </w:rPr>
            </w:pPr>
          </w:p>
        </w:tc>
        <w:tc>
          <w:tcPr>
            <w:tcW w:w="3782" w:type="dxa"/>
            <w:vAlign w:val="center"/>
          </w:tcPr>
          <w:p w:rsidR="00BB037F" w:rsidRPr="00060391" w:rsidRDefault="00BB037F">
            <w:pPr>
              <w:rPr>
                <w:szCs w:val="22"/>
              </w:rPr>
            </w:pPr>
          </w:p>
        </w:tc>
      </w:tr>
      <w:tr w:rsidR="00BB037F" w:rsidRPr="00060391" w:rsidTr="00BB037F">
        <w:trPr>
          <w:jc w:val="center"/>
        </w:trPr>
        <w:tc>
          <w:tcPr>
            <w:tcW w:w="3652" w:type="dxa"/>
            <w:tcBorders>
              <w:top w:val="nil"/>
              <w:left w:val="nil"/>
              <w:bottom w:val="single" w:sz="4" w:space="0" w:color="auto"/>
              <w:right w:val="nil"/>
            </w:tcBorders>
            <w:vAlign w:val="center"/>
          </w:tcPr>
          <w:p w:rsidR="00BB037F" w:rsidRPr="00060391" w:rsidRDefault="00BB037F">
            <w:pPr>
              <w:rPr>
                <w:szCs w:val="22"/>
              </w:rPr>
            </w:pPr>
          </w:p>
        </w:tc>
        <w:tc>
          <w:tcPr>
            <w:tcW w:w="1985" w:type="dxa"/>
            <w:vAlign w:val="center"/>
          </w:tcPr>
          <w:p w:rsidR="00BB037F" w:rsidRPr="00060391" w:rsidRDefault="00BB037F">
            <w:pPr>
              <w:rPr>
                <w:szCs w:val="22"/>
              </w:rPr>
            </w:pPr>
          </w:p>
        </w:tc>
        <w:tc>
          <w:tcPr>
            <w:tcW w:w="3782" w:type="dxa"/>
            <w:tcBorders>
              <w:top w:val="nil"/>
              <w:left w:val="nil"/>
              <w:bottom w:val="single" w:sz="4" w:space="0" w:color="auto"/>
              <w:right w:val="nil"/>
            </w:tcBorders>
            <w:vAlign w:val="center"/>
          </w:tcPr>
          <w:p w:rsidR="00BB037F" w:rsidRPr="00060391" w:rsidRDefault="00BB037F">
            <w:pPr>
              <w:rPr>
                <w:szCs w:val="22"/>
              </w:rPr>
            </w:pPr>
          </w:p>
        </w:tc>
      </w:tr>
    </w:tbl>
    <w:p w:rsidR="00BB037F" w:rsidRPr="00060391" w:rsidRDefault="00BB037F" w:rsidP="00BB037F">
      <w:pPr>
        <w:rPr>
          <w:szCs w:val="22"/>
        </w:rPr>
      </w:pPr>
    </w:p>
    <w:p w:rsidR="00BB037F" w:rsidRPr="00060391" w:rsidRDefault="00BB037F" w:rsidP="00BB037F">
      <w:pPr>
        <w:rPr>
          <w:szCs w:val="22"/>
        </w:rPr>
      </w:pPr>
      <w:r w:rsidRPr="00060391">
        <w:rPr>
          <w:b/>
          <w:szCs w:val="22"/>
        </w:rPr>
        <w:t>Напомена:</w:t>
      </w:r>
      <w:r w:rsidRPr="00060391">
        <w:rPr>
          <w:szCs w:val="22"/>
        </w:rPr>
        <w:t xml:space="preserve"> Понуђачи могу изјаву са истоветним текстом да дају на свом меморандуму</w:t>
      </w:r>
    </w:p>
    <w:p w:rsidR="00BB037F" w:rsidRPr="00060391" w:rsidRDefault="00BB037F" w:rsidP="00BB037F">
      <w:pPr>
        <w:rPr>
          <w:szCs w:val="22"/>
        </w:rPr>
      </w:pPr>
    </w:p>
    <w:p w:rsidR="00BB037F" w:rsidRPr="00060391" w:rsidRDefault="00BB037F" w:rsidP="00BB037F">
      <w:pPr>
        <w:rPr>
          <w:szCs w:val="22"/>
        </w:rPr>
      </w:pPr>
    </w:p>
    <w:p w:rsidR="00BB037F" w:rsidRPr="00060391" w:rsidRDefault="00BB037F" w:rsidP="00BB037F">
      <w:pPr>
        <w:suppressAutoHyphens w:val="0"/>
        <w:spacing w:after="0"/>
        <w:jc w:val="left"/>
        <w:rPr>
          <w:szCs w:val="22"/>
        </w:rPr>
        <w:sectPr w:rsidR="00BB037F" w:rsidRPr="00060391">
          <w:pgSz w:w="11909" w:h="16834"/>
          <w:pgMar w:top="1134" w:right="1134" w:bottom="1134" w:left="1701" w:header="720" w:footer="720" w:gutter="0"/>
          <w:cols w:space="708"/>
        </w:sectPr>
      </w:pPr>
    </w:p>
    <w:p w:rsidR="00BB037F" w:rsidRPr="00060391" w:rsidRDefault="00BB037F" w:rsidP="00BB037F">
      <w:pPr>
        <w:pStyle w:val="Brojobrasca"/>
        <w:rPr>
          <w:rFonts w:ascii="Arial" w:hAnsi="Arial" w:cs="Arial"/>
          <w:szCs w:val="22"/>
        </w:rPr>
      </w:pPr>
      <w:bookmarkStart w:id="6" w:name="_Toc297798741"/>
      <w:r w:rsidRPr="00060391">
        <w:rPr>
          <w:rFonts w:ascii="Arial" w:hAnsi="Arial" w:cs="Arial"/>
          <w:szCs w:val="22"/>
        </w:rPr>
        <w:lastRenderedPageBreak/>
        <w:t>Образац 4.</w:t>
      </w:r>
    </w:p>
    <w:p w:rsidR="00BB037F" w:rsidRPr="00060391" w:rsidRDefault="00BB037F" w:rsidP="00BB037F">
      <w:pPr>
        <w:pStyle w:val="Title"/>
        <w:rPr>
          <w:szCs w:val="22"/>
        </w:rPr>
      </w:pPr>
      <w:bookmarkStart w:id="7" w:name="_Toc310433013"/>
      <w:r w:rsidRPr="00060391">
        <w:rPr>
          <w:szCs w:val="22"/>
        </w:rPr>
        <w:t>ТЕРМИН ПЛАН ИЗВРШЕЊА УСЛУГЕ</w:t>
      </w:r>
      <w:bookmarkEnd w:id="7"/>
      <w:r w:rsidRPr="00060391">
        <w:rPr>
          <w:szCs w:val="22"/>
        </w:rPr>
        <w:t xml:space="preserve"> </w:t>
      </w: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93"/>
        <w:gridCol w:w="2610"/>
        <w:gridCol w:w="732"/>
        <w:gridCol w:w="732"/>
        <w:gridCol w:w="732"/>
        <w:gridCol w:w="732"/>
        <w:gridCol w:w="732"/>
        <w:gridCol w:w="732"/>
        <w:gridCol w:w="732"/>
        <w:gridCol w:w="734"/>
      </w:tblGrid>
      <w:tr w:rsidR="00626CD8" w:rsidRPr="00060391" w:rsidTr="00931AEE">
        <w:trPr>
          <w:cantSplit/>
          <w:trHeight w:hRule="exact" w:val="397"/>
        </w:trPr>
        <w:tc>
          <w:tcPr>
            <w:tcW w:w="222" w:type="pct"/>
            <w:vMerge w:val="restart"/>
            <w:vAlign w:val="center"/>
          </w:tcPr>
          <w:p w:rsidR="00626CD8" w:rsidRPr="00060391" w:rsidRDefault="00626CD8" w:rsidP="00931AEE">
            <w:pPr>
              <w:rPr>
                <w:szCs w:val="22"/>
              </w:rPr>
            </w:pPr>
            <w:r w:rsidRPr="00060391">
              <w:rPr>
                <w:szCs w:val="22"/>
              </w:rPr>
              <w:t>N°</w:t>
            </w:r>
          </w:p>
        </w:tc>
        <w:tc>
          <w:tcPr>
            <w:tcW w:w="1473" w:type="pct"/>
            <w:vMerge w:val="restart"/>
            <w:vAlign w:val="center"/>
          </w:tcPr>
          <w:p w:rsidR="00626CD8" w:rsidRPr="00060391" w:rsidRDefault="00626CD8" w:rsidP="00931AEE">
            <w:pPr>
              <w:rPr>
                <w:szCs w:val="22"/>
              </w:rPr>
            </w:pPr>
            <w:r w:rsidRPr="00060391">
              <w:rPr>
                <w:szCs w:val="22"/>
              </w:rPr>
              <w:t>Активност</w:t>
            </w:r>
            <w:r w:rsidRPr="00060391">
              <w:rPr>
                <w:szCs w:val="22"/>
                <w:vertAlign w:val="superscript"/>
              </w:rPr>
              <w:t>1</w:t>
            </w:r>
          </w:p>
        </w:tc>
        <w:tc>
          <w:tcPr>
            <w:tcW w:w="3305" w:type="pct"/>
            <w:gridSpan w:val="8"/>
            <w:vAlign w:val="center"/>
          </w:tcPr>
          <w:p w:rsidR="00626CD8" w:rsidRPr="00060391" w:rsidRDefault="00626CD8" w:rsidP="00931AEE">
            <w:pPr>
              <w:jc w:val="center"/>
              <w:rPr>
                <w:szCs w:val="22"/>
                <w:vertAlign w:val="superscript"/>
              </w:rPr>
            </w:pPr>
            <w:r w:rsidRPr="00060391">
              <w:rPr>
                <w:szCs w:val="22"/>
              </w:rPr>
              <w:t>Месеци</w:t>
            </w:r>
          </w:p>
        </w:tc>
      </w:tr>
      <w:tr w:rsidR="00626CD8" w:rsidRPr="00060391" w:rsidTr="00626CD8">
        <w:trPr>
          <w:cantSplit/>
          <w:trHeight w:hRule="exact" w:val="397"/>
        </w:trPr>
        <w:tc>
          <w:tcPr>
            <w:tcW w:w="222" w:type="pct"/>
            <w:vMerge/>
            <w:vAlign w:val="center"/>
          </w:tcPr>
          <w:p w:rsidR="00626CD8" w:rsidRPr="00060391" w:rsidRDefault="00626CD8" w:rsidP="00931AEE">
            <w:pPr>
              <w:rPr>
                <w:szCs w:val="22"/>
              </w:rPr>
            </w:pPr>
          </w:p>
        </w:tc>
        <w:tc>
          <w:tcPr>
            <w:tcW w:w="1473" w:type="pct"/>
            <w:vMerge/>
            <w:vAlign w:val="center"/>
          </w:tcPr>
          <w:p w:rsidR="00626CD8" w:rsidRPr="00060391" w:rsidRDefault="00626CD8" w:rsidP="00931AEE">
            <w:pPr>
              <w:rPr>
                <w:szCs w:val="22"/>
              </w:rPr>
            </w:pPr>
          </w:p>
        </w:tc>
        <w:tc>
          <w:tcPr>
            <w:tcW w:w="413" w:type="pct"/>
            <w:vAlign w:val="center"/>
          </w:tcPr>
          <w:p w:rsidR="00626CD8" w:rsidRPr="00060391" w:rsidRDefault="00626CD8" w:rsidP="00626CD8">
            <w:pPr>
              <w:jc w:val="center"/>
              <w:rPr>
                <w:szCs w:val="22"/>
                <w:lang w:val="sr-Cyrl-CS"/>
              </w:rPr>
            </w:pPr>
            <w:r w:rsidRPr="00060391">
              <w:rPr>
                <w:szCs w:val="22"/>
                <w:lang w:val="sr-Cyrl-CS"/>
              </w:rPr>
              <w:t>1</w:t>
            </w:r>
          </w:p>
        </w:tc>
        <w:tc>
          <w:tcPr>
            <w:tcW w:w="413" w:type="pct"/>
            <w:vAlign w:val="center"/>
          </w:tcPr>
          <w:p w:rsidR="00626CD8" w:rsidRPr="00060391" w:rsidRDefault="00626CD8" w:rsidP="00626CD8">
            <w:pPr>
              <w:jc w:val="center"/>
              <w:rPr>
                <w:szCs w:val="22"/>
                <w:lang w:val="sr-Cyrl-CS"/>
              </w:rPr>
            </w:pPr>
            <w:r w:rsidRPr="00060391">
              <w:rPr>
                <w:szCs w:val="22"/>
                <w:lang w:val="sr-Cyrl-CS"/>
              </w:rPr>
              <w:t>2</w:t>
            </w:r>
          </w:p>
        </w:tc>
        <w:tc>
          <w:tcPr>
            <w:tcW w:w="413" w:type="pct"/>
            <w:vAlign w:val="center"/>
          </w:tcPr>
          <w:p w:rsidR="00626CD8" w:rsidRPr="00060391" w:rsidRDefault="00626CD8" w:rsidP="00626CD8">
            <w:pPr>
              <w:jc w:val="center"/>
              <w:rPr>
                <w:szCs w:val="22"/>
                <w:lang w:val="sr-Cyrl-CS"/>
              </w:rPr>
            </w:pPr>
            <w:r w:rsidRPr="00060391">
              <w:rPr>
                <w:szCs w:val="22"/>
                <w:lang w:val="sr-Cyrl-CS"/>
              </w:rPr>
              <w:t>3</w:t>
            </w:r>
          </w:p>
        </w:tc>
        <w:tc>
          <w:tcPr>
            <w:tcW w:w="413" w:type="pct"/>
            <w:vAlign w:val="center"/>
          </w:tcPr>
          <w:p w:rsidR="00626CD8" w:rsidRPr="00060391" w:rsidRDefault="00626CD8" w:rsidP="00626CD8">
            <w:pPr>
              <w:jc w:val="center"/>
              <w:rPr>
                <w:szCs w:val="22"/>
                <w:lang w:val="sr-Cyrl-CS"/>
              </w:rPr>
            </w:pPr>
            <w:r w:rsidRPr="00060391">
              <w:rPr>
                <w:szCs w:val="22"/>
                <w:lang w:val="sr-Cyrl-CS"/>
              </w:rPr>
              <w:t>4</w:t>
            </w:r>
          </w:p>
        </w:tc>
        <w:tc>
          <w:tcPr>
            <w:tcW w:w="413" w:type="pct"/>
            <w:vAlign w:val="center"/>
          </w:tcPr>
          <w:p w:rsidR="00626CD8" w:rsidRPr="00060391" w:rsidRDefault="00626CD8" w:rsidP="00626CD8">
            <w:pPr>
              <w:jc w:val="center"/>
              <w:rPr>
                <w:szCs w:val="22"/>
                <w:lang w:val="sr-Cyrl-CS"/>
              </w:rPr>
            </w:pPr>
            <w:r w:rsidRPr="00060391">
              <w:rPr>
                <w:szCs w:val="22"/>
                <w:lang w:val="sr-Cyrl-CS"/>
              </w:rPr>
              <w:t>5</w:t>
            </w:r>
          </w:p>
        </w:tc>
        <w:tc>
          <w:tcPr>
            <w:tcW w:w="413" w:type="pct"/>
            <w:vAlign w:val="center"/>
          </w:tcPr>
          <w:p w:rsidR="00626CD8" w:rsidRPr="00060391" w:rsidRDefault="00626CD8" w:rsidP="00626CD8">
            <w:pPr>
              <w:jc w:val="center"/>
              <w:rPr>
                <w:szCs w:val="22"/>
                <w:lang w:val="sr-Cyrl-CS"/>
              </w:rPr>
            </w:pPr>
            <w:r w:rsidRPr="00060391">
              <w:rPr>
                <w:szCs w:val="22"/>
                <w:lang w:val="sr-Cyrl-CS"/>
              </w:rPr>
              <w:t>6</w:t>
            </w:r>
          </w:p>
        </w:tc>
        <w:tc>
          <w:tcPr>
            <w:tcW w:w="413" w:type="pct"/>
            <w:vAlign w:val="center"/>
          </w:tcPr>
          <w:p w:rsidR="00626CD8" w:rsidRPr="00060391" w:rsidRDefault="00626CD8" w:rsidP="00626CD8">
            <w:pPr>
              <w:jc w:val="center"/>
              <w:rPr>
                <w:szCs w:val="22"/>
                <w:lang w:val="sr-Cyrl-CS"/>
              </w:rPr>
            </w:pPr>
            <w:r w:rsidRPr="00060391">
              <w:rPr>
                <w:szCs w:val="22"/>
                <w:lang w:val="sr-Cyrl-CS"/>
              </w:rPr>
              <w:t>7</w:t>
            </w:r>
          </w:p>
        </w:tc>
        <w:tc>
          <w:tcPr>
            <w:tcW w:w="414" w:type="pct"/>
            <w:vAlign w:val="center"/>
          </w:tcPr>
          <w:p w:rsidR="00626CD8" w:rsidRPr="00060391" w:rsidRDefault="00626CD8" w:rsidP="00626CD8">
            <w:pPr>
              <w:jc w:val="center"/>
              <w:rPr>
                <w:szCs w:val="22"/>
                <w:lang w:val="sr-Cyrl-CS"/>
              </w:rPr>
            </w:pPr>
            <w:r w:rsidRPr="00060391">
              <w:rPr>
                <w:szCs w:val="22"/>
                <w:lang w:val="sr-Cyrl-CS"/>
              </w:rPr>
              <w:t>8</w:t>
            </w:r>
          </w:p>
        </w:tc>
      </w:tr>
      <w:tr w:rsidR="00626CD8" w:rsidRPr="00060391" w:rsidTr="00626CD8">
        <w:tc>
          <w:tcPr>
            <w:tcW w:w="222" w:type="pct"/>
            <w:vAlign w:val="center"/>
          </w:tcPr>
          <w:p w:rsidR="00626CD8" w:rsidRPr="00060391" w:rsidRDefault="00626CD8" w:rsidP="00931AEE">
            <w:pPr>
              <w:rPr>
                <w:szCs w:val="22"/>
              </w:rPr>
            </w:pPr>
            <w:r w:rsidRPr="00060391">
              <w:rPr>
                <w:szCs w:val="22"/>
              </w:rPr>
              <w:t>1</w:t>
            </w:r>
          </w:p>
        </w:tc>
        <w:tc>
          <w:tcPr>
            <w:tcW w:w="147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4" w:type="pct"/>
          </w:tcPr>
          <w:p w:rsidR="00626CD8" w:rsidRPr="00060391" w:rsidRDefault="00626CD8" w:rsidP="00931AEE">
            <w:pPr>
              <w:rPr>
                <w:szCs w:val="22"/>
              </w:rPr>
            </w:pPr>
          </w:p>
        </w:tc>
      </w:tr>
      <w:tr w:rsidR="00626CD8" w:rsidRPr="00060391" w:rsidTr="00626CD8">
        <w:tc>
          <w:tcPr>
            <w:tcW w:w="222" w:type="pct"/>
            <w:vAlign w:val="center"/>
          </w:tcPr>
          <w:p w:rsidR="00626CD8" w:rsidRPr="00060391" w:rsidRDefault="00626CD8" w:rsidP="00931AEE">
            <w:pPr>
              <w:rPr>
                <w:szCs w:val="22"/>
              </w:rPr>
            </w:pPr>
            <w:r w:rsidRPr="00060391">
              <w:rPr>
                <w:szCs w:val="22"/>
              </w:rPr>
              <w:t>2</w:t>
            </w:r>
          </w:p>
        </w:tc>
        <w:tc>
          <w:tcPr>
            <w:tcW w:w="147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4" w:type="pct"/>
          </w:tcPr>
          <w:p w:rsidR="00626CD8" w:rsidRPr="00060391" w:rsidRDefault="00626CD8" w:rsidP="00931AEE">
            <w:pPr>
              <w:rPr>
                <w:szCs w:val="22"/>
              </w:rPr>
            </w:pPr>
          </w:p>
        </w:tc>
      </w:tr>
      <w:tr w:rsidR="00626CD8" w:rsidRPr="00060391" w:rsidTr="00626CD8">
        <w:tc>
          <w:tcPr>
            <w:tcW w:w="222" w:type="pct"/>
            <w:vAlign w:val="center"/>
          </w:tcPr>
          <w:p w:rsidR="00626CD8" w:rsidRPr="00060391" w:rsidRDefault="00626CD8" w:rsidP="00931AEE">
            <w:pPr>
              <w:rPr>
                <w:szCs w:val="22"/>
              </w:rPr>
            </w:pPr>
            <w:r w:rsidRPr="00060391">
              <w:rPr>
                <w:szCs w:val="22"/>
              </w:rPr>
              <w:t>3</w:t>
            </w:r>
          </w:p>
        </w:tc>
        <w:tc>
          <w:tcPr>
            <w:tcW w:w="147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4" w:type="pct"/>
          </w:tcPr>
          <w:p w:rsidR="00626CD8" w:rsidRPr="00060391" w:rsidRDefault="00626CD8" w:rsidP="00931AEE">
            <w:pPr>
              <w:rPr>
                <w:szCs w:val="22"/>
              </w:rPr>
            </w:pPr>
          </w:p>
        </w:tc>
      </w:tr>
      <w:tr w:rsidR="00626CD8" w:rsidRPr="00060391" w:rsidTr="00626CD8">
        <w:tc>
          <w:tcPr>
            <w:tcW w:w="222" w:type="pct"/>
            <w:vAlign w:val="center"/>
          </w:tcPr>
          <w:p w:rsidR="00626CD8" w:rsidRPr="00060391" w:rsidRDefault="00626CD8" w:rsidP="00931AEE">
            <w:pPr>
              <w:rPr>
                <w:szCs w:val="22"/>
              </w:rPr>
            </w:pPr>
            <w:r w:rsidRPr="00060391">
              <w:rPr>
                <w:szCs w:val="22"/>
              </w:rPr>
              <w:t>4</w:t>
            </w:r>
          </w:p>
        </w:tc>
        <w:tc>
          <w:tcPr>
            <w:tcW w:w="147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4" w:type="pct"/>
          </w:tcPr>
          <w:p w:rsidR="00626CD8" w:rsidRPr="00060391" w:rsidRDefault="00626CD8" w:rsidP="00931AEE">
            <w:pPr>
              <w:rPr>
                <w:szCs w:val="22"/>
              </w:rPr>
            </w:pPr>
          </w:p>
        </w:tc>
      </w:tr>
      <w:tr w:rsidR="00626CD8" w:rsidRPr="00060391" w:rsidTr="00626CD8">
        <w:tc>
          <w:tcPr>
            <w:tcW w:w="222" w:type="pct"/>
            <w:vAlign w:val="center"/>
          </w:tcPr>
          <w:p w:rsidR="00626CD8" w:rsidRPr="00060391" w:rsidRDefault="00626CD8" w:rsidP="00931AEE">
            <w:pPr>
              <w:rPr>
                <w:szCs w:val="22"/>
              </w:rPr>
            </w:pPr>
            <w:r w:rsidRPr="00060391">
              <w:rPr>
                <w:szCs w:val="22"/>
              </w:rPr>
              <w:t>5</w:t>
            </w:r>
          </w:p>
        </w:tc>
        <w:tc>
          <w:tcPr>
            <w:tcW w:w="147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4" w:type="pct"/>
          </w:tcPr>
          <w:p w:rsidR="00626CD8" w:rsidRPr="00060391" w:rsidRDefault="00626CD8" w:rsidP="00931AEE">
            <w:pPr>
              <w:rPr>
                <w:szCs w:val="22"/>
              </w:rPr>
            </w:pPr>
          </w:p>
        </w:tc>
      </w:tr>
      <w:tr w:rsidR="00626CD8" w:rsidRPr="00060391" w:rsidTr="00626CD8">
        <w:tc>
          <w:tcPr>
            <w:tcW w:w="222" w:type="pct"/>
            <w:vAlign w:val="center"/>
          </w:tcPr>
          <w:p w:rsidR="00626CD8" w:rsidRPr="00060391" w:rsidRDefault="00626CD8" w:rsidP="00931AEE">
            <w:pPr>
              <w:rPr>
                <w:szCs w:val="22"/>
              </w:rPr>
            </w:pPr>
          </w:p>
        </w:tc>
        <w:tc>
          <w:tcPr>
            <w:tcW w:w="147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4" w:type="pct"/>
          </w:tcPr>
          <w:p w:rsidR="00626CD8" w:rsidRPr="00060391" w:rsidRDefault="00626CD8" w:rsidP="00931AEE">
            <w:pPr>
              <w:rPr>
                <w:szCs w:val="22"/>
              </w:rPr>
            </w:pPr>
          </w:p>
        </w:tc>
      </w:tr>
      <w:tr w:rsidR="00626CD8" w:rsidRPr="00060391" w:rsidTr="00626CD8">
        <w:tc>
          <w:tcPr>
            <w:tcW w:w="222" w:type="pct"/>
            <w:vAlign w:val="center"/>
          </w:tcPr>
          <w:p w:rsidR="00626CD8" w:rsidRPr="00060391" w:rsidRDefault="00626CD8" w:rsidP="00931AEE">
            <w:pPr>
              <w:rPr>
                <w:szCs w:val="22"/>
              </w:rPr>
            </w:pPr>
          </w:p>
        </w:tc>
        <w:tc>
          <w:tcPr>
            <w:tcW w:w="147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4" w:type="pct"/>
          </w:tcPr>
          <w:p w:rsidR="00626CD8" w:rsidRPr="00060391" w:rsidRDefault="00626CD8" w:rsidP="00931AEE">
            <w:pPr>
              <w:rPr>
                <w:szCs w:val="22"/>
              </w:rPr>
            </w:pPr>
          </w:p>
        </w:tc>
      </w:tr>
      <w:tr w:rsidR="00626CD8" w:rsidRPr="00060391" w:rsidTr="00626CD8">
        <w:tc>
          <w:tcPr>
            <w:tcW w:w="222" w:type="pct"/>
            <w:vAlign w:val="center"/>
          </w:tcPr>
          <w:p w:rsidR="00626CD8" w:rsidRPr="00060391" w:rsidRDefault="00626CD8" w:rsidP="00931AEE">
            <w:pPr>
              <w:rPr>
                <w:szCs w:val="22"/>
              </w:rPr>
            </w:pPr>
          </w:p>
        </w:tc>
        <w:tc>
          <w:tcPr>
            <w:tcW w:w="147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4" w:type="pct"/>
          </w:tcPr>
          <w:p w:rsidR="00626CD8" w:rsidRPr="00060391" w:rsidRDefault="00626CD8" w:rsidP="00931AEE">
            <w:pPr>
              <w:rPr>
                <w:szCs w:val="22"/>
              </w:rPr>
            </w:pPr>
          </w:p>
        </w:tc>
      </w:tr>
      <w:tr w:rsidR="00626CD8" w:rsidRPr="00060391" w:rsidTr="00626CD8">
        <w:tc>
          <w:tcPr>
            <w:tcW w:w="222" w:type="pct"/>
            <w:vAlign w:val="center"/>
          </w:tcPr>
          <w:p w:rsidR="00626CD8" w:rsidRPr="00060391" w:rsidRDefault="00626CD8" w:rsidP="00931AEE">
            <w:pPr>
              <w:rPr>
                <w:szCs w:val="22"/>
              </w:rPr>
            </w:pPr>
          </w:p>
        </w:tc>
        <w:tc>
          <w:tcPr>
            <w:tcW w:w="147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4" w:type="pct"/>
          </w:tcPr>
          <w:p w:rsidR="00626CD8" w:rsidRPr="00060391" w:rsidRDefault="00626CD8" w:rsidP="00931AEE">
            <w:pPr>
              <w:rPr>
                <w:szCs w:val="22"/>
              </w:rPr>
            </w:pPr>
          </w:p>
        </w:tc>
      </w:tr>
      <w:tr w:rsidR="00626CD8" w:rsidRPr="00060391" w:rsidTr="00626CD8">
        <w:tc>
          <w:tcPr>
            <w:tcW w:w="222" w:type="pct"/>
            <w:vAlign w:val="center"/>
          </w:tcPr>
          <w:p w:rsidR="00626CD8" w:rsidRPr="00060391" w:rsidRDefault="00626CD8" w:rsidP="00931AEE">
            <w:pPr>
              <w:rPr>
                <w:szCs w:val="22"/>
              </w:rPr>
            </w:pPr>
          </w:p>
        </w:tc>
        <w:tc>
          <w:tcPr>
            <w:tcW w:w="147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4" w:type="pct"/>
          </w:tcPr>
          <w:p w:rsidR="00626CD8" w:rsidRPr="00060391" w:rsidRDefault="00626CD8" w:rsidP="00931AEE">
            <w:pPr>
              <w:rPr>
                <w:szCs w:val="22"/>
              </w:rPr>
            </w:pPr>
          </w:p>
        </w:tc>
      </w:tr>
      <w:tr w:rsidR="00626CD8" w:rsidRPr="00060391" w:rsidTr="00626CD8">
        <w:tc>
          <w:tcPr>
            <w:tcW w:w="222" w:type="pct"/>
            <w:vAlign w:val="center"/>
          </w:tcPr>
          <w:p w:rsidR="00626CD8" w:rsidRPr="00060391" w:rsidRDefault="00626CD8" w:rsidP="00931AEE">
            <w:pPr>
              <w:rPr>
                <w:szCs w:val="22"/>
              </w:rPr>
            </w:pPr>
          </w:p>
        </w:tc>
        <w:tc>
          <w:tcPr>
            <w:tcW w:w="147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4" w:type="pct"/>
          </w:tcPr>
          <w:p w:rsidR="00626CD8" w:rsidRPr="00060391" w:rsidRDefault="00626CD8" w:rsidP="00931AEE">
            <w:pPr>
              <w:rPr>
                <w:szCs w:val="22"/>
              </w:rPr>
            </w:pPr>
          </w:p>
        </w:tc>
      </w:tr>
      <w:tr w:rsidR="00626CD8" w:rsidRPr="00060391" w:rsidTr="00626CD8">
        <w:tc>
          <w:tcPr>
            <w:tcW w:w="222" w:type="pct"/>
            <w:vAlign w:val="center"/>
          </w:tcPr>
          <w:p w:rsidR="00626CD8" w:rsidRPr="00060391" w:rsidRDefault="00626CD8" w:rsidP="00931AEE">
            <w:pPr>
              <w:rPr>
                <w:szCs w:val="22"/>
              </w:rPr>
            </w:pPr>
          </w:p>
        </w:tc>
        <w:tc>
          <w:tcPr>
            <w:tcW w:w="147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4" w:type="pct"/>
          </w:tcPr>
          <w:p w:rsidR="00626CD8" w:rsidRPr="00060391" w:rsidRDefault="00626CD8" w:rsidP="00931AEE">
            <w:pPr>
              <w:rPr>
                <w:szCs w:val="22"/>
              </w:rPr>
            </w:pPr>
          </w:p>
        </w:tc>
      </w:tr>
      <w:tr w:rsidR="00626CD8" w:rsidRPr="00060391" w:rsidTr="00626CD8">
        <w:tc>
          <w:tcPr>
            <w:tcW w:w="222" w:type="pct"/>
            <w:vAlign w:val="center"/>
          </w:tcPr>
          <w:p w:rsidR="00626CD8" w:rsidRPr="00060391" w:rsidRDefault="00626CD8" w:rsidP="00931AEE">
            <w:pPr>
              <w:rPr>
                <w:szCs w:val="22"/>
              </w:rPr>
            </w:pPr>
          </w:p>
        </w:tc>
        <w:tc>
          <w:tcPr>
            <w:tcW w:w="147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4" w:type="pct"/>
          </w:tcPr>
          <w:p w:rsidR="00626CD8" w:rsidRPr="00060391" w:rsidRDefault="00626CD8" w:rsidP="00931AEE">
            <w:pPr>
              <w:rPr>
                <w:szCs w:val="22"/>
              </w:rPr>
            </w:pPr>
          </w:p>
        </w:tc>
      </w:tr>
      <w:tr w:rsidR="00626CD8" w:rsidRPr="00060391" w:rsidTr="00626CD8">
        <w:tc>
          <w:tcPr>
            <w:tcW w:w="222" w:type="pct"/>
            <w:vAlign w:val="center"/>
          </w:tcPr>
          <w:p w:rsidR="00626CD8" w:rsidRPr="00060391" w:rsidRDefault="00626CD8" w:rsidP="00931AEE">
            <w:pPr>
              <w:rPr>
                <w:szCs w:val="22"/>
              </w:rPr>
            </w:pPr>
          </w:p>
        </w:tc>
        <w:tc>
          <w:tcPr>
            <w:tcW w:w="147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4" w:type="pct"/>
          </w:tcPr>
          <w:p w:rsidR="00626CD8" w:rsidRPr="00060391" w:rsidRDefault="00626CD8" w:rsidP="00931AEE">
            <w:pPr>
              <w:rPr>
                <w:szCs w:val="22"/>
              </w:rPr>
            </w:pPr>
          </w:p>
        </w:tc>
      </w:tr>
      <w:tr w:rsidR="00626CD8" w:rsidRPr="00060391" w:rsidTr="00626CD8">
        <w:tc>
          <w:tcPr>
            <w:tcW w:w="222" w:type="pct"/>
            <w:vAlign w:val="center"/>
          </w:tcPr>
          <w:p w:rsidR="00626CD8" w:rsidRPr="00060391" w:rsidRDefault="00626CD8" w:rsidP="00931AEE">
            <w:pPr>
              <w:rPr>
                <w:szCs w:val="22"/>
              </w:rPr>
            </w:pPr>
          </w:p>
        </w:tc>
        <w:tc>
          <w:tcPr>
            <w:tcW w:w="147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4" w:type="pct"/>
          </w:tcPr>
          <w:p w:rsidR="00626CD8" w:rsidRPr="00060391" w:rsidRDefault="00626CD8" w:rsidP="00931AEE">
            <w:pPr>
              <w:rPr>
                <w:szCs w:val="22"/>
              </w:rPr>
            </w:pPr>
          </w:p>
        </w:tc>
      </w:tr>
      <w:tr w:rsidR="00626CD8" w:rsidRPr="00060391" w:rsidTr="00626CD8">
        <w:tc>
          <w:tcPr>
            <w:tcW w:w="222" w:type="pct"/>
            <w:vAlign w:val="center"/>
          </w:tcPr>
          <w:p w:rsidR="00626CD8" w:rsidRPr="00060391" w:rsidRDefault="00626CD8" w:rsidP="00931AEE">
            <w:pPr>
              <w:rPr>
                <w:szCs w:val="22"/>
              </w:rPr>
            </w:pPr>
          </w:p>
        </w:tc>
        <w:tc>
          <w:tcPr>
            <w:tcW w:w="147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4" w:type="pct"/>
          </w:tcPr>
          <w:p w:rsidR="00626CD8" w:rsidRPr="00060391" w:rsidRDefault="00626CD8" w:rsidP="00931AEE">
            <w:pPr>
              <w:rPr>
                <w:szCs w:val="22"/>
              </w:rPr>
            </w:pPr>
          </w:p>
        </w:tc>
      </w:tr>
      <w:tr w:rsidR="00626CD8" w:rsidRPr="00060391" w:rsidTr="00626CD8">
        <w:tc>
          <w:tcPr>
            <w:tcW w:w="222" w:type="pct"/>
            <w:vAlign w:val="center"/>
          </w:tcPr>
          <w:p w:rsidR="00626CD8" w:rsidRPr="00060391" w:rsidRDefault="00626CD8" w:rsidP="00931AEE">
            <w:pPr>
              <w:rPr>
                <w:szCs w:val="22"/>
              </w:rPr>
            </w:pPr>
          </w:p>
        </w:tc>
        <w:tc>
          <w:tcPr>
            <w:tcW w:w="147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4" w:type="pct"/>
          </w:tcPr>
          <w:p w:rsidR="00626CD8" w:rsidRPr="00060391" w:rsidRDefault="00626CD8" w:rsidP="00931AEE">
            <w:pPr>
              <w:rPr>
                <w:szCs w:val="22"/>
              </w:rPr>
            </w:pPr>
          </w:p>
        </w:tc>
      </w:tr>
      <w:tr w:rsidR="00626CD8" w:rsidRPr="00060391" w:rsidTr="00626CD8">
        <w:tc>
          <w:tcPr>
            <w:tcW w:w="222" w:type="pct"/>
            <w:vAlign w:val="center"/>
          </w:tcPr>
          <w:p w:rsidR="00626CD8" w:rsidRPr="00060391" w:rsidRDefault="00626CD8" w:rsidP="00931AEE">
            <w:pPr>
              <w:rPr>
                <w:szCs w:val="22"/>
              </w:rPr>
            </w:pPr>
          </w:p>
        </w:tc>
        <w:tc>
          <w:tcPr>
            <w:tcW w:w="147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4" w:type="pct"/>
          </w:tcPr>
          <w:p w:rsidR="00626CD8" w:rsidRPr="00060391" w:rsidRDefault="00626CD8" w:rsidP="00931AEE">
            <w:pPr>
              <w:rPr>
                <w:szCs w:val="22"/>
              </w:rPr>
            </w:pPr>
          </w:p>
        </w:tc>
      </w:tr>
      <w:tr w:rsidR="00626CD8" w:rsidRPr="00060391" w:rsidTr="00626CD8">
        <w:tc>
          <w:tcPr>
            <w:tcW w:w="222" w:type="pct"/>
            <w:vAlign w:val="center"/>
          </w:tcPr>
          <w:p w:rsidR="00626CD8" w:rsidRPr="00060391" w:rsidRDefault="00626CD8" w:rsidP="00931AEE">
            <w:pPr>
              <w:rPr>
                <w:szCs w:val="22"/>
              </w:rPr>
            </w:pPr>
            <w:r w:rsidRPr="00060391">
              <w:rPr>
                <w:szCs w:val="22"/>
              </w:rPr>
              <w:t>n</w:t>
            </w:r>
          </w:p>
        </w:tc>
        <w:tc>
          <w:tcPr>
            <w:tcW w:w="147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3" w:type="pct"/>
          </w:tcPr>
          <w:p w:rsidR="00626CD8" w:rsidRPr="00060391" w:rsidRDefault="00626CD8" w:rsidP="00931AEE">
            <w:pPr>
              <w:rPr>
                <w:szCs w:val="22"/>
              </w:rPr>
            </w:pPr>
          </w:p>
        </w:tc>
        <w:tc>
          <w:tcPr>
            <w:tcW w:w="414" w:type="pct"/>
          </w:tcPr>
          <w:p w:rsidR="00626CD8" w:rsidRPr="00060391" w:rsidRDefault="00626CD8" w:rsidP="00931AEE">
            <w:pPr>
              <w:rPr>
                <w:szCs w:val="22"/>
              </w:rPr>
            </w:pPr>
          </w:p>
        </w:tc>
      </w:tr>
    </w:tbl>
    <w:p w:rsidR="00BB037F" w:rsidRPr="00060391" w:rsidRDefault="00BB037F" w:rsidP="00BB037F">
      <w:pPr>
        <w:rPr>
          <w:szCs w:val="22"/>
        </w:rPr>
      </w:pPr>
      <w:r w:rsidRPr="00060391">
        <w:rPr>
          <w:szCs w:val="22"/>
          <w:vertAlign w:val="superscript"/>
        </w:rPr>
        <w:t>1</w:t>
      </w:r>
      <w:r w:rsidRPr="00060391">
        <w:rPr>
          <w:szCs w:val="22"/>
        </w:rPr>
        <w:tab/>
        <w:t xml:space="preserve">назначити све главне активности које су утврђене у </w:t>
      </w:r>
      <w:r w:rsidRPr="00060391">
        <w:rPr>
          <w:szCs w:val="22"/>
          <w:lang w:val="sr-Cyrl-CS"/>
        </w:rPr>
        <w:t>Програмском</w:t>
      </w:r>
      <w:r w:rsidRPr="00060391">
        <w:rPr>
          <w:szCs w:val="22"/>
        </w:rPr>
        <w:t xml:space="preserve"> задатку</w:t>
      </w:r>
      <w:r w:rsidRPr="00060391">
        <w:rPr>
          <w:szCs w:val="22"/>
          <w:lang w:val="sr-Cyrl-CS"/>
        </w:rPr>
        <w:t xml:space="preserve"> </w:t>
      </w:r>
    </w:p>
    <w:p w:rsidR="00BB037F" w:rsidRPr="00060391" w:rsidRDefault="00BB037F" w:rsidP="00BB037F">
      <w:pPr>
        <w:rPr>
          <w:szCs w:val="22"/>
          <w:lang w:val="sr-Cyrl-CS"/>
        </w:rPr>
      </w:pPr>
    </w:p>
    <w:tbl>
      <w:tblPr>
        <w:tblW w:w="0" w:type="auto"/>
        <w:jc w:val="center"/>
        <w:tblLook w:val="01E0" w:firstRow="1" w:lastRow="1" w:firstColumn="1" w:lastColumn="1" w:noHBand="0" w:noVBand="0"/>
      </w:tblPr>
      <w:tblGrid>
        <w:gridCol w:w="3598"/>
        <w:gridCol w:w="1959"/>
        <w:gridCol w:w="3730"/>
      </w:tblGrid>
      <w:tr w:rsidR="00BB037F" w:rsidRPr="00060391" w:rsidTr="00BB037F">
        <w:trPr>
          <w:jc w:val="center"/>
        </w:trPr>
        <w:tc>
          <w:tcPr>
            <w:tcW w:w="3598" w:type="dxa"/>
            <w:hideMark/>
          </w:tcPr>
          <w:p w:rsidR="00BB037F" w:rsidRPr="00060391" w:rsidRDefault="00BB037F">
            <w:pPr>
              <w:jc w:val="center"/>
              <w:rPr>
                <w:szCs w:val="22"/>
              </w:rPr>
            </w:pPr>
            <w:r w:rsidRPr="00060391">
              <w:rPr>
                <w:szCs w:val="22"/>
              </w:rPr>
              <w:t>Датум:</w:t>
            </w:r>
          </w:p>
        </w:tc>
        <w:tc>
          <w:tcPr>
            <w:tcW w:w="1959" w:type="dxa"/>
            <w:hideMark/>
          </w:tcPr>
          <w:p w:rsidR="00BB037F" w:rsidRPr="00060391" w:rsidRDefault="00BB037F">
            <w:pPr>
              <w:jc w:val="center"/>
              <w:rPr>
                <w:szCs w:val="22"/>
              </w:rPr>
            </w:pPr>
            <w:r w:rsidRPr="00060391">
              <w:rPr>
                <w:szCs w:val="22"/>
              </w:rPr>
              <w:t>М.П.</w:t>
            </w:r>
          </w:p>
        </w:tc>
        <w:tc>
          <w:tcPr>
            <w:tcW w:w="3730" w:type="dxa"/>
            <w:hideMark/>
          </w:tcPr>
          <w:p w:rsidR="00BB037F" w:rsidRPr="00060391" w:rsidRDefault="00BB037F">
            <w:pPr>
              <w:jc w:val="center"/>
              <w:rPr>
                <w:szCs w:val="22"/>
              </w:rPr>
            </w:pPr>
            <w:r w:rsidRPr="00060391">
              <w:rPr>
                <w:szCs w:val="22"/>
              </w:rPr>
              <w:t>Понуђач:</w:t>
            </w:r>
          </w:p>
        </w:tc>
      </w:tr>
      <w:tr w:rsidR="00BB037F" w:rsidRPr="00060391" w:rsidTr="00BB037F">
        <w:trPr>
          <w:jc w:val="center"/>
        </w:trPr>
        <w:tc>
          <w:tcPr>
            <w:tcW w:w="3598" w:type="dxa"/>
            <w:vAlign w:val="center"/>
          </w:tcPr>
          <w:p w:rsidR="00BB037F" w:rsidRPr="00060391" w:rsidRDefault="00BB037F">
            <w:pPr>
              <w:rPr>
                <w:szCs w:val="22"/>
              </w:rPr>
            </w:pPr>
          </w:p>
        </w:tc>
        <w:tc>
          <w:tcPr>
            <w:tcW w:w="1959" w:type="dxa"/>
            <w:vAlign w:val="center"/>
          </w:tcPr>
          <w:p w:rsidR="00BB037F" w:rsidRPr="00060391" w:rsidRDefault="00BB037F">
            <w:pPr>
              <w:rPr>
                <w:szCs w:val="22"/>
              </w:rPr>
            </w:pPr>
          </w:p>
        </w:tc>
        <w:tc>
          <w:tcPr>
            <w:tcW w:w="3730" w:type="dxa"/>
            <w:vAlign w:val="center"/>
          </w:tcPr>
          <w:p w:rsidR="00BB037F" w:rsidRPr="00060391" w:rsidRDefault="00BB037F">
            <w:pPr>
              <w:rPr>
                <w:szCs w:val="22"/>
              </w:rPr>
            </w:pPr>
          </w:p>
        </w:tc>
      </w:tr>
      <w:tr w:rsidR="00BB037F" w:rsidRPr="00060391" w:rsidTr="00BB037F">
        <w:trPr>
          <w:jc w:val="center"/>
        </w:trPr>
        <w:tc>
          <w:tcPr>
            <w:tcW w:w="3598" w:type="dxa"/>
            <w:tcBorders>
              <w:top w:val="nil"/>
              <w:left w:val="nil"/>
              <w:bottom w:val="single" w:sz="4" w:space="0" w:color="auto"/>
              <w:right w:val="nil"/>
            </w:tcBorders>
            <w:vAlign w:val="center"/>
          </w:tcPr>
          <w:p w:rsidR="00BB037F" w:rsidRPr="00060391" w:rsidRDefault="00BB037F">
            <w:pPr>
              <w:rPr>
                <w:szCs w:val="22"/>
              </w:rPr>
            </w:pPr>
          </w:p>
        </w:tc>
        <w:tc>
          <w:tcPr>
            <w:tcW w:w="1959" w:type="dxa"/>
            <w:vAlign w:val="center"/>
          </w:tcPr>
          <w:p w:rsidR="00BB037F" w:rsidRPr="00060391" w:rsidRDefault="00BB037F">
            <w:pPr>
              <w:rPr>
                <w:szCs w:val="22"/>
              </w:rPr>
            </w:pPr>
          </w:p>
        </w:tc>
        <w:tc>
          <w:tcPr>
            <w:tcW w:w="3730" w:type="dxa"/>
            <w:tcBorders>
              <w:top w:val="nil"/>
              <w:left w:val="nil"/>
              <w:bottom w:val="single" w:sz="4" w:space="0" w:color="auto"/>
              <w:right w:val="nil"/>
            </w:tcBorders>
            <w:vAlign w:val="center"/>
          </w:tcPr>
          <w:p w:rsidR="00BB037F" w:rsidRPr="00060391" w:rsidRDefault="00BB037F">
            <w:pPr>
              <w:rPr>
                <w:szCs w:val="22"/>
              </w:rPr>
            </w:pPr>
          </w:p>
        </w:tc>
      </w:tr>
    </w:tbl>
    <w:p w:rsidR="00BB037F" w:rsidRPr="00060391" w:rsidRDefault="00BB037F" w:rsidP="00BB037F">
      <w:pPr>
        <w:rPr>
          <w:szCs w:val="22"/>
        </w:rPr>
      </w:pPr>
    </w:p>
    <w:p w:rsidR="00BB037F" w:rsidRPr="00060391" w:rsidRDefault="00BB037F" w:rsidP="00BB037F">
      <w:pPr>
        <w:suppressAutoHyphens w:val="0"/>
        <w:spacing w:after="0"/>
        <w:jc w:val="left"/>
        <w:rPr>
          <w:b/>
          <w:szCs w:val="22"/>
        </w:rPr>
        <w:sectPr w:rsidR="00BB037F" w:rsidRPr="00060391">
          <w:footnotePr>
            <w:pos w:val="beneathText"/>
          </w:footnotePr>
          <w:pgSz w:w="11905" w:h="16837"/>
          <w:pgMar w:top="900" w:right="1417" w:bottom="1417" w:left="1417" w:header="708" w:footer="708" w:gutter="0"/>
          <w:cols w:space="708"/>
        </w:sectPr>
      </w:pPr>
    </w:p>
    <w:p w:rsidR="00BB037F" w:rsidRPr="00060391" w:rsidRDefault="00BB037F" w:rsidP="00BB037F">
      <w:pPr>
        <w:pStyle w:val="Brojobrasca"/>
        <w:rPr>
          <w:rFonts w:ascii="Arial" w:hAnsi="Arial" w:cs="Arial"/>
          <w:szCs w:val="22"/>
        </w:rPr>
      </w:pPr>
      <w:r w:rsidRPr="00060391">
        <w:rPr>
          <w:rFonts w:ascii="Arial" w:hAnsi="Arial" w:cs="Arial"/>
          <w:szCs w:val="22"/>
        </w:rPr>
        <w:lastRenderedPageBreak/>
        <w:t>Образац 5.</w:t>
      </w:r>
    </w:p>
    <w:p w:rsidR="00BB037F" w:rsidRPr="00060391" w:rsidRDefault="00BB037F" w:rsidP="00BB037F">
      <w:pPr>
        <w:pStyle w:val="Brojobrasca"/>
        <w:rPr>
          <w:rFonts w:ascii="Arial" w:hAnsi="Arial" w:cs="Arial"/>
          <w:szCs w:val="22"/>
        </w:rPr>
      </w:pPr>
    </w:p>
    <w:p w:rsidR="00BB037F" w:rsidRPr="00060391" w:rsidRDefault="00BB037F" w:rsidP="00BB037F">
      <w:pPr>
        <w:pStyle w:val="Title"/>
        <w:rPr>
          <w:szCs w:val="22"/>
        </w:rPr>
      </w:pPr>
      <w:r w:rsidRPr="00060391">
        <w:rPr>
          <w:rStyle w:val="BookTitle"/>
          <w:b/>
          <w:szCs w:val="22"/>
        </w:rPr>
        <w:t xml:space="preserve">КВАЛИФИКАЦИОНА СТРУКТУРА ИЗВРШИЛАЦА КОЈИ ЋЕ БИТИ </w:t>
      </w:r>
      <w:r w:rsidRPr="00060391">
        <w:rPr>
          <w:bCs/>
          <w:smallCaps/>
          <w:spacing w:val="5"/>
          <w:szCs w:val="22"/>
        </w:rPr>
        <w:br/>
      </w:r>
      <w:r w:rsidRPr="00060391">
        <w:rPr>
          <w:rStyle w:val="BookTitle"/>
          <w:b/>
          <w:szCs w:val="22"/>
        </w:rPr>
        <w:t>АНГАЖОВАНИ У ИЗВРШЕЊУ УСЛУГА КОЈЕ СУ ПРЕДМЕТ НАБАВКЕ</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2693"/>
        <w:gridCol w:w="1843"/>
        <w:gridCol w:w="1701"/>
        <w:gridCol w:w="2730"/>
      </w:tblGrid>
      <w:tr w:rsidR="00626CD8" w:rsidRPr="00060391" w:rsidTr="00626CD8">
        <w:trPr>
          <w:trHeight w:val="990"/>
          <w:jc w:val="center"/>
        </w:trPr>
        <w:tc>
          <w:tcPr>
            <w:tcW w:w="749" w:type="dxa"/>
            <w:tcBorders>
              <w:top w:val="single" w:sz="4" w:space="0" w:color="auto"/>
              <w:left w:val="single" w:sz="4" w:space="0" w:color="auto"/>
              <w:bottom w:val="single" w:sz="4" w:space="0" w:color="auto"/>
              <w:right w:val="single" w:sz="4" w:space="0" w:color="auto"/>
            </w:tcBorders>
            <w:vAlign w:val="center"/>
            <w:hideMark/>
          </w:tcPr>
          <w:p w:rsidR="00626CD8" w:rsidRPr="00060391" w:rsidRDefault="00626CD8">
            <w:pPr>
              <w:jc w:val="center"/>
              <w:rPr>
                <w:szCs w:val="22"/>
              </w:rPr>
            </w:pPr>
            <w:r w:rsidRPr="00060391">
              <w:rPr>
                <w:szCs w:val="22"/>
              </w:rPr>
              <w:t>Ред.</w:t>
            </w:r>
          </w:p>
          <w:p w:rsidR="00626CD8" w:rsidRPr="00060391" w:rsidRDefault="00626CD8">
            <w:pPr>
              <w:jc w:val="center"/>
              <w:rPr>
                <w:szCs w:val="22"/>
              </w:rPr>
            </w:pPr>
            <w:r w:rsidRPr="00060391">
              <w:rPr>
                <w:szCs w:val="22"/>
              </w:rPr>
              <w:t>бр.</w:t>
            </w:r>
          </w:p>
        </w:tc>
        <w:tc>
          <w:tcPr>
            <w:tcW w:w="2693" w:type="dxa"/>
            <w:tcBorders>
              <w:top w:val="single" w:sz="4" w:space="0" w:color="auto"/>
              <w:left w:val="single" w:sz="4" w:space="0" w:color="auto"/>
              <w:bottom w:val="single" w:sz="4" w:space="0" w:color="auto"/>
              <w:right w:val="single" w:sz="4" w:space="0" w:color="auto"/>
            </w:tcBorders>
            <w:vAlign w:val="center"/>
            <w:hideMark/>
          </w:tcPr>
          <w:p w:rsidR="00626CD8" w:rsidRPr="00060391" w:rsidRDefault="00626CD8">
            <w:pPr>
              <w:jc w:val="center"/>
              <w:rPr>
                <w:szCs w:val="22"/>
              </w:rPr>
            </w:pPr>
            <w:r w:rsidRPr="00060391">
              <w:rPr>
                <w:szCs w:val="22"/>
              </w:rPr>
              <w:t>Име и презиме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26CD8" w:rsidRPr="00060391" w:rsidRDefault="00626CD8">
            <w:pPr>
              <w:jc w:val="center"/>
              <w:rPr>
                <w:szCs w:val="22"/>
              </w:rPr>
            </w:pPr>
            <w:r w:rsidRPr="00060391">
              <w:rPr>
                <w:szCs w:val="22"/>
              </w:rPr>
              <w:t>Квалификација</w:t>
            </w:r>
          </w:p>
          <w:p w:rsidR="00626CD8" w:rsidRPr="00060391" w:rsidRDefault="00626CD8">
            <w:pPr>
              <w:jc w:val="center"/>
              <w:rPr>
                <w:szCs w:val="22"/>
              </w:rPr>
            </w:pPr>
            <w:r w:rsidRPr="00060391">
              <w:rPr>
                <w:szCs w:val="22"/>
              </w:rPr>
              <w:t>/</w:t>
            </w:r>
            <w:r w:rsidR="00587903" w:rsidRPr="00060391">
              <w:rPr>
                <w:szCs w:val="22"/>
                <w:lang w:val="sr-Cyrl-CS"/>
              </w:rPr>
              <w:t xml:space="preserve"> </w:t>
            </w:r>
            <w:r w:rsidRPr="00060391">
              <w:rPr>
                <w:szCs w:val="22"/>
              </w:rPr>
              <w:t>звање</w:t>
            </w:r>
          </w:p>
        </w:tc>
        <w:tc>
          <w:tcPr>
            <w:tcW w:w="1701" w:type="dxa"/>
            <w:tcBorders>
              <w:top w:val="single" w:sz="4" w:space="0" w:color="auto"/>
              <w:left w:val="single" w:sz="4" w:space="0" w:color="auto"/>
              <w:bottom w:val="single" w:sz="4" w:space="0" w:color="auto"/>
              <w:right w:val="single" w:sz="4" w:space="0" w:color="auto"/>
            </w:tcBorders>
          </w:tcPr>
          <w:p w:rsidR="00626CD8" w:rsidRPr="00060391" w:rsidRDefault="00626CD8">
            <w:pPr>
              <w:jc w:val="center"/>
              <w:rPr>
                <w:szCs w:val="22"/>
                <w:lang w:val="sr-Cyrl-CS"/>
              </w:rPr>
            </w:pPr>
          </w:p>
          <w:p w:rsidR="00626CD8" w:rsidRPr="00060391" w:rsidRDefault="00626CD8">
            <w:pPr>
              <w:jc w:val="center"/>
              <w:rPr>
                <w:szCs w:val="22"/>
                <w:lang w:val="sr-Cyrl-CS"/>
              </w:rPr>
            </w:pPr>
            <w:r w:rsidRPr="00060391">
              <w:rPr>
                <w:szCs w:val="22"/>
                <w:lang w:val="sr-Cyrl-CS"/>
              </w:rPr>
              <w:t>Лиценца</w:t>
            </w:r>
            <w:r w:rsidR="00587903" w:rsidRPr="00060391">
              <w:rPr>
                <w:szCs w:val="22"/>
                <w:lang w:val="sr-Cyrl-CS"/>
              </w:rPr>
              <w:t xml:space="preserve"> / сертификат</w:t>
            </w:r>
          </w:p>
        </w:tc>
        <w:tc>
          <w:tcPr>
            <w:tcW w:w="2730" w:type="dxa"/>
            <w:tcBorders>
              <w:top w:val="single" w:sz="4" w:space="0" w:color="auto"/>
              <w:left w:val="single" w:sz="4" w:space="0" w:color="auto"/>
              <w:bottom w:val="single" w:sz="4" w:space="0" w:color="auto"/>
              <w:right w:val="single" w:sz="4" w:space="0" w:color="auto"/>
            </w:tcBorders>
            <w:vAlign w:val="center"/>
            <w:hideMark/>
          </w:tcPr>
          <w:p w:rsidR="00626CD8" w:rsidRPr="00060391" w:rsidRDefault="00626CD8">
            <w:pPr>
              <w:jc w:val="center"/>
              <w:rPr>
                <w:szCs w:val="22"/>
              </w:rPr>
            </w:pPr>
            <w:r w:rsidRPr="00060391">
              <w:rPr>
                <w:szCs w:val="22"/>
              </w:rPr>
              <w:t>Област коју покрива и функција коју обавља у вези предметне набавке</w:t>
            </w:r>
          </w:p>
        </w:tc>
      </w:tr>
      <w:tr w:rsidR="00626CD8" w:rsidRPr="00060391"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r>
      <w:tr w:rsidR="00626CD8" w:rsidRPr="00060391"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r>
      <w:tr w:rsidR="00626CD8" w:rsidRPr="00060391"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r>
      <w:tr w:rsidR="00626CD8" w:rsidRPr="00060391"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r>
      <w:tr w:rsidR="00626CD8" w:rsidRPr="00060391"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r>
      <w:tr w:rsidR="00626CD8" w:rsidRPr="00060391"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r>
      <w:tr w:rsidR="00626CD8" w:rsidRPr="00060391"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r>
      <w:tr w:rsidR="00626CD8" w:rsidRPr="00060391"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r>
      <w:tr w:rsidR="00626CD8" w:rsidRPr="00060391"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r>
      <w:tr w:rsidR="00626CD8" w:rsidRPr="00060391"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r>
      <w:tr w:rsidR="00626CD8" w:rsidRPr="00060391"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r>
      <w:tr w:rsidR="00626CD8" w:rsidRPr="00060391"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r>
      <w:tr w:rsidR="00626CD8" w:rsidRPr="00060391"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r>
      <w:tr w:rsidR="00626CD8" w:rsidRPr="00060391"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r>
      <w:tr w:rsidR="00626CD8" w:rsidRPr="00060391"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r>
      <w:tr w:rsidR="00626CD8" w:rsidRPr="00060391"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r>
      <w:tr w:rsidR="00626CD8" w:rsidRPr="00060391"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060391" w:rsidRDefault="00626CD8">
            <w:pPr>
              <w:rPr>
                <w:szCs w:val="22"/>
              </w:rPr>
            </w:pPr>
          </w:p>
        </w:tc>
      </w:tr>
    </w:tbl>
    <w:p w:rsidR="00BB037F" w:rsidRPr="00060391" w:rsidRDefault="00BB037F" w:rsidP="00BB037F">
      <w:pPr>
        <w:rPr>
          <w:szCs w:val="22"/>
        </w:rPr>
      </w:pPr>
    </w:p>
    <w:tbl>
      <w:tblPr>
        <w:tblW w:w="0" w:type="auto"/>
        <w:jc w:val="center"/>
        <w:tblLook w:val="01E0" w:firstRow="1" w:lastRow="1" w:firstColumn="1" w:lastColumn="1" w:noHBand="0" w:noVBand="0"/>
      </w:tblPr>
      <w:tblGrid>
        <w:gridCol w:w="3598"/>
        <w:gridCol w:w="1959"/>
        <w:gridCol w:w="3730"/>
      </w:tblGrid>
      <w:tr w:rsidR="00BB037F" w:rsidRPr="00060391" w:rsidTr="00BB037F">
        <w:trPr>
          <w:jc w:val="center"/>
        </w:trPr>
        <w:tc>
          <w:tcPr>
            <w:tcW w:w="3598" w:type="dxa"/>
            <w:hideMark/>
          </w:tcPr>
          <w:p w:rsidR="00BB037F" w:rsidRPr="00060391" w:rsidRDefault="00BB037F">
            <w:pPr>
              <w:jc w:val="center"/>
              <w:rPr>
                <w:szCs w:val="22"/>
              </w:rPr>
            </w:pPr>
            <w:r w:rsidRPr="00060391">
              <w:rPr>
                <w:szCs w:val="22"/>
              </w:rPr>
              <w:t>Датум:</w:t>
            </w:r>
          </w:p>
        </w:tc>
        <w:tc>
          <w:tcPr>
            <w:tcW w:w="1959" w:type="dxa"/>
            <w:hideMark/>
          </w:tcPr>
          <w:p w:rsidR="00BB037F" w:rsidRPr="00060391" w:rsidRDefault="00BB037F">
            <w:pPr>
              <w:jc w:val="center"/>
              <w:rPr>
                <w:szCs w:val="22"/>
              </w:rPr>
            </w:pPr>
            <w:r w:rsidRPr="00060391">
              <w:rPr>
                <w:szCs w:val="22"/>
              </w:rPr>
              <w:t>М.П.</w:t>
            </w:r>
          </w:p>
        </w:tc>
        <w:tc>
          <w:tcPr>
            <w:tcW w:w="3730" w:type="dxa"/>
            <w:hideMark/>
          </w:tcPr>
          <w:p w:rsidR="00BB037F" w:rsidRPr="00060391" w:rsidRDefault="00BB037F">
            <w:pPr>
              <w:jc w:val="center"/>
              <w:rPr>
                <w:szCs w:val="22"/>
              </w:rPr>
            </w:pPr>
            <w:r w:rsidRPr="00060391">
              <w:rPr>
                <w:szCs w:val="22"/>
              </w:rPr>
              <w:t>Понуђач:</w:t>
            </w:r>
          </w:p>
        </w:tc>
      </w:tr>
      <w:tr w:rsidR="00BB037F" w:rsidRPr="00060391" w:rsidTr="00BB037F">
        <w:trPr>
          <w:jc w:val="center"/>
        </w:trPr>
        <w:tc>
          <w:tcPr>
            <w:tcW w:w="3598" w:type="dxa"/>
            <w:vAlign w:val="center"/>
          </w:tcPr>
          <w:p w:rsidR="00BB037F" w:rsidRPr="00060391" w:rsidRDefault="00BB037F">
            <w:pPr>
              <w:rPr>
                <w:szCs w:val="22"/>
              </w:rPr>
            </w:pPr>
          </w:p>
        </w:tc>
        <w:tc>
          <w:tcPr>
            <w:tcW w:w="1959" w:type="dxa"/>
            <w:vAlign w:val="center"/>
          </w:tcPr>
          <w:p w:rsidR="00BB037F" w:rsidRPr="00060391" w:rsidRDefault="00BB037F">
            <w:pPr>
              <w:rPr>
                <w:szCs w:val="22"/>
              </w:rPr>
            </w:pPr>
          </w:p>
        </w:tc>
        <w:tc>
          <w:tcPr>
            <w:tcW w:w="3730" w:type="dxa"/>
            <w:vAlign w:val="center"/>
          </w:tcPr>
          <w:p w:rsidR="00BB037F" w:rsidRPr="00060391" w:rsidRDefault="00BB037F">
            <w:pPr>
              <w:rPr>
                <w:szCs w:val="22"/>
              </w:rPr>
            </w:pPr>
          </w:p>
        </w:tc>
      </w:tr>
      <w:tr w:rsidR="00BB037F" w:rsidRPr="00060391" w:rsidTr="00BB037F">
        <w:trPr>
          <w:jc w:val="center"/>
        </w:trPr>
        <w:tc>
          <w:tcPr>
            <w:tcW w:w="3598" w:type="dxa"/>
            <w:tcBorders>
              <w:top w:val="nil"/>
              <w:left w:val="nil"/>
              <w:bottom w:val="single" w:sz="4" w:space="0" w:color="auto"/>
              <w:right w:val="nil"/>
            </w:tcBorders>
            <w:vAlign w:val="center"/>
          </w:tcPr>
          <w:p w:rsidR="00BB037F" w:rsidRPr="00060391" w:rsidRDefault="00BB037F">
            <w:pPr>
              <w:rPr>
                <w:szCs w:val="22"/>
              </w:rPr>
            </w:pPr>
          </w:p>
        </w:tc>
        <w:tc>
          <w:tcPr>
            <w:tcW w:w="1959" w:type="dxa"/>
            <w:vAlign w:val="center"/>
          </w:tcPr>
          <w:p w:rsidR="00BB037F" w:rsidRPr="00060391" w:rsidRDefault="00BB037F">
            <w:pPr>
              <w:rPr>
                <w:szCs w:val="22"/>
              </w:rPr>
            </w:pPr>
          </w:p>
        </w:tc>
        <w:tc>
          <w:tcPr>
            <w:tcW w:w="3730" w:type="dxa"/>
            <w:tcBorders>
              <w:top w:val="nil"/>
              <w:left w:val="nil"/>
              <w:bottom w:val="single" w:sz="4" w:space="0" w:color="auto"/>
              <w:right w:val="nil"/>
            </w:tcBorders>
            <w:vAlign w:val="center"/>
          </w:tcPr>
          <w:p w:rsidR="00BB037F" w:rsidRPr="00060391" w:rsidRDefault="00BB037F">
            <w:pPr>
              <w:rPr>
                <w:szCs w:val="22"/>
              </w:rPr>
            </w:pPr>
          </w:p>
        </w:tc>
      </w:tr>
    </w:tbl>
    <w:p w:rsidR="00BB037F" w:rsidRPr="00060391" w:rsidRDefault="00BB037F" w:rsidP="00BB037F">
      <w:pPr>
        <w:rPr>
          <w:szCs w:val="22"/>
        </w:rPr>
      </w:pPr>
    </w:p>
    <w:p w:rsidR="00BB037F" w:rsidRPr="00060391" w:rsidRDefault="00BB037F" w:rsidP="00BB037F">
      <w:pPr>
        <w:rPr>
          <w:szCs w:val="22"/>
        </w:rPr>
      </w:pPr>
    </w:p>
    <w:p w:rsidR="00BB037F" w:rsidRPr="00060391" w:rsidRDefault="00BB037F" w:rsidP="00BB037F">
      <w:pPr>
        <w:pStyle w:val="Brojobrasca"/>
        <w:spacing w:after="0"/>
        <w:rPr>
          <w:rFonts w:ascii="Arial" w:hAnsi="Arial" w:cs="Arial"/>
          <w:szCs w:val="22"/>
        </w:rPr>
      </w:pPr>
      <w:r w:rsidRPr="00060391">
        <w:rPr>
          <w:b w:val="0"/>
          <w:szCs w:val="22"/>
        </w:rPr>
        <w:br w:type="page"/>
      </w:r>
      <w:r w:rsidRPr="00060391">
        <w:rPr>
          <w:rFonts w:ascii="Arial" w:hAnsi="Arial" w:cs="Arial"/>
          <w:szCs w:val="22"/>
        </w:rPr>
        <w:lastRenderedPageBreak/>
        <w:t>Образац 5.1</w:t>
      </w:r>
    </w:p>
    <w:p w:rsidR="00BB037F" w:rsidRPr="00060391" w:rsidRDefault="00BB037F" w:rsidP="00BB037F">
      <w:pPr>
        <w:pStyle w:val="Nazivobrasca"/>
      </w:pPr>
      <w:r w:rsidRPr="00060391">
        <w:t>РАДНА БИОГРАФИЈА ЧЛАНА ТИМА - CV</w:t>
      </w:r>
    </w:p>
    <w:p w:rsidR="00BB037F" w:rsidRPr="00060391" w:rsidRDefault="00BB037F" w:rsidP="00BB037F">
      <w:pPr>
        <w:rPr>
          <w:szCs w:val="22"/>
        </w:rPr>
      </w:pPr>
      <w:r w:rsidRPr="00060391">
        <w:rPr>
          <w:szCs w:val="22"/>
        </w:rPr>
        <w:t>Предложена улога у пројекту:</w:t>
      </w:r>
      <w:r w:rsidRPr="00060391">
        <w:rPr>
          <w:szCs w:val="22"/>
        </w:rPr>
        <w:tab/>
      </w:r>
    </w:p>
    <w:p w:rsidR="00BB037F" w:rsidRPr="00060391" w:rsidRDefault="00BB037F" w:rsidP="00BB037F">
      <w:pPr>
        <w:numPr>
          <w:ilvl w:val="0"/>
          <w:numId w:val="23"/>
        </w:numPr>
        <w:spacing w:after="80"/>
        <w:rPr>
          <w:szCs w:val="22"/>
        </w:rPr>
      </w:pPr>
      <w:r w:rsidRPr="00060391">
        <w:rPr>
          <w:szCs w:val="22"/>
        </w:rPr>
        <w:t>Презиме:</w:t>
      </w:r>
      <w:r w:rsidRPr="00060391">
        <w:rPr>
          <w:szCs w:val="22"/>
        </w:rPr>
        <w:tab/>
      </w:r>
      <w:r w:rsidRPr="00060391">
        <w:rPr>
          <w:szCs w:val="22"/>
        </w:rPr>
        <w:tab/>
      </w:r>
    </w:p>
    <w:p w:rsidR="00BB037F" w:rsidRPr="00060391" w:rsidRDefault="00BB037F" w:rsidP="00BB037F">
      <w:pPr>
        <w:numPr>
          <w:ilvl w:val="0"/>
          <w:numId w:val="23"/>
        </w:numPr>
        <w:spacing w:after="80"/>
        <w:rPr>
          <w:szCs w:val="22"/>
        </w:rPr>
      </w:pPr>
      <w:r w:rsidRPr="00060391">
        <w:rPr>
          <w:szCs w:val="22"/>
        </w:rPr>
        <w:t>Име:</w:t>
      </w:r>
      <w:r w:rsidRPr="00060391">
        <w:rPr>
          <w:szCs w:val="22"/>
        </w:rPr>
        <w:tab/>
      </w:r>
      <w:r w:rsidRPr="00060391">
        <w:rPr>
          <w:szCs w:val="22"/>
        </w:rPr>
        <w:tab/>
      </w:r>
    </w:p>
    <w:p w:rsidR="00BB037F" w:rsidRPr="00060391" w:rsidRDefault="00BB037F" w:rsidP="00BB037F">
      <w:pPr>
        <w:numPr>
          <w:ilvl w:val="0"/>
          <w:numId w:val="23"/>
        </w:numPr>
        <w:spacing w:after="80"/>
        <w:rPr>
          <w:szCs w:val="22"/>
        </w:rPr>
      </w:pPr>
      <w:r w:rsidRPr="00060391">
        <w:rPr>
          <w:szCs w:val="22"/>
        </w:rPr>
        <w:t>Датум рођења:</w:t>
      </w:r>
      <w:r w:rsidRPr="00060391">
        <w:rPr>
          <w:szCs w:val="22"/>
        </w:rPr>
        <w:tab/>
      </w:r>
      <w:r w:rsidRPr="00060391">
        <w:rPr>
          <w:szCs w:val="22"/>
        </w:rPr>
        <w:tab/>
      </w:r>
    </w:p>
    <w:p w:rsidR="00BB037F" w:rsidRPr="00060391" w:rsidRDefault="00BB037F" w:rsidP="00BB037F">
      <w:pPr>
        <w:numPr>
          <w:ilvl w:val="0"/>
          <w:numId w:val="23"/>
        </w:numPr>
        <w:spacing w:after="80"/>
        <w:rPr>
          <w:szCs w:val="22"/>
        </w:rPr>
      </w:pPr>
      <w:r w:rsidRPr="00060391">
        <w:rPr>
          <w:szCs w:val="22"/>
        </w:rPr>
        <w:t>Националност:</w:t>
      </w:r>
      <w:r w:rsidRPr="00060391">
        <w:rPr>
          <w:szCs w:val="22"/>
        </w:rPr>
        <w:tab/>
      </w:r>
      <w:r w:rsidRPr="00060391">
        <w:rPr>
          <w:szCs w:val="22"/>
        </w:rPr>
        <w:tab/>
      </w:r>
    </w:p>
    <w:p w:rsidR="00BB037F" w:rsidRPr="00060391" w:rsidRDefault="00BB037F" w:rsidP="00BB037F">
      <w:pPr>
        <w:numPr>
          <w:ilvl w:val="0"/>
          <w:numId w:val="23"/>
        </w:numPr>
        <w:spacing w:after="80"/>
        <w:rPr>
          <w:szCs w:val="22"/>
        </w:rPr>
      </w:pPr>
      <w:r w:rsidRPr="00060391">
        <w:rPr>
          <w:szCs w:val="22"/>
        </w:rPr>
        <w:t>Едукација:</w:t>
      </w:r>
      <w:r w:rsidRPr="00060391">
        <w:rPr>
          <w:szCs w:val="22"/>
        </w:rPr>
        <w:tab/>
      </w:r>
      <w:r w:rsidRPr="00060391">
        <w:rPr>
          <w:szCs w:val="22"/>
        </w:rPr>
        <w:tab/>
      </w:r>
    </w:p>
    <w:tbl>
      <w:tblPr>
        <w:tblW w:w="5000" w:type="pct"/>
        <w:tblCellMar>
          <w:left w:w="130" w:type="dxa"/>
          <w:right w:w="130" w:type="dxa"/>
        </w:tblCellMar>
        <w:tblLook w:val="04A0" w:firstRow="1" w:lastRow="0" w:firstColumn="1" w:lastColumn="0" w:noHBand="0" w:noVBand="1"/>
      </w:tblPr>
      <w:tblGrid>
        <w:gridCol w:w="1950"/>
        <w:gridCol w:w="7381"/>
      </w:tblGrid>
      <w:tr w:rsidR="00BB037F" w:rsidRPr="00060391" w:rsidTr="00BB037F">
        <w:tc>
          <w:tcPr>
            <w:tcW w:w="1045" w:type="pct"/>
            <w:tcBorders>
              <w:top w:val="double" w:sz="6" w:space="0" w:color="auto"/>
              <w:left w:val="double" w:sz="6" w:space="0" w:color="auto"/>
              <w:bottom w:val="single" w:sz="6" w:space="0" w:color="auto"/>
              <w:right w:val="nil"/>
            </w:tcBorders>
            <w:shd w:val="clear" w:color="auto" w:fill="E0E0E0"/>
            <w:hideMark/>
          </w:tcPr>
          <w:p w:rsidR="00BB037F" w:rsidRPr="00060391" w:rsidRDefault="00BB037F">
            <w:pPr>
              <w:pStyle w:val="normaltableau"/>
              <w:jc w:val="center"/>
              <w:rPr>
                <w:rFonts w:ascii="Arial" w:hAnsi="Arial"/>
                <w:szCs w:val="22"/>
              </w:rPr>
            </w:pPr>
            <w:r w:rsidRPr="00060391">
              <w:rPr>
                <w:rFonts w:ascii="Arial" w:hAnsi="Arial"/>
                <w:szCs w:val="22"/>
              </w:rPr>
              <w:t>Институција</w:t>
            </w:r>
          </w:p>
          <w:p w:rsidR="00BB037F" w:rsidRPr="00060391" w:rsidRDefault="00BB037F">
            <w:pPr>
              <w:pStyle w:val="normaltableau"/>
              <w:jc w:val="center"/>
              <w:rPr>
                <w:rFonts w:ascii="Arial" w:hAnsi="Arial"/>
                <w:szCs w:val="22"/>
              </w:rPr>
            </w:pPr>
            <w:r w:rsidRPr="00060391">
              <w:rPr>
                <w:rFonts w:ascii="Arial" w:hAnsi="Arial"/>
                <w:szCs w:val="22"/>
              </w:rPr>
              <w:t>[Датум од – до]</w:t>
            </w:r>
          </w:p>
        </w:tc>
        <w:tc>
          <w:tcPr>
            <w:tcW w:w="3955" w:type="pct"/>
            <w:tcBorders>
              <w:top w:val="double" w:sz="6" w:space="0" w:color="auto"/>
              <w:left w:val="single" w:sz="6" w:space="0" w:color="auto"/>
              <w:bottom w:val="single" w:sz="6" w:space="0" w:color="auto"/>
              <w:right w:val="double" w:sz="6" w:space="0" w:color="auto"/>
            </w:tcBorders>
            <w:shd w:val="clear" w:color="auto" w:fill="E0E0E0"/>
            <w:hideMark/>
          </w:tcPr>
          <w:p w:rsidR="00BB037F" w:rsidRPr="00060391" w:rsidRDefault="00BB037F">
            <w:pPr>
              <w:pStyle w:val="normaltableau"/>
              <w:jc w:val="center"/>
              <w:rPr>
                <w:rFonts w:ascii="Arial" w:hAnsi="Arial"/>
                <w:szCs w:val="22"/>
              </w:rPr>
            </w:pPr>
            <w:r w:rsidRPr="00060391">
              <w:rPr>
                <w:rFonts w:ascii="Arial" w:hAnsi="Arial"/>
                <w:szCs w:val="22"/>
              </w:rPr>
              <w:t>Стечени универзитетски степен(и) или дипломе</w:t>
            </w:r>
          </w:p>
        </w:tc>
      </w:tr>
      <w:tr w:rsidR="00BB037F" w:rsidRPr="00060391" w:rsidTr="00BB037F">
        <w:tc>
          <w:tcPr>
            <w:tcW w:w="1045" w:type="pct"/>
            <w:tcBorders>
              <w:top w:val="single" w:sz="6" w:space="0" w:color="auto"/>
              <w:left w:val="double" w:sz="6" w:space="0" w:color="auto"/>
              <w:bottom w:val="single" w:sz="6" w:space="0" w:color="auto"/>
              <w:right w:val="nil"/>
            </w:tcBorders>
          </w:tcPr>
          <w:p w:rsidR="00BB037F" w:rsidRPr="00060391" w:rsidRDefault="00BB037F">
            <w:pPr>
              <w:pStyle w:val="normaltableau"/>
              <w:rPr>
                <w:rFonts w:ascii="Arial" w:hAnsi="Arial"/>
                <w:szCs w:val="22"/>
              </w:rPr>
            </w:pPr>
          </w:p>
        </w:tc>
        <w:tc>
          <w:tcPr>
            <w:tcW w:w="3955" w:type="pct"/>
            <w:tcBorders>
              <w:top w:val="single" w:sz="6" w:space="0" w:color="auto"/>
              <w:left w:val="single" w:sz="6" w:space="0" w:color="auto"/>
              <w:bottom w:val="single" w:sz="6" w:space="0" w:color="auto"/>
              <w:right w:val="double" w:sz="6" w:space="0" w:color="auto"/>
            </w:tcBorders>
          </w:tcPr>
          <w:p w:rsidR="00BB037F" w:rsidRPr="00060391" w:rsidRDefault="00BB037F">
            <w:pPr>
              <w:pStyle w:val="normaltableau"/>
              <w:rPr>
                <w:rFonts w:ascii="Arial" w:hAnsi="Arial"/>
                <w:szCs w:val="22"/>
              </w:rPr>
            </w:pPr>
          </w:p>
        </w:tc>
      </w:tr>
      <w:tr w:rsidR="00BB037F" w:rsidRPr="00060391" w:rsidTr="00BB037F">
        <w:tc>
          <w:tcPr>
            <w:tcW w:w="1045" w:type="pct"/>
            <w:tcBorders>
              <w:top w:val="single" w:sz="6" w:space="0" w:color="auto"/>
              <w:left w:val="double" w:sz="6" w:space="0" w:color="auto"/>
              <w:bottom w:val="double" w:sz="6" w:space="0" w:color="auto"/>
              <w:right w:val="nil"/>
            </w:tcBorders>
          </w:tcPr>
          <w:p w:rsidR="00BB037F" w:rsidRPr="00060391" w:rsidRDefault="00BB037F">
            <w:pPr>
              <w:pStyle w:val="normaltableau"/>
              <w:rPr>
                <w:rFonts w:ascii="Arial" w:hAnsi="Arial"/>
                <w:szCs w:val="22"/>
              </w:rPr>
            </w:pPr>
          </w:p>
        </w:tc>
        <w:tc>
          <w:tcPr>
            <w:tcW w:w="3955" w:type="pct"/>
            <w:tcBorders>
              <w:top w:val="single" w:sz="6" w:space="0" w:color="auto"/>
              <w:left w:val="single" w:sz="6" w:space="0" w:color="auto"/>
              <w:bottom w:val="double" w:sz="6" w:space="0" w:color="auto"/>
              <w:right w:val="double" w:sz="6" w:space="0" w:color="auto"/>
            </w:tcBorders>
          </w:tcPr>
          <w:p w:rsidR="00BB037F" w:rsidRPr="00060391" w:rsidRDefault="00BB037F">
            <w:pPr>
              <w:pStyle w:val="normaltableau"/>
              <w:rPr>
                <w:rFonts w:ascii="Arial" w:hAnsi="Arial"/>
                <w:szCs w:val="22"/>
              </w:rPr>
            </w:pPr>
          </w:p>
        </w:tc>
      </w:tr>
    </w:tbl>
    <w:p w:rsidR="00BB037F" w:rsidRPr="00060391" w:rsidRDefault="00BB037F" w:rsidP="00BB037F">
      <w:pPr>
        <w:numPr>
          <w:ilvl w:val="0"/>
          <w:numId w:val="23"/>
        </w:numPr>
        <w:spacing w:before="120"/>
        <w:ind w:left="357" w:hanging="357"/>
        <w:rPr>
          <w:szCs w:val="22"/>
        </w:rPr>
      </w:pPr>
      <w:r w:rsidRPr="00060391">
        <w:rPr>
          <w:szCs w:val="22"/>
        </w:rPr>
        <w:t>Језици: Оценити степен компетенције на скали од 1 до 5 (1 - изврсно; 5 - основно)</w:t>
      </w:r>
    </w:p>
    <w:tbl>
      <w:tblPr>
        <w:tblW w:w="5000" w:type="pct"/>
        <w:tblCellMar>
          <w:left w:w="120" w:type="dxa"/>
          <w:right w:w="120" w:type="dxa"/>
        </w:tblCellMar>
        <w:tblLook w:val="04A0" w:firstRow="1" w:lastRow="0" w:firstColumn="1" w:lastColumn="0" w:noHBand="0" w:noVBand="1"/>
      </w:tblPr>
      <w:tblGrid>
        <w:gridCol w:w="2422"/>
        <w:gridCol w:w="2233"/>
        <w:gridCol w:w="2328"/>
        <w:gridCol w:w="2328"/>
      </w:tblGrid>
      <w:tr w:rsidR="00BB037F" w:rsidRPr="00060391" w:rsidTr="00BB037F">
        <w:tc>
          <w:tcPr>
            <w:tcW w:w="1301" w:type="pct"/>
            <w:tcBorders>
              <w:top w:val="double" w:sz="6" w:space="0" w:color="auto"/>
              <w:left w:val="double" w:sz="6" w:space="0" w:color="auto"/>
              <w:bottom w:val="single" w:sz="6" w:space="0" w:color="auto"/>
              <w:right w:val="nil"/>
            </w:tcBorders>
            <w:shd w:val="clear" w:color="auto" w:fill="E0E0E0"/>
            <w:hideMark/>
          </w:tcPr>
          <w:p w:rsidR="00BB037F" w:rsidRPr="00060391" w:rsidRDefault="00BB037F">
            <w:pPr>
              <w:pStyle w:val="normaltableau"/>
              <w:jc w:val="center"/>
              <w:rPr>
                <w:rFonts w:ascii="Arial" w:hAnsi="Arial"/>
                <w:szCs w:val="22"/>
              </w:rPr>
            </w:pPr>
            <w:r w:rsidRPr="00060391">
              <w:rPr>
                <w:rFonts w:ascii="Arial" w:hAnsi="Arial"/>
                <w:szCs w:val="22"/>
              </w:rPr>
              <w:t>Језик</w:t>
            </w:r>
          </w:p>
        </w:tc>
        <w:tc>
          <w:tcPr>
            <w:tcW w:w="1199" w:type="pct"/>
            <w:tcBorders>
              <w:top w:val="double" w:sz="6" w:space="0" w:color="auto"/>
              <w:left w:val="single" w:sz="6" w:space="0" w:color="auto"/>
              <w:bottom w:val="single" w:sz="6" w:space="0" w:color="auto"/>
              <w:right w:val="nil"/>
            </w:tcBorders>
            <w:shd w:val="clear" w:color="auto" w:fill="E0E0E0"/>
            <w:hideMark/>
          </w:tcPr>
          <w:p w:rsidR="00BB037F" w:rsidRPr="00060391" w:rsidRDefault="00BB037F">
            <w:pPr>
              <w:pStyle w:val="normaltableau"/>
              <w:jc w:val="center"/>
              <w:rPr>
                <w:rFonts w:ascii="Arial" w:hAnsi="Arial"/>
                <w:szCs w:val="22"/>
              </w:rPr>
            </w:pPr>
            <w:r w:rsidRPr="00060391">
              <w:rPr>
                <w:rFonts w:ascii="Arial" w:hAnsi="Arial"/>
                <w:szCs w:val="22"/>
              </w:rPr>
              <w:t>Читање</w:t>
            </w:r>
          </w:p>
        </w:tc>
        <w:tc>
          <w:tcPr>
            <w:tcW w:w="1250" w:type="pct"/>
            <w:tcBorders>
              <w:top w:val="double" w:sz="6" w:space="0" w:color="auto"/>
              <w:left w:val="single" w:sz="6" w:space="0" w:color="auto"/>
              <w:bottom w:val="single" w:sz="6" w:space="0" w:color="auto"/>
              <w:right w:val="nil"/>
            </w:tcBorders>
            <w:shd w:val="clear" w:color="auto" w:fill="E0E0E0"/>
            <w:hideMark/>
          </w:tcPr>
          <w:p w:rsidR="00BB037F" w:rsidRPr="00060391" w:rsidRDefault="00BB037F">
            <w:pPr>
              <w:pStyle w:val="normaltableau"/>
              <w:jc w:val="center"/>
              <w:rPr>
                <w:rFonts w:ascii="Arial" w:hAnsi="Arial"/>
                <w:szCs w:val="22"/>
              </w:rPr>
            </w:pPr>
            <w:r w:rsidRPr="00060391">
              <w:rPr>
                <w:rFonts w:ascii="Arial" w:hAnsi="Arial"/>
                <w:szCs w:val="22"/>
              </w:rPr>
              <w:t>Конверзација</w:t>
            </w:r>
          </w:p>
        </w:tc>
        <w:tc>
          <w:tcPr>
            <w:tcW w:w="1250" w:type="pct"/>
            <w:tcBorders>
              <w:top w:val="double" w:sz="6" w:space="0" w:color="auto"/>
              <w:left w:val="single" w:sz="6" w:space="0" w:color="auto"/>
              <w:bottom w:val="single" w:sz="6" w:space="0" w:color="auto"/>
              <w:right w:val="double" w:sz="6" w:space="0" w:color="auto"/>
            </w:tcBorders>
            <w:shd w:val="clear" w:color="auto" w:fill="E0E0E0"/>
            <w:hideMark/>
          </w:tcPr>
          <w:p w:rsidR="00BB037F" w:rsidRPr="00060391" w:rsidRDefault="00BB037F">
            <w:pPr>
              <w:pStyle w:val="normaltableau"/>
              <w:jc w:val="center"/>
              <w:rPr>
                <w:rFonts w:ascii="Arial" w:hAnsi="Arial"/>
                <w:szCs w:val="22"/>
              </w:rPr>
            </w:pPr>
            <w:r w:rsidRPr="00060391">
              <w:rPr>
                <w:rFonts w:ascii="Arial" w:hAnsi="Arial"/>
                <w:szCs w:val="22"/>
              </w:rPr>
              <w:t>Писање</w:t>
            </w:r>
          </w:p>
        </w:tc>
      </w:tr>
      <w:tr w:rsidR="00BB037F" w:rsidRPr="00060391" w:rsidTr="00BB037F">
        <w:tc>
          <w:tcPr>
            <w:tcW w:w="1301" w:type="pct"/>
            <w:tcBorders>
              <w:top w:val="single" w:sz="6" w:space="0" w:color="auto"/>
              <w:left w:val="double" w:sz="6" w:space="0" w:color="auto"/>
              <w:bottom w:val="single" w:sz="6" w:space="0" w:color="auto"/>
              <w:right w:val="nil"/>
            </w:tcBorders>
          </w:tcPr>
          <w:p w:rsidR="00BB037F" w:rsidRPr="00060391" w:rsidRDefault="00BB037F">
            <w:pPr>
              <w:pStyle w:val="normaltableau"/>
              <w:rPr>
                <w:rFonts w:ascii="Arial" w:hAnsi="Arial"/>
                <w:szCs w:val="22"/>
              </w:rPr>
            </w:pPr>
          </w:p>
        </w:tc>
        <w:tc>
          <w:tcPr>
            <w:tcW w:w="1199" w:type="pct"/>
            <w:tcBorders>
              <w:top w:val="single" w:sz="6" w:space="0" w:color="auto"/>
              <w:left w:val="single" w:sz="6" w:space="0" w:color="auto"/>
              <w:bottom w:val="single" w:sz="6" w:space="0" w:color="auto"/>
              <w:right w:val="nil"/>
            </w:tcBorders>
          </w:tcPr>
          <w:p w:rsidR="00BB037F" w:rsidRPr="00060391" w:rsidRDefault="00BB037F">
            <w:pPr>
              <w:pStyle w:val="normaltableau"/>
              <w:rPr>
                <w:rFonts w:ascii="Arial" w:hAnsi="Arial"/>
                <w:szCs w:val="22"/>
              </w:rPr>
            </w:pPr>
          </w:p>
        </w:tc>
        <w:tc>
          <w:tcPr>
            <w:tcW w:w="1250" w:type="pct"/>
            <w:tcBorders>
              <w:top w:val="single" w:sz="6" w:space="0" w:color="auto"/>
              <w:left w:val="single" w:sz="6" w:space="0" w:color="auto"/>
              <w:bottom w:val="single" w:sz="6" w:space="0" w:color="auto"/>
              <w:right w:val="nil"/>
            </w:tcBorders>
          </w:tcPr>
          <w:p w:rsidR="00BB037F" w:rsidRPr="00060391" w:rsidRDefault="00BB037F">
            <w:pPr>
              <w:pStyle w:val="normaltableau"/>
              <w:rPr>
                <w:rFonts w:ascii="Arial" w:hAnsi="Arial"/>
                <w:szCs w:val="22"/>
              </w:rPr>
            </w:pPr>
          </w:p>
        </w:tc>
        <w:tc>
          <w:tcPr>
            <w:tcW w:w="1250" w:type="pct"/>
            <w:tcBorders>
              <w:top w:val="single" w:sz="6" w:space="0" w:color="auto"/>
              <w:left w:val="single" w:sz="6" w:space="0" w:color="auto"/>
              <w:bottom w:val="single" w:sz="6" w:space="0" w:color="auto"/>
              <w:right w:val="double" w:sz="6" w:space="0" w:color="auto"/>
            </w:tcBorders>
          </w:tcPr>
          <w:p w:rsidR="00BB037F" w:rsidRPr="00060391" w:rsidRDefault="00BB037F">
            <w:pPr>
              <w:pStyle w:val="normaltableau"/>
              <w:rPr>
                <w:rFonts w:ascii="Arial" w:hAnsi="Arial"/>
                <w:szCs w:val="22"/>
              </w:rPr>
            </w:pPr>
          </w:p>
        </w:tc>
      </w:tr>
      <w:tr w:rsidR="00BB037F" w:rsidRPr="00060391" w:rsidTr="00BB037F">
        <w:tc>
          <w:tcPr>
            <w:tcW w:w="1301" w:type="pct"/>
            <w:tcBorders>
              <w:top w:val="single" w:sz="6" w:space="0" w:color="auto"/>
              <w:left w:val="double" w:sz="6" w:space="0" w:color="auto"/>
              <w:bottom w:val="single" w:sz="6" w:space="0" w:color="auto"/>
              <w:right w:val="nil"/>
            </w:tcBorders>
          </w:tcPr>
          <w:p w:rsidR="00BB037F" w:rsidRPr="00060391" w:rsidRDefault="00BB037F">
            <w:pPr>
              <w:pStyle w:val="normaltableau"/>
              <w:rPr>
                <w:rFonts w:ascii="Arial" w:hAnsi="Arial"/>
                <w:szCs w:val="22"/>
              </w:rPr>
            </w:pPr>
          </w:p>
        </w:tc>
        <w:tc>
          <w:tcPr>
            <w:tcW w:w="1199" w:type="pct"/>
            <w:tcBorders>
              <w:top w:val="single" w:sz="6" w:space="0" w:color="auto"/>
              <w:left w:val="single" w:sz="6" w:space="0" w:color="auto"/>
              <w:bottom w:val="single" w:sz="6" w:space="0" w:color="auto"/>
              <w:right w:val="nil"/>
            </w:tcBorders>
          </w:tcPr>
          <w:p w:rsidR="00BB037F" w:rsidRPr="00060391" w:rsidRDefault="00BB037F">
            <w:pPr>
              <w:pStyle w:val="normaltableau"/>
              <w:rPr>
                <w:rFonts w:ascii="Arial" w:hAnsi="Arial"/>
                <w:szCs w:val="22"/>
              </w:rPr>
            </w:pPr>
          </w:p>
        </w:tc>
        <w:tc>
          <w:tcPr>
            <w:tcW w:w="1250" w:type="pct"/>
            <w:tcBorders>
              <w:top w:val="single" w:sz="6" w:space="0" w:color="auto"/>
              <w:left w:val="single" w:sz="6" w:space="0" w:color="auto"/>
              <w:bottom w:val="single" w:sz="6" w:space="0" w:color="auto"/>
              <w:right w:val="nil"/>
            </w:tcBorders>
          </w:tcPr>
          <w:p w:rsidR="00BB037F" w:rsidRPr="00060391" w:rsidRDefault="00BB037F">
            <w:pPr>
              <w:pStyle w:val="normaltableau"/>
              <w:rPr>
                <w:rFonts w:ascii="Arial" w:hAnsi="Arial"/>
                <w:szCs w:val="22"/>
              </w:rPr>
            </w:pPr>
          </w:p>
        </w:tc>
        <w:tc>
          <w:tcPr>
            <w:tcW w:w="1250" w:type="pct"/>
            <w:tcBorders>
              <w:top w:val="single" w:sz="6" w:space="0" w:color="auto"/>
              <w:left w:val="single" w:sz="6" w:space="0" w:color="auto"/>
              <w:bottom w:val="single" w:sz="6" w:space="0" w:color="auto"/>
              <w:right w:val="double" w:sz="6" w:space="0" w:color="auto"/>
            </w:tcBorders>
          </w:tcPr>
          <w:p w:rsidR="00BB037F" w:rsidRPr="00060391" w:rsidRDefault="00BB037F">
            <w:pPr>
              <w:pStyle w:val="normaltableau"/>
              <w:rPr>
                <w:rFonts w:ascii="Arial" w:hAnsi="Arial"/>
                <w:szCs w:val="22"/>
              </w:rPr>
            </w:pPr>
          </w:p>
        </w:tc>
      </w:tr>
      <w:tr w:rsidR="00BB037F" w:rsidRPr="00060391" w:rsidTr="00BB037F">
        <w:tc>
          <w:tcPr>
            <w:tcW w:w="1301" w:type="pct"/>
            <w:tcBorders>
              <w:top w:val="single" w:sz="6" w:space="0" w:color="auto"/>
              <w:left w:val="double" w:sz="6" w:space="0" w:color="auto"/>
              <w:bottom w:val="single" w:sz="6" w:space="0" w:color="auto"/>
              <w:right w:val="nil"/>
            </w:tcBorders>
          </w:tcPr>
          <w:p w:rsidR="00BB037F" w:rsidRPr="00060391" w:rsidRDefault="00BB037F">
            <w:pPr>
              <w:pStyle w:val="normaltableau"/>
              <w:rPr>
                <w:rFonts w:ascii="Arial" w:hAnsi="Arial"/>
                <w:szCs w:val="22"/>
              </w:rPr>
            </w:pPr>
          </w:p>
        </w:tc>
        <w:tc>
          <w:tcPr>
            <w:tcW w:w="1199" w:type="pct"/>
            <w:tcBorders>
              <w:top w:val="single" w:sz="6" w:space="0" w:color="auto"/>
              <w:left w:val="single" w:sz="6" w:space="0" w:color="auto"/>
              <w:bottom w:val="single" w:sz="6" w:space="0" w:color="auto"/>
              <w:right w:val="nil"/>
            </w:tcBorders>
          </w:tcPr>
          <w:p w:rsidR="00BB037F" w:rsidRPr="00060391" w:rsidRDefault="00BB037F">
            <w:pPr>
              <w:pStyle w:val="normaltableau"/>
              <w:rPr>
                <w:rFonts w:ascii="Arial" w:hAnsi="Arial"/>
                <w:szCs w:val="22"/>
              </w:rPr>
            </w:pPr>
          </w:p>
        </w:tc>
        <w:tc>
          <w:tcPr>
            <w:tcW w:w="1250" w:type="pct"/>
            <w:tcBorders>
              <w:top w:val="single" w:sz="6" w:space="0" w:color="auto"/>
              <w:left w:val="single" w:sz="6" w:space="0" w:color="auto"/>
              <w:bottom w:val="single" w:sz="6" w:space="0" w:color="auto"/>
              <w:right w:val="nil"/>
            </w:tcBorders>
          </w:tcPr>
          <w:p w:rsidR="00BB037F" w:rsidRPr="00060391" w:rsidRDefault="00BB037F">
            <w:pPr>
              <w:pStyle w:val="normaltableau"/>
              <w:rPr>
                <w:rFonts w:ascii="Arial" w:hAnsi="Arial"/>
                <w:szCs w:val="22"/>
              </w:rPr>
            </w:pPr>
          </w:p>
        </w:tc>
        <w:tc>
          <w:tcPr>
            <w:tcW w:w="1250" w:type="pct"/>
            <w:tcBorders>
              <w:top w:val="single" w:sz="6" w:space="0" w:color="auto"/>
              <w:left w:val="single" w:sz="6" w:space="0" w:color="auto"/>
              <w:bottom w:val="single" w:sz="6" w:space="0" w:color="auto"/>
              <w:right w:val="double" w:sz="6" w:space="0" w:color="auto"/>
            </w:tcBorders>
          </w:tcPr>
          <w:p w:rsidR="00BB037F" w:rsidRPr="00060391" w:rsidRDefault="00BB037F">
            <w:pPr>
              <w:pStyle w:val="normaltableau"/>
              <w:rPr>
                <w:rFonts w:ascii="Arial" w:hAnsi="Arial"/>
                <w:szCs w:val="22"/>
              </w:rPr>
            </w:pPr>
          </w:p>
        </w:tc>
      </w:tr>
      <w:tr w:rsidR="00BB037F" w:rsidRPr="00060391" w:rsidTr="00BB037F">
        <w:tc>
          <w:tcPr>
            <w:tcW w:w="1301" w:type="pct"/>
            <w:tcBorders>
              <w:top w:val="single" w:sz="6" w:space="0" w:color="auto"/>
              <w:left w:val="double" w:sz="6" w:space="0" w:color="auto"/>
              <w:bottom w:val="double" w:sz="6" w:space="0" w:color="auto"/>
              <w:right w:val="nil"/>
            </w:tcBorders>
          </w:tcPr>
          <w:p w:rsidR="00BB037F" w:rsidRPr="00060391" w:rsidRDefault="00BB037F">
            <w:pPr>
              <w:pStyle w:val="normaltableau"/>
              <w:rPr>
                <w:rFonts w:ascii="Arial" w:hAnsi="Arial"/>
                <w:szCs w:val="22"/>
              </w:rPr>
            </w:pPr>
          </w:p>
        </w:tc>
        <w:tc>
          <w:tcPr>
            <w:tcW w:w="1199" w:type="pct"/>
            <w:tcBorders>
              <w:top w:val="single" w:sz="6" w:space="0" w:color="auto"/>
              <w:left w:val="single" w:sz="6" w:space="0" w:color="auto"/>
              <w:bottom w:val="double" w:sz="6" w:space="0" w:color="auto"/>
              <w:right w:val="nil"/>
            </w:tcBorders>
          </w:tcPr>
          <w:p w:rsidR="00BB037F" w:rsidRPr="00060391" w:rsidRDefault="00BB037F">
            <w:pPr>
              <w:pStyle w:val="normaltableau"/>
              <w:rPr>
                <w:rFonts w:ascii="Arial" w:hAnsi="Arial"/>
                <w:szCs w:val="22"/>
              </w:rPr>
            </w:pPr>
          </w:p>
        </w:tc>
        <w:tc>
          <w:tcPr>
            <w:tcW w:w="1250" w:type="pct"/>
            <w:tcBorders>
              <w:top w:val="single" w:sz="6" w:space="0" w:color="auto"/>
              <w:left w:val="single" w:sz="6" w:space="0" w:color="auto"/>
              <w:bottom w:val="double" w:sz="6" w:space="0" w:color="auto"/>
              <w:right w:val="nil"/>
            </w:tcBorders>
          </w:tcPr>
          <w:p w:rsidR="00BB037F" w:rsidRPr="00060391" w:rsidRDefault="00BB037F">
            <w:pPr>
              <w:pStyle w:val="normaltableau"/>
              <w:rPr>
                <w:rFonts w:ascii="Arial" w:hAnsi="Arial"/>
                <w:szCs w:val="22"/>
              </w:rPr>
            </w:pPr>
          </w:p>
        </w:tc>
        <w:tc>
          <w:tcPr>
            <w:tcW w:w="1250" w:type="pct"/>
            <w:tcBorders>
              <w:top w:val="single" w:sz="6" w:space="0" w:color="auto"/>
              <w:left w:val="single" w:sz="6" w:space="0" w:color="auto"/>
              <w:bottom w:val="double" w:sz="6" w:space="0" w:color="auto"/>
              <w:right w:val="double" w:sz="6" w:space="0" w:color="auto"/>
            </w:tcBorders>
          </w:tcPr>
          <w:p w:rsidR="00BB037F" w:rsidRPr="00060391" w:rsidRDefault="00BB037F">
            <w:pPr>
              <w:pStyle w:val="normaltableau"/>
              <w:rPr>
                <w:rFonts w:ascii="Arial" w:hAnsi="Arial"/>
                <w:szCs w:val="22"/>
              </w:rPr>
            </w:pPr>
          </w:p>
        </w:tc>
      </w:tr>
    </w:tbl>
    <w:p w:rsidR="00BB037F" w:rsidRPr="00060391" w:rsidRDefault="00BB037F" w:rsidP="00BB037F">
      <w:pPr>
        <w:numPr>
          <w:ilvl w:val="0"/>
          <w:numId w:val="23"/>
        </w:numPr>
        <w:spacing w:before="120"/>
        <w:ind w:left="357" w:hanging="357"/>
        <w:rPr>
          <w:szCs w:val="22"/>
        </w:rPr>
      </w:pPr>
      <w:r w:rsidRPr="00060391">
        <w:rPr>
          <w:b/>
          <w:szCs w:val="22"/>
        </w:rPr>
        <w:t>Чланство у струковним удружењима</w:t>
      </w:r>
      <w:r w:rsidRPr="00060391">
        <w:rPr>
          <w:szCs w:val="22"/>
        </w:rPr>
        <w:t xml:space="preserve">: </w:t>
      </w:r>
    </w:p>
    <w:p w:rsidR="00BB037F" w:rsidRPr="00060391" w:rsidRDefault="00BB037F" w:rsidP="00BB037F">
      <w:pPr>
        <w:pStyle w:val="normaltableau"/>
        <w:numPr>
          <w:ilvl w:val="0"/>
          <w:numId w:val="24"/>
        </w:numPr>
        <w:rPr>
          <w:rFonts w:ascii="Arial" w:hAnsi="Arial"/>
          <w:szCs w:val="22"/>
        </w:rPr>
      </w:pPr>
    </w:p>
    <w:p w:rsidR="00BB037F" w:rsidRPr="00060391" w:rsidRDefault="00BB037F" w:rsidP="00BB037F">
      <w:pPr>
        <w:numPr>
          <w:ilvl w:val="0"/>
          <w:numId w:val="23"/>
        </w:numPr>
        <w:rPr>
          <w:szCs w:val="22"/>
        </w:rPr>
      </w:pPr>
      <w:r w:rsidRPr="00060391">
        <w:rPr>
          <w:b/>
          <w:szCs w:val="22"/>
        </w:rPr>
        <w:t>Друге вештине:</w:t>
      </w:r>
      <w:r w:rsidRPr="00060391">
        <w:rPr>
          <w:szCs w:val="22"/>
        </w:rPr>
        <w:t xml:space="preserve">  (нпр. коришћење компјутера, итд.) </w:t>
      </w:r>
    </w:p>
    <w:p w:rsidR="00BB037F" w:rsidRPr="00060391" w:rsidRDefault="00BB037F" w:rsidP="00BB037F">
      <w:pPr>
        <w:pStyle w:val="ListParagraph"/>
        <w:numPr>
          <w:ilvl w:val="0"/>
          <w:numId w:val="24"/>
        </w:numPr>
        <w:rPr>
          <w:rFonts w:cs="Arial"/>
        </w:rPr>
      </w:pPr>
    </w:p>
    <w:p w:rsidR="00BB037F" w:rsidRPr="00060391" w:rsidRDefault="00BB037F" w:rsidP="00BB037F">
      <w:pPr>
        <w:numPr>
          <w:ilvl w:val="0"/>
          <w:numId w:val="23"/>
        </w:numPr>
        <w:rPr>
          <w:szCs w:val="22"/>
        </w:rPr>
      </w:pPr>
      <w:r w:rsidRPr="00060391">
        <w:rPr>
          <w:b/>
          <w:szCs w:val="22"/>
        </w:rPr>
        <w:t>Кључне квалификације:</w:t>
      </w:r>
      <w:r w:rsidRPr="00060391">
        <w:rPr>
          <w:szCs w:val="22"/>
        </w:rPr>
        <w:t xml:space="preserve">  (релевантне за пројекат)</w:t>
      </w:r>
    </w:p>
    <w:p w:rsidR="00BB037F" w:rsidRPr="00060391" w:rsidRDefault="00BB037F" w:rsidP="00BB037F">
      <w:pPr>
        <w:numPr>
          <w:ilvl w:val="0"/>
          <w:numId w:val="25"/>
        </w:numPr>
        <w:ind w:firstLine="273"/>
        <w:rPr>
          <w:szCs w:val="22"/>
        </w:rPr>
      </w:pPr>
    </w:p>
    <w:p w:rsidR="00BB037F" w:rsidRPr="00060391" w:rsidRDefault="00BB037F" w:rsidP="00BB037F">
      <w:pPr>
        <w:numPr>
          <w:ilvl w:val="0"/>
          <w:numId w:val="23"/>
        </w:numPr>
        <w:rPr>
          <w:szCs w:val="22"/>
        </w:rPr>
      </w:pPr>
      <w:r w:rsidRPr="00060391">
        <w:rPr>
          <w:b/>
          <w:szCs w:val="22"/>
        </w:rPr>
        <w:t>Радно искуство</w:t>
      </w:r>
      <w:r w:rsidR="002D2147" w:rsidRPr="00060391">
        <w:rPr>
          <w:b/>
          <w:szCs w:val="22"/>
          <w:lang w:val="sr-Cyrl-CS"/>
        </w:rPr>
        <w:t>:</w:t>
      </w:r>
      <w:r w:rsidR="002D2147" w:rsidRPr="00060391">
        <w:rPr>
          <w:szCs w:val="22"/>
          <w:lang w:val="sr-Cyrl-CS"/>
        </w:rPr>
        <w:t xml:space="preserve"> (почевши од тренутног статуса)</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4A0" w:firstRow="1" w:lastRow="0" w:firstColumn="1" w:lastColumn="0" w:noHBand="0" w:noVBand="1"/>
      </w:tblPr>
      <w:tblGrid>
        <w:gridCol w:w="1109"/>
        <w:gridCol w:w="1196"/>
        <w:gridCol w:w="1657"/>
        <w:gridCol w:w="1373"/>
        <w:gridCol w:w="3782"/>
      </w:tblGrid>
      <w:tr w:rsidR="00BB037F" w:rsidRPr="00060391" w:rsidTr="00BB037F">
        <w:trPr>
          <w:cantSplit/>
        </w:trPr>
        <w:tc>
          <w:tcPr>
            <w:tcW w:w="608" w:type="pct"/>
            <w:tcBorders>
              <w:top w:val="double" w:sz="6" w:space="0" w:color="auto"/>
              <w:left w:val="double" w:sz="6" w:space="0" w:color="auto"/>
              <w:bottom w:val="single" w:sz="6" w:space="0" w:color="auto"/>
              <w:right w:val="single" w:sz="6" w:space="0" w:color="auto"/>
            </w:tcBorders>
            <w:shd w:val="clear" w:color="auto" w:fill="E0E0E0"/>
            <w:tcMar>
              <w:top w:w="0" w:type="dxa"/>
              <w:left w:w="0" w:type="dxa"/>
              <w:bottom w:w="0" w:type="dxa"/>
              <w:right w:w="0" w:type="dxa"/>
            </w:tcMar>
            <w:hideMark/>
          </w:tcPr>
          <w:p w:rsidR="00BB037F" w:rsidRPr="00060391" w:rsidRDefault="00BB037F">
            <w:pPr>
              <w:pStyle w:val="normaltableau"/>
              <w:jc w:val="center"/>
              <w:rPr>
                <w:rFonts w:ascii="Arial" w:hAnsi="Arial"/>
                <w:szCs w:val="22"/>
              </w:rPr>
            </w:pPr>
            <w:r w:rsidRPr="00060391">
              <w:rPr>
                <w:rFonts w:ascii="Arial" w:hAnsi="Arial"/>
                <w:szCs w:val="22"/>
              </w:rPr>
              <w:t>Датум од – до</w:t>
            </w:r>
          </w:p>
        </w:tc>
        <w:tc>
          <w:tcPr>
            <w:tcW w:w="656" w:type="pct"/>
            <w:tcBorders>
              <w:top w:val="double" w:sz="6" w:space="0" w:color="auto"/>
              <w:left w:val="single" w:sz="6" w:space="0" w:color="auto"/>
              <w:bottom w:val="single" w:sz="6" w:space="0" w:color="auto"/>
              <w:right w:val="single" w:sz="6" w:space="0" w:color="auto"/>
            </w:tcBorders>
            <w:shd w:val="clear" w:color="auto" w:fill="E0E0E0"/>
            <w:tcMar>
              <w:top w:w="0" w:type="dxa"/>
              <w:left w:w="0" w:type="dxa"/>
              <w:bottom w:w="0" w:type="dxa"/>
              <w:right w:w="0" w:type="dxa"/>
            </w:tcMar>
            <w:hideMark/>
          </w:tcPr>
          <w:p w:rsidR="00BB037F" w:rsidRPr="00060391" w:rsidRDefault="00BB037F">
            <w:pPr>
              <w:pStyle w:val="normaltableau"/>
              <w:jc w:val="center"/>
              <w:rPr>
                <w:rFonts w:ascii="Arial" w:hAnsi="Arial"/>
                <w:szCs w:val="22"/>
              </w:rPr>
            </w:pPr>
            <w:r w:rsidRPr="00060391">
              <w:rPr>
                <w:rFonts w:ascii="Arial" w:hAnsi="Arial"/>
                <w:szCs w:val="22"/>
              </w:rPr>
              <w:t>Локација</w:t>
            </w:r>
          </w:p>
        </w:tc>
        <w:tc>
          <w:tcPr>
            <w:tcW w:w="909" w:type="pct"/>
            <w:tcBorders>
              <w:top w:val="double" w:sz="6" w:space="0" w:color="auto"/>
              <w:left w:val="single" w:sz="6" w:space="0" w:color="auto"/>
              <w:bottom w:val="single" w:sz="6" w:space="0" w:color="auto"/>
              <w:right w:val="single" w:sz="6" w:space="0" w:color="auto"/>
            </w:tcBorders>
            <w:shd w:val="clear" w:color="auto" w:fill="E0E0E0"/>
            <w:tcMar>
              <w:top w:w="0" w:type="dxa"/>
              <w:left w:w="0" w:type="dxa"/>
              <w:bottom w:w="0" w:type="dxa"/>
              <w:right w:w="0" w:type="dxa"/>
            </w:tcMar>
            <w:hideMark/>
          </w:tcPr>
          <w:p w:rsidR="00BB037F" w:rsidRPr="00060391" w:rsidRDefault="00BB037F">
            <w:pPr>
              <w:pStyle w:val="normaltableau"/>
              <w:jc w:val="center"/>
              <w:rPr>
                <w:rFonts w:ascii="Arial" w:hAnsi="Arial"/>
                <w:szCs w:val="22"/>
              </w:rPr>
            </w:pPr>
            <w:r w:rsidRPr="00060391">
              <w:rPr>
                <w:rFonts w:ascii="Arial" w:hAnsi="Arial"/>
                <w:szCs w:val="22"/>
              </w:rPr>
              <w:t>Компанија</w:t>
            </w:r>
          </w:p>
        </w:tc>
        <w:tc>
          <w:tcPr>
            <w:tcW w:w="753" w:type="pct"/>
            <w:tcBorders>
              <w:top w:val="double" w:sz="6" w:space="0" w:color="auto"/>
              <w:left w:val="single" w:sz="6" w:space="0" w:color="auto"/>
              <w:bottom w:val="single" w:sz="6" w:space="0" w:color="auto"/>
              <w:right w:val="single" w:sz="6" w:space="0" w:color="auto"/>
            </w:tcBorders>
            <w:shd w:val="clear" w:color="auto" w:fill="E0E0E0"/>
            <w:tcMar>
              <w:top w:w="0" w:type="dxa"/>
              <w:left w:w="0" w:type="dxa"/>
              <w:bottom w:w="0" w:type="dxa"/>
              <w:right w:w="0" w:type="dxa"/>
            </w:tcMar>
            <w:hideMark/>
          </w:tcPr>
          <w:p w:rsidR="00BB037F" w:rsidRPr="00060391" w:rsidRDefault="00BB037F">
            <w:pPr>
              <w:pStyle w:val="normaltableau"/>
              <w:jc w:val="center"/>
              <w:rPr>
                <w:rFonts w:ascii="Arial" w:hAnsi="Arial"/>
                <w:szCs w:val="22"/>
                <w:lang w:val="sr-Cyrl-CS"/>
              </w:rPr>
            </w:pPr>
            <w:r w:rsidRPr="00060391">
              <w:rPr>
                <w:rFonts w:ascii="Arial" w:hAnsi="Arial"/>
                <w:szCs w:val="22"/>
              </w:rPr>
              <w:t>Позиција</w:t>
            </w:r>
            <w:r w:rsidR="002D2147" w:rsidRPr="00060391">
              <w:rPr>
                <w:rFonts w:ascii="Arial" w:hAnsi="Arial"/>
                <w:szCs w:val="22"/>
                <w:lang w:val="sr-Cyrl-CS"/>
              </w:rPr>
              <w:t xml:space="preserve"> / Радно место</w:t>
            </w:r>
          </w:p>
        </w:tc>
        <w:tc>
          <w:tcPr>
            <w:tcW w:w="2074" w:type="pct"/>
            <w:tcBorders>
              <w:top w:val="double" w:sz="6" w:space="0" w:color="auto"/>
              <w:left w:val="single" w:sz="6" w:space="0" w:color="auto"/>
              <w:bottom w:val="single" w:sz="6" w:space="0" w:color="auto"/>
              <w:right w:val="double" w:sz="6" w:space="0" w:color="auto"/>
            </w:tcBorders>
            <w:shd w:val="clear" w:color="auto" w:fill="E0E0E0"/>
            <w:tcMar>
              <w:top w:w="0" w:type="dxa"/>
              <w:left w:w="0" w:type="dxa"/>
              <w:bottom w:w="0" w:type="dxa"/>
              <w:right w:w="0" w:type="dxa"/>
            </w:tcMar>
            <w:hideMark/>
          </w:tcPr>
          <w:p w:rsidR="00BB037F" w:rsidRPr="00060391" w:rsidRDefault="00BB037F">
            <w:pPr>
              <w:pStyle w:val="normaltableau"/>
              <w:jc w:val="center"/>
              <w:rPr>
                <w:rFonts w:ascii="Arial" w:hAnsi="Arial"/>
                <w:szCs w:val="22"/>
              </w:rPr>
            </w:pPr>
            <w:r w:rsidRPr="00060391">
              <w:rPr>
                <w:rFonts w:ascii="Arial" w:hAnsi="Arial"/>
                <w:szCs w:val="22"/>
              </w:rPr>
              <w:t>Опис радног искуства</w:t>
            </w:r>
          </w:p>
        </w:tc>
      </w:tr>
      <w:tr w:rsidR="00BB037F" w:rsidRPr="00060391" w:rsidTr="00BB037F">
        <w:trPr>
          <w:cantSplit/>
        </w:trPr>
        <w:tc>
          <w:tcPr>
            <w:tcW w:w="608" w:type="pct"/>
            <w:tcBorders>
              <w:top w:val="single" w:sz="6" w:space="0" w:color="auto"/>
              <w:left w:val="double" w:sz="6" w:space="0" w:color="auto"/>
              <w:bottom w:val="single" w:sz="6" w:space="0" w:color="auto"/>
              <w:right w:val="single" w:sz="6" w:space="0" w:color="auto"/>
            </w:tcBorders>
            <w:tcMar>
              <w:top w:w="0" w:type="dxa"/>
              <w:left w:w="0" w:type="dxa"/>
              <w:bottom w:w="0" w:type="dxa"/>
              <w:right w:w="0" w:type="dxa"/>
            </w:tcMar>
          </w:tcPr>
          <w:p w:rsidR="00BB037F" w:rsidRPr="00060391" w:rsidRDefault="00BB037F">
            <w:pPr>
              <w:pStyle w:val="normaltableau"/>
              <w:rPr>
                <w:rFonts w:ascii="Arial" w:hAnsi="Arial"/>
                <w:szCs w:val="22"/>
              </w:rPr>
            </w:pPr>
          </w:p>
        </w:tc>
        <w:tc>
          <w:tcPr>
            <w:tcW w:w="65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060391" w:rsidRDefault="00BB037F">
            <w:pPr>
              <w:pStyle w:val="normaltableau"/>
              <w:rPr>
                <w:rFonts w:ascii="Arial" w:hAnsi="Arial"/>
                <w:szCs w:val="22"/>
              </w:rPr>
            </w:pPr>
          </w:p>
        </w:tc>
        <w:tc>
          <w:tcPr>
            <w:tcW w:w="90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060391" w:rsidRDefault="00BB037F">
            <w:pPr>
              <w:pStyle w:val="normaltableau"/>
              <w:rPr>
                <w:rFonts w:ascii="Arial" w:hAnsi="Arial"/>
                <w:szCs w:val="22"/>
              </w:rPr>
            </w:pPr>
          </w:p>
        </w:tc>
        <w:tc>
          <w:tcPr>
            <w:tcW w:w="753"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060391" w:rsidRDefault="00BB037F">
            <w:pPr>
              <w:pStyle w:val="normaltableau"/>
              <w:rPr>
                <w:rFonts w:ascii="Arial" w:hAnsi="Arial"/>
                <w:szCs w:val="22"/>
              </w:rPr>
            </w:pPr>
          </w:p>
        </w:tc>
        <w:tc>
          <w:tcPr>
            <w:tcW w:w="2074" w:type="pct"/>
            <w:tcBorders>
              <w:top w:val="single" w:sz="6" w:space="0" w:color="auto"/>
              <w:left w:val="single" w:sz="6" w:space="0" w:color="auto"/>
              <w:bottom w:val="single" w:sz="6" w:space="0" w:color="auto"/>
              <w:right w:val="double" w:sz="6" w:space="0" w:color="auto"/>
            </w:tcBorders>
            <w:tcMar>
              <w:top w:w="0" w:type="dxa"/>
              <w:left w:w="85" w:type="dxa"/>
              <w:bottom w:w="0" w:type="dxa"/>
              <w:right w:w="85" w:type="dxa"/>
            </w:tcMar>
          </w:tcPr>
          <w:p w:rsidR="00BB037F" w:rsidRPr="00060391" w:rsidRDefault="00BB037F">
            <w:pPr>
              <w:rPr>
                <w:szCs w:val="22"/>
              </w:rPr>
            </w:pPr>
          </w:p>
        </w:tc>
      </w:tr>
      <w:tr w:rsidR="00BB037F" w:rsidRPr="00060391" w:rsidTr="00BB037F">
        <w:trPr>
          <w:cantSplit/>
        </w:trPr>
        <w:tc>
          <w:tcPr>
            <w:tcW w:w="608" w:type="pct"/>
            <w:tcBorders>
              <w:top w:val="single" w:sz="6" w:space="0" w:color="auto"/>
              <w:left w:val="double" w:sz="6" w:space="0" w:color="auto"/>
              <w:bottom w:val="single" w:sz="6" w:space="0" w:color="auto"/>
              <w:right w:val="single" w:sz="6" w:space="0" w:color="auto"/>
            </w:tcBorders>
            <w:tcMar>
              <w:top w:w="0" w:type="dxa"/>
              <w:left w:w="0" w:type="dxa"/>
              <w:bottom w:w="0" w:type="dxa"/>
              <w:right w:w="0" w:type="dxa"/>
            </w:tcMar>
          </w:tcPr>
          <w:p w:rsidR="00BB037F" w:rsidRPr="00060391" w:rsidRDefault="00BB037F">
            <w:pPr>
              <w:pStyle w:val="normaltableau"/>
              <w:rPr>
                <w:rFonts w:ascii="Arial" w:hAnsi="Arial"/>
                <w:szCs w:val="22"/>
              </w:rPr>
            </w:pPr>
          </w:p>
        </w:tc>
        <w:tc>
          <w:tcPr>
            <w:tcW w:w="65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060391" w:rsidRDefault="00BB037F">
            <w:pPr>
              <w:rPr>
                <w:szCs w:val="22"/>
              </w:rPr>
            </w:pPr>
          </w:p>
        </w:tc>
        <w:tc>
          <w:tcPr>
            <w:tcW w:w="90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060391" w:rsidRDefault="00BB037F">
            <w:pPr>
              <w:pStyle w:val="normaltableau"/>
              <w:rPr>
                <w:rFonts w:ascii="Arial" w:hAnsi="Arial"/>
                <w:szCs w:val="22"/>
              </w:rPr>
            </w:pPr>
          </w:p>
        </w:tc>
        <w:tc>
          <w:tcPr>
            <w:tcW w:w="753"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060391" w:rsidRDefault="00BB037F">
            <w:pPr>
              <w:pStyle w:val="normaltableau"/>
              <w:rPr>
                <w:rFonts w:ascii="Arial" w:hAnsi="Arial"/>
                <w:szCs w:val="22"/>
              </w:rPr>
            </w:pPr>
          </w:p>
        </w:tc>
        <w:tc>
          <w:tcPr>
            <w:tcW w:w="2074" w:type="pct"/>
            <w:tcBorders>
              <w:top w:val="single" w:sz="6" w:space="0" w:color="auto"/>
              <w:left w:val="single" w:sz="6" w:space="0" w:color="auto"/>
              <w:bottom w:val="single" w:sz="6" w:space="0" w:color="auto"/>
              <w:right w:val="double" w:sz="6" w:space="0" w:color="auto"/>
            </w:tcBorders>
            <w:tcMar>
              <w:top w:w="0" w:type="dxa"/>
              <w:left w:w="85" w:type="dxa"/>
              <w:bottom w:w="0" w:type="dxa"/>
              <w:right w:w="85" w:type="dxa"/>
            </w:tcMar>
          </w:tcPr>
          <w:p w:rsidR="00BB037F" w:rsidRPr="00060391" w:rsidRDefault="00BB037F">
            <w:pPr>
              <w:pStyle w:val="normaltableau"/>
              <w:rPr>
                <w:rFonts w:ascii="Arial" w:hAnsi="Arial"/>
                <w:szCs w:val="22"/>
              </w:rPr>
            </w:pPr>
          </w:p>
        </w:tc>
      </w:tr>
      <w:tr w:rsidR="00BB037F" w:rsidRPr="00060391" w:rsidTr="00BB037F">
        <w:trPr>
          <w:cantSplit/>
        </w:trPr>
        <w:tc>
          <w:tcPr>
            <w:tcW w:w="608" w:type="pct"/>
            <w:tcBorders>
              <w:top w:val="single" w:sz="6" w:space="0" w:color="auto"/>
              <w:left w:val="double" w:sz="6" w:space="0" w:color="auto"/>
              <w:bottom w:val="single" w:sz="6" w:space="0" w:color="auto"/>
              <w:right w:val="single" w:sz="6" w:space="0" w:color="auto"/>
            </w:tcBorders>
            <w:tcMar>
              <w:top w:w="0" w:type="dxa"/>
              <w:left w:w="0" w:type="dxa"/>
              <w:bottom w:w="0" w:type="dxa"/>
              <w:right w:w="0" w:type="dxa"/>
            </w:tcMar>
          </w:tcPr>
          <w:p w:rsidR="00BB037F" w:rsidRPr="00060391" w:rsidRDefault="00BB037F">
            <w:pPr>
              <w:pStyle w:val="normaltableau"/>
              <w:rPr>
                <w:rFonts w:ascii="Arial" w:hAnsi="Arial"/>
                <w:szCs w:val="22"/>
              </w:rPr>
            </w:pPr>
          </w:p>
        </w:tc>
        <w:tc>
          <w:tcPr>
            <w:tcW w:w="65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060391" w:rsidRDefault="00BB037F">
            <w:pPr>
              <w:rPr>
                <w:szCs w:val="22"/>
              </w:rPr>
            </w:pPr>
          </w:p>
        </w:tc>
        <w:tc>
          <w:tcPr>
            <w:tcW w:w="90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060391" w:rsidRDefault="00BB037F">
            <w:pPr>
              <w:pStyle w:val="normaltableau"/>
              <w:rPr>
                <w:rFonts w:ascii="Arial" w:hAnsi="Arial"/>
                <w:szCs w:val="22"/>
              </w:rPr>
            </w:pPr>
          </w:p>
        </w:tc>
        <w:tc>
          <w:tcPr>
            <w:tcW w:w="753"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060391" w:rsidRDefault="00BB037F">
            <w:pPr>
              <w:pStyle w:val="normaltableau"/>
              <w:rPr>
                <w:rFonts w:ascii="Arial" w:hAnsi="Arial"/>
                <w:szCs w:val="22"/>
              </w:rPr>
            </w:pPr>
          </w:p>
        </w:tc>
        <w:tc>
          <w:tcPr>
            <w:tcW w:w="2074" w:type="pct"/>
            <w:tcBorders>
              <w:top w:val="single" w:sz="6" w:space="0" w:color="auto"/>
              <w:left w:val="single" w:sz="6" w:space="0" w:color="auto"/>
              <w:bottom w:val="single" w:sz="6" w:space="0" w:color="auto"/>
              <w:right w:val="double" w:sz="6" w:space="0" w:color="auto"/>
            </w:tcBorders>
            <w:tcMar>
              <w:top w:w="0" w:type="dxa"/>
              <w:left w:w="85" w:type="dxa"/>
              <w:bottom w:w="0" w:type="dxa"/>
              <w:right w:w="85" w:type="dxa"/>
            </w:tcMar>
          </w:tcPr>
          <w:p w:rsidR="00BB037F" w:rsidRPr="00060391" w:rsidRDefault="00BB037F">
            <w:pPr>
              <w:pStyle w:val="normaltableau"/>
              <w:rPr>
                <w:rFonts w:ascii="Arial" w:hAnsi="Arial"/>
                <w:szCs w:val="22"/>
              </w:rPr>
            </w:pPr>
          </w:p>
        </w:tc>
      </w:tr>
      <w:tr w:rsidR="00BB037F" w:rsidRPr="00060391" w:rsidTr="00BB037F">
        <w:trPr>
          <w:cantSplit/>
        </w:trPr>
        <w:tc>
          <w:tcPr>
            <w:tcW w:w="608" w:type="pct"/>
            <w:tcBorders>
              <w:top w:val="single" w:sz="6" w:space="0" w:color="auto"/>
              <w:left w:val="double" w:sz="6" w:space="0" w:color="auto"/>
              <w:bottom w:val="single" w:sz="6" w:space="0" w:color="auto"/>
              <w:right w:val="single" w:sz="6" w:space="0" w:color="auto"/>
            </w:tcBorders>
            <w:tcMar>
              <w:top w:w="0" w:type="dxa"/>
              <w:left w:w="0" w:type="dxa"/>
              <w:bottom w:w="0" w:type="dxa"/>
              <w:right w:w="0" w:type="dxa"/>
            </w:tcMar>
          </w:tcPr>
          <w:p w:rsidR="00BB037F" w:rsidRPr="00060391" w:rsidRDefault="00BB037F">
            <w:pPr>
              <w:pStyle w:val="normaltableau"/>
              <w:rPr>
                <w:rFonts w:ascii="Arial" w:hAnsi="Arial"/>
                <w:szCs w:val="22"/>
              </w:rPr>
            </w:pPr>
          </w:p>
        </w:tc>
        <w:tc>
          <w:tcPr>
            <w:tcW w:w="65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060391" w:rsidRDefault="00BB037F">
            <w:pPr>
              <w:rPr>
                <w:szCs w:val="22"/>
              </w:rPr>
            </w:pPr>
          </w:p>
        </w:tc>
        <w:tc>
          <w:tcPr>
            <w:tcW w:w="90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060391" w:rsidRDefault="00BB037F">
            <w:pPr>
              <w:pStyle w:val="normaltableau"/>
              <w:rPr>
                <w:rFonts w:ascii="Arial" w:hAnsi="Arial"/>
                <w:szCs w:val="22"/>
              </w:rPr>
            </w:pPr>
          </w:p>
        </w:tc>
        <w:tc>
          <w:tcPr>
            <w:tcW w:w="753"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060391" w:rsidRDefault="00BB037F">
            <w:pPr>
              <w:pStyle w:val="normaltableau"/>
              <w:rPr>
                <w:rFonts w:ascii="Arial" w:hAnsi="Arial"/>
                <w:szCs w:val="22"/>
              </w:rPr>
            </w:pPr>
          </w:p>
        </w:tc>
        <w:tc>
          <w:tcPr>
            <w:tcW w:w="2074" w:type="pct"/>
            <w:tcBorders>
              <w:top w:val="single" w:sz="6" w:space="0" w:color="auto"/>
              <w:left w:val="single" w:sz="6" w:space="0" w:color="auto"/>
              <w:bottom w:val="single" w:sz="6" w:space="0" w:color="auto"/>
              <w:right w:val="double" w:sz="6" w:space="0" w:color="auto"/>
            </w:tcBorders>
            <w:tcMar>
              <w:top w:w="0" w:type="dxa"/>
              <w:left w:w="85" w:type="dxa"/>
              <w:bottom w:w="0" w:type="dxa"/>
              <w:right w:w="85" w:type="dxa"/>
            </w:tcMar>
          </w:tcPr>
          <w:p w:rsidR="00BB037F" w:rsidRPr="00060391" w:rsidRDefault="00BB037F">
            <w:pPr>
              <w:pStyle w:val="normaltableau"/>
              <w:rPr>
                <w:rFonts w:ascii="Arial" w:hAnsi="Arial"/>
                <w:szCs w:val="22"/>
              </w:rPr>
            </w:pPr>
          </w:p>
        </w:tc>
      </w:tr>
      <w:tr w:rsidR="00BB037F" w:rsidRPr="00060391" w:rsidTr="00BB037F">
        <w:trPr>
          <w:cantSplit/>
        </w:trPr>
        <w:tc>
          <w:tcPr>
            <w:tcW w:w="608" w:type="pct"/>
            <w:tcBorders>
              <w:top w:val="single" w:sz="6" w:space="0" w:color="auto"/>
              <w:left w:val="double" w:sz="6" w:space="0" w:color="auto"/>
              <w:bottom w:val="single" w:sz="6" w:space="0" w:color="auto"/>
              <w:right w:val="single" w:sz="6" w:space="0" w:color="auto"/>
            </w:tcBorders>
            <w:tcMar>
              <w:top w:w="0" w:type="dxa"/>
              <w:left w:w="0" w:type="dxa"/>
              <w:bottom w:w="0" w:type="dxa"/>
              <w:right w:w="0" w:type="dxa"/>
            </w:tcMar>
          </w:tcPr>
          <w:p w:rsidR="00BB037F" w:rsidRPr="00060391" w:rsidRDefault="00BB037F">
            <w:pPr>
              <w:pStyle w:val="normaltableau"/>
              <w:rPr>
                <w:rFonts w:ascii="Arial" w:hAnsi="Arial"/>
                <w:szCs w:val="22"/>
              </w:rPr>
            </w:pPr>
          </w:p>
        </w:tc>
        <w:tc>
          <w:tcPr>
            <w:tcW w:w="65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060391" w:rsidRDefault="00BB037F">
            <w:pPr>
              <w:rPr>
                <w:szCs w:val="22"/>
              </w:rPr>
            </w:pPr>
          </w:p>
        </w:tc>
        <w:tc>
          <w:tcPr>
            <w:tcW w:w="90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060391" w:rsidRDefault="00BB037F">
            <w:pPr>
              <w:pStyle w:val="normaltableau"/>
              <w:rPr>
                <w:rFonts w:ascii="Arial" w:hAnsi="Arial"/>
                <w:szCs w:val="22"/>
              </w:rPr>
            </w:pPr>
          </w:p>
        </w:tc>
        <w:tc>
          <w:tcPr>
            <w:tcW w:w="753"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060391" w:rsidRDefault="00BB037F">
            <w:pPr>
              <w:pStyle w:val="normaltableau"/>
              <w:rPr>
                <w:rFonts w:ascii="Arial" w:hAnsi="Arial"/>
                <w:szCs w:val="22"/>
              </w:rPr>
            </w:pPr>
          </w:p>
        </w:tc>
        <w:tc>
          <w:tcPr>
            <w:tcW w:w="2074" w:type="pct"/>
            <w:tcBorders>
              <w:top w:val="single" w:sz="6" w:space="0" w:color="auto"/>
              <w:left w:val="single" w:sz="6" w:space="0" w:color="auto"/>
              <w:bottom w:val="single" w:sz="6" w:space="0" w:color="auto"/>
              <w:right w:val="double" w:sz="6" w:space="0" w:color="auto"/>
            </w:tcBorders>
            <w:tcMar>
              <w:top w:w="0" w:type="dxa"/>
              <w:left w:w="85" w:type="dxa"/>
              <w:bottom w:w="0" w:type="dxa"/>
              <w:right w:w="85" w:type="dxa"/>
            </w:tcMar>
          </w:tcPr>
          <w:p w:rsidR="00BB037F" w:rsidRPr="00060391" w:rsidRDefault="00BB037F">
            <w:pPr>
              <w:pStyle w:val="normaltableau"/>
              <w:rPr>
                <w:rFonts w:ascii="Arial" w:hAnsi="Arial"/>
                <w:szCs w:val="22"/>
              </w:rPr>
            </w:pPr>
          </w:p>
        </w:tc>
      </w:tr>
      <w:tr w:rsidR="00BB037F" w:rsidRPr="00060391" w:rsidTr="00BB037F">
        <w:trPr>
          <w:cantSplit/>
        </w:trPr>
        <w:tc>
          <w:tcPr>
            <w:tcW w:w="608" w:type="pct"/>
            <w:tcBorders>
              <w:top w:val="single" w:sz="6" w:space="0" w:color="auto"/>
              <w:left w:val="double" w:sz="6" w:space="0" w:color="auto"/>
              <w:bottom w:val="double" w:sz="6" w:space="0" w:color="auto"/>
              <w:right w:val="single" w:sz="6" w:space="0" w:color="auto"/>
            </w:tcBorders>
            <w:tcMar>
              <w:top w:w="0" w:type="dxa"/>
              <w:left w:w="0" w:type="dxa"/>
              <w:bottom w:w="0" w:type="dxa"/>
              <w:right w:w="0" w:type="dxa"/>
            </w:tcMar>
          </w:tcPr>
          <w:p w:rsidR="00BB037F" w:rsidRPr="00060391" w:rsidRDefault="00BB037F">
            <w:pPr>
              <w:pStyle w:val="normaltableau"/>
              <w:rPr>
                <w:rFonts w:ascii="Arial" w:hAnsi="Arial"/>
                <w:szCs w:val="22"/>
              </w:rPr>
            </w:pPr>
          </w:p>
        </w:tc>
        <w:tc>
          <w:tcPr>
            <w:tcW w:w="656" w:type="pct"/>
            <w:tcBorders>
              <w:top w:val="single" w:sz="6" w:space="0" w:color="auto"/>
              <w:left w:val="single" w:sz="6" w:space="0" w:color="auto"/>
              <w:bottom w:val="double" w:sz="6" w:space="0" w:color="auto"/>
              <w:right w:val="single" w:sz="6" w:space="0" w:color="auto"/>
            </w:tcBorders>
            <w:tcMar>
              <w:top w:w="0" w:type="dxa"/>
              <w:left w:w="0" w:type="dxa"/>
              <w:bottom w:w="0" w:type="dxa"/>
              <w:right w:w="0" w:type="dxa"/>
            </w:tcMar>
          </w:tcPr>
          <w:p w:rsidR="00BB037F" w:rsidRPr="00060391" w:rsidRDefault="00BB037F">
            <w:pPr>
              <w:pStyle w:val="normaltableau"/>
              <w:rPr>
                <w:rFonts w:ascii="Arial" w:hAnsi="Arial"/>
                <w:szCs w:val="22"/>
              </w:rPr>
            </w:pPr>
          </w:p>
        </w:tc>
        <w:tc>
          <w:tcPr>
            <w:tcW w:w="909" w:type="pct"/>
            <w:tcBorders>
              <w:top w:val="single" w:sz="6" w:space="0" w:color="auto"/>
              <w:left w:val="single" w:sz="6" w:space="0" w:color="auto"/>
              <w:bottom w:val="double" w:sz="6" w:space="0" w:color="auto"/>
              <w:right w:val="single" w:sz="6" w:space="0" w:color="auto"/>
            </w:tcBorders>
            <w:tcMar>
              <w:top w:w="0" w:type="dxa"/>
              <w:left w:w="0" w:type="dxa"/>
              <w:bottom w:w="0" w:type="dxa"/>
              <w:right w:w="0" w:type="dxa"/>
            </w:tcMar>
          </w:tcPr>
          <w:p w:rsidR="00BB037F" w:rsidRPr="00060391" w:rsidRDefault="00BB037F">
            <w:pPr>
              <w:pStyle w:val="normaltableau"/>
              <w:rPr>
                <w:rFonts w:ascii="Arial" w:hAnsi="Arial"/>
                <w:szCs w:val="22"/>
              </w:rPr>
            </w:pPr>
          </w:p>
        </w:tc>
        <w:tc>
          <w:tcPr>
            <w:tcW w:w="753" w:type="pct"/>
            <w:tcBorders>
              <w:top w:val="single" w:sz="6" w:space="0" w:color="auto"/>
              <w:left w:val="single" w:sz="6" w:space="0" w:color="auto"/>
              <w:bottom w:val="double" w:sz="6" w:space="0" w:color="auto"/>
              <w:right w:val="single" w:sz="6" w:space="0" w:color="auto"/>
            </w:tcBorders>
            <w:tcMar>
              <w:top w:w="0" w:type="dxa"/>
              <w:left w:w="0" w:type="dxa"/>
              <w:bottom w:w="0" w:type="dxa"/>
              <w:right w:w="0" w:type="dxa"/>
            </w:tcMar>
          </w:tcPr>
          <w:p w:rsidR="00BB037F" w:rsidRPr="00060391" w:rsidRDefault="00BB037F">
            <w:pPr>
              <w:pStyle w:val="normaltableau"/>
              <w:rPr>
                <w:rFonts w:ascii="Arial" w:hAnsi="Arial"/>
                <w:szCs w:val="22"/>
              </w:rPr>
            </w:pPr>
          </w:p>
        </w:tc>
        <w:tc>
          <w:tcPr>
            <w:tcW w:w="2074" w:type="pct"/>
            <w:tcBorders>
              <w:top w:val="single" w:sz="6" w:space="0" w:color="auto"/>
              <w:left w:val="single" w:sz="6" w:space="0" w:color="auto"/>
              <w:bottom w:val="double" w:sz="6" w:space="0" w:color="auto"/>
              <w:right w:val="double" w:sz="6" w:space="0" w:color="auto"/>
            </w:tcBorders>
            <w:tcMar>
              <w:top w:w="0" w:type="dxa"/>
              <w:left w:w="85" w:type="dxa"/>
              <w:bottom w:w="0" w:type="dxa"/>
              <w:right w:w="85" w:type="dxa"/>
            </w:tcMar>
          </w:tcPr>
          <w:p w:rsidR="00BB037F" w:rsidRPr="00060391" w:rsidRDefault="00BB037F">
            <w:pPr>
              <w:rPr>
                <w:szCs w:val="22"/>
              </w:rPr>
            </w:pPr>
          </w:p>
        </w:tc>
      </w:tr>
    </w:tbl>
    <w:p w:rsidR="00BB037F" w:rsidRPr="00060391" w:rsidRDefault="00BB037F" w:rsidP="00BB037F">
      <w:pPr>
        <w:rPr>
          <w:szCs w:val="22"/>
        </w:rPr>
      </w:pPr>
    </w:p>
    <w:p w:rsidR="00BB037F" w:rsidRPr="00060391" w:rsidRDefault="00BB037F" w:rsidP="00BB037F">
      <w:pPr>
        <w:rPr>
          <w:szCs w:val="22"/>
        </w:rPr>
      </w:pPr>
      <w:r w:rsidRPr="00060391">
        <w:rPr>
          <w:b/>
          <w:szCs w:val="22"/>
        </w:rPr>
        <w:t>13. Друге значајне информације</w:t>
      </w:r>
      <w:r w:rsidRPr="00060391">
        <w:rPr>
          <w:szCs w:val="22"/>
        </w:rPr>
        <w:t>: (нпр. публикације)</w:t>
      </w:r>
    </w:p>
    <w:p w:rsidR="00BB037F" w:rsidRPr="00060391" w:rsidRDefault="00BB037F" w:rsidP="00BB037F">
      <w:pPr>
        <w:rPr>
          <w:szCs w:val="22"/>
        </w:rPr>
      </w:pPr>
    </w:p>
    <w:p w:rsidR="00BB037F" w:rsidRPr="00060391" w:rsidRDefault="00BB037F" w:rsidP="00BB037F">
      <w:pPr>
        <w:rPr>
          <w:szCs w:val="22"/>
        </w:rPr>
      </w:pPr>
    </w:p>
    <w:p w:rsidR="00BB037F" w:rsidRPr="00060391" w:rsidRDefault="00BB037F" w:rsidP="00BB037F">
      <w:pPr>
        <w:suppressAutoHyphens w:val="0"/>
        <w:spacing w:after="0"/>
        <w:jc w:val="left"/>
        <w:rPr>
          <w:b/>
          <w:szCs w:val="22"/>
        </w:rPr>
        <w:sectPr w:rsidR="00BB037F" w:rsidRPr="00060391">
          <w:footnotePr>
            <w:pos w:val="beneathText"/>
          </w:footnotePr>
          <w:pgSz w:w="11905" w:h="16837"/>
          <w:pgMar w:top="900" w:right="1417" w:bottom="1417" w:left="1417" w:header="708" w:footer="708" w:gutter="0"/>
          <w:cols w:space="708"/>
        </w:sectPr>
      </w:pPr>
    </w:p>
    <w:p w:rsidR="00BB037F" w:rsidRPr="00060391" w:rsidRDefault="00BB037F" w:rsidP="00BB037F">
      <w:pPr>
        <w:pStyle w:val="Brojobrasca"/>
        <w:rPr>
          <w:rFonts w:ascii="Arial" w:hAnsi="Arial" w:cs="Arial"/>
          <w:szCs w:val="22"/>
        </w:rPr>
      </w:pPr>
      <w:r w:rsidRPr="00060391">
        <w:rPr>
          <w:rFonts w:ascii="Arial" w:hAnsi="Arial" w:cs="Arial"/>
          <w:szCs w:val="22"/>
        </w:rPr>
        <w:lastRenderedPageBreak/>
        <w:t>Образац 5.2</w:t>
      </w:r>
    </w:p>
    <w:p w:rsidR="00BB037F" w:rsidRPr="00060391" w:rsidRDefault="00BB037F" w:rsidP="00BB037F">
      <w:pPr>
        <w:pStyle w:val="Nazivobrasca"/>
      </w:pPr>
      <w:r w:rsidRPr="00060391">
        <w:t xml:space="preserve">ИЗЈАВА О ЕКСЛУЗИВНОСТИ И ДОСТУПНОСТИ </w:t>
      </w:r>
    </w:p>
    <w:p w:rsidR="00BB037F" w:rsidRPr="00060391" w:rsidRDefault="00BB037F" w:rsidP="00BB037F">
      <w:pPr>
        <w:rPr>
          <w:szCs w:val="22"/>
          <w:lang w:eastAsia="en-US"/>
        </w:rPr>
      </w:pPr>
      <w:r w:rsidRPr="00060391">
        <w:rPr>
          <w:szCs w:val="22"/>
          <w:lang w:eastAsia="en-US"/>
        </w:rPr>
        <w:t>Ја, доле потписан, __________</w:t>
      </w:r>
      <w:r w:rsidR="003C55FD" w:rsidRPr="00060391">
        <w:rPr>
          <w:szCs w:val="22"/>
          <w:lang w:eastAsia="en-US"/>
        </w:rPr>
        <w:t xml:space="preserve">___________ из _____________, </w:t>
      </w:r>
      <w:r w:rsidRPr="00060391">
        <w:rPr>
          <w:szCs w:val="22"/>
          <w:lang w:eastAsia="en-US"/>
        </w:rPr>
        <w:t xml:space="preserve">овим изјављујем да ексклузивно учествујем у </w:t>
      </w:r>
      <w:r w:rsidRPr="00060391">
        <w:rPr>
          <w:szCs w:val="22"/>
          <w:lang w:val="sr-Cyrl-CS" w:eastAsia="en-US"/>
        </w:rPr>
        <w:t>поступку</w:t>
      </w:r>
      <w:r w:rsidRPr="00060391">
        <w:rPr>
          <w:szCs w:val="22"/>
          <w:lang w:eastAsia="en-US"/>
        </w:rPr>
        <w:t xml:space="preserve"> јавне набавке </w:t>
      </w:r>
      <w:r w:rsidRPr="00060391">
        <w:rPr>
          <w:b/>
          <w:szCs w:val="22"/>
          <w:lang w:eastAsia="en-US"/>
        </w:rPr>
        <w:t>94/14/ДСИ</w:t>
      </w:r>
      <w:r w:rsidRPr="00060391">
        <w:rPr>
          <w:szCs w:val="22"/>
          <w:lang w:eastAsia="en-US"/>
        </w:rPr>
        <w:t xml:space="preserve">, коју је покренула </w:t>
      </w:r>
      <w:r w:rsidRPr="00060391">
        <w:rPr>
          <w:b/>
          <w:szCs w:val="22"/>
          <w:lang w:eastAsia="en-US"/>
        </w:rPr>
        <w:t xml:space="preserve">ЈП </w:t>
      </w:r>
      <w:r w:rsidRPr="00060391">
        <w:rPr>
          <w:b/>
          <w:szCs w:val="22"/>
          <w:lang w:val="sr-Cyrl-CS" w:eastAsia="en-US"/>
        </w:rPr>
        <w:t>„</w:t>
      </w:r>
      <w:r w:rsidRPr="00060391">
        <w:rPr>
          <w:b/>
          <w:szCs w:val="22"/>
          <w:lang w:eastAsia="en-US"/>
        </w:rPr>
        <w:t>ЕЛЕКТРОПРИВРЕДА СРБИЈЕ</w:t>
      </w:r>
      <w:r w:rsidRPr="00060391">
        <w:rPr>
          <w:b/>
          <w:szCs w:val="22"/>
          <w:lang w:val="sr-Cyrl-CS" w:eastAsia="en-US"/>
        </w:rPr>
        <w:t>“</w:t>
      </w:r>
      <w:r w:rsidRPr="00060391">
        <w:rPr>
          <w:szCs w:val="22"/>
          <w:lang w:eastAsia="en-US"/>
        </w:rPr>
        <w:t xml:space="preserve"> за јавну набавку </w:t>
      </w:r>
      <w:r w:rsidRPr="00060391">
        <w:rPr>
          <w:szCs w:val="22"/>
        </w:rPr>
        <w:t xml:space="preserve">услуга </w:t>
      </w:r>
      <w:r w:rsidRPr="00060391">
        <w:t>“Анализа могућности увођења система за визуелизацију процеса сагоревања за корекцију регулације котла ТЕНТ Б“</w:t>
      </w:r>
      <w:r w:rsidRPr="00060391">
        <w:rPr>
          <w:szCs w:val="22"/>
        </w:rPr>
        <w:t xml:space="preserve">, </w:t>
      </w:r>
      <w:r w:rsidRPr="00060391">
        <w:rPr>
          <w:szCs w:val="22"/>
          <w:lang w:eastAsia="en-US"/>
        </w:rPr>
        <w:t>у стручном тиму понуђача _______________________________, за потребе подношења понуде и евентуалног извршења уговора у случају да се његова реализација повери понуђачу.</w:t>
      </w:r>
    </w:p>
    <w:p w:rsidR="00BB037F" w:rsidRPr="00060391" w:rsidRDefault="00BB037F" w:rsidP="00BB037F">
      <w:pPr>
        <w:rPr>
          <w:szCs w:val="22"/>
          <w:lang w:eastAsia="en-US"/>
        </w:rPr>
      </w:pPr>
      <w:r w:rsidRPr="00060391">
        <w:rPr>
          <w:szCs w:val="22"/>
          <w:lang w:eastAsia="en-US"/>
        </w:rPr>
        <w:t>Даље изјављујем да сам сагласан са својим наименовањем за функцију _______________________________________ при реализацији пројекта.</w:t>
      </w:r>
    </w:p>
    <w:p w:rsidR="00BB037F" w:rsidRPr="00060391" w:rsidRDefault="00BB037F" w:rsidP="00BB037F">
      <w:pPr>
        <w:rPr>
          <w:szCs w:val="22"/>
          <w:lang w:eastAsia="en-US"/>
        </w:rPr>
      </w:pPr>
      <w:r w:rsidRPr="00060391">
        <w:rPr>
          <w:szCs w:val="22"/>
          <w:lang w:eastAsia="en-US"/>
        </w:rPr>
        <w:t>Изјављујем да ћу бити доступан за реализацију пројекта у горе наведеној функцији у случају да се реализација уговора повери понуђачу.</w:t>
      </w:r>
    </w:p>
    <w:p w:rsidR="00BB037F" w:rsidRPr="00060391" w:rsidRDefault="00BB037F" w:rsidP="00BB037F">
      <w:pPr>
        <w:rPr>
          <w:szCs w:val="22"/>
        </w:rPr>
      </w:pPr>
      <w:r w:rsidRPr="00060391">
        <w:rPr>
          <w:szCs w:val="22"/>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w:t>
      </w:r>
      <w:r w:rsidR="002A6EF0" w:rsidRPr="00060391">
        <w:rPr>
          <w:szCs w:val="22"/>
          <w:lang w:val="sr-Cyrl-CS"/>
        </w:rPr>
        <w:t>4</w:t>
      </w:r>
      <w:r w:rsidRPr="00060391">
        <w:rPr>
          <w:szCs w:val="22"/>
        </w:rPr>
        <w:t>. Уговора о пружању услуга.</w:t>
      </w:r>
    </w:p>
    <w:p w:rsidR="00BB037F" w:rsidRPr="00060391" w:rsidRDefault="00BB037F" w:rsidP="00BB037F">
      <w:pPr>
        <w:rPr>
          <w:szCs w:val="22"/>
          <w:lang w:eastAsia="en-US"/>
        </w:rPr>
      </w:pPr>
      <w:r w:rsidRPr="00060391">
        <w:rPr>
          <w:szCs w:val="22"/>
          <w:lang w:eastAsia="en-US"/>
        </w:rPr>
        <w:t xml:space="preserve">Потписивањем ове изјаве, прихватам да не могу за горе наведени пројекат да конкуришем ни са једним другим понуђачем. </w:t>
      </w: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BB037F" w:rsidRPr="00060391" w:rsidTr="00BB037F">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BB037F" w:rsidRPr="00060391" w:rsidRDefault="00BB037F">
            <w:pPr>
              <w:rPr>
                <w:szCs w:val="22"/>
              </w:rPr>
            </w:pPr>
            <w:r w:rsidRPr="00060391">
              <w:rPr>
                <w:szCs w:val="22"/>
              </w:rPr>
              <w:t>Име и презиме</w:t>
            </w:r>
          </w:p>
        </w:tc>
        <w:tc>
          <w:tcPr>
            <w:tcW w:w="6318" w:type="dxa"/>
            <w:tcBorders>
              <w:top w:val="single" w:sz="4" w:space="0" w:color="auto"/>
              <w:left w:val="single" w:sz="4" w:space="0" w:color="auto"/>
              <w:bottom w:val="single" w:sz="4" w:space="0" w:color="auto"/>
              <w:right w:val="single" w:sz="4" w:space="0" w:color="auto"/>
            </w:tcBorders>
          </w:tcPr>
          <w:p w:rsidR="00BB037F" w:rsidRPr="00060391" w:rsidRDefault="00BB037F">
            <w:pPr>
              <w:pStyle w:val="FootnoteText"/>
              <w:tabs>
                <w:tab w:val="left" w:pos="1701"/>
              </w:tabs>
              <w:spacing w:before="120" w:after="120" w:line="270" w:lineRule="atLeast"/>
              <w:rPr>
                <w:sz w:val="22"/>
                <w:szCs w:val="22"/>
              </w:rPr>
            </w:pPr>
          </w:p>
        </w:tc>
      </w:tr>
      <w:tr w:rsidR="00BB037F" w:rsidRPr="00060391" w:rsidTr="00BB037F">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BB037F" w:rsidRPr="00060391" w:rsidRDefault="00BB037F">
            <w:pPr>
              <w:rPr>
                <w:szCs w:val="22"/>
                <w:lang w:val="sr-Cyrl-CS"/>
              </w:rPr>
            </w:pPr>
            <w:r w:rsidRPr="00060391">
              <w:rPr>
                <w:szCs w:val="22"/>
              </w:rPr>
              <w:t>Број личне карте</w:t>
            </w:r>
          </w:p>
        </w:tc>
        <w:tc>
          <w:tcPr>
            <w:tcW w:w="6318" w:type="dxa"/>
            <w:tcBorders>
              <w:top w:val="single" w:sz="4" w:space="0" w:color="auto"/>
              <w:left w:val="single" w:sz="4" w:space="0" w:color="auto"/>
              <w:bottom w:val="single" w:sz="4" w:space="0" w:color="auto"/>
              <w:right w:val="single" w:sz="4" w:space="0" w:color="auto"/>
            </w:tcBorders>
          </w:tcPr>
          <w:p w:rsidR="00BB037F" w:rsidRPr="00060391" w:rsidRDefault="00BB037F">
            <w:pPr>
              <w:pStyle w:val="FootnoteText"/>
              <w:tabs>
                <w:tab w:val="left" w:pos="1701"/>
              </w:tabs>
              <w:spacing w:before="120" w:after="120" w:line="270" w:lineRule="atLeast"/>
              <w:rPr>
                <w:sz w:val="22"/>
                <w:szCs w:val="22"/>
              </w:rPr>
            </w:pPr>
          </w:p>
        </w:tc>
      </w:tr>
      <w:tr w:rsidR="00BB037F" w:rsidRPr="00060391" w:rsidTr="00BB037F">
        <w:trPr>
          <w:trHeight w:val="403"/>
        </w:trPr>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BB037F" w:rsidRPr="00060391" w:rsidRDefault="00BB037F">
            <w:pPr>
              <w:rPr>
                <w:szCs w:val="22"/>
              </w:rPr>
            </w:pPr>
            <w:r w:rsidRPr="00060391">
              <w:rPr>
                <w:szCs w:val="22"/>
              </w:rPr>
              <w:t>Потпис</w:t>
            </w:r>
          </w:p>
        </w:tc>
        <w:tc>
          <w:tcPr>
            <w:tcW w:w="6318" w:type="dxa"/>
            <w:tcBorders>
              <w:top w:val="single" w:sz="4" w:space="0" w:color="auto"/>
              <w:left w:val="single" w:sz="4" w:space="0" w:color="auto"/>
              <w:bottom w:val="single" w:sz="4" w:space="0" w:color="auto"/>
              <w:right w:val="single" w:sz="4" w:space="0" w:color="auto"/>
            </w:tcBorders>
          </w:tcPr>
          <w:p w:rsidR="00BB037F" w:rsidRPr="00060391" w:rsidRDefault="00BB037F">
            <w:pPr>
              <w:tabs>
                <w:tab w:val="left" w:pos="1701"/>
              </w:tabs>
              <w:spacing w:before="120" w:after="120"/>
              <w:rPr>
                <w:szCs w:val="22"/>
              </w:rPr>
            </w:pPr>
          </w:p>
        </w:tc>
      </w:tr>
      <w:tr w:rsidR="00BB037F" w:rsidRPr="00060391" w:rsidTr="00BB037F">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BB037F" w:rsidRPr="00060391" w:rsidRDefault="00BB037F">
            <w:pPr>
              <w:rPr>
                <w:szCs w:val="22"/>
              </w:rPr>
            </w:pPr>
            <w:r w:rsidRPr="00060391">
              <w:rPr>
                <w:szCs w:val="22"/>
              </w:rPr>
              <w:t>Датум</w:t>
            </w:r>
          </w:p>
        </w:tc>
        <w:tc>
          <w:tcPr>
            <w:tcW w:w="6318" w:type="dxa"/>
            <w:tcBorders>
              <w:top w:val="single" w:sz="4" w:space="0" w:color="auto"/>
              <w:left w:val="single" w:sz="4" w:space="0" w:color="auto"/>
              <w:bottom w:val="single" w:sz="4" w:space="0" w:color="auto"/>
              <w:right w:val="single" w:sz="4" w:space="0" w:color="auto"/>
            </w:tcBorders>
          </w:tcPr>
          <w:p w:rsidR="00BB037F" w:rsidRPr="00060391" w:rsidRDefault="00BB037F">
            <w:pPr>
              <w:tabs>
                <w:tab w:val="left" w:pos="1701"/>
              </w:tabs>
              <w:spacing w:before="120" w:after="120"/>
              <w:rPr>
                <w:szCs w:val="22"/>
              </w:rPr>
            </w:pPr>
          </w:p>
        </w:tc>
      </w:tr>
    </w:tbl>
    <w:p w:rsidR="00BB037F" w:rsidRPr="00060391" w:rsidRDefault="00BB037F" w:rsidP="00BB037F">
      <w:pPr>
        <w:tabs>
          <w:tab w:val="left" w:pos="1701"/>
        </w:tabs>
        <w:spacing w:after="240"/>
        <w:rPr>
          <w:szCs w:val="22"/>
          <w:lang w:eastAsia="en-US"/>
        </w:rPr>
      </w:pPr>
    </w:p>
    <w:p w:rsidR="00BB037F" w:rsidRPr="00060391" w:rsidRDefault="00BB037F" w:rsidP="00BB037F">
      <w:pPr>
        <w:suppressAutoHyphens w:val="0"/>
        <w:spacing w:after="0"/>
        <w:jc w:val="left"/>
        <w:rPr>
          <w:b/>
          <w:szCs w:val="22"/>
        </w:rPr>
        <w:sectPr w:rsidR="00BB037F" w:rsidRPr="00060391">
          <w:footnotePr>
            <w:pos w:val="beneathText"/>
          </w:footnotePr>
          <w:pgSz w:w="11905" w:h="16837"/>
          <w:pgMar w:top="900" w:right="1417" w:bottom="1417" w:left="1417" w:header="708" w:footer="708" w:gutter="0"/>
          <w:cols w:space="708"/>
        </w:sectPr>
      </w:pPr>
    </w:p>
    <w:p w:rsidR="00BB037F" w:rsidRPr="00060391" w:rsidRDefault="00BB037F" w:rsidP="00BB037F">
      <w:pPr>
        <w:pStyle w:val="Brojobrasca"/>
        <w:rPr>
          <w:rFonts w:ascii="Arial" w:hAnsi="Arial" w:cs="Arial"/>
          <w:szCs w:val="22"/>
        </w:rPr>
      </w:pPr>
      <w:r w:rsidRPr="00060391">
        <w:rPr>
          <w:rFonts w:ascii="Arial" w:hAnsi="Arial" w:cs="Arial"/>
          <w:szCs w:val="22"/>
        </w:rPr>
        <w:lastRenderedPageBreak/>
        <w:t>Образац 6</w:t>
      </w:r>
    </w:p>
    <w:p w:rsidR="00BB037F" w:rsidRPr="00060391" w:rsidRDefault="00BB037F" w:rsidP="00BB037F">
      <w:pPr>
        <w:pStyle w:val="Nazivobrasca"/>
        <w:rPr>
          <w:rStyle w:val="BookTitle"/>
          <w:b/>
          <w:bCs w:val="0"/>
        </w:rPr>
      </w:pPr>
      <w:bookmarkStart w:id="8" w:name="_Toc310433014"/>
      <w:r w:rsidRPr="00060391">
        <w:rPr>
          <w:rStyle w:val="BookTitle"/>
          <w:b/>
        </w:rPr>
        <w:t>СТРУКТУРА ЦЕНЕ</w:t>
      </w:r>
      <w:bookmarkEnd w:id="8"/>
    </w:p>
    <w:p w:rsidR="00BB037F" w:rsidRPr="00060391" w:rsidRDefault="00BB037F" w:rsidP="00BB037F">
      <w:pPr>
        <w:spacing w:after="0"/>
        <w:rPr>
          <w:szCs w:val="22"/>
        </w:rPr>
      </w:pPr>
    </w:p>
    <w:p w:rsidR="00BB037F" w:rsidRPr="00060391" w:rsidRDefault="00BB037F" w:rsidP="00BB037F">
      <w:pPr>
        <w:spacing w:after="0"/>
        <w:rPr>
          <w:szCs w:val="22"/>
        </w:rPr>
      </w:pPr>
      <w:r w:rsidRPr="00060391">
        <w:rPr>
          <w:b/>
          <w:szCs w:val="22"/>
        </w:rPr>
        <w:t>I</w:t>
      </w:r>
      <w:r w:rsidRPr="00060391">
        <w:rPr>
          <w:szCs w:val="22"/>
          <w:lang w:val="ru-RU"/>
        </w:rPr>
        <w:t xml:space="preserve"> </w:t>
      </w:r>
      <w:r w:rsidRPr="00060391">
        <w:rPr>
          <w:szCs w:val="22"/>
        </w:rPr>
        <w:t>Цена и квалификациона структура извршилаца који се ангажује у извршењу предметне набавке:</w:t>
      </w:r>
    </w:p>
    <w:p w:rsidR="00BB037F" w:rsidRPr="00060391" w:rsidRDefault="00BB037F" w:rsidP="00BB037F">
      <w:pPr>
        <w:spacing w:after="0"/>
        <w:rPr>
          <w:szCs w:val="22"/>
        </w:rPr>
      </w:pPr>
    </w:p>
    <w:p w:rsidR="00BB037F" w:rsidRPr="00060391" w:rsidRDefault="00BB037F" w:rsidP="00BB037F">
      <w:pPr>
        <w:spacing w:after="0"/>
        <w:rPr>
          <w:szCs w:val="22"/>
        </w:rPr>
      </w:pPr>
    </w:p>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464"/>
        <w:gridCol w:w="1778"/>
        <w:gridCol w:w="1596"/>
        <w:gridCol w:w="1506"/>
        <w:gridCol w:w="1573"/>
      </w:tblGrid>
      <w:tr w:rsidR="00BB037F" w:rsidRPr="00060391" w:rsidTr="00BB037F">
        <w:trPr>
          <w:trHeight w:val="755"/>
        </w:trPr>
        <w:tc>
          <w:tcPr>
            <w:tcW w:w="597" w:type="dxa"/>
            <w:tcBorders>
              <w:top w:val="single" w:sz="4" w:space="0" w:color="auto"/>
              <w:left w:val="single" w:sz="4" w:space="0" w:color="auto"/>
              <w:bottom w:val="single" w:sz="4" w:space="0" w:color="auto"/>
              <w:right w:val="single" w:sz="4" w:space="0" w:color="auto"/>
            </w:tcBorders>
            <w:vAlign w:val="center"/>
            <w:hideMark/>
          </w:tcPr>
          <w:p w:rsidR="00BB037F" w:rsidRPr="00060391" w:rsidRDefault="00BB037F">
            <w:pPr>
              <w:spacing w:after="0"/>
              <w:jc w:val="center"/>
              <w:rPr>
                <w:szCs w:val="22"/>
              </w:rPr>
            </w:pPr>
            <w:r w:rsidRPr="00060391">
              <w:rPr>
                <w:szCs w:val="22"/>
              </w:rPr>
              <w:t>Р.бр.</w:t>
            </w:r>
          </w:p>
        </w:tc>
        <w:tc>
          <w:tcPr>
            <w:tcW w:w="1750" w:type="dxa"/>
            <w:tcBorders>
              <w:top w:val="single" w:sz="4" w:space="0" w:color="auto"/>
              <w:left w:val="single" w:sz="4" w:space="0" w:color="auto"/>
              <w:bottom w:val="single" w:sz="4" w:space="0" w:color="auto"/>
              <w:right w:val="single" w:sz="4" w:space="0" w:color="auto"/>
            </w:tcBorders>
            <w:vAlign w:val="center"/>
            <w:hideMark/>
          </w:tcPr>
          <w:p w:rsidR="00BB037F" w:rsidRPr="00060391" w:rsidRDefault="00BB037F">
            <w:pPr>
              <w:spacing w:after="0"/>
              <w:jc w:val="center"/>
              <w:rPr>
                <w:szCs w:val="22"/>
              </w:rPr>
            </w:pPr>
            <w:r w:rsidRPr="00060391">
              <w:rPr>
                <w:szCs w:val="22"/>
              </w:rPr>
              <w:t>Име и презиме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BB037F" w:rsidRPr="00060391" w:rsidRDefault="00BB037F">
            <w:pPr>
              <w:spacing w:after="0"/>
              <w:jc w:val="center"/>
              <w:rPr>
                <w:szCs w:val="22"/>
              </w:rPr>
            </w:pPr>
            <w:r w:rsidRPr="00060391">
              <w:rPr>
                <w:szCs w:val="22"/>
              </w:rPr>
              <w:t>Квалификација</w:t>
            </w:r>
          </w:p>
          <w:p w:rsidR="00BB037F" w:rsidRPr="00060391" w:rsidRDefault="00BB037F">
            <w:pPr>
              <w:spacing w:after="0"/>
              <w:jc w:val="center"/>
              <w:rPr>
                <w:szCs w:val="22"/>
              </w:rPr>
            </w:pPr>
            <w:r w:rsidRPr="00060391">
              <w:rPr>
                <w:szCs w:val="22"/>
              </w:rPr>
              <w:t>/звање</w:t>
            </w:r>
          </w:p>
        </w:tc>
        <w:tc>
          <w:tcPr>
            <w:tcW w:w="1687" w:type="dxa"/>
            <w:tcBorders>
              <w:top w:val="single" w:sz="4" w:space="0" w:color="auto"/>
              <w:left w:val="single" w:sz="4" w:space="0" w:color="auto"/>
              <w:bottom w:val="single" w:sz="4" w:space="0" w:color="auto"/>
              <w:right w:val="single" w:sz="4" w:space="0" w:color="auto"/>
            </w:tcBorders>
            <w:vAlign w:val="center"/>
            <w:hideMark/>
          </w:tcPr>
          <w:p w:rsidR="00BB037F" w:rsidRPr="00060391" w:rsidRDefault="00BB037F">
            <w:pPr>
              <w:spacing w:after="0"/>
              <w:jc w:val="center"/>
              <w:rPr>
                <w:szCs w:val="22"/>
              </w:rPr>
            </w:pPr>
            <w:r w:rsidRPr="00060391">
              <w:rPr>
                <w:szCs w:val="22"/>
              </w:rPr>
              <w:t>Време ангажовања (</w:t>
            </w:r>
            <w:r w:rsidRPr="00060391">
              <w:rPr>
                <w:szCs w:val="22"/>
                <w:lang w:val="sr-Cyrl-CS"/>
              </w:rPr>
              <w:t>човек-дан</w:t>
            </w:r>
            <w:r w:rsidRPr="00060391">
              <w:rPr>
                <w:szCs w:val="22"/>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BB037F" w:rsidRPr="00060391" w:rsidRDefault="00BB037F">
            <w:pPr>
              <w:spacing w:after="0"/>
              <w:jc w:val="center"/>
              <w:rPr>
                <w:szCs w:val="22"/>
                <w:lang w:val="sr-Cyrl-CS"/>
              </w:rPr>
            </w:pPr>
            <w:r w:rsidRPr="00060391">
              <w:rPr>
                <w:szCs w:val="22"/>
              </w:rPr>
              <w:t xml:space="preserve">Цена ангажовања по </w:t>
            </w:r>
            <w:r w:rsidRPr="00060391">
              <w:rPr>
                <w:szCs w:val="22"/>
                <w:lang w:val="sr-Cyrl-CS"/>
              </w:rPr>
              <w:t>човек-дану</w:t>
            </w:r>
          </w:p>
        </w:tc>
        <w:tc>
          <w:tcPr>
            <w:tcW w:w="1647" w:type="dxa"/>
            <w:tcBorders>
              <w:top w:val="single" w:sz="4" w:space="0" w:color="auto"/>
              <w:left w:val="single" w:sz="4" w:space="0" w:color="auto"/>
              <w:bottom w:val="single" w:sz="4" w:space="0" w:color="auto"/>
              <w:right w:val="single" w:sz="4" w:space="0" w:color="auto"/>
            </w:tcBorders>
            <w:vAlign w:val="center"/>
            <w:hideMark/>
          </w:tcPr>
          <w:p w:rsidR="00BB037F" w:rsidRPr="00060391" w:rsidRDefault="00BB037F">
            <w:pPr>
              <w:spacing w:after="0"/>
              <w:jc w:val="center"/>
              <w:rPr>
                <w:szCs w:val="22"/>
              </w:rPr>
            </w:pPr>
            <w:r w:rsidRPr="00060391">
              <w:rPr>
                <w:szCs w:val="22"/>
              </w:rPr>
              <w:t>Укупна цена ангажовања</w:t>
            </w:r>
          </w:p>
        </w:tc>
      </w:tr>
      <w:tr w:rsidR="00BB037F" w:rsidRPr="00060391" w:rsidTr="00BB037F">
        <w:trPr>
          <w:trHeight w:val="272"/>
        </w:trPr>
        <w:tc>
          <w:tcPr>
            <w:tcW w:w="597"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750"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440"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687"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531"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647"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r>
      <w:tr w:rsidR="00BB037F" w:rsidRPr="00060391" w:rsidTr="00BB037F">
        <w:trPr>
          <w:trHeight w:val="272"/>
        </w:trPr>
        <w:tc>
          <w:tcPr>
            <w:tcW w:w="597"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750"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440"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687"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531"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647"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r>
      <w:tr w:rsidR="00BB037F" w:rsidRPr="00060391" w:rsidTr="00BB037F">
        <w:trPr>
          <w:trHeight w:val="272"/>
        </w:trPr>
        <w:tc>
          <w:tcPr>
            <w:tcW w:w="597"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750"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440"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687"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531"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647"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r>
      <w:tr w:rsidR="00BB037F" w:rsidRPr="00060391" w:rsidTr="00BB037F">
        <w:trPr>
          <w:trHeight w:val="272"/>
        </w:trPr>
        <w:tc>
          <w:tcPr>
            <w:tcW w:w="597"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750"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440"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687"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531"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647"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r>
      <w:tr w:rsidR="00BB037F" w:rsidRPr="00060391" w:rsidTr="00BB037F">
        <w:trPr>
          <w:trHeight w:val="272"/>
        </w:trPr>
        <w:tc>
          <w:tcPr>
            <w:tcW w:w="597"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750"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440"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687"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531"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647"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r>
      <w:tr w:rsidR="00BB037F" w:rsidRPr="00060391" w:rsidTr="00BB037F">
        <w:trPr>
          <w:cantSplit/>
          <w:trHeight w:val="287"/>
        </w:trPr>
        <w:tc>
          <w:tcPr>
            <w:tcW w:w="7005" w:type="dxa"/>
            <w:gridSpan w:val="5"/>
            <w:tcBorders>
              <w:top w:val="single" w:sz="4" w:space="0" w:color="auto"/>
              <w:left w:val="nil"/>
              <w:bottom w:val="nil"/>
              <w:right w:val="single" w:sz="4" w:space="0" w:color="auto"/>
            </w:tcBorders>
            <w:hideMark/>
          </w:tcPr>
          <w:p w:rsidR="00BB037F" w:rsidRPr="00060391" w:rsidRDefault="00BB037F">
            <w:pPr>
              <w:spacing w:after="0"/>
              <w:jc w:val="right"/>
              <w:rPr>
                <w:szCs w:val="22"/>
              </w:rPr>
            </w:pPr>
            <w:r w:rsidRPr="00060391">
              <w:rPr>
                <w:szCs w:val="22"/>
              </w:rPr>
              <w:t>Укупно</w:t>
            </w:r>
            <w:r w:rsidRPr="00060391">
              <w:rPr>
                <w:szCs w:val="22"/>
                <w:lang w:val="en-US"/>
              </w:rPr>
              <w:t xml:space="preserve"> </w:t>
            </w:r>
            <w:r w:rsidRPr="00060391">
              <w:rPr>
                <w:b/>
                <w:szCs w:val="22"/>
                <w:lang w:val="en-US"/>
              </w:rPr>
              <w:t>I</w:t>
            </w:r>
            <w:r w:rsidRPr="00060391">
              <w:rPr>
                <w:szCs w:val="22"/>
              </w:rPr>
              <w:t>:</w:t>
            </w:r>
          </w:p>
        </w:tc>
        <w:tc>
          <w:tcPr>
            <w:tcW w:w="1647"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r>
    </w:tbl>
    <w:p w:rsidR="00BB037F" w:rsidRPr="00060391" w:rsidRDefault="00BB037F" w:rsidP="00BB037F">
      <w:pPr>
        <w:spacing w:after="0"/>
        <w:rPr>
          <w:szCs w:val="22"/>
        </w:rPr>
      </w:pPr>
    </w:p>
    <w:p w:rsidR="00BB037F" w:rsidRPr="00060391" w:rsidRDefault="00BB037F" w:rsidP="00BB037F">
      <w:pPr>
        <w:spacing w:after="0"/>
        <w:rPr>
          <w:szCs w:val="22"/>
        </w:rPr>
      </w:pPr>
      <w:r w:rsidRPr="00060391">
        <w:rPr>
          <w:b/>
          <w:szCs w:val="22"/>
          <w:lang w:val="en-US"/>
        </w:rPr>
        <w:t>II</w:t>
      </w:r>
      <w:r w:rsidRPr="00060391">
        <w:rPr>
          <w:szCs w:val="22"/>
          <w:lang w:val="en-US"/>
        </w:rPr>
        <w:t xml:space="preserve"> </w:t>
      </w:r>
      <w:r w:rsidRPr="00060391">
        <w:rPr>
          <w:szCs w:val="22"/>
        </w:rPr>
        <w:t>Фиксни трошкови:</w:t>
      </w:r>
    </w:p>
    <w:p w:rsidR="00BB037F" w:rsidRPr="00060391" w:rsidRDefault="00BB037F" w:rsidP="00BB037F">
      <w:pPr>
        <w:spacing w:after="0"/>
        <w:rPr>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1559"/>
      </w:tblGrid>
      <w:tr w:rsidR="00BB037F" w:rsidRPr="00060391" w:rsidTr="00997BFF">
        <w:trPr>
          <w:cantSplit/>
        </w:trPr>
        <w:tc>
          <w:tcPr>
            <w:tcW w:w="851" w:type="dxa"/>
            <w:tcBorders>
              <w:top w:val="single" w:sz="4" w:space="0" w:color="auto"/>
              <w:left w:val="single" w:sz="4" w:space="0" w:color="auto"/>
              <w:bottom w:val="single" w:sz="4" w:space="0" w:color="auto"/>
              <w:right w:val="single" w:sz="4" w:space="0" w:color="auto"/>
            </w:tcBorders>
            <w:hideMark/>
          </w:tcPr>
          <w:p w:rsidR="00BB037F" w:rsidRPr="00060391" w:rsidRDefault="00BB037F">
            <w:pPr>
              <w:spacing w:after="0"/>
              <w:rPr>
                <w:szCs w:val="22"/>
              </w:rPr>
            </w:pPr>
            <w:r w:rsidRPr="00060391">
              <w:rPr>
                <w:szCs w:val="22"/>
              </w:rPr>
              <w:t>Р.бр.</w:t>
            </w:r>
          </w:p>
        </w:tc>
        <w:tc>
          <w:tcPr>
            <w:tcW w:w="6237" w:type="dxa"/>
            <w:tcBorders>
              <w:top w:val="single" w:sz="4" w:space="0" w:color="auto"/>
              <w:left w:val="single" w:sz="4" w:space="0" w:color="auto"/>
              <w:bottom w:val="single" w:sz="4" w:space="0" w:color="auto"/>
              <w:right w:val="single" w:sz="4" w:space="0" w:color="auto"/>
            </w:tcBorders>
            <w:hideMark/>
          </w:tcPr>
          <w:p w:rsidR="00BB037F" w:rsidRPr="00060391" w:rsidRDefault="00BB037F">
            <w:pPr>
              <w:spacing w:after="0"/>
              <w:rPr>
                <w:szCs w:val="22"/>
              </w:rPr>
            </w:pPr>
            <w:r w:rsidRPr="00060391">
              <w:rPr>
                <w:szCs w:val="22"/>
              </w:rPr>
              <w:t>Назив</w:t>
            </w:r>
          </w:p>
        </w:tc>
        <w:tc>
          <w:tcPr>
            <w:tcW w:w="1559" w:type="dxa"/>
            <w:tcBorders>
              <w:top w:val="single" w:sz="4" w:space="0" w:color="auto"/>
              <w:left w:val="single" w:sz="4" w:space="0" w:color="auto"/>
              <w:bottom w:val="single" w:sz="4" w:space="0" w:color="auto"/>
              <w:right w:val="single" w:sz="4" w:space="0" w:color="auto"/>
            </w:tcBorders>
            <w:hideMark/>
          </w:tcPr>
          <w:p w:rsidR="00BB037F" w:rsidRPr="00060391" w:rsidRDefault="00BB037F">
            <w:pPr>
              <w:spacing w:after="0"/>
              <w:rPr>
                <w:szCs w:val="22"/>
              </w:rPr>
            </w:pPr>
            <w:r w:rsidRPr="00060391">
              <w:rPr>
                <w:szCs w:val="22"/>
              </w:rPr>
              <w:t>Износ</w:t>
            </w:r>
          </w:p>
        </w:tc>
      </w:tr>
      <w:tr w:rsidR="00BB037F" w:rsidRPr="00060391" w:rsidTr="00997BFF">
        <w:trPr>
          <w:cantSplit/>
        </w:trPr>
        <w:tc>
          <w:tcPr>
            <w:tcW w:w="851"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6237"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559"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r>
      <w:tr w:rsidR="00BB037F" w:rsidRPr="00060391" w:rsidTr="00997BFF">
        <w:trPr>
          <w:cantSplit/>
        </w:trPr>
        <w:tc>
          <w:tcPr>
            <w:tcW w:w="851"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6237"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559"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r>
      <w:tr w:rsidR="00BB037F" w:rsidRPr="00060391" w:rsidTr="00997BFF">
        <w:trPr>
          <w:cantSplit/>
        </w:trPr>
        <w:tc>
          <w:tcPr>
            <w:tcW w:w="851"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6237"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c>
          <w:tcPr>
            <w:tcW w:w="1559"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r>
      <w:tr w:rsidR="00BB037F" w:rsidRPr="00060391" w:rsidTr="00997BFF">
        <w:trPr>
          <w:cantSplit/>
        </w:trPr>
        <w:tc>
          <w:tcPr>
            <w:tcW w:w="7088" w:type="dxa"/>
            <w:gridSpan w:val="2"/>
            <w:tcBorders>
              <w:top w:val="single" w:sz="4" w:space="0" w:color="auto"/>
              <w:left w:val="nil"/>
              <w:bottom w:val="nil"/>
              <w:right w:val="single" w:sz="4" w:space="0" w:color="auto"/>
            </w:tcBorders>
            <w:hideMark/>
          </w:tcPr>
          <w:p w:rsidR="00BB037F" w:rsidRPr="00060391" w:rsidRDefault="00BB037F">
            <w:pPr>
              <w:spacing w:after="0"/>
              <w:jc w:val="right"/>
              <w:rPr>
                <w:szCs w:val="22"/>
              </w:rPr>
            </w:pPr>
            <w:r w:rsidRPr="00060391">
              <w:rPr>
                <w:szCs w:val="22"/>
              </w:rPr>
              <w:t xml:space="preserve">Укупно </w:t>
            </w:r>
            <w:r w:rsidRPr="00060391">
              <w:rPr>
                <w:b/>
                <w:szCs w:val="22"/>
                <w:lang w:val="en-US"/>
              </w:rPr>
              <w:t>II</w:t>
            </w:r>
            <w:r w:rsidRPr="00060391">
              <w:rPr>
                <w:szCs w:val="22"/>
              </w:rPr>
              <w:t>:</w:t>
            </w:r>
          </w:p>
        </w:tc>
        <w:tc>
          <w:tcPr>
            <w:tcW w:w="1559" w:type="dxa"/>
            <w:tcBorders>
              <w:top w:val="single" w:sz="4" w:space="0" w:color="auto"/>
              <w:left w:val="single" w:sz="4" w:space="0" w:color="auto"/>
              <w:bottom w:val="single" w:sz="4" w:space="0" w:color="auto"/>
              <w:right w:val="single" w:sz="4" w:space="0" w:color="auto"/>
            </w:tcBorders>
          </w:tcPr>
          <w:p w:rsidR="00BB037F" w:rsidRPr="00060391" w:rsidRDefault="00BB037F">
            <w:pPr>
              <w:spacing w:after="0"/>
              <w:rPr>
                <w:szCs w:val="22"/>
              </w:rPr>
            </w:pPr>
          </w:p>
        </w:tc>
      </w:tr>
    </w:tbl>
    <w:p w:rsidR="00BB037F" w:rsidRPr="00060391" w:rsidRDefault="00BB037F" w:rsidP="00BB037F">
      <w:pPr>
        <w:spacing w:after="0"/>
        <w:rPr>
          <w:szCs w:val="22"/>
          <w:lang w:val="sr-Cyrl-CS"/>
        </w:rPr>
      </w:pPr>
    </w:p>
    <w:p w:rsidR="00BB037F" w:rsidRPr="00060391" w:rsidRDefault="00BB037F" w:rsidP="00BB037F">
      <w:pPr>
        <w:spacing w:after="0"/>
        <w:rPr>
          <w:b/>
          <w:szCs w:val="22"/>
          <w:u w:val="single"/>
        </w:rPr>
      </w:pPr>
      <w:r w:rsidRPr="00060391">
        <w:rPr>
          <w:b/>
          <w:szCs w:val="22"/>
        </w:rPr>
        <w:t xml:space="preserve">У к у п н а  ц е н а: I + II </w:t>
      </w:r>
      <w:r w:rsidRPr="00060391">
        <w:rPr>
          <w:b/>
          <w:szCs w:val="22"/>
          <w:lang w:val="sr-Cyrl-CS"/>
        </w:rPr>
        <w:t xml:space="preserve">без ПДВ </w:t>
      </w:r>
      <w:r w:rsidRPr="00060391">
        <w:rPr>
          <w:b/>
          <w:szCs w:val="22"/>
        </w:rPr>
        <w:t>=</w:t>
      </w:r>
      <w:r w:rsidRPr="00060391">
        <w:rPr>
          <w:b/>
          <w:szCs w:val="22"/>
          <w:u w:val="single"/>
        </w:rPr>
        <w:t xml:space="preserve">  </w:t>
      </w:r>
    </w:p>
    <w:p w:rsidR="00BB037F" w:rsidRPr="00060391" w:rsidRDefault="00BB037F" w:rsidP="00BB037F">
      <w:pPr>
        <w:spacing w:after="0"/>
        <w:ind w:left="2160" w:firstLine="720"/>
        <w:rPr>
          <w:b/>
          <w:szCs w:val="22"/>
        </w:rPr>
      </w:pPr>
      <w:r w:rsidRPr="00060391">
        <w:rPr>
          <w:b/>
          <w:szCs w:val="22"/>
        </w:rPr>
        <w:t xml:space="preserve">ПДВ = </w:t>
      </w:r>
      <w:r w:rsidRPr="00060391">
        <w:rPr>
          <w:b/>
          <w:szCs w:val="22"/>
        </w:rPr>
        <w:tab/>
      </w:r>
      <w:r w:rsidRPr="00060391">
        <w:rPr>
          <w:b/>
          <w:szCs w:val="22"/>
        </w:rPr>
        <w:tab/>
      </w:r>
      <w:r w:rsidRPr="00060391">
        <w:rPr>
          <w:b/>
          <w:szCs w:val="22"/>
        </w:rPr>
        <w:tab/>
      </w:r>
      <w:r w:rsidRPr="00060391">
        <w:rPr>
          <w:b/>
          <w:szCs w:val="22"/>
        </w:rPr>
        <w:tab/>
      </w:r>
    </w:p>
    <w:p w:rsidR="00BB037F" w:rsidRPr="00060391" w:rsidRDefault="00BB037F" w:rsidP="00BB037F">
      <w:pPr>
        <w:spacing w:after="0"/>
        <w:rPr>
          <w:szCs w:val="22"/>
        </w:rPr>
      </w:pPr>
      <w:r w:rsidRPr="00060391">
        <w:rPr>
          <w:b/>
          <w:szCs w:val="22"/>
        </w:rPr>
        <w:t>У к у п н а  ц е н а</w:t>
      </w:r>
      <w:r w:rsidRPr="00060391">
        <w:rPr>
          <w:b/>
          <w:szCs w:val="22"/>
          <w:lang w:val="sr-Cyrl-CS"/>
        </w:rPr>
        <w:t>:</w:t>
      </w:r>
      <w:r w:rsidRPr="00060391">
        <w:rPr>
          <w:b/>
          <w:szCs w:val="22"/>
        </w:rPr>
        <w:t xml:space="preserve">  I + II са ПДВ</w:t>
      </w:r>
      <w:r w:rsidRPr="00060391">
        <w:rPr>
          <w:szCs w:val="22"/>
        </w:rPr>
        <w:t xml:space="preserve"> </w:t>
      </w:r>
      <w:r w:rsidRPr="00060391">
        <w:rPr>
          <w:b/>
          <w:szCs w:val="22"/>
        </w:rPr>
        <w:t>=</w:t>
      </w:r>
    </w:p>
    <w:p w:rsidR="00BB037F" w:rsidRPr="00060391" w:rsidRDefault="00BB037F" w:rsidP="00BB037F">
      <w:pPr>
        <w:spacing w:after="0"/>
        <w:rPr>
          <w:szCs w:val="22"/>
        </w:rPr>
      </w:pPr>
    </w:p>
    <w:p w:rsidR="00BB037F" w:rsidRPr="00060391" w:rsidRDefault="00BB037F" w:rsidP="00BB037F">
      <w:pPr>
        <w:spacing w:after="0"/>
        <w:rPr>
          <w:szCs w:val="22"/>
        </w:rPr>
      </w:pPr>
    </w:p>
    <w:p w:rsidR="00BB037F" w:rsidRPr="00060391" w:rsidRDefault="00BB037F" w:rsidP="00BB037F">
      <w:pPr>
        <w:spacing w:after="0"/>
        <w:rPr>
          <w:szCs w:val="22"/>
        </w:rPr>
      </w:pPr>
    </w:p>
    <w:tbl>
      <w:tblPr>
        <w:tblW w:w="0" w:type="auto"/>
        <w:jc w:val="center"/>
        <w:tblLook w:val="01E0" w:firstRow="1" w:lastRow="1" w:firstColumn="1" w:lastColumn="1" w:noHBand="0" w:noVBand="0"/>
      </w:tblPr>
      <w:tblGrid>
        <w:gridCol w:w="3598"/>
        <w:gridCol w:w="1959"/>
        <w:gridCol w:w="3730"/>
      </w:tblGrid>
      <w:tr w:rsidR="00BB037F" w:rsidRPr="00060391" w:rsidTr="00BB037F">
        <w:trPr>
          <w:jc w:val="center"/>
        </w:trPr>
        <w:tc>
          <w:tcPr>
            <w:tcW w:w="3652" w:type="dxa"/>
            <w:hideMark/>
          </w:tcPr>
          <w:p w:rsidR="00BB037F" w:rsidRPr="00060391" w:rsidRDefault="00BB037F">
            <w:pPr>
              <w:spacing w:after="0"/>
              <w:jc w:val="center"/>
              <w:rPr>
                <w:szCs w:val="22"/>
              </w:rPr>
            </w:pPr>
            <w:r w:rsidRPr="00060391">
              <w:rPr>
                <w:szCs w:val="22"/>
              </w:rPr>
              <w:t>Датум:</w:t>
            </w:r>
          </w:p>
        </w:tc>
        <w:tc>
          <w:tcPr>
            <w:tcW w:w="1985" w:type="dxa"/>
            <w:hideMark/>
          </w:tcPr>
          <w:p w:rsidR="00BB037F" w:rsidRPr="00060391" w:rsidRDefault="00BB037F">
            <w:pPr>
              <w:spacing w:after="0"/>
              <w:jc w:val="center"/>
              <w:rPr>
                <w:szCs w:val="22"/>
              </w:rPr>
            </w:pPr>
            <w:r w:rsidRPr="00060391">
              <w:rPr>
                <w:szCs w:val="22"/>
              </w:rPr>
              <w:t>М.П.</w:t>
            </w:r>
          </w:p>
        </w:tc>
        <w:tc>
          <w:tcPr>
            <w:tcW w:w="3782" w:type="dxa"/>
            <w:hideMark/>
          </w:tcPr>
          <w:p w:rsidR="00BB037F" w:rsidRPr="00060391" w:rsidRDefault="00BB037F">
            <w:pPr>
              <w:spacing w:after="0"/>
              <w:jc w:val="center"/>
              <w:rPr>
                <w:szCs w:val="22"/>
              </w:rPr>
            </w:pPr>
            <w:r w:rsidRPr="00060391">
              <w:rPr>
                <w:szCs w:val="22"/>
              </w:rPr>
              <w:t>Понуђач:</w:t>
            </w:r>
          </w:p>
        </w:tc>
      </w:tr>
      <w:tr w:rsidR="00BB037F" w:rsidRPr="00060391" w:rsidTr="00BB037F">
        <w:trPr>
          <w:jc w:val="center"/>
        </w:trPr>
        <w:tc>
          <w:tcPr>
            <w:tcW w:w="3652" w:type="dxa"/>
            <w:vAlign w:val="center"/>
          </w:tcPr>
          <w:p w:rsidR="00BB037F" w:rsidRPr="00060391" w:rsidRDefault="00BB037F">
            <w:pPr>
              <w:spacing w:after="0"/>
              <w:rPr>
                <w:szCs w:val="22"/>
              </w:rPr>
            </w:pPr>
          </w:p>
        </w:tc>
        <w:tc>
          <w:tcPr>
            <w:tcW w:w="1985" w:type="dxa"/>
            <w:vAlign w:val="center"/>
          </w:tcPr>
          <w:p w:rsidR="00BB037F" w:rsidRPr="00060391" w:rsidRDefault="00BB037F">
            <w:pPr>
              <w:spacing w:after="0"/>
              <w:rPr>
                <w:szCs w:val="22"/>
              </w:rPr>
            </w:pPr>
          </w:p>
        </w:tc>
        <w:tc>
          <w:tcPr>
            <w:tcW w:w="3782" w:type="dxa"/>
            <w:vAlign w:val="center"/>
          </w:tcPr>
          <w:p w:rsidR="00BB037F" w:rsidRPr="00060391" w:rsidRDefault="00BB037F">
            <w:pPr>
              <w:spacing w:after="0"/>
              <w:rPr>
                <w:szCs w:val="22"/>
              </w:rPr>
            </w:pPr>
          </w:p>
        </w:tc>
      </w:tr>
      <w:tr w:rsidR="00BB037F" w:rsidRPr="00060391" w:rsidTr="00BB037F">
        <w:trPr>
          <w:jc w:val="center"/>
        </w:trPr>
        <w:tc>
          <w:tcPr>
            <w:tcW w:w="3652" w:type="dxa"/>
            <w:tcBorders>
              <w:top w:val="nil"/>
              <w:left w:val="nil"/>
              <w:bottom w:val="single" w:sz="4" w:space="0" w:color="auto"/>
              <w:right w:val="nil"/>
            </w:tcBorders>
            <w:vAlign w:val="center"/>
          </w:tcPr>
          <w:p w:rsidR="00BB037F" w:rsidRPr="00060391" w:rsidRDefault="00BB037F">
            <w:pPr>
              <w:spacing w:after="0"/>
              <w:rPr>
                <w:szCs w:val="22"/>
              </w:rPr>
            </w:pPr>
          </w:p>
        </w:tc>
        <w:tc>
          <w:tcPr>
            <w:tcW w:w="1985" w:type="dxa"/>
            <w:vAlign w:val="center"/>
          </w:tcPr>
          <w:p w:rsidR="00BB037F" w:rsidRPr="00060391" w:rsidRDefault="00BB037F">
            <w:pPr>
              <w:spacing w:after="0"/>
              <w:rPr>
                <w:szCs w:val="22"/>
              </w:rPr>
            </w:pPr>
          </w:p>
        </w:tc>
        <w:tc>
          <w:tcPr>
            <w:tcW w:w="3782" w:type="dxa"/>
            <w:tcBorders>
              <w:top w:val="nil"/>
              <w:left w:val="nil"/>
              <w:bottom w:val="single" w:sz="4" w:space="0" w:color="auto"/>
              <w:right w:val="nil"/>
            </w:tcBorders>
            <w:vAlign w:val="center"/>
          </w:tcPr>
          <w:p w:rsidR="00BB037F" w:rsidRPr="00060391" w:rsidRDefault="00BB037F">
            <w:pPr>
              <w:spacing w:after="0"/>
              <w:rPr>
                <w:szCs w:val="22"/>
              </w:rPr>
            </w:pPr>
          </w:p>
        </w:tc>
      </w:tr>
    </w:tbl>
    <w:p w:rsidR="00BB037F" w:rsidRPr="00060391" w:rsidRDefault="00BB037F" w:rsidP="00BB037F">
      <w:pPr>
        <w:spacing w:after="0"/>
        <w:rPr>
          <w:szCs w:val="22"/>
        </w:rPr>
      </w:pPr>
    </w:p>
    <w:p w:rsidR="00BB037F" w:rsidRPr="00060391" w:rsidRDefault="00BB037F" w:rsidP="00BB037F">
      <w:pPr>
        <w:spacing w:after="0"/>
        <w:rPr>
          <w:szCs w:val="22"/>
        </w:rPr>
      </w:pPr>
    </w:p>
    <w:p w:rsidR="00BB037F" w:rsidRPr="00060391" w:rsidRDefault="00BB037F" w:rsidP="00BB037F">
      <w:pPr>
        <w:pStyle w:val="Napomena"/>
        <w:spacing w:after="0"/>
        <w:rPr>
          <w:b w:val="0"/>
          <w:sz w:val="22"/>
          <w:szCs w:val="22"/>
        </w:rPr>
      </w:pPr>
      <w:r w:rsidRPr="00060391">
        <w:rPr>
          <w:sz w:val="22"/>
          <w:szCs w:val="22"/>
        </w:rPr>
        <w:t xml:space="preserve">Упутство: </w:t>
      </w:r>
      <w:r w:rsidRPr="00060391">
        <w:rPr>
          <w:b w:val="0"/>
          <w:sz w:val="22"/>
          <w:szCs w:val="22"/>
        </w:rPr>
        <w:t xml:space="preserve">Понуђач јасно и недвосмислено уноси све тражене податке у Образац структура цене. </w:t>
      </w:r>
    </w:p>
    <w:p w:rsidR="00BB037F" w:rsidRPr="00060391" w:rsidRDefault="00BB037F" w:rsidP="00BB037F">
      <w:pPr>
        <w:spacing w:after="0"/>
        <w:rPr>
          <w:szCs w:val="22"/>
        </w:rPr>
      </w:pPr>
    </w:p>
    <w:bookmarkEnd w:id="6"/>
    <w:p w:rsidR="00BB037F" w:rsidRPr="00060391" w:rsidRDefault="00BB037F" w:rsidP="00BB037F">
      <w:pPr>
        <w:pStyle w:val="BodyText"/>
        <w:spacing w:after="0"/>
        <w:rPr>
          <w:rFonts w:ascii="Arial" w:hAnsi="Arial" w:cs="Arial"/>
          <w:sz w:val="22"/>
          <w:szCs w:val="22"/>
        </w:rPr>
      </w:pPr>
    </w:p>
    <w:p w:rsidR="00BB037F" w:rsidRPr="00060391" w:rsidRDefault="00BB037F" w:rsidP="00BB037F">
      <w:pPr>
        <w:suppressAutoHyphens w:val="0"/>
        <w:spacing w:after="0"/>
        <w:jc w:val="left"/>
        <w:rPr>
          <w:b/>
          <w:szCs w:val="22"/>
        </w:rPr>
        <w:sectPr w:rsidR="00BB037F" w:rsidRPr="00060391">
          <w:footnotePr>
            <w:pos w:val="beneathText"/>
          </w:footnotePr>
          <w:pgSz w:w="11905" w:h="16837"/>
          <w:pgMar w:top="900" w:right="1417" w:bottom="1417" w:left="1417" w:header="708" w:footer="708" w:gutter="0"/>
          <w:cols w:space="708"/>
        </w:sectPr>
      </w:pPr>
    </w:p>
    <w:p w:rsidR="00BB037F" w:rsidRPr="00060391" w:rsidRDefault="00BB037F" w:rsidP="00BB037F">
      <w:pPr>
        <w:pStyle w:val="Brojobrasca"/>
        <w:rPr>
          <w:rFonts w:ascii="Arial" w:hAnsi="Arial" w:cs="Arial"/>
          <w:szCs w:val="22"/>
        </w:rPr>
      </w:pPr>
      <w:bookmarkStart w:id="9" w:name="_Toc310433007"/>
      <w:bookmarkStart w:id="10" w:name="_Toc297798738"/>
      <w:r w:rsidRPr="00060391">
        <w:rPr>
          <w:rFonts w:ascii="Arial" w:hAnsi="Arial" w:cs="Arial"/>
          <w:szCs w:val="22"/>
        </w:rPr>
        <w:lastRenderedPageBreak/>
        <w:t>Образац 7</w:t>
      </w:r>
    </w:p>
    <w:p w:rsidR="00BB037F" w:rsidRPr="00060391" w:rsidRDefault="00BB037F" w:rsidP="00BB037F">
      <w:pPr>
        <w:pStyle w:val="Nazivobrasca"/>
      </w:pPr>
      <w:r w:rsidRPr="00060391">
        <w:t>РЕФЕРЕНТНА ЛИСТА ПОНУЂАЧА</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714"/>
        <w:gridCol w:w="2806"/>
        <w:gridCol w:w="2412"/>
        <w:gridCol w:w="5242"/>
      </w:tblGrid>
      <w:tr w:rsidR="00BB037F" w:rsidRPr="00060391" w:rsidTr="001E23AA">
        <w:trPr>
          <w:trHeight w:val="727"/>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B037F" w:rsidRPr="00060391" w:rsidRDefault="00BB037F">
            <w:pPr>
              <w:jc w:val="center"/>
              <w:rPr>
                <w:szCs w:val="22"/>
              </w:rPr>
            </w:pPr>
            <w:r w:rsidRPr="00060391">
              <w:rPr>
                <w:szCs w:val="22"/>
              </w:rPr>
              <w:t>Ред.</w:t>
            </w:r>
            <w:r w:rsidRPr="00060391">
              <w:rPr>
                <w:szCs w:val="22"/>
              </w:rPr>
              <w:br/>
              <w:t>бр.</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B037F" w:rsidRPr="00060391" w:rsidRDefault="00BB037F">
            <w:pPr>
              <w:jc w:val="center"/>
              <w:rPr>
                <w:szCs w:val="22"/>
              </w:rPr>
            </w:pPr>
            <w:r w:rsidRPr="00060391">
              <w:rPr>
                <w:szCs w:val="22"/>
              </w:rPr>
              <w:t>Назив и седиште наручиоца и контакт телефон и лице</w:t>
            </w:r>
          </w:p>
        </w:tc>
        <w:tc>
          <w:tcPr>
            <w:tcW w:w="9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B037F" w:rsidRPr="00060391" w:rsidRDefault="00BB037F" w:rsidP="001E23AA">
            <w:pPr>
              <w:jc w:val="center"/>
              <w:rPr>
                <w:szCs w:val="22"/>
                <w:lang w:val="sr-Cyrl-CS"/>
              </w:rPr>
            </w:pPr>
            <w:r w:rsidRPr="00060391">
              <w:rPr>
                <w:szCs w:val="22"/>
                <w:lang w:val="sr-Cyrl-CS"/>
              </w:rPr>
              <w:t>Назив извршене услуге</w:t>
            </w:r>
          </w:p>
        </w:tc>
        <w:tc>
          <w:tcPr>
            <w:tcW w:w="7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B037F" w:rsidRPr="00060391" w:rsidRDefault="00BB037F">
            <w:pPr>
              <w:jc w:val="center"/>
              <w:rPr>
                <w:i/>
                <w:szCs w:val="22"/>
              </w:rPr>
            </w:pPr>
            <w:r w:rsidRPr="00060391">
              <w:rPr>
                <w:szCs w:val="22"/>
              </w:rPr>
              <w:t>Период у којем је извршена услуга</w:t>
            </w:r>
          </w:p>
        </w:tc>
        <w:tc>
          <w:tcPr>
            <w:tcW w:w="1732" w:type="pct"/>
            <w:tcBorders>
              <w:top w:val="single" w:sz="4" w:space="0" w:color="auto"/>
              <w:left w:val="single" w:sz="4" w:space="0" w:color="auto"/>
              <w:bottom w:val="single" w:sz="4" w:space="0" w:color="auto"/>
              <w:right w:val="single" w:sz="4" w:space="0" w:color="auto"/>
            </w:tcBorders>
            <w:shd w:val="clear" w:color="auto" w:fill="FFFFFF"/>
            <w:vAlign w:val="center"/>
          </w:tcPr>
          <w:p w:rsidR="00BB037F" w:rsidRPr="00060391" w:rsidRDefault="00BB037F">
            <w:pPr>
              <w:jc w:val="center"/>
              <w:rPr>
                <w:szCs w:val="22"/>
              </w:rPr>
            </w:pPr>
            <w:r w:rsidRPr="00060391">
              <w:rPr>
                <w:szCs w:val="22"/>
                <w:lang w:val="sr-Cyrl-CS"/>
              </w:rPr>
              <w:t>О</w:t>
            </w:r>
            <w:r w:rsidRPr="00060391">
              <w:rPr>
                <w:szCs w:val="22"/>
              </w:rPr>
              <w:t>пис извршене услуге</w:t>
            </w:r>
          </w:p>
          <w:p w:rsidR="00BB037F" w:rsidRPr="00060391" w:rsidRDefault="00BB037F">
            <w:pPr>
              <w:jc w:val="center"/>
              <w:rPr>
                <w:szCs w:val="22"/>
              </w:rPr>
            </w:pPr>
          </w:p>
        </w:tc>
      </w:tr>
      <w:tr w:rsidR="00BB037F" w:rsidRPr="00060391" w:rsidTr="001E23AA">
        <w:trPr>
          <w:trHeight w:val="975"/>
        </w:trPr>
        <w:tc>
          <w:tcPr>
            <w:tcW w:w="317" w:type="pct"/>
            <w:tcBorders>
              <w:top w:val="single" w:sz="4" w:space="0" w:color="auto"/>
              <w:left w:val="single" w:sz="4" w:space="0" w:color="auto"/>
              <w:bottom w:val="single" w:sz="4" w:space="0" w:color="auto"/>
              <w:right w:val="single" w:sz="4" w:space="0" w:color="auto"/>
            </w:tcBorders>
            <w:vAlign w:val="center"/>
          </w:tcPr>
          <w:p w:rsidR="00BB037F" w:rsidRPr="00060391" w:rsidRDefault="00BB037F">
            <w:pPr>
              <w:rPr>
                <w:szCs w:val="22"/>
              </w:rPr>
            </w:pPr>
            <w:r w:rsidRPr="00060391">
              <w:rPr>
                <w:szCs w:val="22"/>
              </w:rPr>
              <w:t>1</w:t>
            </w:r>
          </w:p>
          <w:p w:rsidR="00BB037F" w:rsidRPr="00060391" w:rsidRDefault="00BB037F">
            <w:pPr>
              <w:rPr>
                <w:szCs w:val="22"/>
              </w:rPr>
            </w:pPr>
          </w:p>
        </w:tc>
        <w:tc>
          <w:tcPr>
            <w:tcW w:w="1227" w:type="pct"/>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p w:rsidR="00BB037F" w:rsidRPr="00060391" w:rsidRDefault="00BB037F">
            <w:pPr>
              <w:rPr>
                <w:szCs w:val="22"/>
              </w:rPr>
            </w:pPr>
          </w:p>
          <w:p w:rsidR="00BB037F" w:rsidRPr="00060391" w:rsidRDefault="00BB037F">
            <w:pPr>
              <w:rPr>
                <w:szCs w:val="22"/>
              </w:rPr>
            </w:pPr>
          </w:p>
        </w:tc>
        <w:tc>
          <w:tcPr>
            <w:tcW w:w="927" w:type="pct"/>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p w:rsidR="00BB037F" w:rsidRPr="00060391" w:rsidRDefault="00BB037F">
            <w:pPr>
              <w:rPr>
                <w:szCs w:val="22"/>
              </w:rPr>
            </w:pPr>
          </w:p>
          <w:p w:rsidR="00BB037F" w:rsidRPr="00060391" w:rsidRDefault="00BB037F">
            <w:pPr>
              <w:rPr>
                <w:szCs w:val="22"/>
              </w:rPr>
            </w:pPr>
          </w:p>
        </w:tc>
        <w:tc>
          <w:tcPr>
            <w:tcW w:w="797" w:type="pct"/>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p w:rsidR="00BB037F" w:rsidRPr="00060391" w:rsidRDefault="00BB037F">
            <w:pPr>
              <w:rPr>
                <w:szCs w:val="22"/>
              </w:rPr>
            </w:pPr>
          </w:p>
          <w:p w:rsidR="00BB037F" w:rsidRPr="00060391" w:rsidRDefault="00BB037F">
            <w:pPr>
              <w:rPr>
                <w:szCs w:val="22"/>
              </w:rPr>
            </w:pPr>
          </w:p>
        </w:tc>
        <w:tc>
          <w:tcPr>
            <w:tcW w:w="1732" w:type="pct"/>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tc>
      </w:tr>
      <w:tr w:rsidR="00BB037F" w:rsidRPr="00060391" w:rsidTr="001E23AA">
        <w:trPr>
          <w:trHeight w:val="1140"/>
        </w:trPr>
        <w:tc>
          <w:tcPr>
            <w:tcW w:w="317" w:type="pct"/>
            <w:tcBorders>
              <w:top w:val="single" w:sz="4" w:space="0" w:color="auto"/>
              <w:left w:val="single" w:sz="4" w:space="0" w:color="auto"/>
              <w:bottom w:val="single" w:sz="4" w:space="0" w:color="auto"/>
              <w:right w:val="single" w:sz="4" w:space="0" w:color="auto"/>
            </w:tcBorders>
            <w:vAlign w:val="center"/>
          </w:tcPr>
          <w:p w:rsidR="00BB037F" w:rsidRPr="00060391" w:rsidRDefault="00BB037F">
            <w:pPr>
              <w:rPr>
                <w:szCs w:val="22"/>
              </w:rPr>
            </w:pPr>
          </w:p>
          <w:p w:rsidR="00BB037F" w:rsidRPr="00060391" w:rsidRDefault="00BB037F">
            <w:pPr>
              <w:rPr>
                <w:szCs w:val="22"/>
              </w:rPr>
            </w:pPr>
            <w:r w:rsidRPr="00060391">
              <w:rPr>
                <w:szCs w:val="22"/>
              </w:rPr>
              <w:t>2</w:t>
            </w:r>
          </w:p>
          <w:p w:rsidR="00BB037F" w:rsidRPr="00060391" w:rsidRDefault="00BB037F">
            <w:pPr>
              <w:rPr>
                <w:szCs w:val="22"/>
              </w:rPr>
            </w:pPr>
          </w:p>
        </w:tc>
        <w:tc>
          <w:tcPr>
            <w:tcW w:w="1227" w:type="pct"/>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p w:rsidR="00BB037F" w:rsidRPr="00060391" w:rsidRDefault="00BB037F">
            <w:pPr>
              <w:rPr>
                <w:szCs w:val="22"/>
              </w:rPr>
            </w:pPr>
          </w:p>
          <w:p w:rsidR="00BB037F" w:rsidRPr="00060391" w:rsidRDefault="00BB037F">
            <w:pPr>
              <w:rPr>
                <w:szCs w:val="22"/>
              </w:rPr>
            </w:pPr>
          </w:p>
        </w:tc>
        <w:tc>
          <w:tcPr>
            <w:tcW w:w="927" w:type="pct"/>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p w:rsidR="00BB037F" w:rsidRPr="00060391" w:rsidRDefault="00BB037F">
            <w:pPr>
              <w:rPr>
                <w:szCs w:val="22"/>
              </w:rPr>
            </w:pPr>
          </w:p>
          <w:p w:rsidR="00BB037F" w:rsidRPr="00060391" w:rsidRDefault="00BB037F">
            <w:pPr>
              <w:rPr>
                <w:szCs w:val="22"/>
              </w:rPr>
            </w:pPr>
          </w:p>
        </w:tc>
        <w:tc>
          <w:tcPr>
            <w:tcW w:w="797" w:type="pct"/>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p w:rsidR="00BB037F" w:rsidRPr="00060391" w:rsidRDefault="00BB037F">
            <w:pPr>
              <w:rPr>
                <w:szCs w:val="22"/>
              </w:rPr>
            </w:pPr>
          </w:p>
          <w:p w:rsidR="00BB037F" w:rsidRPr="00060391" w:rsidRDefault="00BB037F">
            <w:pPr>
              <w:rPr>
                <w:szCs w:val="22"/>
              </w:rPr>
            </w:pPr>
          </w:p>
        </w:tc>
        <w:tc>
          <w:tcPr>
            <w:tcW w:w="1732" w:type="pct"/>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tc>
      </w:tr>
      <w:tr w:rsidR="00BB037F" w:rsidRPr="00060391" w:rsidTr="001E23AA">
        <w:trPr>
          <w:trHeight w:val="1140"/>
        </w:trPr>
        <w:tc>
          <w:tcPr>
            <w:tcW w:w="317" w:type="pct"/>
            <w:tcBorders>
              <w:top w:val="single" w:sz="4" w:space="0" w:color="auto"/>
              <w:left w:val="single" w:sz="4" w:space="0" w:color="auto"/>
              <w:bottom w:val="single" w:sz="4" w:space="0" w:color="auto"/>
              <w:right w:val="single" w:sz="4" w:space="0" w:color="auto"/>
            </w:tcBorders>
            <w:vAlign w:val="center"/>
            <w:hideMark/>
          </w:tcPr>
          <w:p w:rsidR="00BB037F" w:rsidRPr="00060391" w:rsidRDefault="00BB037F">
            <w:pPr>
              <w:rPr>
                <w:szCs w:val="22"/>
              </w:rPr>
            </w:pPr>
            <w:r w:rsidRPr="00060391">
              <w:rPr>
                <w:szCs w:val="22"/>
              </w:rPr>
              <w:t>3</w:t>
            </w:r>
          </w:p>
        </w:tc>
        <w:tc>
          <w:tcPr>
            <w:tcW w:w="1227" w:type="pct"/>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p w:rsidR="00BB037F" w:rsidRPr="00060391" w:rsidRDefault="00BB037F">
            <w:pPr>
              <w:rPr>
                <w:szCs w:val="22"/>
              </w:rPr>
            </w:pPr>
          </w:p>
        </w:tc>
        <w:tc>
          <w:tcPr>
            <w:tcW w:w="927" w:type="pct"/>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p w:rsidR="00BB037F" w:rsidRPr="00060391" w:rsidRDefault="00BB037F">
            <w:pPr>
              <w:rPr>
                <w:szCs w:val="22"/>
              </w:rPr>
            </w:pPr>
          </w:p>
        </w:tc>
        <w:tc>
          <w:tcPr>
            <w:tcW w:w="797" w:type="pct"/>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p w:rsidR="00BB037F" w:rsidRPr="00060391" w:rsidRDefault="00BB037F">
            <w:pPr>
              <w:rPr>
                <w:szCs w:val="22"/>
              </w:rPr>
            </w:pPr>
          </w:p>
        </w:tc>
        <w:tc>
          <w:tcPr>
            <w:tcW w:w="1732" w:type="pct"/>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tc>
      </w:tr>
      <w:tr w:rsidR="00BB037F" w:rsidRPr="00060391" w:rsidTr="001E23AA">
        <w:trPr>
          <w:trHeight w:val="1140"/>
        </w:trPr>
        <w:tc>
          <w:tcPr>
            <w:tcW w:w="317" w:type="pct"/>
            <w:tcBorders>
              <w:top w:val="single" w:sz="4" w:space="0" w:color="auto"/>
              <w:left w:val="single" w:sz="4" w:space="0" w:color="auto"/>
              <w:bottom w:val="single" w:sz="4" w:space="0" w:color="auto"/>
              <w:right w:val="single" w:sz="4" w:space="0" w:color="auto"/>
            </w:tcBorders>
            <w:vAlign w:val="center"/>
            <w:hideMark/>
          </w:tcPr>
          <w:p w:rsidR="00BB037F" w:rsidRPr="00060391" w:rsidRDefault="00BB037F">
            <w:pPr>
              <w:rPr>
                <w:szCs w:val="22"/>
              </w:rPr>
            </w:pPr>
            <w:r w:rsidRPr="00060391">
              <w:rPr>
                <w:szCs w:val="22"/>
              </w:rPr>
              <w:t>n</w:t>
            </w:r>
          </w:p>
        </w:tc>
        <w:tc>
          <w:tcPr>
            <w:tcW w:w="1227" w:type="pct"/>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tc>
        <w:tc>
          <w:tcPr>
            <w:tcW w:w="927" w:type="pct"/>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tc>
        <w:tc>
          <w:tcPr>
            <w:tcW w:w="797" w:type="pct"/>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tc>
        <w:tc>
          <w:tcPr>
            <w:tcW w:w="1732" w:type="pct"/>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tc>
      </w:tr>
    </w:tbl>
    <w:p w:rsidR="00BB037F" w:rsidRPr="00060391" w:rsidRDefault="00BB037F" w:rsidP="00BB037F">
      <w:pPr>
        <w:rPr>
          <w:szCs w:val="22"/>
        </w:rPr>
      </w:pPr>
    </w:p>
    <w:tbl>
      <w:tblPr>
        <w:tblW w:w="0" w:type="auto"/>
        <w:jc w:val="center"/>
        <w:tblLook w:val="01E0" w:firstRow="1" w:lastRow="1" w:firstColumn="1" w:lastColumn="1" w:noHBand="0" w:noVBand="0"/>
      </w:tblPr>
      <w:tblGrid>
        <w:gridCol w:w="2924"/>
        <w:gridCol w:w="6946"/>
        <w:gridCol w:w="4827"/>
      </w:tblGrid>
      <w:tr w:rsidR="00BB037F" w:rsidRPr="00060391" w:rsidTr="00BB037F">
        <w:trPr>
          <w:jc w:val="center"/>
        </w:trPr>
        <w:tc>
          <w:tcPr>
            <w:tcW w:w="2924" w:type="dxa"/>
            <w:hideMark/>
          </w:tcPr>
          <w:p w:rsidR="00BB037F" w:rsidRPr="00060391" w:rsidRDefault="00BB037F">
            <w:pPr>
              <w:jc w:val="center"/>
              <w:rPr>
                <w:szCs w:val="22"/>
              </w:rPr>
            </w:pPr>
            <w:r w:rsidRPr="00060391">
              <w:rPr>
                <w:szCs w:val="22"/>
              </w:rPr>
              <w:t>Датум:</w:t>
            </w:r>
          </w:p>
        </w:tc>
        <w:tc>
          <w:tcPr>
            <w:tcW w:w="6946" w:type="dxa"/>
            <w:hideMark/>
          </w:tcPr>
          <w:p w:rsidR="00BB037F" w:rsidRPr="00060391" w:rsidRDefault="00BB037F">
            <w:pPr>
              <w:jc w:val="center"/>
              <w:rPr>
                <w:szCs w:val="22"/>
              </w:rPr>
            </w:pPr>
            <w:r w:rsidRPr="00060391">
              <w:rPr>
                <w:szCs w:val="22"/>
              </w:rPr>
              <w:t>М.П.</w:t>
            </w:r>
          </w:p>
        </w:tc>
        <w:tc>
          <w:tcPr>
            <w:tcW w:w="4827" w:type="dxa"/>
            <w:hideMark/>
          </w:tcPr>
          <w:p w:rsidR="00BB037F" w:rsidRPr="00060391" w:rsidRDefault="00BB037F">
            <w:pPr>
              <w:jc w:val="center"/>
              <w:rPr>
                <w:szCs w:val="22"/>
              </w:rPr>
            </w:pPr>
            <w:r w:rsidRPr="00060391">
              <w:rPr>
                <w:szCs w:val="22"/>
              </w:rPr>
              <w:t>Понуђач:</w:t>
            </w:r>
          </w:p>
        </w:tc>
      </w:tr>
      <w:tr w:rsidR="00BB037F" w:rsidRPr="00060391" w:rsidTr="00BB037F">
        <w:trPr>
          <w:jc w:val="center"/>
        </w:trPr>
        <w:tc>
          <w:tcPr>
            <w:tcW w:w="2924" w:type="dxa"/>
            <w:tcBorders>
              <w:top w:val="nil"/>
              <w:left w:val="nil"/>
              <w:bottom w:val="single" w:sz="4" w:space="0" w:color="auto"/>
              <w:right w:val="nil"/>
            </w:tcBorders>
            <w:vAlign w:val="center"/>
          </w:tcPr>
          <w:p w:rsidR="00BB037F" w:rsidRPr="00060391" w:rsidRDefault="00BB037F">
            <w:pPr>
              <w:rPr>
                <w:szCs w:val="22"/>
              </w:rPr>
            </w:pPr>
          </w:p>
        </w:tc>
        <w:tc>
          <w:tcPr>
            <w:tcW w:w="6946" w:type="dxa"/>
            <w:vAlign w:val="center"/>
          </w:tcPr>
          <w:p w:rsidR="00BB037F" w:rsidRPr="00060391" w:rsidRDefault="00BB037F">
            <w:pPr>
              <w:rPr>
                <w:szCs w:val="22"/>
              </w:rPr>
            </w:pPr>
          </w:p>
        </w:tc>
        <w:tc>
          <w:tcPr>
            <w:tcW w:w="4827" w:type="dxa"/>
            <w:tcBorders>
              <w:top w:val="nil"/>
              <w:left w:val="nil"/>
              <w:bottom w:val="single" w:sz="4" w:space="0" w:color="auto"/>
              <w:right w:val="nil"/>
            </w:tcBorders>
            <w:vAlign w:val="center"/>
          </w:tcPr>
          <w:p w:rsidR="00BB037F" w:rsidRPr="00060391" w:rsidRDefault="00BB037F">
            <w:pPr>
              <w:rPr>
                <w:szCs w:val="22"/>
              </w:rPr>
            </w:pPr>
          </w:p>
        </w:tc>
      </w:tr>
    </w:tbl>
    <w:p w:rsidR="00BB037F" w:rsidRPr="00060391" w:rsidRDefault="00BB037F" w:rsidP="00BB037F">
      <w:pPr>
        <w:pStyle w:val="Napomena"/>
        <w:rPr>
          <w:b w:val="0"/>
          <w:sz w:val="22"/>
          <w:szCs w:val="22"/>
        </w:rPr>
      </w:pPr>
      <w:r w:rsidRPr="00060391">
        <w:rPr>
          <w:bCs/>
          <w:iCs/>
          <w:sz w:val="22"/>
          <w:szCs w:val="22"/>
        </w:rPr>
        <w:lastRenderedPageBreak/>
        <w:t xml:space="preserve">Напомена: </w:t>
      </w:r>
      <w:r w:rsidRPr="00060391">
        <w:rPr>
          <w:b w:val="0"/>
          <w:bCs/>
          <w:iCs/>
          <w:sz w:val="22"/>
          <w:szCs w:val="22"/>
        </w:rPr>
        <w:tab/>
      </w:r>
      <w:r w:rsidRPr="00060391">
        <w:rPr>
          <w:b w:val="0"/>
          <w:sz w:val="22"/>
          <w:szCs w:val="22"/>
        </w:rPr>
        <w:t xml:space="preserve">У Обрасцу 7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060391">
        <w:rPr>
          <w:b w:val="0"/>
          <w:bCs/>
          <w:sz w:val="22"/>
          <w:szCs w:val="22"/>
        </w:rPr>
        <w:t>7.1. Потврда о извршеним услугама понуђача.</w:t>
      </w:r>
    </w:p>
    <w:p w:rsidR="00BB037F" w:rsidRPr="00060391" w:rsidRDefault="00BB037F" w:rsidP="00BB037F">
      <w:pPr>
        <w:pStyle w:val="Napomena"/>
        <w:rPr>
          <w:b w:val="0"/>
          <w:sz w:val="22"/>
          <w:szCs w:val="22"/>
        </w:rPr>
      </w:pPr>
      <w:r w:rsidRPr="00060391">
        <w:rPr>
          <w:b w:val="0"/>
          <w:sz w:val="22"/>
          <w:szCs w:val="22"/>
        </w:rPr>
        <w:t xml:space="preserve">Уколико су у Обрасцу 7 Референтна листа понуђача наведене услуге које нису потврђене достављањем одговарајуће референце или уколико дата референца не садржи све што је тражено конкурсном документацијом, такве референце се неће узети у обзир. Ради лакшег утврђивања везе између Обрасца </w:t>
      </w:r>
      <w:r w:rsidRPr="00060391">
        <w:rPr>
          <w:b w:val="0"/>
          <w:bCs/>
          <w:sz w:val="22"/>
          <w:szCs w:val="22"/>
        </w:rPr>
        <w:t>7.1. Потврда о извршеним услугама понуђача и Обрасца 7</w:t>
      </w:r>
      <w:r w:rsidRPr="00060391">
        <w:rPr>
          <w:b w:val="0"/>
          <w:sz w:val="22"/>
          <w:szCs w:val="22"/>
        </w:rPr>
        <w:t xml:space="preserve"> Референтна листа понуђача, пожељно је да понуђач на свакој референци у горњем левом углу наведе редни број референце из Обрасца 7. Референтна листа понуђача.</w:t>
      </w:r>
    </w:p>
    <w:p w:rsidR="00BB037F" w:rsidRPr="00060391" w:rsidRDefault="00BB037F" w:rsidP="00BB037F">
      <w:pPr>
        <w:pStyle w:val="BodyText"/>
        <w:rPr>
          <w:rFonts w:ascii="Arial" w:hAnsi="Arial" w:cs="Arial"/>
          <w:sz w:val="22"/>
          <w:szCs w:val="22"/>
        </w:rPr>
      </w:pPr>
    </w:p>
    <w:p w:rsidR="00BB037F" w:rsidRPr="00060391" w:rsidRDefault="00BB037F" w:rsidP="00BB037F">
      <w:pPr>
        <w:suppressAutoHyphens w:val="0"/>
        <w:spacing w:after="0"/>
        <w:jc w:val="left"/>
        <w:rPr>
          <w:b/>
          <w:szCs w:val="22"/>
        </w:rPr>
        <w:sectPr w:rsidR="00BB037F" w:rsidRPr="00060391" w:rsidSect="00B34716">
          <w:footnotePr>
            <w:pos w:val="beneathText"/>
          </w:footnotePr>
          <w:pgSz w:w="16837" w:h="11905" w:orient="landscape"/>
          <w:pgMar w:top="1417" w:right="1417" w:bottom="1417" w:left="900" w:header="708" w:footer="281" w:gutter="0"/>
          <w:cols w:space="708"/>
        </w:sectPr>
      </w:pPr>
    </w:p>
    <w:p w:rsidR="00BB037F" w:rsidRPr="00060391" w:rsidRDefault="00BB037F" w:rsidP="00BB037F">
      <w:pPr>
        <w:pStyle w:val="Brojobrasca"/>
        <w:rPr>
          <w:rFonts w:ascii="Arial" w:hAnsi="Arial" w:cs="Arial"/>
          <w:szCs w:val="22"/>
        </w:rPr>
      </w:pPr>
    </w:p>
    <w:p w:rsidR="00BB037F" w:rsidRPr="00060391" w:rsidRDefault="00BB037F" w:rsidP="00BB037F">
      <w:pPr>
        <w:pStyle w:val="Brojobrasca"/>
        <w:rPr>
          <w:rFonts w:ascii="Arial" w:hAnsi="Arial" w:cs="Arial"/>
          <w:szCs w:val="22"/>
          <w:lang w:val="sr-Cyrl-CS"/>
        </w:rPr>
      </w:pPr>
      <w:r w:rsidRPr="00060391">
        <w:rPr>
          <w:rFonts w:ascii="Arial" w:hAnsi="Arial" w:cs="Arial"/>
          <w:szCs w:val="22"/>
        </w:rPr>
        <w:t>Образац 7.1</w:t>
      </w:r>
    </w:p>
    <w:p w:rsidR="00BB037F" w:rsidRPr="00060391" w:rsidRDefault="00BB037F" w:rsidP="00BB037F">
      <w:pPr>
        <w:pStyle w:val="Heading2"/>
        <w:keepLines/>
        <w:spacing w:before="200" w:after="0"/>
        <w:jc w:val="center"/>
        <w:rPr>
          <w:szCs w:val="22"/>
          <w:lang w:val="sr-Cyrl-CS"/>
        </w:rPr>
      </w:pPr>
      <w:r w:rsidRPr="00060391">
        <w:t>ПОТВРДА О ИЗВРШЕНИМ УСЛУГАМА ПОНУЂАЧА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805"/>
      </w:tblGrid>
      <w:tr w:rsidR="00BB037F" w:rsidRPr="00060391" w:rsidTr="00BB037F">
        <w:trPr>
          <w:trHeight w:val="548"/>
        </w:trPr>
        <w:tc>
          <w:tcPr>
            <w:tcW w:w="3315" w:type="dxa"/>
            <w:tcBorders>
              <w:top w:val="single" w:sz="4" w:space="0" w:color="auto"/>
              <w:left w:val="single" w:sz="4" w:space="0" w:color="auto"/>
              <w:bottom w:val="single" w:sz="4" w:space="0" w:color="auto"/>
              <w:right w:val="single" w:sz="4" w:space="0" w:color="auto"/>
            </w:tcBorders>
            <w:vAlign w:val="center"/>
            <w:hideMark/>
          </w:tcPr>
          <w:p w:rsidR="00BB037F" w:rsidRPr="00060391" w:rsidRDefault="00BB037F">
            <w:pPr>
              <w:rPr>
                <w:szCs w:val="22"/>
              </w:rPr>
            </w:pPr>
            <w:r w:rsidRPr="00060391">
              <w:rPr>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tc>
      </w:tr>
      <w:tr w:rsidR="00BB037F" w:rsidRPr="00060391" w:rsidTr="00BB037F">
        <w:trPr>
          <w:trHeight w:val="403"/>
        </w:trPr>
        <w:tc>
          <w:tcPr>
            <w:tcW w:w="3315" w:type="dxa"/>
            <w:tcBorders>
              <w:top w:val="single" w:sz="4" w:space="0" w:color="auto"/>
              <w:left w:val="single" w:sz="4" w:space="0" w:color="auto"/>
              <w:bottom w:val="single" w:sz="4" w:space="0" w:color="auto"/>
              <w:right w:val="single" w:sz="4" w:space="0" w:color="auto"/>
            </w:tcBorders>
            <w:vAlign w:val="center"/>
            <w:hideMark/>
          </w:tcPr>
          <w:p w:rsidR="00BB037F" w:rsidRPr="00060391" w:rsidRDefault="00BB037F">
            <w:pPr>
              <w:rPr>
                <w:szCs w:val="22"/>
              </w:rPr>
            </w:pPr>
            <w:r w:rsidRPr="00060391">
              <w:rPr>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tc>
      </w:tr>
      <w:tr w:rsidR="00BB037F" w:rsidRPr="00060391" w:rsidTr="00BB037F">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rsidR="00BB037F" w:rsidRPr="00060391" w:rsidRDefault="00BB037F">
            <w:pPr>
              <w:rPr>
                <w:szCs w:val="22"/>
              </w:rPr>
            </w:pPr>
            <w:r w:rsidRPr="00060391">
              <w:rPr>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tc>
      </w:tr>
      <w:tr w:rsidR="00BB037F" w:rsidRPr="00060391" w:rsidTr="00BB037F">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rsidR="00BB037F" w:rsidRPr="00060391" w:rsidRDefault="00BB037F">
            <w:pPr>
              <w:rPr>
                <w:szCs w:val="22"/>
              </w:rPr>
            </w:pPr>
            <w:r w:rsidRPr="00060391">
              <w:rPr>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tc>
      </w:tr>
      <w:tr w:rsidR="00BB037F" w:rsidRPr="00060391" w:rsidTr="00BB037F">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rsidR="00BB037F" w:rsidRPr="00060391" w:rsidRDefault="00BB037F">
            <w:pPr>
              <w:rPr>
                <w:szCs w:val="22"/>
              </w:rPr>
            </w:pPr>
            <w:r w:rsidRPr="00060391">
              <w:rPr>
                <w:szCs w:val="22"/>
              </w:rPr>
              <w:t>ПИБ</w:t>
            </w:r>
          </w:p>
        </w:tc>
        <w:tc>
          <w:tcPr>
            <w:tcW w:w="5805" w:type="dxa"/>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tc>
      </w:tr>
      <w:tr w:rsidR="00BB037F" w:rsidRPr="00060391" w:rsidTr="00BB037F">
        <w:trPr>
          <w:trHeight w:val="394"/>
        </w:trPr>
        <w:tc>
          <w:tcPr>
            <w:tcW w:w="3315" w:type="dxa"/>
            <w:tcBorders>
              <w:top w:val="single" w:sz="4" w:space="0" w:color="auto"/>
              <w:left w:val="single" w:sz="4" w:space="0" w:color="auto"/>
              <w:bottom w:val="single" w:sz="4" w:space="0" w:color="auto"/>
              <w:right w:val="single" w:sz="4" w:space="0" w:color="auto"/>
            </w:tcBorders>
            <w:vAlign w:val="center"/>
            <w:hideMark/>
          </w:tcPr>
          <w:p w:rsidR="00BB037F" w:rsidRPr="00060391" w:rsidRDefault="00BB037F">
            <w:pPr>
              <w:rPr>
                <w:szCs w:val="22"/>
              </w:rPr>
            </w:pPr>
            <w:r w:rsidRPr="00060391">
              <w:rPr>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tc>
      </w:tr>
    </w:tbl>
    <w:p w:rsidR="00BB037F" w:rsidRPr="00060391" w:rsidRDefault="00BB037F" w:rsidP="00BB037F">
      <w:pPr>
        <w:rPr>
          <w:szCs w:val="22"/>
        </w:rPr>
      </w:pPr>
    </w:p>
    <w:p w:rsidR="00BB037F" w:rsidRPr="00060391" w:rsidRDefault="00BB037F" w:rsidP="00BB037F">
      <w:pPr>
        <w:pStyle w:val="Nazivobrasca"/>
      </w:pPr>
      <w:r w:rsidRPr="00060391">
        <w:t>СТРУЧНА РЕФЕРЕНЦА</w:t>
      </w:r>
    </w:p>
    <w:p w:rsidR="00BB037F" w:rsidRPr="00060391" w:rsidRDefault="00BB037F" w:rsidP="001E23AA">
      <w:pPr>
        <w:spacing w:after="0"/>
        <w:rPr>
          <w:szCs w:val="22"/>
          <w:lang w:val="sr-Cyrl-CS"/>
        </w:rPr>
      </w:pPr>
      <w:r w:rsidRPr="00060391">
        <w:rPr>
          <w:szCs w:val="22"/>
        </w:rPr>
        <w:t>Ја, доле потписани овим потврђујем да је фирма  _______________________________ за нас извршила услуге ___________________________________________ које су обухватале ______________________________________________________________</w:t>
      </w:r>
      <w:r w:rsidR="001E23AA" w:rsidRPr="00060391">
        <w:rPr>
          <w:szCs w:val="22"/>
          <w:lang w:val="sr-Cyrl-CS"/>
        </w:rPr>
        <w:t>_</w:t>
      </w:r>
    </w:p>
    <w:p w:rsidR="001E23AA" w:rsidRPr="00060391" w:rsidRDefault="001E23AA" w:rsidP="001E23AA">
      <w:pPr>
        <w:spacing w:after="0"/>
        <w:rPr>
          <w:szCs w:val="22"/>
        </w:rPr>
      </w:pPr>
      <w:r w:rsidRPr="00060391">
        <w:rPr>
          <w:szCs w:val="22"/>
          <w:lang w:val="sr-Cyrl-CS"/>
        </w:rPr>
        <w:t>_________________________________________________________________________</w:t>
      </w:r>
      <w:r w:rsidRPr="00060391">
        <w:rPr>
          <w:szCs w:val="22"/>
        </w:rPr>
        <w:t>_</w:t>
      </w:r>
      <w:r w:rsidRPr="00060391">
        <w:rPr>
          <w:szCs w:val="22"/>
          <w:lang w:val="sr-Cyrl-CS"/>
        </w:rPr>
        <w:t xml:space="preserve"> </w:t>
      </w:r>
      <w:r w:rsidRPr="00060391">
        <w:rPr>
          <w:szCs w:val="22"/>
        </w:rPr>
        <w:t xml:space="preserve">_______________________________ </w:t>
      </w:r>
      <w:r w:rsidRPr="00060391">
        <w:rPr>
          <w:szCs w:val="22"/>
          <w:lang w:val="sr-Cyrl-CS"/>
        </w:rPr>
        <w:t>на термоенергетских блоковима снаге _____ MW</w:t>
      </w:r>
    </w:p>
    <w:p w:rsidR="00BB037F" w:rsidRPr="00060391" w:rsidRDefault="00BB037F" w:rsidP="00BB037F">
      <w:pPr>
        <w:jc w:val="center"/>
        <w:rPr>
          <w:szCs w:val="22"/>
          <w:lang w:val="sr-Cyrl-CS"/>
        </w:rPr>
      </w:pPr>
      <w:r w:rsidRPr="00060391">
        <w:rPr>
          <w:szCs w:val="22"/>
        </w:rPr>
        <w:t>(</w:t>
      </w:r>
      <w:r w:rsidRPr="00060391">
        <w:rPr>
          <w:i/>
          <w:szCs w:val="22"/>
        </w:rPr>
        <w:t>прецизирати врсту, опис услуге</w:t>
      </w:r>
      <w:r w:rsidRPr="00060391">
        <w:rPr>
          <w:szCs w:val="22"/>
        </w:rPr>
        <w:t>)</w:t>
      </w:r>
    </w:p>
    <w:p w:rsidR="00BB037F" w:rsidRPr="00060391" w:rsidRDefault="00BB037F" w:rsidP="00BB037F">
      <w:pPr>
        <w:rPr>
          <w:szCs w:val="22"/>
        </w:rPr>
      </w:pPr>
      <w:r w:rsidRPr="00060391">
        <w:rPr>
          <w:szCs w:val="22"/>
        </w:rPr>
        <w:t>у периоду од ________ године до _________ године, те истог препоручујемо вама.</w:t>
      </w:r>
    </w:p>
    <w:p w:rsidR="00BB037F" w:rsidRPr="00060391" w:rsidRDefault="00BB037F" w:rsidP="00BB037F">
      <w:pPr>
        <w:rPr>
          <w:szCs w:val="22"/>
          <w:lang w:val="sr-Cyrl-CS"/>
        </w:rPr>
      </w:pPr>
    </w:p>
    <w:p w:rsidR="00BB037F" w:rsidRPr="00060391" w:rsidRDefault="00BB037F" w:rsidP="00BB037F">
      <w:pPr>
        <w:rPr>
          <w:szCs w:val="22"/>
        </w:rPr>
      </w:pPr>
      <w:r w:rsidRPr="00060391">
        <w:rPr>
          <w:szCs w:val="22"/>
        </w:rPr>
        <w:t>Референца се издаје на захтев ______________________________________ ради учешћа у отвореном</w:t>
      </w:r>
      <w:r w:rsidR="001E23AA" w:rsidRPr="00060391">
        <w:rPr>
          <w:szCs w:val="22"/>
        </w:rPr>
        <w:t xml:space="preserve"> поступку јавне набавке услуга </w:t>
      </w:r>
      <w:r w:rsidRPr="00060391">
        <w:t>“Анализа могућности увођења система за визуелизацију процеса сагоревања за корекцију регулације котла ТЕНТ Б“</w:t>
      </w:r>
      <w:r w:rsidRPr="00060391">
        <w:rPr>
          <w:szCs w:val="22"/>
        </w:rPr>
        <w:t>, ЈН бр. 94/14/ДСИ“</w:t>
      </w:r>
      <w:r w:rsidRPr="00060391">
        <w:rPr>
          <w:bCs/>
          <w:szCs w:val="22"/>
        </w:rPr>
        <w:t xml:space="preserve"> </w:t>
      </w:r>
      <w:r w:rsidRPr="00060391">
        <w:rPr>
          <w:szCs w:val="22"/>
        </w:rPr>
        <w:t xml:space="preserve">за коју је Позив објављен на Порталу јавних набавки дана </w:t>
      </w:r>
      <w:r w:rsidR="00933A17" w:rsidRPr="00060391">
        <w:rPr>
          <w:szCs w:val="22"/>
          <w:lang w:val="sr-Latn-RS"/>
        </w:rPr>
        <w:t>06.02</w:t>
      </w:r>
      <w:r w:rsidRPr="00060391">
        <w:rPr>
          <w:szCs w:val="22"/>
        </w:rPr>
        <w:t>.2015. године, и у друге сврхе се не може користити.</w:t>
      </w:r>
    </w:p>
    <w:p w:rsidR="00BB037F" w:rsidRPr="00060391" w:rsidRDefault="00BB037F" w:rsidP="00BB037F">
      <w:pPr>
        <w:rPr>
          <w:szCs w:val="22"/>
        </w:rPr>
      </w:pPr>
    </w:p>
    <w:tbl>
      <w:tblPr>
        <w:tblW w:w="0" w:type="auto"/>
        <w:jc w:val="center"/>
        <w:tblLook w:val="01E0" w:firstRow="1" w:lastRow="1" w:firstColumn="1" w:lastColumn="1" w:noHBand="0" w:noVBand="0"/>
      </w:tblPr>
      <w:tblGrid>
        <w:gridCol w:w="3595"/>
        <w:gridCol w:w="1958"/>
        <w:gridCol w:w="3733"/>
      </w:tblGrid>
      <w:tr w:rsidR="00BB037F" w:rsidRPr="00060391" w:rsidTr="00BB037F">
        <w:trPr>
          <w:jc w:val="center"/>
        </w:trPr>
        <w:tc>
          <w:tcPr>
            <w:tcW w:w="3652" w:type="dxa"/>
            <w:hideMark/>
          </w:tcPr>
          <w:p w:rsidR="00BB037F" w:rsidRPr="00060391" w:rsidRDefault="00BB037F">
            <w:pPr>
              <w:jc w:val="center"/>
              <w:rPr>
                <w:szCs w:val="22"/>
              </w:rPr>
            </w:pPr>
            <w:r w:rsidRPr="00060391">
              <w:rPr>
                <w:szCs w:val="22"/>
              </w:rPr>
              <w:t>Место, датум:</w:t>
            </w:r>
          </w:p>
        </w:tc>
        <w:tc>
          <w:tcPr>
            <w:tcW w:w="1985" w:type="dxa"/>
            <w:hideMark/>
          </w:tcPr>
          <w:p w:rsidR="00BB037F" w:rsidRPr="00060391" w:rsidRDefault="00BB037F">
            <w:pPr>
              <w:jc w:val="center"/>
              <w:rPr>
                <w:szCs w:val="22"/>
              </w:rPr>
            </w:pPr>
            <w:r w:rsidRPr="00060391">
              <w:rPr>
                <w:szCs w:val="22"/>
              </w:rPr>
              <w:t>М.П.</w:t>
            </w:r>
          </w:p>
        </w:tc>
        <w:tc>
          <w:tcPr>
            <w:tcW w:w="3782" w:type="dxa"/>
            <w:hideMark/>
          </w:tcPr>
          <w:p w:rsidR="00BB037F" w:rsidRPr="00060391" w:rsidRDefault="00BB037F">
            <w:pPr>
              <w:jc w:val="center"/>
              <w:rPr>
                <w:szCs w:val="22"/>
              </w:rPr>
            </w:pPr>
            <w:r w:rsidRPr="00060391">
              <w:rPr>
                <w:szCs w:val="22"/>
              </w:rPr>
              <w:t>Овлашћено лице Наручиоца:</w:t>
            </w:r>
          </w:p>
        </w:tc>
      </w:tr>
      <w:tr w:rsidR="00BB037F" w:rsidRPr="00060391" w:rsidTr="00BB037F">
        <w:trPr>
          <w:jc w:val="center"/>
        </w:trPr>
        <w:tc>
          <w:tcPr>
            <w:tcW w:w="3652" w:type="dxa"/>
            <w:vAlign w:val="center"/>
          </w:tcPr>
          <w:p w:rsidR="00BB037F" w:rsidRPr="00060391" w:rsidRDefault="00BB037F">
            <w:pPr>
              <w:jc w:val="center"/>
              <w:rPr>
                <w:szCs w:val="22"/>
              </w:rPr>
            </w:pPr>
          </w:p>
        </w:tc>
        <w:tc>
          <w:tcPr>
            <w:tcW w:w="1985" w:type="dxa"/>
            <w:vAlign w:val="center"/>
          </w:tcPr>
          <w:p w:rsidR="00BB037F" w:rsidRPr="00060391" w:rsidRDefault="00BB037F">
            <w:pPr>
              <w:jc w:val="center"/>
              <w:rPr>
                <w:szCs w:val="22"/>
              </w:rPr>
            </w:pPr>
          </w:p>
        </w:tc>
        <w:tc>
          <w:tcPr>
            <w:tcW w:w="3782" w:type="dxa"/>
            <w:vAlign w:val="center"/>
          </w:tcPr>
          <w:p w:rsidR="00BB037F" w:rsidRPr="00060391" w:rsidRDefault="00BB037F">
            <w:pPr>
              <w:jc w:val="center"/>
              <w:rPr>
                <w:szCs w:val="22"/>
              </w:rPr>
            </w:pPr>
          </w:p>
        </w:tc>
      </w:tr>
      <w:tr w:rsidR="00BB037F" w:rsidRPr="00060391" w:rsidTr="00BB037F">
        <w:trPr>
          <w:jc w:val="center"/>
        </w:trPr>
        <w:tc>
          <w:tcPr>
            <w:tcW w:w="3652" w:type="dxa"/>
            <w:tcBorders>
              <w:top w:val="nil"/>
              <w:left w:val="nil"/>
              <w:bottom w:val="single" w:sz="4" w:space="0" w:color="auto"/>
              <w:right w:val="nil"/>
            </w:tcBorders>
            <w:vAlign w:val="center"/>
          </w:tcPr>
          <w:p w:rsidR="00BB037F" w:rsidRPr="00060391" w:rsidRDefault="00BB037F">
            <w:pPr>
              <w:jc w:val="center"/>
              <w:rPr>
                <w:szCs w:val="22"/>
              </w:rPr>
            </w:pPr>
          </w:p>
        </w:tc>
        <w:tc>
          <w:tcPr>
            <w:tcW w:w="1985" w:type="dxa"/>
            <w:vAlign w:val="center"/>
          </w:tcPr>
          <w:p w:rsidR="00BB037F" w:rsidRPr="00060391" w:rsidRDefault="00BB037F">
            <w:pPr>
              <w:jc w:val="center"/>
              <w:rPr>
                <w:szCs w:val="22"/>
              </w:rPr>
            </w:pPr>
          </w:p>
        </w:tc>
        <w:tc>
          <w:tcPr>
            <w:tcW w:w="3782" w:type="dxa"/>
            <w:tcBorders>
              <w:top w:val="nil"/>
              <w:left w:val="nil"/>
              <w:bottom w:val="single" w:sz="4" w:space="0" w:color="auto"/>
              <w:right w:val="nil"/>
            </w:tcBorders>
            <w:vAlign w:val="center"/>
          </w:tcPr>
          <w:p w:rsidR="00BB037F" w:rsidRPr="00060391" w:rsidRDefault="00BB037F">
            <w:pPr>
              <w:jc w:val="center"/>
              <w:rPr>
                <w:szCs w:val="22"/>
              </w:rPr>
            </w:pPr>
          </w:p>
        </w:tc>
      </w:tr>
    </w:tbl>
    <w:p w:rsidR="00BB037F" w:rsidRPr="00060391" w:rsidRDefault="00BB037F" w:rsidP="00BB037F">
      <w:pPr>
        <w:rPr>
          <w:szCs w:val="22"/>
        </w:rPr>
      </w:pPr>
      <w:r w:rsidRPr="00060391">
        <w:rPr>
          <w:szCs w:val="22"/>
        </w:rPr>
        <w:t xml:space="preserve">                                                                                                         (Име и презиме)</w:t>
      </w:r>
    </w:p>
    <w:p w:rsidR="001E23AA" w:rsidRPr="00060391" w:rsidRDefault="001E23AA" w:rsidP="00BB037F">
      <w:pPr>
        <w:pStyle w:val="Napomena"/>
        <w:rPr>
          <w:sz w:val="22"/>
          <w:szCs w:val="22"/>
          <w:lang w:val="sr-Latn-CS"/>
        </w:rPr>
      </w:pPr>
    </w:p>
    <w:p w:rsidR="00BB037F" w:rsidRPr="00060391" w:rsidRDefault="00BB037F" w:rsidP="00BB037F">
      <w:pPr>
        <w:pStyle w:val="Napomena"/>
        <w:rPr>
          <w:b w:val="0"/>
          <w:sz w:val="22"/>
          <w:szCs w:val="22"/>
        </w:rPr>
      </w:pPr>
      <w:r w:rsidRPr="00060391">
        <w:rPr>
          <w:sz w:val="22"/>
          <w:szCs w:val="22"/>
        </w:rPr>
        <w:t xml:space="preserve">Напомена: </w:t>
      </w:r>
      <w:r w:rsidRPr="00060391">
        <w:rPr>
          <w:b w:val="0"/>
          <w:sz w:val="22"/>
          <w:szCs w:val="22"/>
        </w:rPr>
        <w:t xml:space="preserve">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w:t>
      </w:r>
      <w:r w:rsidR="00252FC8" w:rsidRPr="00060391">
        <w:rPr>
          <w:b w:val="0"/>
          <w:sz w:val="22"/>
          <w:szCs w:val="22"/>
          <w:lang w:val="sr-Latn-CS"/>
        </w:rPr>
        <w:t xml:space="preserve">ове </w:t>
      </w:r>
      <w:r w:rsidRPr="00060391">
        <w:rPr>
          <w:b w:val="0"/>
          <w:sz w:val="22"/>
          <w:szCs w:val="22"/>
        </w:rPr>
        <w:t>јавне набавке.</w:t>
      </w:r>
    </w:p>
    <w:p w:rsidR="00BB037F" w:rsidRPr="00060391" w:rsidRDefault="00BB037F" w:rsidP="001E23AA">
      <w:pPr>
        <w:pStyle w:val="Napomena"/>
        <w:rPr>
          <w:sz w:val="22"/>
          <w:szCs w:val="22"/>
          <w:lang w:val="sr-Latn-CS"/>
        </w:rPr>
        <w:sectPr w:rsidR="00BB037F" w:rsidRPr="00060391">
          <w:footnotePr>
            <w:pos w:val="beneathText"/>
          </w:footnotePr>
          <w:pgSz w:w="11905" w:h="16837"/>
          <w:pgMar w:top="900" w:right="1417" w:bottom="1418" w:left="1418" w:header="709" w:footer="709" w:gutter="0"/>
          <w:cols w:space="708"/>
        </w:sectPr>
      </w:pPr>
    </w:p>
    <w:p w:rsidR="00BB037F" w:rsidRPr="00060391" w:rsidRDefault="00BB037F" w:rsidP="00BB037F">
      <w:pPr>
        <w:pStyle w:val="Brojobrasca"/>
        <w:rPr>
          <w:rFonts w:ascii="Arial" w:hAnsi="Arial" w:cs="Arial"/>
          <w:szCs w:val="22"/>
          <w:lang w:val="sr-Cyrl-CS"/>
        </w:rPr>
      </w:pPr>
      <w:r w:rsidRPr="00060391">
        <w:rPr>
          <w:rFonts w:ascii="Arial" w:hAnsi="Arial" w:cs="Arial"/>
          <w:szCs w:val="22"/>
        </w:rPr>
        <w:lastRenderedPageBreak/>
        <w:t>Образац 8.</w:t>
      </w:r>
    </w:p>
    <w:p w:rsidR="00BB037F" w:rsidRPr="00060391" w:rsidRDefault="00BB037F" w:rsidP="00BB037F">
      <w:pPr>
        <w:rPr>
          <w:szCs w:val="22"/>
        </w:rPr>
      </w:pPr>
      <w:r w:rsidRPr="00060391">
        <w:rPr>
          <w:szCs w:val="22"/>
        </w:rPr>
        <w:t>Нa oснoву oдрeдби Зaкoнa o мeници (Сл. лист ФНРJ бр. 104/46 и 18/58; Сл. лист СФРJ бр. 16/65, 54/70 и 57/89; Сл. лист СРJ бр. 46/96</w:t>
      </w:r>
      <w:r w:rsidRPr="00060391">
        <w:rPr>
          <w:szCs w:val="22"/>
          <w:lang w:val="sr-Cyrl-CS"/>
        </w:rPr>
        <w:t>, Сл. лист СЦГ бр. 01/03 Уст. повеља)</w:t>
      </w:r>
      <w:r w:rsidRPr="00060391">
        <w:rPr>
          <w:szCs w:val="22"/>
        </w:rPr>
        <w:t xml:space="preserve"> и Зaкoнa o плaтнoм прoмeту </w:t>
      </w:r>
      <w:r w:rsidRPr="00060391">
        <w:rPr>
          <w:szCs w:val="22"/>
          <w:lang w:val="sr-Cyrl-CS"/>
        </w:rPr>
        <w:t xml:space="preserve">(Сл. лист СРЈ бр. 03/02 и 05/03, </w:t>
      </w:r>
      <w:r w:rsidRPr="00060391">
        <w:rPr>
          <w:szCs w:val="22"/>
        </w:rPr>
        <w:t>Сл.</w:t>
      </w:r>
      <w:r w:rsidRPr="00060391">
        <w:rPr>
          <w:szCs w:val="22"/>
          <w:lang w:val="sr-Cyrl-CS"/>
        </w:rPr>
        <w:t xml:space="preserve"> </w:t>
      </w:r>
      <w:r w:rsidRPr="00060391">
        <w:rPr>
          <w:szCs w:val="22"/>
        </w:rPr>
        <w:t>гл.</w:t>
      </w:r>
      <w:r w:rsidRPr="00060391">
        <w:rPr>
          <w:szCs w:val="22"/>
          <w:lang w:val="sr-Cyrl-CS"/>
        </w:rPr>
        <w:t xml:space="preserve"> </w:t>
      </w:r>
      <w:r w:rsidRPr="00060391">
        <w:rPr>
          <w:szCs w:val="22"/>
        </w:rPr>
        <w:t xml:space="preserve">РС </w:t>
      </w:r>
      <w:r w:rsidRPr="00060391">
        <w:rPr>
          <w:szCs w:val="22"/>
          <w:lang w:val="sr-Cyrl-CS"/>
        </w:rPr>
        <w:t xml:space="preserve">бр. 43/04, 62/06, 111/09 др. закон и </w:t>
      </w:r>
      <w:r w:rsidRPr="00060391">
        <w:rPr>
          <w:szCs w:val="22"/>
        </w:rPr>
        <w:t>31/11) и тачке 1, 2. и 6. Одлуке о облику садржини и начину коришћења јединствених инструмената платног промета</w:t>
      </w:r>
    </w:p>
    <w:p w:rsidR="00BB037F" w:rsidRPr="00060391" w:rsidRDefault="00BB037F" w:rsidP="00BB037F">
      <w:pPr>
        <w:rPr>
          <w:szCs w:val="22"/>
        </w:rPr>
      </w:pPr>
    </w:p>
    <w:p w:rsidR="00BB037F" w:rsidRPr="00060391" w:rsidRDefault="00BB037F" w:rsidP="00BB037F">
      <w:pPr>
        <w:rPr>
          <w:szCs w:val="22"/>
          <w:lang w:val="ru-RU"/>
        </w:rPr>
      </w:pPr>
      <w:r w:rsidRPr="00060391">
        <w:rPr>
          <w:szCs w:val="22"/>
        </w:rPr>
        <w:t xml:space="preserve">ДУЖНИК:  </w:t>
      </w:r>
      <w:r w:rsidRPr="00060391">
        <w:rPr>
          <w:szCs w:val="22"/>
          <w:lang w:val="ru-RU"/>
        </w:rPr>
        <w:t>…………………………………………………………………………........................</w:t>
      </w:r>
    </w:p>
    <w:p w:rsidR="00BB037F" w:rsidRPr="00060391" w:rsidRDefault="00BB037F" w:rsidP="00BB037F">
      <w:pPr>
        <w:rPr>
          <w:szCs w:val="22"/>
        </w:rPr>
      </w:pPr>
      <w:r w:rsidRPr="00060391">
        <w:rPr>
          <w:szCs w:val="22"/>
        </w:rPr>
        <w:t>(назив и седиште Понуђача)</w:t>
      </w:r>
    </w:p>
    <w:p w:rsidR="00BB037F" w:rsidRPr="00060391" w:rsidRDefault="00BB037F" w:rsidP="00BB037F">
      <w:pPr>
        <w:rPr>
          <w:szCs w:val="22"/>
          <w:lang w:val="sr-Cyrl-CS"/>
        </w:rPr>
      </w:pPr>
      <w:r w:rsidRPr="00060391">
        <w:rPr>
          <w:szCs w:val="22"/>
        </w:rPr>
        <w:t>МАТИЧНИ БРОЈ ДУЖНИКА (Понуђача): ..................................................................</w:t>
      </w:r>
    </w:p>
    <w:p w:rsidR="00BB037F" w:rsidRPr="00060391" w:rsidRDefault="00BB037F" w:rsidP="00BB037F">
      <w:pPr>
        <w:rPr>
          <w:szCs w:val="22"/>
          <w:lang w:val="sr-Cyrl-CS"/>
        </w:rPr>
      </w:pPr>
      <w:r w:rsidRPr="00060391">
        <w:rPr>
          <w:szCs w:val="22"/>
        </w:rPr>
        <w:t>ТЕКУЋИ РАЧУН ДУЖНИКА (Понуђача): ...................................................................</w:t>
      </w:r>
    </w:p>
    <w:p w:rsidR="00BB037F" w:rsidRPr="00060391" w:rsidRDefault="00BB037F" w:rsidP="00BB037F">
      <w:pPr>
        <w:rPr>
          <w:szCs w:val="22"/>
          <w:lang w:val="sr-Cyrl-CS"/>
        </w:rPr>
      </w:pPr>
      <w:r w:rsidRPr="00060391">
        <w:rPr>
          <w:szCs w:val="22"/>
        </w:rPr>
        <w:t>ПИБ ДУЖНИКА (Понуђача): ........................................................................................</w:t>
      </w:r>
    </w:p>
    <w:p w:rsidR="00BB037F" w:rsidRPr="00060391" w:rsidRDefault="00BB037F" w:rsidP="00BB037F">
      <w:pPr>
        <w:rPr>
          <w:szCs w:val="22"/>
        </w:rPr>
      </w:pPr>
    </w:p>
    <w:p w:rsidR="00BB037F" w:rsidRPr="00060391" w:rsidRDefault="00BB037F" w:rsidP="00BB037F">
      <w:pPr>
        <w:rPr>
          <w:szCs w:val="22"/>
        </w:rPr>
      </w:pPr>
      <w:r w:rsidRPr="00060391">
        <w:rPr>
          <w:szCs w:val="22"/>
        </w:rPr>
        <w:t>и з д а ј е  д а н а ............................ године</w:t>
      </w:r>
    </w:p>
    <w:p w:rsidR="00BB037F" w:rsidRPr="00060391" w:rsidRDefault="00BB037F" w:rsidP="00BB037F">
      <w:pPr>
        <w:rPr>
          <w:szCs w:val="22"/>
        </w:rPr>
      </w:pPr>
    </w:p>
    <w:p w:rsidR="00BB037F" w:rsidRPr="00060391" w:rsidRDefault="00BB037F" w:rsidP="00BB037F">
      <w:pPr>
        <w:pStyle w:val="Nazivobrasca"/>
        <w:spacing w:before="0" w:after="100" w:afterAutospacing="1"/>
      </w:pPr>
      <w:r w:rsidRPr="00060391">
        <w:t>МЕНИЧНО ПИСМО – ОВЛАШЋЕЊЕ</w:t>
      </w:r>
    </w:p>
    <w:p w:rsidR="00BB037F" w:rsidRPr="00060391" w:rsidRDefault="00BB037F" w:rsidP="00BB037F">
      <w:pPr>
        <w:pStyle w:val="Nazivobrasca"/>
        <w:spacing w:before="0" w:after="100" w:afterAutospacing="1"/>
      </w:pPr>
      <w:r w:rsidRPr="00060391">
        <w:t xml:space="preserve"> ЗА КОРИСНИКА  БЛАНКО СОЛО МЕНИЦЕ</w:t>
      </w:r>
    </w:p>
    <w:p w:rsidR="00BB037F" w:rsidRPr="00060391" w:rsidRDefault="00BB037F" w:rsidP="00BB037F">
      <w:pPr>
        <w:pStyle w:val="Bodytext60"/>
        <w:shd w:val="clear" w:color="auto" w:fill="auto"/>
        <w:tabs>
          <w:tab w:val="left" w:pos="1418"/>
          <w:tab w:val="left" w:leader="underscore" w:pos="9244"/>
        </w:tabs>
        <w:spacing w:before="0" w:after="8" w:line="240" w:lineRule="auto"/>
        <w:ind w:left="1440" w:hanging="1440"/>
        <w:jc w:val="both"/>
        <w:rPr>
          <w:rFonts w:ascii="Nyala" w:hAnsi="Nyala" w:cs="Arial"/>
          <w:b w:val="0"/>
          <w:sz w:val="22"/>
          <w:szCs w:val="22"/>
          <w:lang w:val="am-ET"/>
        </w:rPr>
      </w:pPr>
      <w:r w:rsidRPr="00060391">
        <w:rPr>
          <w:rFonts w:ascii="Arial" w:hAnsi="Arial" w:cs="Arial"/>
          <w:b w:val="0"/>
          <w:sz w:val="22"/>
          <w:szCs w:val="22"/>
        </w:rPr>
        <w:t>КОРИСНИК - ПОВЕРИЛАЦ:</w:t>
      </w:r>
      <w:r w:rsidRPr="00060391">
        <w:rPr>
          <w:rFonts w:ascii="Arial" w:hAnsi="Arial" w:cs="Arial"/>
          <w:sz w:val="22"/>
          <w:szCs w:val="22"/>
        </w:rPr>
        <w:t xml:space="preserve"> </w:t>
      </w:r>
      <w:r w:rsidRPr="00060391">
        <w:rPr>
          <w:rFonts w:ascii="Arial" w:hAnsi="Arial" w:cs="Arial"/>
          <w:b w:val="0"/>
          <w:sz w:val="22"/>
          <w:szCs w:val="22"/>
        </w:rPr>
        <w:t xml:space="preserve">Јавно предузеће „Електроприведа Србије“ Царице Милице број 2, 11000 Београд, </w:t>
      </w:r>
      <w:r w:rsidRPr="00060391">
        <w:rPr>
          <w:rFonts w:ascii="Arial" w:hAnsi="Arial" w:cs="Arial"/>
          <w:b w:val="0"/>
          <w:color w:val="000000"/>
          <w:sz w:val="22"/>
          <w:szCs w:val="22"/>
          <w:lang w:val="am-ET"/>
        </w:rPr>
        <w:t xml:space="preserve">Матични број 20053658, ПИБ 103920327, бр. Тек. рачуна: </w:t>
      </w:r>
      <w:r w:rsidRPr="00060391">
        <w:rPr>
          <w:rFonts w:ascii="Arial" w:hAnsi="Arial" w:cs="Arial"/>
          <w:b w:val="0"/>
          <w:sz w:val="22"/>
          <w:szCs w:val="22"/>
          <w:lang w:val="am-ET"/>
        </w:rPr>
        <w:t xml:space="preserve">160-700-13 Banka Intesa, </w:t>
      </w:r>
    </w:p>
    <w:p w:rsidR="00BB037F" w:rsidRPr="00060391" w:rsidRDefault="00BB037F" w:rsidP="00BB037F">
      <w:pPr>
        <w:pStyle w:val="Bodytext60"/>
        <w:shd w:val="clear" w:color="auto" w:fill="auto"/>
        <w:tabs>
          <w:tab w:val="left" w:pos="1418"/>
          <w:tab w:val="left" w:leader="underscore" w:pos="9244"/>
        </w:tabs>
        <w:spacing w:before="0" w:after="8" w:line="240" w:lineRule="auto"/>
        <w:ind w:left="1440" w:hanging="1440"/>
        <w:jc w:val="both"/>
        <w:rPr>
          <w:rFonts w:ascii="Nyala" w:hAnsi="Nyala" w:cs="Arial"/>
          <w:b w:val="0"/>
          <w:sz w:val="22"/>
          <w:szCs w:val="22"/>
        </w:rPr>
      </w:pPr>
    </w:p>
    <w:p w:rsidR="00BB037F" w:rsidRPr="00060391" w:rsidRDefault="00BB037F" w:rsidP="00BB037F">
      <w:pPr>
        <w:rPr>
          <w:szCs w:val="22"/>
        </w:rPr>
      </w:pPr>
      <w:r w:rsidRPr="00060391">
        <w:rPr>
          <w:szCs w:val="22"/>
        </w:rPr>
        <w:t>Прeдajeмo вaм блaнкo сoло мeницу и oвлaшћуjeмo Пoвeриoцa, дa прeдaту мeницу брoj _________________________(</w:t>
      </w:r>
      <w:r w:rsidRPr="00060391">
        <w:rPr>
          <w:i/>
          <w:iCs/>
          <w:szCs w:val="22"/>
        </w:rPr>
        <w:t xml:space="preserve">уписати сeриjски брoj мeницe) </w:t>
      </w:r>
      <w:r w:rsidRPr="00060391">
        <w:rPr>
          <w:szCs w:val="22"/>
        </w:rPr>
        <w:t xml:space="preserve">мoжe пoпунити у изнoсу oд __________________ </w:t>
      </w:r>
      <w:r w:rsidRPr="00060391">
        <w:rPr>
          <w:i/>
          <w:iCs/>
          <w:szCs w:val="22"/>
        </w:rPr>
        <w:t>(__________________уписати износ динaрa) 10</w:t>
      </w:r>
      <w:r w:rsidRPr="00060391">
        <w:rPr>
          <w:szCs w:val="22"/>
        </w:rPr>
        <w:t xml:space="preserve">% </w:t>
      </w:r>
      <w:r w:rsidRPr="00060391">
        <w:rPr>
          <w:i/>
          <w:szCs w:val="22"/>
        </w:rPr>
        <w:t>(уписати проценат</w:t>
      </w:r>
      <w:r w:rsidRPr="00060391">
        <w:rPr>
          <w:szCs w:val="22"/>
        </w:rPr>
        <w:t xml:space="preserve">) oд врeднoсти пoнудe бeз ПДВ, зa oзбиљнoст пoнудe сa рoкoм вaжења  </w:t>
      </w:r>
      <w:r w:rsidRPr="00060391">
        <w:rPr>
          <w:i/>
          <w:szCs w:val="22"/>
        </w:rPr>
        <w:t>_____(уписати број дана)</w:t>
      </w:r>
      <w:r w:rsidRPr="00060391">
        <w:rPr>
          <w:szCs w:val="22"/>
        </w:rPr>
        <w:t xml:space="preserve"> дaнa oд мoмeнтa oтaрaњa пoнудa</w:t>
      </w:r>
      <w:r w:rsidRPr="00060391">
        <w:rPr>
          <w:rFonts w:eastAsia="Calibri"/>
          <w:szCs w:val="22"/>
        </w:rPr>
        <w:t xml:space="preserve"> с тим да евентуални продужетак рока </w:t>
      </w:r>
      <w:r w:rsidRPr="00060391">
        <w:rPr>
          <w:rFonts w:eastAsia="Calibri"/>
          <w:szCs w:val="22"/>
          <w:lang w:val="sr-Cyrl-CS"/>
        </w:rPr>
        <w:t>важења понуде</w:t>
      </w:r>
      <w:r w:rsidRPr="00060391">
        <w:rPr>
          <w:rFonts w:eastAsia="Calibri"/>
          <w:szCs w:val="22"/>
        </w:rPr>
        <w:t xml:space="preserve"> има за последицу и продужење рока важења менице и меничног овлашћења за исти број дана</w:t>
      </w:r>
      <w:r w:rsidRPr="00060391">
        <w:rPr>
          <w:szCs w:val="22"/>
        </w:rPr>
        <w:t>.</w:t>
      </w:r>
    </w:p>
    <w:p w:rsidR="00BB037F" w:rsidRPr="00060391" w:rsidRDefault="00BB037F" w:rsidP="00BB037F">
      <w:pPr>
        <w:pStyle w:val="Default"/>
        <w:jc w:val="both"/>
        <w:rPr>
          <w:sz w:val="22"/>
          <w:szCs w:val="22"/>
        </w:rPr>
      </w:pPr>
      <w:r w:rsidRPr="00060391">
        <w:rPr>
          <w:sz w:val="22"/>
          <w:szCs w:val="22"/>
        </w:rPr>
        <w:t xml:space="preserve">Истовремено Oвлaшћуjeмo </w:t>
      </w:r>
      <w:r w:rsidR="00D609A0" w:rsidRPr="00060391">
        <w:rPr>
          <w:rStyle w:val="Bodytext7105pt"/>
          <w:rFonts w:ascii="Arial" w:hAnsi="Arial" w:cs="Arial"/>
          <w:sz w:val="22"/>
          <w:szCs w:val="22"/>
        </w:rPr>
        <w:t>Јавно предузеће „Електропривреда Србије“ Београд</w:t>
      </w:r>
      <w:r w:rsidR="00D609A0" w:rsidRPr="00060391">
        <w:rPr>
          <w:rFonts w:ascii="Arial" w:hAnsi="Arial" w:cs="Arial"/>
          <w:sz w:val="22"/>
          <w:szCs w:val="22"/>
        </w:rPr>
        <w:t xml:space="preserve"> </w:t>
      </w:r>
      <w:r w:rsidR="00D609A0" w:rsidRPr="00060391">
        <w:rPr>
          <w:rFonts w:ascii="Arial" w:hAnsi="Arial" w:cs="Arial"/>
          <w:sz w:val="22"/>
          <w:szCs w:val="22"/>
          <w:lang w:val="sr-Cyrl-CS"/>
        </w:rPr>
        <w:t xml:space="preserve">као </w:t>
      </w:r>
      <w:r w:rsidRPr="00060391">
        <w:rPr>
          <w:sz w:val="22"/>
          <w:szCs w:val="22"/>
        </w:rPr>
        <w:t>Пoвeриoцa дa пoпуни мeницу зa нaплaту нa</w:t>
      </w:r>
      <w:r w:rsidR="00D609A0" w:rsidRPr="00060391">
        <w:rPr>
          <w:sz w:val="22"/>
          <w:szCs w:val="22"/>
        </w:rPr>
        <w:t xml:space="preserve"> изнoс oд ___________________ (</w:t>
      </w:r>
      <w:r w:rsidRPr="00060391">
        <w:rPr>
          <w:sz w:val="22"/>
          <w:szCs w:val="22"/>
        </w:rPr>
        <w:t xml:space="preserve">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060391">
        <w:rPr>
          <w:i/>
          <w:iCs/>
          <w:sz w:val="22"/>
          <w:szCs w:val="22"/>
        </w:rPr>
        <w:t xml:space="preserve">(унeти oдгoвaрajућe пoдaткe дужникa – издaвaoцa мeницe – нaзив, мeстo и aдрeсу) </w:t>
      </w:r>
      <w:r w:rsidRPr="00060391">
        <w:rPr>
          <w:sz w:val="22"/>
          <w:szCs w:val="22"/>
        </w:rPr>
        <w:t xml:space="preserve">кoд бaнкe, a у кoрист пoвeриoцa ______________________________ </w:t>
      </w:r>
    </w:p>
    <w:p w:rsidR="00BB037F" w:rsidRPr="00060391" w:rsidRDefault="00BB037F" w:rsidP="00BB037F">
      <w:pPr>
        <w:pStyle w:val="Default"/>
        <w:jc w:val="both"/>
        <w:rPr>
          <w:sz w:val="22"/>
          <w:szCs w:val="22"/>
        </w:rPr>
      </w:pPr>
    </w:p>
    <w:p w:rsidR="00BB037F" w:rsidRPr="00060391" w:rsidRDefault="00BB037F" w:rsidP="00BB037F">
      <w:pPr>
        <w:pStyle w:val="Default"/>
        <w:jc w:val="both"/>
        <w:rPr>
          <w:sz w:val="22"/>
          <w:szCs w:val="22"/>
          <w:lang w:val="sr-Cyrl-CS"/>
        </w:rPr>
      </w:pPr>
      <w:r w:rsidRPr="00060391">
        <w:rPr>
          <w:sz w:val="22"/>
          <w:szCs w:val="22"/>
        </w:rPr>
        <w:t xml:space="preserve">Дужник сe oдричe прaвa нa пoвлaчeњe oвoг oвлaшћeњa, нa сaстaвљaњe пригoвoрa нa зaдужeњe и нa стoрнирaњe зaдужeњa пo oвoм oснoву зa нaплaту. </w:t>
      </w:r>
    </w:p>
    <w:p w:rsidR="00BB037F" w:rsidRPr="00060391" w:rsidRDefault="00BB037F" w:rsidP="00BB037F">
      <w:pPr>
        <w:pStyle w:val="Default"/>
        <w:jc w:val="both"/>
        <w:rPr>
          <w:sz w:val="22"/>
          <w:szCs w:val="22"/>
          <w:lang w:val="sr-Cyrl-CS"/>
        </w:rPr>
      </w:pPr>
    </w:p>
    <w:p w:rsidR="00BB037F" w:rsidRPr="00060391" w:rsidRDefault="00BB037F" w:rsidP="00BB037F">
      <w:pPr>
        <w:pStyle w:val="Default"/>
        <w:jc w:val="both"/>
        <w:rPr>
          <w:sz w:val="22"/>
          <w:szCs w:val="22"/>
        </w:rPr>
      </w:pPr>
      <w:r w:rsidRPr="00060391">
        <w:rPr>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w:t>
      </w:r>
      <w:r w:rsidRPr="00060391">
        <w:rPr>
          <w:sz w:val="22"/>
          <w:szCs w:val="22"/>
        </w:rPr>
        <w:lastRenderedPageBreak/>
        <w:t xml:space="preserve">________________________ </w:t>
      </w:r>
      <w:r w:rsidRPr="00060391">
        <w:rPr>
          <w:i/>
          <w:iCs/>
          <w:sz w:val="22"/>
          <w:szCs w:val="22"/>
        </w:rPr>
        <w:t xml:space="preserve">(унeти имe и прeзимe oвлaшћeнoг лицa). </w:t>
      </w:r>
    </w:p>
    <w:p w:rsidR="00BB037F" w:rsidRPr="00060391" w:rsidRDefault="00BB037F" w:rsidP="00BB037F">
      <w:pPr>
        <w:pStyle w:val="Default"/>
        <w:jc w:val="both"/>
        <w:rPr>
          <w:sz w:val="22"/>
          <w:szCs w:val="22"/>
        </w:rPr>
      </w:pPr>
    </w:p>
    <w:p w:rsidR="00BB037F" w:rsidRPr="00060391" w:rsidRDefault="00BB037F" w:rsidP="00BB037F">
      <w:pPr>
        <w:pStyle w:val="Default"/>
        <w:jc w:val="both"/>
        <w:rPr>
          <w:sz w:val="22"/>
          <w:szCs w:val="22"/>
        </w:rPr>
      </w:pPr>
      <w:r w:rsidRPr="00060391">
        <w:rPr>
          <w:sz w:val="22"/>
          <w:szCs w:val="22"/>
        </w:rPr>
        <w:t xml:space="preserve">Oвo мeничнo писмo – oвлaшћeњe сaчињeнo je у 2 (двa) истoвeтнa примeркa, oд кojих je 1 (jeдaн) примeрaк зa Пoвeриoцa, a 1 (jeдaн) зaдржaвa Дужник. </w:t>
      </w:r>
    </w:p>
    <w:p w:rsidR="00BB037F" w:rsidRPr="00060391" w:rsidRDefault="00BB037F" w:rsidP="00BB037F">
      <w:pPr>
        <w:pStyle w:val="Default"/>
        <w:jc w:val="both"/>
        <w:rPr>
          <w:sz w:val="22"/>
          <w:szCs w:val="22"/>
          <w:lang w:val="sr-Cyrl-CS"/>
        </w:rPr>
      </w:pPr>
    </w:p>
    <w:p w:rsidR="00BB037F" w:rsidRPr="00060391" w:rsidRDefault="00BB037F" w:rsidP="00BB037F">
      <w:pPr>
        <w:pStyle w:val="Default"/>
        <w:jc w:val="both"/>
        <w:rPr>
          <w:sz w:val="22"/>
          <w:szCs w:val="22"/>
        </w:rPr>
      </w:pPr>
      <w:r w:rsidRPr="00060391">
        <w:rPr>
          <w:sz w:val="22"/>
          <w:szCs w:val="22"/>
        </w:rPr>
        <w:t xml:space="preserve">_______________________ Издaвaлaц мeницe </w:t>
      </w:r>
    </w:p>
    <w:p w:rsidR="00BB037F" w:rsidRPr="00060391" w:rsidRDefault="00BB037F" w:rsidP="00BB037F">
      <w:pPr>
        <w:rPr>
          <w:szCs w:val="22"/>
        </w:rPr>
      </w:pPr>
    </w:p>
    <w:p w:rsidR="00BB037F" w:rsidRPr="00060391" w:rsidRDefault="00BB037F" w:rsidP="00BB037F">
      <w:pPr>
        <w:rPr>
          <w:szCs w:val="22"/>
        </w:rPr>
      </w:pPr>
      <w:r w:rsidRPr="00060391">
        <w:rPr>
          <w:szCs w:val="22"/>
        </w:rPr>
        <w:t>Услoви мeничнe oбaвeзe:</w:t>
      </w:r>
    </w:p>
    <w:p w:rsidR="00BB037F" w:rsidRPr="00060391" w:rsidRDefault="00BB037F" w:rsidP="00BB037F">
      <w:pPr>
        <w:numPr>
          <w:ilvl w:val="0"/>
          <w:numId w:val="26"/>
        </w:numPr>
        <w:suppressAutoHyphens w:val="0"/>
        <w:spacing w:after="0"/>
        <w:rPr>
          <w:szCs w:val="22"/>
        </w:rPr>
      </w:pPr>
      <w:r w:rsidRPr="00060391">
        <w:rPr>
          <w:szCs w:val="22"/>
        </w:rPr>
        <w:t>Укoликo кao пoнуђaч у пoступку jaвнe нaбaвкe пoвучeмo или oдустaнeмo oд свoje пoнудe у рoку њeнe вaжнoсти (oпциje пoнудe)</w:t>
      </w:r>
    </w:p>
    <w:p w:rsidR="00BB037F" w:rsidRPr="00060391" w:rsidRDefault="00BB037F" w:rsidP="00BB037F">
      <w:pPr>
        <w:numPr>
          <w:ilvl w:val="0"/>
          <w:numId w:val="26"/>
        </w:numPr>
        <w:suppressAutoHyphens w:val="0"/>
        <w:spacing w:after="0"/>
        <w:rPr>
          <w:szCs w:val="22"/>
        </w:rPr>
      </w:pPr>
      <w:r w:rsidRPr="00060391">
        <w:rPr>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w:t>
      </w:r>
      <w:r w:rsidR="00F6491A" w:rsidRPr="00060391">
        <w:rPr>
          <w:szCs w:val="22"/>
        </w:rPr>
        <w:t>у или меницу</w:t>
      </w:r>
      <w:r w:rsidRPr="00060391">
        <w:rPr>
          <w:szCs w:val="22"/>
        </w:rPr>
        <w:t xml:space="preserve"> у рoку дeфинисaнoм у конкурсној дoкумeнтaциjи.</w:t>
      </w:r>
    </w:p>
    <w:p w:rsidR="00BB037F" w:rsidRPr="00060391" w:rsidRDefault="00BB037F" w:rsidP="00BB037F">
      <w:pPr>
        <w:ind w:left="720"/>
        <w:jc w:val="center"/>
        <w:rPr>
          <w:szCs w:val="22"/>
        </w:rPr>
      </w:pPr>
    </w:p>
    <w:p w:rsidR="00BB037F" w:rsidRPr="00060391" w:rsidRDefault="00BB037F" w:rsidP="00BB037F">
      <w:pPr>
        <w:ind w:left="720"/>
        <w:jc w:val="center"/>
        <w:rPr>
          <w:szCs w:val="22"/>
        </w:rPr>
      </w:pPr>
      <w:r w:rsidRPr="00060391">
        <w:rPr>
          <w:szCs w:val="22"/>
        </w:rPr>
        <w:t>М.П.</w:t>
      </w:r>
    </w:p>
    <w:p w:rsidR="00BB037F" w:rsidRPr="00060391" w:rsidRDefault="00BB037F" w:rsidP="00BB037F">
      <w:pPr>
        <w:jc w:val="right"/>
        <w:rPr>
          <w:szCs w:val="22"/>
          <w:lang w:val="it-IT"/>
        </w:rPr>
      </w:pPr>
      <w:r w:rsidRPr="00060391">
        <w:rPr>
          <w:szCs w:val="22"/>
          <w:lang w:val="it-IT"/>
        </w:rPr>
        <w:t>У ___________________                                                       OВЛAШЋEНO ЛИЦE ПOНУЂAЧA</w:t>
      </w:r>
    </w:p>
    <w:p w:rsidR="00BB037F" w:rsidRPr="00060391" w:rsidRDefault="00BB037F" w:rsidP="00BB037F">
      <w:pPr>
        <w:rPr>
          <w:szCs w:val="22"/>
          <w:lang w:val="it-IT"/>
        </w:rPr>
      </w:pPr>
      <w:r w:rsidRPr="00060391">
        <w:rPr>
          <w:szCs w:val="22"/>
        </w:rPr>
        <w:t xml:space="preserve">       </w:t>
      </w:r>
      <w:r w:rsidRPr="00060391">
        <w:rPr>
          <w:szCs w:val="22"/>
          <w:lang w:val="it-IT"/>
        </w:rPr>
        <w:t xml:space="preserve">Дaтум: _______________            </w:t>
      </w:r>
      <w:r w:rsidRPr="00060391">
        <w:rPr>
          <w:szCs w:val="22"/>
        </w:rPr>
        <w:t xml:space="preserve">                                                            __________________</w:t>
      </w:r>
      <w:r w:rsidRPr="00060391">
        <w:rPr>
          <w:szCs w:val="22"/>
          <w:lang w:val="it-IT"/>
        </w:rPr>
        <w:t xml:space="preserve">                </w:t>
      </w:r>
    </w:p>
    <w:p w:rsidR="00BB037F" w:rsidRPr="00060391" w:rsidRDefault="00BB037F" w:rsidP="00BB037F">
      <w:pPr>
        <w:ind w:firstLine="720"/>
        <w:rPr>
          <w:szCs w:val="22"/>
          <w:lang w:val="ru-RU"/>
        </w:rPr>
      </w:pPr>
    </w:p>
    <w:p w:rsidR="00BB037F" w:rsidRPr="00060391" w:rsidRDefault="00BB037F" w:rsidP="00BB037F">
      <w:pPr>
        <w:ind w:firstLine="720"/>
        <w:rPr>
          <w:szCs w:val="22"/>
          <w:lang w:val="ru-RU"/>
        </w:rPr>
      </w:pPr>
      <w:r w:rsidRPr="00060391">
        <w:rPr>
          <w:szCs w:val="22"/>
          <w:lang w:val="ru-RU"/>
        </w:rPr>
        <w:t>Прилог:</w:t>
      </w:r>
    </w:p>
    <w:p w:rsidR="00BB037F" w:rsidRPr="00060391" w:rsidRDefault="00BB037F" w:rsidP="00BB037F">
      <w:pPr>
        <w:pStyle w:val="ListParagraph"/>
        <w:numPr>
          <w:ilvl w:val="0"/>
          <w:numId w:val="27"/>
        </w:numPr>
        <w:spacing w:after="0"/>
        <w:contextualSpacing/>
        <w:rPr>
          <w:rFonts w:cs="Arial"/>
        </w:rPr>
      </w:pPr>
      <w:r w:rsidRPr="00060391">
        <w:rPr>
          <w:rFonts w:cs="Arial"/>
        </w:rPr>
        <w:t>1 једна</w:t>
      </w:r>
      <w:r w:rsidRPr="00060391">
        <w:rPr>
          <w:rFonts w:cs="Arial"/>
          <w:lang w:val="sr-Cyrl-CS"/>
        </w:rPr>
        <w:t xml:space="preserve"> потписана и оверена</w:t>
      </w:r>
      <w:r w:rsidRPr="00060391">
        <w:rPr>
          <w:rFonts w:cs="Arial"/>
        </w:rPr>
        <w:t xml:space="preserve"> бланко соло меница као гаранција за озбиљност понуде </w:t>
      </w:r>
    </w:p>
    <w:p w:rsidR="00BB037F" w:rsidRPr="00060391" w:rsidRDefault="00BB037F" w:rsidP="00BB037F">
      <w:pPr>
        <w:pStyle w:val="ListParagraph"/>
        <w:numPr>
          <w:ilvl w:val="0"/>
          <w:numId w:val="27"/>
        </w:numPr>
        <w:spacing w:after="0"/>
        <w:contextualSpacing/>
        <w:rPr>
          <w:rFonts w:cs="Arial"/>
        </w:rPr>
      </w:pPr>
      <w:r w:rsidRPr="00060391">
        <w:rPr>
          <w:rFonts w:cs="Arial"/>
        </w:rPr>
        <w:t xml:space="preserve">копија </w:t>
      </w:r>
      <w:r w:rsidR="00F6491A" w:rsidRPr="00060391">
        <w:rPr>
          <w:rFonts w:cs="Arial"/>
          <w:lang w:val="sr-Cyrl-CS"/>
        </w:rPr>
        <w:t xml:space="preserve">картона </w:t>
      </w:r>
      <w:r w:rsidRPr="00060391">
        <w:rPr>
          <w:rFonts w:cs="Arial"/>
        </w:rPr>
        <w:t xml:space="preserve">депонованих потписа овлашћених лица за потписивање </w:t>
      </w:r>
      <w:r w:rsidRPr="00060391">
        <w:rPr>
          <w:rFonts w:cs="Arial"/>
          <w:lang w:val="sr-Cyrl-CS"/>
        </w:rPr>
        <w:t xml:space="preserve">оверена </w:t>
      </w:r>
      <w:r w:rsidR="00F6491A" w:rsidRPr="00060391">
        <w:rPr>
          <w:rFonts w:cs="Arial"/>
        </w:rPr>
        <w:t xml:space="preserve">од стране банке која је назначена у меничном овлашћењу </w:t>
      </w:r>
      <w:r w:rsidRPr="00060391">
        <w:rPr>
          <w:rFonts w:cs="Arial"/>
        </w:rPr>
        <w:t>на дан издавања менице и меничног писма</w:t>
      </w:r>
    </w:p>
    <w:p w:rsidR="00BB037F" w:rsidRPr="00060391" w:rsidRDefault="00BB037F" w:rsidP="00BB037F">
      <w:pPr>
        <w:pStyle w:val="ListParagraph"/>
        <w:numPr>
          <w:ilvl w:val="0"/>
          <w:numId w:val="27"/>
        </w:numPr>
        <w:spacing w:after="0"/>
        <w:contextualSpacing/>
        <w:rPr>
          <w:rFonts w:cs="Arial"/>
        </w:rPr>
      </w:pPr>
      <w:r w:rsidRPr="00060391">
        <w:rPr>
          <w:rFonts w:cs="Arial"/>
        </w:rPr>
        <w:t>копија ОП обрасца за законског заступника</w:t>
      </w:r>
    </w:p>
    <w:p w:rsidR="00BB037F" w:rsidRPr="00060391" w:rsidRDefault="00BB037F" w:rsidP="00BB037F">
      <w:pPr>
        <w:pStyle w:val="ListParagraph"/>
        <w:numPr>
          <w:ilvl w:val="0"/>
          <w:numId w:val="27"/>
        </w:numPr>
        <w:spacing w:after="0"/>
        <w:contextualSpacing/>
        <w:rPr>
          <w:rFonts w:cs="Arial"/>
        </w:rPr>
      </w:pPr>
      <w:r w:rsidRPr="00060391">
        <w:rPr>
          <w:rFonts w:cs="Arial"/>
          <w:lang w:val="sr-Cyrl-CS"/>
        </w:rPr>
        <w:t xml:space="preserve">оверен захтев пословној банци да региструје меницу у Регистру меница и овлашћења НБС </w:t>
      </w:r>
      <w:r w:rsidRPr="00060391">
        <w:rPr>
          <w:rFonts w:cs="Arial"/>
        </w:rPr>
        <w:t>у складу са Одлуком о ближим условима, садржини и начину вођења Регистра меница и овлашћења НБС</w:t>
      </w:r>
    </w:p>
    <w:p w:rsidR="00BB037F" w:rsidRPr="00060391" w:rsidRDefault="00BB037F" w:rsidP="00BB037F">
      <w:pPr>
        <w:ind w:firstLine="720"/>
        <w:rPr>
          <w:szCs w:val="22"/>
          <w:lang w:val="ru-RU"/>
        </w:rPr>
      </w:pPr>
    </w:p>
    <w:tbl>
      <w:tblPr>
        <w:tblW w:w="4428" w:type="dxa"/>
        <w:tblLook w:val="01E0" w:firstRow="1" w:lastRow="1" w:firstColumn="1" w:lastColumn="1" w:noHBand="0" w:noVBand="0"/>
      </w:tblPr>
      <w:tblGrid>
        <w:gridCol w:w="4428"/>
      </w:tblGrid>
      <w:tr w:rsidR="00BB037F" w:rsidRPr="00060391" w:rsidTr="00BB037F">
        <w:tc>
          <w:tcPr>
            <w:tcW w:w="4428" w:type="dxa"/>
          </w:tcPr>
          <w:p w:rsidR="00BB037F" w:rsidRPr="00060391" w:rsidRDefault="00BB037F">
            <w:pPr>
              <w:rPr>
                <w:b/>
                <w:szCs w:val="22"/>
                <w:lang w:val="sr-Cyrl-CS"/>
              </w:rPr>
            </w:pPr>
          </w:p>
        </w:tc>
      </w:tr>
    </w:tbl>
    <w:p w:rsidR="00BB037F" w:rsidRPr="00060391" w:rsidRDefault="00BB037F" w:rsidP="00BB037F">
      <w:pPr>
        <w:jc w:val="right"/>
        <w:rPr>
          <w:b/>
          <w:szCs w:val="22"/>
        </w:rPr>
      </w:pPr>
    </w:p>
    <w:p w:rsidR="00BB037F" w:rsidRPr="00060391" w:rsidRDefault="00BB037F" w:rsidP="00BB037F">
      <w:pPr>
        <w:jc w:val="right"/>
        <w:rPr>
          <w:b/>
          <w:szCs w:val="22"/>
        </w:rPr>
      </w:pPr>
    </w:p>
    <w:p w:rsidR="00BB037F" w:rsidRPr="00060391" w:rsidRDefault="00BB037F" w:rsidP="00BB037F">
      <w:pPr>
        <w:jc w:val="right"/>
        <w:rPr>
          <w:b/>
          <w:szCs w:val="22"/>
        </w:rPr>
      </w:pPr>
    </w:p>
    <w:p w:rsidR="00BB037F" w:rsidRPr="00060391" w:rsidRDefault="00BB037F" w:rsidP="00BB037F">
      <w:pPr>
        <w:jc w:val="right"/>
        <w:rPr>
          <w:b/>
          <w:szCs w:val="22"/>
          <w:lang w:val="sr-Cyrl-CS"/>
        </w:rPr>
      </w:pPr>
    </w:p>
    <w:p w:rsidR="00F6491A" w:rsidRPr="00060391" w:rsidRDefault="00F6491A" w:rsidP="00BB037F">
      <w:pPr>
        <w:jc w:val="right"/>
        <w:rPr>
          <w:b/>
          <w:szCs w:val="22"/>
          <w:lang w:val="sr-Cyrl-CS"/>
        </w:rPr>
      </w:pPr>
    </w:p>
    <w:p w:rsidR="00F6491A" w:rsidRPr="00060391" w:rsidRDefault="00F6491A" w:rsidP="00BB037F">
      <w:pPr>
        <w:jc w:val="right"/>
        <w:rPr>
          <w:b/>
          <w:szCs w:val="22"/>
          <w:lang w:val="sr-Cyrl-CS"/>
        </w:rPr>
      </w:pPr>
    </w:p>
    <w:p w:rsidR="00F6491A" w:rsidRPr="00060391" w:rsidRDefault="00F6491A" w:rsidP="00BB037F">
      <w:pPr>
        <w:jc w:val="right"/>
        <w:rPr>
          <w:b/>
          <w:szCs w:val="22"/>
          <w:lang w:val="sr-Cyrl-CS"/>
        </w:rPr>
      </w:pPr>
    </w:p>
    <w:p w:rsidR="00BB037F" w:rsidRPr="00060391" w:rsidRDefault="00BB037F" w:rsidP="00BB037F">
      <w:pPr>
        <w:jc w:val="right"/>
        <w:rPr>
          <w:b/>
          <w:szCs w:val="22"/>
          <w:lang w:val="sr-Cyrl-CS"/>
        </w:rPr>
      </w:pPr>
    </w:p>
    <w:p w:rsidR="00BB037F" w:rsidRPr="00060391" w:rsidRDefault="00BB037F" w:rsidP="00BB037F">
      <w:pPr>
        <w:jc w:val="right"/>
        <w:rPr>
          <w:b/>
          <w:szCs w:val="22"/>
        </w:rPr>
      </w:pPr>
      <w:r w:rsidRPr="00060391">
        <w:rPr>
          <w:b/>
          <w:szCs w:val="22"/>
        </w:rPr>
        <w:lastRenderedPageBreak/>
        <w:t>Образац 8.1</w:t>
      </w:r>
    </w:p>
    <w:p w:rsidR="00BB037F" w:rsidRPr="00060391" w:rsidRDefault="00BB037F" w:rsidP="00BB037F">
      <w:pPr>
        <w:rPr>
          <w:rFonts w:eastAsia="Times New Roman"/>
          <w:b/>
          <w:szCs w:val="22"/>
          <w:lang w:val="sr-Cyrl-CS"/>
        </w:rPr>
      </w:pPr>
      <w:r w:rsidRPr="00060391">
        <w:rPr>
          <w:rFonts w:eastAsia="Times New Roman"/>
          <w:szCs w:val="22"/>
          <w:lang w:val="sr-Cyrl-CS"/>
        </w:rPr>
        <w:t>(</w:t>
      </w:r>
      <w:r w:rsidRPr="00060391">
        <w:rPr>
          <w:rFonts w:eastAsia="Times New Roman"/>
          <w:b/>
          <w:szCs w:val="22"/>
          <w:lang w:val="sr-Cyrl-CS"/>
        </w:rPr>
        <w:t>напомена: не доставља се у понуди)</w:t>
      </w:r>
    </w:p>
    <w:p w:rsidR="00BB037F" w:rsidRPr="00060391" w:rsidRDefault="00BB037F" w:rsidP="00BB037F">
      <w:pPr>
        <w:rPr>
          <w:rFonts w:eastAsia="Times New Roman"/>
          <w:szCs w:val="22"/>
          <w:lang w:val="sr-Cyrl-CS"/>
        </w:rPr>
      </w:pPr>
      <w:r w:rsidRPr="00060391">
        <w:rPr>
          <w:rFonts w:eastAsia="Times New Roman"/>
          <w:szCs w:val="22"/>
          <w:lang w:val="sr-Cyrl-CS"/>
        </w:rPr>
        <w:t>(Меморандум пословне банке)</w:t>
      </w:r>
    </w:p>
    <w:p w:rsidR="00BB037F" w:rsidRPr="00060391" w:rsidRDefault="00BB037F" w:rsidP="00BB037F">
      <w:pPr>
        <w:spacing w:before="360" w:after="240"/>
        <w:jc w:val="center"/>
        <w:outlineLvl w:val="0"/>
        <w:rPr>
          <w:rFonts w:eastAsia="Times New Roman"/>
          <w:b/>
          <w:szCs w:val="22"/>
          <w:lang w:val="sr-Cyrl-CS"/>
        </w:rPr>
      </w:pPr>
      <w:r w:rsidRPr="00060391">
        <w:rPr>
          <w:rFonts w:eastAsia="Times New Roman"/>
          <w:b/>
          <w:szCs w:val="22"/>
          <w:lang w:val="sr-Cyrl-CS"/>
        </w:rPr>
        <w:t>БАНКАРСКА ГАРАНЦИЈА ЗА ДОБРО ИЗВРШЕЊЕ ПОСЛА</w:t>
      </w:r>
    </w:p>
    <w:p w:rsidR="00BB037F" w:rsidRPr="00060391" w:rsidRDefault="00BB037F" w:rsidP="00BB037F">
      <w:pPr>
        <w:rPr>
          <w:rFonts w:eastAsia="Times New Roman"/>
          <w:szCs w:val="22"/>
          <w:lang w:val="sr-Cyrl-CS"/>
        </w:rPr>
      </w:pPr>
      <w:r w:rsidRPr="00060391">
        <w:rPr>
          <w:rFonts w:eastAsia="Times New Roman"/>
          <w:szCs w:val="22"/>
          <w:lang w:val="sr-Cyrl-CS"/>
        </w:rPr>
        <w:t xml:space="preserve">Корисник: </w:t>
      </w:r>
      <w:r w:rsidRPr="00060391">
        <w:rPr>
          <w:rFonts w:eastAsia="Times New Roman"/>
          <w:bCs/>
          <w:szCs w:val="22"/>
          <w:lang w:val="sr-Cyrl-CS"/>
        </w:rPr>
        <w:t>Јавно предузеће „ЕЛЕКТРОПРИВРЕДА СРБИЈЕ“ БЕОГРАД</w:t>
      </w:r>
      <w:r w:rsidRPr="00060391">
        <w:rPr>
          <w:rFonts w:eastAsia="Times New Roman"/>
          <w:szCs w:val="22"/>
          <w:lang w:val="sr-Cyrl-CS"/>
        </w:rPr>
        <w:t>, Царице Милице бр. 2, датум __________</w:t>
      </w:r>
    </w:p>
    <w:p w:rsidR="00BB037F" w:rsidRPr="00060391" w:rsidRDefault="00BB037F" w:rsidP="00BB037F">
      <w:pPr>
        <w:rPr>
          <w:rFonts w:eastAsia="Times New Roman"/>
          <w:szCs w:val="22"/>
          <w:lang w:val="sr-Cyrl-CS"/>
        </w:rPr>
      </w:pPr>
      <w:r w:rsidRPr="00060391">
        <w:rPr>
          <w:rFonts w:eastAsia="Times New Roman"/>
          <w:szCs w:val="22"/>
          <w:lang w:val="sr-Cyrl-CS"/>
        </w:rPr>
        <w:t>БАНКАРСКА ГАРАНЦИЈА БР. ________________</w:t>
      </w:r>
    </w:p>
    <w:p w:rsidR="00BB037F" w:rsidRPr="00060391" w:rsidRDefault="00BB037F" w:rsidP="00BB037F">
      <w:pPr>
        <w:rPr>
          <w:b/>
          <w:szCs w:val="22"/>
        </w:rPr>
      </w:pPr>
      <w:r w:rsidRPr="00060391">
        <w:rPr>
          <w:noProof/>
          <w:szCs w:val="22"/>
        </w:rPr>
        <w:t>Обавештени смо да ће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закључити Уговор о пружању услуге:</w:t>
      </w:r>
      <w:r w:rsidRPr="00060391">
        <w:t xml:space="preserve"> “Анализа могућности увођења система за визуелизацију процеса сагоревања за корекцију регулације котла ТЕНТ Б“</w:t>
      </w:r>
      <w:r w:rsidRPr="00060391">
        <w:rPr>
          <w:szCs w:val="22"/>
        </w:rPr>
        <w:t>,</w:t>
      </w:r>
      <w:r w:rsidRPr="00060391">
        <w:rPr>
          <w:noProof/>
          <w:szCs w:val="22"/>
        </w:rPr>
        <w:t xml:space="preserve"> по спроведеној јавној набавци бр. 94/14/ДСИ укупне вредности __________________ (</w:t>
      </w:r>
      <w:r w:rsidRPr="00060391">
        <w:rPr>
          <w:szCs w:val="22"/>
        </w:rPr>
        <w:t xml:space="preserve">износ словима </w:t>
      </w:r>
      <w:r w:rsidRPr="00060391">
        <w:rPr>
          <w:noProof/>
          <w:szCs w:val="22"/>
        </w:rPr>
        <w:t>____________________) без ПДВ.</w:t>
      </w:r>
    </w:p>
    <w:p w:rsidR="00BB037F" w:rsidRPr="00060391" w:rsidRDefault="00BB037F" w:rsidP="00BB037F">
      <w:pPr>
        <w:rPr>
          <w:rFonts w:eastAsia="Times New Roman"/>
          <w:szCs w:val="22"/>
          <w:lang w:val="sr-Cyrl-CS"/>
        </w:rPr>
      </w:pPr>
      <w:r w:rsidRPr="00060391">
        <w:rPr>
          <w:rFonts w:eastAsia="Times New Roman"/>
          <w:szCs w:val="22"/>
          <w:lang w:val="sr-Cyrl-CS"/>
        </w:rPr>
        <w:t>У складу са условима горе наведене јавне набавке, предвиђена је обавеза Налогодавца да достави Кориснику приликом закључења уговора, гаранцију за добро извршење посла, којом се гарантује прописано извршење уговора.</w:t>
      </w:r>
    </w:p>
    <w:p w:rsidR="00BB037F" w:rsidRPr="00060391" w:rsidRDefault="00BB037F" w:rsidP="00BB037F">
      <w:pPr>
        <w:rPr>
          <w:rFonts w:eastAsia="Times New Roman"/>
          <w:szCs w:val="22"/>
          <w:lang w:val="sr-Cyrl-CS"/>
        </w:rPr>
      </w:pPr>
      <w:r w:rsidRPr="00060391">
        <w:rPr>
          <w:rFonts w:eastAsia="Times New Roman"/>
          <w:szCs w:val="22"/>
          <w:lang w:val="sr-Cyrl-CS"/>
        </w:rPr>
        <w:t>На захтев Налогодавца, ми [банка] овим неопозиво и безусловно, без права протеста, гарантујемо да ћемо вам платити, у року од три 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rsidR="00BB037F" w:rsidRPr="00060391" w:rsidRDefault="00BB037F" w:rsidP="00BB037F">
      <w:pPr>
        <w:pStyle w:val="ListParagraph"/>
      </w:pPr>
      <w:r w:rsidRPr="00060391">
        <w:t xml:space="preserve">да је Налогодавац прекршио своју(е) обавезу(е) из закљученог Уговора и </w:t>
      </w:r>
    </w:p>
    <w:p w:rsidR="00BB037F" w:rsidRPr="00060391" w:rsidRDefault="00BB037F" w:rsidP="00BB037F">
      <w:pPr>
        <w:numPr>
          <w:ilvl w:val="0"/>
          <w:numId w:val="1"/>
        </w:numPr>
        <w:suppressAutoHyphens w:val="0"/>
        <w:rPr>
          <w:rFonts w:eastAsia="Calibri"/>
          <w:szCs w:val="22"/>
          <w:lang w:val="ru-RU"/>
        </w:rPr>
      </w:pPr>
      <w:r w:rsidRPr="00060391">
        <w:rPr>
          <w:rFonts w:eastAsia="Calibri"/>
          <w:szCs w:val="22"/>
          <w:lang w:val="ru-RU"/>
        </w:rPr>
        <w:t xml:space="preserve">у ком погледу је Налогодавац извршио прекршај. </w:t>
      </w:r>
    </w:p>
    <w:p w:rsidR="00BB037F" w:rsidRPr="00060391" w:rsidRDefault="00BB037F" w:rsidP="00BB037F">
      <w:pPr>
        <w:rPr>
          <w:rFonts w:eastAsia="Times New Roman"/>
          <w:szCs w:val="22"/>
          <w:lang w:val="sr-Cyrl-CS"/>
        </w:rPr>
      </w:pPr>
      <w:r w:rsidRPr="00060391">
        <w:rPr>
          <w:rFonts w:eastAsia="Times New Roman"/>
          <w:szCs w:val="22"/>
          <w:lang w:val="sr-Cyrl-CS"/>
        </w:rPr>
        <w:t>Наша гаранција важи 60 дана дуже од уговореног рока извршења посла, до 24:00 (CET), и истиче у целости и аутоматски уколико ваш писани захтев не будемо добили до тог датума, без обзира да ли је овај документ враћен или не</w:t>
      </w:r>
      <w:r w:rsidRPr="00060391">
        <w:rPr>
          <w:rFonts w:eastAsia="Calibri"/>
          <w:szCs w:val="22"/>
          <w:lang w:val="sr-Cyrl-CS"/>
        </w:rPr>
        <w:t>,</w:t>
      </w:r>
      <w:r w:rsidRPr="00060391">
        <w:rPr>
          <w:rFonts w:eastAsia="Calibri"/>
          <w:szCs w:val="22"/>
        </w:rPr>
        <w:t xml:space="preserve"> с тим да евентуални продужетак </w:t>
      </w:r>
      <w:r w:rsidRPr="00060391">
        <w:rPr>
          <w:rFonts w:eastAsia="Calibri"/>
          <w:szCs w:val="22"/>
          <w:lang w:val="sr-Cyrl-CS"/>
        </w:rPr>
        <w:t xml:space="preserve">уговореног </w:t>
      </w:r>
      <w:r w:rsidRPr="00060391">
        <w:rPr>
          <w:rFonts w:eastAsia="Calibri"/>
          <w:szCs w:val="22"/>
        </w:rPr>
        <w:t xml:space="preserve">рока </w:t>
      </w:r>
      <w:r w:rsidRPr="00060391">
        <w:rPr>
          <w:rFonts w:eastAsia="Times New Roman"/>
          <w:szCs w:val="22"/>
          <w:lang w:val="sr-Cyrl-CS"/>
        </w:rPr>
        <w:t>извршења посла</w:t>
      </w:r>
      <w:r w:rsidRPr="00060391">
        <w:rPr>
          <w:rFonts w:eastAsia="Calibri"/>
          <w:szCs w:val="22"/>
        </w:rPr>
        <w:t xml:space="preserve"> има за последицу и продужење рока важења </w:t>
      </w:r>
      <w:r w:rsidRPr="00060391">
        <w:rPr>
          <w:rFonts w:eastAsia="Calibri"/>
          <w:szCs w:val="22"/>
          <w:lang w:val="sr-Cyrl-CS"/>
        </w:rPr>
        <w:t>ове банкарске гаранције</w:t>
      </w:r>
      <w:r w:rsidRPr="00060391">
        <w:rPr>
          <w:rFonts w:eastAsia="Calibri"/>
          <w:szCs w:val="22"/>
        </w:rPr>
        <w:t xml:space="preserve"> за исти број дана</w:t>
      </w:r>
      <w:r w:rsidRPr="00060391">
        <w:rPr>
          <w:rFonts w:eastAsia="Times New Roman"/>
          <w:szCs w:val="22"/>
          <w:lang w:val="sr-Cyrl-CS"/>
        </w:rPr>
        <w:t>.</w:t>
      </w:r>
    </w:p>
    <w:p w:rsidR="00BB037F" w:rsidRPr="00060391" w:rsidRDefault="00BB037F" w:rsidP="00BB037F">
      <w:pPr>
        <w:spacing w:before="120" w:after="120"/>
        <w:rPr>
          <w:szCs w:val="22"/>
        </w:rPr>
      </w:pPr>
      <w:r w:rsidRPr="00060391">
        <w:rPr>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BB037F" w:rsidRPr="00060391" w:rsidRDefault="00BB037F" w:rsidP="00BB037F">
      <w:pPr>
        <w:rPr>
          <w:rFonts w:eastAsia="Times New Roman"/>
          <w:szCs w:val="22"/>
          <w:lang w:val="sr-Cyrl-CS"/>
        </w:rPr>
      </w:pPr>
      <w:r w:rsidRPr="00060391">
        <w:rPr>
          <w:rFonts w:eastAsia="Times New Roman"/>
          <w:szCs w:val="22"/>
          <w:lang w:val="sr-Cyrl-CS"/>
        </w:rPr>
        <w:t>На ову Гаранцију се примењују одредбе Једнообразних правила за гаранцију на позив (URDG 458) Међународне Трговинске коморе у Паризу.</w:t>
      </w:r>
    </w:p>
    <w:p w:rsidR="00BB037F" w:rsidRPr="00060391" w:rsidRDefault="00BB037F" w:rsidP="00BB037F">
      <w:pPr>
        <w:rPr>
          <w:rFonts w:eastAsia="Times New Roman"/>
          <w:szCs w:val="22"/>
          <w:lang w:val="sr-Cyrl-CS"/>
        </w:rPr>
      </w:pPr>
      <w:r w:rsidRPr="00060391">
        <w:rPr>
          <w:rFonts w:eastAsia="Times New Roman"/>
          <w:szCs w:val="22"/>
          <w:lang w:val="sr-Cyrl-CS"/>
        </w:rPr>
        <w:t xml:space="preserve">У случају спора по овој Гаранцији, утврђује се надлежност суда у Београду и примена материјалног права Републике Србије. </w:t>
      </w:r>
    </w:p>
    <w:p w:rsidR="00BB037F" w:rsidRPr="00060391" w:rsidRDefault="00BB037F" w:rsidP="00BB037F">
      <w:pPr>
        <w:rPr>
          <w:rFonts w:eastAsia="Times New Roman"/>
          <w:szCs w:val="22"/>
          <w:lang w:val="sr-Cyrl-CS"/>
        </w:rPr>
      </w:pPr>
    </w:p>
    <w:p w:rsidR="00BB037F" w:rsidRPr="00060391" w:rsidRDefault="00BB037F" w:rsidP="00BB037F">
      <w:pPr>
        <w:rPr>
          <w:szCs w:val="22"/>
        </w:rPr>
      </w:pPr>
      <w:r w:rsidRPr="00060391">
        <w:rPr>
          <w:szCs w:val="22"/>
        </w:rPr>
        <w:t>Потпис(и) __________________________</w:t>
      </w:r>
    </w:p>
    <w:p w:rsidR="00BB037F" w:rsidRPr="00060391" w:rsidRDefault="00BB037F" w:rsidP="00BB037F">
      <w:pPr>
        <w:jc w:val="right"/>
        <w:rPr>
          <w:b/>
          <w:szCs w:val="22"/>
          <w:lang w:val="sr-Cyrl-CS"/>
        </w:rPr>
      </w:pPr>
    </w:p>
    <w:p w:rsidR="00BB037F" w:rsidRPr="00060391" w:rsidRDefault="00BB037F" w:rsidP="00BB037F">
      <w:pPr>
        <w:suppressAutoHyphens w:val="0"/>
        <w:spacing w:after="0"/>
        <w:jc w:val="left"/>
        <w:rPr>
          <w:rFonts w:cs="Times New Roman"/>
          <w:b/>
          <w:szCs w:val="22"/>
        </w:rPr>
        <w:sectPr w:rsidR="00BB037F" w:rsidRPr="00060391">
          <w:footnotePr>
            <w:pos w:val="beneathText"/>
          </w:footnotePr>
          <w:pgSz w:w="11905" w:h="16837"/>
          <w:pgMar w:top="900" w:right="1417" w:bottom="1418" w:left="1418" w:header="709" w:footer="709" w:gutter="0"/>
          <w:cols w:space="708"/>
        </w:sectPr>
      </w:pPr>
    </w:p>
    <w:p w:rsidR="00BB037F" w:rsidRPr="00060391" w:rsidRDefault="00BB037F" w:rsidP="00BB037F">
      <w:pPr>
        <w:jc w:val="right"/>
        <w:rPr>
          <w:rFonts w:cs="Times New Roman"/>
          <w:b/>
          <w:szCs w:val="22"/>
        </w:rPr>
      </w:pPr>
      <w:r w:rsidRPr="00060391">
        <w:rPr>
          <w:rFonts w:cs="Times New Roman"/>
          <w:b/>
          <w:szCs w:val="22"/>
        </w:rPr>
        <w:lastRenderedPageBreak/>
        <w:t>Образац 8.2</w:t>
      </w:r>
    </w:p>
    <w:p w:rsidR="00BB037F" w:rsidRPr="00060391" w:rsidRDefault="00BB037F" w:rsidP="00BB037F">
      <w:pPr>
        <w:rPr>
          <w:rFonts w:eastAsia="Times New Roman"/>
          <w:b/>
          <w:szCs w:val="22"/>
          <w:lang w:val="sr-Cyrl-CS"/>
        </w:rPr>
      </w:pPr>
      <w:r w:rsidRPr="00060391">
        <w:rPr>
          <w:rFonts w:eastAsia="Times New Roman"/>
          <w:b/>
          <w:szCs w:val="22"/>
          <w:lang w:val="sr-Cyrl-CS"/>
        </w:rPr>
        <w:t>(напомена: не доставља се у понуди)</w:t>
      </w:r>
    </w:p>
    <w:p w:rsidR="00BB037F" w:rsidRPr="00060391" w:rsidRDefault="00BB037F" w:rsidP="00BB037F">
      <w:pPr>
        <w:rPr>
          <w:szCs w:val="22"/>
        </w:rPr>
      </w:pPr>
      <w:r w:rsidRPr="00060391">
        <w:rPr>
          <w:szCs w:val="22"/>
        </w:rPr>
        <w:t xml:space="preserve">Нa oснoву oдрeдби Зaкoнa o мeници (Сл. лист ФНРJ бр. 104/46 и 18/58; Сл. лист СФРJ бр. 16/65, 54/70 и 57/89; Сл. лист СРJ бр. 46/96 </w:t>
      </w:r>
      <w:r w:rsidRPr="00060391">
        <w:rPr>
          <w:szCs w:val="22"/>
          <w:lang w:val="sr-Cyrl-CS"/>
        </w:rPr>
        <w:t>Сл. лист СЦГ бр. 01/03 Уст. повеља)</w:t>
      </w:r>
      <w:r w:rsidRPr="00060391">
        <w:rPr>
          <w:szCs w:val="22"/>
        </w:rPr>
        <w:t xml:space="preserve"> и Зaкoнa o плaтнoм прoмeту </w:t>
      </w:r>
      <w:r w:rsidRPr="00060391">
        <w:rPr>
          <w:szCs w:val="22"/>
          <w:lang w:val="sr-Cyrl-CS"/>
        </w:rPr>
        <w:t xml:space="preserve">(Сл. лист СРЈ бр. 03/02 и 05/03, </w:t>
      </w:r>
      <w:r w:rsidRPr="00060391">
        <w:rPr>
          <w:szCs w:val="22"/>
        </w:rPr>
        <w:t>Сл.</w:t>
      </w:r>
      <w:r w:rsidRPr="00060391">
        <w:rPr>
          <w:szCs w:val="22"/>
          <w:lang w:val="sr-Cyrl-CS"/>
        </w:rPr>
        <w:t xml:space="preserve"> </w:t>
      </w:r>
      <w:r w:rsidRPr="00060391">
        <w:rPr>
          <w:szCs w:val="22"/>
        </w:rPr>
        <w:t>гл.</w:t>
      </w:r>
      <w:r w:rsidRPr="00060391">
        <w:rPr>
          <w:szCs w:val="22"/>
          <w:lang w:val="sr-Cyrl-CS"/>
        </w:rPr>
        <w:t xml:space="preserve"> </w:t>
      </w:r>
      <w:r w:rsidRPr="00060391">
        <w:rPr>
          <w:szCs w:val="22"/>
        </w:rPr>
        <w:t xml:space="preserve">РС </w:t>
      </w:r>
      <w:r w:rsidRPr="00060391">
        <w:rPr>
          <w:szCs w:val="22"/>
          <w:lang w:val="sr-Cyrl-CS"/>
        </w:rPr>
        <w:t xml:space="preserve">бр. 43/04, 62/06, 111/09 др. закон и </w:t>
      </w:r>
      <w:r w:rsidRPr="00060391">
        <w:rPr>
          <w:szCs w:val="22"/>
        </w:rPr>
        <w:t>31/11) и тачке 1., 2. и 6. Одлуке о облику садржини и начину коришћења јединствених инструмената платног промета</w:t>
      </w:r>
    </w:p>
    <w:p w:rsidR="00BB037F" w:rsidRPr="00060391" w:rsidRDefault="00BB037F" w:rsidP="00BB037F">
      <w:pPr>
        <w:rPr>
          <w:szCs w:val="22"/>
        </w:rPr>
      </w:pPr>
    </w:p>
    <w:p w:rsidR="00BB037F" w:rsidRPr="00060391" w:rsidRDefault="00BB037F" w:rsidP="00BB037F">
      <w:pPr>
        <w:rPr>
          <w:szCs w:val="22"/>
        </w:rPr>
      </w:pPr>
      <w:r w:rsidRPr="00060391">
        <w:rPr>
          <w:szCs w:val="22"/>
        </w:rPr>
        <w:t>ДУЖНИК:  …………………………………………………………………………………………………….</w:t>
      </w:r>
    </w:p>
    <w:p w:rsidR="00BB037F" w:rsidRPr="00060391" w:rsidRDefault="00BB037F" w:rsidP="00BB037F">
      <w:pPr>
        <w:rPr>
          <w:szCs w:val="22"/>
        </w:rPr>
      </w:pPr>
      <w:r w:rsidRPr="00060391">
        <w:rPr>
          <w:szCs w:val="22"/>
        </w:rPr>
        <w:t>(назив и седиште Понуђача)</w:t>
      </w:r>
    </w:p>
    <w:p w:rsidR="00BB037F" w:rsidRPr="00060391" w:rsidRDefault="00BB037F" w:rsidP="00BB037F">
      <w:pPr>
        <w:rPr>
          <w:szCs w:val="22"/>
        </w:rPr>
      </w:pPr>
    </w:p>
    <w:p w:rsidR="00BB037F" w:rsidRPr="00060391" w:rsidRDefault="00BB037F" w:rsidP="00BB037F">
      <w:pPr>
        <w:rPr>
          <w:szCs w:val="22"/>
          <w:lang w:eastAsia="en-US"/>
        </w:rPr>
      </w:pPr>
      <w:r w:rsidRPr="00060391">
        <w:rPr>
          <w:szCs w:val="22"/>
        </w:rPr>
        <w:t xml:space="preserve">МАТИЧНИ БРОЈ ДУЖНИКА (Понуђача): </w:t>
      </w:r>
      <w:r w:rsidRPr="00060391">
        <w:rPr>
          <w:szCs w:val="22"/>
          <w:lang w:eastAsia="en-US"/>
        </w:rPr>
        <w:t>...............................................................................</w:t>
      </w:r>
    </w:p>
    <w:p w:rsidR="00BB037F" w:rsidRPr="00060391" w:rsidRDefault="00BB037F" w:rsidP="00BB037F">
      <w:pPr>
        <w:rPr>
          <w:szCs w:val="22"/>
        </w:rPr>
      </w:pPr>
      <w:r w:rsidRPr="00060391">
        <w:rPr>
          <w:szCs w:val="22"/>
        </w:rPr>
        <w:t xml:space="preserve">ТЕКУЋИ РАЧУН ДУЖНИКА (Понуђача): </w:t>
      </w:r>
      <w:r w:rsidRPr="00060391">
        <w:rPr>
          <w:szCs w:val="22"/>
          <w:lang w:eastAsia="en-US"/>
        </w:rPr>
        <w:t>...............................................................................</w:t>
      </w:r>
    </w:p>
    <w:p w:rsidR="00BB037F" w:rsidRPr="00060391" w:rsidRDefault="00BB037F" w:rsidP="00BB037F">
      <w:pPr>
        <w:rPr>
          <w:szCs w:val="22"/>
        </w:rPr>
      </w:pPr>
      <w:r w:rsidRPr="00060391">
        <w:rPr>
          <w:szCs w:val="22"/>
        </w:rPr>
        <w:t xml:space="preserve">ПИБ ДУЖНИКА(Понуђача): </w:t>
      </w:r>
      <w:r w:rsidRPr="00060391">
        <w:rPr>
          <w:szCs w:val="22"/>
          <w:lang w:eastAsia="en-US"/>
        </w:rPr>
        <w:t>.....................................................................................................</w:t>
      </w:r>
    </w:p>
    <w:p w:rsidR="00BB037F" w:rsidRPr="00060391" w:rsidRDefault="00BB037F" w:rsidP="00BB037F">
      <w:pPr>
        <w:rPr>
          <w:szCs w:val="22"/>
        </w:rPr>
      </w:pPr>
      <w:r w:rsidRPr="00060391">
        <w:rPr>
          <w:szCs w:val="22"/>
        </w:rPr>
        <w:t>И З Д А Ј Е  Д А Н А ...........................ГОДИНЕ</w:t>
      </w:r>
    </w:p>
    <w:p w:rsidR="00BB037F" w:rsidRPr="00060391" w:rsidRDefault="00BB037F" w:rsidP="00BB037F">
      <w:pPr>
        <w:spacing w:before="360" w:after="240"/>
        <w:jc w:val="center"/>
        <w:outlineLvl w:val="0"/>
        <w:rPr>
          <w:rFonts w:eastAsia="Times New Roman"/>
          <w:b/>
          <w:szCs w:val="22"/>
          <w:lang w:val="sr-Cyrl-CS"/>
        </w:rPr>
      </w:pPr>
      <w:r w:rsidRPr="00060391">
        <w:rPr>
          <w:rFonts w:eastAsia="Times New Roman"/>
          <w:b/>
          <w:szCs w:val="22"/>
          <w:lang w:val="sr-Cyrl-CS"/>
        </w:rPr>
        <w:t>МЕНИЧНО ПИСМО – ОВЛАШЋЕЊЕ ЗА КОРИСНИКА БЛАНКО СОЛО МЕНИЦЕ</w:t>
      </w:r>
    </w:p>
    <w:p w:rsidR="00BB037F" w:rsidRPr="00060391" w:rsidRDefault="00BB037F" w:rsidP="00BB037F">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lang w:val="sr-Cyrl-CS"/>
        </w:rPr>
      </w:pPr>
    </w:p>
    <w:p w:rsidR="00BB037F" w:rsidRPr="00060391" w:rsidRDefault="00BB037F" w:rsidP="00BB037F">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lang w:val="am-ET"/>
        </w:rPr>
      </w:pPr>
      <w:r w:rsidRPr="00060391">
        <w:rPr>
          <w:rFonts w:ascii="Arial" w:hAnsi="Arial" w:cs="Arial"/>
          <w:b w:val="0"/>
          <w:sz w:val="22"/>
          <w:szCs w:val="22"/>
        </w:rPr>
        <w:t>КОРИСНИК - ПОВЕРИЛАЦ:</w:t>
      </w:r>
      <w:r w:rsidRPr="00060391">
        <w:rPr>
          <w:rFonts w:ascii="Arial" w:hAnsi="Arial" w:cs="Arial"/>
          <w:sz w:val="22"/>
          <w:szCs w:val="22"/>
        </w:rPr>
        <w:t xml:space="preserve"> </w:t>
      </w:r>
      <w:r w:rsidRPr="00060391">
        <w:rPr>
          <w:rFonts w:ascii="Arial" w:hAnsi="Arial" w:cs="Arial"/>
          <w:b w:val="0"/>
          <w:sz w:val="22"/>
          <w:szCs w:val="22"/>
        </w:rPr>
        <w:t xml:space="preserve">Јавно предузеће „Електроприведа Србије“ Царице Милице број 2, 11000 Београд, </w:t>
      </w:r>
      <w:r w:rsidRPr="00060391">
        <w:rPr>
          <w:rFonts w:ascii="Arial" w:hAnsi="Arial" w:cs="Arial"/>
          <w:b w:val="0"/>
          <w:color w:val="000000"/>
          <w:sz w:val="22"/>
          <w:szCs w:val="22"/>
          <w:lang w:val="am-ET"/>
        </w:rPr>
        <w:t xml:space="preserve">Матични број 20053658, ПИБ 103920327, бр. Тек. рачуна: </w:t>
      </w:r>
      <w:r w:rsidRPr="00060391">
        <w:rPr>
          <w:rFonts w:ascii="Arial" w:hAnsi="Arial" w:cs="Arial"/>
          <w:b w:val="0"/>
          <w:sz w:val="22"/>
          <w:szCs w:val="22"/>
          <w:lang w:val="am-ET"/>
        </w:rPr>
        <w:t xml:space="preserve">160-700-13 Banka Intesa, </w:t>
      </w:r>
    </w:p>
    <w:p w:rsidR="00BB037F" w:rsidRPr="00060391" w:rsidRDefault="00BB037F" w:rsidP="00BB037F">
      <w:pPr>
        <w:pStyle w:val="Bodytext21"/>
        <w:shd w:val="clear" w:color="auto" w:fill="auto"/>
        <w:tabs>
          <w:tab w:val="left" w:pos="3377"/>
          <w:tab w:val="left" w:pos="8078"/>
        </w:tabs>
        <w:spacing w:before="0"/>
        <w:rPr>
          <w:rFonts w:ascii="Arial" w:eastAsia="TimesNewRomanPSMT" w:hAnsi="Arial" w:cs="Arial"/>
          <w:sz w:val="22"/>
          <w:szCs w:val="22"/>
          <w:lang w:val="sr-Cyrl-CS"/>
        </w:rPr>
      </w:pPr>
    </w:p>
    <w:p w:rsidR="00BB037F" w:rsidRPr="00060391" w:rsidRDefault="00BB037F" w:rsidP="00BB037F">
      <w:pPr>
        <w:pStyle w:val="Bodytext21"/>
        <w:shd w:val="clear" w:color="auto" w:fill="auto"/>
        <w:tabs>
          <w:tab w:val="left" w:pos="3377"/>
          <w:tab w:val="left" w:pos="8078"/>
        </w:tabs>
        <w:spacing w:before="0"/>
        <w:rPr>
          <w:rFonts w:ascii="Arial" w:hAnsi="Arial" w:cs="Arial"/>
          <w:sz w:val="22"/>
          <w:szCs w:val="22"/>
        </w:rPr>
      </w:pPr>
      <w:r w:rsidRPr="00060391">
        <w:rPr>
          <w:rFonts w:ascii="Arial" w:hAnsi="Arial" w:cs="Arial"/>
          <w:sz w:val="22"/>
          <w:szCs w:val="22"/>
        </w:rPr>
        <w:t xml:space="preserve">Предајемо вам </w:t>
      </w:r>
      <w:r w:rsidRPr="00060391">
        <w:rPr>
          <w:rStyle w:val="Bodytext28pt"/>
          <w:rFonts w:eastAsia="TimesNewRomanPSMT" w:cs="Arial"/>
          <w:szCs w:val="22"/>
        </w:rPr>
        <w:t>1 (</w:t>
      </w:r>
      <w:r w:rsidRPr="00060391">
        <w:rPr>
          <w:rFonts w:ascii="Arial" w:hAnsi="Arial" w:cs="Arial"/>
          <w:sz w:val="22"/>
          <w:szCs w:val="22"/>
        </w:rPr>
        <w:t>једну)</w:t>
      </w:r>
      <w:r w:rsidRPr="00060391">
        <w:rPr>
          <w:rStyle w:val="Bodytext28pt"/>
          <w:rFonts w:eastAsia="TimesNewRomanPSMT" w:cs="Arial"/>
          <w:szCs w:val="22"/>
        </w:rPr>
        <w:t xml:space="preserve"> </w:t>
      </w:r>
      <w:r w:rsidRPr="00060391">
        <w:rPr>
          <w:rFonts w:ascii="Arial" w:hAnsi="Arial" w:cs="Arial"/>
          <w:sz w:val="22"/>
          <w:szCs w:val="22"/>
        </w:rPr>
        <w:t>потписану и оверену, бланко  соло  меницу, серијски                 бр._________________</w:t>
      </w:r>
      <w:r w:rsidRPr="00060391">
        <w:rPr>
          <w:rFonts w:ascii="Arial" w:hAnsi="Arial" w:cs="Arial"/>
          <w:i/>
          <w:sz w:val="22"/>
          <w:szCs w:val="22"/>
        </w:rPr>
        <w:t xml:space="preserve"> (уписати серијски број)</w:t>
      </w:r>
      <w:r w:rsidRPr="00060391">
        <w:rPr>
          <w:rFonts w:ascii="Arial" w:hAnsi="Arial" w:cs="Arial"/>
          <w:sz w:val="22"/>
          <w:szCs w:val="22"/>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w:t>
      </w:r>
      <w:r w:rsidRPr="00060391">
        <w:rPr>
          <w:rStyle w:val="Bodytext410"/>
          <w:rFonts w:eastAsia="TimesNewRomanPSMT" w:cs="Arial"/>
          <w:szCs w:val="22"/>
        </w:rPr>
        <w:t xml:space="preserve">бр._____ од </w:t>
      </w:r>
      <w:r w:rsidRPr="00060391">
        <w:rPr>
          <w:rFonts w:ascii="Arial" w:hAnsi="Arial" w:cs="Arial"/>
          <w:sz w:val="22"/>
          <w:szCs w:val="22"/>
        </w:rPr>
        <w:t xml:space="preserve">_________(заведен код Корисника - Повериоца) </w:t>
      </w:r>
      <w:r w:rsidRPr="00060391">
        <w:rPr>
          <w:rStyle w:val="Bodytext410"/>
          <w:rFonts w:eastAsia="TimesNewRomanPSMT" w:cs="Arial"/>
          <w:szCs w:val="22"/>
        </w:rPr>
        <w:t>и бр._______ од _________(</w:t>
      </w:r>
      <w:r w:rsidRPr="00060391">
        <w:rPr>
          <w:rFonts w:ascii="Arial" w:hAnsi="Arial" w:cs="Arial"/>
          <w:sz w:val="22"/>
          <w:szCs w:val="22"/>
        </w:rPr>
        <w:t xml:space="preserve">заведен код дужника) као средство финансијског обезбеђења за </w:t>
      </w:r>
      <w:r w:rsidRPr="00060391">
        <w:rPr>
          <w:rFonts w:ascii="Arial" w:hAnsi="Arial" w:cs="Arial"/>
          <w:b/>
          <w:sz w:val="22"/>
          <w:szCs w:val="22"/>
        </w:rPr>
        <w:t xml:space="preserve">добро извршења посла </w:t>
      </w:r>
      <w:r w:rsidRPr="00060391">
        <w:rPr>
          <w:rFonts w:ascii="Arial" w:hAnsi="Arial" w:cs="Arial"/>
          <w:sz w:val="22"/>
          <w:szCs w:val="22"/>
        </w:rPr>
        <w:t>у вредности</w:t>
      </w:r>
      <w:r w:rsidRPr="00060391">
        <w:rPr>
          <w:rFonts w:ascii="Arial" w:hAnsi="Arial" w:cs="Arial"/>
          <w:b/>
          <w:sz w:val="22"/>
          <w:szCs w:val="22"/>
        </w:rPr>
        <w:t xml:space="preserve"> од 10% уговорене вредности</w:t>
      </w:r>
      <w:r w:rsidRPr="00060391">
        <w:rPr>
          <w:rFonts w:ascii="Arial" w:hAnsi="Arial" w:cs="Arial"/>
          <w:b/>
          <w:i/>
          <w:sz w:val="22"/>
          <w:szCs w:val="22"/>
        </w:rPr>
        <w:t xml:space="preserve"> </w:t>
      </w:r>
      <w:r w:rsidRPr="00060391">
        <w:rPr>
          <w:rFonts w:ascii="Arial" w:hAnsi="Arial" w:cs="Arial"/>
          <w:b/>
          <w:sz w:val="22"/>
          <w:szCs w:val="22"/>
        </w:rPr>
        <w:t>услуга</w:t>
      </w:r>
      <w:r w:rsidRPr="00060391">
        <w:rPr>
          <w:rFonts w:ascii="Arial" w:hAnsi="Arial" w:cs="Arial"/>
          <w:sz w:val="22"/>
          <w:szCs w:val="22"/>
        </w:rPr>
        <w:t xml:space="preserve"> уколико</w:t>
      </w:r>
      <w:r w:rsidRPr="00060391">
        <w:rPr>
          <w:rFonts w:ascii="Arial" w:hAnsi="Arial" w:cs="Arial"/>
          <w:b/>
          <w:sz w:val="22"/>
          <w:szCs w:val="22"/>
        </w:rPr>
        <w:t xml:space="preserve"> </w:t>
      </w:r>
      <w:r w:rsidRPr="00060391">
        <w:rPr>
          <w:rFonts w:ascii="Arial" w:hAnsi="Arial" w:cs="Arial"/>
          <w:sz w:val="22"/>
          <w:szCs w:val="22"/>
        </w:rPr>
        <w:t>________________________(назив дужника), као</w:t>
      </w:r>
      <w:r w:rsidRPr="00060391">
        <w:rPr>
          <w:rFonts w:ascii="Arial" w:hAnsi="Arial" w:cs="Arial"/>
          <w:b/>
          <w:sz w:val="22"/>
          <w:szCs w:val="22"/>
        </w:rPr>
        <w:t xml:space="preserve"> </w:t>
      </w:r>
      <w:r w:rsidRPr="00060391">
        <w:rPr>
          <w:rFonts w:ascii="Arial" w:hAnsi="Arial" w:cs="Arial"/>
          <w:sz w:val="22"/>
          <w:szCs w:val="22"/>
        </w:rPr>
        <w:t>дужник не изврши уговорене обавезе у уговореном року</w:t>
      </w:r>
      <w:r w:rsidRPr="00060391">
        <w:rPr>
          <w:rFonts w:ascii="Arial" w:hAnsi="Arial" w:cs="Arial"/>
          <w:b/>
          <w:sz w:val="22"/>
          <w:szCs w:val="22"/>
        </w:rPr>
        <w:t>.</w:t>
      </w:r>
    </w:p>
    <w:p w:rsidR="00BB037F" w:rsidRPr="00060391" w:rsidRDefault="00BB037F" w:rsidP="00BB037F">
      <w:pPr>
        <w:pStyle w:val="Bodytext21"/>
        <w:shd w:val="clear" w:color="auto" w:fill="auto"/>
        <w:spacing w:before="0"/>
        <w:rPr>
          <w:rFonts w:ascii="Arial" w:hAnsi="Arial" w:cs="Arial"/>
          <w:sz w:val="22"/>
          <w:szCs w:val="22"/>
        </w:rPr>
      </w:pPr>
      <w:r w:rsidRPr="00060391">
        <w:rPr>
          <w:rFonts w:ascii="Arial" w:hAnsi="Arial" w:cs="Arial"/>
          <w:sz w:val="22"/>
          <w:szCs w:val="22"/>
        </w:rPr>
        <w:t xml:space="preserve"> </w:t>
      </w:r>
    </w:p>
    <w:p w:rsidR="00BB037F" w:rsidRPr="00060391" w:rsidRDefault="00BB037F" w:rsidP="00BB037F">
      <w:pPr>
        <w:pStyle w:val="Bodytext21"/>
        <w:shd w:val="clear" w:color="auto" w:fill="auto"/>
        <w:tabs>
          <w:tab w:val="left" w:leader="underscore" w:pos="6228"/>
        </w:tabs>
        <w:spacing w:before="0"/>
        <w:rPr>
          <w:rFonts w:ascii="Arial" w:hAnsi="Arial" w:cs="Arial"/>
          <w:sz w:val="22"/>
          <w:szCs w:val="22"/>
          <w:lang w:val="sr-Cyrl-CS"/>
        </w:rPr>
      </w:pPr>
      <w:r w:rsidRPr="00060391">
        <w:rPr>
          <w:rFonts w:ascii="Arial" w:hAnsi="Arial" w:cs="Arial"/>
          <w:sz w:val="22"/>
          <w:szCs w:val="22"/>
        </w:rPr>
        <w:t>Издата Бланко соло меница серијски број</w:t>
      </w:r>
      <w:r w:rsidRPr="00060391">
        <w:rPr>
          <w:rFonts w:ascii="Arial" w:hAnsi="Arial" w:cs="Arial"/>
          <w:sz w:val="22"/>
          <w:szCs w:val="22"/>
        </w:rPr>
        <w:tab/>
      </w:r>
      <w:r w:rsidRPr="00060391">
        <w:rPr>
          <w:rFonts w:ascii="Arial" w:hAnsi="Arial" w:cs="Arial"/>
          <w:i/>
          <w:sz w:val="22"/>
          <w:szCs w:val="22"/>
        </w:rPr>
        <w:t>(уписати серијски бро</w:t>
      </w:r>
      <w:r w:rsidRPr="00060391">
        <w:rPr>
          <w:rFonts w:ascii="Arial" w:hAnsi="Arial" w:cs="Arial"/>
          <w:sz w:val="22"/>
          <w:szCs w:val="22"/>
        </w:rPr>
        <w:t xml:space="preserve">ј) може се поднети на наплату у року доспећа  утврђеном  Уговором бр. ___________ од _________ године </w:t>
      </w:r>
      <w:r w:rsidRPr="00060391">
        <w:rPr>
          <w:rStyle w:val="Bodytext28pt"/>
          <w:rFonts w:ascii="Arial" w:eastAsia="TimesNewRomanPSMT" w:hAnsi="Arial" w:cs="Arial"/>
          <w:sz w:val="22"/>
          <w:szCs w:val="22"/>
        </w:rPr>
        <w:t xml:space="preserve">(заведен код Корисника-Повериоца)  </w:t>
      </w:r>
      <w:r w:rsidRPr="00060391">
        <w:rPr>
          <w:rFonts w:ascii="Arial" w:hAnsi="Arial" w:cs="Arial"/>
          <w:sz w:val="22"/>
          <w:szCs w:val="22"/>
        </w:rPr>
        <w:t>и бр. _____________ од</w:t>
      </w:r>
      <w:r w:rsidRPr="00060391">
        <w:rPr>
          <w:rFonts w:ascii="Arial" w:hAnsi="Arial" w:cs="Arial"/>
          <w:sz w:val="22"/>
          <w:szCs w:val="22"/>
          <w:lang w:val="sr-Cyrl-CS"/>
        </w:rPr>
        <w:t xml:space="preserve"> _____ </w:t>
      </w:r>
      <w:r w:rsidRPr="00060391">
        <w:rPr>
          <w:rStyle w:val="Bodytext410"/>
          <w:rFonts w:ascii="Arial" w:eastAsia="TimesNewRomanPSMT" w:hAnsi="Arial" w:cs="Arial"/>
          <w:sz w:val="22"/>
          <w:szCs w:val="22"/>
        </w:rPr>
        <w:t xml:space="preserve">године </w:t>
      </w:r>
      <w:r w:rsidRPr="00060391">
        <w:rPr>
          <w:rFonts w:ascii="Arial" w:hAnsi="Arial" w:cs="Arial"/>
          <w:sz w:val="22"/>
          <w:szCs w:val="22"/>
        </w:rPr>
        <w:t>(заведен код дужника)</w:t>
      </w:r>
      <w:r w:rsidRPr="00060391">
        <w:rPr>
          <w:rStyle w:val="Bodytext410"/>
          <w:rFonts w:ascii="Arial" w:eastAsia="TimesNewRomanPSMT" w:hAnsi="Arial" w:cs="Arial"/>
          <w:sz w:val="22"/>
          <w:szCs w:val="22"/>
        </w:rPr>
        <w:t xml:space="preserve"> т.ј.</w:t>
      </w:r>
      <w:r w:rsidRPr="00060391">
        <w:rPr>
          <w:rFonts w:ascii="Arial" w:hAnsi="Arial" w:cs="Arial"/>
          <w:sz w:val="22"/>
          <w:szCs w:val="22"/>
        </w:rPr>
        <w:t xml:space="preserve"> </w:t>
      </w:r>
      <w:r w:rsidRPr="00060391">
        <w:rPr>
          <w:rStyle w:val="Bodytext410"/>
          <w:rFonts w:ascii="Arial" w:eastAsia="TimesNewRomanPSMT" w:hAnsi="Arial" w:cs="Arial"/>
          <w:sz w:val="22"/>
          <w:szCs w:val="22"/>
        </w:rPr>
        <w:t xml:space="preserve">најкасније до </w:t>
      </w:r>
      <w:r w:rsidRPr="00060391">
        <w:rPr>
          <w:rFonts w:ascii="Arial" w:hAnsi="Arial" w:cs="Arial"/>
          <w:sz w:val="22"/>
          <w:szCs w:val="22"/>
        </w:rPr>
        <w:t xml:space="preserve">истека рока од </w:t>
      </w:r>
      <w:r w:rsidRPr="00060391">
        <w:rPr>
          <w:rStyle w:val="Bodytext2Bold"/>
          <w:rFonts w:ascii="Arial" w:hAnsi="Arial" w:cs="Arial"/>
          <w:sz w:val="22"/>
          <w:szCs w:val="22"/>
        </w:rPr>
        <w:t xml:space="preserve">60 (шездесет) дана од уговореног рока (реализованих услуга) </w:t>
      </w:r>
      <w:r w:rsidRPr="00060391">
        <w:rPr>
          <w:rFonts w:ascii="Arial" w:hAnsi="Arial" w:cs="Arial"/>
          <w:sz w:val="22"/>
          <w:szCs w:val="22"/>
        </w:rPr>
        <w:t>с тим да евентуални</w:t>
      </w:r>
      <w:r w:rsidRPr="00060391">
        <w:rPr>
          <w:rFonts w:ascii="Arial" w:hAnsi="Arial" w:cs="Arial"/>
          <w:sz w:val="22"/>
          <w:szCs w:val="22"/>
        </w:rPr>
        <w:b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rsidR="00BB037F" w:rsidRPr="00060391" w:rsidRDefault="00BB037F" w:rsidP="00BB037F">
      <w:pPr>
        <w:pStyle w:val="Bodytext21"/>
        <w:shd w:val="clear" w:color="auto" w:fill="auto"/>
        <w:tabs>
          <w:tab w:val="left" w:leader="underscore" w:pos="6228"/>
        </w:tabs>
        <w:spacing w:before="0"/>
        <w:rPr>
          <w:rFonts w:ascii="Arial" w:hAnsi="Arial" w:cs="Arial"/>
          <w:sz w:val="22"/>
          <w:szCs w:val="22"/>
          <w:lang w:val="sr-Cyrl-CS"/>
        </w:rPr>
      </w:pPr>
    </w:p>
    <w:p w:rsidR="00BB037F" w:rsidRPr="00060391" w:rsidRDefault="00BB037F" w:rsidP="00BB037F">
      <w:pPr>
        <w:pStyle w:val="Bodytext60"/>
        <w:shd w:val="clear" w:color="auto" w:fill="auto"/>
        <w:tabs>
          <w:tab w:val="left" w:leader="underscore" w:pos="9244"/>
        </w:tabs>
        <w:spacing w:before="0" w:after="8" w:line="240" w:lineRule="auto"/>
        <w:ind w:left="22" w:hanging="22"/>
        <w:jc w:val="both"/>
        <w:rPr>
          <w:rFonts w:ascii="Arial" w:hAnsi="Arial" w:cs="Arial"/>
          <w:b w:val="0"/>
          <w:sz w:val="22"/>
          <w:szCs w:val="22"/>
          <w:lang w:val="sr-Cyrl-CS"/>
        </w:rPr>
      </w:pPr>
      <w:r w:rsidRPr="00060391">
        <w:rPr>
          <w:rStyle w:val="Bodytext410"/>
          <w:rFonts w:ascii="Arial" w:eastAsia="TimesNewRomanPSMT" w:hAnsi="Arial" w:cs="Arial"/>
          <w:b w:val="0"/>
          <w:szCs w:val="22"/>
        </w:rPr>
        <w:t>Овлашћујемо Јавно предузеће „Електропривреда Србије“ Београд</w:t>
      </w:r>
      <w:r w:rsidRPr="00060391">
        <w:rPr>
          <w:rFonts w:ascii="Arial" w:hAnsi="Arial" w:cs="Arial"/>
          <w:b w:val="0"/>
          <w:sz w:val="22"/>
          <w:szCs w:val="22"/>
        </w:rPr>
        <w:t xml:space="preserve">, као Повериоца да у </w:t>
      </w:r>
      <w:r w:rsidRPr="00060391">
        <w:rPr>
          <w:rFonts w:ascii="Arial" w:hAnsi="Arial" w:cs="Arial"/>
          <w:b w:val="0"/>
          <w:sz w:val="22"/>
          <w:szCs w:val="22"/>
        </w:rPr>
        <w:lastRenderedPageBreak/>
        <w:t xml:space="preserve">складу са горе наведеним условом, изврши наплату доспелих хартија од вредности бланко соло менице, </w:t>
      </w:r>
      <w:r w:rsidRPr="00060391">
        <w:rPr>
          <w:rStyle w:val="Bodytext2Bold"/>
          <w:rFonts w:ascii="Arial" w:hAnsi="Arial" w:cs="Arial"/>
          <w:sz w:val="22"/>
          <w:szCs w:val="22"/>
        </w:rPr>
        <w:t xml:space="preserve">безусловно и нeопозиво, без протеста и трошкова. </w:t>
      </w:r>
      <w:r w:rsidRPr="00060391">
        <w:rPr>
          <w:rFonts w:ascii="Arial" w:hAnsi="Arial" w:cs="Arial"/>
          <w:b w:val="0"/>
          <w:sz w:val="22"/>
          <w:szCs w:val="22"/>
        </w:rPr>
        <w:t xml:space="preserve">вансудски </w:t>
      </w:r>
      <w:r w:rsidRPr="00060391">
        <w:rPr>
          <w:rStyle w:val="Bodytext2Bold"/>
          <w:rFonts w:ascii="Arial" w:hAnsi="Arial" w:cs="Arial"/>
          <w:sz w:val="22"/>
          <w:szCs w:val="22"/>
        </w:rPr>
        <w:t xml:space="preserve">ИНИЦИРА </w:t>
      </w:r>
      <w:r w:rsidRPr="00060391">
        <w:rPr>
          <w:rFonts w:ascii="Arial" w:hAnsi="Arial" w:cs="Arial"/>
          <w:b w:val="0"/>
          <w:sz w:val="22"/>
          <w:szCs w:val="22"/>
        </w:rPr>
        <w:t>наплату - издавањем налога за наплату на терет текућег рачуна Дужника бр.______ код __________________ Банке а у корист текућег рачуна Повериоца бр.</w:t>
      </w:r>
      <w:r w:rsidRPr="00060391">
        <w:rPr>
          <w:rFonts w:ascii="Arial" w:hAnsi="Arial" w:cs="Arial"/>
          <w:b w:val="0"/>
          <w:sz w:val="22"/>
          <w:szCs w:val="22"/>
          <w:lang w:val="am-ET"/>
        </w:rPr>
        <w:t xml:space="preserve"> 160-700-13 Banka Intesa</w:t>
      </w:r>
      <w:r w:rsidRPr="00060391">
        <w:rPr>
          <w:rFonts w:ascii="Arial" w:hAnsi="Arial" w:cs="Arial"/>
          <w:b w:val="0"/>
          <w:sz w:val="22"/>
          <w:szCs w:val="22"/>
          <w:lang w:val="sr-Cyrl-CS"/>
        </w:rPr>
        <w:t>.</w:t>
      </w:r>
    </w:p>
    <w:p w:rsidR="00BB037F" w:rsidRPr="00060391" w:rsidRDefault="00BB037F" w:rsidP="00BB037F">
      <w:pPr>
        <w:pStyle w:val="Bodytext60"/>
        <w:shd w:val="clear" w:color="auto" w:fill="auto"/>
        <w:tabs>
          <w:tab w:val="left" w:leader="underscore" w:pos="9244"/>
        </w:tabs>
        <w:spacing w:before="0" w:after="8" w:line="240" w:lineRule="auto"/>
        <w:ind w:left="22" w:hanging="22"/>
        <w:jc w:val="both"/>
        <w:rPr>
          <w:rFonts w:ascii="Arial" w:hAnsi="Arial" w:cs="Arial"/>
          <w:b w:val="0"/>
          <w:sz w:val="22"/>
          <w:szCs w:val="22"/>
          <w:lang w:val="am-ET"/>
        </w:rPr>
      </w:pPr>
    </w:p>
    <w:p w:rsidR="00BB037F" w:rsidRPr="00060391" w:rsidRDefault="00BB037F" w:rsidP="00BB037F">
      <w:pPr>
        <w:pStyle w:val="Bodytext21"/>
        <w:shd w:val="clear" w:color="auto" w:fill="auto"/>
        <w:spacing w:before="0"/>
        <w:rPr>
          <w:rFonts w:ascii="Arial" w:hAnsi="Arial" w:cs="Arial"/>
          <w:sz w:val="22"/>
          <w:szCs w:val="22"/>
        </w:rPr>
      </w:pPr>
      <w:r w:rsidRPr="00060391">
        <w:rPr>
          <w:rFonts w:ascii="Arial" w:hAnsi="Arial" w:cs="Arial"/>
          <w:sz w:val="22"/>
          <w:szCs w:val="22"/>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060391">
        <w:rPr>
          <w:rFonts w:ascii="Arial" w:hAnsi="Arial" w:cs="Arial"/>
          <w:sz w:val="22"/>
          <w:szCs w:val="22"/>
          <w:lang w:val="sr-Cyrl-CS"/>
        </w:rPr>
        <w:t xml:space="preserve"> </w:t>
      </w:r>
      <w:r w:rsidRPr="00060391">
        <w:rPr>
          <w:rFonts w:ascii="Arial" w:hAnsi="Arial" w:cs="Arial"/>
          <w:sz w:val="22"/>
          <w:szCs w:val="22"/>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BB037F" w:rsidRPr="00060391" w:rsidRDefault="00BB037F" w:rsidP="00BB037F">
      <w:pPr>
        <w:pStyle w:val="Bodytext21"/>
        <w:shd w:val="clear" w:color="auto" w:fill="auto"/>
        <w:spacing w:before="0" w:line="240" w:lineRule="auto"/>
        <w:rPr>
          <w:rFonts w:ascii="Arial" w:hAnsi="Arial" w:cs="Arial"/>
          <w:sz w:val="22"/>
          <w:szCs w:val="22"/>
          <w:lang w:val="sr-Cyrl-CS"/>
        </w:rPr>
      </w:pPr>
    </w:p>
    <w:p w:rsidR="00BB037F" w:rsidRPr="00060391" w:rsidRDefault="00BB037F" w:rsidP="00BB037F">
      <w:pPr>
        <w:pStyle w:val="Bodytext21"/>
        <w:shd w:val="clear" w:color="auto" w:fill="auto"/>
        <w:spacing w:before="0" w:line="240" w:lineRule="auto"/>
        <w:rPr>
          <w:rFonts w:ascii="Arial" w:hAnsi="Arial" w:cs="Arial"/>
          <w:sz w:val="22"/>
          <w:szCs w:val="22"/>
        </w:rPr>
      </w:pPr>
      <w:r w:rsidRPr="00060391">
        <w:rPr>
          <w:rFonts w:ascii="Arial" w:hAnsi="Arial"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rsidR="00BB037F" w:rsidRPr="00060391" w:rsidRDefault="00BB037F" w:rsidP="00BB037F">
      <w:pPr>
        <w:pStyle w:val="Bodytext21"/>
        <w:shd w:val="clear" w:color="auto" w:fill="auto"/>
        <w:tabs>
          <w:tab w:val="left" w:leader="underscore" w:pos="4411"/>
        </w:tabs>
        <w:spacing w:before="0" w:line="240" w:lineRule="auto"/>
        <w:rPr>
          <w:rFonts w:ascii="Arial" w:hAnsi="Arial" w:cs="Arial"/>
          <w:sz w:val="22"/>
          <w:szCs w:val="22"/>
          <w:lang w:val="sr-Cyrl-CS"/>
        </w:rPr>
      </w:pPr>
    </w:p>
    <w:p w:rsidR="00BB037F" w:rsidRPr="00060391" w:rsidRDefault="00BB037F" w:rsidP="00BB037F">
      <w:pPr>
        <w:pStyle w:val="Bodytext21"/>
        <w:shd w:val="clear" w:color="auto" w:fill="auto"/>
        <w:tabs>
          <w:tab w:val="left" w:leader="underscore" w:pos="4411"/>
        </w:tabs>
        <w:spacing w:before="0" w:line="240" w:lineRule="auto"/>
        <w:rPr>
          <w:rFonts w:ascii="Arial" w:hAnsi="Arial" w:cs="Arial"/>
          <w:sz w:val="22"/>
          <w:szCs w:val="22"/>
        </w:rPr>
      </w:pPr>
      <w:r w:rsidRPr="00060391">
        <w:rPr>
          <w:rFonts w:ascii="Arial" w:hAnsi="Arial" w:cs="Arial"/>
          <w:sz w:val="22"/>
          <w:szCs w:val="22"/>
        </w:rPr>
        <w:t>Меница је потписана од стране овлашћеног лица за заступање Дужника _____________________(унети име и презиме овлашћеног лица).</w:t>
      </w:r>
    </w:p>
    <w:p w:rsidR="00BB037F" w:rsidRPr="00060391" w:rsidRDefault="00BB037F" w:rsidP="00BB037F">
      <w:pPr>
        <w:pStyle w:val="Bodytext21"/>
        <w:shd w:val="clear" w:color="auto" w:fill="auto"/>
        <w:spacing w:before="0" w:after="288"/>
        <w:rPr>
          <w:rFonts w:ascii="Arial" w:hAnsi="Arial" w:cs="Arial"/>
          <w:sz w:val="22"/>
          <w:szCs w:val="22"/>
          <w:lang w:val="sr-Cyrl-CS"/>
        </w:rPr>
      </w:pPr>
    </w:p>
    <w:p w:rsidR="00BB037F" w:rsidRPr="00060391" w:rsidRDefault="00BB037F" w:rsidP="00BB037F">
      <w:pPr>
        <w:pStyle w:val="Bodytext21"/>
        <w:shd w:val="clear" w:color="auto" w:fill="auto"/>
        <w:spacing w:before="0" w:after="288"/>
        <w:rPr>
          <w:rFonts w:ascii="Arial" w:hAnsi="Arial" w:cs="Arial"/>
          <w:sz w:val="22"/>
          <w:szCs w:val="22"/>
        </w:rPr>
      </w:pPr>
      <w:r w:rsidRPr="00060391">
        <w:rPr>
          <w:rFonts w:ascii="Arial" w:hAnsi="Arial"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rsidR="00BB037F" w:rsidRPr="00060391" w:rsidRDefault="00BB037F" w:rsidP="00BB037F">
      <w:pPr>
        <w:rPr>
          <w:szCs w:val="22"/>
        </w:rPr>
      </w:pPr>
    </w:p>
    <w:p w:rsidR="00BB037F" w:rsidRPr="00060391" w:rsidRDefault="00BB037F" w:rsidP="00BB037F">
      <w:pPr>
        <w:jc w:val="left"/>
        <w:rPr>
          <w:rStyle w:val="Headerorfooter0"/>
          <w:rFonts w:ascii="Arial" w:eastAsia="TimesNewRomanPSMT" w:hAnsi="Arial" w:cs="Arial"/>
          <w:sz w:val="22"/>
          <w:szCs w:val="22"/>
        </w:rPr>
      </w:pPr>
      <w:r w:rsidRPr="00060391">
        <w:rPr>
          <w:rStyle w:val="Headerorfooter0"/>
          <w:rFonts w:ascii="Arial" w:eastAsia="TimesNewRomanPSMT" w:hAnsi="Arial" w:cs="Arial"/>
          <w:sz w:val="22"/>
          <w:szCs w:val="22"/>
        </w:rPr>
        <w:t>Место и датум издавања Овлашћења                      ДУЖНИК-ИЗДАВАЛАЦ МЕНИЦЕ</w:t>
      </w:r>
    </w:p>
    <w:p w:rsidR="00BB037F" w:rsidRPr="00060391" w:rsidRDefault="00BB037F" w:rsidP="00BB037F">
      <w:pPr>
        <w:jc w:val="left"/>
        <w:rPr>
          <w:rStyle w:val="Headerorfooter0"/>
          <w:rFonts w:eastAsia="TimesNewRomanPSMT"/>
          <w:sz w:val="22"/>
          <w:szCs w:val="22"/>
        </w:rPr>
      </w:pPr>
      <w:r w:rsidRPr="00060391">
        <w:rPr>
          <w:rStyle w:val="Headerorfooter0"/>
          <w:rFonts w:eastAsia="TimesNewRomanPSMT"/>
          <w:sz w:val="22"/>
          <w:szCs w:val="22"/>
        </w:rPr>
        <w:t xml:space="preserve">                                                                                                                 </w:t>
      </w:r>
    </w:p>
    <w:p w:rsidR="00BB037F" w:rsidRPr="00060391" w:rsidRDefault="00BB037F" w:rsidP="00BB037F">
      <w:pPr>
        <w:jc w:val="left"/>
        <w:rPr>
          <w:rStyle w:val="Headerorfooter0"/>
          <w:rFonts w:eastAsia="TimesNewRomanPSMT"/>
          <w:sz w:val="22"/>
          <w:szCs w:val="22"/>
        </w:rPr>
      </w:pPr>
      <w:r w:rsidRPr="00060391">
        <w:rPr>
          <w:rStyle w:val="Headerorfooter0"/>
          <w:rFonts w:eastAsia="TimesNewRomanPSMT"/>
          <w:sz w:val="22"/>
          <w:szCs w:val="22"/>
        </w:rPr>
        <w:t xml:space="preserve">                                                                                                                          </w:t>
      </w:r>
    </w:p>
    <w:p w:rsidR="00BB037F" w:rsidRPr="00060391" w:rsidRDefault="00BB037F" w:rsidP="00BB037F">
      <w:pPr>
        <w:tabs>
          <w:tab w:val="left" w:pos="5416"/>
        </w:tabs>
        <w:jc w:val="left"/>
        <w:rPr>
          <w:rStyle w:val="Headerorfooter0"/>
          <w:rFonts w:eastAsia="TimesNewRomanPSMT"/>
          <w:sz w:val="22"/>
          <w:szCs w:val="22"/>
        </w:rPr>
      </w:pPr>
      <w:r w:rsidRPr="00060391">
        <w:rPr>
          <w:rStyle w:val="Headerorfooter0"/>
          <w:rFonts w:eastAsia="TimesNewRomanPSMT"/>
          <w:sz w:val="22"/>
          <w:szCs w:val="22"/>
        </w:rPr>
        <w:t xml:space="preserve">  _________________________</w:t>
      </w:r>
      <w:r w:rsidRPr="00060391">
        <w:rPr>
          <w:rStyle w:val="Headerorfooter0"/>
          <w:rFonts w:eastAsia="TimesNewRomanPSMT"/>
          <w:sz w:val="22"/>
          <w:szCs w:val="22"/>
        </w:rPr>
        <w:tab/>
        <w:t>_________________________</w:t>
      </w:r>
    </w:p>
    <w:p w:rsidR="00BB037F" w:rsidRPr="00060391" w:rsidRDefault="00BB037F" w:rsidP="00BB037F">
      <w:pPr>
        <w:jc w:val="left"/>
        <w:rPr>
          <w:rStyle w:val="Headerorfooter0"/>
          <w:rFonts w:eastAsia="TimesNewRomanPSMT"/>
          <w:sz w:val="22"/>
          <w:szCs w:val="22"/>
        </w:rPr>
      </w:pPr>
    </w:p>
    <w:p w:rsidR="00BB037F" w:rsidRPr="00060391" w:rsidRDefault="00BB037F" w:rsidP="00BB037F">
      <w:pPr>
        <w:jc w:val="left"/>
      </w:pPr>
      <w:r w:rsidRPr="00060391">
        <w:rPr>
          <w:rStyle w:val="Headerorfooter0"/>
          <w:rFonts w:ascii="Arial" w:eastAsia="TimesNewRomanPSMT" w:hAnsi="Arial" w:cs="Arial"/>
          <w:sz w:val="22"/>
          <w:szCs w:val="22"/>
        </w:rPr>
        <w:t xml:space="preserve">                                                                                              Потпис овлашћеног лица</w:t>
      </w:r>
    </w:p>
    <w:p w:rsidR="00BB037F" w:rsidRPr="00060391" w:rsidRDefault="00BB037F" w:rsidP="00BB037F">
      <w:pPr>
        <w:tabs>
          <w:tab w:val="left" w:pos="1200"/>
        </w:tabs>
        <w:rPr>
          <w:szCs w:val="22"/>
        </w:rPr>
      </w:pPr>
    </w:p>
    <w:p w:rsidR="00BB037F" w:rsidRPr="00060391" w:rsidRDefault="00BB037F" w:rsidP="00BB037F">
      <w:pPr>
        <w:pStyle w:val="Bodytext21"/>
        <w:shd w:val="clear" w:color="auto" w:fill="auto"/>
        <w:spacing w:before="0"/>
        <w:rPr>
          <w:rFonts w:ascii="Arial" w:hAnsi="Arial" w:cs="Arial"/>
          <w:sz w:val="22"/>
          <w:szCs w:val="22"/>
        </w:rPr>
      </w:pPr>
      <w:r w:rsidRPr="00060391">
        <w:rPr>
          <w:rFonts w:ascii="Arial" w:hAnsi="Arial" w:cs="Arial"/>
          <w:sz w:val="22"/>
          <w:szCs w:val="22"/>
        </w:rPr>
        <w:t>Прилог:</w:t>
      </w:r>
    </w:p>
    <w:p w:rsidR="00BB037F" w:rsidRPr="00060391" w:rsidRDefault="00BB037F" w:rsidP="00BB037F">
      <w:pPr>
        <w:pStyle w:val="Bodytext80"/>
        <w:shd w:val="clear" w:color="auto" w:fill="auto"/>
        <w:spacing w:before="0" w:after="0" w:line="240" w:lineRule="auto"/>
        <w:rPr>
          <w:rFonts w:ascii="Arial" w:hAnsi="Arial" w:cs="Arial"/>
          <w:sz w:val="22"/>
          <w:szCs w:val="22"/>
        </w:rPr>
      </w:pPr>
      <w:r w:rsidRPr="00060391">
        <w:rPr>
          <w:rFonts w:ascii="Arial" w:hAnsi="Arial" w:cs="Arial"/>
          <w:sz w:val="22"/>
          <w:szCs w:val="22"/>
        </w:rPr>
        <w:t xml:space="preserve">- 1 (једна) </w:t>
      </w:r>
      <w:r w:rsidRPr="00060391">
        <w:rPr>
          <w:rFonts w:ascii="Arial" w:hAnsi="Arial" w:cs="Arial"/>
          <w:sz w:val="22"/>
          <w:szCs w:val="22"/>
          <w:lang w:val="sr-Cyrl-CS"/>
        </w:rPr>
        <w:t>потписана и оверена</w:t>
      </w:r>
      <w:r w:rsidRPr="00060391">
        <w:rPr>
          <w:rFonts w:ascii="Arial" w:hAnsi="Arial" w:cs="Arial"/>
          <w:sz w:val="22"/>
          <w:szCs w:val="22"/>
        </w:rPr>
        <w:t xml:space="preserve"> бланко соло м</w:t>
      </w:r>
      <w:r w:rsidR="00252FC8" w:rsidRPr="00060391">
        <w:rPr>
          <w:rFonts w:ascii="Arial" w:hAnsi="Arial" w:cs="Arial"/>
          <w:sz w:val="22"/>
          <w:szCs w:val="22"/>
        </w:rPr>
        <w:t>еница као гаранција за добро из</w:t>
      </w:r>
      <w:r w:rsidR="00252FC8" w:rsidRPr="00060391">
        <w:rPr>
          <w:rFonts w:ascii="Arial" w:hAnsi="Arial" w:cs="Arial"/>
          <w:sz w:val="22"/>
          <w:szCs w:val="22"/>
          <w:lang w:val="sr-Cyrl-CS"/>
        </w:rPr>
        <w:t>в</w:t>
      </w:r>
      <w:r w:rsidRPr="00060391">
        <w:rPr>
          <w:rFonts w:ascii="Arial" w:hAnsi="Arial" w:cs="Arial"/>
          <w:sz w:val="22"/>
          <w:szCs w:val="22"/>
        </w:rPr>
        <w:t>ршење посла</w:t>
      </w:r>
    </w:p>
    <w:p w:rsidR="00BB037F" w:rsidRPr="00060391" w:rsidRDefault="00BB037F" w:rsidP="00BB037F">
      <w:pPr>
        <w:pStyle w:val="Bodytext80"/>
        <w:shd w:val="clear" w:color="auto" w:fill="auto"/>
        <w:spacing w:before="0" w:after="0" w:line="240" w:lineRule="auto"/>
        <w:rPr>
          <w:rFonts w:ascii="Arial" w:hAnsi="Arial" w:cs="Arial"/>
          <w:sz w:val="22"/>
          <w:szCs w:val="22"/>
        </w:rPr>
      </w:pPr>
      <w:r w:rsidRPr="00060391">
        <w:rPr>
          <w:rFonts w:ascii="Arial" w:hAnsi="Arial" w:cs="Arial"/>
          <w:sz w:val="22"/>
          <w:szCs w:val="22"/>
        </w:rPr>
        <w:t xml:space="preserve">- </w:t>
      </w:r>
      <w:r w:rsidRPr="00060391">
        <w:rPr>
          <w:rFonts w:ascii="Arial" w:hAnsi="Arial" w:cs="Arial"/>
          <w:spacing w:val="0"/>
          <w:sz w:val="22"/>
          <w:szCs w:val="22"/>
        </w:rPr>
        <w:t>копија картона депонованих потписа оверена</w:t>
      </w:r>
      <w:r w:rsidR="00F6491A" w:rsidRPr="00060391">
        <w:rPr>
          <w:rFonts w:cs="Arial"/>
        </w:rPr>
        <w:t xml:space="preserve"> </w:t>
      </w:r>
      <w:r w:rsidR="00F6491A" w:rsidRPr="00060391">
        <w:rPr>
          <w:rFonts w:ascii="Arial" w:hAnsi="Arial" w:cs="Arial"/>
          <w:sz w:val="22"/>
          <w:szCs w:val="22"/>
        </w:rPr>
        <w:t>од стране банке која је назначена у меничном овлашћењу</w:t>
      </w:r>
      <w:r w:rsidRPr="00060391">
        <w:rPr>
          <w:rFonts w:ascii="Arial" w:hAnsi="Arial" w:cs="Arial"/>
          <w:spacing w:val="0"/>
          <w:sz w:val="22"/>
          <w:szCs w:val="22"/>
        </w:rPr>
        <w:t xml:space="preserve"> на дан издавања менице и меничног писма,</w:t>
      </w:r>
    </w:p>
    <w:p w:rsidR="00BB037F" w:rsidRPr="00060391" w:rsidRDefault="00BB037F" w:rsidP="00BB037F">
      <w:pPr>
        <w:pStyle w:val="Bodytext80"/>
        <w:shd w:val="clear" w:color="auto" w:fill="auto"/>
        <w:spacing w:before="0" w:after="0" w:line="240" w:lineRule="auto"/>
        <w:rPr>
          <w:rFonts w:ascii="Arial" w:hAnsi="Arial" w:cs="Arial"/>
          <w:spacing w:val="0"/>
          <w:sz w:val="22"/>
          <w:szCs w:val="22"/>
          <w:lang w:val="sr-Cyrl-CS"/>
        </w:rPr>
      </w:pPr>
      <w:r w:rsidRPr="00060391">
        <w:rPr>
          <w:rFonts w:ascii="Arial" w:hAnsi="Arial" w:cs="Arial"/>
          <w:spacing w:val="0"/>
          <w:sz w:val="22"/>
          <w:szCs w:val="22"/>
        </w:rPr>
        <w:t xml:space="preserve">- ОП образац  законског заступника  и </w:t>
      </w:r>
    </w:p>
    <w:p w:rsidR="00BB037F" w:rsidRPr="00060391" w:rsidRDefault="00BB037F" w:rsidP="00BB037F">
      <w:pPr>
        <w:spacing w:after="0"/>
        <w:contextualSpacing/>
        <w:rPr>
          <w:lang w:val="sr-Cyrl-CS"/>
        </w:rPr>
      </w:pPr>
      <w:r w:rsidRPr="00060391">
        <w:t xml:space="preserve">- </w:t>
      </w:r>
      <w:r w:rsidRPr="00060391">
        <w:rPr>
          <w:lang w:val="sr-Cyrl-CS"/>
        </w:rPr>
        <w:t xml:space="preserve">оверен </w:t>
      </w:r>
      <w:r w:rsidRPr="00060391">
        <w:t xml:space="preserve">захтев </w:t>
      </w:r>
      <w:r w:rsidRPr="00060391">
        <w:rPr>
          <w:lang w:val="sr-Cyrl-CS"/>
        </w:rPr>
        <w:t xml:space="preserve">пословној банци да региструје меницу у Регистру </w:t>
      </w:r>
      <w:r w:rsidRPr="00060391">
        <w:t>меница и овлашћења НБС у складу са Одлуком о ближим условима, садржини и начину вођења Регистра меница и овлашћења НБС</w:t>
      </w:r>
    </w:p>
    <w:p w:rsidR="00BB037F" w:rsidRPr="00060391" w:rsidRDefault="00BB037F" w:rsidP="00BB037F">
      <w:pPr>
        <w:rPr>
          <w:szCs w:val="22"/>
        </w:rPr>
      </w:pPr>
    </w:p>
    <w:p w:rsidR="00BB037F" w:rsidRPr="00060391" w:rsidRDefault="00BB037F" w:rsidP="00BB037F">
      <w:pPr>
        <w:rPr>
          <w:szCs w:val="22"/>
        </w:rPr>
      </w:pPr>
    </w:p>
    <w:p w:rsidR="00BB037F" w:rsidRPr="00060391" w:rsidRDefault="00BB037F" w:rsidP="00BB037F">
      <w:pPr>
        <w:rPr>
          <w:szCs w:val="22"/>
        </w:rPr>
      </w:pPr>
    </w:p>
    <w:p w:rsidR="00BB037F" w:rsidRPr="00060391" w:rsidRDefault="00BB037F" w:rsidP="00BB037F">
      <w:pPr>
        <w:rPr>
          <w:szCs w:val="22"/>
        </w:rPr>
      </w:pPr>
    </w:p>
    <w:p w:rsidR="00BB037F" w:rsidRPr="00060391" w:rsidRDefault="00BB037F" w:rsidP="00BB037F">
      <w:pPr>
        <w:rPr>
          <w:szCs w:val="22"/>
          <w:lang w:val="sr-Cyrl-CS"/>
        </w:rPr>
      </w:pPr>
    </w:p>
    <w:p w:rsidR="00BB037F" w:rsidRPr="00060391" w:rsidRDefault="00BB037F" w:rsidP="00BB037F">
      <w:pPr>
        <w:rPr>
          <w:szCs w:val="22"/>
          <w:lang w:val="sr-Cyrl-CS"/>
        </w:rPr>
      </w:pPr>
    </w:p>
    <w:p w:rsidR="00BB037F" w:rsidRPr="00060391" w:rsidRDefault="00BB037F" w:rsidP="00BB037F">
      <w:pPr>
        <w:pStyle w:val="Brojobrasca"/>
        <w:rPr>
          <w:rFonts w:ascii="Arial" w:hAnsi="Arial" w:cs="Arial"/>
          <w:szCs w:val="22"/>
        </w:rPr>
      </w:pPr>
      <w:bookmarkStart w:id="11" w:name="_МОДЕЛ_БАНКАРСКЕ_ГАРАНЦИЈЕ"/>
      <w:bookmarkStart w:id="12" w:name="_МОДЕЛ_ГАРАНЦИЈЕ_1"/>
      <w:bookmarkStart w:id="13" w:name="_МОДЕЛ_ГАРАНЦИЈЕ_ЗА"/>
      <w:bookmarkEnd w:id="9"/>
      <w:bookmarkEnd w:id="10"/>
      <w:bookmarkEnd w:id="11"/>
      <w:bookmarkEnd w:id="12"/>
      <w:bookmarkEnd w:id="13"/>
      <w:r w:rsidRPr="00060391">
        <w:rPr>
          <w:rFonts w:ascii="Arial" w:hAnsi="Arial" w:cs="Arial"/>
          <w:szCs w:val="22"/>
        </w:rPr>
        <w:t>Образац 9.</w:t>
      </w:r>
    </w:p>
    <w:p w:rsidR="00BB037F" w:rsidRPr="00060391" w:rsidRDefault="00BB037F" w:rsidP="00BB037F">
      <w:pPr>
        <w:rPr>
          <w:szCs w:val="22"/>
        </w:rPr>
      </w:pPr>
    </w:p>
    <w:p w:rsidR="00BB037F" w:rsidRPr="00060391" w:rsidRDefault="00BB037F" w:rsidP="00BB037F">
      <w:pPr>
        <w:rPr>
          <w:szCs w:val="22"/>
          <w:lang w:eastAsia="en-US" w:bidi="en-US"/>
        </w:rPr>
      </w:pPr>
      <w:r w:rsidRPr="00060391">
        <w:rPr>
          <w:szCs w:val="22"/>
        </w:rPr>
        <w:t xml:space="preserve">У </w:t>
      </w:r>
      <w:r w:rsidRPr="00060391">
        <w:rPr>
          <w:szCs w:val="22"/>
          <w:lang w:eastAsia="en-US" w:bidi="en-US"/>
        </w:rPr>
        <w:t>складу са чланом 88. Закона о јавним набавкама („Сл. гласник РС“ бр. 124/12) дајемо следећи</w:t>
      </w:r>
      <w:r w:rsidRPr="00060391">
        <w:rPr>
          <w:szCs w:val="22"/>
        </w:rPr>
        <w:t>:</w:t>
      </w:r>
    </w:p>
    <w:p w:rsidR="00BB037F" w:rsidRPr="00060391" w:rsidRDefault="00BB037F" w:rsidP="00BB037F">
      <w:pPr>
        <w:pStyle w:val="Nazivobrasca"/>
      </w:pPr>
      <w:r w:rsidRPr="00060391">
        <w:t>ОБРАЗАЦ ТРОШКОВА ПРИПРЕМЕ ПОНУДЕ</w:t>
      </w:r>
    </w:p>
    <w:p w:rsidR="00BB037F" w:rsidRPr="00060391" w:rsidRDefault="00BB037F" w:rsidP="00BB037F">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BB037F" w:rsidRPr="00060391" w:rsidTr="00BB037F">
        <w:trPr>
          <w:jc w:val="center"/>
        </w:trPr>
        <w:tc>
          <w:tcPr>
            <w:tcW w:w="4612" w:type="dxa"/>
            <w:tcBorders>
              <w:top w:val="single" w:sz="4" w:space="0" w:color="auto"/>
              <w:left w:val="single" w:sz="4" w:space="0" w:color="auto"/>
              <w:bottom w:val="single" w:sz="4" w:space="0" w:color="auto"/>
              <w:right w:val="single" w:sz="4" w:space="0" w:color="auto"/>
            </w:tcBorders>
            <w:hideMark/>
          </w:tcPr>
          <w:p w:rsidR="00BB037F" w:rsidRPr="00060391" w:rsidRDefault="00BB037F">
            <w:pPr>
              <w:pStyle w:val="BodyText"/>
              <w:jc w:val="center"/>
              <w:rPr>
                <w:rFonts w:ascii="Arial" w:eastAsia="TimesNewRomanPSMT" w:hAnsi="Arial" w:cs="Arial"/>
                <w:sz w:val="22"/>
                <w:szCs w:val="22"/>
              </w:rPr>
            </w:pPr>
            <w:r w:rsidRPr="00060391">
              <w:rPr>
                <w:rFonts w:ascii="Arial" w:eastAsia="TimesNewRomanPSMT" w:hAnsi="Arial" w:cs="Arial"/>
                <w:sz w:val="22"/>
                <w:szCs w:val="22"/>
              </w:rPr>
              <w:t>Назив и опис трошка</w:t>
            </w:r>
          </w:p>
        </w:tc>
        <w:tc>
          <w:tcPr>
            <w:tcW w:w="4612" w:type="dxa"/>
            <w:tcBorders>
              <w:top w:val="single" w:sz="4" w:space="0" w:color="auto"/>
              <w:left w:val="single" w:sz="4" w:space="0" w:color="auto"/>
              <w:bottom w:val="single" w:sz="4" w:space="0" w:color="auto"/>
              <w:right w:val="single" w:sz="4" w:space="0" w:color="auto"/>
            </w:tcBorders>
            <w:hideMark/>
          </w:tcPr>
          <w:p w:rsidR="00BB037F" w:rsidRPr="00060391" w:rsidRDefault="00BB037F">
            <w:pPr>
              <w:pStyle w:val="BodyText"/>
              <w:jc w:val="center"/>
              <w:rPr>
                <w:rFonts w:ascii="Arial" w:eastAsia="TimesNewRomanPSMT" w:hAnsi="Arial" w:cs="Arial"/>
                <w:sz w:val="22"/>
                <w:szCs w:val="22"/>
              </w:rPr>
            </w:pPr>
            <w:r w:rsidRPr="00060391">
              <w:rPr>
                <w:rFonts w:ascii="Arial" w:eastAsia="TimesNewRomanPSMT" w:hAnsi="Arial" w:cs="Arial"/>
                <w:sz w:val="22"/>
                <w:szCs w:val="22"/>
              </w:rPr>
              <w:t>Износ</w:t>
            </w:r>
          </w:p>
        </w:tc>
      </w:tr>
      <w:tr w:rsidR="00BB037F" w:rsidRPr="00060391" w:rsidTr="00BB037F">
        <w:trPr>
          <w:jc w:val="center"/>
        </w:trPr>
        <w:tc>
          <w:tcPr>
            <w:tcW w:w="4612" w:type="dxa"/>
            <w:tcBorders>
              <w:top w:val="single" w:sz="4" w:space="0" w:color="auto"/>
              <w:left w:val="single" w:sz="4" w:space="0" w:color="auto"/>
              <w:bottom w:val="single" w:sz="4" w:space="0" w:color="auto"/>
              <w:right w:val="single" w:sz="4" w:space="0" w:color="auto"/>
            </w:tcBorders>
          </w:tcPr>
          <w:p w:rsidR="00BB037F" w:rsidRPr="00060391" w:rsidRDefault="00BB037F">
            <w:pPr>
              <w:pStyle w:val="BodyText"/>
              <w:rPr>
                <w:rFonts w:ascii="Arial" w:eastAsia="TimesNewRomanPSMT" w:hAnsi="Arial" w:cs="Arial"/>
                <w:sz w:val="22"/>
                <w:szCs w:val="22"/>
              </w:rPr>
            </w:pPr>
          </w:p>
        </w:tc>
        <w:tc>
          <w:tcPr>
            <w:tcW w:w="4612" w:type="dxa"/>
            <w:tcBorders>
              <w:top w:val="single" w:sz="4" w:space="0" w:color="auto"/>
              <w:left w:val="single" w:sz="4" w:space="0" w:color="auto"/>
              <w:bottom w:val="single" w:sz="4" w:space="0" w:color="auto"/>
              <w:right w:val="single" w:sz="4" w:space="0" w:color="auto"/>
            </w:tcBorders>
          </w:tcPr>
          <w:p w:rsidR="00BB037F" w:rsidRPr="00060391" w:rsidRDefault="00BB037F">
            <w:pPr>
              <w:pStyle w:val="BodyText"/>
              <w:rPr>
                <w:rFonts w:ascii="Arial" w:eastAsia="TimesNewRomanPSMT" w:hAnsi="Arial" w:cs="Arial"/>
                <w:sz w:val="22"/>
                <w:szCs w:val="22"/>
              </w:rPr>
            </w:pPr>
          </w:p>
        </w:tc>
      </w:tr>
      <w:tr w:rsidR="00BB037F" w:rsidRPr="00060391" w:rsidTr="00BB037F">
        <w:trPr>
          <w:jc w:val="center"/>
        </w:trPr>
        <w:tc>
          <w:tcPr>
            <w:tcW w:w="4612" w:type="dxa"/>
            <w:tcBorders>
              <w:top w:val="single" w:sz="4" w:space="0" w:color="auto"/>
              <w:left w:val="single" w:sz="4" w:space="0" w:color="auto"/>
              <w:bottom w:val="single" w:sz="4" w:space="0" w:color="auto"/>
              <w:right w:val="single" w:sz="4" w:space="0" w:color="auto"/>
            </w:tcBorders>
          </w:tcPr>
          <w:p w:rsidR="00BB037F" w:rsidRPr="00060391" w:rsidRDefault="00BB037F">
            <w:pPr>
              <w:pStyle w:val="BodyText"/>
              <w:rPr>
                <w:rFonts w:ascii="Arial" w:eastAsia="TimesNewRomanPSMT" w:hAnsi="Arial" w:cs="Arial"/>
                <w:sz w:val="22"/>
                <w:szCs w:val="22"/>
              </w:rPr>
            </w:pPr>
          </w:p>
        </w:tc>
        <w:tc>
          <w:tcPr>
            <w:tcW w:w="4612" w:type="dxa"/>
            <w:tcBorders>
              <w:top w:val="single" w:sz="4" w:space="0" w:color="auto"/>
              <w:left w:val="single" w:sz="4" w:space="0" w:color="auto"/>
              <w:bottom w:val="single" w:sz="4" w:space="0" w:color="auto"/>
              <w:right w:val="single" w:sz="4" w:space="0" w:color="auto"/>
            </w:tcBorders>
          </w:tcPr>
          <w:p w:rsidR="00BB037F" w:rsidRPr="00060391" w:rsidRDefault="00BB037F">
            <w:pPr>
              <w:pStyle w:val="BodyText"/>
              <w:rPr>
                <w:rFonts w:ascii="Arial" w:eastAsia="TimesNewRomanPSMT" w:hAnsi="Arial" w:cs="Arial"/>
                <w:sz w:val="22"/>
                <w:szCs w:val="22"/>
              </w:rPr>
            </w:pPr>
          </w:p>
        </w:tc>
      </w:tr>
      <w:tr w:rsidR="00BB037F" w:rsidRPr="00060391" w:rsidTr="00BB037F">
        <w:trPr>
          <w:jc w:val="center"/>
        </w:trPr>
        <w:tc>
          <w:tcPr>
            <w:tcW w:w="4612" w:type="dxa"/>
            <w:tcBorders>
              <w:top w:val="single" w:sz="4" w:space="0" w:color="auto"/>
              <w:left w:val="single" w:sz="4" w:space="0" w:color="auto"/>
              <w:bottom w:val="single" w:sz="4" w:space="0" w:color="auto"/>
              <w:right w:val="single" w:sz="4" w:space="0" w:color="auto"/>
            </w:tcBorders>
          </w:tcPr>
          <w:p w:rsidR="00BB037F" w:rsidRPr="00060391" w:rsidRDefault="00BB037F">
            <w:pPr>
              <w:pStyle w:val="BodyText"/>
              <w:rPr>
                <w:rFonts w:ascii="Arial" w:eastAsia="TimesNewRomanPSMT" w:hAnsi="Arial" w:cs="Arial"/>
                <w:sz w:val="22"/>
                <w:szCs w:val="22"/>
              </w:rPr>
            </w:pPr>
          </w:p>
        </w:tc>
        <w:tc>
          <w:tcPr>
            <w:tcW w:w="4612" w:type="dxa"/>
            <w:tcBorders>
              <w:top w:val="single" w:sz="4" w:space="0" w:color="auto"/>
              <w:left w:val="single" w:sz="4" w:space="0" w:color="auto"/>
              <w:bottom w:val="single" w:sz="4" w:space="0" w:color="auto"/>
              <w:right w:val="single" w:sz="4" w:space="0" w:color="auto"/>
            </w:tcBorders>
          </w:tcPr>
          <w:p w:rsidR="00BB037F" w:rsidRPr="00060391" w:rsidRDefault="00BB037F">
            <w:pPr>
              <w:pStyle w:val="BodyText"/>
              <w:rPr>
                <w:rFonts w:ascii="Arial" w:eastAsia="TimesNewRomanPSMT" w:hAnsi="Arial" w:cs="Arial"/>
                <w:sz w:val="22"/>
                <w:szCs w:val="22"/>
              </w:rPr>
            </w:pPr>
          </w:p>
        </w:tc>
      </w:tr>
      <w:tr w:rsidR="00BB037F" w:rsidRPr="00060391" w:rsidTr="00BB037F">
        <w:trPr>
          <w:jc w:val="center"/>
        </w:trPr>
        <w:tc>
          <w:tcPr>
            <w:tcW w:w="4612" w:type="dxa"/>
            <w:tcBorders>
              <w:top w:val="single" w:sz="4" w:space="0" w:color="auto"/>
              <w:left w:val="single" w:sz="4" w:space="0" w:color="auto"/>
              <w:bottom w:val="single" w:sz="4" w:space="0" w:color="auto"/>
              <w:right w:val="single" w:sz="4" w:space="0" w:color="auto"/>
            </w:tcBorders>
          </w:tcPr>
          <w:p w:rsidR="00BB037F" w:rsidRPr="00060391" w:rsidRDefault="00BB037F">
            <w:pPr>
              <w:pStyle w:val="BodyText"/>
              <w:rPr>
                <w:rFonts w:ascii="Arial" w:eastAsia="TimesNewRomanPSMT" w:hAnsi="Arial" w:cs="Arial"/>
                <w:sz w:val="22"/>
                <w:szCs w:val="22"/>
              </w:rPr>
            </w:pPr>
          </w:p>
        </w:tc>
        <w:tc>
          <w:tcPr>
            <w:tcW w:w="4612" w:type="dxa"/>
            <w:tcBorders>
              <w:top w:val="single" w:sz="4" w:space="0" w:color="auto"/>
              <w:left w:val="single" w:sz="4" w:space="0" w:color="auto"/>
              <w:bottom w:val="single" w:sz="4" w:space="0" w:color="auto"/>
              <w:right w:val="single" w:sz="4" w:space="0" w:color="auto"/>
            </w:tcBorders>
          </w:tcPr>
          <w:p w:rsidR="00BB037F" w:rsidRPr="00060391" w:rsidRDefault="00BB037F">
            <w:pPr>
              <w:pStyle w:val="BodyText"/>
              <w:rPr>
                <w:rFonts w:ascii="Arial" w:eastAsia="TimesNewRomanPSMT" w:hAnsi="Arial" w:cs="Arial"/>
                <w:sz w:val="22"/>
                <w:szCs w:val="22"/>
              </w:rPr>
            </w:pPr>
          </w:p>
        </w:tc>
      </w:tr>
      <w:tr w:rsidR="00BB037F" w:rsidRPr="00060391" w:rsidTr="00BB037F">
        <w:trPr>
          <w:jc w:val="center"/>
        </w:trPr>
        <w:tc>
          <w:tcPr>
            <w:tcW w:w="4612" w:type="dxa"/>
            <w:tcBorders>
              <w:top w:val="single" w:sz="4" w:space="0" w:color="auto"/>
              <w:left w:val="single" w:sz="4" w:space="0" w:color="auto"/>
              <w:bottom w:val="single" w:sz="4" w:space="0" w:color="auto"/>
              <w:right w:val="single" w:sz="4" w:space="0" w:color="auto"/>
            </w:tcBorders>
          </w:tcPr>
          <w:p w:rsidR="00BB037F" w:rsidRPr="00060391" w:rsidRDefault="00BB037F">
            <w:pPr>
              <w:pStyle w:val="BodyText"/>
              <w:rPr>
                <w:rFonts w:ascii="Arial" w:eastAsia="TimesNewRomanPSMT" w:hAnsi="Arial" w:cs="Arial"/>
                <w:sz w:val="22"/>
                <w:szCs w:val="22"/>
              </w:rPr>
            </w:pPr>
          </w:p>
        </w:tc>
        <w:tc>
          <w:tcPr>
            <w:tcW w:w="4612" w:type="dxa"/>
            <w:tcBorders>
              <w:top w:val="single" w:sz="4" w:space="0" w:color="auto"/>
              <w:left w:val="single" w:sz="4" w:space="0" w:color="auto"/>
              <w:bottom w:val="single" w:sz="4" w:space="0" w:color="auto"/>
              <w:right w:val="single" w:sz="4" w:space="0" w:color="auto"/>
            </w:tcBorders>
          </w:tcPr>
          <w:p w:rsidR="00BB037F" w:rsidRPr="00060391" w:rsidRDefault="00BB037F">
            <w:pPr>
              <w:pStyle w:val="BodyText"/>
              <w:rPr>
                <w:rFonts w:ascii="Arial" w:eastAsia="TimesNewRomanPSMT" w:hAnsi="Arial" w:cs="Arial"/>
                <w:sz w:val="22"/>
                <w:szCs w:val="22"/>
              </w:rPr>
            </w:pPr>
          </w:p>
        </w:tc>
      </w:tr>
      <w:tr w:rsidR="00BB037F" w:rsidRPr="00060391" w:rsidTr="00BB037F">
        <w:trPr>
          <w:jc w:val="center"/>
        </w:trPr>
        <w:tc>
          <w:tcPr>
            <w:tcW w:w="4612" w:type="dxa"/>
            <w:tcBorders>
              <w:top w:val="single" w:sz="4" w:space="0" w:color="auto"/>
              <w:left w:val="single" w:sz="4" w:space="0" w:color="auto"/>
              <w:bottom w:val="single" w:sz="4" w:space="0" w:color="auto"/>
              <w:right w:val="single" w:sz="4" w:space="0" w:color="auto"/>
            </w:tcBorders>
            <w:hideMark/>
          </w:tcPr>
          <w:p w:rsidR="00BB037F" w:rsidRPr="00060391" w:rsidRDefault="00BB037F">
            <w:pPr>
              <w:pStyle w:val="BodyText"/>
              <w:jc w:val="right"/>
              <w:rPr>
                <w:rFonts w:ascii="Arial" w:eastAsia="TimesNewRomanPSMT" w:hAnsi="Arial" w:cs="Arial"/>
                <w:sz w:val="22"/>
                <w:szCs w:val="22"/>
              </w:rPr>
            </w:pPr>
            <w:r w:rsidRPr="00060391">
              <w:rPr>
                <w:rFonts w:ascii="Arial" w:eastAsia="TimesNewRomanPSMT" w:hAnsi="Arial" w:cs="Arial"/>
                <w:sz w:val="22"/>
                <w:szCs w:val="22"/>
              </w:rPr>
              <w:t>УКУПНО</w:t>
            </w:r>
          </w:p>
        </w:tc>
        <w:tc>
          <w:tcPr>
            <w:tcW w:w="4612" w:type="dxa"/>
            <w:tcBorders>
              <w:top w:val="single" w:sz="4" w:space="0" w:color="auto"/>
              <w:left w:val="single" w:sz="4" w:space="0" w:color="auto"/>
              <w:bottom w:val="single" w:sz="4" w:space="0" w:color="auto"/>
              <w:right w:val="single" w:sz="4" w:space="0" w:color="auto"/>
            </w:tcBorders>
          </w:tcPr>
          <w:p w:rsidR="00BB037F" w:rsidRPr="00060391" w:rsidRDefault="00BB037F">
            <w:pPr>
              <w:pStyle w:val="BodyText"/>
              <w:rPr>
                <w:rFonts w:ascii="Arial" w:eastAsia="TimesNewRomanPSMT" w:hAnsi="Arial" w:cs="Arial"/>
                <w:sz w:val="22"/>
                <w:szCs w:val="22"/>
              </w:rPr>
            </w:pPr>
          </w:p>
        </w:tc>
      </w:tr>
    </w:tbl>
    <w:p w:rsidR="00BB037F" w:rsidRPr="00060391" w:rsidRDefault="00BB037F" w:rsidP="00BB037F">
      <w:pPr>
        <w:pStyle w:val="BodyText"/>
        <w:rPr>
          <w:rFonts w:ascii="Arial" w:hAnsi="Arial" w:cs="Arial"/>
          <w:sz w:val="22"/>
          <w:szCs w:val="22"/>
        </w:rPr>
      </w:pPr>
    </w:p>
    <w:p w:rsidR="00BB037F" w:rsidRPr="00060391" w:rsidRDefault="00BB037F" w:rsidP="00BB037F">
      <w:pPr>
        <w:pStyle w:val="BodyText"/>
        <w:rPr>
          <w:rFonts w:ascii="Arial" w:hAnsi="Arial" w:cs="Arial"/>
          <w:sz w:val="22"/>
          <w:szCs w:val="22"/>
        </w:rPr>
      </w:pPr>
    </w:p>
    <w:p w:rsidR="00BB037F" w:rsidRPr="00060391" w:rsidRDefault="00BB037F" w:rsidP="00BB037F">
      <w:pPr>
        <w:pStyle w:val="BodyText"/>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BB037F" w:rsidRPr="00060391" w:rsidTr="00BB037F">
        <w:trPr>
          <w:jc w:val="center"/>
        </w:trPr>
        <w:tc>
          <w:tcPr>
            <w:tcW w:w="3652" w:type="dxa"/>
            <w:hideMark/>
          </w:tcPr>
          <w:p w:rsidR="00BB037F" w:rsidRPr="00060391" w:rsidRDefault="00BB037F">
            <w:pPr>
              <w:jc w:val="center"/>
              <w:rPr>
                <w:szCs w:val="22"/>
              </w:rPr>
            </w:pPr>
            <w:r w:rsidRPr="00060391">
              <w:rPr>
                <w:szCs w:val="22"/>
              </w:rPr>
              <w:t>Датум:</w:t>
            </w:r>
          </w:p>
        </w:tc>
        <w:tc>
          <w:tcPr>
            <w:tcW w:w="1985" w:type="dxa"/>
            <w:hideMark/>
          </w:tcPr>
          <w:p w:rsidR="00BB037F" w:rsidRPr="00060391" w:rsidRDefault="00BB037F">
            <w:pPr>
              <w:jc w:val="center"/>
              <w:rPr>
                <w:szCs w:val="22"/>
              </w:rPr>
            </w:pPr>
            <w:r w:rsidRPr="00060391">
              <w:rPr>
                <w:szCs w:val="22"/>
              </w:rPr>
              <w:t>М.П.</w:t>
            </w:r>
          </w:p>
        </w:tc>
        <w:tc>
          <w:tcPr>
            <w:tcW w:w="3782" w:type="dxa"/>
            <w:hideMark/>
          </w:tcPr>
          <w:p w:rsidR="00BB037F" w:rsidRPr="00060391" w:rsidRDefault="00BB037F">
            <w:pPr>
              <w:jc w:val="center"/>
              <w:rPr>
                <w:szCs w:val="22"/>
              </w:rPr>
            </w:pPr>
            <w:r w:rsidRPr="00060391">
              <w:rPr>
                <w:szCs w:val="22"/>
              </w:rPr>
              <w:t>Понуђач:</w:t>
            </w:r>
          </w:p>
        </w:tc>
      </w:tr>
      <w:tr w:rsidR="00BB037F" w:rsidRPr="00060391" w:rsidTr="00BB037F">
        <w:trPr>
          <w:jc w:val="center"/>
        </w:trPr>
        <w:tc>
          <w:tcPr>
            <w:tcW w:w="3652" w:type="dxa"/>
            <w:vAlign w:val="center"/>
          </w:tcPr>
          <w:p w:rsidR="00BB037F" w:rsidRPr="00060391" w:rsidRDefault="00BB037F">
            <w:pPr>
              <w:rPr>
                <w:szCs w:val="22"/>
              </w:rPr>
            </w:pPr>
          </w:p>
        </w:tc>
        <w:tc>
          <w:tcPr>
            <w:tcW w:w="1985" w:type="dxa"/>
            <w:vAlign w:val="center"/>
          </w:tcPr>
          <w:p w:rsidR="00BB037F" w:rsidRPr="00060391" w:rsidRDefault="00BB037F">
            <w:pPr>
              <w:rPr>
                <w:szCs w:val="22"/>
              </w:rPr>
            </w:pPr>
          </w:p>
        </w:tc>
        <w:tc>
          <w:tcPr>
            <w:tcW w:w="3782" w:type="dxa"/>
            <w:vAlign w:val="center"/>
          </w:tcPr>
          <w:p w:rsidR="00BB037F" w:rsidRPr="00060391" w:rsidRDefault="00BB037F">
            <w:pPr>
              <w:rPr>
                <w:szCs w:val="22"/>
              </w:rPr>
            </w:pPr>
          </w:p>
        </w:tc>
      </w:tr>
      <w:tr w:rsidR="00BB037F" w:rsidRPr="00060391" w:rsidTr="00BB037F">
        <w:trPr>
          <w:jc w:val="center"/>
        </w:trPr>
        <w:tc>
          <w:tcPr>
            <w:tcW w:w="3652" w:type="dxa"/>
            <w:tcBorders>
              <w:top w:val="nil"/>
              <w:left w:val="nil"/>
              <w:bottom w:val="single" w:sz="4" w:space="0" w:color="auto"/>
              <w:right w:val="nil"/>
            </w:tcBorders>
            <w:vAlign w:val="center"/>
          </w:tcPr>
          <w:p w:rsidR="00BB037F" w:rsidRPr="00060391" w:rsidRDefault="00BB037F">
            <w:pPr>
              <w:rPr>
                <w:szCs w:val="22"/>
              </w:rPr>
            </w:pPr>
          </w:p>
        </w:tc>
        <w:tc>
          <w:tcPr>
            <w:tcW w:w="1985" w:type="dxa"/>
            <w:vAlign w:val="center"/>
          </w:tcPr>
          <w:p w:rsidR="00BB037F" w:rsidRPr="00060391" w:rsidRDefault="00BB037F">
            <w:pPr>
              <w:rPr>
                <w:szCs w:val="22"/>
              </w:rPr>
            </w:pPr>
          </w:p>
        </w:tc>
        <w:tc>
          <w:tcPr>
            <w:tcW w:w="3782" w:type="dxa"/>
            <w:tcBorders>
              <w:top w:val="nil"/>
              <w:left w:val="nil"/>
              <w:bottom w:val="single" w:sz="4" w:space="0" w:color="auto"/>
              <w:right w:val="nil"/>
            </w:tcBorders>
            <w:vAlign w:val="center"/>
          </w:tcPr>
          <w:p w:rsidR="00BB037F" w:rsidRPr="00060391" w:rsidRDefault="00BB037F">
            <w:pPr>
              <w:rPr>
                <w:szCs w:val="22"/>
              </w:rPr>
            </w:pPr>
          </w:p>
        </w:tc>
      </w:tr>
    </w:tbl>
    <w:p w:rsidR="00BB037F" w:rsidRPr="00060391" w:rsidRDefault="00BB037F" w:rsidP="00BB037F">
      <w:pPr>
        <w:rPr>
          <w:szCs w:val="22"/>
        </w:rPr>
      </w:pPr>
    </w:p>
    <w:p w:rsidR="00BB037F" w:rsidRPr="00060391" w:rsidRDefault="00BB037F" w:rsidP="00BB037F">
      <w:pPr>
        <w:rPr>
          <w:szCs w:val="22"/>
        </w:rPr>
      </w:pPr>
    </w:p>
    <w:p w:rsidR="00BB037F" w:rsidRPr="00060391" w:rsidRDefault="00BB037F" w:rsidP="00BB037F">
      <w:pPr>
        <w:rPr>
          <w:szCs w:val="22"/>
        </w:rPr>
      </w:pPr>
    </w:p>
    <w:p w:rsidR="00BB037F" w:rsidRPr="00060391" w:rsidRDefault="00BB037F" w:rsidP="00BB037F">
      <w:pPr>
        <w:spacing w:after="120" w:line="100" w:lineRule="atLeast"/>
        <w:rPr>
          <w:rFonts w:eastAsia="Arial Unicode MS"/>
          <w:bCs/>
          <w:i/>
          <w:kern w:val="2"/>
          <w:szCs w:val="22"/>
          <w:lang w:val="sr-Cyrl-CS"/>
        </w:rPr>
      </w:pPr>
      <w:r w:rsidRPr="00060391">
        <w:rPr>
          <w:rFonts w:eastAsia="Arial Unicode MS"/>
          <w:b/>
          <w:i/>
          <w:color w:val="000000"/>
          <w:kern w:val="2"/>
          <w:szCs w:val="22"/>
        </w:rPr>
        <w:t>Напомена</w:t>
      </w:r>
      <w:r w:rsidRPr="00060391">
        <w:rPr>
          <w:rFonts w:eastAsia="Arial Unicode MS"/>
          <w:b/>
          <w:i/>
          <w:kern w:val="2"/>
          <w:szCs w:val="22"/>
        </w:rPr>
        <w:t xml:space="preserve">: </w:t>
      </w:r>
      <w:r w:rsidRPr="00060391">
        <w:rPr>
          <w:rFonts w:eastAsia="Arial Unicode MS"/>
          <w:i/>
          <w:kern w:val="2"/>
          <w:szCs w:val="22"/>
        </w:rPr>
        <w:t>достављање овог обрасца није обавезно</w:t>
      </w:r>
    </w:p>
    <w:p w:rsidR="00BB037F" w:rsidRPr="00060391" w:rsidRDefault="00BB037F" w:rsidP="00BB037F">
      <w:pPr>
        <w:suppressAutoHyphens w:val="0"/>
        <w:spacing w:after="0"/>
        <w:jc w:val="left"/>
        <w:rPr>
          <w:b/>
          <w:szCs w:val="22"/>
        </w:rPr>
        <w:sectPr w:rsidR="00BB037F" w:rsidRPr="00060391">
          <w:footnotePr>
            <w:pos w:val="beneathText"/>
          </w:footnotePr>
          <w:pgSz w:w="11905" w:h="16837"/>
          <w:pgMar w:top="900" w:right="1417" w:bottom="1418" w:left="1418" w:header="709" w:footer="709" w:gutter="0"/>
          <w:cols w:space="708"/>
        </w:sectPr>
      </w:pPr>
    </w:p>
    <w:p w:rsidR="00BB037F" w:rsidRPr="00060391" w:rsidRDefault="00BB037F" w:rsidP="00BB037F">
      <w:pPr>
        <w:pStyle w:val="Brojobrasca"/>
        <w:rPr>
          <w:rFonts w:ascii="Arial" w:hAnsi="Arial" w:cs="Arial"/>
          <w:szCs w:val="22"/>
        </w:rPr>
      </w:pPr>
    </w:p>
    <w:p w:rsidR="00BB037F" w:rsidRPr="00060391" w:rsidRDefault="00BB037F" w:rsidP="00BB037F">
      <w:pPr>
        <w:pStyle w:val="Brojobrasca"/>
        <w:rPr>
          <w:rFonts w:ascii="Arial" w:hAnsi="Arial" w:cs="Arial"/>
          <w:szCs w:val="22"/>
        </w:rPr>
      </w:pPr>
      <w:r w:rsidRPr="00060391">
        <w:rPr>
          <w:rFonts w:ascii="Arial" w:hAnsi="Arial" w:cs="Arial"/>
          <w:szCs w:val="22"/>
        </w:rPr>
        <w:t xml:space="preserve">Образац 10. </w:t>
      </w:r>
    </w:p>
    <w:p w:rsidR="00BB037F" w:rsidRPr="00060391" w:rsidRDefault="00BB037F" w:rsidP="00BB037F">
      <w:pPr>
        <w:pStyle w:val="Nazivobrasca"/>
        <w:rPr>
          <w:bCs/>
        </w:rPr>
      </w:pPr>
      <w:bookmarkStart w:id="14" w:name="_Toc351378499"/>
      <w:bookmarkStart w:id="15" w:name="_Toc310433015"/>
      <w:bookmarkStart w:id="16" w:name="_Toc297798756"/>
      <w:r w:rsidRPr="00060391">
        <w:t>МОДЕЛ УГОВОРА</w:t>
      </w:r>
      <w:bookmarkEnd w:id="14"/>
      <w:bookmarkEnd w:id="15"/>
      <w:bookmarkEnd w:id="16"/>
    </w:p>
    <w:p w:rsidR="00BB037F" w:rsidRPr="00060391" w:rsidRDefault="00BB037F" w:rsidP="00BB037F">
      <w:pPr>
        <w:rPr>
          <w:szCs w:val="22"/>
        </w:rPr>
      </w:pPr>
      <w:r w:rsidRPr="00060391">
        <w:rPr>
          <w:szCs w:val="22"/>
        </w:rPr>
        <w:t>Уговорне стране:</w:t>
      </w:r>
    </w:p>
    <w:p w:rsidR="00BB037F" w:rsidRPr="00060391" w:rsidRDefault="00BB037F" w:rsidP="00BB037F">
      <w:pPr>
        <w:numPr>
          <w:ilvl w:val="0"/>
          <w:numId w:val="28"/>
        </w:numPr>
        <w:rPr>
          <w:szCs w:val="22"/>
          <w:lang w:eastAsia="en-US"/>
        </w:rPr>
      </w:pPr>
      <w:r w:rsidRPr="00060391">
        <w:rPr>
          <w:szCs w:val="22"/>
          <w:lang w:eastAsia="en-US"/>
        </w:rPr>
        <w:t xml:space="preserve">ЈАВНОГ ПРЕДУЗЕЋА „ЕЛЕКТРОПРИВРЕДА СРБИЈЕ“, Београд, Улица царице Милице 2, Република Србија, матични број: 20053658, ПИБ 103920327 </w:t>
      </w:r>
      <w:r w:rsidRPr="00060391">
        <w:rPr>
          <w:szCs w:val="22"/>
        </w:rPr>
        <w:t>Текући рачун 160-700-13 Banka Intesа</w:t>
      </w:r>
      <w:r w:rsidR="00F6491A" w:rsidRPr="00060391">
        <w:rPr>
          <w:szCs w:val="22"/>
          <w:lang w:val="sr-Cyrl-CS"/>
        </w:rPr>
        <w:t xml:space="preserve"> ад Београд</w:t>
      </w:r>
      <w:r w:rsidRPr="00060391">
        <w:rPr>
          <w:szCs w:val="22"/>
        </w:rPr>
        <w:t xml:space="preserve"> које заступа законски заступник</w:t>
      </w:r>
      <w:r w:rsidRPr="00060391">
        <w:rPr>
          <w:szCs w:val="22"/>
          <w:lang w:eastAsia="en-US"/>
        </w:rPr>
        <w:t xml:space="preserve"> Александар Обрадовић</w:t>
      </w:r>
      <w:r w:rsidRPr="00060391">
        <w:rPr>
          <w:szCs w:val="22"/>
          <w:lang w:val="sr-Cyrl-CS" w:eastAsia="en-US"/>
        </w:rPr>
        <w:t xml:space="preserve">, </w:t>
      </w:r>
      <w:r w:rsidRPr="00060391">
        <w:rPr>
          <w:szCs w:val="22"/>
          <w:lang w:eastAsia="en-US"/>
        </w:rPr>
        <w:t xml:space="preserve">директор (у даљем тексту: </w:t>
      </w:r>
      <w:r w:rsidRPr="00060391">
        <w:rPr>
          <w:b/>
          <w:szCs w:val="22"/>
          <w:lang w:eastAsia="en-US"/>
        </w:rPr>
        <w:t>Наручилац)</w:t>
      </w:r>
      <w:r w:rsidRPr="00060391">
        <w:rPr>
          <w:szCs w:val="22"/>
          <w:lang w:eastAsia="en-US"/>
        </w:rPr>
        <w:t xml:space="preserve"> </w:t>
      </w:r>
    </w:p>
    <w:p w:rsidR="00BB037F" w:rsidRPr="00060391" w:rsidRDefault="00BB037F" w:rsidP="00BB037F">
      <w:pPr>
        <w:rPr>
          <w:szCs w:val="22"/>
          <w:lang w:eastAsia="en-US"/>
        </w:rPr>
      </w:pPr>
      <w:r w:rsidRPr="00060391">
        <w:rPr>
          <w:szCs w:val="22"/>
          <w:lang w:eastAsia="en-US"/>
        </w:rPr>
        <w:t>и</w:t>
      </w:r>
    </w:p>
    <w:p w:rsidR="00BB037F" w:rsidRPr="00060391" w:rsidRDefault="00BB037F" w:rsidP="00BB037F">
      <w:pPr>
        <w:numPr>
          <w:ilvl w:val="0"/>
          <w:numId w:val="28"/>
        </w:numPr>
        <w:rPr>
          <w:szCs w:val="22"/>
          <w:lang w:eastAsia="en-US"/>
        </w:rPr>
      </w:pPr>
      <w:r w:rsidRPr="00060391">
        <w:rPr>
          <w:szCs w:val="22"/>
          <w:lang w:eastAsia="en-US"/>
        </w:rPr>
        <w:t xml:space="preserve">_________________ из ________, ул. ____________, бр.____, матични број: ___________, ПИБ: ___________, </w:t>
      </w:r>
      <w:r w:rsidRPr="00060391">
        <w:rPr>
          <w:szCs w:val="22"/>
          <w:lang w:val="sr-Cyrl-CS" w:eastAsia="en-US"/>
        </w:rPr>
        <w:t xml:space="preserve">текући рачун __________ код банке __________, </w:t>
      </w:r>
      <w:r w:rsidRPr="00060391">
        <w:rPr>
          <w:szCs w:val="22"/>
          <w:lang w:eastAsia="en-US"/>
        </w:rPr>
        <w:t>кога заступа __________________, _____________, (као лидер у име и за рачун групе понуђача</w:t>
      </w:r>
      <w:r w:rsidRPr="00060391">
        <w:rPr>
          <w:i/>
          <w:szCs w:val="22"/>
          <w:lang w:eastAsia="en-US"/>
        </w:rPr>
        <w:t xml:space="preserve">, </w:t>
      </w:r>
      <w:r w:rsidRPr="00060391">
        <w:rPr>
          <w:i/>
          <w:color w:val="548DD4"/>
          <w:szCs w:val="22"/>
          <w:lang w:eastAsia="en-US"/>
        </w:rPr>
        <w:t>[напомена: биће наведено у тексту Уговора у случају заједничке понуде]</w:t>
      </w:r>
      <w:r w:rsidRPr="00060391">
        <w:rPr>
          <w:szCs w:val="22"/>
          <w:lang w:eastAsia="en-US"/>
        </w:rPr>
        <w:t xml:space="preserve"> (у даљем тексту: </w:t>
      </w:r>
      <w:r w:rsidRPr="00060391">
        <w:rPr>
          <w:b/>
          <w:szCs w:val="22"/>
          <w:lang w:eastAsia="en-US"/>
        </w:rPr>
        <w:t xml:space="preserve">Пружалац услуге) </w:t>
      </w:r>
    </w:p>
    <w:p w:rsidR="00BB037F" w:rsidRPr="00060391" w:rsidRDefault="00BB037F" w:rsidP="00BB037F">
      <w:pPr>
        <w:rPr>
          <w:szCs w:val="22"/>
        </w:rPr>
      </w:pPr>
      <w:r w:rsidRPr="00060391">
        <w:rPr>
          <w:szCs w:val="22"/>
        </w:rPr>
        <w:t>(у даљем тексту заједно: уговорне стране)</w:t>
      </w:r>
    </w:p>
    <w:p w:rsidR="00BB037F" w:rsidRPr="00060391" w:rsidRDefault="00BB037F" w:rsidP="00BB037F">
      <w:pPr>
        <w:rPr>
          <w:szCs w:val="22"/>
        </w:rPr>
      </w:pPr>
    </w:p>
    <w:p w:rsidR="00BB037F" w:rsidRPr="00060391" w:rsidRDefault="00BB037F" w:rsidP="00BB037F">
      <w:pPr>
        <w:rPr>
          <w:color w:val="548DD4"/>
          <w:szCs w:val="22"/>
        </w:rPr>
      </w:pPr>
      <w:r w:rsidRPr="00060391">
        <w:rPr>
          <w:szCs w:val="22"/>
        </w:rPr>
        <w:t xml:space="preserve">закључиле су у Београду, дана ___________. године </w:t>
      </w:r>
      <w:r w:rsidRPr="00060391">
        <w:rPr>
          <w:i/>
          <w:color w:val="548DD4"/>
          <w:szCs w:val="22"/>
        </w:rPr>
        <w:t>[напомена: не попуњава понуђач]</w:t>
      </w:r>
    </w:p>
    <w:p w:rsidR="00BB037F" w:rsidRPr="00060391" w:rsidRDefault="00BB037F" w:rsidP="00BB037F">
      <w:pPr>
        <w:pStyle w:val="Title"/>
        <w:rPr>
          <w:szCs w:val="22"/>
        </w:rPr>
      </w:pPr>
      <w:r w:rsidRPr="00060391">
        <w:rPr>
          <w:szCs w:val="22"/>
        </w:rPr>
        <w:t>УГОВОР</w:t>
      </w:r>
    </w:p>
    <w:p w:rsidR="00BB037F" w:rsidRPr="00060391" w:rsidRDefault="00BB037F" w:rsidP="00BB037F">
      <w:pPr>
        <w:pStyle w:val="Title"/>
        <w:rPr>
          <w:szCs w:val="22"/>
          <w:lang w:eastAsia="en-US"/>
        </w:rPr>
      </w:pPr>
      <w:r w:rsidRPr="00060391">
        <w:rPr>
          <w:szCs w:val="22"/>
          <w:lang w:eastAsia="en-US"/>
        </w:rPr>
        <w:t xml:space="preserve">О ПРУЖАЊУ УСЛУГА </w:t>
      </w:r>
    </w:p>
    <w:p w:rsidR="00BB037F" w:rsidRPr="00060391" w:rsidRDefault="00BB037F" w:rsidP="00BB037F">
      <w:pPr>
        <w:rPr>
          <w:szCs w:val="22"/>
        </w:rPr>
      </w:pPr>
      <w:bookmarkStart w:id="17" w:name="_Toc297798757"/>
      <w:r w:rsidRPr="00060391">
        <w:rPr>
          <w:szCs w:val="22"/>
        </w:rPr>
        <w:t>имајући у виду:</w:t>
      </w:r>
      <w:bookmarkEnd w:id="17"/>
      <w:r w:rsidRPr="00060391">
        <w:rPr>
          <w:szCs w:val="22"/>
        </w:rPr>
        <w:t xml:space="preserve"> [напомена: не попуњава понуђач]</w:t>
      </w:r>
    </w:p>
    <w:p w:rsidR="00BB037F" w:rsidRPr="00060391" w:rsidRDefault="00BB037F" w:rsidP="00BB037F">
      <w:pPr>
        <w:numPr>
          <w:ilvl w:val="0"/>
          <w:numId w:val="29"/>
        </w:numPr>
        <w:rPr>
          <w:szCs w:val="22"/>
        </w:rPr>
      </w:pPr>
      <w:r w:rsidRPr="00060391">
        <w:rPr>
          <w:color w:val="000000"/>
          <w:szCs w:val="22"/>
        </w:rPr>
        <w:t xml:space="preserve">да је Наручилац спровео, отворени поступак јавне набавке, </w:t>
      </w:r>
      <w:r w:rsidRPr="00060391">
        <w:rPr>
          <w:szCs w:val="22"/>
        </w:rPr>
        <w:t xml:space="preserve">сагласно члану 32. Закона о јавним набавкама, за јавну набавку услуга, број 94/14/ДСИ; </w:t>
      </w:r>
    </w:p>
    <w:p w:rsidR="00BB037F" w:rsidRPr="00060391" w:rsidRDefault="00BB037F" w:rsidP="00BB037F">
      <w:pPr>
        <w:numPr>
          <w:ilvl w:val="0"/>
          <w:numId w:val="29"/>
        </w:numPr>
        <w:rPr>
          <w:szCs w:val="22"/>
        </w:rPr>
      </w:pPr>
      <w:r w:rsidRPr="00060391">
        <w:rPr>
          <w:szCs w:val="22"/>
        </w:rPr>
        <w:t xml:space="preserve">да је Позив за подношење понуда у вези предметне јавне набавке објављен у на Порталу јавних набавки дана </w:t>
      </w:r>
      <w:r w:rsidR="00933A17" w:rsidRPr="00060391">
        <w:rPr>
          <w:szCs w:val="22"/>
          <w:lang w:val="sr-Latn-RS"/>
        </w:rPr>
        <w:t>06.02.</w:t>
      </w:r>
      <w:r w:rsidRPr="00060391">
        <w:rPr>
          <w:szCs w:val="22"/>
        </w:rPr>
        <w:t>2015. године;</w:t>
      </w:r>
    </w:p>
    <w:p w:rsidR="00BB037F" w:rsidRPr="00060391" w:rsidRDefault="00BB037F" w:rsidP="00BB037F">
      <w:pPr>
        <w:numPr>
          <w:ilvl w:val="0"/>
          <w:numId w:val="29"/>
        </w:numPr>
        <w:rPr>
          <w:szCs w:val="22"/>
        </w:rPr>
      </w:pPr>
      <w:r w:rsidRPr="00060391">
        <w:rPr>
          <w:szCs w:val="22"/>
        </w:rPr>
        <w:t xml:space="preserve">да Понуда Пружаоца услуге у </w:t>
      </w:r>
      <w:r w:rsidRPr="00060391">
        <w:rPr>
          <w:color w:val="000000"/>
          <w:szCs w:val="22"/>
        </w:rPr>
        <w:t xml:space="preserve">отвореном поступку, која је заведена у ЈП ЕПС под </w:t>
      </w:r>
      <w:r w:rsidRPr="00060391">
        <w:rPr>
          <w:szCs w:val="22"/>
        </w:rPr>
        <w:t xml:space="preserve">бројем _____________ од _____  године у потпуности одговара захтеву Наручиоца из позива за подношење понуда и Конкурсној документацији; </w:t>
      </w:r>
    </w:p>
    <w:p w:rsidR="00BB037F" w:rsidRPr="00060391" w:rsidRDefault="00BB037F" w:rsidP="00BB037F">
      <w:pPr>
        <w:numPr>
          <w:ilvl w:val="0"/>
          <w:numId w:val="29"/>
        </w:numPr>
        <w:rPr>
          <w:szCs w:val="22"/>
        </w:rPr>
      </w:pPr>
      <w:r w:rsidRPr="00060391">
        <w:rPr>
          <w:szCs w:val="22"/>
        </w:rPr>
        <w:t xml:space="preserve">да је Наручилац, на основу Понуде Пружаоца услуге и Одлуке о додели уговора, изабрао Пружаоца услуге за реализацију услуга </w:t>
      </w:r>
      <w:r w:rsidRPr="00060391">
        <w:t>“Анализа могућности увођења система за визуелизацију процеса сагоревања за корекцију регулације котла ТЕНТ Б“</w:t>
      </w:r>
      <w:r w:rsidRPr="00060391">
        <w:rPr>
          <w:szCs w:val="22"/>
        </w:rPr>
        <w:t>, ЈН бр. 94/14/ДСИ.</w:t>
      </w:r>
    </w:p>
    <w:p w:rsidR="00BB037F" w:rsidRPr="00060391" w:rsidRDefault="00BB037F" w:rsidP="00BB037F">
      <w:pPr>
        <w:spacing w:after="0"/>
        <w:jc w:val="center"/>
        <w:rPr>
          <w:szCs w:val="22"/>
        </w:rPr>
      </w:pPr>
      <w:r w:rsidRPr="00060391">
        <w:rPr>
          <w:szCs w:val="22"/>
        </w:rPr>
        <w:t>Члан 1.</w:t>
      </w:r>
    </w:p>
    <w:p w:rsidR="00BB037F" w:rsidRPr="00060391" w:rsidRDefault="00BB037F" w:rsidP="00BB037F">
      <w:pPr>
        <w:rPr>
          <w:szCs w:val="22"/>
        </w:rPr>
      </w:pPr>
      <w:r w:rsidRPr="00060391">
        <w:rPr>
          <w:szCs w:val="22"/>
        </w:rPr>
        <w:t xml:space="preserve">Пружалац услуге се обавезује да за потребе Наручиоца изврше </w:t>
      </w:r>
      <w:r w:rsidRPr="00060391">
        <w:rPr>
          <w:szCs w:val="22"/>
          <w:lang w:val="sr-Cyrl-CS"/>
        </w:rPr>
        <w:t xml:space="preserve">уговорене </w:t>
      </w:r>
      <w:r w:rsidRPr="00060391">
        <w:rPr>
          <w:szCs w:val="22"/>
        </w:rPr>
        <w:t xml:space="preserve">услуге </w:t>
      </w:r>
      <w:r w:rsidRPr="00060391">
        <w:t>“Анализа могућности увођења система за визуелизацију процеса сагоревања за корекцију регулације котла ТЕНТ Б“</w:t>
      </w:r>
      <w:r w:rsidRPr="00060391">
        <w:rPr>
          <w:szCs w:val="22"/>
        </w:rPr>
        <w:t>,</w:t>
      </w:r>
      <w:r w:rsidRPr="00060391">
        <w:rPr>
          <w:szCs w:val="22"/>
          <w:lang w:val="sr-Cyrl-CS"/>
        </w:rPr>
        <w:t xml:space="preserve"> </w:t>
      </w:r>
      <w:r w:rsidRPr="00060391">
        <w:rPr>
          <w:szCs w:val="22"/>
        </w:rPr>
        <w:t xml:space="preserve">у уговореном року </w:t>
      </w:r>
      <w:r w:rsidR="00F6491A" w:rsidRPr="00060391">
        <w:rPr>
          <w:szCs w:val="22"/>
          <w:lang w:val="sr-Cyrl-CS"/>
        </w:rPr>
        <w:t xml:space="preserve">у свему </w:t>
      </w:r>
      <w:r w:rsidRPr="00060391">
        <w:rPr>
          <w:szCs w:val="22"/>
        </w:rPr>
        <w:t xml:space="preserve">према </w:t>
      </w:r>
      <w:r w:rsidR="00F6491A" w:rsidRPr="00060391">
        <w:rPr>
          <w:szCs w:val="22"/>
        </w:rPr>
        <w:t xml:space="preserve">захтеву Наручиоца из Конкурсне документације за ЈН </w:t>
      </w:r>
      <w:r w:rsidR="00F6491A" w:rsidRPr="00060391">
        <w:rPr>
          <w:szCs w:val="22"/>
          <w:lang w:val="sr-Cyrl-CS"/>
        </w:rPr>
        <w:t>94</w:t>
      </w:r>
      <w:r w:rsidR="00F6491A" w:rsidRPr="00060391">
        <w:rPr>
          <w:noProof/>
          <w:szCs w:val="22"/>
        </w:rPr>
        <w:t xml:space="preserve">/14/ДСИ, </w:t>
      </w:r>
      <w:r w:rsidR="00F6491A" w:rsidRPr="00060391">
        <w:rPr>
          <w:szCs w:val="22"/>
        </w:rPr>
        <w:t>Понуди Пружаоца услуге, из  Прилога 1</w:t>
      </w:r>
      <w:r w:rsidR="00F6491A" w:rsidRPr="00060391">
        <w:rPr>
          <w:szCs w:val="22"/>
          <w:lang w:val="sr-Cyrl-CS"/>
        </w:rPr>
        <w:t xml:space="preserve">, </w:t>
      </w:r>
      <w:r w:rsidRPr="00060391">
        <w:rPr>
          <w:szCs w:val="22"/>
        </w:rPr>
        <w:t xml:space="preserve">Опису и врсти услуга и спецификацији активности које су детаљно наведене у Прилогу 2, који чини саставни део овог уговора и у складу са Термин планом из Прилога 3, који чине саставни део овог уговора, а Наручилац се обавезује да плати уговорену </w:t>
      </w:r>
      <w:r w:rsidRPr="00060391">
        <w:rPr>
          <w:szCs w:val="22"/>
          <w:lang w:val="sr-Cyrl-CS"/>
        </w:rPr>
        <w:t>вредости</w:t>
      </w:r>
      <w:r w:rsidRPr="00060391">
        <w:rPr>
          <w:szCs w:val="22"/>
        </w:rPr>
        <w:t xml:space="preserve"> за извршене услуге Пружаоцу услуге. </w:t>
      </w:r>
    </w:p>
    <w:p w:rsidR="00BB037F" w:rsidRPr="00060391" w:rsidRDefault="00BB037F" w:rsidP="00BB037F">
      <w:pPr>
        <w:spacing w:after="0"/>
        <w:jc w:val="center"/>
        <w:rPr>
          <w:szCs w:val="22"/>
        </w:rPr>
      </w:pPr>
    </w:p>
    <w:p w:rsidR="00BB037F" w:rsidRPr="00060391" w:rsidRDefault="00BB037F" w:rsidP="00BB037F">
      <w:pPr>
        <w:spacing w:after="0"/>
        <w:jc w:val="center"/>
        <w:rPr>
          <w:szCs w:val="22"/>
        </w:rPr>
      </w:pPr>
    </w:p>
    <w:p w:rsidR="00BB037F" w:rsidRPr="00060391" w:rsidRDefault="00BB037F" w:rsidP="00BB037F">
      <w:pPr>
        <w:spacing w:after="0"/>
        <w:jc w:val="center"/>
        <w:rPr>
          <w:szCs w:val="22"/>
        </w:rPr>
      </w:pPr>
      <w:r w:rsidRPr="00060391">
        <w:rPr>
          <w:szCs w:val="22"/>
        </w:rPr>
        <w:t>Члан 2.</w:t>
      </w:r>
    </w:p>
    <w:p w:rsidR="00BB037F" w:rsidRPr="00060391" w:rsidRDefault="00BB037F" w:rsidP="00BB037F">
      <w:pPr>
        <w:rPr>
          <w:color w:val="548DD4"/>
          <w:szCs w:val="22"/>
          <w:lang w:val="sr-Cyrl-CS" w:eastAsia="en-US"/>
        </w:rPr>
      </w:pPr>
      <w:r w:rsidRPr="00060391">
        <w:rPr>
          <w:szCs w:val="22"/>
          <w:lang w:eastAsia="en-US"/>
        </w:rPr>
        <w:t xml:space="preserve">Укупна вредност услуга из члана 1. овог уговора износи _____________ (словима:_____________________________________) ________ </w:t>
      </w:r>
      <w:r w:rsidRPr="00060391">
        <w:rPr>
          <w:i/>
          <w:szCs w:val="22"/>
          <w:lang w:eastAsia="en-US"/>
        </w:rPr>
        <w:t>RSD</w:t>
      </w:r>
    </w:p>
    <w:p w:rsidR="00BB037F" w:rsidRPr="00060391" w:rsidRDefault="00BB037F" w:rsidP="00BB037F">
      <w:pPr>
        <w:pStyle w:val="ArrialNarrow"/>
        <w:spacing w:after="0"/>
        <w:rPr>
          <w:rFonts w:ascii="Arial" w:hAnsi="Arial" w:cs="Arial"/>
          <w:sz w:val="22"/>
          <w:szCs w:val="22"/>
          <w:lang w:val="sr-Cyrl-CS"/>
        </w:rPr>
      </w:pPr>
      <w:r w:rsidRPr="00060391">
        <w:rPr>
          <w:rFonts w:ascii="Arial" w:hAnsi="Arial" w:cs="Arial"/>
          <w:sz w:val="22"/>
          <w:szCs w:val="22"/>
          <w:lang w:val="sr-Cyrl-CS"/>
        </w:rPr>
        <w:t>На вредност из става 1. овог члана обрачунава се припадајући порез</w:t>
      </w:r>
      <w:r w:rsidR="00F6491A" w:rsidRPr="00060391">
        <w:rPr>
          <w:rFonts w:ascii="Arial" w:hAnsi="Arial" w:cs="Arial"/>
          <w:sz w:val="22"/>
          <w:szCs w:val="22"/>
          <w:lang w:val="sr-Cyrl-CS"/>
        </w:rPr>
        <w:t xml:space="preserve"> на додату вредност</w:t>
      </w:r>
      <w:r w:rsidRPr="00060391">
        <w:rPr>
          <w:rFonts w:ascii="Arial" w:hAnsi="Arial" w:cs="Arial"/>
          <w:sz w:val="22"/>
          <w:szCs w:val="22"/>
          <w:lang w:val="sr-Cyrl-CS"/>
        </w:rPr>
        <w:t xml:space="preserve"> у складу са релевантном законском регулативом.</w:t>
      </w:r>
    </w:p>
    <w:p w:rsidR="00BB037F" w:rsidRPr="00060391" w:rsidRDefault="00BB037F" w:rsidP="00BB037F">
      <w:pPr>
        <w:rPr>
          <w:szCs w:val="22"/>
          <w:lang w:val="sr-Cyrl-CS"/>
        </w:rPr>
      </w:pPr>
    </w:p>
    <w:p w:rsidR="00BB037F" w:rsidRPr="00060391" w:rsidRDefault="00BB037F" w:rsidP="00BB037F">
      <w:pPr>
        <w:rPr>
          <w:szCs w:val="22"/>
        </w:rPr>
      </w:pPr>
      <w:r w:rsidRPr="00060391">
        <w:rPr>
          <w:szCs w:val="22"/>
        </w:rPr>
        <w:t>У цену су урачунати сви трошкови везани за реализацију уговорених услуга.</w:t>
      </w:r>
    </w:p>
    <w:p w:rsidR="00BB037F" w:rsidRPr="00060391" w:rsidRDefault="00BB037F" w:rsidP="00BB037F">
      <w:pPr>
        <w:spacing w:after="240"/>
        <w:rPr>
          <w:szCs w:val="22"/>
          <w:lang w:eastAsia="en-US"/>
        </w:rPr>
      </w:pPr>
      <w:r w:rsidRPr="00060391">
        <w:rPr>
          <w:szCs w:val="22"/>
          <w:lang w:eastAsia="en-US"/>
        </w:rPr>
        <w:t>Цена је фиксна тј. не може се мењати за све време извршења предметне услуге.</w:t>
      </w:r>
    </w:p>
    <w:p w:rsidR="00BB037F" w:rsidRPr="00060391" w:rsidRDefault="00BB037F" w:rsidP="00BB037F">
      <w:pPr>
        <w:spacing w:after="0"/>
        <w:jc w:val="center"/>
        <w:rPr>
          <w:szCs w:val="22"/>
        </w:rPr>
      </w:pPr>
      <w:r w:rsidRPr="00060391">
        <w:rPr>
          <w:szCs w:val="22"/>
        </w:rPr>
        <w:t>Члан 3.</w:t>
      </w:r>
    </w:p>
    <w:p w:rsidR="00BB037F" w:rsidRPr="00060391" w:rsidRDefault="00BB037F" w:rsidP="00BB037F">
      <w:pPr>
        <w:rPr>
          <w:szCs w:val="22"/>
          <w:lang w:eastAsia="en-US"/>
        </w:rPr>
      </w:pPr>
      <w:r w:rsidRPr="00060391">
        <w:rPr>
          <w:szCs w:val="22"/>
          <w:lang w:eastAsia="en-US"/>
        </w:rPr>
        <w:t xml:space="preserve">Овај уговор и његови прилози 1. до </w:t>
      </w:r>
      <w:r w:rsidRPr="00060391">
        <w:rPr>
          <w:szCs w:val="22"/>
          <w:lang w:val="sr-Cyrl-CS" w:eastAsia="en-US"/>
        </w:rPr>
        <w:t>8</w:t>
      </w:r>
      <w:r w:rsidRPr="00060391">
        <w:rPr>
          <w:szCs w:val="22"/>
          <w:lang w:eastAsia="en-US"/>
        </w:rPr>
        <w:t xml:space="preserve">. су сачињени на српском језику. </w:t>
      </w:r>
    </w:p>
    <w:p w:rsidR="00BB037F" w:rsidRPr="00060391" w:rsidRDefault="00BB037F" w:rsidP="00BB037F">
      <w:pPr>
        <w:spacing w:after="240"/>
        <w:rPr>
          <w:szCs w:val="22"/>
          <w:lang w:eastAsia="en-US"/>
        </w:rPr>
      </w:pPr>
      <w:r w:rsidRPr="00060391">
        <w:rPr>
          <w:szCs w:val="22"/>
          <w:lang w:eastAsia="en-US"/>
        </w:rPr>
        <w:t>На овај уговор примењују се закони Републике Србије. У случају спора меродавно право је право Републике Србије.</w:t>
      </w:r>
    </w:p>
    <w:p w:rsidR="00BB037F" w:rsidRPr="00060391" w:rsidRDefault="00BB037F" w:rsidP="00BB037F">
      <w:pPr>
        <w:spacing w:after="0"/>
        <w:jc w:val="center"/>
        <w:rPr>
          <w:szCs w:val="22"/>
        </w:rPr>
      </w:pPr>
      <w:r w:rsidRPr="00060391">
        <w:rPr>
          <w:szCs w:val="22"/>
        </w:rPr>
        <w:t>Члан 4.</w:t>
      </w:r>
    </w:p>
    <w:p w:rsidR="00BB037F" w:rsidRPr="00060391" w:rsidRDefault="00BB037F" w:rsidP="00BB037F">
      <w:pPr>
        <w:rPr>
          <w:szCs w:val="22"/>
        </w:rPr>
      </w:pPr>
      <w:r w:rsidRPr="00060391">
        <w:rPr>
          <w:szCs w:val="22"/>
        </w:rPr>
        <w:t>Адресе Уговорних страна су следеће:</w:t>
      </w:r>
    </w:p>
    <w:p w:rsidR="00BB037F" w:rsidRPr="00060391" w:rsidRDefault="00BB037F" w:rsidP="00BB037F">
      <w:pPr>
        <w:rPr>
          <w:szCs w:val="22"/>
        </w:rPr>
      </w:pPr>
      <w:r w:rsidRPr="00060391">
        <w:rPr>
          <w:szCs w:val="22"/>
        </w:rPr>
        <w:t>Наручилац:</w:t>
      </w:r>
      <w:r w:rsidRPr="00060391">
        <w:rPr>
          <w:szCs w:val="22"/>
        </w:rPr>
        <w:tab/>
      </w:r>
      <w:r w:rsidRPr="00060391">
        <w:rPr>
          <w:szCs w:val="22"/>
        </w:rPr>
        <w:tab/>
        <w:t>Јавно предузеће „Електропривреда Србије“</w:t>
      </w:r>
    </w:p>
    <w:p w:rsidR="00BB037F" w:rsidRPr="00060391" w:rsidRDefault="00BB037F" w:rsidP="00BB037F">
      <w:pPr>
        <w:rPr>
          <w:szCs w:val="22"/>
        </w:rPr>
      </w:pPr>
      <w:r w:rsidRPr="00060391">
        <w:rPr>
          <w:szCs w:val="22"/>
        </w:rPr>
        <w:t>Адреса:</w:t>
      </w:r>
      <w:r w:rsidRPr="00060391">
        <w:rPr>
          <w:szCs w:val="22"/>
        </w:rPr>
        <w:tab/>
      </w:r>
      <w:r w:rsidRPr="00060391">
        <w:rPr>
          <w:szCs w:val="22"/>
        </w:rPr>
        <w:tab/>
        <w:t>Улица царице Милице 2</w:t>
      </w:r>
    </w:p>
    <w:p w:rsidR="00BB037F" w:rsidRPr="00060391" w:rsidRDefault="00BB037F" w:rsidP="00BB037F">
      <w:pPr>
        <w:rPr>
          <w:szCs w:val="22"/>
        </w:rPr>
      </w:pPr>
      <w:r w:rsidRPr="00060391">
        <w:rPr>
          <w:szCs w:val="22"/>
        </w:rPr>
        <w:tab/>
      </w:r>
      <w:r w:rsidRPr="00060391">
        <w:rPr>
          <w:szCs w:val="22"/>
        </w:rPr>
        <w:tab/>
      </w:r>
      <w:r w:rsidRPr="00060391">
        <w:rPr>
          <w:szCs w:val="22"/>
        </w:rPr>
        <w:tab/>
        <w:t>11000 Београд</w:t>
      </w:r>
    </w:p>
    <w:p w:rsidR="00BB037F" w:rsidRPr="00060391" w:rsidRDefault="00BB037F" w:rsidP="00BB037F">
      <w:pPr>
        <w:rPr>
          <w:szCs w:val="22"/>
        </w:rPr>
      </w:pPr>
      <w:r w:rsidRPr="00060391">
        <w:rPr>
          <w:szCs w:val="22"/>
        </w:rPr>
        <w:t>Пружалац услуге:</w:t>
      </w:r>
      <w:r w:rsidRPr="00060391">
        <w:rPr>
          <w:szCs w:val="22"/>
        </w:rPr>
        <w:tab/>
        <w:t>__________________________________________</w:t>
      </w:r>
    </w:p>
    <w:p w:rsidR="00BB037F" w:rsidRPr="00060391" w:rsidRDefault="00BB037F" w:rsidP="00BB037F">
      <w:pPr>
        <w:rPr>
          <w:szCs w:val="22"/>
        </w:rPr>
      </w:pPr>
      <w:r w:rsidRPr="00060391">
        <w:rPr>
          <w:szCs w:val="22"/>
        </w:rPr>
        <w:tab/>
      </w:r>
      <w:r w:rsidRPr="00060391">
        <w:rPr>
          <w:szCs w:val="22"/>
        </w:rPr>
        <w:tab/>
      </w:r>
      <w:r w:rsidRPr="00060391">
        <w:rPr>
          <w:szCs w:val="22"/>
        </w:rPr>
        <w:tab/>
        <w:t>__________________________________________</w:t>
      </w:r>
    </w:p>
    <w:p w:rsidR="00BB037F" w:rsidRPr="00060391" w:rsidRDefault="00BB037F" w:rsidP="00BB037F">
      <w:pPr>
        <w:rPr>
          <w:szCs w:val="22"/>
        </w:rPr>
      </w:pPr>
      <w:r w:rsidRPr="00060391">
        <w:rPr>
          <w:szCs w:val="22"/>
        </w:rPr>
        <w:tab/>
      </w:r>
      <w:r w:rsidRPr="00060391">
        <w:rPr>
          <w:szCs w:val="22"/>
        </w:rPr>
        <w:tab/>
      </w:r>
      <w:r w:rsidRPr="00060391">
        <w:rPr>
          <w:szCs w:val="22"/>
        </w:rPr>
        <w:tab/>
        <w:t>__________________________________________</w:t>
      </w:r>
    </w:p>
    <w:p w:rsidR="00BB037F" w:rsidRPr="00060391" w:rsidRDefault="00BB037F" w:rsidP="00BB037F">
      <w:pPr>
        <w:rPr>
          <w:color w:val="548DD4" w:themeColor="text2" w:themeTint="99"/>
          <w:szCs w:val="22"/>
        </w:rPr>
      </w:pPr>
      <w:r w:rsidRPr="00060391">
        <w:rPr>
          <w:szCs w:val="22"/>
        </w:rPr>
        <w:tab/>
      </w:r>
      <w:r w:rsidRPr="00060391">
        <w:rPr>
          <w:szCs w:val="22"/>
        </w:rPr>
        <w:tab/>
      </w:r>
      <w:r w:rsidRPr="00060391">
        <w:rPr>
          <w:szCs w:val="22"/>
        </w:rPr>
        <w:tab/>
        <w:t>__________________________________________</w:t>
      </w:r>
      <w:r w:rsidRPr="00060391">
        <w:rPr>
          <w:szCs w:val="22"/>
        </w:rPr>
        <w:tab/>
      </w:r>
      <w:r w:rsidRPr="00060391">
        <w:rPr>
          <w:szCs w:val="22"/>
        </w:rPr>
        <w:tab/>
      </w:r>
      <w:r w:rsidRPr="00060391">
        <w:rPr>
          <w:szCs w:val="22"/>
        </w:rPr>
        <w:tab/>
      </w:r>
      <w:r w:rsidRPr="00060391">
        <w:rPr>
          <w:szCs w:val="22"/>
        </w:rPr>
        <w:tab/>
      </w:r>
      <w:r w:rsidRPr="00060391">
        <w:rPr>
          <w:color w:val="548DD4" w:themeColor="text2" w:themeTint="99"/>
          <w:szCs w:val="22"/>
        </w:rPr>
        <w:t>[напомена: у случају заједничке понуде наводе се лидер и чланови]</w:t>
      </w:r>
    </w:p>
    <w:p w:rsidR="00BB037F" w:rsidRPr="00060391" w:rsidRDefault="00BB037F" w:rsidP="00BB037F">
      <w:pPr>
        <w:spacing w:after="0"/>
        <w:rPr>
          <w:szCs w:val="22"/>
        </w:rPr>
      </w:pPr>
      <w:r w:rsidRPr="00060391">
        <w:rPr>
          <w:szCs w:val="22"/>
        </w:rPr>
        <w:t xml:space="preserve">Подизвођач: </w:t>
      </w:r>
      <w:r w:rsidRPr="00060391">
        <w:rPr>
          <w:szCs w:val="22"/>
        </w:rPr>
        <w:tab/>
        <w:t>_________________________________________</w:t>
      </w:r>
    </w:p>
    <w:p w:rsidR="00BB037F" w:rsidRPr="00060391" w:rsidRDefault="00BB037F" w:rsidP="00BB037F">
      <w:pPr>
        <w:spacing w:after="240"/>
        <w:rPr>
          <w:color w:val="548DD4" w:themeColor="text2" w:themeTint="99"/>
          <w:szCs w:val="22"/>
        </w:rPr>
      </w:pPr>
      <w:r w:rsidRPr="00060391">
        <w:rPr>
          <w:szCs w:val="22"/>
        </w:rPr>
        <w:tab/>
      </w:r>
      <w:r w:rsidRPr="00060391">
        <w:rPr>
          <w:color w:val="548DD4" w:themeColor="text2" w:themeTint="99"/>
          <w:szCs w:val="22"/>
        </w:rPr>
        <w:t xml:space="preserve">          [напомена: наводи се у случају понуде са подизвођачем]</w:t>
      </w:r>
    </w:p>
    <w:p w:rsidR="00BB037F" w:rsidRPr="00060391" w:rsidRDefault="00BB037F" w:rsidP="00BB037F">
      <w:pPr>
        <w:rPr>
          <w:szCs w:val="22"/>
        </w:rPr>
      </w:pPr>
      <w:r w:rsidRPr="00060391">
        <w:rPr>
          <w:szCs w:val="22"/>
        </w:rPr>
        <w:t xml:space="preserve">Овлашћени представници за праћење реализације услуга из члана 1. овог уговора су: </w:t>
      </w:r>
    </w:p>
    <w:p w:rsidR="00BB037F" w:rsidRPr="00060391" w:rsidRDefault="00BB037F" w:rsidP="00BB037F">
      <w:pPr>
        <w:rPr>
          <w:szCs w:val="22"/>
        </w:rPr>
      </w:pPr>
      <w:r w:rsidRPr="00060391">
        <w:rPr>
          <w:szCs w:val="22"/>
        </w:rPr>
        <w:tab/>
        <w:t xml:space="preserve">- за Наручиоца: </w:t>
      </w:r>
      <w:r w:rsidRPr="00060391">
        <w:rPr>
          <w:szCs w:val="22"/>
        </w:rPr>
        <w:tab/>
      </w:r>
      <w:r w:rsidRPr="00060391">
        <w:rPr>
          <w:szCs w:val="22"/>
        </w:rPr>
        <w:tab/>
      </w:r>
    </w:p>
    <w:p w:rsidR="00BB037F" w:rsidRPr="00060391" w:rsidRDefault="00BB037F" w:rsidP="00BB037F">
      <w:pPr>
        <w:spacing w:after="480"/>
        <w:rPr>
          <w:szCs w:val="22"/>
        </w:rPr>
      </w:pPr>
      <w:r w:rsidRPr="00060391">
        <w:rPr>
          <w:szCs w:val="22"/>
        </w:rPr>
        <w:tab/>
        <w:t xml:space="preserve">- за Пружаоца услуге: </w:t>
      </w:r>
      <w:r w:rsidRPr="00060391">
        <w:rPr>
          <w:szCs w:val="22"/>
        </w:rPr>
        <w:tab/>
        <w:t>________________________________</w:t>
      </w:r>
    </w:p>
    <w:p w:rsidR="00BB037F" w:rsidRPr="00060391" w:rsidRDefault="00BB037F" w:rsidP="00BB037F">
      <w:pPr>
        <w:rPr>
          <w:szCs w:val="22"/>
          <w:lang w:val="en-US"/>
        </w:rPr>
      </w:pPr>
      <w:r w:rsidRPr="00060391">
        <w:rPr>
          <w:szCs w:val="22"/>
        </w:rPr>
        <w:t xml:space="preserve">Секретар Пројекта: __________________ е маил: ___________________. </w:t>
      </w:r>
    </w:p>
    <w:p w:rsidR="00BB037F" w:rsidRPr="00060391" w:rsidRDefault="00BB037F" w:rsidP="00BB037F">
      <w:pPr>
        <w:rPr>
          <w:smallCaps/>
          <w:szCs w:val="22"/>
          <w:lang w:val="sr-Cyrl-CS"/>
        </w:rPr>
      </w:pPr>
      <w:r w:rsidRPr="00060391">
        <w:rPr>
          <w:szCs w:val="22"/>
        </w:rPr>
        <w:t>Уговорне стране обавезују се да сву кореспонденцију врше преко Секретара пројекта, у супротном сматраће се да је кореспонденција неважећа</w:t>
      </w:r>
    </w:p>
    <w:p w:rsidR="00BB037F" w:rsidRPr="00060391" w:rsidRDefault="00BB037F" w:rsidP="00BB037F">
      <w:pPr>
        <w:spacing w:after="0"/>
        <w:jc w:val="center"/>
        <w:rPr>
          <w:szCs w:val="22"/>
          <w:lang w:val="sr-Cyrl-CS"/>
        </w:rPr>
      </w:pPr>
    </w:p>
    <w:p w:rsidR="00BB037F" w:rsidRPr="00060391" w:rsidRDefault="00BB037F" w:rsidP="00BB037F">
      <w:pPr>
        <w:spacing w:after="0"/>
        <w:jc w:val="center"/>
        <w:rPr>
          <w:szCs w:val="22"/>
          <w:lang w:val="sr-Cyrl-CS"/>
        </w:rPr>
      </w:pPr>
      <w:r w:rsidRPr="00060391">
        <w:rPr>
          <w:szCs w:val="22"/>
        </w:rPr>
        <w:t>Члан 5.</w:t>
      </w:r>
    </w:p>
    <w:p w:rsidR="00BB037F" w:rsidRPr="00060391" w:rsidRDefault="00BB037F" w:rsidP="00BB037F">
      <w:pPr>
        <w:rPr>
          <w:szCs w:val="22"/>
          <w:lang w:val="am-ET"/>
        </w:rPr>
      </w:pPr>
      <w:r w:rsidRPr="00060391">
        <w:rPr>
          <w:szCs w:val="22"/>
        </w:rPr>
        <w:t>Пружалац услуге се обавезује да достави Наручиоцу</w:t>
      </w:r>
      <w:r w:rsidRPr="00060391">
        <w:rPr>
          <w:szCs w:val="22"/>
          <w:lang w:val="am-ET"/>
        </w:rPr>
        <w:t>:</w:t>
      </w:r>
    </w:p>
    <w:p w:rsidR="00BB037F" w:rsidRPr="00060391" w:rsidRDefault="00BB037F" w:rsidP="00BB037F">
      <w:pPr>
        <w:pStyle w:val="ListParagraph"/>
        <w:numPr>
          <w:ilvl w:val="0"/>
          <w:numId w:val="30"/>
        </w:numPr>
        <w:spacing w:after="200"/>
        <w:contextualSpacing/>
        <w:rPr>
          <w:rFonts w:cs="Arial"/>
        </w:rPr>
      </w:pPr>
      <w:r w:rsidRPr="00060391">
        <w:rPr>
          <w:rFonts w:cs="Arial"/>
          <w:lang w:val="sr-Cyrl-CS"/>
        </w:rPr>
        <w:t>месечне извештаје и припадајуће фактуре,</w:t>
      </w:r>
    </w:p>
    <w:p w:rsidR="00BB037F" w:rsidRPr="00060391" w:rsidRDefault="00BB037F" w:rsidP="00BB037F">
      <w:pPr>
        <w:pStyle w:val="ListParagraph"/>
        <w:numPr>
          <w:ilvl w:val="0"/>
          <w:numId w:val="30"/>
        </w:numPr>
        <w:spacing w:after="200"/>
        <w:contextualSpacing/>
        <w:rPr>
          <w:rFonts w:cs="Arial"/>
        </w:rPr>
      </w:pPr>
      <w:r w:rsidRPr="00060391">
        <w:rPr>
          <w:rFonts w:cs="Arial"/>
          <w:lang w:val="sr-Cyrl-CS"/>
        </w:rPr>
        <w:lastRenderedPageBreak/>
        <w:t>уговорену студију у складу са Прилогом 2. овог уговора</w:t>
      </w:r>
    </w:p>
    <w:p w:rsidR="00BB037F" w:rsidRPr="00060391" w:rsidRDefault="00BB037F" w:rsidP="00BB037F">
      <w:pPr>
        <w:pStyle w:val="ListParagraph"/>
        <w:numPr>
          <w:ilvl w:val="0"/>
          <w:numId w:val="30"/>
        </w:numPr>
        <w:spacing w:after="200"/>
        <w:contextualSpacing/>
        <w:rPr>
          <w:rFonts w:cs="Arial"/>
        </w:rPr>
      </w:pPr>
      <w:r w:rsidRPr="00060391">
        <w:rPr>
          <w:rFonts w:cs="Arial"/>
          <w:lang w:val="sr-Cyrl-CS"/>
        </w:rPr>
        <w:t>Коначни извештај о реализацији свих активности и припадајућу фактуру.</w:t>
      </w:r>
    </w:p>
    <w:p w:rsidR="00BB037F" w:rsidRPr="00060391" w:rsidRDefault="00BB037F" w:rsidP="00BB037F">
      <w:pPr>
        <w:rPr>
          <w:szCs w:val="22"/>
        </w:rPr>
      </w:pPr>
      <w:r w:rsidRPr="00060391">
        <w:rPr>
          <w:szCs w:val="22"/>
        </w:rPr>
        <w:t xml:space="preserve">Пружалац услуге је у обавези да приликом пружања услуга обезбеди динамику извршења послова  тако да: </w:t>
      </w:r>
    </w:p>
    <w:p w:rsidR="00BB037F" w:rsidRPr="00060391" w:rsidRDefault="00F6491A" w:rsidP="00BB037F">
      <w:pPr>
        <w:pStyle w:val="Bulit01"/>
        <w:numPr>
          <w:ilvl w:val="0"/>
          <w:numId w:val="31"/>
        </w:numPr>
        <w:tabs>
          <w:tab w:val="left" w:pos="708"/>
        </w:tabs>
        <w:rPr>
          <w:rFonts w:cs="Arial"/>
          <w:szCs w:val="22"/>
        </w:rPr>
      </w:pPr>
      <w:r w:rsidRPr="00060391">
        <w:rPr>
          <w:rFonts w:cs="Arial"/>
          <w:szCs w:val="22"/>
          <w:lang w:val="sr-Cyrl-CS"/>
        </w:rPr>
        <w:t>6</w:t>
      </w:r>
      <w:r w:rsidR="00183556" w:rsidRPr="00060391">
        <w:rPr>
          <w:rFonts w:cs="Arial"/>
          <w:szCs w:val="22"/>
        </w:rPr>
        <w:t>0</w:t>
      </w:r>
      <w:r w:rsidR="00BB037F" w:rsidRPr="00060391">
        <w:rPr>
          <w:rFonts w:cs="Arial"/>
          <w:szCs w:val="22"/>
        </w:rPr>
        <w:t>% (</w:t>
      </w:r>
      <w:r w:rsidR="002D7854" w:rsidRPr="00060391">
        <w:rPr>
          <w:rFonts w:cs="Arial"/>
          <w:szCs w:val="22"/>
          <w:lang w:val="sr-Cyrl-CS"/>
        </w:rPr>
        <w:t>шез</w:t>
      </w:r>
      <w:r w:rsidR="00BB037F" w:rsidRPr="00060391">
        <w:rPr>
          <w:rFonts w:cs="Arial"/>
          <w:szCs w:val="22"/>
        </w:rPr>
        <w:t xml:space="preserve">десет одсто) укупно уговорене вредности према месечним </w:t>
      </w:r>
      <w:r w:rsidR="00BB037F" w:rsidRPr="00060391">
        <w:rPr>
          <w:rFonts w:cs="Arial"/>
          <w:szCs w:val="22"/>
          <w:lang w:val="sr-Cyrl-CS"/>
        </w:rPr>
        <w:t xml:space="preserve">фактурама издатим </w:t>
      </w:r>
      <w:r w:rsidR="00BB037F" w:rsidRPr="00060391">
        <w:rPr>
          <w:rFonts w:cs="Arial"/>
          <w:szCs w:val="22"/>
        </w:rPr>
        <w:t>сразмерно степену реализације</w:t>
      </w:r>
      <w:r w:rsidR="00BB037F" w:rsidRPr="00060391">
        <w:rPr>
          <w:rFonts w:cs="Arial"/>
          <w:szCs w:val="22"/>
          <w:lang w:val="sr-Cyrl-CS"/>
        </w:rPr>
        <w:t xml:space="preserve"> услуга, на бази прихваћених месечних извештаја, </w:t>
      </w:r>
      <w:r w:rsidR="00BB037F" w:rsidRPr="00060391">
        <w:rPr>
          <w:rFonts w:cs="Arial"/>
          <w:szCs w:val="22"/>
        </w:rPr>
        <w:t xml:space="preserve"> које оверава</w:t>
      </w:r>
      <w:r w:rsidR="00BB037F" w:rsidRPr="00060391">
        <w:rPr>
          <w:rFonts w:cs="Arial"/>
          <w:szCs w:val="22"/>
          <w:lang w:val="sr-Cyrl-CS"/>
        </w:rPr>
        <w:t xml:space="preserve"> овлашћено лице испред</w:t>
      </w:r>
      <w:r w:rsidR="00BB037F" w:rsidRPr="00060391">
        <w:rPr>
          <w:rFonts w:cs="Arial"/>
          <w:szCs w:val="22"/>
        </w:rPr>
        <w:t xml:space="preserve"> радн</w:t>
      </w:r>
      <w:r w:rsidR="00BB037F" w:rsidRPr="00060391">
        <w:rPr>
          <w:rFonts w:cs="Arial"/>
          <w:szCs w:val="22"/>
          <w:lang w:val="sr-Cyrl-CS"/>
        </w:rPr>
        <w:t>е</w:t>
      </w:r>
      <w:r w:rsidR="00BB037F" w:rsidRPr="00060391">
        <w:rPr>
          <w:rFonts w:cs="Arial"/>
          <w:szCs w:val="22"/>
        </w:rPr>
        <w:t xml:space="preserve"> груп</w:t>
      </w:r>
      <w:r w:rsidR="00BB037F" w:rsidRPr="00060391">
        <w:rPr>
          <w:rFonts w:cs="Arial"/>
          <w:szCs w:val="22"/>
          <w:lang w:val="sr-Cyrl-CS"/>
        </w:rPr>
        <w:t>е Н</w:t>
      </w:r>
      <w:r w:rsidR="00BB037F" w:rsidRPr="00060391">
        <w:rPr>
          <w:rFonts w:cs="Arial"/>
          <w:szCs w:val="22"/>
        </w:rPr>
        <w:t>аручиоца задужен</w:t>
      </w:r>
      <w:r w:rsidR="00BB037F" w:rsidRPr="00060391">
        <w:rPr>
          <w:rFonts w:cs="Arial"/>
          <w:szCs w:val="22"/>
          <w:lang w:val="sr-Cyrl-CS"/>
        </w:rPr>
        <w:t>е</w:t>
      </w:r>
      <w:r w:rsidR="00BB037F" w:rsidRPr="00060391">
        <w:rPr>
          <w:rFonts w:cs="Arial"/>
          <w:szCs w:val="22"/>
        </w:rPr>
        <w:t xml:space="preserve"> за праће</w:t>
      </w:r>
      <w:r w:rsidR="00BC5DAC" w:rsidRPr="00060391">
        <w:rPr>
          <w:rFonts w:cs="Arial"/>
          <w:szCs w:val="22"/>
        </w:rPr>
        <w:t xml:space="preserve">ње реализације предметне </w:t>
      </w:r>
      <w:r w:rsidR="00D609A0" w:rsidRPr="00060391">
        <w:rPr>
          <w:rFonts w:cs="Arial"/>
          <w:szCs w:val="22"/>
          <w:lang w:val="sr-Cyrl-CS"/>
        </w:rPr>
        <w:t>Студије</w:t>
      </w:r>
      <w:r w:rsidR="00BB037F" w:rsidRPr="00060391">
        <w:rPr>
          <w:rFonts w:cs="Arial"/>
          <w:szCs w:val="22"/>
        </w:rPr>
        <w:t>;</w:t>
      </w:r>
    </w:p>
    <w:p w:rsidR="00BB037F" w:rsidRPr="00060391" w:rsidRDefault="00F6491A" w:rsidP="00BB037F">
      <w:pPr>
        <w:pStyle w:val="Bulit01"/>
        <w:numPr>
          <w:ilvl w:val="0"/>
          <w:numId w:val="31"/>
        </w:numPr>
        <w:tabs>
          <w:tab w:val="left" w:pos="708"/>
        </w:tabs>
        <w:rPr>
          <w:rFonts w:cs="Arial"/>
          <w:szCs w:val="22"/>
        </w:rPr>
      </w:pPr>
      <w:r w:rsidRPr="00060391">
        <w:rPr>
          <w:rFonts w:cs="Arial"/>
          <w:szCs w:val="22"/>
          <w:lang w:val="sr-Cyrl-CS"/>
        </w:rPr>
        <w:t>4</w:t>
      </w:r>
      <w:r w:rsidR="00183556" w:rsidRPr="00060391">
        <w:rPr>
          <w:rFonts w:cs="Arial"/>
          <w:szCs w:val="22"/>
        </w:rPr>
        <w:t>0</w:t>
      </w:r>
      <w:r w:rsidR="00BB037F" w:rsidRPr="00060391">
        <w:rPr>
          <w:rFonts w:cs="Arial"/>
          <w:szCs w:val="22"/>
        </w:rPr>
        <w:t>% (</w:t>
      </w:r>
      <w:r w:rsidR="002D7854" w:rsidRPr="00060391">
        <w:rPr>
          <w:rFonts w:cs="Arial"/>
          <w:szCs w:val="22"/>
          <w:lang w:val="sr-Cyrl-CS"/>
        </w:rPr>
        <w:t>четр</w:t>
      </w:r>
      <w:r w:rsidR="00BB037F" w:rsidRPr="00060391">
        <w:rPr>
          <w:rFonts w:cs="Arial"/>
          <w:szCs w:val="22"/>
        </w:rPr>
        <w:t xml:space="preserve">десет одсто) </w:t>
      </w:r>
      <w:r w:rsidR="00BB037F" w:rsidRPr="00060391">
        <w:rPr>
          <w:rFonts w:cs="Arial"/>
          <w:szCs w:val="22"/>
          <w:lang w:val="sr-Cyrl-CS"/>
        </w:rPr>
        <w:t xml:space="preserve">укупно </w:t>
      </w:r>
      <w:r w:rsidR="00BB037F" w:rsidRPr="00060391">
        <w:rPr>
          <w:rFonts w:cs="Arial"/>
          <w:szCs w:val="22"/>
        </w:rPr>
        <w:t>уговорене вредности</w:t>
      </w:r>
      <w:r w:rsidR="00BB037F" w:rsidRPr="00060391">
        <w:rPr>
          <w:rFonts w:cs="Arial"/>
          <w:szCs w:val="22"/>
          <w:lang w:val="sr-Cyrl-CS"/>
        </w:rPr>
        <w:t xml:space="preserve"> према фактури издатој након </w:t>
      </w:r>
      <w:r w:rsidR="00BC5DAC" w:rsidRPr="00060391">
        <w:rPr>
          <w:rFonts w:cs="Arial"/>
          <w:szCs w:val="22"/>
          <w:lang w:val="sr-Cyrl-CS"/>
        </w:rPr>
        <w:t xml:space="preserve"> достављања и прихватања </w:t>
      </w:r>
      <w:r w:rsidR="00D609A0" w:rsidRPr="00060391">
        <w:rPr>
          <w:rFonts w:cs="Arial"/>
          <w:szCs w:val="22"/>
          <w:lang w:val="sr-Cyrl-CS"/>
        </w:rPr>
        <w:t xml:space="preserve">Студије </w:t>
      </w:r>
      <w:r w:rsidR="00BB037F" w:rsidRPr="00060391">
        <w:rPr>
          <w:rFonts w:cs="Arial"/>
          <w:szCs w:val="22"/>
          <w:lang w:val="sr-Cyrl-CS"/>
        </w:rPr>
        <w:t xml:space="preserve">кориговане у </w:t>
      </w:r>
      <w:r w:rsidR="00BB037F" w:rsidRPr="00060391">
        <w:rPr>
          <w:rFonts w:cs="Arial"/>
          <w:szCs w:val="22"/>
        </w:rPr>
        <w:t xml:space="preserve">складу са закључцима надлежног стручног тела </w:t>
      </w:r>
      <w:r w:rsidR="00BB037F" w:rsidRPr="00060391">
        <w:rPr>
          <w:rFonts w:cs="Arial"/>
          <w:szCs w:val="22"/>
          <w:lang w:val="sr-Cyrl-CS"/>
        </w:rPr>
        <w:t>Наручиоца, на бази прихваћеног Коначног извештаја,</w:t>
      </w:r>
      <w:r w:rsidR="00BB037F" w:rsidRPr="00060391">
        <w:rPr>
          <w:rFonts w:cs="Arial"/>
          <w:szCs w:val="22"/>
        </w:rPr>
        <w:t xml:space="preserve"> кој</w:t>
      </w:r>
      <w:r w:rsidR="00BB037F" w:rsidRPr="00060391">
        <w:rPr>
          <w:rFonts w:cs="Arial"/>
          <w:szCs w:val="22"/>
          <w:lang w:val="sr-Cyrl-CS"/>
        </w:rPr>
        <w:t>и</w:t>
      </w:r>
      <w:r w:rsidR="00BB037F" w:rsidRPr="00060391">
        <w:rPr>
          <w:rFonts w:cs="Arial"/>
          <w:szCs w:val="22"/>
        </w:rPr>
        <w:t xml:space="preserve"> оверава</w:t>
      </w:r>
      <w:r w:rsidR="00BB037F" w:rsidRPr="00060391">
        <w:rPr>
          <w:rFonts w:cs="Arial"/>
          <w:szCs w:val="22"/>
          <w:lang w:val="sr-Cyrl-CS"/>
        </w:rPr>
        <w:t xml:space="preserve"> овлашћено лице испред</w:t>
      </w:r>
      <w:r w:rsidR="00BB037F" w:rsidRPr="00060391">
        <w:rPr>
          <w:rFonts w:cs="Arial"/>
          <w:szCs w:val="22"/>
        </w:rPr>
        <w:t xml:space="preserve"> радн</w:t>
      </w:r>
      <w:r w:rsidR="00BB037F" w:rsidRPr="00060391">
        <w:rPr>
          <w:rFonts w:cs="Arial"/>
          <w:szCs w:val="22"/>
          <w:lang w:val="sr-Cyrl-CS"/>
        </w:rPr>
        <w:t>е</w:t>
      </w:r>
      <w:r w:rsidR="00BB037F" w:rsidRPr="00060391">
        <w:rPr>
          <w:rFonts w:cs="Arial"/>
          <w:szCs w:val="22"/>
        </w:rPr>
        <w:t xml:space="preserve"> груп</w:t>
      </w:r>
      <w:r w:rsidR="00BB037F" w:rsidRPr="00060391">
        <w:rPr>
          <w:rFonts w:cs="Arial"/>
          <w:szCs w:val="22"/>
          <w:lang w:val="sr-Cyrl-CS"/>
        </w:rPr>
        <w:t>е Н</w:t>
      </w:r>
      <w:r w:rsidR="00BB037F" w:rsidRPr="00060391">
        <w:rPr>
          <w:rFonts w:cs="Arial"/>
          <w:szCs w:val="22"/>
        </w:rPr>
        <w:t>аручиоца задужен</w:t>
      </w:r>
      <w:r w:rsidR="00BB037F" w:rsidRPr="00060391">
        <w:rPr>
          <w:rFonts w:cs="Arial"/>
          <w:szCs w:val="22"/>
          <w:lang w:val="sr-Cyrl-CS"/>
        </w:rPr>
        <w:t>е</w:t>
      </w:r>
      <w:r w:rsidR="00BB037F" w:rsidRPr="00060391">
        <w:rPr>
          <w:rFonts w:cs="Arial"/>
          <w:szCs w:val="22"/>
        </w:rPr>
        <w:t xml:space="preserve"> за праће</w:t>
      </w:r>
      <w:r w:rsidR="00BC5DAC" w:rsidRPr="00060391">
        <w:rPr>
          <w:rFonts w:cs="Arial"/>
          <w:szCs w:val="22"/>
        </w:rPr>
        <w:t xml:space="preserve">ње реализације предметне </w:t>
      </w:r>
      <w:r w:rsidR="00D609A0" w:rsidRPr="00060391">
        <w:rPr>
          <w:rFonts w:cs="Arial"/>
          <w:szCs w:val="22"/>
          <w:lang w:val="sr-Cyrl-CS"/>
        </w:rPr>
        <w:t>Студије</w:t>
      </w:r>
      <w:r w:rsidR="00BB037F" w:rsidRPr="00060391">
        <w:rPr>
          <w:rFonts w:cs="Arial"/>
          <w:szCs w:val="22"/>
        </w:rPr>
        <w:t>.</w:t>
      </w:r>
    </w:p>
    <w:p w:rsidR="00BB037F" w:rsidRPr="00060391" w:rsidRDefault="00BB037F" w:rsidP="00BB037F">
      <w:pPr>
        <w:spacing w:after="0"/>
        <w:jc w:val="center"/>
        <w:rPr>
          <w:szCs w:val="22"/>
        </w:rPr>
      </w:pPr>
      <w:r w:rsidRPr="00060391">
        <w:rPr>
          <w:szCs w:val="22"/>
        </w:rPr>
        <w:t xml:space="preserve">Члан </w:t>
      </w:r>
      <w:r w:rsidRPr="00060391">
        <w:rPr>
          <w:szCs w:val="22"/>
          <w:lang w:val="sr-Cyrl-CS"/>
        </w:rPr>
        <w:t>6</w:t>
      </w:r>
      <w:r w:rsidRPr="00060391">
        <w:rPr>
          <w:szCs w:val="22"/>
        </w:rPr>
        <w:t>.</w:t>
      </w:r>
    </w:p>
    <w:p w:rsidR="00BB037F" w:rsidRPr="00060391" w:rsidRDefault="00BB037F" w:rsidP="00BB037F">
      <w:pPr>
        <w:pStyle w:val="Bulit01"/>
        <w:numPr>
          <w:ilvl w:val="0"/>
          <w:numId w:val="0"/>
        </w:numPr>
        <w:tabs>
          <w:tab w:val="left" w:pos="708"/>
        </w:tabs>
        <w:rPr>
          <w:rFonts w:cs="Arial"/>
          <w:szCs w:val="22"/>
        </w:rPr>
      </w:pPr>
      <w:r w:rsidRPr="00060391">
        <w:rPr>
          <w:rFonts w:cs="Arial"/>
          <w:szCs w:val="22"/>
          <w:lang w:val="sr-Cyrl-CS"/>
        </w:rPr>
        <w:t>Пружалац услуге</w:t>
      </w:r>
      <w:r w:rsidRPr="00060391">
        <w:rPr>
          <w:rFonts w:cs="Arial"/>
          <w:szCs w:val="22"/>
        </w:rPr>
        <w:t xml:space="preserve"> је обавезан да </w:t>
      </w:r>
      <w:r w:rsidRPr="00060391">
        <w:rPr>
          <w:rFonts w:cs="Arial"/>
          <w:szCs w:val="22"/>
          <w:lang w:val="sr-Cyrl-CS"/>
        </w:rPr>
        <w:t xml:space="preserve">првог радног дана </w:t>
      </w:r>
      <w:r w:rsidRPr="00060391">
        <w:rPr>
          <w:rFonts w:cs="Arial"/>
          <w:szCs w:val="22"/>
        </w:rPr>
        <w:t xml:space="preserve">у месецу достави Наручиоцу </w:t>
      </w:r>
      <w:r w:rsidRPr="00060391">
        <w:rPr>
          <w:rFonts w:cs="Arial"/>
          <w:szCs w:val="22"/>
          <w:lang w:val="sr-Cyrl-CS"/>
        </w:rPr>
        <w:t>месечни и</w:t>
      </w:r>
      <w:r w:rsidRPr="00060391">
        <w:rPr>
          <w:rFonts w:cs="Arial"/>
          <w:szCs w:val="22"/>
        </w:rPr>
        <w:t xml:space="preserve">звештај о реализацији предмета набавке за претходни месец у три копије. </w:t>
      </w:r>
    </w:p>
    <w:p w:rsidR="00BB037F" w:rsidRPr="00060391" w:rsidRDefault="00BB037F" w:rsidP="00BB037F">
      <w:pPr>
        <w:rPr>
          <w:szCs w:val="22"/>
        </w:rPr>
      </w:pPr>
      <w:r w:rsidRPr="00060391">
        <w:rPr>
          <w:szCs w:val="22"/>
        </w:rPr>
        <w:t xml:space="preserve">Месечни извештај из </w:t>
      </w:r>
      <w:r w:rsidRPr="00060391">
        <w:rPr>
          <w:szCs w:val="22"/>
          <w:lang w:val="sr-Cyrl-CS"/>
        </w:rPr>
        <w:t xml:space="preserve">претходног </w:t>
      </w:r>
      <w:r w:rsidRPr="00060391">
        <w:rPr>
          <w:szCs w:val="22"/>
        </w:rPr>
        <w:t>става овог члана обавезно садржи: преглед активности извршених у датом месецу и документа, оквирни преглед преосталих активности до краја извршења према Прилогу 2.</w:t>
      </w:r>
    </w:p>
    <w:p w:rsidR="00BB037F" w:rsidRPr="00060391" w:rsidRDefault="00BB037F" w:rsidP="00BB037F">
      <w:pPr>
        <w:rPr>
          <w:szCs w:val="22"/>
          <w:lang w:val="sr-Cyrl-CS"/>
        </w:rPr>
      </w:pPr>
      <w:r w:rsidRPr="00060391">
        <w:rPr>
          <w:szCs w:val="22"/>
        </w:rPr>
        <w:t>Наручилац има право да</w:t>
      </w:r>
      <w:r w:rsidR="00670667" w:rsidRPr="00060391">
        <w:rPr>
          <w:szCs w:val="22"/>
          <w:lang w:val="sr-Cyrl-CS"/>
        </w:rPr>
        <w:t xml:space="preserve"> у року од седам дана</w:t>
      </w:r>
      <w:r w:rsidRPr="00060391">
        <w:rPr>
          <w:szCs w:val="22"/>
          <w:lang w:val="sr-Cyrl-CS"/>
        </w:rPr>
        <w:t>,</w:t>
      </w:r>
      <w:r w:rsidRPr="00060391">
        <w:rPr>
          <w:szCs w:val="22"/>
        </w:rPr>
        <w:t xml:space="preserve"> након пријема </w:t>
      </w:r>
      <w:r w:rsidRPr="00060391">
        <w:rPr>
          <w:szCs w:val="22"/>
          <w:lang w:val="sr-Cyrl-CS"/>
        </w:rPr>
        <w:t>месечног и</w:t>
      </w:r>
      <w:r w:rsidRPr="00060391">
        <w:rPr>
          <w:szCs w:val="22"/>
        </w:rPr>
        <w:t>звештаја</w:t>
      </w:r>
      <w:r w:rsidRPr="00060391">
        <w:rPr>
          <w:szCs w:val="22"/>
          <w:lang w:val="sr-Cyrl-CS"/>
        </w:rPr>
        <w:t>,</w:t>
      </w:r>
      <w:r w:rsidRPr="00060391">
        <w:rPr>
          <w:szCs w:val="22"/>
        </w:rPr>
        <w:t xml:space="preserve"> достави примедбе у писаном облику на исти Пружаоцу услуге или достављени </w:t>
      </w:r>
      <w:r w:rsidRPr="00060391">
        <w:rPr>
          <w:szCs w:val="22"/>
          <w:lang w:val="sr-Cyrl-CS"/>
        </w:rPr>
        <w:t>и</w:t>
      </w:r>
      <w:r w:rsidRPr="00060391">
        <w:rPr>
          <w:szCs w:val="22"/>
        </w:rPr>
        <w:t>звештај прихвати и одобри у писаном облику. Уколико Наручилац не достави примедбе или одобрење</w:t>
      </w:r>
      <w:r w:rsidR="00670667" w:rsidRPr="00060391">
        <w:rPr>
          <w:szCs w:val="22"/>
          <w:lang w:val="sr-Cyrl-CS"/>
        </w:rPr>
        <w:t xml:space="preserve"> у предвиђеном року</w:t>
      </w:r>
      <w:r w:rsidRPr="00060391">
        <w:rPr>
          <w:szCs w:val="22"/>
        </w:rPr>
        <w:t xml:space="preserve">, сматраће се да нема примедби и да Пружалац услуге може испоставити фактуру за део услуге коју је реализовао. </w:t>
      </w:r>
    </w:p>
    <w:p w:rsidR="00BB037F" w:rsidRPr="00060391" w:rsidRDefault="00BB037F" w:rsidP="00BB037F">
      <w:pPr>
        <w:rPr>
          <w:szCs w:val="22"/>
          <w:lang w:val="en-US"/>
        </w:rPr>
      </w:pPr>
      <w:r w:rsidRPr="00060391">
        <w:rPr>
          <w:szCs w:val="22"/>
        </w:rPr>
        <w:t>Пружалац услуга</w:t>
      </w:r>
      <w:r w:rsidR="00670667" w:rsidRPr="00060391">
        <w:rPr>
          <w:szCs w:val="22"/>
          <w:lang w:val="sr-Cyrl-CS"/>
        </w:rPr>
        <w:t xml:space="preserve"> ће доставити</w:t>
      </w:r>
      <w:r w:rsidRPr="00060391">
        <w:rPr>
          <w:szCs w:val="22"/>
        </w:rPr>
        <w:t xml:space="preserve"> Наручиоцу фактуру по сваком прихваћеном </w:t>
      </w:r>
      <w:r w:rsidRPr="00060391">
        <w:rPr>
          <w:szCs w:val="22"/>
          <w:lang w:val="sr-Cyrl-CS"/>
        </w:rPr>
        <w:t>месечном</w:t>
      </w:r>
      <w:r w:rsidRPr="00060391">
        <w:rPr>
          <w:szCs w:val="22"/>
        </w:rPr>
        <w:t xml:space="preserve"> извештају у року од три дана од дана пријема одобрења Наручиоца</w:t>
      </w:r>
      <w:r w:rsidRPr="00060391">
        <w:rPr>
          <w:szCs w:val="22"/>
          <w:lang w:val="en-US"/>
        </w:rPr>
        <w:t>.</w:t>
      </w:r>
    </w:p>
    <w:p w:rsidR="00BB037F" w:rsidRPr="00060391" w:rsidRDefault="00BB037F" w:rsidP="00BB037F">
      <w:pPr>
        <w:rPr>
          <w:szCs w:val="22"/>
          <w:lang w:val="sr-Cyrl-CS"/>
        </w:rPr>
      </w:pPr>
      <w:r w:rsidRPr="00060391">
        <w:rPr>
          <w:szCs w:val="22"/>
        </w:rPr>
        <w:t xml:space="preserve">Плаћање се врши на основу </w:t>
      </w:r>
      <w:r w:rsidRPr="00060391">
        <w:rPr>
          <w:szCs w:val="22"/>
          <w:lang w:val="sr-Cyrl-CS"/>
        </w:rPr>
        <w:t xml:space="preserve">исправних месечних </w:t>
      </w:r>
      <w:r w:rsidRPr="00060391">
        <w:rPr>
          <w:szCs w:val="22"/>
        </w:rPr>
        <w:t>фактура која у прилогу садрж</w:t>
      </w:r>
      <w:r w:rsidRPr="00060391">
        <w:rPr>
          <w:szCs w:val="22"/>
          <w:lang w:val="sr-Cyrl-CS"/>
        </w:rPr>
        <w:t>е</w:t>
      </w:r>
      <w:r w:rsidRPr="00060391">
        <w:rPr>
          <w:szCs w:val="22"/>
        </w:rPr>
        <w:t xml:space="preserve"> оверени </w:t>
      </w:r>
      <w:r w:rsidRPr="00060391">
        <w:rPr>
          <w:szCs w:val="22"/>
          <w:lang w:val="sr-Cyrl-CS"/>
        </w:rPr>
        <w:t>месечни и</w:t>
      </w:r>
      <w:r w:rsidRPr="00060391">
        <w:rPr>
          <w:szCs w:val="22"/>
        </w:rPr>
        <w:t xml:space="preserve">звештај о реализованим услугама у року </w:t>
      </w:r>
      <w:r w:rsidRPr="00060391">
        <w:rPr>
          <w:szCs w:val="22"/>
          <w:lang w:val="sr-Cyrl-CS"/>
        </w:rPr>
        <w:t>до 30</w:t>
      </w:r>
      <w:r w:rsidRPr="00060391">
        <w:rPr>
          <w:szCs w:val="22"/>
        </w:rPr>
        <w:t xml:space="preserve"> дана од дана пријема фактуре.</w:t>
      </w:r>
    </w:p>
    <w:p w:rsidR="00BB037F" w:rsidRPr="00060391" w:rsidRDefault="00BB037F" w:rsidP="00BB037F">
      <w:pPr>
        <w:rPr>
          <w:szCs w:val="22"/>
          <w:lang w:val="sr-Cyrl-CS"/>
        </w:rPr>
      </w:pPr>
      <w:r w:rsidRPr="00060391">
        <w:rPr>
          <w:szCs w:val="22"/>
        </w:rPr>
        <w:t>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w:t>
      </w:r>
      <w:r w:rsidRPr="00060391">
        <w:rPr>
          <w:szCs w:val="22"/>
          <w:lang w:val="sr-Cyrl-CS"/>
        </w:rPr>
        <w:t xml:space="preserve"> месечног и</w:t>
      </w:r>
      <w:r w:rsidRPr="00060391">
        <w:rPr>
          <w:szCs w:val="22"/>
        </w:rPr>
        <w:t>звештаја о извршеним услугама од стране овлашћеног представника Наручиоца.</w:t>
      </w:r>
    </w:p>
    <w:p w:rsidR="00BB037F" w:rsidRPr="00060391" w:rsidRDefault="00BB037F" w:rsidP="00BB037F">
      <w:pPr>
        <w:jc w:val="center"/>
        <w:rPr>
          <w:szCs w:val="22"/>
          <w:lang w:val="sr-Cyrl-CS"/>
        </w:rPr>
      </w:pPr>
      <w:r w:rsidRPr="00060391">
        <w:rPr>
          <w:szCs w:val="22"/>
          <w:lang w:val="sr-Cyrl-CS"/>
        </w:rPr>
        <w:t>Члан 7.</w:t>
      </w:r>
    </w:p>
    <w:p w:rsidR="00BB037F" w:rsidRPr="00060391" w:rsidRDefault="00BB037F" w:rsidP="00BB037F">
      <w:pPr>
        <w:rPr>
          <w:szCs w:val="22"/>
          <w:lang w:val="sr-Cyrl-CS"/>
        </w:rPr>
      </w:pPr>
      <w:r w:rsidRPr="00060391">
        <w:rPr>
          <w:szCs w:val="22"/>
        </w:rPr>
        <w:t xml:space="preserve">О усвајању предметне </w:t>
      </w:r>
      <w:r w:rsidR="00D609A0" w:rsidRPr="00060391">
        <w:rPr>
          <w:szCs w:val="22"/>
          <w:lang w:val="sr-Cyrl-CS"/>
        </w:rPr>
        <w:t xml:space="preserve">Студије </w:t>
      </w:r>
      <w:r w:rsidRPr="00060391">
        <w:rPr>
          <w:szCs w:val="22"/>
        </w:rPr>
        <w:t xml:space="preserve">од стране надлежног тела </w:t>
      </w:r>
      <w:r w:rsidRPr="00060391">
        <w:rPr>
          <w:szCs w:val="22"/>
          <w:lang w:val="sr-Cyrl-CS"/>
        </w:rPr>
        <w:t>Наручиоца</w:t>
      </w:r>
      <w:r w:rsidRPr="00060391">
        <w:rPr>
          <w:szCs w:val="22"/>
        </w:rPr>
        <w:t xml:space="preserve">, Наручилац ће обавестити </w:t>
      </w:r>
      <w:r w:rsidRPr="00060391">
        <w:rPr>
          <w:szCs w:val="22"/>
          <w:lang w:val="sr-Cyrl-CS"/>
        </w:rPr>
        <w:t xml:space="preserve">Пружаоца услуге </w:t>
      </w:r>
      <w:r w:rsidRPr="00060391">
        <w:rPr>
          <w:szCs w:val="22"/>
        </w:rPr>
        <w:t xml:space="preserve">у писаном облику у року од седам дана од дана усвајања. </w:t>
      </w:r>
    </w:p>
    <w:p w:rsidR="00BB037F" w:rsidRPr="00060391" w:rsidRDefault="00BB037F" w:rsidP="00BB037F">
      <w:pPr>
        <w:rPr>
          <w:szCs w:val="22"/>
          <w:lang w:val="sr-Cyrl-CS"/>
        </w:rPr>
      </w:pPr>
      <w:r w:rsidRPr="00060391">
        <w:rPr>
          <w:szCs w:val="22"/>
        </w:rPr>
        <w:t xml:space="preserve">Након </w:t>
      </w:r>
      <w:r w:rsidR="00BC5DAC" w:rsidRPr="00060391">
        <w:rPr>
          <w:szCs w:val="22"/>
          <w:lang w:val="sr-Cyrl-CS"/>
        </w:rPr>
        <w:t xml:space="preserve">усвајања </w:t>
      </w:r>
      <w:r w:rsidR="00D609A0" w:rsidRPr="00060391">
        <w:rPr>
          <w:szCs w:val="22"/>
          <w:lang w:val="sr-Cyrl-CS"/>
        </w:rPr>
        <w:t>Студије</w:t>
      </w:r>
      <w:r w:rsidRPr="00060391">
        <w:rPr>
          <w:szCs w:val="22"/>
          <w:lang w:val="sr-Cyrl-CS"/>
        </w:rPr>
        <w:t xml:space="preserve"> у складу са  ставом 1. овог члана и </w:t>
      </w:r>
      <w:r w:rsidRPr="00060391">
        <w:rPr>
          <w:szCs w:val="22"/>
        </w:rPr>
        <w:t xml:space="preserve">реализације свих активности утврђених </w:t>
      </w:r>
      <w:r w:rsidR="000755EA" w:rsidRPr="00060391">
        <w:rPr>
          <w:szCs w:val="22"/>
        </w:rPr>
        <w:t>Прилогом 2 уз овај у</w:t>
      </w:r>
      <w:r w:rsidRPr="00060391">
        <w:rPr>
          <w:szCs w:val="22"/>
        </w:rPr>
        <w:t xml:space="preserve">говор </w:t>
      </w:r>
      <w:r w:rsidRPr="00060391">
        <w:rPr>
          <w:szCs w:val="22"/>
          <w:lang w:val="sr-Cyrl-CS"/>
        </w:rPr>
        <w:t>Пружалац услуге</w:t>
      </w:r>
      <w:r w:rsidRPr="00060391">
        <w:rPr>
          <w:szCs w:val="22"/>
        </w:rPr>
        <w:t xml:space="preserve"> доставља Наручиоцу Коначни извештај</w:t>
      </w:r>
      <w:r w:rsidRPr="00060391">
        <w:rPr>
          <w:szCs w:val="22"/>
          <w:lang w:val="sr-Cyrl-CS"/>
        </w:rPr>
        <w:t>.</w:t>
      </w:r>
    </w:p>
    <w:p w:rsidR="00BB037F" w:rsidRPr="00060391" w:rsidRDefault="00BB037F" w:rsidP="00BB037F">
      <w:pPr>
        <w:rPr>
          <w:szCs w:val="22"/>
        </w:rPr>
      </w:pPr>
      <w:r w:rsidRPr="00060391">
        <w:rPr>
          <w:szCs w:val="22"/>
          <w:lang w:val="sr-Cyrl-CS"/>
        </w:rPr>
        <w:t>Коначни</w:t>
      </w:r>
      <w:r w:rsidRPr="00060391">
        <w:rPr>
          <w:szCs w:val="22"/>
        </w:rPr>
        <w:t xml:space="preserve"> извештај из </w:t>
      </w:r>
      <w:r w:rsidRPr="00060391">
        <w:rPr>
          <w:szCs w:val="22"/>
          <w:lang w:val="sr-Cyrl-CS"/>
        </w:rPr>
        <w:t xml:space="preserve">претходног </w:t>
      </w:r>
      <w:r w:rsidRPr="00060391">
        <w:rPr>
          <w:szCs w:val="22"/>
        </w:rPr>
        <w:t>става овог члана обавезно садржи: преглед активности извршених по месецима и документа</w:t>
      </w:r>
      <w:r w:rsidRPr="00060391">
        <w:rPr>
          <w:szCs w:val="22"/>
          <w:lang w:val="sr-Cyrl-CS"/>
        </w:rPr>
        <w:t>, као и финални уговорни производ</w:t>
      </w:r>
      <w:r w:rsidRPr="00060391">
        <w:rPr>
          <w:szCs w:val="22"/>
        </w:rPr>
        <w:t>.</w:t>
      </w:r>
    </w:p>
    <w:p w:rsidR="00BB037F" w:rsidRPr="00060391" w:rsidRDefault="00BB037F" w:rsidP="00BB037F">
      <w:pPr>
        <w:rPr>
          <w:szCs w:val="22"/>
          <w:lang w:val="sr-Cyrl-CS"/>
        </w:rPr>
      </w:pPr>
      <w:r w:rsidRPr="00060391">
        <w:rPr>
          <w:szCs w:val="22"/>
        </w:rPr>
        <w:t>Наручилац има право да</w:t>
      </w:r>
      <w:r w:rsidR="00670667" w:rsidRPr="00060391">
        <w:rPr>
          <w:szCs w:val="22"/>
          <w:lang w:val="sr-Cyrl-CS"/>
        </w:rPr>
        <w:t xml:space="preserve"> у року од седам дана</w:t>
      </w:r>
      <w:r w:rsidRPr="00060391">
        <w:rPr>
          <w:szCs w:val="22"/>
          <w:lang w:val="sr-Cyrl-CS"/>
        </w:rPr>
        <w:t>,</w:t>
      </w:r>
      <w:r w:rsidRPr="00060391">
        <w:rPr>
          <w:szCs w:val="22"/>
        </w:rPr>
        <w:t xml:space="preserve"> након пријема </w:t>
      </w:r>
      <w:r w:rsidRPr="00060391">
        <w:rPr>
          <w:szCs w:val="22"/>
          <w:lang w:val="sr-Cyrl-CS"/>
        </w:rPr>
        <w:t>Коначног и</w:t>
      </w:r>
      <w:r w:rsidRPr="00060391">
        <w:rPr>
          <w:szCs w:val="22"/>
        </w:rPr>
        <w:t>звештаја</w:t>
      </w:r>
      <w:r w:rsidRPr="00060391">
        <w:rPr>
          <w:szCs w:val="22"/>
          <w:lang w:val="sr-Cyrl-CS"/>
        </w:rPr>
        <w:t>,</w:t>
      </w:r>
      <w:r w:rsidRPr="00060391">
        <w:rPr>
          <w:szCs w:val="22"/>
        </w:rPr>
        <w:t xml:space="preserve"> достави примедбе у писаном облику на исти Пружаоцу услуге или достављени </w:t>
      </w:r>
      <w:r w:rsidRPr="00060391">
        <w:rPr>
          <w:szCs w:val="22"/>
          <w:lang w:val="sr-Cyrl-CS"/>
        </w:rPr>
        <w:lastRenderedPageBreak/>
        <w:t>и</w:t>
      </w:r>
      <w:r w:rsidRPr="00060391">
        <w:rPr>
          <w:szCs w:val="22"/>
        </w:rPr>
        <w:t>звештај прихвати и одобри у писаном облику. Уколико Наручилац н</w:t>
      </w:r>
      <w:r w:rsidR="00DB7230" w:rsidRPr="00060391">
        <w:rPr>
          <w:szCs w:val="22"/>
        </w:rPr>
        <w:t>е достави примедбе или одобрење</w:t>
      </w:r>
      <w:r w:rsidR="00CB5EEB" w:rsidRPr="00060391">
        <w:rPr>
          <w:szCs w:val="22"/>
          <w:lang w:val="sr-Cyrl-CS"/>
        </w:rPr>
        <w:t xml:space="preserve"> у предвиђеном року</w:t>
      </w:r>
      <w:r w:rsidRPr="00060391">
        <w:rPr>
          <w:szCs w:val="22"/>
        </w:rPr>
        <w:t xml:space="preserve"> сматраће се да нема примедби и да Пружалац услуге може испоставити фактуру </w:t>
      </w:r>
      <w:r w:rsidRPr="00060391">
        <w:rPr>
          <w:szCs w:val="22"/>
          <w:lang w:val="sr-Cyrl-CS"/>
        </w:rPr>
        <w:t>по Коначном извештају.</w:t>
      </w:r>
    </w:p>
    <w:p w:rsidR="00BB037F" w:rsidRPr="00060391" w:rsidRDefault="00BB037F" w:rsidP="00BB037F">
      <w:pPr>
        <w:rPr>
          <w:szCs w:val="22"/>
          <w:lang w:val="sr-Cyrl-CS"/>
        </w:rPr>
      </w:pPr>
      <w:r w:rsidRPr="00060391">
        <w:rPr>
          <w:szCs w:val="22"/>
          <w:lang w:val="sr-Cyrl-CS"/>
        </w:rPr>
        <w:t>Пружалац услуге</w:t>
      </w:r>
      <w:r w:rsidRPr="00060391">
        <w:rPr>
          <w:szCs w:val="22"/>
        </w:rPr>
        <w:t xml:space="preserve"> </w:t>
      </w:r>
      <w:r w:rsidR="00CB5EEB" w:rsidRPr="00060391">
        <w:rPr>
          <w:szCs w:val="22"/>
          <w:lang w:val="sr-Cyrl-CS"/>
        </w:rPr>
        <w:t xml:space="preserve">ће доставити </w:t>
      </w:r>
      <w:r w:rsidRPr="00060391">
        <w:rPr>
          <w:szCs w:val="22"/>
        </w:rPr>
        <w:t>Наручиоцу фактуру у року од три дана од дана пријема одобрења Наручиоца.</w:t>
      </w:r>
    </w:p>
    <w:p w:rsidR="00BB037F" w:rsidRPr="00060391" w:rsidRDefault="00BB037F" w:rsidP="00BB037F">
      <w:pPr>
        <w:rPr>
          <w:szCs w:val="22"/>
          <w:lang w:val="sr-Cyrl-CS"/>
        </w:rPr>
      </w:pPr>
      <w:r w:rsidRPr="00060391">
        <w:rPr>
          <w:szCs w:val="22"/>
        </w:rPr>
        <w:t xml:space="preserve">Плаћање се врши на основу </w:t>
      </w:r>
      <w:r w:rsidRPr="00060391">
        <w:rPr>
          <w:szCs w:val="22"/>
          <w:lang w:val="sr-Cyrl-CS"/>
        </w:rPr>
        <w:t>исправне фактуре</w:t>
      </w:r>
      <w:r w:rsidRPr="00060391">
        <w:rPr>
          <w:szCs w:val="22"/>
        </w:rPr>
        <w:t xml:space="preserve"> која у прилогу садрж</w:t>
      </w:r>
      <w:r w:rsidRPr="00060391">
        <w:rPr>
          <w:szCs w:val="22"/>
          <w:lang w:val="sr-Cyrl-CS"/>
        </w:rPr>
        <w:t>и</w:t>
      </w:r>
      <w:r w:rsidRPr="00060391">
        <w:rPr>
          <w:szCs w:val="22"/>
        </w:rPr>
        <w:t xml:space="preserve"> оверени </w:t>
      </w:r>
      <w:r w:rsidRPr="00060391">
        <w:rPr>
          <w:szCs w:val="22"/>
          <w:lang w:val="sr-Cyrl-CS"/>
        </w:rPr>
        <w:t>Коначни и</w:t>
      </w:r>
      <w:r w:rsidRPr="00060391">
        <w:rPr>
          <w:szCs w:val="22"/>
        </w:rPr>
        <w:t xml:space="preserve">звештај о реализованим услугама у року </w:t>
      </w:r>
      <w:r w:rsidRPr="00060391">
        <w:rPr>
          <w:szCs w:val="22"/>
          <w:lang w:val="sr-Cyrl-CS"/>
        </w:rPr>
        <w:t>до 30</w:t>
      </w:r>
      <w:r w:rsidRPr="00060391">
        <w:rPr>
          <w:szCs w:val="22"/>
        </w:rPr>
        <w:t xml:space="preserve"> дана од дана пријема фактуре.</w:t>
      </w:r>
    </w:p>
    <w:p w:rsidR="00BB037F" w:rsidRPr="00060391" w:rsidRDefault="00BB037F" w:rsidP="00BB037F">
      <w:pPr>
        <w:rPr>
          <w:szCs w:val="22"/>
          <w:lang w:val="sr-Cyrl-CS"/>
        </w:rPr>
      </w:pPr>
      <w:r w:rsidRPr="00060391">
        <w:rPr>
          <w:szCs w:val="22"/>
        </w:rPr>
        <w:t>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w:t>
      </w:r>
      <w:r w:rsidRPr="00060391">
        <w:rPr>
          <w:szCs w:val="22"/>
          <w:lang w:val="sr-Cyrl-CS"/>
        </w:rPr>
        <w:t xml:space="preserve"> Коначног и</w:t>
      </w:r>
      <w:r w:rsidRPr="00060391">
        <w:rPr>
          <w:szCs w:val="22"/>
        </w:rPr>
        <w:t>звештаја о извршеним услугама од стране овлашћеног представника Наручиоца.</w:t>
      </w:r>
    </w:p>
    <w:p w:rsidR="00BB037F" w:rsidRPr="00060391" w:rsidRDefault="00BB037F" w:rsidP="00BB037F">
      <w:pPr>
        <w:jc w:val="center"/>
        <w:rPr>
          <w:szCs w:val="22"/>
          <w:lang w:val="sr-Cyrl-CS"/>
        </w:rPr>
      </w:pPr>
      <w:r w:rsidRPr="00060391">
        <w:rPr>
          <w:szCs w:val="22"/>
          <w:lang w:val="sr-Cyrl-CS"/>
        </w:rPr>
        <w:t>Члан 8.</w:t>
      </w:r>
    </w:p>
    <w:p w:rsidR="00BB037F" w:rsidRPr="00060391" w:rsidRDefault="00BB037F" w:rsidP="00BB037F">
      <w:pPr>
        <w:rPr>
          <w:szCs w:val="22"/>
        </w:rPr>
      </w:pPr>
      <w:r w:rsidRPr="00060391">
        <w:rPr>
          <w:szCs w:val="22"/>
        </w:rPr>
        <w:t xml:space="preserve">Наручилац се обавезује да Пружаоцу услуга плати извршене услуге </w:t>
      </w:r>
      <w:r w:rsidR="00D609A0" w:rsidRPr="00060391">
        <w:rPr>
          <w:szCs w:val="22"/>
          <w:lang w:val="sr-Cyrl-CS"/>
        </w:rPr>
        <w:t>у динарима</w:t>
      </w:r>
      <w:r w:rsidRPr="00060391">
        <w:rPr>
          <w:szCs w:val="22"/>
          <w:lang w:val="sr-Cyrl-CS"/>
        </w:rPr>
        <w:t>.</w:t>
      </w:r>
    </w:p>
    <w:p w:rsidR="00BB037F" w:rsidRPr="00060391" w:rsidRDefault="00BB037F" w:rsidP="00BB037F">
      <w:pPr>
        <w:rPr>
          <w:szCs w:val="22"/>
        </w:rPr>
      </w:pPr>
      <w:r w:rsidRPr="00060391">
        <w:rPr>
          <w:szCs w:val="22"/>
        </w:rPr>
        <w:t xml:space="preserve">Наручилац се обавезује да Пружаоцу услуге врши исплату цене услуга </w:t>
      </w:r>
      <w:r w:rsidRPr="00060391">
        <w:rPr>
          <w:color w:val="000000"/>
          <w:szCs w:val="22"/>
        </w:rPr>
        <w:t>у складу са извршеним активностима из Прилога 2. и 3. овог уговора</w:t>
      </w:r>
      <w:r w:rsidRPr="00060391">
        <w:rPr>
          <w:szCs w:val="22"/>
        </w:rPr>
        <w:t xml:space="preserve">, у роковима утврђеним у члану </w:t>
      </w:r>
      <w:r w:rsidRPr="00060391">
        <w:rPr>
          <w:szCs w:val="22"/>
          <w:lang w:val="sr-Cyrl-CS"/>
        </w:rPr>
        <w:t>6. и 7.</w:t>
      </w:r>
      <w:r w:rsidRPr="00060391">
        <w:rPr>
          <w:szCs w:val="22"/>
        </w:rPr>
        <w:t xml:space="preserve"> овог уговора. </w:t>
      </w:r>
    </w:p>
    <w:p w:rsidR="00BB037F" w:rsidRPr="00060391" w:rsidRDefault="00BB037F" w:rsidP="00BB037F">
      <w:pPr>
        <w:spacing w:after="60"/>
        <w:rPr>
          <w:szCs w:val="22"/>
        </w:rPr>
      </w:pPr>
      <w:r w:rsidRPr="00060391">
        <w:rPr>
          <w:szCs w:val="22"/>
        </w:rPr>
        <w:t xml:space="preserve">Све исплате по основу овог уговора биће извршене на рачун: </w:t>
      </w:r>
      <w:r w:rsidRPr="00060391">
        <w:rPr>
          <w:szCs w:val="22"/>
        </w:rPr>
        <w:tab/>
        <w:t>____________________</w:t>
      </w:r>
    </w:p>
    <w:p w:rsidR="00BB037F" w:rsidRPr="00060391" w:rsidRDefault="00BB037F" w:rsidP="00BB037F">
      <w:pPr>
        <w:spacing w:after="240"/>
        <w:rPr>
          <w:color w:val="548DD4" w:themeColor="text2" w:themeTint="99"/>
          <w:szCs w:val="22"/>
        </w:rPr>
      </w:pPr>
      <w:r w:rsidRPr="00060391">
        <w:rPr>
          <w:color w:val="548DD4" w:themeColor="text2" w:themeTint="99"/>
          <w:szCs w:val="22"/>
        </w:rPr>
        <w:t>[напомена: коначан текст у Уговору зависи од начина на који је уређено плаћање Споразумом о заједничком извршењу услуге]</w:t>
      </w:r>
    </w:p>
    <w:p w:rsidR="00BB037F" w:rsidRPr="00060391" w:rsidRDefault="00BB037F" w:rsidP="00BB037F">
      <w:pPr>
        <w:spacing w:after="0"/>
        <w:jc w:val="center"/>
        <w:rPr>
          <w:szCs w:val="22"/>
        </w:rPr>
      </w:pPr>
      <w:r w:rsidRPr="00060391">
        <w:rPr>
          <w:szCs w:val="22"/>
        </w:rPr>
        <w:t xml:space="preserve">Члан </w:t>
      </w:r>
      <w:r w:rsidRPr="00060391">
        <w:rPr>
          <w:szCs w:val="22"/>
          <w:lang w:val="sr-Cyrl-CS"/>
        </w:rPr>
        <w:t>9</w:t>
      </w:r>
      <w:r w:rsidRPr="00060391">
        <w:rPr>
          <w:szCs w:val="22"/>
        </w:rPr>
        <w:t>.</w:t>
      </w:r>
    </w:p>
    <w:p w:rsidR="00BB037F" w:rsidRPr="00060391" w:rsidRDefault="00BB037F" w:rsidP="00BB037F">
      <w:pPr>
        <w:spacing w:after="240"/>
        <w:rPr>
          <w:szCs w:val="22"/>
        </w:rPr>
      </w:pPr>
      <w:r w:rsidRPr="00060391">
        <w:rPr>
          <w:szCs w:val="22"/>
        </w:rPr>
        <w:t>Пружалац услуге је дужан да прибави потребне сагласности и потврде за ослобађање од плаћања такси и пореза за део услуга које су утврђене у Прилогу 2. овог уговора, а у складу са важећим прописима Републике Србије.</w:t>
      </w:r>
    </w:p>
    <w:p w:rsidR="00BB037F" w:rsidRPr="00060391" w:rsidRDefault="00BB037F" w:rsidP="00BB037F">
      <w:pPr>
        <w:spacing w:after="0"/>
        <w:jc w:val="center"/>
        <w:rPr>
          <w:szCs w:val="22"/>
        </w:rPr>
      </w:pPr>
      <w:r w:rsidRPr="00060391">
        <w:rPr>
          <w:szCs w:val="22"/>
        </w:rPr>
        <w:t xml:space="preserve">Члан </w:t>
      </w:r>
      <w:r w:rsidRPr="00060391">
        <w:rPr>
          <w:szCs w:val="22"/>
          <w:lang w:val="sr-Cyrl-CS"/>
        </w:rPr>
        <w:t>10</w:t>
      </w:r>
      <w:r w:rsidRPr="00060391">
        <w:rPr>
          <w:szCs w:val="22"/>
        </w:rPr>
        <w:t>.</w:t>
      </w:r>
    </w:p>
    <w:p w:rsidR="00BB037F" w:rsidRPr="00060391" w:rsidRDefault="00BB037F" w:rsidP="00BB037F">
      <w:pPr>
        <w:spacing w:after="240"/>
        <w:rPr>
          <w:szCs w:val="22"/>
        </w:rPr>
      </w:pPr>
      <w:r w:rsidRPr="00060391">
        <w:rPr>
          <w:szCs w:val="22"/>
        </w:rPr>
        <w:t xml:space="preserve">Пружалац услуге ће започети са реализацијом активности у вези са пружањем услуга најкасније три дана од дана </w:t>
      </w:r>
      <w:r w:rsidRPr="00060391">
        <w:rPr>
          <w:szCs w:val="22"/>
          <w:lang w:val="sr-Cyrl-CS"/>
        </w:rPr>
        <w:t>закључења</w:t>
      </w:r>
      <w:r w:rsidRPr="00060391">
        <w:rPr>
          <w:szCs w:val="22"/>
        </w:rPr>
        <w:t xml:space="preserve"> овог уговора. </w:t>
      </w:r>
    </w:p>
    <w:p w:rsidR="00BB037F" w:rsidRPr="00060391" w:rsidRDefault="00BB037F" w:rsidP="00BB037F">
      <w:pPr>
        <w:spacing w:after="0"/>
        <w:jc w:val="center"/>
        <w:rPr>
          <w:szCs w:val="22"/>
        </w:rPr>
      </w:pPr>
      <w:r w:rsidRPr="00060391">
        <w:rPr>
          <w:szCs w:val="22"/>
        </w:rPr>
        <w:t xml:space="preserve">Члан </w:t>
      </w:r>
      <w:r w:rsidRPr="00060391">
        <w:rPr>
          <w:szCs w:val="22"/>
          <w:lang w:val="sr-Cyrl-CS"/>
        </w:rPr>
        <w:t>11</w:t>
      </w:r>
      <w:r w:rsidRPr="00060391">
        <w:rPr>
          <w:szCs w:val="22"/>
        </w:rPr>
        <w:t>.</w:t>
      </w:r>
    </w:p>
    <w:p w:rsidR="00BB037F" w:rsidRPr="00060391" w:rsidRDefault="00BB037F" w:rsidP="00BB037F">
      <w:pPr>
        <w:rPr>
          <w:i/>
          <w:szCs w:val="22"/>
          <w:lang w:val="sr-Cyrl-CS"/>
        </w:rPr>
      </w:pPr>
      <w:r w:rsidRPr="00060391">
        <w:rPr>
          <w:szCs w:val="22"/>
        </w:rPr>
        <w:t xml:space="preserve">Рок за извршење услуга износи ___ узастопних календарских </w:t>
      </w:r>
      <w:r w:rsidRPr="00060391">
        <w:rPr>
          <w:szCs w:val="22"/>
          <w:lang w:val="sr-Cyrl-CS"/>
        </w:rPr>
        <w:t xml:space="preserve">месеци </w:t>
      </w:r>
      <w:r w:rsidRPr="00060391">
        <w:rPr>
          <w:szCs w:val="22"/>
        </w:rPr>
        <w:t xml:space="preserve">почев од дана закључења Уговора у супротном, овај уговор ће се сматрати раскинутим кривицом Пружаоца услуга. </w:t>
      </w:r>
    </w:p>
    <w:p w:rsidR="00BB037F" w:rsidRPr="00060391" w:rsidRDefault="00BB037F" w:rsidP="00BB037F">
      <w:pPr>
        <w:rPr>
          <w:szCs w:val="22"/>
        </w:rPr>
      </w:pPr>
      <w:r w:rsidRPr="00060391">
        <w:rPr>
          <w:szCs w:val="22"/>
        </w:rPr>
        <w:t xml:space="preserve">Динамика и рокови реализације активности утврђених за </w:t>
      </w:r>
      <w:r w:rsidRPr="00060391">
        <w:rPr>
          <w:szCs w:val="22"/>
          <w:lang w:val="sr-Cyrl-CS"/>
        </w:rPr>
        <w:t>појединих активности</w:t>
      </w:r>
      <w:r w:rsidRPr="00060391">
        <w:rPr>
          <w:szCs w:val="22"/>
        </w:rPr>
        <w:t xml:space="preserve"> из Прилога 2. дефинисани су Прилогом 3. овог уговора.</w:t>
      </w:r>
    </w:p>
    <w:p w:rsidR="00BB037F" w:rsidRPr="00060391" w:rsidRDefault="00BB037F" w:rsidP="00BB037F">
      <w:pPr>
        <w:spacing w:after="0"/>
        <w:jc w:val="center"/>
        <w:rPr>
          <w:szCs w:val="22"/>
          <w:lang w:val="sr-Cyrl-CS"/>
        </w:rPr>
      </w:pPr>
      <w:r w:rsidRPr="00060391">
        <w:rPr>
          <w:szCs w:val="22"/>
          <w:lang w:val="sr-Cyrl-CS"/>
        </w:rPr>
        <w:t>Члан 12.</w:t>
      </w:r>
    </w:p>
    <w:p w:rsidR="00BB037F" w:rsidRPr="00060391" w:rsidRDefault="00BB037F" w:rsidP="00BB037F">
      <w:pPr>
        <w:rPr>
          <w:szCs w:val="22"/>
        </w:rPr>
      </w:pPr>
      <w:r w:rsidRPr="00060391">
        <w:rPr>
          <w:szCs w:val="22"/>
        </w:rPr>
        <w:t xml:space="preserve">Пружалац услуге је дужан да одреди извршиоце 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овог уговора. </w:t>
      </w:r>
    </w:p>
    <w:p w:rsidR="00BB037F" w:rsidRPr="00060391" w:rsidRDefault="00BB037F" w:rsidP="00BB037F">
      <w:pPr>
        <w:rPr>
          <w:szCs w:val="22"/>
        </w:rPr>
      </w:pPr>
      <w:r w:rsidRPr="00060391">
        <w:rPr>
          <w:szCs w:val="22"/>
        </w:rPr>
        <w:t>Уколико се током извршења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BB037F" w:rsidRPr="00060391" w:rsidRDefault="00BB037F" w:rsidP="00BB037F">
      <w:pPr>
        <w:rPr>
          <w:szCs w:val="22"/>
        </w:rPr>
      </w:pPr>
      <w:r w:rsidRPr="00060391">
        <w:rPr>
          <w:szCs w:val="22"/>
        </w:rPr>
        <w:lastRenderedPageBreak/>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BB037F" w:rsidRPr="00060391" w:rsidRDefault="00BB037F" w:rsidP="002D7854">
      <w:pPr>
        <w:spacing w:after="0"/>
        <w:rPr>
          <w:szCs w:val="22"/>
          <w:lang w:val="sr-Cyrl-CS"/>
        </w:rPr>
      </w:pPr>
      <w:r w:rsidRPr="00060391">
        <w:rPr>
          <w:szCs w:val="22"/>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без посебног образложења</w:t>
      </w:r>
      <w:r w:rsidRPr="00060391">
        <w:rPr>
          <w:szCs w:val="22"/>
          <w:lang w:val="sr-Cyrl-CS"/>
        </w:rPr>
        <w:t>,</w:t>
      </w:r>
      <w:r w:rsidRPr="00060391">
        <w:rPr>
          <w:szCs w:val="22"/>
        </w:rPr>
        <w:t xml:space="preserve"> а што је Пружалац услуге дужан да учини у примереном року, у супротном овај уговор ће се сматрати раскинутим кривицом Пружаоца услуге.</w:t>
      </w:r>
    </w:p>
    <w:p w:rsidR="002D7854" w:rsidRPr="00060391" w:rsidRDefault="002D7854" w:rsidP="002D7854">
      <w:pPr>
        <w:spacing w:after="0"/>
        <w:rPr>
          <w:szCs w:val="22"/>
          <w:lang w:val="sr-Cyrl-CS"/>
        </w:rPr>
      </w:pPr>
    </w:p>
    <w:p w:rsidR="00BB037F" w:rsidRPr="00060391" w:rsidRDefault="00BB037F" w:rsidP="002D7854">
      <w:pPr>
        <w:spacing w:after="0"/>
        <w:rPr>
          <w:szCs w:val="22"/>
          <w:lang w:val="sr-Cyrl-CS"/>
        </w:rPr>
      </w:pPr>
      <w:r w:rsidRPr="00060391">
        <w:rPr>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2D7854" w:rsidRPr="00060391" w:rsidRDefault="002D7854" w:rsidP="002D7854">
      <w:pPr>
        <w:spacing w:after="0"/>
        <w:rPr>
          <w:szCs w:val="22"/>
          <w:lang w:val="sr-Cyrl-CS"/>
        </w:rPr>
      </w:pPr>
    </w:p>
    <w:p w:rsidR="00BB037F" w:rsidRPr="00060391" w:rsidRDefault="00BB037F" w:rsidP="002D7854">
      <w:pPr>
        <w:pStyle w:val="CommentText"/>
        <w:spacing w:after="0"/>
        <w:jc w:val="center"/>
        <w:rPr>
          <w:rFonts w:ascii="Arial" w:hAnsi="Arial" w:cs="Arial"/>
          <w:sz w:val="22"/>
          <w:szCs w:val="22"/>
        </w:rPr>
      </w:pPr>
      <w:r w:rsidRPr="00060391">
        <w:rPr>
          <w:rFonts w:ascii="Arial" w:hAnsi="Arial" w:cs="Arial"/>
          <w:sz w:val="22"/>
          <w:szCs w:val="22"/>
        </w:rPr>
        <w:t>Члан 13.</w:t>
      </w:r>
    </w:p>
    <w:p w:rsidR="00BB037F" w:rsidRPr="00060391" w:rsidRDefault="00BB037F" w:rsidP="002D7854">
      <w:pPr>
        <w:spacing w:after="0"/>
        <w:rPr>
          <w:szCs w:val="22"/>
          <w:lang w:val="sr-Cyrl-CS"/>
        </w:rPr>
      </w:pPr>
      <w:r w:rsidRPr="00060391">
        <w:rPr>
          <w:szCs w:val="22"/>
        </w:rPr>
        <w:t>Пружалац услуге је дужан да у тренутку закључења Уговора, а најкасније у року три дана од дана закључења Уговора, као одложни услов из члана 72. став 2. Закона о облигационим односима, преда Наручиоцу неопозиву, безусловну (без приговора) и на први позив наплативу банкарску гаранцију за добро извршење посла или бланко соло меницу са меничним овлашћењем, фотокопијом важећег картона депонованих потписа оверен код пословне банке на дан издања менице и меничног овлашћењаи потврдом о регистрацији менице у Регистру меница и овлашћења Народне банке Србије [напомена: могућност ако је Пружалац услуге домаћи] у износу од __________________ RSD за добро извршење посла, а што представља 10% уговорене вредности из члана 2. став 1. овог уговора, са роком важења 60 дана дуже од уговореног рока извршења посла</w:t>
      </w:r>
      <w:r w:rsidRPr="00060391">
        <w:rPr>
          <w:rFonts w:eastAsia="Calibri"/>
          <w:szCs w:val="22"/>
          <w:lang w:val="sr-Cyrl-CS"/>
        </w:rPr>
        <w:t>,</w:t>
      </w:r>
      <w:r w:rsidRPr="00060391">
        <w:rPr>
          <w:rFonts w:eastAsia="Calibri"/>
          <w:szCs w:val="22"/>
        </w:rPr>
        <w:t xml:space="preserve"> с тим да евентуални продужетак </w:t>
      </w:r>
      <w:r w:rsidRPr="00060391">
        <w:rPr>
          <w:rFonts w:eastAsia="Calibri"/>
          <w:szCs w:val="22"/>
          <w:lang w:val="sr-Cyrl-CS"/>
        </w:rPr>
        <w:t xml:space="preserve">уговреног </w:t>
      </w:r>
      <w:r w:rsidRPr="00060391">
        <w:rPr>
          <w:rFonts w:eastAsia="Calibri"/>
          <w:szCs w:val="22"/>
        </w:rPr>
        <w:t xml:space="preserve">рока </w:t>
      </w:r>
      <w:r w:rsidRPr="00060391">
        <w:rPr>
          <w:rFonts w:eastAsia="Times New Roman"/>
          <w:szCs w:val="22"/>
          <w:lang w:val="sr-Cyrl-CS"/>
        </w:rPr>
        <w:t>извршења посла</w:t>
      </w:r>
      <w:r w:rsidRPr="00060391">
        <w:rPr>
          <w:rFonts w:eastAsia="Calibri"/>
          <w:szCs w:val="22"/>
          <w:lang w:val="sr-Cyrl-CS"/>
        </w:rPr>
        <w:t xml:space="preserve"> </w:t>
      </w:r>
      <w:r w:rsidRPr="00060391">
        <w:rPr>
          <w:rFonts w:eastAsia="Calibri"/>
          <w:szCs w:val="22"/>
        </w:rPr>
        <w:t xml:space="preserve">има за последицу и продужење рока важења </w:t>
      </w:r>
      <w:r w:rsidRPr="00060391">
        <w:rPr>
          <w:rFonts w:eastAsia="Calibri"/>
          <w:szCs w:val="22"/>
          <w:lang w:val="sr-Cyrl-CS"/>
        </w:rPr>
        <w:t xml:space="preserve">банкарске гаранције/менице и меничног овлашћења </w:t>
      </w:r>
      <w:r w:rsidRPr="00060391">
        <w:rPr>
          <w:rFonts w:eastAsia="Calibri"/>
          <w:szCs w:val="22"/>
        </w:rPr>
        <w:t>за исти број дана</w:t>
      </w:r>
      <w:r w:rsidRPr="00060391">
        <w:rPr>
          <w:szCs w:val="22"/>
        </w:rPr>
        <w:t>.</w:t>
      </w:r>
    </w:p>
    <w:p w:rsidR="002D7854" w:rsidRPr="00060391" w:rsidRDefault="002D7854" w:rsidP="002D7854">
      <w:pPr>
        <w:spacing w:after="0"/>
        <w:rPr>
          <w:szCs w:val="22"/>
          <w:lang w:val="sr-Cyrl-CS"/>
        </w:rPr>
      </w:pPr>
    </w:p>
    <w:p w:rsidR="00BB037F" w:rsidRPr="00060391" w:rsidRDefault="00BB037F" w:rsidP="00BB037F">
      <w:pPr>
        <w:pStyle w:val="CommentText"/>
        <w:rPr>
          <w:rFonts w:ascii="Arial" w:eastAsia="Calibri" w:hAnsi="Arial" w:cs="Arial"/>
          <w:sz w:val="22"/>
          <w:szCs w:val="22"/>
        </w:rPr>
      </w:pPr>
      <w:r w:rsidRPr="00060391">
        <w:rPr>
          <w:rFonts w:ascii="Arial" w:eastAsia="Calibri" w:hAnsi="Arial" w:cs="Arial"/>
          <w:sz w:val="22"/>
          <w:szCs w:val="22"/>
        </w:rPr>
        <w:t>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060391">
        <w:rPr>
          <w:rFonts w:ascii="Arial" w:eastAsia="Calibri" w:hAnsi="Arial" w:cs="Arial"/>
          <w:sz w:val="22"/>
          <w:szCs w:val="22"/>
          <w:lang w:eastAsia="sr-Latn-CS"/>
        </w:rPr>
        <w:t xml:space="preserve">е. </w:t>
      </w:r>
    </w:p>
    <w:p w:rsidR="00BB037F" w:rsidRPr="00060391" w:rsidRDefault="00BB037F" w:rsidP="00BB037F">
      <w:pPr>
        <w:tabs>
          <w:tab w:val="left" w:pos="2220"/>
        </w:tabs>
        <w:rPr>
          <w:szCs w:val="22"/>
        </w:rPr>
      </w:pPr>
      <w:r w:rsidRPr="00060391">
        <w:rPr>
          <w:szCs w:val="22"/>
        </w:rPr>
        <w:t xml:space="preserve">Ако се за време трајања Уговора промене рокови за извршење уговорених услуга у складу са чланом </w:t>
      </w:r>
      <w:r w:rsidRPr="00060391">
        <w:rPr>
          <w:szCs w:val="22"/>
          <w:lang w:val="sr-Cyrl-CS"/>
        </w:rPr>
        <w:t>20</w:t>
      </w:r>
      <w:r w:rsidRPr="00060391">
        <w:rPr>
          <w:szCs w:val="22"/>
        </w:rPr>
        <w:t xml:space="preserve">. овог уговора, важност </w:t>
      </w:r>
      <w:r w:rsidRPr="00060391">
        <w:rPr>
          <w:szCs w:val="22"/>
          <w:lang w:val="sr-Cyrl-CS"/>
        </w:rPr>
        <w:t xml:space="preserve">датог средства финансијског обезбеђења из става 1. овог члана </w:t>
      </w:r>
      <w:r w:rsidRPr="00060391">
        <w:rPr>
          <w:szCs w:val="22"/>
        </w:rPr>
        <w:t>мора се продужити</w:t>
      </w:r>
      <w:r w:rsidRPr="00060391">
        <w:rPr>
          <w:szCs w:val="22"/>
          <w:lang w:val="sr-Cyrl-CS"/>
        </w:rPr>
        <w:t xml:space="preserve"> за исти број дана</w:t>
      </w:r>
      <w:r w:rsidRPr="00060391">
        <w:rPr>
          <w:szCs w:val="22"/>
        </w:rPr>
        <w:t>.</w:t>
      </w:r>
    </w:p>
    <w:p w:rsidR="00BB037F" w:rsidRPr="00060391" w:rsidRDefault="00BB037F" w:rsidP="00BB037F">
      <w:pPr>
        <w:spacing w:after="0"/>
        <w:jc w:val="center"/>
        <w:rPr>
          <w:szCs w:val="22"/>
        </w:rPr>
      </w:pPr>
      <w:r w:rsidRPr="00060391">
        <w:rPr>
          <w:szCs w:val="22"/>
        </w:rPr>
        <w:t>Члан 1</w:t>
      </w:r>
      <w:r w:rsidRPr="00060391">
        <w:rPr>
          <w:szCs w:val="22"/>
          <w:lang w:val="sr-Cyrl-CS"/>
        </w:rPr>
        <w:t>4</w:t>
      </w:r>
      <w:r w:rsidRPr="00060391">
        <w:rPr>
          <w:szCs w:val="22"/>
        </w:rPr>
        <w:t>.</w:t>
      </w:r>
    </w:p>
    <w:p w:rsidR="00BB037F" w:rsidRPr="00060391" w:rsidRDefault="00BB037F" w:rsidP="00BB037F">
      <w:pPr>
        <w:rPr>
          <w:szCs w:val="22"/>
        </w:rPr>
      </w:pPr>
      <w:r w:rsidRPr="00060391">
        <w:rPr>
          <w:szCs w:val="22"/>
        </w:rPr>
        <w:t xml:space="preserve">Пружалац услуге и извршиоци који су ангажовани на извршавању услуга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чувању пословне тајне и  поверљивих информација. </w:t>
      </w:r>
    </w:p>
    <w:p w:rsidR="00BB037F" w:rsidRPr="00060391" w:rsidRDefault="00BB037F" w:rsidP="00BB037F">
      <w:pPr>
        <w:spacing w:after="240"/>
        <w:rPr>
          <w:szCs w:val="22"/>
        </w:rPr>
      </w:pPr>
      <w:r w:rsidRPr="00060391">
        <w:rPr>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BB037F" w:rsidRPr="00060391" w:rsidRDefault="00BB037F" w:rsidP="00BB037F">
      <w:pPr>
        <w:spacing w:after="0"/>
        <w:jc w:val="center"/>
        <w:rPr>
          <w:szCs w:val="22"/>
        </w:rPr>
      </w:pPr>
      <w:r w:rsidRPr="00060391">
        <w:rPr>
          <w:szCs w:val="22"/>
        </w:rPr>
        <w:t>Члан 1</w:t>
      </w:r>
      <w:r w:rsidRPr="00060391">
        <w:rPr>
          <w:szCs w:val="22"/>
          <w:lang w:val="sr-Cyrl-CS"/>
        </w:rPr>
        <w:t>5</w:t>
      </w:r>
      <w:r w:rsidRPr="00060391">
        <w:rPr>
          <w:szCs w:val="22"/>
        </w:rPr>
        <w:t>.</w:t>
      </w:r>
    </w:p>
    <w:p w:rsidR="00BB037F" w:rsidRPr="00060391" w:rsidRDefault="00BB037F" w:rsidP="00BB037F">
      <w:pPr>
        <w:spacing w:after="240"/>
        <w:rPr>
          <w:szCs w:val="22"/>
          <w:lang w:val="sr-Cyrl-CS"/>
        </w:rPr>
      </w:pPr>
      <w:r w:rsidRPr="00060391">
        <w:rPr>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w:t>
      </w:r>
      <w:r w:rsidRPr="00060391">
        <w:rPr>
          <w:szCs w:val="22"/>
        </w:rPr>
        <w:lastRenderedPageBreak/>
        <w:t xml:space="preserve">обавештења Наручиоцу о унапређењима и побољшањима, иновацијама и техничким достигнућима, која се односе на предмет овог уговора. </w:t>
      </w:r>
    </w:p>
    <w:p w:rsidR="00BB037F" w:rsidRPr="00060391" w:rsidRDefault="00BB037F" w:rsidP="00BB037F">
      <w:pPr>
        <w:rPr>
          <w:szCs w:val="22"/>
          <w:lang w:val="sr-Cyrl-CS"/>
        </w:rPr>
      </w:pPr>
      <w:r w:rsidRPr="00060391">
        <w:rPr>
          <w:szCs w:val="22"/>
          <w:lang w:val="en-GB"/>
        </w:rPr>
        <w:t>Пру</w:t>
      </w:r>
      <w:r w:rsidRPr="00060391">
        <w:rPr>
          <w:szCs w:val="22"/>
        </w:rPr>
        <w:t>ж</w:t>
      </w:r>
      <w:r w:rsidRPr="00060391">
        <w:rPr>
          <w:szCs w:val="22"/>
          <w:lang w:val="en-GB"/>
        </w:rPr>
        <w:t>aлaц услугe</w:t>
      </w:r>
      <w:r w:rsidRPr="00060391">
        <w:rPr>
          <w:szCs w:val="22"/>
        </w:rPr>
        <w:t>,</w:t>
      </w:r>
      <w:r w:rsidR="00BC5DAC" w:rsidRPr="00060391">
        <w:rPr>
          <w:szCs w:val="22"/>
        </w:rPr>
        <w:t xml:space="preserve"> </w:t>
      </w:r>
      <w:r w:rsidRPr="00060391">
        <w:rPr>
          <w:szCs w:val="22"/>
          <w:lang w:val="en-GB"/>
        </w:rPr>
        <w:t>кojи кoристи интeлeктуaлну свojину трeћих лицa (бeз oбзирa o кaквoj врсти интeлeктуaлнe свojинe je рeч), гaрaнтуje Нaруциoцу дa je нoсилaц прaвa или дa имa зaкoнитo прaвo нa кoриш</w:t>
      </w:r>
      <w:r w:rsidRPr="00060391">
        <w:rPr>
          <w:szCs w:val="22"/>
        </w:rPr>
        <w:t>ћ</w:t>
      </w:r>
      <w:r w:rsidRPr="00060391">
        <w:rPr>
          <w:szCs w:val="22"/>
          <w:lang w:val="en-GB"/>
        </w:rPr>
        <w:t>eњe и/или упoтрeбу тaквe интeлeктуaлнe свojинe</w:t>
      </w:r>
      <w:r w:rsidRPr="00060391">
        <w:rPr>
          <w:szCs w:val="22"/>
          <w:lang w:val="sr-Cyrl-CS"/>
        </w:rPr>
        <w:t>.</w:t>
      </w:r>
    </w:p>
    <w:p w:rsidR="00BB037F" w:rsidRPr="00060391" w:rsidRDefault="00BB037F" w:rsidP="00BB037F">
      <w:pPr>
        <w:rPr>
          <w:szCs w:val="22"/>
        </w:rPr>
      </w:pPr>
      <w:r w:rsidRPr="00060391">
        <w:rPr>
          <w:szCs w:val="22"/>
        </w:rPr>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p>
    <w:p w:rsidR="00BB037F" w:rsidRPr="00060391" w:rsidRDefault="00BB037F" w:rsidP="00BB037F">
      <w:pPr>
        <w:rPr>
          <w:szCs w:val="22"/>
        </w:rPr>
      </w:pPr>
      <w:r w:rsidRPr="00060391">
        <w:rPr>
          <w:szCs w:val="22"/>
          <w:lang w:val="ru-RU" w:eastAsia="sr-Latn-CS"/>
        </w:rPr>
        <w:t>Наручилац</w:t>
      </w:r>
      <w:r w:rsidRPr="00060391">
        <w:rPr>
          <w:szCs w:val="22"/>
          <w:lang w:eastAsia="sr-Latn-CS"/>
        </w:rPr>
        <w:t xml:space="preserve"> има право трајног и неограниченог коришћења свих уговорних производа, </w:t>
      </w:r>
      <w:r w:rsidRPr="00060391">
        <w:rPr>
          <w:szCs w:val="22"/>
          <w:lang w:val="sr-Cyrl-BA" w:eastAsia="sr-Latn-CS"/>
        </w:rPr>
        <w:t>који су предмет овог уговора</w:t>
      </w:r>
      <w:r w:rsidRPr="00060391">
        <w:rPr>
          <w:szCs w:val="22"/>
          <w:lang w:eastAsia="sr-Latn-CS"/>
        </w:rPr>
        <w:t>, без икакве посебне накнаде осим уговором предвиђене цене и исто може да оствари у зависним привредним друштвима чији је оснивач и привредним друштвима у којима је члан.</w:t>
      </w:r>
    </w:p>
    <w:p w:rsidR="00BB037F" w:rsidRPr="00060391" w:rsidRDefault="00BB037F" w:rsidP="00BB037F">
      <w:pPr>
        <w:spacing w:after="0"/>
        <w:jc w:val="center"/>
        <w:rPr>
          <w:szCs w:val="22"/>
        </w:rPr>
      </w:pPr>
      <w:r w:rsidRPr="00060391">
        <w:rPr>
          <w:szCs w:val="22"/>
        </w:rPr>
        <w:t>Члан 1</w:t>
      </w:r>
      <w:r w:rsidRPr="00060391">
        <w:rPr>
          <w:szCs w:val="22"/>
          <w:lang w:val="sr-Cyrl-CS"/>
        </w:rPr>
        <w:t>6</w:t>
      </w:r>
      <w:r w:rsidRPr="00060391">
        <w:rPr>
          <w:szCs w:val="22"/>
        </w:rPr>
        <w:t>.</w:t>
      </w:r>
    </w:p>
    <w:p w:rsidR="00BB037F" w:rsidRPr="00060391" w:rsidRDefault="00BB037F" w:rsidP="00BB037F">
      <w:pPr>
        <w:rPr>
          <w:szCs w:val="22"/>
        </w:rPr>
      </w:pPr>
      <w:r w:rsidRPr="00060391">
        <w:rPr>
          <w:szCs w:val="22"/>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 и  другим по питањима која захтевају усклађеност решења.</w:t>
      </w:r>
    </w:p>
    <w:p w:rsidR="00BB037F" w:rsidRPr="00060391" w:rsidRDefault="00BB037F" w:rsidP="00BB037F">
      <w:pPr>
        <w:spacing w:after="240"/>
        <w:rPr>
          <w:szCs w:val="22"/>
        </w:rPr>
      </w:pPr>
      <w:r w:rsidRPr="00060391">
        <w:rPr>
          <w:szCs w:val="22"/>
        </w:rPr>
        <w:t>Пружалац услуге се обавезује да на захтев Наручиоца припреми приступачне информације, ради упознавања запослених и представника  које ангажује Наручилац о  резултатима анализа и припремљеним моделима аката.</w:t>
      </w:r>
    </w:p>
    <w:p w:rsidR="00BB037F" w:rsidRPr="00060391" w:rsidRDefault="00BB037F" w:rsidP="00BB037F">
      <w:pPr>
        <w:spacing w:after="0"/>
        <w:jc w:val="center"/>
        <w:rPr>
          <w:szCs w:val="22"/>
        </w:rPr>
      </w:pPr>
      <w:r w:rsidRPr="00060391">
        <w:rPr>
          <w:szCs w:val="22"/>
        </w:rPr>
        <w:t xml:space="preserve">Члан </w:t>
      </w:r>
      <w:r w:rsidRPr="00060391">
        <w:rPr>
          <w:szCs w:val="22"/>
          <w:lang w:val="sr-Cyrl-CS"/>
        </w:rPr>
        <w:t>17</w:t>
      </w:r>
      <w:r w:rsidRPr="00060391">
        <w:rPr>
          <w:szCs w:val="22"/>
        </w:rPr>
        <w:t>.</w:t>
      </w:r>
    </w:p>
    <w:p w:rsidR="00BB037F" w:rsidRPr="00060391" w:rsidRDefault="00BB037F" w:rsidP="00BB037F">
      <w:pPr>
        <w:rPr>
          <w:szCs w:val="22"/>
        </w:rPr>
      </w:pPr>
      <w:r w:rsidRPr="00060391">
        <w:rPr>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BB037F" w:rsidRPr="00060391" w:rsidRDefault="00BB037F" w:rsidP="00BB037F">
      <w:pPr>
        <w:rPr>
          <w:szCs w:val="22"/>
        </w:rPr>
      </w:pPr>
      <w:r w:rsidRPr="00060391">
        <w:rPr>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BB037F" w:rsidRPr="00060391" w:rsidRDefault="00BB037F" w:rsidP="00BB037F">
      <w:pPr>
        <w:spacing w:after="240"/>
        <w:rPr>
          <w:szCs w:val="22"/>
        </w:rPr>
      </w:pPr>
      <w:r w:rsidRPr="00060391">
        <w:rPr>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BB037F" w:rsidRPr="00060391" w:rsidRDefault="00BB037F" w:rsidP="00BB037F">
      <w:pPr>
        <w:jc w:val="center"/>
        <w:rPr>
          <w:szCs w:val="22"/>
          <w:lang w:val="sr-Cyrl-CS"/>
        </w:rPr>
      </w:pPr>
      <w:r w:rsidRPr="00060391">
        <w:rPr>
          <w:szCs w:val="22"/>
          <w:lang w:val="sr-Cyrl-CS"/>
        </w:rPr>
        <w:t>Члан 18.</w:t>
      </w:r>
    </w:p>
    <w:p w:rsidR="00A80EA5" w:rsidRPr="00060391" w:rsidRDefault="00BB037F" w:rsidP="00A80EA5">
      <w:r w:rsidRPr="00060391">
        <w:rPr>
          <w:szCs w:val="22"/>
          <w:lang w:val="sr-Cyrl-CS"/>
        </w:rPr>
        <w:t>Пружалац услуге</w:t>
      </w:r>
      <w:r w:rsidRPr="00060391">
        <w:rPr>
          <w:noProof/>
          <w:szCs w:val="22"/>
          <w:lang w:val="sr-Cyrl-CS" w:eastAsia="en-US"/>
        </w:rPr>
        <w:t xml:space="preserve"> </w:t>
      </w:r>
      <w:r w:rsidR="00A80EA5" w:rsidRPr="00060391">
        <w:t xml:space="preserve">се обавезује да ће предметну </w:t>
      </w:r>
      <w:r w:rsidR="00D609A0" w:rsidRPr="00060391">
        <w:rPr>
          <w:lang w:val="sr-Cyrl-CS"/>
        </w:rPr>
        <w:t>Студију</w:t>
      </w:r>
      <w:r w:rsidR="00A80EA5" w:rsidRPr="00060391">
        <w:t xml:space="preserve"> предати Наручиоцу у 6 (шест) примерака </w:t>
      </w:r>
      <w:r w:rsidR="00D609A0" w:rsidRPr="00060391">
        <w:rPr>
          <w:lang w:val="sr-Cyrl-CS"/>
        </w:rPr>
        <w:t>у писаном облику и електронском издању</w:t>
      </w:r>
      <w:r w:rsidR="00D609A0" w:rsidRPr="00060391">
        <w:t xml:space="preserve"> </w:t>
      </w:r>
      <w:r w:rsidR="00A80EA5" w:rsidRPr="00060391">
        <w:t>на магнетном медијуму (</w:t>
      </w:r>
      <w:r w:rsidR="00A80EA5" w:rsidRPr="00060391">
        <w:rPr>
          <w:lang w:val="sl-SI"/>
        </w:rPr>
        <w:t>CD</w:t>
      </w:r>
      <w:r w:rsidR="00A80EA5" w:rsidRPr="00060391">
        <w:t xml:space="preserve">). За сваки даљи примерак наручен од стране Наручиоца преко овог броја </w:t>
      </w:r>
      <w:r w:rsidR="00D609A0" w:rsidRPr="00060391">
        <w:rPr>
          <w:lang w:val="sr-Cyrl-CS"/>
        </w:rPr>
        <w:t>Пружалац услуге</w:t>
      </w:r>
      <w:r w:rsidR="00A80EA5" w:rsidRPr="00060391">
        <w:t xml:space="preserve"> ће наплатити стварне трошкове копирања, паковања и допремања.</w:t>
      </w:r>
    </w:p>
    <w:p w:rsidR="00A80EA5" w:rsidRPr="00060391" w:rsidRDefault="00A80EA5" w:rsidP="00983209">
      <w:pPr>
        <w:spacing w:before="60"/>
        <w:rPr>
          <w:lang w:val="sr-Cyrl-BA"/>
        </w:rPr>
      </w:pPr>
      <w:r w:rsidRPr="00060391">
        <w:t xml:space="preserve">Сваки примерак </w:t>
      </w:r>
      <w:r w:rsidR="00D609A0" w:rsidRPr="00060391">
        <w:rPr>
          <w:lang w:val="sr-Cyrl-CS"/>
        </w:rPr>
        <w:t>Студије</w:t>
      </w:r>
      <w:r w:rsidRPr="00060391">
        <w:t xml:space="preserve"> треба да садржи и текст одобреног програмског задатка.</w:t>
      </w:r>
    </w:p>
    <w:p w:rsidR="00BB037F" w:rsidRPr="00060391" w:rsidRDefault="00BB037F" w:rsidP="00BB037F">
      <w:pPr>
        <w:spacing w:after="0"/>
        <w:jc w:val="center"/>
        <w:rPr>
          <w:szCs w:val="22"/>
        </w:rPr>
      </w:pPr>
      <w:r w:rsidRPr="00060391">
        <w:rPr>
          <w:szCs w:val="22"/>
        </w:rPr>
        <w:t xml:space="preserve">Члан </w:t>
      </w:r>
      <w:r w:rsidRPr="00060391">
        <w:rPr>
          <w:szCs w:val="22"/>
          <w:lang w:val="sr-Cyrl-CS"/>
        </w:rPr>
        <w:t>19</w:t>
      </w:r>
      <w:r w:rsidRPr="00060391">
        <w:rPr>
          <w:szCs w:val="22"/>
        </w:rPr>
        <w:t>.</w:t>
      </w:r>
    </w:p>
    <w:p w:rsidR="00BB037F" w:rsidRPr="00060391" w:rsidRDefault="00BB037F" w:rsidP="00BB037F">
      <w:pPr>
        <w:spacing w:after="240"/>
        <w:rPr>
          <w:szCs w:val="22"/>
        </w:rPr>
      </w:pPr>
      <w:r w:rsidRPr="00060391">
        <w:rPr>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B037F" w:rsidRPr="00060391" w:rsidRDefault="00BB037F" w:rsidP="00BB037F">
      <w:pPr>
        <w:spacing w:after="0"/>
        <w:jc w:val="center"/>
        <w:rPr>
          <w:szCs w:val="22"/>
        </w:rPr>
      </w:pPr>
      <w:r w:rsidRPr="00060391">
        <w:rPr>
          <w:szCs w:val="22"/>
        </w:rPr>
        <w:t xml:space="preserve">Члан </w:t>
      </w:r>
      <w:r w:rsidRPr="00060391">
        <w:rPr>
          <w:szCs w:val="22"/>
          <w:lang w:val="sr-Cyrl-CS"/>
        </w:rPr>
        <w:t>20</w:t>
      </w:r>
      <w:r w:rsidRPr="00060391">
        <w:rPr>
          <w:szCs w:val="22"/>
        </w:rPr>
        <w:t>.</w:t>
      </w:r>
    </w:p>
    <w:p w:rsidR="00BB037F" w:rsidRPr="00060391" w:rsidRDefault="00BB037F" w:rsidP="00BB037F">
      <w:pPr>
        <w:rPr>
          <w:szCs w:val="22"/>
        </w:rPr>
      </w:pPr>
      <w:r w:rsidRPr="00060391">
        <w:rPr>
          <w:szCs w:val="22"/>
        </w:rPr>
        <w:t xml:space="preserve">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w:t>
      </w:r>
      <w:r w:rsidRPr="00060391">
        <w:rPr>
          <w:szCs w:val="22"/>
        </w:rPr>
        <w:lastRenderedPageBreak/>
        <w:t xml:space="preserve">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w:t>
      </w:r>
      <w:r w:rsidRPr="00060391">
        <w:rPr>
          <w:szCs w:val="22"/>
          <w:lang w:val="am-ET"/>
        </w:rPr>
        <w:t>за</w:t>
      </w:r>
      <w:r w:rsidRPr="00060391">
        <w:rPr>
          <w:szCs w:val="22"/>
        </w:rPr>
        <w:t xml:space="preserve">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BB037F" w:rsidRPr="00060391" w:rsidRDefault="00BB037F" w:rsidP="00BB037F">
      <w:pPr>
        <w:rPr>
          <w:szCs w:val="22"/>
        </w:rPr>
      </w:pPr>
      <w:r w:rsidRPr="00060391">
        <w:rPr>
          <w:szCs w:val="22"/>
        </w:rPr>
        <w:t xml:space="preserve">У случају наступања више силе, уговорне стране могу уговорити продужење  рока извршења </w:t>
      </w:r>
      <w:r w:rsidR="00B34716" w:rsidRPr="00060391">
        <w:rPr>
          <w:szCs w:val="22"/>
          <w:lang w:val="sr-Cyrl-CS"/>
        </w:rPr>
        <w:t>уговорених</w:t>
      </w:r>
      <w:r w:rsidRPr="00060391">
        <w:rPr>
          <w:szCs w:val="22"/>
        </w:rPr>
        <w:t xml:space="preserve"> услуга за оно време за које је настало кашњење у извршавању уговорних обавеза, проузроковано вишом силом. </w:t>
      </w:r>
    </w:p>
    <w:p w:rsidR="00BB037F" w:rsidRPr="00060391" w:rsidRDefault="00BB037F" w:rsidP="00BB037F">
      <w:pPr>
        <w:rPr>
          <w:szCs w:val="22"/>
        </w:rPr>
      </w:pPr>
      <w:r w:rsidRPr="00060391">
        <w:rPr>
          <w:szCs w:val="22"/>
        </w:rPr>
        <w:t>У случају из претходног става овог члана Уговора Наручилац ће поступати у складу са чланом 115. Закона о јавним набавкама.</w:t>
      </w:r>
    </w:p>
    <w:p w:rsidR="00BB037F" w:rsidRPr="00060391" w:rsidRDefault="00BB037F" w:rsidP="00BB037F">
      <w:pPr>
        <w:rPr>
          <w:szCs w:val="22"/>
        </w:rPr>
      </w:pPr>
      <w:r w:rsidRPr="00060391">
        <w:rPr>
          <w:szCs w:val="22"/>
        </w:rPr>
        <w:t>Свака Уговорна страна сноси своје трошкове, који настану у периоду трајања више силе</w:t>
      </w:r>
      <w:r w:rsidRPr="00060391">
        <w:rPr>
          <w:szCs w:val="22"/>
          <w:lang w:val="am-ET"/>
        </w:rPr>
        <w:t>,</w:t>
      </w:r>
      <w:r w:rsidRPr="00060391">
        <w:rPr>
          <w:szCs w:val="22"/>
        </w:rPr>
        <w:t xml:space="preserve"> односно за период мировања уговора услед дејства више силе, за који се продужава рок важења Уговора.</w:t>
      </w:r>
    </w:p>
    <w:p w:rsidR="00BB037F" w:rsidRPr="00060391" w:rsidRDefault="00BB037F" w:rsidP="00BB037F">
      <w:pPr>
        <w:spacing w:after="0"/>
        <w:rPr>
          <w:szCs w:val="22"/>
          <w:lang w:val="sr-Cyrl-CS"/>
        </w:rPr>
      </w:pPr>
      <w:r w:rsidRPr="00060391">
        <w:rPr>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r w:rsidRPr="00060391">
        <w:rPr>
          <w:szCs w:val="22"/>
          <w:lang w:val="sr-Cyrl-CS"/>
        </w:rPr>
        <w:t>.</w:t>
      </w:r>
    </w:p>
    <w:p w:rsidR="00BB037F" w:rsidRPr="00060391" w:rsidRDefault="00BB037F" w:rsidP="00BB037F">
      <w:pPr>
        <w:spacing w:after="0"/>
        <w:rPr>
          <w:szCs w:val="22"/>
          <w:lang w:val="sr-Cyrl-CS"/>
        </w:rPr>
      </w:pPr>
    </w:p>
    <w:p w:rsidR="00BB037F" w:rsidRPr="00060391" w:rsidRDefault="00BB037F" w:rsidP="00BB037F">
      <w:pPr>
        <w:spacing w:after="0"/>
        <w:jc w:val="center"/>
        <w:rPr>
          <w:szCs w:val="22"/>
        </w:rPr>
      </w:pPr>
      <w:r w:rsidRPr="00060391">
        <w:rPr>
          <w:szCs w:val="22"/>
        </w:rPr>
        <w:t xml:space="preserve">Члан </w:t>
      </w:r>
      <w:r w:rsidRPr="00060391">
        <w:rPr>
          <w:szCs w:val="22"/>
          <w:lang w:val="sr-Cyrl-CS"/>
        </w:rPr>
        <w:t>21</w:t>
      </w:r>
      <w:r w:rsidRPr="00060391">
        <w:rPr>
          <w:szCs w:val="22"/>
        </w:rPr>
        <w:t>.</w:t>
      </w:r>
    </w:p>
    <w:p w:rsidR="00BB037F" w:rsidRPr="00060391" w:rsidRDefault="00BB037F" w:rsidP="00BB037F">
      <w:pPr>
        <w:pStyle w:val="ArrialNarrow"/>
        <w:spacing w:after="0"/>
        <w:rPr>
          <w:rFonts w:ascii="Arial" w:hAnsi="Arial" w:cs="Arial"/>
          <w:sz w:val="22"/>
          <w:szCs w:val="22"/>
          <w:lang w:val="am-ET"/>
        </w:rPr>
      </w:pPr>
      <w:r w:rsidRPr="00060391">
        <w:rPr>
          <w:rFonts w:ascii="Arial" w:hAnsi="Arial" w:cs="Arial"/>
          <w:sz w:val="22"/>
          <w:szCs w:val="22"/>
          <w:lang w:val="am-ET"/>
        </w:rPr>
        <w:t>У случају да Пружалац услуге, својом кривицом, прекрши обавезу достављања извештаја</w:t>
      </w:r>
      <w:r w:rsidRPr="00060391">
        <w:rPr>
          <w:rFonts w:ascii="Arial" w:hAnsi="Arial" w:cs="Arial"/>
          <w:sz w:val="22"/>
          <w:szCs w:val="22"/>
          <w:lang w:val="sr-Cyrl-CS"/>
        </w:rPr>
        <w:t>,</w:t>
      </w:r>
      <w:r w:rsidRPr="00060391">
        <w:rPr>
          <w:rFonts w:ascii="Arial" w:hAnsi="Arial" w:cs="Arial"/>
          <w:sz w:val="22"/>
          <w:szCs w:val="22"/>
          <w:lang w:val="am-ET"/>
        </w:rPr>
        <w:t xml:space="preserve"> предвиђених Прилогом 2. овог уговора у роковима дефинисаним у Прилогу 3. овог уговора, Пружалац услуге је дужан да плати Наручиоцу уговорне пенале у износу од 0,2% од износа фактуре која се плаћа по подношењу релевантног </w:t>
      </w:r>
      <w:r w:rsidRPr="00060391">
        <w:rPr>
          <w:rFonts w:ascii="Arial" w:hAnsi="Arial" w:cs="Arial"/>
          <w:sz w:val="22"/>
          <w:szCs w:val="22"/>
          <w:lang w:val="sr-Cyrl-CS"/>
        </w:rPr>
        <w:t xml:space="preserve">месечног </w:t>
      </w:r>
      <w:r w:rsidRPr="00060391">
        <w:rPr>
          <w:rFonts w:ascii="Arial" w:hAnsi="Arial" w:cs="Arial"/>
          <w:sz w:val="22"/>
          <w:szCs w:val="22"/>
          <w:lang w:val="am-ET"/>
        </w:rPr>
        <w:t xml:space="preserve">извештаја, у складу са чланом </w:t>
      </w:r>
      <w:r w:rsidRPr="00060391">
        <w:rPr>
          <w:rFonts w:ascii="Arial" w:hAnsi="Arial" w:cs="Arial"/>
          <w:sz w:val="22"/>
          <w:szCs w:val="22"/>
        </w:rPr>
        <w:t>6</w:t>
      </w:r>
      <w:r w:rsidRPr="00060391">
        <w:rPr>
          <w:rFonts w:ascii="Arial" w:hAnsi="Arial" w:cs="Arial"/>
          <w:sz w:val="22"/>
          <w:szCs w:val="22"/>
          <w:lang w:val="am-ET"/>
        </w:rPr>
        <w:t>. овог уговора</w:t>
      </w:r>
      <w:r w:rsidRPr="00060391">
        <w:rPr>
          <w:rFonts w:ascii="Arial" w:hAnsi="Arial" w:cs="Arial"/>
          <w:sz w:val="22"/>
          <w:szCs w:val="22"/>
          <w:lang w:val="sr-Cyrl-CS"/>
        </w:rPr>
        <w:t>,</w:t>
      </w:r>
      <w:r w:rsidRPr="00060391">
        <w:rPr>
          <w:rFonts w:ascii="Arial" w:hAnsi="Arial" w:cs="Arial"/>
          <w:sz w:val="22"/>
          <w:szCs w:val="22"/>
          <w:lang w:val="am-ET"/>
        </w:rPr>
        <w:t xml:space="preserve"> за сваки започети дан кашњења, у максималном износу од 10% од вредности плаћања које ће бити реализовано након подношења релевантног </w:t>
      </w:r>
      <w:r w:rsidRPr="00060391">
        <w:rPr>
          <w:rFonts w:ascii="Arial" w:hAnsi="Arial" w:cs="Arial"/>
          <w:sz w:val="22"/>
          <w:szCs w:val="22"/>
          <w:lang w:val="sr-Cyrl-CS"/>
        </w:rPr>
        <w:t xml:space="preserve">фазног </w:t>
      </w:r>
      <w:r w:rsidRPr="00060391">
        <w:rPr>
          <w:rFonts w:ascii="Arial" w:hAnsi="Arial" w:cs="Arial"/>
          <w:sz w:val="22"/>
          <w:szCs w:val="22"/>
          <w:lang w:val="am-ET"/>
        </w:rPr>
        <w:t xml:space="preserve">извештаја. </w:t>
      </w:r>
    </w:p>
    <w:p w:rsidR="00BB037F" w:rsidRPr="00060391" w:rsidRDefault="00BB037F" w:rsidP="00BB037F">
      <w:pPr>
        <w:pStyle w:val="ArrialNarrow"/>
        <w:spacing w:after="0"/>
        <w:rPr>
          <w:rFonts w:ascii="Arial" w:hAnsi="Arial" w:cs="Arial"/>
          <w:sz w:val="22"/>
          <w:szCs w:val="22"/>
          <w:lang w:val="am-ET"/>
        </w:rPr>
      </w:pPr>
    </w:p>
    <w:p w:rsidR="00BB037F" w:rsidRPr="00060391" w:rsidRDefault="00BB037F" w:rsidP="00BB037F">
      <w:pPr>
        <w:spacing w:after="0"/>
        <w:rPr>
          <w:szCs w:val="22"/>
          <w:lang w:val="sr-Cyrl-CS"/>
        </w:rPr>
      </w:pPr>
      <w:r w:rsidRPr="00060391">
        <w:rPr>
          <w:szCs w:val="22"/>
          <w:lang w:val="sr-Cyrl-CS"/>
        </w:rPr>
        <w:t xml:space="preserve">Плаћање </w:t>
      </w:r>
      <w:r w:rsidR="00457F77" w:rsidRPr="00060391">
        <w:rPr>
          <w:szCs w:val="22"/>
          <w:lang w:val="sr-Cyrl-CS"/>
        </w:rPr>
        <w:t xml:space="preserve">накнаде за кашњење - </w:t>
      </w:r>
      <w:r w:rsidRPr="00060391">
        <w:rPr>
          <w:szCs w:val="22"/>
          <w:lang w:val="sr-Cyrl-CS"/>
        </w:rPr>
        <w:t xml:space="preserve">пенала у складу са претходним ставом доспева у року од 10 (десет) радних дана од дана </w:t>
      </w:r>
      <w:r w:rsidR="00457F77" w:rsidRPr="00060391">
        <w:rPr>
          <w:rFonts w:eastAsia="Calibri"/>
          <w:szCs w:val="22"/>
          <w:lang w:eastAsia="en-US"/>
        </w:rPr>
        <w:t>од дана достављања Пружаоцу услуга писаног обавештења Наручиоца  о висини накнаде</w:t>
      </w:r>
    </w:p>
    <w:p w:rsidR="00BB037F" w:rsidRPr="00060391" w:rsidRDefault="00BB037F" w:rsidP="00BB037F">
      <w:pPr>
        <w:spacing w:after="0"/>
        <w:rPr>
          <w:szCs w:val="22"/>
          <w:lang w:val="sr-Cyrl-CS"/>
        </w:rPr>
      </w:pPr>
    </w:p>
    <w:p w:rsidR="00BB037F" w:rsidRPr="00060391" w:rsidRDefault="00BB037F" w:rsidP="00BB037F">
      <w:pPr>
        <w:spacing w:after="0"/>
        <w:jc w:val="center"/>
        <w:rPr>
          <w:szCs w:val="22"/>
        </w:rPr>
      </w:pPr>
      <w:r w:rsidRPr="00060391">
        <w:rPr>
          <w:szCs w:val="22"/>
        </w:rPr>
        <w:t xml:space="preserve">Члан </w:t>
      </w:r>
      <w:r w:rsidRPr="00060391">
        <w:rPr>
          <w:szCs w:val="22"/>
          <w:lang w:val="sr-Cyrl-CS"/>
        </w:rPr>
        <w:t>22</w:t>
      </w:r>
      <w:r w:rsidRPr="00060391">
        <w:rPr>
          <w:szCs w:val="22"/>
        </w:rPr>
        <w:t>.</w:t>
      </w:r>
    </w:p>
    <w:p w:rsidR="00BB037F" w:rsidRPr="00060391" w:rsidRDefault="00BB037F" w:rsidP="00BB037F">
      <w:pPr>
        <w:rPr>
          <w:szCs w:val="22"/>
        </w:rPr>
      </w:pPr>
      <w:r w:rsidRPr="00060391">
        <w:rPr>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060391">
        <w:rPr>
          <w:i/>
          <w:color w:val="548DD4"/>
          <w:szCs w:val="22"/>
        </w:rPr>
        <w:t>[напомена: коначан текст у Уговору зависи од тога да ли је изабран домаћи или страни Пружалац услуге]</w:t>
      </w:r>
      <w:r w:rsidRPr="00060391">
        <w:rPr>
          <w:szCs w:val="22"/>
        </w:rPr>
        <w:t xml:space="preserve"> )</w:t>
      </w:r>
      <w:r w:rsidRPr="00060391">
        <w:rPr>
          <w:color w:val="548DD4"/>
          <w:szCs w:val="22"/>
        </w:rPr>
        <w:t>.</w:t>
      </w:r>
      <w:r w:rsidRPr="00060391">
        <w:rPr>
          <w:szCs w:val="22"/>
        </w:rPr>
        <w:t xml:space="preserve"> </w:t>
      </w:r>
    </w:p>
    <w:p w:rsidR="00BB037F" w:rsidRPr="00060391" w:rsidRDefault="00BB037F" w:rsidP="00BB037F">
      <w:pPr>
        <w:rPr>
          <w:szCs w:val="22"/>
        </w:rPr>
      </w:pPr>
      <w:r w:rsidRPr="00060391">
        <w:rPr>
          <w:szCs w:val="22"/>
        </w:rPr>
        <w:t>У случају спора примењује се материјално и процесно право Републике Србије, а поступак се води на српском језику.</w:t>
      </w:r>
    </w:p>
    <w:p w:rsidR="00BB037F" w:rsidRPr="00060391" w:rsidRDefault="00BB037F" w:rsidP="00BB037F">
      <w:pPr>
        <w:spacing w:after="0"/>
        <w:jc w:val="center"/>
        <w:rPr>
          <w:szCs w:val="22"/>
        </w:rPr>
      </w:pPr>
      <w:r w:rsidRPr="00060391">
        <w:rPr>
          <w:szCs w:val="22"/>
        </w:rPr>
        <w:t>Члан 2</w:t>
      </w:r>
      <w:r w:rsidRPr="00060391">
        <w:rPr>
          <w:szCs w:val="22"/>
          <w:lang w:val="sr-Cyrl-CS"/>
        </w:rPr>
        <w:t>3</w:t>
      </w:r>
      <w:r w:rsidRPr="00060391">
        <w:rPr>
          <w:szCs w:val="22"/>
        </w:rPr>
        <w:t>.</w:t>
      </w:r>
    </w:p>
    <w:p w:rsidR="00BB037F" w:rsidRPr="00060391" w:rsidRDefault="00BB037F" w:rsidP="00BB037F">
      <w:pPr>
        <w:spacing w:after="240"/>
        <w:rPr>
          <w:szCs w:val="22"/>
        </w:rPr>
      </w:pPr>
      <w:r w:rsidRPr="00060391">
        <w:rPr>
          <w:szCs w:val="22"/>
        </w:rPr>
        <w:t xml:space="preserve">У случају колизије одредби овог уговора, текста Конкурсне документације, дате у </w:t>
      </w:r>
      <w:r w:rsidRPr="00060391">
        <w:rPr>
          <w:szCs w:val="22"/>
          <w:lang w:val="sr-Cyrl-CS"/>
        </w:rPr>
        <w:t>П</w:t>
      </w:r>
      <w:r w:rsidRPr="00060391">
        <w:rPr>
          <w:szCs w:val="22"/>
        </w:rPr>
        <w:t>рилогу 1. овог уговора и Понуде, најпре се примењују одредбе овог уговора, затим Конкурсне документације, а потом Понуде.</w:t>
      </w:r>
    </w:p>
    <w:p w:rsidR="00BB037F" w:rsidRPr="00060391" w:rsidRDefault="00BB037F" w:rsidP="00BB037F">
      <w:pPr>
        <w:spacing w:after="0"/>
        <w:jc w:val="center"/>
        <w:rPr>
          <w:szCs w:val="22"/>
        </w:rPr>
      </w:pPr>
      <w:r w:rsidRPr="00060391">
        <w:rPr>
          <w:szCs w:val="22"/>
        </w:rPr>
        <w:t>Члан 2</w:t>
      </w:r>
      <w:r w:rsidRPr="00060391">
        <w:rPr>
          <w:szCs w:val="22"/>
          <w:lang w:val="sr-Cyrl-CS"/>
        </w:rPr>
        <w:t>4</w:t>
      </w:r>
      <w:r w:rsidRPr="00060391">
        <w:rPr>
          <w:szCs w:val="22"/>
        </w:rPr>
        <w:t>.</w:t>
      </w:r>
    </w:p>
    <w:p w:rsidR="00BB037F" w:rsidRPr="00060391" w:rsidRDefault="00BB037F" w:rsidP="00BB037F">
      <w:pPr>
        <w:spacing w:after="240"/>
        <w:rPr>
          <w:szCs w:val="22"/>
        </w:rPr>
      </w:pPr>
      <w:r w:rsidRPr="00060391">
        <w:rPr>
          <w:szCs w:val="22"/>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933A17" w:rsidRPr="00060391" w:rsidRDefault="00933A17" w:rsidP="00BB037F">
      <w:pPr>
        <w:spacing w:after="0"/>
        <w:jc w:val="center"/>
        <w:rPr>
          <w:szCs w:val="22"/>
        </w:rPr>
      </w:pPr>
    </w:p>
    <w:p w:rsidR="00BB037F" w:rsidRPr="00060391" w:rsidRDefault="00BB037F" w:rsidP="00BB037F">
      <w:pPr>
        <w:spacing w:after="0"/>
        <w:jc w:val="center"/>
        <w:rPr>
          <w:szCs w:val="22"/>
        </w:rPr>
      </w:pPr>
      <w:r w:rsidRPr="00060391">
        <w:rPr>
          <w:szCs w:val="22"/>
        </w:rPr>
        <w:lastRenderedPageBreak/>
        <w:t>Члан 2</w:t>
      </w:r>
      <w:r w:rsidRPr="00060391">
        <w:rPr>
          <w:szCs w:val="22"/>
          <w:lang w:val="sr-Cyrl-CS"/>
        </w:rPr>
        <w:t>5</w:t>
      </w:r>
      <w:r w:rsidRPr="00060391">
        <w:rPr>
          <w:szCs w:val="22"/>
        </w:rPr>
        <w:t>.</w:t>
      </w:r>
    </w:p>
    <w:p w:rsidR="00BB037F" w:rsidRPr="00060391" w:rsidRDefault="00BB037F" w:rsidP="00BB037F">
      <w:pPr>
        <w:spacing w:after="240"/>
        <w:rPr>
          <w:szCs w:val="22"/>
        </w:rPr>
      </w:pPr>
      <w:r w:rsidRPr="00060391">
        <w:rPr>
          <w:szCs w:val="22"/>
        </w:rPr>
        <w:t>Овај уговор се сматра закљученим</w:t>
      </w:r>
      <w:r w:rsidR="00457F77" w:rsidRPr="00060391">
        <w:rPr>
          <w:szCs w:val="22"/>
          <w:lang w:val="sr-Cyrl-CS"/>
        </w:rPr>
        <w:t>,</w:t>
      </w:r>
      <w:r w:rsidRPr="00060391">
        <w:rPr>
          <w:szCs w:val="22"/>
        </w:rPr>
        <w:t xml:space="preserve"> </w:t>
      </w:r>
      <w:r w:rsidR="00457F77" w:rsidRPr="00060391">
        <w:rPr>
          <w:rFonts w:eastAsia="Lucida Sans Unicode"/>
          <w:szCs w:val="22"/>
        </w:rPr>
        <w:t>под одложним условом,</w:t>
      </w:r>
      <w:r w:rsidR="00457F77" w:rsidRPr="00060391">
        <w:rPr>
          <w:rFonts w:eastAsia="Lucida Sans Unicode"/>
          <w:szCs w:val="22"/>
          <w:lang w:val="am-ET"/>
        </w:rPr>
        <w:t xml:space="preserve"> </w:t>
      </w:r>
      <w:r w:rsidRPr="00060391">
        <w:rPr>
          <w:szCs w:val="22"/>
        </w:rPr>
        <w:t xml:space="preserve">када га потпишу овлашћени представници Уговорних страна, </w:t>
      </w:r>
      <w:r w:rsidR="00457F77" w:rsidRPr="00060391">
        <w:rPr>
          <w:rFonts w:eastAsia="Lucida Sans Unicode"/>
          <w:szCs w:val="22"/>
        </w:rPr>
        <w:t xml:space="preserve">а ступа на правну снагу </w:t>
      </w:r>
      <w:r w:rsidRPr="00060391">
        <w:rPr>
          <w:szCs w:val="22"/>
        </w:rPr>
        <w:t xml:space="preserve">када Пружалац услуга </w:t>
      </w:r>
      <w:r w:rsidR="00457F77" w:rsidRPr="00060391">
        <w:rPr>
          <w:rFonts w:eastAsia="Lucida Sans Unicode"/>
          <w:szCs w:val="22"/>
        </w:rPr>
        <w:t xml:space="preserve">испуни одложни услов и </w:t>
      </w:r>
      <w:r w:rsidRPr="00060391">
        <w:rPr>
          <w:szCs w:val="22"/>
        </w:rPr>
        <w:t>достав</w:t>
      </w:r>
      <w:r w:rsidR="00D609A0" w:rsidRPr="00060391">
        <w:rPr>
          <w:szCs w:val="22"/>
        </w:rPr>
        <w:t xml:space="preserve">и </w:t>
      </w:r>
      <w:r w:rsidR="00457F77" w:rsidRPr="00060391">
        <w:rPr>
          <w:rFonts w:eastAsia="Lucida Sans Unicode"/>
          <w:szCs w:val="22"/>
        </w:rPr>
        <w:t>у уговореном року</w:t>
      </w:r>
      <w:r w:rsidR="00457F77" w:rsidRPr="00060391">
        <w:rPr>
          <w:szCs w:val="22"/>
        </w:rPr>
        <w:t xml:space="preserve"> </w:t>
      </w:r>
      <w:r w:rsidR="00D609A0" w:rsidRPr="00060391">
        <w:rPr>
          <w:szCs w:val="22"/>
        </w:rPr>
        <w:t>средств</w:t>
      </w:r>
      <w:r w:rsidR="00D609A0" w:rsidRPr="00060391">
        <w:rPr>
          <w:szCs w:val="22"/>
          <w:lang w:val="sr-Cyrl-CS"/>
        </w:rPr>
        <w:t>о</w:t>
      </w:r>
      <w:r w:rsidR="0065738E" w:rsidRPr="00060391">
        <w:rPr>
          <w:szCs w:val="22"/>
        </w:rPr>
        <w:t xml:space="preserve"> финансијског обезбеђења</w:t>
      </w:r>
      <w:r w:rsidRPr="00060391">
        <w:rPr>
          <w:szCs w:val="22"/>
        </w:rPr>
        <w:t xml:space="preserve"> </w:t>
      </w:r>
      <w:r w:rsidRPr="00060391">
        <w:rPr>
          <w:szCs w:val="22"/>
          <w:lang w:val="sr-Cyrl-CS"/>
        </w:rPr>
        <w:t xml:space="preserve">за добро извршење посла </w:t>
      </w:r>
      <w:r w:rsidRPr="00060391">
        <w:rPr>
          <w:szCs w:val="22"/>
        </w:rPr>
        <w:t xml:space="preserve">из члана </w:t>
      </w:r>
      <w:r w:rsidRPr="00060391">
        <w:rPr>
          <w:szCs w:val="22"/>
          <w:lang w:val="sr-Cyrl-CS"/>
        </w:rPr>
        <w:t>13. овог уговора</w:t>
      </w:r>
      <w:r w:rsidRPr="00060391">
        <w:rPr>
          <w:szCs w:val="22"/>
        </w:rPr>
        <w:t>.</w:t>
      </w:r>
    </w:p>
    <w:p w:rsidR="00BB037F" w:rsidRPr="00060391" w:rsidRDefault="00BB037F" w:rsidP="00BB037F">
      <w:pPr>
        <w:spacing w:after="0"/>
        <w:jc w:val="center"/>
        <w:rPr>
          <w:szCs w:val="22"/>
        </w:rPr>
      </w:pPr>
      <w:r w:rsidRPr="00060391">
        <w:rPr>
          <w:szCs w:val="22"/>
        </w:rPr>
        <w:t xml:space="preserve">Члан </w:t>
      </w:r>
      <w:r w:rsidRPr="00060391">
        <w:rPr>
          <w:szCs w:val="22"/>
          <w:lang w:val="sr-Cyrl-CS"/>
        </w:rPr>
        <w:t>26</w:t>
      </w:r>
      <w:r w:rsidRPr="00060391">
        <w:rPr>
          <w:szCs w:val="22"/>
        </w:rPr>
        <w:t>.</w:t>
      </w:r>
    </w:p>
    <w:p w:rsidR="00BB037F" w:rsidRPr="00060391" w:rsidRDefault="00BB037F" w:rsidP="00BB037F">
      <w:pPr>
        <w:suppressAutoHyphens w:val="0"/>
        <w:autoSpaceDE w:val="0"/>
        <w:autoSpaceDN w:val="0"/>
        <w:rPr>
          <w:szCs w:val="22"/>
          <w:lang w:eastAsia="en-US"/>
        </w:rPr>
      </w:pPr>
      <w:r w:rsidRPr="00060391">
        <w:rPr>
          <w:szCs w:val="22"/>
          <w:lang w:eastAsia="en-US"/>
        </w:rPr>
        <w:t>Саставни део овог уговора су:</w:t>
      </w:r>
    </w:p>
    <w:p w:rsidR="00BB037F" w:rsidRPr="00060391" w:rsidRDefault="00B34716" w:rsidP="00BB037F">
      <w:pPr>
        <w:suppressAutoHyphens w:val="0"/>
        <w:autoSpaceDE w:val="0"/>
        <w:autoSpaceDN w:val="0"/>
        <w:spacing w:after="0"/>
        <w:ind w:left="2127" w:hanging="2127"/>
        <w:rPr>
          <w:szCs w:val="22"/>
          <w:lang w:eastAsia="en-US"/>
        </w:rPr>
      </w:pPr>
      <w:r w:rsidRPr="00060391">
        <w:rPr>
          <w:szCs w:val="22"/>
          <w:lang w:eastAsia="en-US"/>
        </w:rPr>
        <w:t>Прилог број 1</w:t>
      </w:r>
      <w:r w:rsidRPr="00060391">
        <w:rPr>
          <w:szCs w:val="22"/>
          <w:lang w:eastAsia="en-US"/>
        </w:rPr>
        <w:tab/>
      </w:r>
      <w:r w:rsidR="00BB037F" w:rsidRPr="00060391">
        <w:rPr>
          <w:szCs w:val="22"/>
          <w:lang w:eastAsia="en-US"/>
        </w:rPr>
        <w:t>Конкурсна документација</w:t>
      </w:r>
      <w:r w:rsidR="00457F77" w:rsidRPr="00060391">
        <w:rPr>
          <w:szCs w:val="22"/>
          <w:lang w:val="sr-Cyrl-CS" w:eastAsia="en-US"/>
        </w:rPr>
        <w:t xml:space="preserve"> и Понуда</w:t>
      </w:r>
      <w:r w:rsidR="00BB037F" w:rsidRPr="00060391">
        <w:rPr>
          <w:szCs w:val="22"/>
          <w:lang w:eastAsia="en-US"/>
        </w:rPr>
        <w:t>;</w:t>
      </w:r>
    </w:p>
    <w:p w:rsidR="00BB037F" w:rsidRPr="00060391" w:rsidRDefault="002A6EF0" w:rsidP="00BB037F">
      <w:pPr>
        <w:suppressAutoHyphens w:val="0"/>
        <w:autoSpaceDE w:val="0"/>
        <w:autoSpaceDN w:val="0"/>
        <w:spacing w:after="0"/>
        <w:ind w:left="2127" w:hanging="2127"/>
        <w:rPr>
          <w:szCs w:val="22"/>
          <w:lang w:eastAsia="en-US"/>
        </w:rPr>
      </w:pPr>
      <w:r w:rsidRPr="00060391">
        <w:rPr>
          <w:szCs w:val="22"/>
          <w:lang w:eastAsia="en-US"/>
        </w:rPr>
        <w:t>Прилог број 2</w:t>
      </w:r>
      <w:r w:rsidRPr="00060391">
        <w:rPr>
          <w:szCs w:val="22"/>
          <w:lang w:eastAsia="en-US"/>
        </w:rPr>
        <w:tab/>
      </w:r>
      <w:r w:rsidR="00BB037F" w:rsidRPr="00060391">
        <w:rPr>
          <w:szCs w:val="22"/>
          <w:lang w:eastAsia="en-US"/>
        </w:rPr>
        <w:t xml:space="preserve">Опис и врста услуге; </w:t>
      </w:r>
    </w:p>
    <w:p w:rsidR="00BB037F" w:rsidRPr="00060391" w:rsidRDefault="00BB037F" w:rsidP="00BB037F">
      <w:pPr>
        <w:suppressAutoHyphens w:val="0"/>
        <w:autoSpaceDE w:val="0"/>
        <w:autoSpaceDN w:val="0"/>
        <w:spacing w:after="0"/>
        <w:rPr>
          <w:szCs w:val="22"/>
          <w:lang w:eastAsia="en-US"/>
        </w:rPr>
      </w:pPr>
      <w:r w:rsidRPr="00060391">
        <w:rPr>
          <w:szCs w:val="22"/>
          <w:lang w:eastAsia="en-US"/>
        </w:rPr>
        <w:t>Прилог број 3</w:t>
      </w:r>
      <w:r w:rsidRPr="00060391">
        <w:rPr>
          <w:szCs w:val="22"/>
          <w:lang w:eastAsia="en-US"/>
        </w:rPr>
        <w:tab/>
      </w:r>
      <w:r w:rsidRPr="00060391">
        <w:rPr>
          <w:szCs w:val="22"/>
          <w:lang w:val="sr-Cyrl-CS" w:eastAsia="en-US"/>
        </w:rPr>
        <w:tab/>
      </w:r>
      <w:r w:rsidRPr="00060391">
        <w:rPr>
          <w:szCs w:val="22"/>
          <w:lang w:eastAsia="en-US"/>
        </w:rPr>
        <w:t xml:space="preserve">Термин план извршења услуге; </w:t>
      </w:r>
    </w:p>
    <w:p w:rsidR="00BB037F" w:rsidRPr="00060391" w:rsidRDefault="00BB037F" w:rsidP="00BB037F">
      <w:pPr>
        <w:suppressAutoHyphens w:val="0"/>
        <w:autoSpaceDE w:val="0"/>
        <w:autoSpaceDN w:val="0"/>
        <w:spacing w:after="0"/>
        <w:ind w:left="2160" w:hanging="2160"/>
        <w:rPr>
          <w:szCs w:val="22"/>
          <w:lang w:val="sr-Cyrl-CS" w:eastAsia="en-US"/>
        </w:rPr>
      </w:pPr>
      <w:r w:rsidRPr="00060391">
        <w:rPr>
          <w:szCs w:val="22"/>
          <w:lang w:eastAsia="en-US"/>
        </w:rPr>
        <w:t>Прилог број 4</w:t>
      </w:r>
      <w:r w:rsidRPr="00060391">
        <w:rPr>
          <w:szCs w:val="22"/>
          <w:lang w:eastAsia="en-US"/>
        </w:rPr>
        <w:tab/>
        <w:t xml:space="preserve">Квалификациона структура </w:t>
      </w:r>
      <w:r w:rsidRPr="00060391">
        <w:rPr>
          <w:szCs w:val="22"/>
        </w:rPr>
        <w:t>извршилаца који ће бити ангажовани у извршењу услуга</w:t>
      </w:r>
      <w:r w:rsidRPr="00060391">
        <w:rPr>
          <w:szCs w:val="22"/>
          <w:lang w:eastAsia="en-US"/>
        </w:rPr>
        <w:t>, са изјавама извршилаца о расположивости</w:t>
      </w:r>
      <w:r w:rsidRPr="00060391">
        <w:rPr>
          <w:szCs w:val="22"/>
          <w:lang w:val="sr-Cyrl-CS" w:eastAsia="en-US"/>
        </w:rPr>
        <w:t>;</w:t>
      </w:r>
    </w:p>
    <w:p w:rsidR="00BB037F" w:rsidRPr="00060391" w:rsidRDefault="00BB037F" w:rsidP="00BB037F">
      <w:pPr>
        <w:suppressAutoHyphens w:val="0"/>
        <w:autoSpaceDE w:val="0"/>
        <w:autoSpaceDN w:val="0"/>
        <w:spacing w:after="0"/>
        <w:rPr>
          <w:szCs w:val="22"/>
          <w:lang w:val="sr-Cyrl-CS" w:eastAsia="en-US"/>
        </w:rPr>
      </w:pPr>
      <w:r w:rsidRPr="00060391">
        <w:rPr>
          <w:szCs w:val="22"/>
          <w:lang w:eastAsia="en-US"/>
        </w:rPr>
        <w:t>Прилог број 5</w:t>
      </w:r>
      <w:r w:rsidRPr="00060391">
        <w:rPr>
          <w:szCs w:val="22"/>
          <w:lang w:eastAsia="en-US"/>
        </w:rPr>
        <w:tab/>
      </w:r>
      <w:r w:rsidRPr="00060391">
        <w:rPr>
          <w:szCs w:val="22"/>
          <w:lang w:val="sr-Cyrl-CS" w:eastAsia="en-US"/>
        </w:rPr>
        <w:tab/>
      </w:r>
      <w:r w:rsidRPr="00060391">
        <w:rPr>
          <w:szCs w:val="22"/>
          <w:lang w:eastAsia="en-US"/>
        </w:rPr>
        <w:t>Структура цене</w:t>
      </w:r>
      <w:r w:rsidRPr="00060391">
        <w:rPr>
          <w:szCs w:val="22"/>
          <w:lang w:val="sr-Cyrl-CS" w:eastAsia="en-US"/>
        </w:rPr>
        <w:t xml:space="preserve">; </w:t>
      </w:r>
    </w:p>
    <w:p w:rsidR="00BB037F" w:rsidRPr="00060391" w:rsidRDefault="00BB037F" w:rsidP="00BB037F">
      <w:pPr>
        <w:suppressAutoHyphens w:val="0"/>
        <w:autoSpaceDE w:val="0"/>
        <w:autoSpaceDN w:val="0"/>
        <w:spacing w:after="0"/>
        <w:ind w:left="2127" w:hanging="2127"/>
        <w:rPr>
          <w:szCs w:val="22"/>
          <w:lang w:val="sr-Cyrl-CS" w:eastAsia="en-US"/>
        </w:rPr>
      </w:pPr>
      <w:r w:rsidRPr="00060391">
        <w:rPr>
          <w:szCs w:val="22"/>
          <w:lang w:eastAsia="en-US"/>
        </w:rPr>
        <w:t>Прилог број 6</w:t>
      </w:r>
      <w:r w:rsidRPr="00060391">
        <w:rPr>
          <w:szCs w:val="22"/>
          <w:lang w:eastAsia="en-US"/>
        </w:rPr>
        <w:tab/>
      </w:r>
      <w:r w:rsidRPr="00060391">
        <w:rPr>
          <w:szCs w:val="22"/>
          <w:lang w:val="sr-Cyrl-CS"/>
        </w:rPr>
        <w:t>Образац понуде;</w:t>
      </w:r>
    </w:p>
    <w:p w:rsidR="00BB037F" w:rsidRPr="00060391" w:rsidRDefault="00BB037F" w:rsidP="00BB037F">
      <w:pPr>
        <w:suppressAutoHyphens w:val="0"/>
        <w:autoSpaceDE w:val="0"/>
        <w:autoSpaceDN w:val="0"/>
        <w:spacing w:after="0"/>
        <w:ind w:left="2127" w:hanging="2127"/>
        <w:rPr>
          <w:szCs w:val="22"/>
          <w:lang w:val="sr-Cyrl-CS" w:eastAsia="en-US"/>
        </w:rPr>
      </w:pPr>
      <w:r w:rsidRPr="00060391">
        <w:rPr>
          <w:szCs w:val="22"/>
          <w:lang w:val="sr-Cyrl-CS" w:eastAsia="en-US"/>
        </w:rPr>
        <w:t>Прилог број 7</w:t>
      </w:r>
      <w:r w:rsidRPr="00060391">
        <w:rPr>
          <w:szCs w:val="22"/>
          <w:lang w:val="sr-Cyrl-CS" w:eastAsia="en-US"/>
        </w:rPr>
        <w:tab/>
        <w:t>Уговор о чувању пословне тајне и поверљивих информација</w:t>
      </w:r>
    </w:p>
    <w:p w:rsidR="00BB037F" w:rsidRPr="00060391" w:rsidRDefault="00BB037F" w:rsidP="00BB037F">
      <w:pPr>
        <w:suppressAutoHyphens w:val="0"/>
        <w:autoSpaceDE w:val="0"/>
        <w:autoSpaceDN w:val="0"/>
        <w:spacing w:after="0"/>
        <w:ind w:left="2127" w:hanging="2127"/>
        <w:rPr>
          <w:szCs w:val="22"/>
          <w:lang w:val="sr-Cyrl-CS" w:eastAsia="en-US"/>
        </w:rPr>
      </w:pPr>
      <w:r w:rsidRPr="00060391">
        <w:rPr>
          <w:szCs w:val="22"/>
          <w:lang w:val="sr-Cyrl-CS" w:eastAsia="en-US"/>
        </w:rPr>
        <w:t>Прилог број 8</w:t>
      </w:r>
      <w:r w:rsidRPr="00060391">
        <w:rPr>
          <w:szCs w:val="22"/>
          <w:lang w:val="sr-Cyrl-CS" w:eastAsia="en-US"/>
        </w:rPr>
        <w:tab/>
      </w:r>
      <w:r w:rsidRPr="00060391">
        <w:rPr>
          <w:szCs w:val="22"/>
          <w:lang w:eastAsia="en-US"/>
        </w:rPr>
        <w:t xml:space="preserve">Споразум о заједничком извршењу услуге, </w:t>
      </w:r>
      <w:r w:rsidRPr="00060391">
        <w:rPr>
          <w:i/>
          <w:color w:val="548DD4"/>
          <w:szCs w:val="22"/>
          <w:lang w:eastAsia="en-US"/>
        </w:rPr>
        <w:t>[напомена:</w:t>
      </w:r>
      <w:r w:rsidRPr="00060391">
        <w:rPr>
          <w:color w:val="548DD4"/>
          <w:szCs w:val="22"/>
          <w:lang w:eastAsia="en-US"/>
        </w:rPr>
        <w:t xml:space="preserve"> </w:t>
      </w:r>
      <w:r w:rsidRPr="00060391">
        <w:rPr>
          <w:i/>
          <w:color w:val="548DD4"/>
          <w:szCs w:val="22"/>
          <w:lang w:eastAsia="en-US"/>
        </w:rPr>
        <w:t>биће наведено у тексту Уговора у случају заједничке понуде]</w:t>
      </w:r>
      <w:r w:rsidRPr="00060391">
        <w:rPr>
          <w:szCs w:val="22"/>
          <w:lang w:eastAsia="en-US"/>
        </w:rPr>
        <w:t xml:space="preserve"> .</w:t>
      </w:r>
    </w:p>
    <w:p w:rsidR="00BB037F" w:rsidRPr="00060391" w:rsidRDefault="00BB037F" w:rsidP="00BB037F">
      <w:pPr>
        <w:spacing w:after="0"/>
        <w:rPr>
          <w:szCs w:val="22"/>
          <w:lang w:val="sr-Cyrl-CS" w:eastAsia="en-US"/>
        </w:rPr>
      </w:pPr>
    </w:p>
    <w:p w:rsidR="00BB037F" w:rsidRPr="00060391" w:rsidRDefault="00BB037F" w:rsidP="00BB037F">
      <w:pPr>
        <w:spacing w:after="0"/>
        <w:jc w:val="center"/>
        <w:rPr>
          <w:szCs w:val="22"/>
        </w:rPr>
      </w:pPr>
      <w:r w:rsidRPr="00060391">
        <w:rPr>
          <w:szCs w:val="22"/>
        </w:rPr>
        <w:t xml:space="preserve">Члан </w:t>
      </w:r>
      <w:r w:rsidRPr="00060391">
        <w:rPr>
          <w:szCs w:val="22"/>
          <w:lang w:val="sr-Cyrl-CS"/>
        </w:rPr>
        <w:t>27</w:t>
      </w:r>
      <w:r w:rsidRPr="00060391">
        <w:rPr>
          <w:szCs w:val="22"/>
        </w:rPr>
        <w:t>.</w:t>
      </w:r>
    </w:p>
    <w:p w:rsidR="00BB037F" w:rsidRPr="00060391" w:rsidRDefault="00BB037F" w:rsidP="00BB037F">
      <w:pPr>
        <w:rPr>
          <w:szCs w:val="22"/>
          <w:lang w:val="sr-Cyrl-CS"/>
        </w:rPr>
      </w:pPr>
      <w:r w:rsidRPr="00060391">
        <w:rPr>
          <w:szCs w:val="22"/>
        </w:rPr>
        <w:t xml:space="preserve">Овај уговор се закључује у по 6 (шест) примерака. Свака Уговорна страна задржава по 3 (три) примерка Уговора. </w:t>
      </w:r>
    </w:p>
    <w:p w:rsidR="00B34716" w:rsidRPr="00060391" w:rsidRDefault="00B34716" w:rsidP="00BB037F">
      <w:pPr>
        <w:rPr>
          <w:szCs w:val="22"/>
          <w:lang w:val="sr-Cyrl-CS"/>
        </w:rPr>
      </w:pPr>
    </w:p>
    <w:tbl>
      <w:tblPr>
        <w:tblW w:w="9322" w:type="dxa"/>
        <w:tblLook w:val="04A0" w:firstRow="1" w:lastRow="0" w:firstColumn="1" w:lastColumn="0" w:noHBand="0" w:noVBand="1"/>
      </w:tblPr>
      <w:tblGrid>
        <w:gridCol w:w="3078"/>
        <w:gridCol w:w="3079"/>
        <w:gridCol w:w="3165"/>
      </w:tblGrid>
      <w:tr w:rsidR="00BB037F" w:rsidRPr="00060391" w:rsidTr="00BB037F">
        <w:tc>
          <w:tcPr>
            <w:tcW w:w="3078" w:type="dxa"/>
            <w:hideMark/>
          </w:tcPr>
          <w:p w:rsidR="00BB037F" w:rsidRPr="00060391" w:rsidRDefault="00BB037F">
            <w:pPr>
              <w:jc w:val="center"/>
              <w:rPr>
                <w:szCs w:val="22"/>
              </w:rPr>
            </w:pPr>
            <w:r w:rsidRPr="00060391">
              <w:rPr>
                <w:szCs w:val="22"/>
              </w:rPr>
              <w:t>за НАРУЧИОЦА</w:t>
            </w:r>
          </w:p>
        </w:tc>
        <w:tc>
          <w:tcPr>
            <w:tcW w:w="3079" w:type="dxa"/>
          </w:tcPr>
          <w:p w:rsidR="00BB037F" w:rsidRPr="00060391" w:rsidRDefault="00BB037F">
            <w:pPr>
              <w:jc w:val="center"/>
              <w:rPr>
                <w:szCs w:val="22"/>
              </w:rPr>
            </w:pPr>
          </w:p>
        </w:tc>
        <w:tc>
          <w:tcPr>
            <w:tcW w:w="3165" w:type="dxa"/>
            <w:hideMark/>
          </w:tcPr>
          <w:p w:rsidR="00BB037F" w:rsidRPr="00060391" w:rsidRDefault="00BB037F">
            <w:pPr>
              <w:jc w:val="center"/>
              <w:rPr>
                <w:szCs w:val="22"/>
              </w:rPr>
            </w:pPr>
            <w:r w:rsidRPr="00060391">
              <w:rPr>
                <w:szCs w:val="22"/>
              </w:rPr>
              <w:t>за ПРУЖАОЦА УСЛУГЕ</w:t>
            </w:r>
          </w:p>
        </w:tc>
      </w:tr>
      <w:tr w:rsidR="00BB037F" w:rsidRPr="00060391" w:rsidTr="00BB037F">
        <w:tc>
          <w:tcPr>
            <w:tcW w:w="3078" w:type="dxa"/>
          </w:tcPr>
          <w:p w:rsidR="00BB037F" w:rsidRPr="00060391" w:rsidRDefault="00BB037F">
            <w:pPr>
              <w:rPr>
                <w:szCs w:val="22"/>
              </w:rPr>
            </w:pPr>
          </w:p>
        </w:tc>
        <w:tc>
          <w:tcPr>
            <w:tcW w:w="3079" w:type="dxa"/>
            <w:hideMark/>
          </w:tcPr>
          <w:p w:rsidR="00BB037F" w:rsidRPr="00060391" w:rsidRDefault="00BB037F">
            <w:pPr>
              <w:jc w:val="center"/>
              <w:rPr>
                <w:szCs w:val="22"/>
              </w:rPr>
            </w:pPr>
            <w:r w:rsidRPr="00060391">
              <w:rPr>
                <w:szCs w:val="22"/>
              </w:rPr>
              <w:t>М.П.</w:t>
            </w:r>
          </w:p>
        </w:tc>
        <w:tc>
          <w:tcPr>
            <w:tcW w:w="3165" w:type="dxa"/>
          </w:tcPr>
          <w:p w:rsidR="00BB037F" w:rsidRPr="00060391" w:rsidRDefault="00BB037F">
            <w:pPr>
              <w:rPr>
                <w:szCs w:val="22"/>
              </w:rPr>
            </w:pPr>
          </w:p>
        </w:tc>
      </w:tr>
      <w:tr w:rsidR="00BB037F" w:rsidRPr="00060391" w:rsidTr="00BB037F">
        <w:tc>
          <w:tcPr>
            <w:tcW w:w="3078" w:type="dxa"/>
            <w:tcBorders>
              <w:top w:val="nil"/>
              <w:left w:val="nil"/>
              <w:bottom w:val="single" w:sz="4" w:space="0" w:color="auto"/>
              <w:right w:val="nil"/>
            </w:tcBorders>
          </w:tcPr>
          <w:p w:rsidR="00BB037F" w:rsidRPr="00060391" w:rsidRDefault="00BB037F">
            <w:pPr>
              <w:rPr>
                <w:szCs w:val="22"/>
              </w:rPr>
            </w:pPr>
          </w:p>
        </w:tc>
        <w:tc>
          <w:tcPr>
            <w:tcW w:w="3079" w:type="dxa"/>
          </w:tcPr>
          <w:p w:rsidR="00BB037F" w:rsidRPr="00060391" w:rsidRDefault="00BB037F">
            <w:pPr>
              <w:rPr>
                <w:szCs w:val="22"/>
              </w:rPr>
            </w:pPr>
          </w:p>
        </w:tc>
        <w:tc>
          <w:tcPr>
            <w:tcW w:w="3165" w:type="dxa"/>
            <w:tcBorders>
              <w:top w:val="nil"/>
              <w:left w:val="nil"/>
              <w:bottom w:val="single" w:sz="4" w:space="0" w:color="auto"/>
              <w:right w:val="nil"/>
            </w:tcBorders>
          </w:tcPr>
          <w:p w:rsidR="00BB037F" w:rsidRPr="00060391" w:rsidRDefault="00BB037F">
            <w:pPr>
              <w:rPr>
                <w:szCs w:val="22"/>
              </w:rPr>
            </w:pPr>
          </w:p>
        </w:tc>
      </w:tr>
    </w:tbl>
    <w:p w:rsidR="00BB037F" w:rsidRPr="00060391" w:rsidRDefault="00BB037F" w:rsidP="00BB037F">
      <w:pPr>
        <w:suppressAutoHyphens w:val="0"/>
        <w:spacing w:after="0"/>
        <w:jc w:val="left"/>
        <w:rPr>
          <w:szCs w:val="22"/>
        </w:rPr>
        <w:sectPr w:rsidR="00BB037F" w:rsidRPr="00060391">
          <w:footnotePr>
            <w:pos w:val="beneathText"/>
          </w:footnotePr>
          <w:pgSz w:w="11905" w:h="16837"/>
          <w:pgMar w:top="900" w:right="1417" w:bottom="1418" w:left="1418" w:header="709" w:footer="709" w:gutter="0"/>
          <w:cols w:space="708"/>
        </w:sectPr>
      </w:pPr>
    </w:p>
    <w:p w:rsidR="00BB037F" w:rsidRPr="00060391" w:rsidRDefault="00BB037F" w:rsidP="00BB037F">
      <w:pPr>
        <w:pStyle w:val="PoglavljePZ"/>
        <w:rPr>
          <w:szCs w:val="22"/>
        </w:rPr>
      </w:pPr>
      <w:r w:rsidRPr="00060391">
        <w:rPr>
          <w:szCs w:val="22"/>
        </w:rPr>
        <w:lastRenderedPageBreak/>
        <w:t xml:space="preserve">ПРИЛОГ БРОЈ </w:t>
      </w:r>
      <w:r w:rsidRPr="00060391">
        <w:rPr>
          <w:szCs w:val="22"/>
          <w:lang w:val="sr-Cyrl-CS"/>
        </w:rPr>
        <w:t>4</w:t>
      </w:r>
      <w:r w:rsidRPr="00060391">
        <w:rPr>
          <w:szCs w:val="22"/>
        </w:rPr>
        <w:t xml:space="preserve"> УГОВОРА</w:t>
      </w:r>
    </w:p>
    <w:p w:rsidR="00BB037F" w:rsidRPr="00060391" w:rsidRDefault="00BB037F" w:rsidP="00BB037F">
      <w:pPr>
        <w:pStyle w:val="ArrialNarrow"/>
        <w:rPr>
          <w:rFonts w:ascii="Arial" w:hAnsi="Arial" w:cs="Arial"/>
          <w:sz w:val="22"/>
          <w:szCs w:val="22"/>
        </w:rPr>
      </w:pPr>
    </w:p>
    <w:p w:rsidR="00BB037F" w:rsidRPr="00060391" w:rsidRDefault="00BB037F" w:rsidP="00BB037F">
      <w:pPr>
        <w:pStyle w:val="ArrialNarrow"/>
        <w:rPr>
          <w:rFonts w:ascii="Arial" w:hAnsi="Arial" w:cs="Arial"/>
          <w:sz w:val="22"/>
          <w:szCs w:val="22"/>
        </w:rPr>
      </w:pPr>
      <w:r w:rsidRPr="00060391">
        <w:rPr>
          <w:rFonts w:ascii="Arial" w:hAnsi="Arial" w:cs="Arial"/>
          <w:sz w:val="22"/>
          <w:szCs w:val="22"/>
        </w:rPr>
        <w:t xml:space="preserve">Квалификациона структура извршилаца који ће бити ангажовани у извршењу услуга СА ИЗЈАВАМА ИЗВРШИЛАЦА О РАСПОЛОЖИВОСТИ </w:t>
      </w:r>
    </w:p>
    <w:p w:rsidR="00BB037F" w:rsidRPr="00060391" w:rsidRDefault="00BB037F" w:rsidP="00BB037F">
      <w:pPr>
        <w:pStyle w:val="ArrialNarrow"/>
        <w:rPr>
          <w:rFonts w:ascii="Arial" w:hAnsi="Arial" w:cs="Arial"/>
          <w:sz w:val="22"/>
          <w:szCs w:val="22"/>
        </w:rPr>
      </w:pPr>
    </w:p>
    <w:p w:rsidR="00BB037F" w:rsidRPr="00060391" w:rsidRDefault="00BB037F" w:rsidP="00BB037F">
      <w:pPr>
        <w:pStyle w:val="PoglavljePZ"/>
        <w:rPr>
          <w:szCs w:val="22"/>
        </w:rPr>
      </w:pPr>
      <w:r w:rsidRPr="00060391">
        <w:rPr>
          <w:szCs w:val="22"/>
        </w:rPr>
        <w:t>4.А Реализација пројекта</w:t>
      </w:r>
    </w:p>
    <w:p w:rsidR="00BB037F" w:rsidRPr="00060391" w:rsidRDefault="00BB037F" w:rsidP="00BB037F">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42"/>
        <w:gridCol w:w="2142"/>
        <w:gridCol w:w="2233"/>
      </w:tblGrid>
      <w:tr w:rsidR="00BB037F" w:rsidRPr="00060391" w:rsidTr="00BB037F">
        <w:trPr>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BB037F" w:rsidRPr="00060391" w:rsidRDefault="00BB037F">
            <w:pPr>
              <w:rPr>
                <w:szCs w:val="22"/>
              </w:rPr>
            </w:pPr>
            <w:r w:rsidRPr="00060391">
              <w:rPr>
                <w:szCs w:val="22"/>
              </w:rPr>
              <w:t>Ред. бр.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BB037F" w:rsidRPr="00060391" w:rsidRDefault="00BB037F">
            <w:pPr>
              <w:jc w:val="center"/>
              <w:rPr>
                <w:szCs w:val="22"/>
              </w:rPr>
            </w:pPr>
            <w:r w:rsidRPr="00060391">
              <w:rPr>
                <w:szCs w:val="22"/>
              </w:rPr>
              <w:t>Име и презиме</w:t>
            </w:r>
          </w:p>
        </w:tc>
        <w:tc>
          <w:tcPr>
            <w:tcW w:w="2142" w:type="dxa"/>
            <w:tcBorders>
              <w:top w:val="single" w:sz="4" w:space="0" w:color="auto"/>
              <w:left w:val="single" w:sz="4" w:space="0" w:color="auto"/>
              <w:bottom w:val="single" w:sz="4" w:space="0" w:color="auto"/>
              <w:right w:val="single" w:sz="4" w:space="0" w:color="auto"/>
            </w:tcBorders>
            <w:vAlign w:val="center"/>
            <w:hideMark/>
          </w:tcPr>
          <w:p w:rsidR="00BB037F" w:rsidRPr="00060391" w:rsidRDefault="00BB037F">
            <w:pPr>
              <w:jc w:val="center"/>
              <w:rPr>
                <w:szCs w:val="22"/>
              </w:rPr>
            </w:pPr>
            <w:r w:rsidRPr="00060391">
              <w:rPr>
                <w:szCs w:val="22"/>
              </w:rPr>
              <w:t>Квалификација</w:t>
            </w:r>
          </w:p>
          <w:p w:rsidR="00BB037F" w:rsidRPr="00060391" w:rsidRDefault="00BB037F">
            <w:pPr>
              <w:jc w:val="center"/>
              <w:rPr>
                <w:szCs w:val="22"/>
              </w:rPr>
            </w:pPr>
            <w:r w:rsidRPr="00060391">
              <w:rPr>
                <w:szCs w:val="22"/>
              </w:rPr>
              <w:t>/звање</w:t>
            </w:r>
          </w:p>
        </w:tc>
        <w:tc>
          <w:tcPr>
            <w:tcW w:w="2233" w:type="dxa"/>
            <w:tcBorders>
              <w:top w:val="single" w:sz="4" w:space="0" w:color="auto"/>
              <w:left w:val="single" w:sz="4" w:space="0" w:color="auto"/>
              <w:bottom w:val="single" w:sz="4" w:space="0" w:color="auto"/>
              <w:right w:val="single" w:sz="4" w:space="0" w:color="auto"/>
            </w:tcBorders>
            <w:vAlign w:val="center"/>
            <w:hideMark/>
          </w:tcPr>
          <w:p w:rsidR="00BB037F" w:rsidRPr="00060391" w:rsidRDefault="00BB037F">
            <w:pPr>
              <w:jc w:val="center"/>
              <w:rPr>
                <w:szCs w:val="22"/>
              </w:rPr>
            </w:pPr>
            <w:r w:rsidRPr="00060391">
              <w:rPr>
                <w:szCs w:val="22"/>
              </w:rPr>
              <w:t>Област коју покрива и функција коју обавља у вези предметне набавке</w:t>
            </w:r>
          </w:p>
        </w:tc>
      </w:tr>
      <w:tr w:rsidR="00BB037F" w:rsidRPr="00060391" w:rsidTr="00BB037F">
        <w:trPr>
          <w:jc w:val="center"/>
        </w:trPr>
        <w:tc>
          <w:tcPr>
            <w:tcW w:w="723" w:type="dxa"/>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tc>
        <w:tc>
          <w:tcPr>
            <w:tcW w:w="1842" w:type="dxa"/>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tc>
        <w:tc>
          <w:tcPr>
            <w:tcW w:w="2142" w:type="dxa"/>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tc>
        <w:tc>
          <w:tcPr>
            <w:tcW w:w="2233" w:type="dxa"/>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tc>
      </w:tr>
    </w:tbl>
    <w:p w:rsidR="00BB037F" w:rsidRPr="00060391" w:rsidRDefault="00BB037F" w:rsidP="00BB037F">
      <w:pPr>
        <w:pStyle w:val="ArrialNarrow"/>
        <w:rPr>
          <w:rFonts w:ascii="Arial" w:hAnsi="Arial" w:cs="Arial"/>
          <w:sz w:val="22"/>
          <w:szCs w:val="22"/>
        </w:rPr>
      </w:pPr>
    </w:p>
    <w:p w:rsidR="00BB037F" w:rsidRPr="00060391" w:rsidRDefault="00BB037F" w:rsidP="00BB037F">
      <w:pPr>
        <w:pStyle w:val="Napomena"/>
        <w:rPr>
          <w:sz w:val="22"/>
          <w:szCs w:val="22"/>
        </w:rPr>
      </w:pPr>
      <w:r w:rsidRPr="00060391">
        <w:rPr>
          <w:sz w:val="22"/>
          <w:szCs w:val="22"/>
        </w:rPr>
        <w:t>Напомена:</w:t>
      </w:r>
      <w:r w:rsidRPr="00060391">
        <w:rPr>
          <w:b w:val="0"/>
          <w:sz w:val="22"/>
          <w:szCs w:val="22"/>
        </w:rPr>
        <w:t xml:space="preserve"> Табела је дата само илустративно. У овом прилогу ће се приложити Образац 5 из понуде Пружаоца услуге.</w:t>
      </w:r>
    </w:p>
    <w:p w:rsidR="00BB037F" w:rsidRPr="00060391" w:rsidRDefault="00BB037F" w:rsidP="00BB037F">
      <w:pPr>
        <w:pStyle w:val="ArrialNarrow"/>
        <w:rPr>
          <w:rFonts w:ascii="Arial" w:hAnsi="Arial" w:cs="Arial"/>
          <w:sz w:val="22"/>
          <w:szCs w:val="22"/>
        </w:rPr>
      </w:pPr>
    </w:p>
    <w:p w:rsidR="00BB037F" w:rsidRPr="00060391" w:rsidRDefault="00BB037F" w:rsidP="00BB037F">
      <w:pPr>
        <w:pStyle w:val="PoglavljePZ"/>
        <w:rPr>
          <w:szCs w:val="22"/>
        </w:rPr>
      </w:pPr>
      <w:r w:rsidRPr="00060391">
        <w:rPr>
          <w:szCs w:val="22"/>
        </w:rPr>
        <w:t xml:space="preserve">4.Б Изјава члана тима о стављању на располагање за пружање услуга </w:t>
      </w:r>
    </w:p>
    <w:p w:rsidR="00BB037F" w:rsidRPr="00060391" w:rsidRDefault="00BB037F" w:rsidP="00BB037F">
      <w:pPr>
        <w:jc w:val="center"/>
        <w:rPr>
          <w:szCs w:val="22"/>
        </w:rPr>
      </w:pPr>
      <w:r w:rsidRPr="00060391">
        <w:t>“Анализа могућности увођења система за визуелизацију процеса сагоревања за корекцију регулације котла ТЕНТ Б“</w:t>
      </w:r>
      <w:r w:rsidRPr="00060391">
        <w:rPr>
          <w:szCs w:val="22"/>
        </w:rPr>
        <w:t xml:space="preserve"> “</w:t>
      </w:r>
    </w:p>
    <w:p w:rsidR="00BB037F" w:rsidRPr="00060391" w:rsidRDefault="00BB037F" w:rsidP="00BB037F">
      <w:pPr>
        <w:pStyle w:val="ArrialNarrow"/>
        <w:rPr>
          <w:rFonts w:ascii="Arial" w:hAnsi="Arial" w:cs="Arial"/>
          <w:sz w:val="22"/>
          <w:szCs w:val="22"/>
        </w:rPr>
      </w:pPr>
      <w:r w:rsidRPr="00060391">
        <w:rPr>
          <w:rFonts w:ascii="Arial" w:hAnsi="Arial" w:cs="Arial"/>
          <w:sz w:val="22"/>
          <w:szCs w:val="22"/>
        </w:rPr>
        <w:t>Ја, доле потписани/а, овим потврђујем да сам као члан тима Пружаоца услуге прихватио учешће у пружању услуга из Прилога 1. овог уговора о пружању услуга у времену и обиму како је то понудом предложено.</w:t>
      </w:r>
    </w:p>
    <w:p w:rsidR="00BB037F" w:rsidRPr="00060391" w:rsidRDefault="00BB037F" w:rsidP="00BB037F">
      <w:pPr>
        <w:pStyle w:val="ArrialNarrow"/>
        <w:rPr>
          <w:rFonts w:ascii="Arial" w:hAnsi="Arial" w:cs="Arial"/>
          <w:sz w:val="22"/>
          <w:szCs w:val="22"/>
        </w:rPr>
      </w:pPr>
      <w:r w:rsidRPr="00060391">
        <w:rPr>
          <w:rFonts w:ascii="Arial" w:hAnsi="Arial" w:cs="Arial"/>
          <w:sz w:val="22"/>
          <w:szCs w:val="22"/>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w:t>
      </w:r>
      <w:r w:rsidR="002A6EF0" w:rsidRPr="00060391">
        <w:rPr>
          <w:rFonts w:ascii="Arial" w:hAnsi="Arial" w:cs="Arial"/>
          <w:sz w:val="22"/>
          <w:szCs w:val="22"/>
          <w:lang w:val="sr-Cyrl-CS"/>
        </w:rPr>
        <w:t>4</w:t>
      </w:r>
      <w:r w:rsidRPr="00060391">
        <w:rPr>
          <w:rFonts w:ascii="Arial" w:hAnsi="Arial" w:cs="Arial"/>
          <w:sz w:val="22"/>
          <w:szCs w:val="22"/>
        </w:rPr>
        <w:t>. Уговора о пружању услуга .</w:t>
      </w:r>
    </w:p>
    <w:p w:rsidR="00BB037F" w:rsidRPr="00060391" w:rsidRDefault="00BB037F" w:rsidP="00BB037F">
      <w:pPr>
        <w:pStyle w:val="ArrialNarrow"/>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BB037F" w:rsidRPr="00060391" w:rsidTr="00BB037F">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BB037F" w:rsidRPr="00060391" w:rsidRDefault="00BB037F">
            <w:pPr>
              <w:rPr>
                <w:szCs w:val="22"/>
              </w:rPr>
            </w:pPr>
            <w:r w:rsidRPr="00060391">
              <w:rPr>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tc>
      </w:tr>
      <w:tr w:rsidR="00BB037F" w:rsidRPr="00060391" w:rsidTr="00BB037F">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BB037F" w:rsidRPr="00060391" w:rsidRDefault="00BB037F">
            <w:pPr>
              <w:rPr>
                <w:szCs w:val="22"/>
              </w:rPr>
            </w:pPr>
            <w:r w:rsidRPr="00060391">
              <w:rPr>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tc>
      </w:tr>
      <w:tr w:rsidR="00BB037F" w:rsidRPr="00060391" w:rsidTr="00BB037F">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BB037F" w:rsidRPr="00060391" w:rsidRDefault="00BB037F">
            <w:pPr>
              <w:rPr>
                <w:szCs w:val="22"/>
              </w:rPr>
            </w:pPr>
            <w:r w:rsidRPr="00060391">
              <w:rPr>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tc>
      </w:tr>
      <w:tr w:rsidR="00BB037F" w:rsidRPr="00060391" w:rsidTr="00BB037F">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BB037F" w:rsidRPr="00060391" w:rsidRDefault="00BB037F">
            <w:pPr>
              <w:rPr>
                <w:szCs w:val="22"/>
              </w:rPr>
            </w:pPr>
            <w:r w:rsidRPr="00060391">
              <w:rPr>
                <w:szCs w:val="22"/>
              </w:rPr>
              <w:t>Датум:</w:t>
            </w:r>
          </w:p>
        </w:tc>
        <w:tc>
          <w:tcPr>
            <w:tcW w:w="5482" w:type="dxa"/>
            <w:tcBorders>
              <w:top w:val="single" w:sz="4" w:space="0" w:color="auto"/>
              <w:left w:val="single" w:sz="4" w:space="0" w:color="auto"/>
              <w:bottom w:val="single" w:sz="4" w:space="0" w:color="auto"/>
              <w:right w:val="single" w:sz="4" w:space="0" w:color="auto"/>
            </w:tcBorders>
          </w:tcPr>
          <w:p w:rsidR="00BB037F" w:rsidRPr="00060391" w:rsidRDefault="00BB037F">
            <w:pPr>
              <w:rPr>
                <w:szCs w:val="22"/>
              </w:rPr>
            </w:pPr>
          </w:p>
        </w:tc>
      </w:tr>
    </w:tbl>
    <w:p w:rsidR="00BB037F" w:rsidRPr="00060391" w:rsidRDefault="00BB037F" w:rsidP="00BB037F">
      <w:pPr>
        <w:pStyle w:val="ArrialNarrow"/>
        <w:rPr>
          <w:rFonts w:ascii="Arial" w:hAnsi="Arial" w:cs="Arial"/>
          <w:sz w:val="22"/>
          <w:szCs w:val="22"/>
        </w:rPr>
      </w:pPr>
    </w:p>
    <w:p w:rsidR="00BB037F" w:rsidRPr="00060391" w:rsidRDefault="00BB037F" w:rsidP="00BB037F">
      <w:pPr>
        <w:rPr>
          <w:szCs w:val="22"/>
        </w:rPr>
      </w:pPr>
    </w:p>
    <w:p w:rsidR="00BB037F" w:rsidRPr="00060391" w:rsidRDefault="00BB037F" w:rsidP="00BB037F">
      <w:pPr>
        <w:pStyle w:val="Napomena"/>
        <w:rPr>
          <w:b w:val="0"/>
          <w:sz w:val="22"/>
          <w:szCs w:val="22"/>
        </w:rPr>
      </w:pPr>
      <w:r w:rsidRPr="00060391">
        <w:rPr>
          <w:sz w:val="22"/>
          <w:szCs w:val="22"/>
        </w:rPr>
        <w:t xml:space="preserve">Напомена: </w:t>
      </w:r>
      <w:r w:rsidRPr="00060391">
        <w:rPr>
          <w:b w:val="0"/>
          <w:sz w:val="22"/>
          <w:szCs w:val="22"/>
        </w:rPr>
        <w:t>Изјава је дата само илустративно. Саставни део овог прилога ће бити потписане Изјаве о ексклузивности и доступности (Образац 5.2) из понуде Пружаоца услуге</w:t>
      </w:r>
    </w:p>
    <w:p w:rsidR="00BB037F" w:rsidRPr="00060391" w:rsidRDefault="00BB037F" w:rsidP="00BB037F">
      <w:pPr>
        <w:pStyle w:val="Napomena"/>
        <w:rPr>
          <w:b w:val="0"/>
          <w:sz w:val="22"/>
          <w:szCs w:val="22"/>
        </w:rPr>
      </w:pPr>
    </w:p>
    <w:p w:rsidR="00BB037F" w:rsidRPr="00060391" w:rsidRDefault="00BB037F" w:rsidP="00BB037F">
      <w:pPr>
        <w:pStyle w:val="Napomena"/>
        <w:rPr>
          <w:b w:val="0"/>
          <w:sz w:val="22"/>
          <w:szCs w:val="22"/>
        </w:rPr>
      </w:pPr>
    </w:p>
    <w:p w:rsidR="00CE2D1A" w:rsidRPr="00060391" w:rsidRDefault="00CE2D1A" w:rsidP="00CE2D1A">
      <w:pPr>
        <w:pStyle w:val="Brojobrasca"/>
        <w:rPr>
          <w:rFonts w:ascii="Arial" w:hAnsi="Arial" w:cs="Arial"/>
          <w:szCs w:val="22"/>
        </w:rPr>
      </w:pPr>
      <w:r w:rsidRPr="00060391">
        <w:rPr>
          <w:rFonts w:ascii="Arial" w:hAnsi="Arial" w:cs="Arial"/>
          <w:szCs w:val="22"/>
        </w:rPr>
        <w:lastRenderedPageBreak/>
        <w:t>Образац 1</w:t>
      </w:r>
      <w:r w:rsidRPr="00060391">
        <w:rPr>
          <w:rFonts w:ascii="Arial" w:hAnsi="Arial" w:cs="Arial"/>
          <w:szCs w:val="22"/>
          <w:lang w:val="sr-Cyrl-CS"/>
        </w:rPr>
        <w:t>1</w:t>
      </w:r>
      <w:r w:rsidRPr="00060391">
        <w:rPr>
          <w:rFonts w:ascii="Arial" w:hAnsi="Arial" w:cs="Arial"/>
          <w:szCs w:val="22"/>
        </w:rPr>
        <w:t xml:space="preserve">. </w:t>
      </w:r>
    </w:p>
    <w:p w:rsidR="00CE2D1A" w:rsidRPr="00060391" w:rsidRDefault="00CE2D1A" w:rsidP="00BB037F">
      <w:pPr>
        <w:jc w:val="center"/>
        <w:rPr>
          <w:b/>
          <w:szCs w:val="22"/>
          <w:lang w:val="sr-Cyrl-CS"/>
        </w:rPr>
      </w:pPr>
      <w:r w:rsidRPr="00060391">
        <w:rPr>
          <w:b/>
          <w:szCs w:val="22"/>
          <w:lang w:val="sr-Cyrl-CS"/>
        </w:rPr>
        <w:t>МОДЕЛ УГОВОРА</w:t>
      </w:r>
    </w:p>
    <w:p w:rsidR="00BB037F" w:rsidRPr="00060391" w:rsidRDefault="00BB037F" w:rsidP="00BB037F">
      <w:pPr>
        <w:jc w:val="center"/>
        <w:rPr>
          <w:b/>
          <w:szCs w:val="22"/>
        </w:rPr>
      </w:pPr>
      <w:r w:rsidRPr="00060391">
        <w:rPr>
          <w:b/>
          <w:szCs w:val="22"/>
        </w:rPr>
        <w:t>о чувању пословне тајне и поверљивих информација</w:t>
      </w:r>
    </w:p>
    <w:p w:rsidR="00BB037F" w:rsidRPr="00060391" w:rsidRDefault="00BB037F" w:rsidP="00BB037F">
      <w:pPr>
        <w:rPr>
          <w:szCs w:val="22"/>
        </w:rPr>
      </w:pPr>
      <w:r w:rsidRPr="00060391">
        <w:rPr>
          <w:szCs w:val="22"/>
        </w:rPr>
        <w:t>Закључен између</w:t>
      </w:r>
    </w:p>
    <w:p w:rsidR="00BB037F" w:rsidRPr="00060391" w:rsidRDefault="00BB037F" w:rsidP="00BB037F">
      <w:pPr>
        <w:rPr>
          <w:szCs w:val="22"/>
        </w:rPr>
      </w:pPr>
    </w:p>
    <w:p w:rsidR="00BB037F" w:rsidRPr="00060391" w:rsidRDefault="00BB037F" w:rsidP="00BB037F">
      <w:pPr>
        <w:numPr>
          <w:ilvl w:val="0"/>
          <w:numId w:val="32"/>
        </w:numPr>
        <w:tabs>
          <w:tab w:val="left" w:pos="360"/>
        </w:tabs>
        <w:suppressAutoHyphens w:val="0"/>
        <w:spacing w:after="0"/>
        <w:rPr>
          <w:szCs w:val="22"/>
        </w:rPr>
      </w:pPr>
      <w:r w:rsidRPr="00060391">
        <w:rPr>
          <w:szCs w:val="22"/>
        </w:rPr>
        <w:t xml:space="preserve">Јавног предузећа „Електропривреда Србије“, Београд, Царице Милице бр. 2, </w:t>
      </w:r>
      <w:r w:rsidRPr="00060391">
        <w:rPr>
          <w:color w:val="000000"/>
          <w:szCs w:val="22"/>
        </w:rPr>
        <w:t xml:space="preserve">матични број: 20053658, ПИБ 103920327, бр.тек.рачуна: </w:t>
      </w:r>
      <w:r w:rsidRPr="00060391">
        <w:rPr>
          <w:szCs w:val="22"/>
        </w:rPr>
        <w:t>160-700-13 Banka Intesa</w:t>
      </w:r>
      <w:r w:rsidR="00457F77" w:rsidRPr="00060391">
        <w:rPr>
          <w:szCs w:val="22"/>
          <w:lang w:val="sr-Cyrl-CS"/>
        </w:rPr>
        <w:t xml:space="preserve"> ад Београд</w:t>
      </w:r>
      <w:r w:rsidRPr="00060391">
        <w:rPr>
          <w:szCs w:val="22"/>
        </w:rPr>
        <w:t>, које заступа законски заступник Александар Обрадовић, директор (у даљем тексту: Наручилац), с једне стране</w:t>
      </w:r>
    </w:p>
    <w:p w:rsidR="00BB037F" w:rsidRPr="00060391" w:rsidRDefault="00BB037F" w:rsidP="00BB037F">
      <w:pPr>
        <w:rPr>
          <w:szCs w:val="22"/>
        </w:rPr>
      </w:pPr>
    </w:p>
    <w:p w:rsidR="00BB037F" w:rsidRPr="00060391" w:rsidRDefault="00BB037F" w:rsidP="00BB037F">
      <w:pPr>
        <w:rPr>
          <w:szCs w:val="22"/>
        </w:rPr>
      </w:pPr>
      <w:r w:rsidRPr="00060391">
        <w:rPr>
          <w:szCs w:val="22"/>
        </w:rPr>
        <w:t>и</w:t>
      </w:r>
    </w:p>
    <w:p w:rsidR="00BB037F" w:rsidRPr="00060391" w:rsidRDefault="00BB037F" w:rsidP="00BB037F">
      <w:pPr>
        <w:rPr>
          <w:szCs w:val="22"/>
        </w:rPr>
      </w:pPr>
    </w:p>
    <w:p w:rsidR="00BB037F" w:rsidRPr="00060391" w:rsidRDefault="00BB037F" w:rsidP="00BB037F">
      <w:pPr>
        <w:numPr>
          <w:ilvl w:val="0"/>
          <w:numId w:val="32"/>
        </w:numPr>
        <w:suppressAutoHyphens w:val="0"/>
        <w:spacing w:after="0"/>
        <w:rPr>
          <w:szCs w:val="22"/>
        </w:rPr>
      </w:pPr>
      <w:r w:rsidRPr="00060391">
        <w:rPr>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Извршилац), </w:t>
      </w:r>
    </w:p>
    <w:p w:rsidR="00BB037F" w:rsidRPr="00060391" w:rsidRDefault="00BB037F" w:rsidP="00BB037F">
      <w:pPr>
        <w:rPr>
          <w:szCs w:val="22"/>
        </w:rPr>
      </w:pPr>
    </w:p>
    <w:p w:rsidR="00BB037F" w:rsidRPr="00060391" w:rsidRDefault="00BB037F" w:rsidP="00BB037F">
      <w:pPr>
        <w:rPr>
          <w:szCs w:val="22"/>
        </w:rPr>
      </w:pPr>
      <w:r w:rsidRPr="00060391">
        <w:rPr>
          <w:szCs w:val="22"/>
        </w:rPr>
        <w:t>чланови групе /подизвођачи _________________________________________________</w:t>
      </w:r>
    </w:p>
    <w:p w:rsidR="00BB037F" w:rsidRPr="00060391" w:rsidRDefault="00BB037F" w:rsidP="00BB037F">
      <w:pPr>
        <w:rPr>
          <w:szCs w:val="22"/>
        </w:rPr>
      </w:pPr>
      <w:r w:rsidRPr="00060391">
        <w:rPr>
          <w:szCs w:val="22"/>
        </w:rPr>
        <w:t>_________________________________________________________________________, заједнички назив Стране.</w:t>
      </w:r>
    </w:p>
    <w:p w:rsidR="00BB037F" w:rsidRPr="00060391" w:rsidRDefault="00BB037F" w:rsidP="00BB037F">
      <w:pPr>
        <w:rPr>
          <w:szCs w:val="22"/>
        </w:rPr>
      </w:pPr>
    </w:p>
    <w:p w:rsidR="00BB037F" w:rsidRPr="00060391" w:rsidRDefault="00BB037F" w:rsidP="00BB037F">
      <w:pPr>
        <w:jc w:val="center"/>
        <w:rPr>
          <w:b/>
          <w:szCs w:val="22"/>
        </w:rPr>
      </w:pPr>
      <w:r w:rsidRPr="00060391">
        <w:rPr>
          <w:b/>
          <w:szCs w:val="22"/>
        </w:rPr>
        <w:t>Члан 1.</w:t>
      </w:r>
    </w:p>
    <w:p w:rsidR="00BB037F" w:rsidRPr="00060391" w:rsidRDefault="00BB037F" w:rsidP="00BB037F">
      <w:pPr>
        <w:rPr>
          <w:b/>
          <w:szCs w:val="22"/>
          <w:lang w:val="pt-BR"/>
        </w:rPr>
      </w:pPr>
      <w:r w:rsidRPr="00060391">
        <w:rPr>
          <w:szCs w:val="22"/>
        </w:rPr>
        <w:t xml:space="preserve">Стране су се договориле да у вези са  пружањем  услуге </w:t>
      </w:r>
      <w:r w:rsidRPr="00060391">
        <w:t>“Анализа могућности увођења система за визуелизацију процеса сагоревања за корекцију регулације котла ТЕНТ Б“</w:t>
      </w:r>
      <w:r w:rsidRPr="00060391">
        <w:rPr>
          <w:szCs w:val="22"/>
        </w:rPr>
        <w:t>, јавна набавка број 94</w:t>
      </w:r>
      <w:r w:rsidRPr="00060391">
        <w:rPr>
          <w:rFonts w:eastAsia="TimesNewRomanPS-BoldMT"/>
          <w:bCs/>
          <w:szCs w:val="22"/>
          <w:lang w:eastAsia="en-US"/>
        </w:rPr>
        <w:t>/14/ДСИ</w:t>
      </w:r>
      <w:r w:rsidRPr="00060391">
        <w:rPr>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BB037F" w:rsidRPr="00060391" w:rsidRDefault="00BB037F" w:rsidP="00BB037F">
      <w:pPr>
        <w:rPr>
          <w:szCs w:val="22"/>
        </w:rPr>
      </w:pPr>
      <w:r w:rsidRPr="00060391">
        <w:rPr>
          <w:szCs w:val="22"/>
        </w:rPr>
        <w:t>Овај уговор представља прилог основном Уговору број _____ од ____.201</w:t>
      </w:r>
      <w:r w:rsidRPr="00060391">
        <w:rPr>
          <w:szCs w:val="22"/>
          <w:lang w:val="sr-Cyrl-CS"/>
        </w:rPr>
        <w:t>5</w:t>
      </w:r>
      <w:r w:rsidRPr="00060391">
        <w:rPr>
          <w:szCs w:val="22"/>
        </w:rPr>
        <w:t>. године.</w:t>
      </w:r>
      <w:r w:rsidRPr="00060391">
        <w:rPr>
          <w:i/>
          <w:color w:val="8496B0"/>
          <w:szCs w:val="22"/>
        </w:rPr>
        <w:t xml:space="preserve"> [напомена: не попуњава понуђач]</w:t>
      </w:r>
    </w:p>
    <w:p w:rsidR="00BB037F" w:rsidRPr="00060391" w:rsidRDefault="00BB037F" w:rsidP="00BB037F">
      <w:pPr>
        <w:jc w:val="center"/>
        <w:rPr>
          <w:b/>
          <w:szCs w:val="22"/>
        </w:rPr>
      </w:pPr>
      <w:r w:rsidRPr="00060391">
        <w:rPr>
          <w:b/>
          <w:szCs w:val="22"/>
        </w:rPr>
        <w:t>Члан 2.</w:t>
      </w:r>
    </w:p>
    <w:p w:rsidR="00BB037F" w:rsidRPr="00060391" w:rsidRDefault="00BB037F" w:rsidP="00BB037F">
      <w:pPr>
        <w:rPr>
          <w:b/>
          <w:szCs w:val="22"/>
        </w:rPr>
      </w:pPr>
      <w:r w:rsidRPr="00060391">
        <w:rPr>
          <w:szCs w:val="22"/>
        </w:rPr>
        <w:t xml:space="preserve">Стране су сaгласне да термини који се користе, односно  проистичу  из овог уговорног односа  имају следеће значење: </w:t>
      </w:r>
    </w:p>
    <w:p w:rsidR="00BB037F" w:rsidRPr="00060391" w:rsidRDefault="00BB037F" w:rsidP="00BB037F">
      <w:pPr>
        <w:rPr>
          <w:szCs w:val="22"/>
        </w:rPr>
      </w:pPr>
      <w:r w:rsidRPr="00060391">
        <w:rPr>
          <w:b/>
          <w:szCs w:val="22"/>
        </w:rPr>
        <w:t>Пословна тајна</w:t>
      </w:r>
      <w:r w:rsidRPr="00060391">
        <w:rPr>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BB037F" w:rsidRPr="00060391" w:rsidRDefault="00BB037F" w:rsidP="00BB037F">
      <w:pPr>
        <w:rPr>
          <w:b/>
          <w:szCs w:val="22"/>
        </w:rPr>
      </w:pPr>
      <w:r w:rsidRPr="00060391">
        <w:rPr>
          <w:b/>
          <w:szCs w:val="22"/>
        </w:rPr>
        <w:lastRenderedPageBreak/>
        <w:t>Држалац пословне тајне</w:t>
      </w:r>
      <w:r w:rsidRPr="00060391">
        <w:rPr>
          <w:szCs w:val="22"/>
        </w:rPr>
        <w:t xml:space="preserve"> – лице које на основу закона контролише коришћење пословне тајне; </w:t>
      </w:r>
    </w:p>
    <w:p w:rsidR="00BB037F" w:rsidRPr="00060391" w:rsidRDefault="00BB037F" w:rsidP="00BB037F">
      <w:pPr>
        <w:rPr>
          <w:szCs w:val="22"/>
        </w:rPr>
      </w:pPr>
      <w:r w:rsidRPr="00060391">
        <w:rPr>
          <w:b/>
          <w:szCs w:val="22"/>
        </w:rPr>
        <w:t xml:space="preserve">Носачи информација </w:t>
      </w:r>
      <w:r w:rsidRPr="00060391">
        <w:rPr>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BB037F" w:rsidRPr="00060391" w:rsidRDefault="00BB037F" w:rsidP="00BB037F">
      <w:pPr>
        <w:pStyle w:val="Normal1"/>
        <w:spacing w:before="0" w:after="0"/>
      </w:pPr>
      <w:r w:rsidRPr="00060391">
        <w:rPr>
          <w:rFonts w:eastAsia="Calibri"/>
          <w:b/>
          <w:lang w:val="sr-Cyrl-CS"/>
        </w:rPr>
        <w:t>Ознаке степена тајности</w:t>
      </w:r>
      <w:r w:rsidRPr="00060391">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060391">
        <w:rPr>
          <w:rFonts w:eastAsia="Calibri"/>
        </w:rPr>
        <w:t>ач</w:t>
      </w:r>
      <w:r w:rsidRPr="00060391">
        <w:rPr>
          <w:rFonts w:eastAsia="Calibri"/>
          <w:lang w:val="sr-Cyrl-CS"/>
        </w:rPr>
        <w:t xml:space="preserve"> и (или) на његову пратећу документацију; </w:t>
      </w:r>
    </w:p>
    <w:p w:rsidR="00BB037F" w:rsidRPr="00060391" w:rsidRDefault="00BB037F" w:rsidP="00BB037F">
      <w:pPr>
        <w:rPr>
          <w:szCs w:val="22"/>
        </w:rPr>
      </w:pPr>
      <w:r w:rsidRPr="00060391">
        <w:rPr>
          <w:b/>
          <w:szCs w:val="22"/>
        </w:rPr>
        <w:t>Давалац</w:t>
      </w:r>
      <w:r w:rsidRPr="00060391">
        <w:rPr>
          <w:szCs w:val="22"/>
        </w:rPr>
        <w:t xml:space="preserve"> – Страна која је Држалац пословне тајне, која Примаоцу уступа податке који представљају пословну тајну;</w:t>
      </w:r>
    </w:p>
    <w:p w:rsidR="00BB037F" w:rsidRPr="00060391" w:rsidRDefault="00BB037F" w:rsidP="00BB037F">
      <w:pPr>
        <w:rPr>
          <w:szCs w:val="22"/>
        </w:rPr>
      </w:pPr>
      <w:r w:rsidRPr="00060391">
        <w:rPr>
          <w:b/>
          <w:szCs w:val="22"/>
        </w:rPr>
        <w:t>Прималац</w:t>
      </w:r>
      <w:r w:rsidRPr="00060391">
        <w:rPr>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BB037F" w:rsidRPr="00060391" w:rsidRDefault="00BB037F" w:rsidP="00BB037F">
      <w:pPr>
        <w:rPr>
          <w:szCs w:val="22"/>
          <w:lang w:eastAsia="sr-Latn-CS"/>
        </w:rPr>
      </w:pPr>
      <w:r w:rsidRPr="00060391">
        <w:rPr>
          <w:b/>
          <w:szCs w:val="22"/>
          <w:lang w:eastAsia="sr-Latn-CS"/>
        </w:rPr>
        <w:t>Податак о личности</w:t>
      </w:r>
      <w:r w:rsidRPr="00060391">
        <w:rPr>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BB037F" w:rsidRPr="00060391" w:rsidRDefault="00BB037F" w:rsidP="00BB037F">
      <w:pPr>
        <w:rPr>
          <w:szCs w:val="22"/>
        </w:rPr>
      </w:pPr>
      <w:r w:rsidRPr="00060391">
        <w:rPr>
          <w:b/>
          <w:szCs w:val="22"/>
          <w:lang w:eastAsia="sr-Latn-CS"/>
        </w:rPr>
        <w:t>Физичко лице</w:t>
      </w:r>
      <w:r w:rsidRPr="00060391">
        <w:rPr>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BB037F" w:rsidRPr="00060391" w:rsidRDefault="00BB037F" w:rsidP="00BB037F">
      <w:pPr>
        <w:jc w:val="center"/>
        <w:rPr>
          <w:b/>
          <w:szCs w:val="22"/>
          <w:lang w:val="en-US"/>
        </w:rPr>
      </w:pPr>
      <w:r w:rsidRPr="00060391">
        <w:rPr>
          <w:b/>
          <w:szCs w:val="22"/>
        </w:rPr>
        <w:t>Члан 3.</w:t>
      </w:r>
    </w:p>
    <w:p w:rsidR="00BB037F" w:rsidRPr="00060391" w:rsidRDefault="00BB037F" w:rsidP="00BB037F">
      <w:pPr>
        <w:rPr>
          <w:szCs w:val="22"/>
        </w:rPr>
      </w:pPr>
      <w:r w:rsidRPr="00060391">
        <w:rPr>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rsidR="00BB037F" w:rsidRPr="00060391" w:rsidRDefault="00BB037F" w:rsidP="00BB037F">
      <w:pPr>
        <w:rPr>
          <w:szCs w:val="22"/>
        </w:rPr>
      </w:pPr>
      <w:r w:rsidRPr="00060391">
        <w:rPr>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BB037F" w:rsidRPr="00060391" w:rsidRDefault="00BB037F" w:rsidP="00BB037F">
      <w:pPr>
        <w:rPr>
          <w:szCs w:val="22"/>
        </w:rPr>
      </w:pPr>
      <w:r w:rsidRPr="00060391">
        <w:rPr>
          <w:szCs w:val="22"/>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w:t>
      </w:r>
      <w:r w:rsidR="00457F77" w:rsidRPr="00060391">
        <w:rPr>
          <w:szCs w:val="22"/>
          <w:lang w:val="sr-Cyrl-CS"/>
        </w:rPr>
        <w:t xml:space="preserve">о </w:t>
      </w:r>
      <w:r w:rsidRPr="00060391">
        <w:rPr>
          <w:szCs w:val="22"/>
        </w:rPr>
        <w:t>заштити података о личности у Републици Србији.</w:t>
      </w:r>
    </w:p>
    <w:p w:rsidR="00BB037F" w:rsidRPr="00060391" w:rsidRDefault="00BB037F" w:rsidP="00BB037F">
      <w:pPr>
        <w:rPr>
          <w:szCs w:val="22"/>
        </w:rPr>
      </w:pPr>
      <w:r w:rsidRPr="00060391">
        <w:rPr>
          <w:szCs w:val="22"/>
        </w:rPr>
        <w:t xml:space="preserve">Осим ако изричито није другачије уређено, </w:t>
      </w:r>
    </w:p>
    <w:p w:rsidR="00BB037F" w:rsidRPr="00060391" w:rsidRDefault="00BB037F" w:rsidP="00BB037F">
      <w:pPr>
        <w:pStyle w:val="ListParagraph"/>
        <w:numPr>
          <w:ilvl w:val="0"/>
          <w:numId w:val="33"/>
        </w:numPr>
        <w:spacing w:after="0"/>
        <w:contextualSpacing/>
        <w:rPr>
          <w:rFonts w:cs="Arial"/>
          <w:lang w:val="sr-Cyrl-CS"/>
        </w:rPr>
      </w:pPr>
      <w:r w:rsidRPr="00060391">
        <w:rPr>
          <w:rFonts w:cs="Arial"/>
        </w:rPr>
        <w:t xml:space="preserve">ниједна страна неће користити </w:t>
      </w:r>
      <w:r w:rsidRPr="00060391">
        <w:rPr>
          <w:rFonts w:cs="Arial"/>
          <w:lang w:val="sr-Cyrl-CS"/>
        </w:rPr>
        <w:t xml:space="preserve">пословну тајну или </w:t>
      </w:r>
      <w:r w:rsidRPr="00060391">
        <w:rPr>
          <w:rFonts w:cs="Arial"/>
        </w:rPr>
        <w:t xml:space="preserve">поверљиве информације друге стране, </w:t>
      </w:r>
    </w:p>
    <w:p w:rsidR="00BB037F" w:rsidRPr="00060391" w:rsidRDefault="00BB037F" w:rsidP="00BB037F">
      <w:pPr>
        <w:pStyle w:val="ListParagraph"/>
        <w:numPr>
          <w:ilvl w:val="0"/>
          <w:numId w:val="33"/>
        </w:numPr>
        <w:spacing w:after="0"/>
        <w:contextualSpacing/>
        <w:rPr>
          <w:rFonts w:cs="Arial"/>
        </w:rPr>
      </w:pPr>
      <w:r w:rsidRPr="00060391">
        <w:rPr>
          <w:rFonts w:cs="Arial"/>
        </w:rPr>
        <w:t xml:space="preserve">неће одавати </w:t>
      </w:r>
      <w:r w:rsidRPr="00060391">
        <w:rPr>
          <w:rFonts w:cs="Arial"/>
          <w:lang w:val="sr-Cyrl-CS"/>
        </w:rPr>
        <w:t>ове</w:t>
      </w:r>
      <w:r w:rsidRPr="00060391">
        <w:rPr>
          <w:rFonts w:cs="Arial"/>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BB037F" w:rsidRPr="00060391" w:rsidRDefault="00BB037F" w:rsidP="00E16C0F">
      <w:pPr>
        <w:pStyle w:val="ListParagraph"/>
        <w:numPr>
          <w:ilvl w:val="0"/>
          <w:numId w:val="33"/>
        </w:numPr>
        <w:spacing w:after="0"/>
        <w:contextualSpacing/>
        <w:rPr>
          <w:rFonts w:cs="Arial"/>
        </w:rPr>
      </w:pPr>
      <w:r w:rsidRPr="00060391">
        <w:rPr>
          <w:rFonts w:cs="Arial"/>
        </w:rPr>
        <w:lastRenderedPageBreak/>
        <w:t>ће се трудити у истој мери да заштити</w:t>
      </w:r>
      <w:r w:rsidRPr="00060391">
        <w:rPr>
          <w:rFonts w:cs="Arial"/>
          <w:lang w:val="sr-Cyrl-CS"/>
        </w:rPr>
        <w:t xml:space="preserve"> пословну тајну и/или</w:t>
      </w:r>
      <w:r w:rsidRPr="00060391">
        <w:rPr>
          <w:rFonts w:cs="Arial"/>
        </w:rPr>
        <w:t xml:space="preserve"> поверљиве информације друге стране као што чува и свој</w:t>
      </w:r>
      <w:r w:rsidRPr="00060391">
        <w:rPr>
          <w:rFonts w:cs="Arial"/>
          <w:lang w:val="sr-Cyrl-CS"/>
        </w:rPr>
        <w:t>и пословну тајну и/или</w:t>
      </w:r>
      <w:r w:rsidRPr="00060391">
        <w:rPr>
          <w:rFonts w:cs="Arial"/>
        </w:rPr>
        <w:t xml:space="preserve"> поверљиве информације истог значаја, али ни у ком случају мање него што је разумно.</w:t>
      </w:r>
    </w:p>
    <w:p w:rsidR="00BB037F" w:rsidRPr="00060391" w:rsidRDefault="00BB037F" w:rsidP="00BB037F">
      <w:pPr>
        <w:jc w:val="center"/>
        <w:rPr>
          <w:b/>
          <w:szCs w:val="22"/>
          <w:lang w:val="en-US"/>
        </w:rPr>
      </w:pPr>
      <w:r w:rsidRPr="00060391">
        <w:rPr>
          <w:b/>
          <w:szCs w:val="22"/>
        </w:rPr>
        <w:t>Члан 4.</w:t>
      </w:r>
    </w:p>
    <w:p w:rsidR="00BB037F" w:rsidRPr="00060391" w:rsidRDefault="00BB037F" w:rsidP="00BB037F">
      <w:pPr>
        <w:tabs>
          <w:tab w:val="left" w:pos="360"/>
        </w:tabs>
        <w:rPr>
          <w:szCs w:val="22"/>
        </w:rPr>
      </w:pPr>
      <w:r w:rsidRPr="00060391">
        <w:rPr>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BB037F" w:rsidRPr="00060391" w:rsidRDefault="00BB037F" w:rsidP="00BB037F">
      <w:pPr>
        <w:tabs>
          <w:tab w:val="left" w:pos="360"/>
        </w:tabs>
        <w:rPr>
          <w:szCs w:val="22"/>
        </w:rPr>
      </w:pPr>
      <w:r w:rsidRPr="00060391">
        <w:rPr>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BB037F" w:rsidRPr="00060391" w:rsidRDefault="00BB037F" w:rsidP="00BB037F">
      <w:pPr>
        <w:tabs>
          <w:tab w:val="left" w:pos="360"/>
        </w:tabs>
        <w:rPr>
          <w:szCs w:val="22"/>
        </w:rPr>
      </w:pPr>
      <w:r w:rsidRPr="00060391">
        <w:rPr>
          <w:szCs w:val="22"/>
        </w:rPr>
        <w:t>Обавеза из претходног става не постоји у случајевима:</w:t>
      </w:r>
    </w:p>
    <w:p w:rsidR="00BB037F" w:rsidRPr="00060391" w:rsidRDefault="00BB037F" w:rsidP="00BB037F">
      <w:pPr>
        <w:tabs>
          <w:tab w:val="left" w:pos="360"/>
        </w:tabs>
        <w:ind w:right="69" w:firstLine="540"/>
        <w:rPr>
          <w:szCs w:val="22"/>
        </w:rPr>
      </w:pPr>
      <w:r w:rsidRPr="00060391">
        <w:rPr>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BB037F" w:rsidRPr="00060391" w:rsidRDefault="00BB037F" w:rsidP="00BB037F">
      <w:pPr>
        <w:tabs>
          <w:tab w:val="left" w:pos="360"/>
        </w:tabs>
        <w:ind w:right="69"/>
        <w:rPr>
          <w:szCs w:val="22"/>
        </w:rPr>
      </w:pPr>
      <w:r w:rsidRPr="00060391">
        <w:rPr>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BB037F" w:rsidRPr="00060391" w:rsidRDefault="00BB037F" w:rsidP="00BB037F">
      <w:pPr>
        <w:tabs>
          <w:tab w:val="left" w:pos="360"/>
        </w:tabs>
        <w:ind w:right="69" w:firstLine="540"/>
        <w:rPr>
          <w:szCs w:val="22"/>
        </w:rPr>
      </w:pPr>
      <w:r w:rsidRPr="00060391">
        <w:rPr>
          <w:szCs w:val="22"/>
        </w:rPr>
        <w:t>в</w:t>
      </w:r>
      <w:r w:rsidRPr="00060391">
        <w:rPr>
          <w:szCs w:val="22"/>
          <w:lang w:val="hr-HR"/>
        </w:rPr>
        <w:t xml:space="preserve">) </w:t>
      </w:r>
      <w:r w:rsidRPr="00060391">
        <w:rPr>
          <w:szCs w:val="22"/>
        </w:rPr>
        <w:t xml:space="preserve"> кад </w:t>
      </w:r>
      <w:r w:rsidRPr="00060391">
        <w:rPr>
          <w:szCs w:val="22"/>
          <w:lang w:val="hr-HR"/>
        </w:rPr>
        <w:t>Прималац</w:t>
      </w:r>
      <w:r w:rsidRPr="00060391">
        <w:rPr>
          <w:szCs w:val="22"/>
        </w:rPr>
        <w:t xml:space="preserve"> доставља</w:t>
      </w:r>
      <w:r w:rsidRPr="00060391">
        <w:rPr>
          <w:szCs w:val="22"/>
          <w:lang w:val="hr-HR"/>
        </w:rPr>
        <w:t xml:space="preserve"> </w:t>
      </w:r>
      <w:r w:rsidRPr="00060391">
        <w:rPr>
          <w:szCs w:val="22"/>
        </w:rPr>
        <w:t>пословну тајну Даваоца правним лицима која се сматрају његовим повезаним друштвима, са тим да</w:t>
      </w:r>
      <w:r w:rsidRPr="00060391">
        <w:rPr>
          <w:szCs w:val="22"/>
          <w:lang w:val="hr-HR"/>
        </w:rPr>
        <w:t xml:space="preserve"> Прималац преузима пуну одговорност </w:t>
      </w:r>
      <w:r w:rsidRPr="00060391">
        <w:rPr>
          <w:szCs w:val="22"/>
        </w:rPr>
        <w:t>за поступање наведених правних лица са добијеним податком у складу са обавезама Примаоца из овог Уговора</w:t>
      </w:r>
    </w:p>
    <w:p w:rsidR="00BB037F" w:rsidRPr="00060391" w:rsidRDefault="00BB037F" w:rsidP="00BB037F">
      <w:pPr>
        <w:tabs>
          <w:tab w:val="left" w:pos="360"/>
        </w:tabs>
        <w:ind w:right="69" w:firstLine="540"/>
        <w:rPr>
          <w:szCs w:val="22"/>
        </w:rPr>
      </w:pPr>
      <w:r w:rsidRPr="00060391">
        <w:rPr>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BB037F" w:rsidRPr="00060391" w:rsidRDefault="00BB037F" w:rsidP="00BB037F">
      <w:pPr>
        <w:rPr>
          <w:szCs w:val="22"/>
        </w:rPr>
      </w:pPr>
      <w:r w:rsidRPr="00060391">
        <w:rPr>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BB037F" w:rsidRPr="00060391" w:rsidRDefault="00BB037F" w:rsidP="00BB037F">
      <w:pPr>
        <w:numPr>
          <w:ilvl w:val="0"/>
          <w:numId w:val="34"/>
        </w:numPr>
        <w:suppressAutoHyphens w:val="0"/>
        <w:spacing w:after="0"/>
        <w:rPr>
          <w:szCs w:val="22"/>
        </w:rPr>
      </w:pPr>
      <w:r w:rsidRPr="00060391">
        <w:rPr>
          <w:szCs w:val="22"/>
        </w:rPr>
        <w:t xml:space="preserve">то било познато Примаоцу у време одавања, </w:t>
      </w:r>
    </w:p>
    <w:p w:rsidR="00BB037F" w:rsidRPr="00060391" w:rsidRDefault="00BB037F" w:rsidP="00BB037F">
      <w:pPr>
        <w:numPr>
          <w:ilvl w:val="0"/>
          <w:numId w:val="34"/>
        </w:numPr>
        <w:suppressAutoHyphens w:val="0"/>
        <w:spacing w:after="0"/>
        <w:rPr>
          <w:szCs w:val="22"/>
        </w:rPr>
      </w:pPr>
      <w:r w:rsidRPr="00060391">
        <w:rPr>
          <w:szCs w:val="22"/>
        </w:rPr>
        <w:t xml:space="preserve">дошло до јавности, али не кривицом Примаоца, </w:t>
      </w:r>
    </w:p>
    <w:p w:rsidR="00BB037F" w:rsidRPr="00060391" w:rsidRDefault="00BB037F" w:rsidP="00BB037F">
      <w:pPr>
        <w:numPr>
          <w:ilvl w:val="0"/>
          <w:numId w:val="34"/>
        </w:numPr>
        <w:suppressAutoHyphens w:val="0"/>
        <w:spacing w:after="0"/>
        <w:rPr>
          <w:szCs w:val="22"/>
        </w:rPr>
      </w:pPr>
      <w:r w:rsidRPr="00060391">
        <w:rPr>
          <w:szCs w:val="22"/>
        </w:rPr>
        <w:t xml:space="preserve">то примљено правним путем без ограничења употребе од треће стране која је овлашћена да ода, </w:t>
      </w:r>
    </w:p>
    <w:p w:rsidR="00BB037F" w:rsidRPr="00060391" w:rsidRDefault="00BB037F" w:rsidP="00BB037F">
      <w:pPr>
        <w:numPr>
          <w:ilvl w:val="0"/>
          <w:numId w:val="34"/>
        </w:numPr>
        <w:suppressAutoHyphens w:val="0"/>
        <w:spacing w:after="0"/>
        <w:rPr>
          <w:szCs w:val="22"/>
        </w:rPr>
      </w:pPr>
      <w:r w:rsidRPr="00060391">
        <w:rPr>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BB037F" w:rsidRPr="00060391" w:rsidRDefault="00BB037F" w:rsidP="00886BC3">
      <w:pPr>
        <w:numPr>
          <w:ilvl w:val="0"/>
          <w:numId w:val="34"/>
        </w:numPr>
        <w:suppressAutoHyphens w:val="0"/>
        <w:spacing w:after="0"/>
        <w:rPr>
          <w:szCs w:val="22"/>
        </w:rPr>
      </w:pPr>
      <w:r w:rsidRPr="00060391">
        <w:rPr>
          <w:szCs w:val="22"/>
        </w:rPr>
        <w:t>је писмено одобрено да се објави од стране Даваоца.</w:t>
      </w:r>
    </w:p>
    <w:p w:rsidR="00BB037F" w:rsidRPr="00060391" w:rsidRDefault="00BB037F" w:rsidP="00BB037F">
      <w:pPr>
        <w:tabs>
          <w:tab w:val="left" w:pos="360"/>
        </w:tabs>
        <w:ind w:right="69"/>
        <w:jc w:val="center"/>
        <w:rPr>
          <w:szCs w:val="22"/>
          <w:lang w:val="en-US"/>
        </w:rPr>
      </w:pPr>
      <w:r w:rsidRPr="00060391">
        <w:rPr>
          <w:b/>
          <w:szCs w:val="22"/>
        </w:rPr>
        <w:t>Члан 5.</w:t>
      </w:r>
    </w:p>
    <w:p w:rsidR="00BB037F" w:rsidRPr="00060391" w:rsidRDefault="00BB037F" w:rsidP="00BB037F">
      <w:pPr>
        <w:rPr>
          <w:szCs w:val="22"/>
        </w:rPr>
      </w:pPr>
      <w:r w:rsidRPr="00060391">
        <w:rPr>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886BC3" w:rsidRPr="00060391" w:rsidRDefault="00886BC3" w:rsidP="00BB037F">
      <w:pPr>
        <w:rPr>
          <w:szCs w:val="22"/>
        </w:rPr>
      </w:pPr>
    </w:p>
    <w:p w:rsidR="00E16C0F" w:rsidRPr="00060391" w:rsidRDefault="00E16C0F" w:rsidP="00BB037F">
      <w:pPr>
        <w:rPr>
          <w:szCs w:val="22"/>
        </w:rPr>
      </w:pPr>
    </w:p>
    <w:p w:rsidR="00BB037F" w:rsidRPr="00060391" w:rsidRDefault="00BB037F" w:rsidP="00BB037F">
      <w:pPr>
        <w:jc w:val="center"/>
        <w:rPr>
          <w:b/>
          <w:szCs w:val="22"/>
          <w:lang w:val="en-US"/>
        </w:rPr>
      </w:pPr>
      <w:r w:rsidRPr="00060391">
        <w:rPr>
          <w:b/>
          <w:szCs w:val="22"/>
        </w:rPr>
        <w:lastRenderedPageBreak/>
        <w:t>Члан 6.</w:t>
      </w:r>
    </w:p>
    <w:p w:rsidR="00BB037F" w:rsidRPr="00060391" w:rsidRDefault="00BB037F" w:rsidP="00BB037F">
      <w:pPr>
        <w:tabs>
          <w:tab w:val="left" w:pos="360"/>
        </w:tabs>
        <w:rPr>
          <w:szCs w:val="22"/>
        </w:rPr>
      </w:pPr>
      <w:r w:rsidRPr="00060391">
        <w:rPr>
          <w:szCs w:val="22"/>
        </w:rPr>
        <w:t>Свака од Страна је обавезна да одреди:</w:t>
      </w:r>
    </w:p>
    <w:p w:rsidR="00BB037F" w:rsidRPr="00060391" w:rsidRDefault="00BB037F" w:rsidP="00BB037F">
      <w:pPr>
        <w:pStyle w:val="ListParagraph"/>
        <w:numPr>
          <w:ilvl w:val="0"/>
          <w:numId w:val="35"/>
        </w:numPr>
        <w:tabs>
          <w:tab w:val="left" w:pos="360"/>
        </w:tabs>
        <w:spacing w:after="0"/>
        <w:contextualSpacing/>
        <w:rPr>
          <w:rFonts w:cs="Arial"/>
        </w:rPr>
      </w:pPr>
      <w:r w:rsidRPr="00060391">
        <w:rPr>
          <w:rFonts w:cs="Arial"/>
        </w:rPr>
        <w:t xml:space="preserve">име и презиме лица задужених за размену </w:t>
      </w:r>
      <w:r w:rsidRPr="00060391">
        <w:rPr>
          <w:rFonts w:cs="Arial"/>
          <w:lang w:val="sr-Cyrl-CS"/>
        </w:rPr>
        <w:t>п</w:t>
      </w:r>
      <w:r w:rsidRPr="00060391">
        <w:rPr>
          <w:rFonts w:cs="Arial"/>
        </w:rPr>
        <w:t>ословне тајне (у даљем тексту: Задужено лице),</w:t>
      </w:r>
    </w:p>
    <w:p w:rsidR="00BB037F" w:rsidRPr="00060391" w:rsidRDefault="00BB037F" w:rsidP="00BB037F">
      <w:pPr>
        <w:pStyle w:val="ListParagraph"/>
        <w:numPr>
          <w:ilvl w:val="0"/>
          <w:numId w:val="35"/>
        </w:numPr>
        <w:tabs>
          <w:tab w:val="left" w:pos="360"/>
        </w:tabs>
        <w:spacing w:after="0"/>
        <w:contextualSpacing/>
        <w:rPr>
          <w:rFonts w:cs="Arial"/>
        </w:rPr>
      </w:pPr>
      <w:r w:rsidRPr="00060391">
        <w:rPr>
          <w:rFonts w:cs="Arial"/>
        </w:rPr>
        <w:t>поштанску адресу за размену докумената у папирном облику, кад се подаци размењују у папирном облику</w:t>
      </w:r>
    </w:p>
    <w:p w:rsidR="00BB037F" w:rsidRPr="00060391" w:rsidRDefault="00BB037F" w:rsidP="00BB037F">
      <w:pPr>
        <w:pStyle w:val="ListParagraph"/>
        <w:numPr>
          <w:ilvl w:val="0"/>
          <w:numId w:val="35"/>
        </w:numPr>
        <w:tabs>
          <w:tab w:val="left" w:pos="360"/>
        </w:tabs>
        <w:spacing w:after="0"/>
        <w:contextualSpacing/>
        <w:rPr>
          <w:rFonts w:cs="Arial"/>
        </w:rPr>
      </w:pPr>
      <w:r w:rsidRPr="00060391">
        <w:rPr>
          <w:rFonts w:cs="Arial"/>
        </w:rPr>
        <w:t xml:space="preserve">е-маил адресу за размену електронских докумената, кад се подаци достављају коришћењем </w:t>
      </w:r>
      <w:r w:rsidRPr="00060391">
        <w:rPr>
          <w:rFonts w:cs="Arial"/>
          <w:lang w:val="sr-Cyrl-CS"/>
        </w:rPr>
        <w:t>интернет-</w:t>
      </w:r>
      <w:r w:rsidRPr="00060391">
        <w:rPr>
          <w:rFonts w:cs="Arial"/>
        </w:rPr>
        <w:t>а</w:t>
      </w:r>
    </w:p>
    <w:p w:rsidR="00BB037F" w:rsidRPr="00060391" w:rsidRDefault="00BB037F" w:rsidP="00BB037F">
      <w:pPr>
        <w:tabs>
          <w:tab w:val="left" w:pos="360"/>
        </w:tabs>
        <w:rPr>
          <w:szCs w:val="22"/>
        </w:rPr>
      </w:pPr>
      <w:r w:rsidRPr="00060391">
        <w:rPr>
          <w:szCs w:val="22"/>
        </w:rPr>
        <w:t>и да о томе обавести другу Страну, писаним документом који је потписан од стране овла</w:t>
      </w:r>
      <w:r w:rsidRPr="00060391">
        <w:rPr>
          <w:szCs w:val="22"/>
          <w:lang w:val="hr-HR"/>
        </w:rPr>
        <w:t>шћ</w:t>
      </w:r>
      <w:r w:rsidRPr="00060391">
        <w:rPr>
          <w:szCs w:val="22"/>
        </w:rPr>
        <w:t>еног</w:t>
      </w:r>
      <w:r w:rsidRPr="00060391">
        <w:rPr>
          <w:szCs w:val="22"/>
          <w:lang w:val="hr-HR"/>
        </w:rPr>
        <w:t xml:space="preserve"> </w:t>
      </w:r>
      <w:r w:rsidRPr="00060391">
        <w:rPr>
          <w:szCs w:val="22"/>
        </w:rPr>
        <w:t>заступника</w:t>
      </w:r>
      <w:r w:rsidRPr="00060391">
        <w:rPr>
          <w:szCs w:val="22"/>
          <w:lang w:val="hr-HR"/>
        </w:rPr>
        <w:t xml:space="preserve"> </w:t>
      </w:r>
      <w:r w:rsidRPr="00060391">
        <w:rPr>
          <w:szCs w:val="22"/>
        </w:rPr>
        <w:t xml:space="preserve">Стране која шаље информацију. </w:t>
      </w:r>
    </w:p>
    <w:p w:rsidR="00BB037F" w:rsidRPr="00060391" w:rsidRDefault="00BB037F" w:rsidP="00BB037F">
      <w:pPr>
        <w:tabs>
          <w:tab w:val="left" w:pos="360"/>
        </w:tabs>
        <w:rPr>
          <w:szCs w:val="22"/>
        </w:rPr>
      </w:pPr>
      <w:r w:rsidRPr="00060391">
        <w:rPr>
          <w:szCs w:val="22"/>
        </w:rPr>
        <w:t xml:space="preserve">Размена података који представљају пословну тајну не може почети пре испуњења обавеза из претходног става. </w:t>
      </w:r>
    </w:p>
    <w:p w:rsidR="00BB037F" w:rsidRPr="00060391" w:rsidRDefault="00BB037F" w:rsidP="00BB037F">
      <w:pPr>
        <w:rPr>
          <w:szCs w:val="22"/>
        </w:rPr>
      </w:pPr>
      <w:r w:rsidRPr="00060391">
        <w:rPr>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BB037F" w:rsidRPr="00060391" w:rsidRDefault="00BB037F" w:rsidP="00BB037F">
      <w:pPr>
        <w:jc w:val="center"/>
        <w:rPr>
          <w:b/>
          <w:szCs w:val="22"/>
          <w:lang w:val="en-US"/>
        </w:rPr>
      </w:pPr>
      <w:r w:rsidRPr="00060391">
        <w:rPr>
          <w:b/>
          <w:szCs w:val="22"/>
        </w:rPr>
        <w:t>Члан 7.</w:t>
      </w:r>
    </w:p>
    <w:p w:rsidR="00BB037F" w:rsidRPr="00060391" w:rsidRDefault="00BB037F" w:rsidP="00BB037F">
      <w:pPr>
        <w:pStyle w:val="normal10"/>
        <w:spacing w:before="0" w:beforeAutospacing="0" w:after="0" w:afterAutospacing="0"/>
        <w:jc w:val="both"/>
        <w:rPr>
          <w:rFonts w:ascii="Arial" w:hAnsi="Arial" w:cs="Arial"/>
          <w:sz w:val="22"/>
          <w:szCs w:val="22"/>
          <w:lang w:val="ru-RU"/>
        </w:rPr>
      </w:pPr>
      <w:r w:rsidRPr="00060391">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BB037F" w:rsidRPr="00060391" w:rsidRDefault="00BB037F" w:rsidP="00BB037F">
      <w:pPr>
        <w:pStyle w:val="normal10"/>
        <w:spacing w:before="0" w:beforeAutospacing="0" w:after="0" w:afterAutospacing="0"/>
        <w:jc w:val="both"/>
        <w:rPr>
          <w:rFonts w:ascii="Arial" w:hAnsi="Arial" w:cs="Arial"/>
          <w:sz w:val="22"/>
          <w:szCs w:val="22"/>
          <w:lang w:val="ru-RU"/>
        </w:rPr>
      </w:pPr>
    </w:p>
    <w:p w:rsidR="00BB037F" w:rsidRPr="00060391" w:rsidRDefault="00BB037F" w:rsidP="00BB037F">
      <w:pPr>
        <w:pStyle w:val="normal10"/>
        <w:spacing w:before="0" w:beforeAutospacing="0" w:after="0" w:afterAutospacing="0"/>
        <w:jc w:val="both"/>
        <w:rPr>
          <w:rFonts w:ascii="Arial" w:hAnsi="Arial" w:cs="Arial"/>
          <w:sz w:val="22"/>
          <w:szCs w:val="22"/>
          <w:lang w:val="sr-Cyrl-CS"/>
        </w:rPr>
      </w:pPr>
      <w:r w:rsidRPr="00060391">
        <w:rPr>
          <w:rFonts w:ascii="Arial" w:hAnsi="Arial" w:cs="Arial"/>
          <w:sz w:val="22"/>
          <w:szCs w:val="22"/>
          <w:lang w:val="sr-Latn-CS"/>
        </w:rPr>
        <w:t xml:space="preserve">Уколико </w:t>
      </w:r>
      <w:r w:rsidRPr="00060391">
        <w:rPr>
          <w:rFonts w:ascii="Arial" w:hAnsi="Arial" w:cs="Arial"/>
          <w:sz w:val="22"/>
          <w:szCs w:val="22"/>
          <w:lang w:val="ru-RU"/>
        </w:rPr>
        <w:t>З</w:t>
      </w:r>
      <w:r w:rsidRPr="00060391">
        <w:rPr>
          <w:rFonts w:ascii="Arial" w:hAnsi="Arial" w:cs="Arial"/>
          <w:sz w:val="22"/>
          <w:szCs w:val="22"/>
          <w:lang w:val="sr-Latn-CS"/>
        </w:rPr>
        <w:t>адужен</w:t>
      </w:r>
      <w:r w:rsidRPr="00060391">
        <w:rPr>
          <w:rFonts w:ascii="Arial" w:hAnsi="Arial" w:cs="Arial"/>
          <w:sz w:val="22"/>
          <w:szCs w:val="22"/>
          <w:lang w:val="ru-RU"/>
        </w:rPr>
        <w:t>о лице</w:t>
      </w:r>
      <w:r w:rsidRPr="00060391">
        <w:rPr>
          <w:rFonts w:ascii="Arial" w:hAnsi="Arial" w:cs="Arial"/>
          <w:sz w:val="22"/>
          <w:szCs w:val="22"/>
          <w:lang w:val="sr-Latn-CS"/>
        </w:rPr>
        <w:t xml:space="preserve"> Даваоца не прими потврду о пријему поруке са </w:t>
      </w:r>
      <w:r w:rsidRPr="00060391">
        <w:rPr>
          <w:rFonts w:ascii="Arial" w:hAnsi="Arial" w:cs="Arial"/>
          <w:sz w:val="22"/>
          <w:szCs w:val="22"/>
          <w:lang w:val="ru-RU"/>
        </w:rPr>
        <w:t>приложеном пословном тајном</w:t>
      </w:r>
      <w:r w:rsidRPr="00060391">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060391">
        <w:rPr>
          <w:rFonts w:ascii="Arial" w:hAnsi="Arial" w:cs="Arial"/>
          <w:sz w:val="22"/>
          <w:szCs w:val="22"/>
          <w:lang w:val="ru-RU"/>
        </w:rPr>
        <w:t xml:space="preserve"> у достављању информације да је порука са приложеном пословном тајном примљена</w:t>
      </w:r>
      <w:r w:rsidRPr="00060391">
        <w:rPr>
          <w:rFonts w:ascii="Arial" w:hAnsi="Arial" w:cs="Arial"/>
          <w:sz w:val="22"/>
          <w:szCs w:val="22"/>
          <w:lang w:val="sr-Latn-CS"/>
        </w:rPr>
        <w:t xml:space="preserve">. </w:t>
      </w:r>
    </w:p>
    <w:p w:rsidR="00BB037F" w:rsidRPr="00060391" w:rsidRDefault="00BB037F" w:rsidP="00BB037F">
      <w:pPr>
        <w:pStyle w:val="normal10"/>
        <w:spacing w:before="0" w:beforeAutospacing="0" w:after="0" w:afterAutospacing="0"/>
        <w:jc w:val="both"/>
        <w:rPr>
          <w:rFonts w:ascii="Arial" w:hAnsi="Arial" w:cs="Arial"/>
          <w:sz w:val="22"/>
          <w:szCs w:val="22"/>
          <w:lang w:val="sr-Cyrl-CS"/>
        </w:rPr>
      </w:pPr>
    </w:p>
    <w:p w:rsidR="00BB037F" w:rsidRPr="00060391" w:rsidRDefault="00BB037F" w:rsidP="00340AB6">
      <w:pPr>
        <w:pStyle w:val="normal10"/>
        <w:spacing w:before="0" w:beforeAutospacing="0" w:after="0" w:afterAutospacing="0"/>
        <w:jc w:val="both"/>
        <w:rPr>
          <w:rFonts w:ascii="Arial" w:hAnsi="Arial" w:cs="Arial"/>
          <w:sz w:val="22"/>
          <w:szCs w:val="22"/>
        </w:rPr>
      </w:pPr>
      <w:r w:rsidRPr="00060391">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060391">
        <w:rPr>
          <w:rFonts w:ascii="Arial" w:hAnsi="Arial" w:cs="Arial"/>
          <w:sz w:val="22"/>
          <w:szCs w:val="22"/>
          <w:lang w:val="ru-RU"/>
        </w:rPr>
        <w:t>У</w:t>
      </w:r>
      <w:r w:rsidRPr="00060391">
        <w:rPr>
          <w:rFonts w:ascii="Arial" w:hAnsi="Arial" w:cs="Arial"/>
          <w:sz w:val="22"/>
          <w:szCs w:val="22"/>
          <w:lang w:val="sr-Latn-CS"/>
        </w:rPr>
        <w:t xml:space="preserve">говора. </w:t>
      </w:r>
    </w:p>
    <w:p w:rsidR="00340AB6" w:rsidRPr="00060391" w:rsidRDefault="00340AB6" w:rsidP="00340AB6">
      <w:pPr>
        <w:pStyle w:val="normal10"/>
        <w:spacing w:before="0" w:beforeAutospacing="0" w:after="0" w:afterAutospacing="0"/>
        <w:jc w:val="both"/>
        <w:rPr>
          <w:rFonts w:ascii="Arial" w:hAnsi="Arial" w:cs="Arial"/>
          <w:sz w:val="22"/>
          <w:szCs w:val="22"/>
        </w:rPr>
      </w:pPr>
    </w:p>
    <w:p w:rsidR="00BB037F" w:rsidRPr="00060391" w:rsidRDefault="00BB037F" w:rsidP="00BB037F">
      <w:pPr>
        <w:jc w:val="center"/>
        <w:rPr>
          <w:b/>
          <w:szCs w:val="22"/>
          <w:lang w:val="en-US"/>
        </w:rPr>
      </w:pPr>
      <w:r w:rsidRPr="00060391">
        <w:rPr>
          <w:b/>
          <w:szCs w:val="22"/>
        </w:rPr>
        <w:t>Члан 8.</w:t>
      </w:r>
    </w:p>
    <w:p w:rsidR="00BB037F" w:rsidRPr="00060391" w:rsidRDefault="00BB037F" w:rsidP="00BB037F">
      <w:pPr>
        <w:tabs>
          <w:tab w:val="left" w:pos="360"/>
        </w:tabs>
        <w:rPr>
          <w:szCs w:val="22"/>
        </w:rPr>
      </w:pPr>
      <w:r w:rsidRPr="00060391">
        <w:rPr>
          <w:szCs w:val="22"/>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 </w:t>
      </w:r>
      <w:r w:rsidRPr="00060391">
        <w:rPr>
          <w:i/>
          <w:color w:val="8496B0"/>
          <w:szCs w:val="22"/>
        </w:rPr>
        <w:t>[напомена: не попуњава понуђач]</w:t>
      </w:r>
    </w:p>
    <w:p w:rsidR="00BB037F" w:rsidRPr="00060391" w:rsidRDefault="00BB037F" w:rsidP="00BB037F">
      <w:pPr>
        <w:tabs>
          <w:tab w:val="left" w:pos="360"/>
        </w:tabs>
        <w:rPr>
          <w:szCs w:val="22"/>
        </w:rPr>
      </w:pPr>
      <w:r w:rsidRPr="00060391">
        <w:rPr>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BB037F" w:rsidRPr="00060391" w:rsidRDefault="00BB037F" w:rsidP="00BB037F">
      <w:pPr>
        <w:tabs>
          <w:tab w:val="left" w:pos="360"/>
        </w:tabs>
        <w:rPr>
          <w:szCs w:val="22"/>
        </w:rPr>
      </w:pPr>
      <w:r w:rsidRPr="00060391">
        <w:rPr>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933A17" w:rsidRPr="00060391" w:rsidRDefault="00933A17" w:rsidP="00BB037F">
      <w:pPr>
        <w:tabs>
          <w:tab w:val="left" w:pos="360"/>
        </w:tabs>
        <w:rPr>
          <w:szCs w:val="22"/>
        </w:rPr>
      </w:pPr>
    </w:p>
    <w:p w:rsidR="00933A17" w:rsidRPr="00060391" w:rsidRDefault="00933A17" w:rsidP="00BB037F">
      <w:pPr>
        <w:tabs>
          <w:tab w:val="left" w:pos="360"/>
        </w:tabs>
        <w:rPr>
          <w:szCs w:val="22"/>
        </w:rPr>
      </w:pPr>
    </w:p>
    <w:p w:rsidR="00BB037F" w:rsidRPr="00060391" w:rsidRDefault="00BB037F" w:rsidP="00BB037F">
      <w:pPr>
        <w:tabs>
          <w:tab w:val="left" w:pos="360"/>
        </w:tabs>
        <w:rPr>
          <w:szCs w:val="22"/>
        </w:rPr>
      </w:pPr>
      <w:r w:rsidRPr="00060391">
        <w:rPr>
          <w:szCs w:val="22"/>
        </w:rPr>
        <w:lastRenderedPageBreak/>
        <w:t>За Наручиоца:</w:t>
      </w:r>
    </w:p>
    <w:p w:rsidR="00BB037F" w:rsidRPr="00060391" w:rsidRDefault="00BB037F" w:rsidP="00BB037F">
      <w:pPr>
        <w:pStyle w:val="Normal1"/>
        <w:spacing w:before="0" w:after="0"/>
        <w:jc w:val="center"/>
      </w:pPr>
      <w:r w:rsidRPr="00060391">
        <w:rPr>
          <w:lang w:val="sr-Cyrl-CS"/>
        </w:rPr>
        <w:t>Пословна тајна</w:t>
      </w:r>
    </w:p>
    <w:p w:rsidR="00BB037F" w:rsidRPr="00060391" w:rsidRDefault="00BB037F" w:rsidP="00BB037F">
      <w:pPr>
        <w:pStyle w:val="Normal1"/>
        <w:spacing w:before="0" w:after="0"/>
        <w:jc w:val="center"/>
        <w:rPr>
          <w:lang w:val="sr-Cyrl-CS"/>
        </w:rPr>
      </w:pPr>
      <w:r w:rsidRPr="00060391">
        <w:rPr>
          <w:lang w:val="sr-Cyrl-CS"/>
        </w:rPr>
        <w:t>Јавно предузеће „Електропривреда Србије“</w:t>
      </w:r>
    </w:p>
    <w:p w:rsidR="00BB037F" w:rsidRPr="00060391" w:rsidRDefault="00BB037F" w:rsidP="00BB037F">
      <w:pPr>
        <w:pStyle w:val="Normal1"/>
        <w:spacing w:before="0" w:after="0"/>
        <w:jc w:val="center"/>
      </w:pPr>
      <w:r w:rsidRPr="00060391">
        <w:rPr>
          <w:lang w:val="sr-Cyrl-CS"/>
        </w:rPr>
        <w:t>Царице Милице бр. 2. Београд</w:t>
      </w:r>
    </w:p>
    <w:p w:rsidR="00BB037F" w:rsidRPr="00060391" w:rsidRDefault="00BB037F" w:rsidP="00BB037F">
      <w:pPr>
        <w:tabs>
          <w:tab w:val="left" w:pos="360"/>
        </w:tabs>
        <w:rPr>
          <w:szCs w:val="22"/>
        </w:rPr>
      </w:pPr>
      <w:r w:rsidRPr="00060391">
        <w:rPr>
          <w:szCs w:val="22"/>
        </w:rPr>
        <w:t>или:</w:t>
      </w:r>
    </w:p>
    <w:p w:rsidR="00BB037F" w:rsidRPr="00060391" w:rsidRDefault="00BB037F" w:rsidP="00BB037F">
      <w:pPr>
        <w:pStyle w:val="Normal1"/>
        <w:spacing w:before="0" w:after="0"/>
        <w:jc w:val="center"/>
      </w:pPr>
      <w:r w:rsidRPr="00060391">
        <w:rPr>
          <w:lang w:val="sr-Cyrl-CS"/>
        </w:rPr>
        <w:t>Поверљиво</w:t>
      </w:r>
      <w:r w:rsidRPr="00060391">
        <w:t xml:space="preserve">                                                         </w:t>
      </w:r>
    </w:p>
    <w:p w:rsidR="00BB037F" w:rsidRPr="00060391" w:rsidRDefault="00BB037F" w:rsidP="00BB037F">
      <w:pPr>
        <w:pStyle w:val="Normal1"/>
        <w:spacing w:before="0" w:after="0"/>
        <w:jc w:val="center"/>
        <w:rPr>
          <w:lang w:val="sr-Cyrl-CS"/>
        </w:rPr>
      </w:pPr>
      <w:r w:rsidRPr="00060391">
        <w:rPr>
          <w:lang w:val="sr-Cyrl-CS"/>
        </w:rPr>
        <w:t>Јавно предузеће „Електропривреда Србије“</w:t>
      </w:r>
    </w:p>
    <w:p w:rsidR="00BB037F" w:rsidRPr="00060391" w:rsidRDefault="00BB037F" w:rsidP="00BB037F">
      <w:pPr>
        <w:pStyle w:val="Normal1"/>
        <w:spacing w:before="0" w:after="0"/>
        <w:jc w:val="center"/>
      </w:pPr>
      <w:r w:rsidRPr="00060391">
        <w:rPr>
          <w:lang w:val="sr-Cyrl-CS"/>
        </w:rPr>
        <w:t>Царице Милице бр. 2. Београд</w:t>
      </w:r>
    </w:p>
    <w:p w:rsidR="00BB037F" w:rsidRPr="00060391" w:rsidRDefault="00BB037F" w:rsidP="00BB037F">
      <w:pPr>
        <w:tabs>
          <w:tab w:val="left" w:pos="360"/>
        </w:tabs>
        <w:rPr>
          <w:szCs w:val="22"/>
          <w:lang w:val="en-US"/>
        </w:rPr>
      </w:pPr>
      <w:r w:rsidRPr="00060391">
        <w:rPr>
          <w:szCs w:val="22"/>
        </w:rPr>
        <w:t>За Извршиоца:</w:t>
      </w:r>
    </w:p>
    <w:p w:rsidR="00BB037F" w:rsidRPr="00060391" w:rsidRDefault="00BB037F" w:rsidP="00BB037F">
      <w:pPr>
        <w:pStyle w:val="Normal1"/>
        <w:spacing w:before="0" w:after="0"/>
        <w:jc w:val="center"/>
        <w:rPr>
          <w:lang w:val="sr-Cyrl-CS"/>
        </w:rPr>
      </w:pPr>
      <w:r w:rsidRPr="00060391">
        <w:rPr>
          <w:lang w:val="sr-Cyrl-CS"/>
        </w:rPr>
        <w:t>Пословна тајна</w:t>
      </w:r>
    </w:p>
    <w:p w:rsidR="00BB037F" w:rsidRPr="00060391" w:rsidRDefault="00BB037F" w:rsidP="00BB037F">
      <w:pPr>
        <w:pStyle w:val="Normal1"/>
        <w:spacing w:before="0" w:after="0"/>
        <w:jc w:val="center"/>
        <w:rPr>
          <w:lang w:val="sr-Cyrl-CS"/>
        </w:rPr>
      </w:pPr>
      <w:r w:rsidRPr="00060391">
        <w:rPr>
          <w:lang w:val="sr-Cyrl-CS"/>
        </w:rPr>
        <w:t>___________</w:t>
      </w:r>
    </w:p>
    <w:p w:rsidR="00BB037F" w:rsidRPr="00060391" w:rsidRDefault="00BB037F" w:rsidP="00BB037F">
      <w:pPr>
        <w:pStyle w:val="Normal1"/>
        <w:spacing w:before="0" w:after="0"/>
        <w:jc w:val="center"/>
        <w:rPr>
          <w:lang w:val="sr-Cyrl-CS"/>
        </w:rPr>
      </w:pPr>
      <w:r w:rsidRPr="00060391">
        <w:rPr>
          <w:lang w:val="sr-Cyrl-CS"/>
        </w:rPr>
        <w:t>_______________</w:t>
      </w:r>
    </w:p>
    <w:p w:rsidR="00BB037F" w:rsidRPr="00060391" w:rsidRDefault="00BB037F" w:rsidP="00BB037F">
      <w:pPr>
        <w:pStyle w:val="Normal1"/>
        <w:spacing w:before="0" w:after="0"/>
        <w:rPr>
          <w:lang w:val="sr-Cyrl-CS"/>
        </w:rPr>
      </w:pPr>
      <w:r w:rsidRPr="00060391">
        <w:rPr>
          <w:lang w:val="sr-Cyrl-CS"/>
        </w:rPr>
        <w:t>или:</w:t>
      </w:r>
    </w:p>
    <w:p w:rsidR="00BB037F" w:rsidRPr="00060391" w:rsidRDefault="00BB037F" w:rsidP="00BB037F">
      <w:pPr>
        <w:tabs>
          <w:tab w:val="left" w:pos="360"/>
        </w:tabs>
        <w:jc w:val="center"/>
        <w:rPr>
          <w:szCs w:val="22"/>
        </w:rPr>
      </w:pPr>
      <w:r w:rsidRPr="00060391">
        <w:rPr>
          <w:szCs w:val="22"/>
        </w:rPr>
        <w:t>Поверљиво</w:t>
      </w:r>
    </w:p>
    <w:p w:rsidR="00BB037F" w:rsidRPr="00060391" w:rsidRDefault="00BB037F" w:rsidP="00BB037F">
      <w:pPr>
        <w:tabs>
          <w:tab w:val="left" w:pos="360"/>
        </w:tabs>
        <w:jc w:val="center"/>
        <w:rPr>
          <w:szCs w:val="22"/>
        </w:rPr>
      </w:pPr>
      <w:r w:rsidRPr="00060391">
        <w:rPr>
          <w:szCs w:val="22"/>
        </w:rPr>
        <w:t>_______________</w:t>
      </w:r>
    </w:p>
    <w:p w:rsidR="00BB037F" w:rsidRPr="00060391" w:rsidRDefault="00BB037F" w:rsidP="00BB037F">
      <w:pPr>
        <w:tabs>
          <w:tab w:val="left" w:pos="360"/>
        </w:tabs>
        <w:jc w:val="center"/>
        <w:rPr>
          <w:szCs w:val="22"/>
        </w:rPr>
      </w:pPr>
      <w:r w:rsidRPr="00060391">
        <w:rPr>
          <w:szCs w:val="22"/>
        </w:rPr>
        <w:t>__________________</w:t>
      </w:r>
    </w:p>
    <w:p w:rsidR="00BB037F" w:rsidRPr="00060391" w:rsidRDefault="00BB037F" w:rsidP="00BB037F">
      <w:pPr>
        <w:tabs>
          <w:tab w:val="left" w:pos="360"/>
        </w:tabs>
        <w:rPr>
          <w:szCs w:val="22"/>
        </w:rPr>
      </w:pPr>
      <w:r w:rsidRPr="00060391">
        <w:rPr>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BB037F" w:rsidRPr="00060391" w:rsidRDefault="00BB037F" w:rsidP="00BB037F">
      <w:pPr>
        <w:jc w:val="center"/>
        <w:rPr>
          <w:b/>
          <w:szCs w:val="22"/>
          <w:lang w:val="en-US"/>
        </w:rPr>
      </w:pPr>
      <w:r w:rsidRPr="00060391">
        <w:rPr>
          <w:b/>
          <w:szCs w:val="22"/>
        </w:rPr>
        <w:t>Члан 9.</w:t>
      </w:r>
    </w:p>
    <w:p w:rsidR="00BB037F" w:rsidRPr="00060391" w:rsidRDefault="00BB037F" w:rsidP="00BB037F">
      <w:pPr>
        <w:tabs>
          <w:tab w:val="left" w:pos="360"/>
        </w:tabs>
        <w:rPr>
          <w:szCs w:val="22"/>
        </w:rPr>
      </w:pPr>
      <w:r w:rsidRPr="00060391">
        <w:rPr>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BB037F" w:rsidRPr="00060391" w:rsidRDefault="00BB037F" w:rsidP="00BB037F">
      <w:pPr>
        <w:tabs>
          <w:tab w:val="left" w:pos="360"/>
        </w:tabs>
        <w:rPr>
          <w:szCs w:val="22"/>
        </w:rPr>
      </w:pPr>
      <w:r w:rsidRPr="00060391">
        <w:rPr>
          <w:szCs w:val="22"/>
        </w:rPr>
        <w:t xml:space="preserve">Обавезе из овог Ууовора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BB037F" w:rsidRPr="00060391" w:rsidRDefault="00BB037F" w:rsidP="00BB037F">
      <w:pPr>
        <w:pStyle w:val="normal10"/>
        <w:spacing w:before="0" w:beforeAutospacing="0" w:after="0" w:afterAutospacing="0"/>
        <w:jc w:val="center"/>
        <w:rPr>
          <w:rFonts w:ascii="Arial" w:hAnsi="Arial" w:cs="Arial"/>
          <w:b/>
          <w:sz w:val="22"/>
          <w:szCs w:val="22"/>
        </w:rPr>
      </w:pPr>
      <w:r w:rsidRPr="00060391">
        <w:rPr>
          <w:rFonts w:ascii="Arial" w:hAnsi="Arial" w:cs="Arial"/>
          <w:b/>
          <w:sz w:val="22"/>
          <w:szCs w:val="22"/>
          <w:lang w:val="sr-Cyrl-CS"/>
        </w:rPr>
        <w:t>Члан</w:t>
      </w:r>
      <w:r w:rsidRPr="00060391">
        <w:rPr>
          <w:rFonts w:ascii="Arial" w:hAnsi="Arial" w:cs="Arial"/>
          <w:b/>
          <w:sz w:val="22"/>
          <w:szCs w:val="22"/>
          <w:lang w:val="sr-Latn-CS"/>
        </w:rPr>
        <w:t xml:space="preserve"> </w:t>
      </w:r>
      <w:r w:rsidRPr="00060391">
        <w:rPr>
          <w:rFonts w:ascii="Arial" w:hAnsi="Arial" w:cs="Arial"/>
          <w:b/>
          <w:sz w:val="22"/>
          <w:szCs w:val="22"/>
          <w:lang w:val="ru-RU"/>
        </w:rPr>
        <w:t>10</w:t>
      </w:r>
      <w:r w:rsidRPr="00060391">
        <w:rPr>
          <w:rFonts w:ascii="Arial" w:hAnsi="Arial" w:cs="Arial"/>
          <w:b/>
          <w:sz w:val="22"/>
          <w:szCs w:val="22"/>
          <w:lang w:val="sr-Latn-CS"/>
        </w:rPr>
        <w:t>.</w:t>
      </w:r>
    </w:p>
    <w:p w:rsidR="00BB037F" w:rsidRPr="00060391" w:rsidRDefault="00BB037F" w:rsidP="00BB037F">
      <w:pPr>
        <w:tabs>
          <w:tab w:val="left" w:pos="360"/>
        </w:tabs>
        <w:rPr>
          <w:szCs w:val="22"/>
        </w:rPr>
      </w:pPr>
      <w:r w:rsidRPr="00060391">
        <w:rPr>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BB037F" w:rsidRPr="00060391" w:rsidRDefault="00BB037F" w:rsidP="00BB037F">
      <w:pPr>
        <w:rPr>
          <w:szCs w:val="22"/>
        </w:rPr>
      </w:pPr>
      <w:r w:rsidRPr="00060391">
        <w:rPr>
          <w:noProof/>
          <w:szCs w:val="22"/>
        </w:rPr>
        <w:t xml:space="preserve">Најкасније у року од тридесет (30) дана од дана пријема таквог захтева, Прималац је у обавези да врати све примљене </w:t>
      </w:r>
      <w:r w:rsidRPr="00060391">
        <w:rPr>
          <w:szCs w:val="22"/>
        </w:rPr>
        <w:t>Носаче информација који садрже пословну тајну Даваоца</w:t>
      </w:r>
      <w:r w:rsidRPr="00060391">
        <w:rPr>
          <w:noProof/>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BB037F" w:rsidRPr="00060391" w:rsidRDefault="00BB037F" w:rsidP="00BB037F">
      <w:pPr>
        <w:pStyle w:val="normal10"/>
        <w:spacing w:before="0" w:beforeAutospacing="0" w:after="0" w:afterAutospacing="0"/>
        <w:jc w:val="center"/>
        <w:rPr>
          <w:rFonts w:ascii="Arial" w:hAnsi="Arial" w:cs="Arial"/>
          <w:b/>
          <w:sz w:val="22"/>
          <w:szCs w:val="22"/>
          <w:lang w:val="sr-Latn-CS"/>
        </w:rPr>
      </w:pPr>
      <w:r w:rsidRPr="00060391">
        <w:rPr>
          <w:rFonts w:ascii="Arial" w:hAnsi="Arial" w:cs="Arial"/>
          <w:b/>
          <w:sz w:val="22"/>
          <w:szCs w:val="22"/>
          <w:lang w:val="sr-Cyrl-CS"/>
        </w:rPr>
        <w:t>Члан</w:t>
      </w:r>
      <w:r w:rsidRPr="00060391">
        <w:rPr>
          <w:rFonts w:ascii="Arial" w:hAnsi="Arial" w:cs="Arial"/>
          <w:b/>
          <w:sz w:val="22"/>
          <w:szCs w:val="22"/>
          <w:lang w:val="sr-Latn-CS"/>
        </w:rPr>
        <w:t xml:space="preserve"> </w:t>
      </w:r>
      <w:r w:rsidRPr="00060391">
        <w:rPr>
          <w:rFonts w:ascii="Arial" w:hAnsi="Arial" w:cs="Arial"/>
          <w:b/>
          <w:sz w:val="22"/>
          <w:szCs w:val="22"/>
          <w:lang w:val="ru-RU"/>
        </w:rPr>
        <w:t>11</w:t>
      </w:r>
      <w:r w:rsidRPr="00060391">
        <w:rPr>
          <w:rFonts w:ascii="Arial" w:hAnsi="Arial" w:cs="Arial"/>
          <w:b/>
          <w:sz w:val="22"/>
          <w:szCs w:val="22"/>
          <w:lang w:val="sr-Latn-CS"/>
        </w:rPr>
        <w:t>.</w:t>
      </w:r>
    </w:p>
    <w:p w:rsidR="00BB037F" w:rsidRPr="00060391" w:rsidRDefault="00BB037F" w:rsidP="00BB037F">
      <w:pPr>
        <w:rPr>
          <w:szCs w:val="22"/>
        </w:rPr>
      </w:pPr>
      <w:r w:rsidRPr="00060391">
        <w:rPr>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933A17" w:rsidRPr="00060391" w:rsidRDefault="00933A17" w:rsidP="00BB037F">
      <w:pPr>
        <w:pStyle w:val="normal10"/>
        <w:spacing w:before="0" w:beforeAutospacing="0" w:after="0" w:afterAutospacing="0"/>
        <w:jc w:val="center"/>
        <w:rPr>
          <w:rFonts w:ascii="Arial" w:hAnsi="Arial" w:cs="Arial"/>
          <w:b/>
          <w:sz w:val="22"/>
          <w:szCs w:val="22"/>
          <w:lang w:val="sr-Cyrl-CS"/>
        </w:rPr>
      </w:pPr>
    </w:p>
    <w:p w:rsidR="00BB037F" w:rsidRPr="00060391" w:rsidRDefault="00BB037F" w:rsidP="00BB037F">
      <w:pPr>
        <w:pStyle w:val="normal10"/>
        <w:spacing w:before="0" w:beforeAutospacing="0" w:after="0" w:afterAutospacing="0"/>
        <w:jc w:val="center"/>
        <w:rPr>
          <w:rFonts w:ascii="Arial" w:hAnsi="Arial" w:cs="Arial"/>
          <w:b/>
          <w:sz w:val="22"/>
          <w:szCs w:val="22"/>
          <w:lang w:val="hr-HR"/>
        </w:rPr>
      </w:pPr>
      <w:r w:rsidRPr="00060391">
        <w:rPr>
          <w:rFonts w:ascii="Arial" w:hAnsi="Arial" w:cs="Arial"/>
          <w:b/>
          <w:sz w:val="22"/>
          <w:szCs w:val="22"/>
          <w:lang w:val="sr-Cyrl-CS"/>
        </w:rPr>
        <w:lastRenderedPageBreak/>
        <w:t>Члан</w:t>
      </w:r>
      <w:r w:rsidRPr="00060391">
        <w:rPr>
          <w:rFonts w:ascii="Arial" w:hAnsi="Arial" w:cs="Arial"/>
          <w:b/>
          <w:sz w:val="22"/>
          <w:szCs w:val="22"/>
          <w:lang w:val="hr-HR"/>
        </w:rPr>
        <w:t xml:space="preserve"> </w:t>
      </w:r>
      <w:r w:rsidRPr="00060391">
        <w:rPr>
          <w:rFonts w:ascii="Arial" w:hAnsi="Arial" w:cs="Arial"/>
          <w:b/>
          <w:sz w:val="22"/>
          <w:szCs w:val="22"/>
          <w:lang w:val="ru-RU"/>
        </w:rPr>
        <w:t>12</w:t>
      </w:r>
      <w:r w:rsidRPr="00060391">
        <w:rPr>
          <w:rFonts w:ascii="Arial" w:hAnsi="Arial" w:cs="Arial"/>
          <w:b/>
          <w:sz w:val="22"/>
          <w:szCs w:val="22"/>
          <w:lang w:val="hr-HR"/>
        </w:rPr>
        <w:t>.</w:t>
      </w:r>
    </w:p>
    <w:p w:rsidR="00BB037F" w:rsidRPr="00060391" w:rsidRDefault="00BB037F" w:rsidP="00BB037F">
      <w:pPr>
        <w:rPr>
          <w:szCs w:val="22"/>
        </w:rPr>
      </w:pPr>
      <w:r w:rsidRPr="00060391">
        <w:rPr>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BB037F" w:rsidRPr="00060391" w:rsidRDefault="00BB037F" w:rsidP="00BB037F">
      <w:pPr>
        <w:rPr>
          <w:szCs w:val="22"/>
        </w:rPr>
      </w:pPr>
    </w:p>
    <w:p w:rsidR="00BB037F" w:rsidRPr="00060391" w:rsidRDefault="00BB037F" w:rsidP="00BB037F">
      <w:pPr>
        <w:rPr>
          <w:szCs w:val="22"/>
        </w:rPr>
      </w:pPr>
      <w:r w:rsidRPr="00060391">
        <w:rPr>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BB037F" w:rsidRPr="00060391" w:rsidRDefault="00BB037F" w:rsidP="00BB037F">
      <w:pPr>
        <w:pStyle w:val="normal10"/>
        <w:spacing w:before="0" w:beforeAutospacing="0" w:after="0" w:afterAutospacing="0"/>
        <w:jc w:val="center"/>
        <w:rPr>
          <w:rFonts w:ascii="Arial" w:hAnsi="Arial" w:cs="Arial"/>
          <w:b/>
          <w:sz w:val="22"/>
          <w:szCs w:val="22"/>
          <w:lang w:val="sr-Latn-CS"/>
        </w:rPr>
      </w:pPr>
      <w:r w:rsidRPr="00060391">
        <w:rPr>
          <w:rFonts w:ascii="Arial" w:hAnsi="Arial" w:cs="Arial"/>
          <w:b/>
          <w:sz w:val="22"/>
          <w:szCs w:val="22"/>
          <w:lang w:val="sr-Cyrl-CS"/>
        </w:rPr>
        <w:t>Члан</w:t>
      </w:r>
      <w:r w:rsidRPr="00060391">
        <w:rPr>
          <w:rFonts w:ascii="Arial" w:hAnsi="Arial" w:cs="Arial"/>
          <w:b/>
          <w:sz w:val="22"/>
          <w:szCs w:val="22"/>
          <w:lang w:val="hr-HR"/>
        </w:rPr>
        <w:t xml:space="preserve"> 13.</w:t>
      </w:r>
    </w:p>
    <w:p w:rsidR="00BB037F" w:rsidRPr="00060391" w:rsidRDefault="00BB037F" w:rsidP="00BB037F">
      <w:pPr>
        <w:rPr>
          <w:szCs w:val="22"/>
        </w:rPr>
      </w:pPr>
      <w:r w:rsidRPr="00060391">
        <w:rPr>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BB037F" w:rsidRPr="00060391" w:rsidRDefault="00BB037F" w:rsidP="00BB037F">
      <w:pPr>
        <w:pStyle w:val="normal10"/>
        <w:spacing w:before="0" w:beforeAutospacing="0" w:after="0" w:afterAutospacing="0"/>
        <w:jc w:val="center"/>
        <w:rPr>
          <w:rFonts w:ascii="Arial" w:hAnsi="Arial" w:cs="Arial"/>
          <w:b/>
          <w:sz w:val="22"/>
          <w:szCs w:val="22"/>
          <w:lang w:val="sr-Latn-CS"/>
        </w:rPr>
      </w:pPr>
      <w:r w:rsidRPr="00060391">
        <w:rPr>
          <w:rFonts w:ascii="Arial" w:hAnsi="Arial" w:cs="Arial"/>
          <w:b/>
          <w:sz w:val="22"/>
          <w:szCs w:val="22"/>
          <w:lang w:val="sr-Cyrl-CS"/>
        </w:rPr>
        <w:t>Члан</w:t>
      </w:r>
      <w:r w:rsidRPr="00060391">
        <w:rPr>
          <w:rFonts w:ascii="Arial" w:hAnsi="Arial" w:cs="Arial"/>
          <w:b/>
          <w:sz w:val="22"/>
          <w:szCs w:val="22"/>
          <w:lang w:val="hr-HR"/>
        </w:rPr>
        <w:t xml:space="preserve"> 1</w:t>
      </w:r>
      <w:r w:rsidRPr="00060391">
        <w:rPr>
          <w:rFonts w:ascii="Arial" w:hAnsi="Arial" w:cs="Arial"/>
          <w:b/>
          <w:sz w:val="22"/>
          <w:szCs w:val="22"/>
          <w:lang w:val="ru-RU"/>
        </w:rPr>
        <w:t>4</w:t>
      </w:r>
      <w:r w:rsidRPr="00060391">
        <w:rPr>
          <w:rFonts w:ascii="Arial" w:hAnsi="Arial" w:cs="Arial"/>
          <w:b/>
          <w:sz w:val="22"/>
          <w:szCs w:val="22"/>
          <w:lang w:val="hr-HR"/>
        </w:rPr>
        <w:t>.</w:t>
      </w:r>
    </w:p>
    <w:p w:rsidR="00BB037F" w:rsidRPr="00060391" w:rsidRDefault="00BB037F" w:rsidP="00BB037F">
      <w:pPr>
        <w:rPr>
          <w:szCs w:val="22"/>
          <w:lang w:val="en-US"/>
        </w:rPr>
      </w:pPr>
      <w:r w:rsidRPr="00060391">
        <w:rPr>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BB037F" w:rsidRPr="00060391" w:rsidRDefault="00BB037F" w:rsidP="00BB037F">
      <w:pPr>
        <w:pStyle w:val="normal10"/>
        <w:spacing w:before="0" w:beforeAutospacing="0" w:after="0" w:afterAutospacing="0"/>
        <w:jc w:val="center"/>
        <w:rPr>
          <w:rFonts w:ascii="Arial" w:hAnsi="Arial" w:cs="Arial"/>
          <w:b/>
          <w:sz w:val="22"/>
          <w:szCs w:val="22"/>
          <w:lang w:val="hr-HR"/>
        </w:rPr>
      </w:pPr>
      <w:r w:rsidRPr="00060391">
        <w:rPr>
          <w:rFonts w:ascii="Arial" w:hAnsi="Arial" w:cs="Arial"/>
          <w:b/>
          <w:sz w:val="22"/>
          <w:szCs w:val="22"/>
          <w:lang w:val="sr-Cyrl-CS"/>
        </w:rPr>
        <w:t>Члан</w:t>
      </w:r>
      <w:r w:rsidRPr="00060391">
        <w:rPr>
          <w:rFonts w:ascii="Arial" w:hAnsi="Arial" w:cs="Arial"/>
          <w:b/>
          <w:sz w:val="22"/>
          <w:szCs w:val="22"/>
          <w:lang w:val="hr-HR"/>
        </w:rPr>
        <w:t xml:space="preserve"> 1</w:t>
      </w:r>
      <w:r w:rsidRPr="00060391">
        <w:rPr>
          <w:rFonts w:ascii="Arial" w:hAnsi="Arial" w:cs="Arial"/>
          <w:b/>
          <w:sz w:val="22"/>
          <w:szCs w:val="22"/>
          <w:lang w:val="ru-RU"/>
        </w:rPr>
        <w:t>5</w:t>
      </w:r>
      <w:r w:rsidRPr="00060391">
        <w:rPr>
          <w:rFonts w:ascii="Arial" w:hAnsi="Arial" w:cs="Arial"/>
          <w:b/>
          <w:sz w:val="22"/>
          <w:szCs w:val="22"/>
          <w:lang w:val="hr-HR"/>
        </w:rPr>
        <w:t>.</w:t>
      </w:r>
    </w:p>
    <w:p w:rsidR="00BB037F" w:rsidRPr="00060391" w:rsidRDefault="00BB037F" w:rsidP="00BB037F">
      <w:pPr>
        <w:pStyle w:val="normal10"/>
        <w:spacing w:before="0" w:beforeAutospacing="0" w:after="0" w:afterAutospacing="0"/>
        <w:jc w:val="both"/>
        <w:rPr>
          <w:rFonts w:ascii="Arial" w:hAnsi="Arial" w:cs="Arial"/>
          <w:b/>
          <w:sz w:val="22"/>
          <w:szCs w:val="22"/>
          <w:lang w:val="sr-Cyrl-CS"/>
        </w:rPr>
      </w:pPr>
      <w:r w:rsidRPr="00060391">
        <w:rPr>
          <w:rFonts w:ascii="Arial" w:hAnsi="Arial" w:cs="Arial"/>
          <w:sz w:val="22"/>
          <w:szCs w:val="22"/>
          <w:lang w:val="sr-Cyrl-CS"/>
        </w:rPr>
        <w:t xml:space="preserve">На све што није регулисано </w:t>
      </w:r>
      <w:r w:rsidRPr="00060391">
        <w:rPr>
          <w:rFonts w:ascii="Arial" w:hAnsi="Arial" w:cs="Arial"/>
          <w:sz w:val="22"/>
          <w:szCs w:val="22"/>
          <w:lang w:val="sr-Latn-CS"/>
        </w:rPr>
        <w:t>одредбама</w:t>
      </w:r>
      <w:r w:rsidRPr="00060391">
        <w:rPr>
          <w:rFonts w:ascii="Arial" w:hAnsi="Arial" w:cs="Arial"/>
          <w:sz w:val="22"/>
          <w:szCs w:val="22"/>
          <w:lang w:val="sr-Cyrl-CS"/>
        </w:rPr>
        <w:t xml:space="preserve"> овог Уговора, примениће се одредбе позитивноправних прописа</w:t>
      </w:r>
      <w:r w:rsidRPr="00060391">
        <w:rPr>
          <w:rFonts w:ascii="Arial" w:hAnsi="Arial" w:cs="Arial"/>
          <w:sz w:val="22"/>
          <w:szCs w:val="22"/>
          <w:lang w:val="sr-Latn-CS"/>
        </w:rPr>
        <w:t xml:space="preserve"> </w:t>
      </w:r>
      <w:r w:rsidRPr="00060391">
        <w:rPr>
          <w:rFonts w:ascii="Arial" w:hAnsi="Arial" w:cs="Arial"/>
          <w:sz w:val="22"/>
          <w:szCs w:val="22"/>
          <w:lang w:val="ru-RU"/>
        </w:rPr>
        <w:t xml:space="preserve">Републике Србије </w:t>
      </w:r>
      <w:r w:rsidRPr="00060391">
        <w:rPr>
          <w:rFonts w:ascii="Arial" w:hAnsi="Arial" w:cs="Arial"/>
          <w:sz w:val="22"/>
          <w:szCs w:val="22"/>
          <w:lang w:val="sr-Latn-CS"/>
        </w:rPr>
        <w:t xml:space="preserve"> приме</w:t>
      </w:r>
      <w:r w:rsidRPr="00060391">
        <w:rPr>
          <w:rFonts w:ascii="Arial" w:hAnsi="Arial" w:cs="Arial"/>
          <w:sz w:val="22"/>
          <w:szCs w:val="22"/>
          <w:lang w:val="ru-RU"/>
        </w:rPr>
        <w:t>нљивих</w:t>
      </w:r>
      <w:r w:rsidRPr="00060391">
        <w:rPr>
          <w:rFonts w:ascii="Arial" w:hAnsi="Arial" w:cs="Arial"/>
          <w:sz w:val="22"/>
          <w:szCs w:val="22"/>
          <w:lang w:val="sr-Cyrl-CS"/>
        </w:rPr>
        <w:t>,</w:t>
      </w:r>
      <w:r w:rsidRPr="00060391">
        <w:rPr>
          <w:rFonts w:ascii="Arial" w:hAnsi="Arial" w:cs="Arial"/>
          <w:sz w:val="22"/>
          <w:szCs w:val="22"/>
          <w:lang w:val="sr-Latn-CS"/>
        </w:rPr>
        <w:t xml:space="preserve"> с обзиром на предмет </w:t>
      </w:r>
      <w:r w:rsidRPr="00060391">
        <w:rPr>
          <w:rFonts w:ascii="Arial" w:hAnsi="Arial" w:cs="Arial"/>
          <w:sz w:val="22"/>
          <w:szCs w:val="22"/>
          <w:lang w:val="sr-Cyrl-CS"/>
        </w:rPr>
        <w:t>У</w:t>
      </w:r>
      <w:r w:rsidRPr="00060391">
        <w:rPr>
          <w:rFonts w:ascii="Arial" w:hAnsi="Arial" w:cs="Arial"/>
          <w:sz w:val="22"/>
          <w:szCs w:val="22"/>
          <w:lang w:val="sr-Latn-CS"/>
        </w:rPr>
        <w:t>говора</w:t>
      </w:r>
      <w:r w:rsidRPr="00060391">
        <w:rPr>
          <w:rFonts w:ascii="Arial" w:hAnsi="Arial" w:cs="Arial"/>
          <w:sz w:val="22"/>
          <w:szCs w:val="22"/>
          <w:lang w:val="sr-Cyrl-CS"/>
        </w:rPr>
        <w:t>.</w:t>
      </w:r>
      <w:r w:rsidRPr="00060391">
        <w:rPr>
          <w:rFonts w:ascii="Arial" w:hAnsi="Arial" w:cs="Arial"/>
          <w:b/>
          <w:sz w:val="22"/>
          <w:szCs w:val="22"/>
          <w:lang w:val="sr-Cyrl-CS"/>
        </w:rPr>
        <w:t xml:space="preserve"> </w:t>
      </w:r>
    </w:p>
    <w:p w:rsidR="00BB037F" w:rsidRPr="00060391" w:rsidRDefault="00BB037F" w:rsidP="00BB037F">
      <w:pPr>
        <w:pStyle w:val="normal10"/>
        <w:spacing w:before="0" w:beforeAutospacing="0" w:after="0" w:afterAutospacing="0"/>
        <w:jc w:val="center"/>
        <w:rPr>
          <w:rFonts w:ascii="Arial" w:hAnsi="Arial" w:cs="Arial"/>
          <w:b/>
          <w:sz w:val="22"/>
          <w:szCs w:val="22"/>
          <w:lang w:val="sr-Cyrl-CS"/>
        </w:rPr>
      </w:pPr>
    </w:p>
    <w:p w:rsidR="00BB037F" w:rsidRPr="00060391" w:rsidRDefault="00BB037F" w:rsidP="00BB037F">
      <w:pPr>
        <w:pStyle w:val="normal10"/>
        <w:spacing w:before="0" w:beforeAutospacing="0" w:after="0" w:afterAutospacing="0"/>
        <w:jc w:val="center"/>
        <w:rPr>
          <w:rFonts w:ascii="Arial" w:hAnsi="Arial" w:cs="Arial"/>
          <w:b/>
          <w:sz w:val="22"/>
          <w:szCs w:val="22"/>
          <w:lang w:val="sr-Latn-CS"/>
        </w:rPr>
      </w:pPr>
      <w:r w:rsidRPr="00060391">
        <w:rPr>
          <w:rFonts w:ascii="Arial" w:hAnsi="Arial" w:cs="Arial"/>
          <w:b/>
          <w:sz w:val="22"/>
          <w:szCs w:val="22"/>
          <w:lang w:val="sr-Cyrl-CS"/>
        </w:rPr>
        <w:t>Члан</w:t>
      </w:r>
      <w:r w:rsidRPr="00060391">
        <w:rPr>
          <w:rFonts w:ascii="Arial" w:hAnsi="Arial" w:cs="Arial"/>
          <w:b/>
          <w:sz w:val="22"/>
          <w:szCs w:val="22"/>
          <w:lang w:val="ru-RU"/>
        </w:rPr>
        <w:t xml:space="preserve"> 16.</w:t>
      </w:r>
    </w:p>
    <w:p w:rsidR="00BB037F" w:rsidRPr="00060391" w:rsidRDefault="00BB037F" w:rsidP="00BB037F">
      <w:pPr>
        <w:rPr>
          <w:noProof/>
          <w:szCs w:val="22"/>
        </w:rPr>
      </w:pPr>
      <w:r w:rsidRPr="00060391">
        <w:rPr>
          <w:szCs w:val="22"/>
        </w:rPr>
        <w:t>Овај</w:t>
      </w:r>
      <w:r w:rsidRPr="00060391">
        <w:rPr>
          <w:szCs w:val="22"/>
          <w:lang w:val="hr-HR"/>
        </w:rPr>
        <w:t xml:space="preserve"> </w:t>
      </w:r>
      <w:r w:rsidRPr="00060391">
        <w:rPr>
          <w:szCs w:val="22"/>
        </w:rPr>
        <w:t>Уговор</w:t>
      </w:r>
      <w:r w:rsidRPr="00060391">
        <w:rPr>
          <w:szCs w:val="22"/>
          <w:lang w:val="hr-HR"/>
        </w:rPr>
        <w:t xml:space="preserve"> </w:t>
      </w:r>
      <w:r w:rsidRPr="00060391">
        <w:rPr>
          <w:szCs w:val="22"/>
        </w:rPr>
        <w:t>се сматра закљученим на</w:t>
      </w:r>
      <w:r w:rsidRPr="00060391">
        <w:rPr>
          <w:szCs w:val="22"/>
          <w:lang w:val="hr-HR"/>
        </w:rPr>
        <w:t xml:space="preserve"> </w:t>
      </w:r>
      <w:r w:rsidRPr="00060391">
        <w:rPr>
          <w:szCs w:val="22"/>
        </w:rPr>
        <w:t>дан</w:t>
      </w:r>
      <w:r w:rsidRPr="00060391">
        <w:rPr>
          <w:szCs w:val="22"/>
          <w:lang w:val="hr-HR"/>
        </w:rPr>
        <w:t xml:space="preserve"> </w:t>
      </w:r>
      <w:r w:rsidRPr="00060391">
        <w:rPr>
          <w:szCs w:val="22"/>
        </w:rPr>
        <w:t>када</w:t>
      </w:r>
      <w:r w:rsidRPr="00060391">
        <w:rPr>
          <w:szCs w:val="22"/>
          <w:lang w:val="hr-HR"/>
        </w:rPr>
        <w:t xml:space="preserve"> </w:t>
      </w:r>
      <w:r w:rsidRPr="00060391">
        <w:rPr>
          <w:szCs w:val="22"/>
        </w:rPr>
        <w:t>су</w:t>
      </w:r>
      <w:r w:rsidRPr="00060391">
        <w:rPr>
          <w:szCs w:val="22"/>
          <w:lang w:val="hr-HR"/>
        </w:rPr>
        <w:t xml:space="preserve"> </w:t>
      </w:r>
      <w:r w:rsidRPr="00060391">
        <w:rPr>
          <w:szCs w:val="22"/>
        </w:rPr>
        <w:t>га</w:t>
      </w:r>
      <w:r w:rsidRPr="00060391">
        <w:rPr>
          <w:szCs w:val="22"/>
          <w:lang w:val="hr-HR"/>
        </w:rPr>
        <w:t xml:space="preserve"> </w:t>
      </w:r>
      <w:r w:rsidRPr="00060391">
        <w:rPr>
          <w:szCs w:val="22"/>
        </w:rPr>
        <w:t>потписали</w:t>
      </w:r>
      <w:r w:rsidRPr="00060391">
        <w:rPr>
          <w:szCs w:val="22"/>
          <w:lang w:val="hr-HR"/>
        </w:rPr>
        <w:t xml:space="preserve"> </w:t>
      </w:r>
      <w:r w:rsidRPr="00060391">
        <w:rPr>
          <w:szCs w:val="22"/>
        </w:rPr>
        <w:t>овла</w:t>
      </w:r>
      <w:r w:rsidRPr="00060391">
        <w:rPr>
          <w:szCs w:val="22"/>
          <w:lang w:val="hr-HR"/>
        </w:rPr>
        <w:t>шћ</w:t>
      </w:r>
      <w:r w:rsidRPr="00060391">
        <w:rPr>
          <w:szCs w:val="22"/>
        </w:rPr>
        <w:t>ени</w:t>
      </w:r>
      <w:r w:rsidRPr="00060391">
        <w:rPr>
          <w:szCs w:val="22"/>
          <w:lang w:val="hr-HR"/>
        </w:rPr>
        <w:t xml:space="preserve"> </w:t>
      </w:r>
      <w:r w:rsidRPr="00060391">
        <w:rPr>
          <w:szCs w:val="22"/>
        </w:rPr>
        <w:t>заступници</w:t>
      </w:r>
      <w:r w:rsidRPr="00060391">
        <w:rPr>
          <w:szCs w:val="22"/>
          <w:lang w:val="hr-HR"/>
        </w:rPr>
        <w:t xml:space="preserve"> </w:t>
      </w:r>
      <w:r w:rsidRPr="00060391">
        <w:rPr>
          <w:szCs w:val="22"/>
        </w:rPr>
        <w:t>обе</w:t>
      </w:r>
      <w:r w:rsidRPr="00060391">
        <w:rPr>
          <w:szCs w:val="22"/>
          <w:lang w:val="hr-HR"/>
        </w:rPr>
        <w:t xml:space="preserve"> </w:t>
      </w:r>
      <w:r w:rsidRPr="00060391">
        <w:rPr>
          <w:szCs w:val="22"/>
        </w:rPr>
        <w:t>Стране</w:t>
      </w:r>
      <w:r w:rsidRPr="00060391">
        <w:rPr>
          <w:szCs w:val="22"/>
          <w:lang w:val="hr-HR"/>
        </w:rPr>
        <w:t xml:space="preserve">, </w:t>
      </w:r>
      <w:r w:rsidRPr="00060391">
        <w:rPr>
          <w:szCs w:val="22"/>
        </w:rPr>
        <w:t>а</w:t>
      </w:r>
      <w:r w:rsidRPr="00060391">
        <w:rPr>
          <w:szCs w:val="22"/>
          <w:lang w:val="hr-HR"/>
        </w:rPr>
        <w:t xml:space="preserve"> </w:t>
      </w:r>
      <w:r w:rsidRPr="00060391">
        <w:rPr>
          <w:szCs w:val="22"/>
        </w:rPr>
        <w:t>ако</w:t>
      </w:r>
      <w:r w:rsidRPr="00060391">
        <w:rPr>
          <w:szCs w:val="22"/>
          <w:lang w:val="hr-HR"/>
        </w:rPr>
        <w:t xml:space="preserve"> </w:t>
      </w:r>
      <w:r w:rsidRPr="00060391">
        <w:rPr>
          <w:szCs w:val="22"/>
        </w:rPr>
        <w:t>га</w:t>
      </w:r>
      <w:r w:rsidRPr="00060391">
        <w:rPr>
          <w:szCs w:val="22"/>
          <w:lang w:val="hr-HR"/>
        </w:rPr>
        <w:t xml:space="preserve"> </w:t>
      </w:r>
      <w:r w:rsidRPr="00060391">
        <w:rPr>
          <w:szCs w:val="22"/>
        </w:rPr>
        <w:t>овла</w:t>
      </w:r>
      <w:r w:rsidRPr="00060391">
        <w:rPr>
          <w:szCs w:val="22"/>
          <w:lang w:val="hr-HR"/>
        </w:rPr>
        <w:t>шћ</w:t>
      </w:r>
      <w:r w:rsidRPr="00060391">
        <w:rPr>
          <w:szCs w:val="22"/>
        </w:rPr>
        <w:t>ени</w:t>
      </w:r>
      <w:r w:rsidRPr="00060391">
        <w:rPr>
          <w:szCs w:val="22"/>
          <w:lang w:val="hr-HR"/>
        </w:rPr>
        <w:t xml:space="preserve"> </w:t>
      </w:r>
      <w:r w:rsidRPr="00060391">
        <w:rPr>
          <w:szCs w:val="22"/>
        </w:rPr>
        <w:t>заступници</w:t>
      </w:r>
      <w:r w:rsidRPr="00060391">
        <w:rPr>
          <w:szCs w:val="22"/>
          <w:lang w:val="hr-HR"/>
        </w:rPr>
        <w:t xml:space="preserve"> </w:t>
      </w:r>
      <w:r w:rsidRPr="00060391">
        <w:rPr>
          <w:szCs w:val="22"/>
        </w:rPr>
        <w:t>нису</w:t>
      </w:r>
      <w:r w:rsidRPr="00060391">
        <w:rPr>
          <w:szCs w:val="22"/>
          <w:lang w:val="hr-HR"/>
        </w:rPr>
        <w:t xml:space="preserve"> </w:t>
      </w:r>
      <w:r w:rsidRPr="00060391">
        <w:rPr>
          <w:szCs w:val="22"/>
        </w:rPr>
        <w:t>потписали</w:t>
      </w:r>
      <w:r w:rsidRPr="00060391">
        <w:rPr>
          <w:szCs w:val="22"/>
          <w:lang w:val="hr-HR"/>
        </w:rPr>
        <w:t xml:space="preserve"> </w:t>
      </w:r>
      <w:r w:rsidRPr="00060391">
        <w:rPr>
          <w:szCs w:val="22"/>
        </w:rPr>
        <w:t>на</w:t>
      </w:r>
      <w:r w:rsidRPr="00060391">
        <w:rPr>
          <w:szCs w:val="22"/>
          <w:lang w:val="hr-HR"/>
        </w:rPr>
        <w:t xml:space="preserve"> </w:t>
      </w:r>
      <w:r w:rsidRPr="00060391">
        <w:rPr>
          <w:szCs w:val="22"/>
        </w:rPr>
        <w:t>исти</w:t>
      </w:r>
      <w:r w:rsidRPr="00060391">
        <w:rPr>
          <w:szCs w:val="22"/>
          <w:lang w:val="hr-HR"/>
        </w:rPr>
        <w:t xml:space="preserve"> </w:t>
      </w:r>
      <w:r w:rsidRPr="00060391">
        <w:rPr>
          <w:szCs w:val="22"/>
        </w:rPr>
        <w:t>дан</w:t>
      </w:r>
      <w:r w:rsidRPr="00060391">
        <w:rPr>
          <w:szCs w:val="22"/>
          <w:lang w:val="hr-HR"/>
        </w:rPr>
        <w:t xml:space="preserve">, </w:t>
      </w:r>
      <w:r w:rsidRPr="00060391">
        <w:rPr>
          <w:szCs w:val="22"/>
        </w:rPr>
        <w:t>Уговор</w:t>
      </w:r>
      <w:r w:rsidRPr="00060391">
        <w:rPr>
          <w:szCs w:val="22"/>
          <w:lang w:val="hr-HR"/>
        </w:rPr>
        <w:t xml:space="preserve"> </w:t>
      </w:r>
      <w:r w:rsidRPr="00060391">
        <w:rPr>
          <w:szCs w:val="22"/>
        </w:rPr>
        <w:t>се сматра закљученим на</w:t>
      </w:r>
      <w:r w:rsidRPr="00060391">
        <w:rPr>
          <w:szCs w:val="22"/>
          <w:lang w:val="hr-HR"/>
        </w:rPr>
        <w:t xml:space="preserve"> </w:t>
      </w:r>
      <w:r w:rsidRPr="00060391">
        <w:rPr>
          <w:szCs w:val="22"/>
        </w:rPr>
        <w:t>дан</w:t>
      </w:r>
      <w:r w:rsidRPr="00060391">
        <w:rPr>
          <w:szCs w:val="22"/>
          <w:lang w:val="hr-HR"/>
        </w:rPr>
        <w:t xml:space="preserve"> </w:t>
      </w:r>
      <w:r w:rsidRPr="00060391">
        <w:rPr>
          <w:szCs w:val="22"/>
        </w:rPr>
        <w:t>другог потписа  по временском редоследу.</w:t>
      </w:r>
    </w:p>
    <w:p w:rsidR="00BB037F" w:rsidRPr="00060391" w:rsidRDefault="00BB037F" w:rsidP="00BB037F">
      <w:pPr>
        <w:rPr>
          <w:szCs w:val="22"/>
        </w:rPr>
      </w:pPr>
      <w:r w:rsidRPr="00060391">
        <w:rPr>
          <w:szCs w:val="22"/>
        </w:rPr>
        <w:t>Обавезе према очувању поверљивости пословне тајне и поверљивих информација које су претходно дефинисане важе трајно.</w:t>
      </w:r>
    </w:p>
    <w:p w:rsidR="00BB037F" w:rsidRPr="00060391" w:rsidRDefault="00BB037F" w:rsidP="00BB037F">
      <w:pPr>
        <w:pStyle w:val="normal10"/>
        <w:spacing w:before="0" w:beforeAutospacing="0" w:after="0" w:afterAutospacing="0"/>
        <w:jc w:val="center"/>
        <w:rPr>
          <w:rFonts w:ascii="Arial" w:hAnsi="Arial" w:cs="Arial"/>
          <w:b/>
          <w:sz w:val="22"/>
          <w:szCs w:val="22"/>
        </w:rPr>
      </w:pPr>
      <w:r w:rsidRPr="00060391">
        <w:rPr>
          <w:rFonts w:ascii="Arial" w:hAnsi="Arial" w:cs="Arial"/>
          <w:b/>
          <w:sz w:val="22"/>
          <w:szCs w:val="22"/>
          <w:lang w:val="sr-Cyrl-CS"/>
        </w:rPr>
        <w:t>Члан</w:t>
      </w:r>
      <w:r w:rsidRPr="00060391">
        <w:rPr>
          <w:rFonts w:ascii="Arial" w:hAnsi="Arial" w:cs="Arial"/>
          <w:b/>
          <w:sz w:val="22"/>
          <w:szCs w:val="22"/>
          <w:lang w:val="ru-RU"/>
        </w:rPr>
        <w:t xml:space="preserve"> 17.</w:t>
      </w:r>
    </w:p>
    <w:p w:rsidR="00BB037F" w:rsidRPr="00060391" w:rsidRDefault="00BB037F" w:rsidP="00BB037F">
      <w:pPr>
        <w:tabs>
          <w:tab w:val="left" w:pos="360"/>
        </w:tabs>
        <w:rPr>
          <w:szCs w:val="22"/>
        </w:rPr>
      </w:pPr>
      <w:r w:rsidRPr="00060391">
        <w:rPr>
          <w:szCs w:val="22"/>
        </w:rPr>
        <w:t>Овај Уговор је потписан у четири (4) истоветна примерка на српском језику од којих, по два (2) примерка  задржава свака Страна.</w:t>
      </w:r>
    </w:p>
    <w:p w:rsidR="00BB037F" w:rsidRPr="00060391" w:rsidRDefault="00BB037F" w:rsidP="00BB037F">
      <w:pPr>
        <w:rPr>
          <w:szCs w:val="22"/>
        </w:rPr>
      </w:pPr>
      <w:r w:rsidRPr="00060391">
        <w:rPr>
          <w:szCs w:val="22"/>
          <w:lang w:val="sl-SI"/>
        </w:rPr>
        <w:t xml:space="preserve">Уговорне стране сагласно изјављују да су уговор прочитале, разумеле и да уговорне одредбе у свему представљају </w:t>
      </w:r>
      <w:r w:rsidRPr="00060391">
        <w:rPr>
          <w:szCs w:val="22"/>
        </w:rPr>
        <w:t>из</w:t>
      </w:r>
      <w:r w:rsidRPr="00060391">
        <w:rPr>
          <w:szCs w:val="22"/>
          <w:lang w:val="sl-SI"/>
        </w:rPr>
        <w:t>раз њихове стварне воље.</w:t>
      </w:r>
    </w:p>
    <w:p w:rsidR="00BB037F" w:rsidRPr="00060391" w:rsidRDefault="00BB037F" w:rsidP="00BB037F">
      <w:pPr>
        <w:rPr>
          <w:szCs w:val="22"/>
        </w:rPr>
      </w:pPr>
    </w:p>
    <w:p w:rsidR="00BB037F" w:rsidRPr="00060391" w:rsidRDefault="00BB037F" w:rsidP="00BB037F">
      <w:pPr>
        <w:tabs>
          <w:tab w:val="left" w:pos="1260"/>
          <w:tab w:val="left" w:pos="6480"/>
        </w:tabs>
        <w:jc w:val="center"/>
        <w:rPr>
          <w:b/>
          <w:szCs w:val="22"/>
        </w:rPr>
      </w:pPr>
      <w:r w:rsidRPr="00060391">
        <w:rPr>
          <w:b/>
          <w:szCs w:val="22"/>
        </w:rPr>
        <w:t>ЗА НАРУЧИОЦА</w:t>
      </w:r>
      <w:r w:rsidRPr="00060391">
        <w:rPr>
          <w:b/>
          <w:szCs w:val="22"/>
        </w:rPr>
        <w:tab/>
        <w:t>ЗА ИЗВРШИОЦА</w:t>
      </w:r>
    </w:p>
    <w:p w:rsidR="00BB037F" w:rsidRPr="00060391" w:rsidRDefault="00BB037F" w:rsidP="00BB037F">
      <w:pPr>
        <w:tabs>
          <w:tab w:val="left" w:pos="1260"/>
          <w:tab w:val="left" w:pos="6480"/>
        </w:tabs>
        <w:rPr>
          <w:b/>
          <w:szCs w:val="22"/>
        </w:rPr>
      </w:pPr>
    </w:p>
    <w:p w:rsidR="00BB037F" w:rsidRDefault="00BB037F" w:rsidP="00BB037F">
      <w:pPr>
        <w:jc w:val="center"/>
        <w:rPr>
          <w:szCs w:val="22"/>
        </w:rPr>
      </w:pPr>
      <w:r w:rsidRPr="00060391">
        <w:rPr>
          <w:szCs w:val="22"/>
        </w:rPr>
        <w:t>М.П.</w:t>
      </w:r>
      <w:r w:rsidRPr="00060391">
        <w:rPr>
          <w:szCs w:val="22"/>
        </w:rPr>
        <w:tab/>
      </w:r>
      <w:r w:rsidRPr="00060391">
        <w:rPr>
          <w:szCs w:val="22"/>
        </w:rPr>
        <w:tab/>
      </w:r>
      <w:r w:rsidRPr="00060391">
        <w:t>М.П.</w:t>
      </w:r>
      <w:bookmarkStart w:id="18" w:name="_GoBack"/>
      <w:bookmarkEnd w:id="18"/>
    </w:p>
    <w:p w:rsidR="00BB037F" w:rsidRDefault="00BB037F" w:rsidP="00BB037F">
      <w:pPr>
        <w:rPr>
          <w:szCs w:val="22"/>
        </w:rPr>
      </w:pPr>
    </w:p>
    <w:p w:rsidR="00BB037F" w:rsidRDefault="00BB037F" w:rsidP="00BB037F">
      <w:pPr>
        <w:pStyle w:val="Napomena"/>
        <w:rPr>
          <w:sz w:val="22"/>
          <w:szCs w:val="22"/>
        </w:rPr>
      </w:pPr>
    </w:p>
    <w:p w:rsidR="00CA45F9" w:rsidRDefault="00CA45F9"/>
    <w:sectPr w:rsidR="00CA45F9" w:rsidSect="00CA45F9">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A50" w:rsidRDefault="00F06A50" w:rsidP="00B4376C">
      <w:pPr>
        <w:spacing w:after="0"/>
      </w:pPr>
      <w:r>
        <w:separator/>
      </w:r>
    </w:p>
  </w:endnote>
  <w:endnote w:type="continuationSeparator" w:id="0">
    <w:p w:rsidR="00F06A50" w:rsidRDefault="00F06A50" w:rsidP="00B437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Courier New"/>
    <w:charset w:val="00"/>
    <w:family w:val="roman"/>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Optima">
    <w:altName w:val="Segoe UI"/>
    <w:charset w:val="EE"/>
    <w:family w:val="swiss"/>
    <w:pitch w:val="variable"/>
    <w:sig w:usb0="00000001"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Nyala">
    <w:altName w:val="Times New Roman"/>
    <w:panose1 w:val="02000504070300020003"/>
    <w:charset w:val="00"/>
    <w:family w:val="auto"/>
    <w:pitch w:val="variable"/>
    <w:sig w:usb0="A000006F" w:usb1="00000000" w:usb2="00000800" w:usb3="00000000" w:csb0="00000093" w:csb1="00000000"/>
  </w:font>
  <w:font w:name="TimesNewRomanPS-Bold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A17" w:rsidRPr="009F20D1" w:rsidRDefault="00933A17" w:rsidP="00B4376C">
    <w:pPr>
      <w:pStyle w:val="Futer"/>
      <w:spacing w:after="0"/>
      <w:rPr>
        <w:rFonts w:ascii="Arial" w:hAnsi="Arial" w:cs="Arial"/>
        <w:sz w:val="16"/>
        <w:szCs w:val="16"/>
      </w:rPr>
    </w:pPr>
    <w:r w:rsidRPr="009F20D1">
      <w:rPr>
        <w:rFonts w:ascii="Arial" w:hAnsi="Arial" w:cs="Arial"/>
        <w:sz w:val="16"/>
        <w:szCs w:val="16"/>
      </w:rPr>
      <w:t>Јавно предузеће „Електропривреда Србије“,Београд – јавна набавка број</w:t>
    </w:r>
    <w:r>
      <w:rPr>
        <w:rFonts w:ascii="Arial" w:hAnsi="Arial" w:cs="Arial"/>
        <w:sz w:val="16"/>
        <w:szCs w:val="16"/>
        <w:lang w:val="en-US"/>
      </w:rPr>
      <w:t xml:space="preserve"> 9</w:t>
    </w:r>
    <w:r>
      <w:rPr>
        <w:rFonts w:ascii="Arial" w:hAnsi="Arial" w:cs="Arial"/>
        <w:sz w:val="16"/>
        <w:szCs w:val="16"/>
      </w:rPr>
      <w:t>4</w:t>
    </w:r>
    <w:r>
      <w:rPr>
        <w:rFonts w:ascii="Arial" w:hAnsi="Arial" w:cs="Arial"/>
        <w:sz w:val="16"/>
        <w:szCs w:val="16"/>
        <w:lang w:val="en-US"/>
      </w:rPr>
      <w:t>/14</w:t>
    </w:r>
    <w:r w:rsidRPr="009F20D1">
      <w:rPr>
        <w:rFonts w:ascii="Arial" w:hAnsi="Arial" w:cs="Arial"/>
        <w:sz w:val="16"/>
        <w:szCs w:val="16"/>
      </w:rPr>
      <w:t>/ДСИ</w:t>
    </w:r>
  </w:p>
  <w:p w:rsidR="00933A17" w:rsidRPr="00837B55" w:rsidRDefault="00933A17" w:rsidP="00B4376C">
    <w:pPr>
      <w:pStyle w:val="Futer"/>
      <w:spacing w:after="0"/>
      <w:rPr>
        <w:rFonts w:ascii="Arial" w:hAnsi="Arial" w:cs="Arial"/>
        <w:sz w:val="16"/>
        <w:szCs w:val="16"/>
      </w:rPr>
    </w:pPr>
    <w:r w:rsidRPr="009F20D1">
      <w:rPr>
        <w:rFonts w:ascii="Arial" w:hAnsi="Arial" w:cs="Arial"/>
        <w:sz w:val="16"/>
        <w:szCs w:val="16"/>
      </w:rPr>
      <w:t>Конкурсна документација у отвореном поступк</w:t>
    </w:r>
    <w:r>
      <w:rPr>
        <w:rFonts w:ascii="Arial" w:hAnsi="Arial" w:cs="Arial"/>
        <w:sz w:val="16"/>
        <w:szCs w:val="16"/>
      </w:rPr>
      <w:t xml:space="preserve">у за јавну набавку  услуге </w:t>
    </w:r>
    <w:r w:rsidRPr="00E9539F">
      <w:rPr>
        <w:rFonts w:ascii="Arial" w:hAnsi="Arial" w:cs="Arial"/>
        <w:sz w:val="16"/>
        <w:szCs w:val="16"/>
      </w:rPr>
      <w:t>“Анализа могућности увођења система за визуелизацију процеса сагоревања за корекцију регулације котла ТЕНТ Б“</w:t>
    </w:r>
    <w:r>
      <w:rPr>
        <w:rFonts w:ascii="Arial" w:hAnsi="Arial" w:cs="Arial"/>
        <w:sz w:val="16"/>
        <w:szCs w:val="16"/>
      </w:rPr>
      <w:t xml:space="preserve"> </w:t>
    </w:r>
  </w:p>
  <w:p w:rsidR="00933A17" w:rsidRPr="00B32059" w:rsidRDefault="00933A17" w:rsidP="00B4376C">
    <w:pPr>
      <w:pStyle w:val="Futer"/>
      <w:rPr>
        <w:rFonts w:ascii="Arial" w:hAnsi="Arial" w:cs="Arial"/>
        <w:sz w:val="20"/>
      </w:rPr>
    </w:pPr>
    <w:r w:rsidRPr="00B32059">
      <w:rPr>
        <w:rFonts w:ascii="Arial" w:hAnsi="Arial" w:cs="Arial"/>
        <w:sz w:val="20"/>
      </w:rPr>
      <w:fldChar w:fldCharType="begin"/>
    </w:r>
    <w:r w:rsidRPr="00B32059">
      <w:rPr>
        <w:rFonts w:ascii="Arial" w:hAnsi="Arial" w:cs="Arial"/>
        <w:sz w:val="20"/>
      </w:rPr>
      <w:instrText xml:space="preserve">PAGE  </w:instrText>
    </w:r>
    <w:r w:rsidRPr="00B32059">
      <w:rPr>
        <w:rFonts w:ascii="Arial" w:hAnsi="Arial" w:cs="Arial"/>
        <w:sz w:val="20"/>
      </w:rPr>
      <w:fldChar w:fldCharType="separate"/>
    </w:r>
    <w:r w:rsidR="00060391">
      <w:rPr>
        <w:rFonts w:ascii="Arial" w:hAnsi="Arial" w:cs="Arial"/>
        <w:noProof/>
        <w:sz w:val="20"/>
      </w:rPr>
      <w:t>4</w:t>
    </w:r>
    <w:r w:rsidRPr="00B32059">
      <w:rPr>
        <w:rFonts w:ascii="Arial" w:hAnsi="Arial" w:cs="Arial"/>
        <w:sz w:val="20"/>
      </w:rPr>
      <w:fldChar w:fldCharType="end"/>
    </w:r>
    <w:r w:rsidRPr="00B32059">
      <w:rPr>
        <w:rFonts w:ascii="Arial" w:hAnsi="Arial" w:cs="Arial"/>
        <w:sz w:val="20"/>
      </w:rPr>
      <w:t>/</w:t>
    </w:r>
    <w:r w:rsidRPr="00B32059">
      <w:rPr>
        <w:rFonts w:ascii="Arial" w:hAnsi="Arial" w:cs="Arial"/>
        <w:sz w:val="20"/>
      </w:rPr>
      <w:fldChar w:fldCharType="begin"/>
    </w:r>
    <w:r w:rsidRPr="00B32059">
      <w:rPr>
        <w:rFonts w:ascii="Arial" w:hAnsi="Arial" w:cs="Arial"/>
        <w:sz w:val="20"/>
      </w:rPr>
      <w:instrText xml:space="preserve"> NUMPAGES </w:instrText>
    </w:r>
    <w:r w:rsidRPr="00B32059">
      <w:rPr>
        <w:rFonts w:ascii="Arial" w:hAnsi="Arial" w:cs="Arial"/>
        <w:sz w:val="20"/>
      </w:rPr>
      <w:fldChar w:fldCharType="separate"/>
    </w:r>
    <w:r w:rsidR="00060391">
      <w:rPr>
        <w:rFonts w:ascii="Arial" w:hAnsi="Arial" w:cs="Arial"/>
        <w:noProof/>
        <w:sz w:val="20"/>
      </w:rPr>
      <w:t>68</w:t>
    </w:r>
    <w:r w:rsidRPr="00B32059">
      <w:rPr>
        <w:rFonts w:ascii="Arial" w:hAnsi="Arial" w:cs="Arial"/>
        <w:sz w:val="20"/>
      </w:rPr>
      <w:fldChar w:fldCharType="end"/>
    </w:r>
  </w:p>
  <w:p w:rsidR="00933A17" w:rsidRDefault="00933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A50" w:rsidRDefault="00F06A50" w:rsidP="00B4376C">
      <w:pPr>
        <w:spacing w:after="0"/>
      </w:pPr>
      <w:r>
        <w:separator/>
      </w:r>
    </w:p>
  </w:footnote>
  <w:footnote w:type="continuationSeparator" w:id="0">
    <w:p w:rsidR="00F06A50" w:rsidRDefault="00F06A50" w:rsidP="00B4376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A17" w:rsidRDefault="00933A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225E"/>
    <w:multiLevelType w:val="hybridMultilevel"/>
    <w:tmpl w:val="3C785C5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
    <w:nsid w:val="061C045C"/>
    <w:multiLevelType w:val="multilevel"/>
    <w:tmpl w:val="D27A0BF8"/>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9FB033A"/>
    <w:multiLevelType w:val="hybridMultilevel"/>
    <w:tmpl w:val="4C585C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CC373D"/>
    <w:multiLevelType w:val="hybridMultilevel"/>
    <w:tmpl w:val="8624AEEE"/>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5">
    <w:nsid w:val="13304A37"/>
    <w:multiLevelType w:val="hybridMultilevel"/>
    <w:tmpl w:val="ABB0FD0C"/>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75A7E90"/>
    <w:multiLevelType w:val="hybridMultilevel"/>
    <w:tmpl w:val="5B66AA6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C383DAD"/>
    <w:multiLevelType w:val="multilevel"/>
    <w:tmpl w:val="C99601E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1EED206E"/>
    <w:multiLevelType w:val="multilevel"/>
    <w:tmpl w:val="A5D6AC5E"/>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0">
    <w:nsid w:val="25F859BC"/>
    <w:multiLevelType w:val="hybridMultilevel"/>
    <w:tmpl w:val="838E7562"/>
    <w:lvl w:ilvl="0" w:tplc="6B7871DE">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A4427DB"/>
    <w:multiLevelType w:val="hybridMultilevel"/>
    <w:tmpl w:val="6E345E30"/>
    <w:lvl w:ilvl="0" w:tplc="006A4B38">
      <w:start w:val="1"/>
      <w:numFmt w:val="bullet"/>
      <w:lvlText w:val="-"/>
      <w:lvlJc w:val="left"/>
      <w:pPr>
        <w:ind w:left="872" w:hanging="360"/>
      </w:pPr>
      <w:rPr>
        <w:rFonts w:ascii="Arial" w:hAnsi="Arial" w:hint="default"/>
        <w:sz w:val="16"/>
        <w:szCs w:val="16"/>
      </w:rPr>
    </w:lvl>
    <w:lvl w:ilvl="1" w:tplc="081A0003" w:tentative="1">
      <w:start w:val="1"/>
      <w:numFmt w:val="bullet"/>
      <w:lvlText w:val="o"/>
      <w:lvlJc w:val="left"/>
      <w:pPr>
        <w:ind w:left="1592" w:hanging="360"/>
      </w:pPr>
      <w:rPr>
        <w:rFonts w:ascii="Courier New" w:hAnsi="Courier New" w:cs="Courier New" w:hint="default"/>
      </w:rPr>
    </w:lvl>
    <w:lvl w:ilvl="2" w:tplc="081A0005" w:tentative="1">
      <w:start w:val="1"/>
      <w:numFmt w:val="bullet"/>
      <w:lvlText w:val=""/>
      <w:lvlJc w:val="left"/>
      <w:pPr>
        <w:ind w:left="2312" w:hanging="360"/>
      </w:pPr>
      <w:rPr>
        <w:rFonts w:ascii="Wingdings" w:hAnsi="Wingdings" w:hint="default"/>
      </w:rPr>
    </w:lvl>
    <w:lvl w:ilvl="3" w:tplc="081A0001" w:tentative="1">
      <w:start w:val="1"/>
      <w:numFmt w:val="bullet"/>
      <w:lvlText w:val=""/>
      <w:lvlJc w:val="left"/>
      <w:pPr>
        <w:ind w:left="3032" w:hanging="360"/>
      </w:pPr>
      <w:rPr>
        <w:rFonts w:ascii="Symbol" w:hAnsi="Symbol" w:hint="default"/>
      </w:rPr>
    </w:lvl>
    <w:lvl w:ilvl="4" w:tplc="081A0003" w:tentative="1">
      <w:start w:val="1"/>
      <w:numFmt w:val="bullet"/>
      <w:lvlText w:val="o"/>
      <w:lvlJc w:val="left"/>
      <w:pPr>
        <w:ind w:left="3752" w:hanging="360"/>
      </w:pPr>
      <w:rPr>
        <w:rFonts w:ascii="Courier New" w:hAnsi="Courier New" w:cs="Courier New" w:hint="default"/>
      </w:rPr>
    </w:lvl>
    <w:lvl w:ilvl="5" w:tplc="081A0005" w:tentative="1">
      <w:start w:val="1"/>
      <w:numFmt w:val="bullet"/>
      <w:lvlText w:val=""/>
      <w:lvlJc w:val="left"/>
      <w:pPr>
        <w:ind w:left="4472" w:hanging="360"/>
      </w:pPr>
      <w:rPr>
        <w:rFonts w:ascii="Wingdings" w:hAnsi="Wingdings" w:hint="default"/>
      </w:rPr>
    </w:lvl>
    <w:lvl w:ilvl="6" w:tplc="081A0001" w:tentative="1">
      <w:start w:val="1"/>
      <w:numFmt w:val="bullet"/>
      <w:lvlText w:val=""/>
      <w:lvlJc w:val="left"/>
      <w:pPr>
        <w:ind w:left="5192" w:hanging="360"/>
      </w:pPr>
      <w:rPr>
        <w:rFonts w:ascii="Symbol" w:hAnsi="Symbol" w:hint="default"/>
      </w:rPr>
    </w:lvl>
    <w:lvl w:ilvl="7" w:tplc="081A0003" w:tentative="1">
      <w:start w:val="1"/>
      <w:numFmt w:val="bullet"/>
      <w:lvlText w:val="o"/>
      <w:lvlJc w:val="left"/>
      <w:pPr>
        <w:ind w:left="5912" w:hanging="360"/>
      </w:pPr>
      <w:rPr>
        <w:rFonts w:ascii="Courier New" w:hAnsi="Courier New" w:cs="Courier New" w:hint="default"/>
      </w:rPr>
    </w:lvl>
    <w:lvl w:ilvl="8" w:tplc="081A0005" w:tentative="1">
      <w:start w:val="1"/>
      <w:numFmt w:val="bullet"/>
      <w:lvlText w:val=""/>
      <w:lvlJc w:val="left"/>
      <w:pPr>
        <w:ind w:left="6632" w:hanging="360"/>
      </w:pPr>
      <w:rPr>
        <w:rFonts w:ascii="Wingdings" w:hAnsi="Wingdings" w:hint="default"/>
      </w:rPr>
    </w:lvl>
  </w:abstractNum>
  <w:abstractNum w:abstractNumId="12">
    <w:nsid w:val="2B592381"/>
    <w:multiLevelType w:val="hybridMultilevel"/>
    <w:tmpl w:val="67104424"/>
    <w:lvl w:ilvl="0" w:tplc="04090001">
      <w:start w:val="1"/>
      <w:numFmt w:val="bullet"/>
      <w:lvlText w:val=""/>
      <w:lvlJc w:val="left"/>
      <w:pPr>
        <w:ind w:left="178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4">
    <w:nsid w:val="31C63760"/>
    <w:multiLevelType w:val="hybridMultilevel"/>
    <w:tmpl w:val="2962EA88"/>
    <w:lvl w:ilvl="0" w:tplc="081A0001">
      <w:start w:val="1"/>
      <w:numFmt w:val="bullet"/>
      <w:lvlText w:val=""/>
      <w:lvlJc w:val="left"/>
      <w:pPr>
        <w:ind w:left="786"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5">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nsid w:val="350A0AE1"/>
    <w:multiLevelType w:val="multilevel"/>
    <w:tmpl w:val="6D885374"/>
    <w:lvl w:ilvl="0">
      <w:start w:val="1"/>
      <w:numFmt w:val="decimal"/>
      <w:lvlText w:val="%1."/>
      <w:lvlJc w:val="left"/>
      <w:pPr>
        <w:ind w:left="720" w:hanging="36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796471B"/>
    <w:multiLevelType w:val="hybridMultilevel"/>
    <w:tmpl w:val="3DE04754"/>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19">
    <w:nsid w:val="383C0AC5"/>
    <w:multiLevelType w:val="hybridMultilevel"/>
    <w:tmpl w:val="5DB4216C"/>
    <w:lvl w:ilvl="0" w:tplc="AF68D312">
      <w:start w:val="1"/>
      <w:numFmt w:val="decimal"/>
      <w:lvlText w:val="%1)"/>
      <w:lvlJc w:val="left"/>
      <w:pPr>
        <w:ind w:left="720" w:hanging="360"/>
      </w:pPr>
      <w:rPr>
        <w:b w:val="0"/>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1">
    <w:nsid w:val="396A54E6"/>
    <w:multiLevelType w:val="hybridMultilevel"/>
    <w:tmpl w:val="6C16EC02"/>
    <w:lvl w:ilvl="0" w:tplc="6B7871DE">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3">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4">
    <w:nsid w:val="4FEE1E87"/>
    <w:multiLevelType w:val="hybridMultilevel"/>
    <w:tmpl w:val="A484E114"/>
    <w:lvl w:ilvl="0" w:tplc="6B7A8934">
      <w:start w:val="1"/>
      <w:numFmt w:val="decimal"/>
      <w:pStyle w:val="ListParagraph"/>
      <w:lvlText w:val="%1."/>
      <w:lvlJc w:val="left"/>
      <w:pPr>
        <w:ind w:left="720" w:hanging="360"/>
      </w:pPr>
      <w:rPr>
        <w:rFonts w:ascii="Arial" w:eastAsia="TimesNewRomanPSMT" w:hAnsi="Arial" w:cs="Arial"/>
        <w:b w:val="0"/>
        <w:color w:val="auto"/>
      </w:rPr>
    </w:lvl>
    <w:lvl w:ilvl="1" w:tplc="B1A0F0BA">
      <w:start w:val="1"/>
      <w:numFmt w:val="decimal"/>
      <w:lvlText w:val="%2)"/>
      <w:lvlJc w:val="left"/>
      <w:pPr>
        <w:ind w:left="1560" w:hanging="480"/>
      </w:pPr>
    </w:lvl>
    <w:lvl w:ilvl="2" w:tplc="8312F2FC">
      <w:start w:val="3"/>
      <w:numFmt w:val="bullet"/>
      <w:lvlText w:val="•"/>
      <w:lvlJc w:val="left"/>
      <w:pPr>
        <w:ind w:left="2700" w:hanging="720"/>
      </w:pPr>
      <w:rPr>
        <w:rFonts w:ascii="Arial" w:eastAsia="TimesNewRomanPSMT" w:hAnsi="Arial" w:cs="Arial" w:hint="default"/>
      </w:r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5">
    <w:nsid w:val="579A0A37"/>
    <w:multiLevelType w:val="hybridMultilevel"/>
    <w:tmpl w:val="38CC633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6">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7">
    <w:nsid w:val="5F272BBE"/>
    <w:multiLevelType w:val="multilevel"/>
    <w:tmpl w:val="C99601E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63C00BA5"/>
    <w:multiLevelType w:val="hybridMultilevel"/>
    <w:tmpl w:val="B1126F10"/>
    <w:lvl w:ilvl="0" w:tplc="6B7871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44D23E6"/>
    <w:multiLevelType w:val="hybridMultilevel"/>
    <w:tmpl w:val="9BF2FD42"/>
    <w:lvl w:ilvl="0" w:tplc="6C601922">
      <w:start w:val="1"/>
      <w:numFmt w:val="decimal"/>
      <w:lvlText w:val="%1."/>
      <w:legacy w:legacy="1" w:legacySpace="0" w:legacyIndent="360"/>
      <w:lvlJc w:val="left"/>
      <w:pPr>
        <w:ind w:left="360" w:hanging="360"/>
      </w:pPr>
      <w:rPr>
        <w:b/>
      </w:rPr>
    </w:lvl>
    <w:lvl w:ilvl="1" w:tplc="04090019">
      <w:start w:val="1"/>
      <w:numFmt w:val="bullet"/>
      <w:lvlText w:val=""/>
      <w:lvlJc w:val="left"/>
      <w:pPr>
        <w:tabs>
          <w:tab w:val="num" w:pos="-261"/>
        </w:tabs>
        <w:ind w:left="-261"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1">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CA966E2"/>
    <w:multiLevelType w:val="hybridMultilevel"/>
    <w:tmpl w:val="532E5BD0"/>
    <w:lvl w:ilvl="0" w:tplc="081A0011">
      <w:start w:val="1"/>
      <w:numFmt w:val="decimal"/>
      <w:lvlText w:val="%1."/>
      <w:lvlJc w:val="left"/>
      <w:pPr>
        <w:ind w:left="720" w:hanging="360"/>
      </w:pPr>
      <w:rPr>
        <w:b w:val="0"/>
      </w:rPr>
    </w:lvl>
    <w:lvl w:ilvl="1" w:tplc="04090019">
      <w:start w:val="1"/>
      <w:numFmt w:val="bullet"/>
      <w:lvlText w:val=""/>
      <w:lvlJc w:val="left"/>
      <w:pPr>
        <w:ind w:left="1800" w:hanging="72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E0512F3"/>
    <w:multiLevelType w:val="hybridMultilevel"/>
    <w:tmpl w:val="6B72585C"/>
    <w:lvl w:ilvl="0" w:tplc="081A0011">
      <w:start w:val="1"/>
      <w:numFmt w:val="decimal"/>
      <w:lvlText w:val="%1)"/>
      <w:lvlJc w:val="left"/>
      <w:pPr>
        <w:ind w:left="644"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4">
    <w:nsid w:val="72154E2D"/>
    <w:multiLevelType w:val="multilevel"/>
    <w:tmpl w:val="FC1ECF8E"/>
    <w:lvl w:ilvl="0">
      <w:start w:val="1"/>
      <w:numFmt w:val="decimal"/>
      <w:lvlText w:val="%1."/>
      <w:lvlJc w:val="left"/>
      <w:pPr>
        <w:ind w:left="720" w:hanging="360"/>
      </w:pPr>
      <w:rPr>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EF0CEE"/>
    <w:multiLevelType w:val="hybridMultilevel"/>
    <w:tmpl w:val="691CAF7C"/>
    <w:lvl w:ilvl="0" w:tplc="6B7871DE">
      <w:start w:val="1"/>
      <w:numFmt w:val="bullet"/>
      <w:lvlText w:val="-"/>
      <w:lvlJc w:val="left"/>
      <w:pPr>
        <w:ind w:left="135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8192E91"/>
    <w:multiLevelType w:val="multilevel"/>
    <w:tmpl w:val="3FAAAC8E"/>
    <w:lvl w:ilvl="0">
      <w:start w:val="1"/>
      <w:numFmt w:val="decimal"/>
      <w:lvlText w:val="%1"/>
      <w:lvlJc w:val="left"/>
      <w:pPr>
        <w:ind w:left="420" w:hanging="420"/>
      </w:pPr>
      <w:rPr>
        <w:rFonts w:hint="default"/>
      </w:rPr>
    </w:lvl>
    <w:lvl w:ilvl="1">
      <w:start w:val="1"/>
      <w:numFmt w:val="decimal"/>
      <w:lvlText w:val="%1.%2"/>
      <w:lvlJc w:val="left"/>
      <w:pPr>
        <w:ind w:left="150" w:hanging="42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90" w:hanging="720"/>
      </w:pPr>
      <w:rPr>
        <w:rFonts w:hint="default"/>
      </w:rPr>
    </w:lvl>
    <w:lvl w:ilvl="4">
      <w:start w:val="1"/>
      <w:numFmt w:val="decimal"/>
      <w:lvlText w:val="%1.%2.%3.%4.%5"/>
      <w:lvlJc w:val="left"/>
      <w:pPr>
        <w:ind w:left="0" w:hanging="1080"/>
      </w:pPr>
      <w:rPr>
        <w:rFonts w:hint="default"/>
      </w:rPr>
    </w:lvl>
    <w:lvl w:ilvl="5">
      <w:start w:val="1"/>
      <w:numFmt w:val="decimal"/>
      <w:lvlText w:val="%1.%2.%3.%4.%5.%6"/>
      <w:lvlJc w:val="left"/>
      <w:pPr>
        <w:ind w:left="-270" w:hanging="1080"/>
      </w:pPr>
      <w:rPr>
        <w:rFonts w:hint="default"/>
      </w:rPr>
    </w:lvl>
    <w:lvl w:ilvl="6">
      <w:start w:val="1"/>
      <w:numFmt w:val="decimal"/>
      <w:lvlText w:val="%1.%2.%3.%4.%5.%6.%7"/>
      <w:lvlJc w:val="left"/>
      <w:pPr>
        <w:ind w:left="-180" w:hanging="1440"/>
      </w:pPr>
      <w:rPr>
        <w:rFonts w:hint="default"/>
      </w:rPr>
    </w:lvl>
    <w:lvl w:ilvl="7">
      <w:start w:val="1"/>
      <w:numFmt w:val="decimal"/>
      <w:lvlText w:val="%1.%2.%3.%4.%5.%6.%7.%8"/>
      <w:lvlJc w:val="left"/>
      <w:pPr>
        <w:ind w:left="-450" w:hanging="1440"/>
      </w:pPr>
      <w:rPr>
        <w:rFonts w:hint="default"/>
      </w:rPr>
    </w:lvl>
    <w:lvl w:ilvl="8">
      <w:start w:val="1"/>
      <w:numFmt w:val="decimal"/>
      <w:lvlText w:val="%1.%2.%3.%4.%5.%6.%7.%8.%9"/>
      <w:lvlJc w:val="left"/>
      <w:pPr>
        <w:ind w:left="-360" w:hanging="1800"/>
      </w:pPr>
      <w:rPr>
        <w:rFonts w:hint="default"/>
      </w:rPr>
    </w:lvl>
  </w:abstractNum>
  <w:abstractNum w:abstractNumId="39">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9"/>
  </w:num>
  <w:num w:numId="38">
    <w:abstractNumId w:val="34"/>
  </w:num>
  <w:num w:numId="39">
    <w:abstractNumId w:val="11"/>
  </w:num>
  <w:num w:numId="40">
    <w:abstractNumId w:val="38"/>
  </w:num>
  <w:num w:numId="41">
    <w:abstractNumId w:val="24"/>
  </w:num>
  <w:num w:numId="42">
    <w:abstractNumId w:val="8"/>
  </w:num>
  <w:num w:numId="43">
    <w:abstractNumId w:val="7"/>
  </w:num>
  <w:num w:numId="44">
    <w:abstractNumId w:val="1"/>
  </w:num>
  <w:num w:numId="45">
    <w:abstractNumId w:val="5"/>
  </w:num>
  <w:num w:numId="46">
    <w:abstractNumId w:val="30"/>
  </w:num>
  <w:num w:numId="47">
    <w:abstractNumId w:val="27"/>
  </w:num>
  <w:num w:numId="48">
    <w:abstractNumId w:val="0"/>
  </w:num>
  <w:num w:numId="49">
    <w:abstractNumId w:val="25"/>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BB037F"/>
    <w:rsid w:val="00002622"/>
    <w:rsid w:val="00004E04"/>
    <w:rsid w:val="0001635E"/>
    <w:rsid w:val="000308CE"/>
    <w:rsid w:val="000423BB"/>
    <w:rsid w:val="00054AFB"/>
    <w:rsid w:val="00055E3F"/>
    <w:rsid w:val="00060391"/>
    <w:rsid w:val="0006664A"/>
    <w:rsid w:val="000755EA"/>
    <w:rsid w:val="00080B5F"/>
    <w:rsid w:val="00096BD6"/>
    <w:rsid w:val="000A027D"/>
    <w:rsid w:val="000F3F60"/>
    <w:rsid w:val="00127947"/>
    <w:rsid w:val="00136AE0"/>
    <w:rsid w:val="001519EB"/>
    <w:rsid w:val="00152747"/>
    <w:rsid w:val="001653DF"/>
    <w:rsid w:val="0017260A"/>
    <w:rsid w:val="00172D3E"/>
    <w:rsid w:val="00183556"/>
    <w:rsid w:val="00193F35"/>
    <w:rsid w:val="00194A29"/>
    <w:rsid w:val="001A1815"/>
    <w:rsid w:val="001A3DA1"/>
    <w:rsid w:val="001B372C"/>
    <w:rsid w:val="001C527D"/>
    <w:rsid w:val="001D3D88"/>
    <w:rsid w:val="001E04E6"/>
    <w:rsid w:val="001E23AA"/>
    <w:rsid w:val="001E7E17"/>
    <w:rsid w:val="00206A33"/>
    <w:rsid w:val="00206E02"/>
    <w:rsid w:val="00216CAE"/>
    <w:rsid w:val="002227EE"/>
    <w:rsid w:val="00226922"/>
    <w:rsid w:val="00252FC8"/>
    <w:rsid w:val="0026082F"/>
    <w:rsid w:val="00264DC7"/>
    <w:rsid w:val="00292386"/>
    <w:rsid w:val="002950B8"/>
    <w:rsid w:val="00297272"/>
    <w:rsid w:val="002A6EF0"/>
    <w:rsid w:val="002B069A"/>
    <w:rsid w:val="002C2A47"/>
    <w:rsid w:val="002C6181"/>
    <w:rsid w:val="002D2147"/>
    <w:rsid w:val="002D7854"/>
    <w:rsid w:val="002F2702"/>
    <w:rsid w:val="002F60BC"/>
    <w:rsid w:val="00304D12"/>
    <w:rsid w:val="003118AB"/>
    <w:rsid w:val="00316FAD"/>
    <w:rsid w:val="003267B7"/>
    <w:rsid w:val="0033161F"/>
    <w:rsid w:val="0033430E"/>
    <w:rsid w:val="00340AB6"/>
    <w:rsid w:val="00346615"/>
    <w:rsid w:val="00352657"/>
    <w:rsid w:val="00356B94"/>
    <w:rsid w:val="00370480"/>
    <w:rsid w:val="0037180F"/>
    <w:rsid w:val="00375BC9"/>
    <w:rsid w:val="003765EA"/>
    <w:rsid w:val="003A01C5"/>
    <w:rsid w:val="003A55BC"/>
    <w:rsid w:val="003B46AF"/>
    <w:rsid w:val="003B6CE0"/>
    <w:rsid w:val="003C55FD"/>
    <w:rsid w:val="003C585C"/>
    <w:rsid w:val="003E17F6"/>
    <w:rsid w:val="003E5FE9"/>
    <w:rsid w:val="003F7A28"/>
    <w:rsid w:val="00412C96"/>
    <w:rsid w:val="00412CDE"/>
    <w:rsid w:val="004132D6"/>
    <w:rsid w:val="00420656"/>
    <w:rsid w:val="00424D01"/>
    <w:rsid w:val="00435A0A"/>
    <w:rsid w:val="00440530"/>
    <w:rsid w:val="00450B48"/>
    <w:rsid w:val="00454B88"/>
    <w:rsid w:val="00457F77"/>
    <w:rsid w:val="00464F72"/>
    <w:rsid w:val="00483D93"/>
    <w:rsid w:val="00492E04"/>
    <w:rsid w:val="0049315F"/>
    <w:rsid w:val="004B319E"/>
    <w:rsid w:val="004D21A2"/>
    <w:rsid w:val="004D511D"/>
    <w:rsid w:val="004E75B1"/>
    <w:rsid w:val="004F6A3B"/>
    <w:rsid w:val="005125E7"/>
    <w:rsid w:val="00515355"/>
    <w:rsid w:val="00532071"/>
    <w:rsid w:val="0056201A"/>
    <w:rsid w:val="00587903"/>
    <w:rsid w:val="005D0DEA"/>
    <w:rsid w:val="005F3C74"/>
    <w:rsid w:val="005F4D75"/>
    <w:rsid w:val="0061048B"/>
    <w:rsid w:val="006162FB"/>
    <w:rsid w:val="00626CD8"/>
    <w:rsid w:val="006305EF"/>
    <w:rsid w:val="0063166D"/>
    <w:rsid w:val="0063477D"/>
    <w:rsid w:val="00636B5C"/>
    <w:rsid w:val="0063760C"/>
    <w:rsid w:val="006411B3"/>
    <w:rsid w:val="0065074D"/>
    <w:rsid w:val="006550AE"/>
    <w:rsid w:val="0065738E"/>
    <w:rsid w:val="00670667"/>
    <w:rsid w:val="0068762E"/>
    <w:rsid w:val="00697DBE"/>
    <w:rsid w:val="006A7366"/>
    <w:rsid w:val="006B7805"/>
    <w:rsid w:val="00702D63"/>
    <w:rsid w:val="00710EDE"/>
    <w:rsid w:val="00727028"/>
    <w:rsid w:val="00727E33"/>
    <w:rsid w:val="0074628C"/>
    <w:rsid w:val="007468A2"/>
    <w:rsid w:val="00751EBF"/>
    <w:rsid w:val="0075528F"/>
    <w:rsid w:val="007614FC"/>
    <w:rsid w:val="007622AE"/>
    <w:rsid w:val="007644C8"/>
    <w:rsid w:val="00770589"/>
    <w:rsid w:val="007A02DA"/>
    <w:rsid w:val="007C2608"/>
    <w:rsid w:val="007D0FAC"/>
    <w:rsid w:val="007D4532"/>
    <w:rsid w:val="007E47A6"/>
    <w:rsid w:val="007F1D73"/>
    <w:rsid w:val="00843B1E"/>
    <w:rsid w:val="00865C4A"/>
    <w:rsid w:val="00885E27"/>
    <w:rsid w:val="00886BC3"/>
    <w:rsid w:val="008934EC"/>
    <w:rsid w:val="00896768"/>
    <w:rsid w:val="008A008C"/>
    <w:rsid w:val="008A1EF2"/>
    <w:rsid w:val="008A6053"/>
    <w:rsid w:val="008A76D3"/>
    <w:rsid w:val="008B6474"/>
    <w:rsid w:val="008C53FD"/>
    <w:rsid w:val="008E32DB"/>
    <w:rsid w:val="008E630B"/>
    <w:rsid w:val="008E7CB9"/>
    <w:rsid w:val="00904E12"/>
    <w:rsid w:val="0092360F"/>
    <w:rsid w:val="00927E78"/>
    <w:rsid w:val="0093091C"/>
    <w:rsid w:val="0093092D"/>
    <w:rsid w:val="00931AEE"/>
    <w:rsid w:val="00933A17"/>
    <w:rsid w:val="00940C25"/>
    <w:rsid w:val="00950850"/>
    <w:rsid w:val="00950B1B"/>
    <w:rsid w:val="00951A31"/>
    <w:rsid w:val="00955D12"/>
    <w:rsid w:val="00960179"/>
    <w:rsid w:val="00983209"/>
    <w:rsid w:val="00984EE2"/>
    <w:rsid w:val="0099611E"/>
    <w:rsid w:val="00997BFF"/>
    <w:rsid w:val="009A5769"/>
    <w:rsid w:val="009B3648"/>
    <w:rsid w:val="009C6726"/>
    <w:rsid w:val="009E6B31"/>
    <w:rsid w:val="009F4634"/>
    <w:rsid w:val="00A36687"/>
    <w:rsid w:val="00A708FB"/>
    <w:rsid w:val="00A80EA5"/>
    <w:rsid w:val="00A94C59"/>
    <w:rsid w:val="00A967EF"/>
    <w:rsid w:val="00AB381B"/>
    <w:rsid w:val="00AD3860"/>
    <w:rsid w:val="00B040F2"/>
    <w:rsid w:val="00B075B4"/>
    <w:rsid w:val="00B1655E"/>
    <w:rsid w:val="00B31149"/>
    <w:rsid w:val="00B31348"/>
    <w:rsid w:val="00B34716"/>
    <w:rsid w:val="00B4376C"/>
    <w:rsid w:val="00B47985"/>
    <w:rsid w:val="00B504F0"/>
    <w:rsid w:val="00B745D8"/>
    <w:rsid w:val="00B821A1"/>
    <w:rsid w:val="00BA1F56"/>
    <w:rsid w:val="00BA2BB5"/>
    <w:rsid w:val="00BB037F"/>
    <w:rsid w:val="00BB1EC0"/>
    <w:rsid w:val="00BC016F"/>
    <w:rsid w:val="00BC1D0F"/>
    <w:rsid w:val="00BC5DAC"/>
    <w:rsid w:val="00BE2E85"/>
    <w:rsid w:val="00BF5638"/>
    <w:rsid w:val="00C21629"/>
    <w:rsid w:val="00C22813"/>
    <w:rsid w:val="00C53A4A"/>
    <w:rsid w:val="00C6062F"/>
    <w:rsid w:val="00C66C4D"/>
    <w:rsid w:val="00C90DCD"/>
    <w:rsid w:val="00C9486E"/>
    <w:rsid w:val="00CA45F9"/>
    <w:rsid w:val="00CB5EEB"/>
    <w:rsid w:val="00CC1CBA"/>
    <w:rsid w:val="00CC20B6"/>
    <w:rsid w:val="00CC2CDB"/>
    <w:rsid w:val="00CE2D1A"/>
    <w:rsid w:val="00CE4278"/>
    <w:rsid w:val="00CF30C8"/>
    <w:rsid w:val="00D11D4E"/>
    <w:rsid w:val="00D125C0"/>
    <w:rsid w:val="00D12E9C"/>
    <w:rsid w:val="00D456BD"/>
    <w:rsid w:val="00D609A0"/>
    <w:rsid w:val="00D62EB8"/>
    <w:rsid w:val="00D64173"/>
    <w:rsid w:val="00D648E7"/>
    <w:rsid w:val="00D662CB"/>
    <w:rsid w:val="00D704D3"/>
    <w:rsid w:val="00D775D4"/>
    <w:rsid w:val="00D84887"/>
    <w:rsid w:val="00D86CC4"/>
    <w:rsid w:val="00DB7230"/>
    <w:rsid w:val="00DB7D0B"/>
    <w:rsid w:val="00DC5E35"/>
    <w:rsid w:val="00DD5944"/>
    <w:rsid w:val="00DE0441"/>
    <w:rsid w:val="00DE0CB4"/>
    <w:rsid w:val="00E16C0F"/>
    <w:rsid w:val="00E2545A"/>
    <w:rsid w:val="00E30AB1"/>
    <w:rsid w:val="00E511D9"/>
    <w:rsid w:val="00E54F7F"/>
    <w:rsid w:val="00E655BB"/>
    <w:rsid w:val="00E704D7"/>
    <w:rsid w:val="00E76C4C"/>
    <w:rsid w:val="00E93CC5"/>
    <w:rsid w:val="00EA4E97"/>
    <w:rsid w:val="00EA51E3"/>
    <w:rsid w:val="00EA639E"/>
    <w:rsid w:val="00EB0800"/>
    <w:rsid w:val="00EB648F"/>
    <w:rsid w:val="00EF0A40"/>
    <w:rsid w:val="00F06A50"/>
    <w:rsid w:val="00F327BD"/>
    <w:rsid w:val="00F34F67"/>
    <w:rsid w:val="00F3652A"/>
    <w:rsid w:val="00F51723"/>
    <w:rsid w:val="00F6491A"/>
    <w:rsid w:val="00F73E66"/>
    <w:rsid w:val="00F863B8"/>
    <w:rsid w:val="00F92750"/>
    <w:rsid w:val="00F941A4"/>
    <w:rsid w:val="00F96191"/>
    <w:rsid w:val="00FA0334"/>
    <w:rsid w:val="00FB3385"/>
    <w:rsid w:val="00FB634F"/>
    <w:rsid w:val="00FF5524"/>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B6F02-3185-4E60-9BF1-D83E515E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37F"/>
    <w:pPr>
      <w:suppressAutoHyphens/>
      <w:spacing w:after="180"/>
      <w:jc w:val="both"/>
    </w:pPr>
    <w:rPr>
      <w:rFonts w:ascii="Arial" w:eastAsia="TimesNewRomanPSMT" w:hAnsi="Arial" w:cs="Arial"/>
      <w:sz w:val="22"/>
      <w:szCs w:val="24"/>
      <w:lang w:eastAsia="ar-SA"/>
    </w:rPr>
  </w:style>
  <w:style w:type="paragraph" w:styleId="Heading1">
    <w:name w:val="heading 1"/>
    <w:basedOn w:val="Normal"/>
    <w:next w:val="Normal"/>
    <w:link w:val="Heading1Char"/>
    <w:qFormat/>
    <w:rsid w:val="00D456BD"/>
    <w:pPr>
      <w:keepNext/>
      <w:jc w:val="center"/>
      <w:outlineLvl w:val="0"/>
    </w:pPr>
    <w:rPr>
      <w:b/>
      <w:bCs/>
    </w:rPr>
  </w:style>
  <w:style w:type="paragraph" w:styleId="Heading2">
    <w:name w:val="heading 2"/>
    <w:aliases w:val="A,h2,Header 2,l2,Level 2 Head,H2,2,heading 2"/>
    <w:basedOn w:val="Normal"/>
    <w:next w:val="Normal"/>
    <w:link w:val="Heading2Char"/>
    <w:qFormat/>
    <w:rsid w:val="00D456BD"/>
    <w:pPr>
      <w:keepNext/>
      <w:outlineLvl w:val="1"/>
    </w:pPr>
    <w:rPr>
      <w:b/>
      <w:bCs/>
      <w:sz w:val="20"/>
    </w:rPr>
  </w:style>
  <w:style w:type="paragraph" w:styleId="Heading3">
    <w:name w:val="heading 3"/>
    <w:aliases w:val="hd3,h3"/>
    <w:basedOn w:val="Normal"/>
    <w:next w:val="Normal"/>
    <w:link w:val="Heading3Char"/>
    <w:qFormat/>
    <w:rsid w:val="00D456BD"/>
    <w:pPr>
      <w:keepNext/>
      <w:pBdr>
        <w:bottom w:val="single" w:sz="12" w:space="1" w:color="auto"/>
      </w:pBdr>
      <w:jc w:val="center"/>
      <w:outlineLvl w:val="2"/>
    </w:pPr>
    <w:rPr>
      <w:b/>
      <w:bCs/>
      <w:sz w:val="20"/>
      <w:lang w:val="sr-Cyrl-CS"/>
    </w:rPr>
  </w:style>
  <w:style w:type="paragraph" w:styleId="Heading4">
    <w:name w:val="heading 4"/>
    <w:basedOn w:val="Normal"/>
    <w:next w:val="Normal"/>
    <w:link w:val="Heading4Char"/>
    <w:qFormat/>
    <w:rsid w:val="00D456BD"/>
    <w:pPr>
      <w:keepNext/>
      <w:jc w:val="center"/>
      <w:outlineLvl w:val="3"/>
    </w:pPr>
    <w:rPr>
      <w:b/>
      <w:bCs/>
      <w:lang w:val="sr-Cyrl-CS"/>
    </w:rPr>
  </w:style>
  <w:style w:type="paragraph" w:styleId="Heading5">
    <w:name w:val="heading 5"/>
    <w:basedOn w:val="Heading4"/>
    <w:next w:val="Normal"/>
    <w:link w:val="Heading5Char"/>
    <w:qFormat/>
    <w:rsid w:val="00D456BD"/>
    <w:pPr>
      <w:keepNext w:val="0"/>
      <w:spacing w:before="120"/>
      <w:jc w:val="both"/>
      <w:outlineLvl w:val="4"/>
    </w:pPr>
    <w:rPr>
      <w:rFonts w:cs="Times New Roman"/>
      <w:b w:val="0"/>
      <w:bCs w:val="0"/>
      <w:szCs w:val="20"/>
      <w:lang w:val="en-US"/>
    </w:rPr>
  </w:style>
  <w:style w:type="paragraph" w:styleId="Heading6">
    <w:name w:val="heading 6"/>
    <w:basedOn w:val="Heading5"/>
    <w:next w:val="Normal"/>
    <w:link w:val="Heading6Char"/>
    <w:qFormat/>
    <w:rsid w:val="00D456BD"/>
    <w:pPr>
      <w:outlineLvl w:val="5"/>
    </w:pPr>
  </w:style>
  <w:style w:type="paragraph" w:styleId="Heading7">
    <w:name w:val="heading 7"/>
    <w:basedOn w:val="Normal"/>
    <w:next w:val="Normal"/>
    <w:link w:val="Heading7Char"/>
    <w:uiPriority w:val="99"/>
    <w:qFormat/>
    <w:rsid w:val="00D456BD"/>
    <w:pPr>
      <w:keepLines/>
      <w:spacing w:before="240" w:after="60"/>
      <w:outlineLvl w:val="6"/>
    </w:pPr>
    <w:rPr>
      <w:sz w:val="20"/>
      <w:szCs w:val="20"/>
    </w:rPr>
  </w:style>
  <w:style w:type="paragraph" w:styleId="Heading8">
    <w:name w:val="heading 8"/>
    <w:basedOn w:val="Normal"/>
    <w:next w:val="Normal"/>
    <w:link w:val="Heading8Char"/>
    <w:uiPriority w:val="99"/>
    <w:qFormat/>
    <w:rsid w:val="00D456BD"/>
    <w:pPr>
      <w:keepLines/>
      <w:spacing w:before="240" w:after="60"/>
      <w:outlineLvl w:val="7"/>
    </w:pPr>
    <w:rPr>
      <w:i/>
      <w:sz w:val="20"/>
      <w:szCs w:val="20"/>
    </w:rPr>
  </w:style>
  <w:style w:type="paragraph" w:styleId="Heading9">
    <w:name w:val="heading 9"/>
    <w:basedOn w:val="Normal"/>
    <w:next w:val="Normal"/>
    <w:link w:val="Heading9Char"/>
    <w:uiPriority w:val="99"/>
    <w:qFormat/>
    <w:rsid w:val="00D456BD"/>
    <w:pPr>
      <w:keepLines/>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6BD"/>
    <w:rPr>
      <w:b/>
      <w:bCs/>
      <w:sz w:val="24"/>
      <w:szCs w:val="24"/>
      <w:lang w:eastAsia="en-US"/>
    </w:rPr>
  </w:style>
  <w:style w:type="character" w:customStyle="1" w:styleId="Heading2Char">
    <w:name w:val="Heading 2 Char"/>
    <w:aliases w:val="A Char,h2 Char,Header 2 Char,l2 Char,Level 2 Head Char,H2 Char,2 Char,heading 2 Char"/>
    <w:basedOn w:val="DefaultParagraphFont"/>
    <w:link w:val="Heading2"/>
    <w:rsid w:val="00D456BD"/>
    <w:rPr>
      <w:rFonts w:ascii="Arial" w:hAnsi="Arial" w:cs="Arial"/>
      <w:b/>
      <w:bCs/>
      <w:szCs w:val="24"/>
      <w:lang w:eastAsia="en-US"/>
    </w:rPr>
  </w:style>
  <w:style w:type="character" w:customStyle="1" w:styleId="Heading3Char">
    <w:name w:val="Heading 3 Char"/>
    <w:aliases w:val="hd3 Char,h3 Char"/>
    <w:basedOn w:val="DefaultParagraphFont"/>
    <w:link w:val="Heading3"/>
    <w:rsid w:val="00D456BD"/>
    <w:rPr>
      <w:rFonts w:ascii="Arial" w:hAnsi="Arial" w:cs="Arial"/>
      <w:b/>
      <w:bCs/>
      <w:szCs w:val="24"/>
      <w:lang w:val="sr-Cyrl-CS" w:eastAsia="en-US"/>
    </w:rPr>
  </w:style>
  <w:style w:type="character" w:customStyle="1" w:styleId="Heading4Char">
    <w:name w:val="Heading 4 Char"/>
    <w:basedOn w:val="DefaultParagraphFont"/>
    <w:link w:val="Heading4"/>
    <w:rsid w:val="00D456BD"/>
    <w:rPr>
      <w:rFonts w:ascii="Arial" w:hAnsi="Arial" w:cs="Arial"/>
      <w:b/>
      <w:bCs/>
      <w:sz w:val="22"/>
      <w:szCs w:val="24"/>
      <w:lang w:val="sr-Cyrl-CS" w:eastAsia="en-US"/>
    </w:rPr>
  </w:style>
  <w:style w:type="character" w:customStyle="1" w:styleId="Heading5Char">
    <w:name w:val="Heading 5 Char"/>
    <w:basedOn w:val="DefaultParagraphFont"/>
    <w:link w:val="Heading5"/>
    <w:rsid w:val="00D456BD"/>
    <w:rPr>
      <w:rFonts w:ascii="Arial" w:hAnsi="Arial"/>
      <w:sz w:val="22"/>
      <w:lang w:val="en-US" w:eastAsia="en-US"/>
    </w:rPr>
  </w:style>
  <w:style w:type="character" w:customStyle="1" w:styleId="Heading6Char">
    <w:name w:val="Heading 6 Char"/>
    <w:basedOn w:val="DefaultParagraphFont"/>
    <w:link w:val="Heading6"/>
    <w:rsid w:val="00D456BD"/>
    <w:rPr>
      <w:rFonts w:ascii="Arial" w:hAnsi="Arial"/>
      <w:sz w:val="22"/>
      <w:lang w:val="en-US" w:eastAsia="en-US"/>
    </w:rPr>
  </w:style>
  <w:style w:type="character" w:customStyle="1" w:styleId="Heading7Char">
    <w:name w:val="Heading 7 Char"/>
    <w:basedOn w:val="DefaultParagraphFont"/>
    <w:link w:val="Heading7"/>
    <w:uiPriority w:val="99"/>
    <w:rsid w:val="00D456BD"/>
    <w:rPr>
      <w:rFonts w:ascii="Arial" w:hAnsi="Arial"/>
      <w:lang w:val="en-US" w:eastAsia="en-US"/>
    </w:rPr>
  </w:style>
  <w:style w:type="character" w:customStyle="1" w:styleId="Heading8Char">
    <w:name w:val="Heading 8 Char"/>
    <w:basedOn w:val="DefaultParagraphFont"/>
    <w:link w:val="Heading8"/>
    <w:uiPriority w:val="99"/>
    <w:rsid w:val="00D456BD"/>
    <w:rPr>
      <w:rFonts w:ascii="Arial" w:hAnsi="Arial"/>
      <w:i/>
      <w:lang w:val="en-US" w:eastAsia="en-US"/>
    </w:rPr>
  </w:style>
  <w:style w:type="character" w:customStyle="1" w:styleId="Heading9Char">
    <w:name w:val="Heading 9 Char"/>
    <w:basedOn w:val="DefaultParagraphFont"/>
    <w:link w:val="Heading9"/>
    <w:uiPriority w:val="99"/>
    <w:rsid w:val="00D456BD"/>
    <w:rPr>
      <w:rFonts w:ascii="Arial" w:hAnsi="Arial"/>
      <w:b/>
      <w:i/>
      <w:sz w:val="18"/>
      <w:lang w:val="en-US" w:eastAsia="en-US"/>
    </w:rPr>
  </w:style>
  <w:style w:type="paragraph" w:styleId="Title">
    <w:name w:val="Title"/>
    <w:basedOn w:val="Normal"/>
    <w:link w:val="TitleChar"/>
    <w:uiPriority w:val="99"/>
    <w:qFormat/>
    <w:rsid w:val="00D456BD"/>
    <w:pPr>
      <w:jc w:val="center"/>
    </w:pPr>
    <w:rPr>
      <w:b/>
      <w:szCs w:val="20"/>
      <w:lang w:val="sr-Cyrl-CS"/>
    </w:rPr>
  </w:style>
  <w:style w:type="character" w:customStyle="1" w:styleId="TitleChar">
    <w:name w:val="Title Char"/>
    <w:basedOn w:val="DefaultParagraphFont"/>
    <w:link w:val="Title"/>
    <w:uiPriority w:val="99"/>
    <w:rsid w:val="00D456BD"/>
    <w:rPr>
      <w:b/>
      <w:sz w:val="24"/>
      <w:lang w:val="sr-Cyrl-CS" w:eastAsia="en-US"/>
    </w:rPr>
  </w:style>
  <w:style w:type="character" w:styleId="Hyperlink">
    <w:name w:val="Hyperlink"/>
    <w:uiPriority w:val="99"/>
    <w:unhideWhenUsed/>
    <w:rsid w:val="00BB037F"/>
    <w:rPr>
      <w:color w:val="0000FF"/>
      <w:u w:val="single"/>
    </w:rPr>
  </w:style>
  <w:style w:type="character" w:styleId="FollowedHyperlink">
    <w:name w:val="FollowedHyperlink"/>
    <w:uiPriority w:val="99"/>
    <w:semiHidden/>
    <w:unhideWhenUsed/>
    <w:rsid w:val="00BB037F"/>
    <w:rPr>
      <w:color w:val="800080"/>
      <w:u w:val="single"/>
    </w:rPr>
  </w:style>
  <w:style w:type="paragraph" w:styleId="BodyText">
    <w:name w:val="Body Text"/>
    <w:basedOn w:val="Normal"/>
    <w:link w:val="BodyTextChar"/>
    <w:uiPriority w:val="99"/>
    <w:unhideWhenUsed/>
    <w:rsid w:val="00BB037F"/>
    <w:rPr>
      <w:rFonts w:ascii="Times New Roman" w:eastAsia="Times New Roman" w:hAnsi="Times New Roman" w:cs="Times New Roman"/>
      <w:sz w:val="24"/>
      <w:szCs w:val="20"/>
      <w:lang w:val="sr-Cyrl-CS"/>
    </w:rPr>
  </w:style>
  <w:style w:type="character" w:customStyle="1" w:styleId="BodyTextChar">
    <w:name w:val="Body Text Char"/>
    <w:basedOn w:val="DefaultParagraphFont"/>
    <w:link w:val="BodyText"/>
    <w:uiPriority w:val="99"/>
    <w:rsid w:val="00BB037F"/>
    <w:rPr>
      <w:lang w:val="sr-Cyrl-CS" w:eastAsia="ar-SA"/>
    </w:rPr>
  </w:style>
  <w:style w:type="paragraph" w:styleId="NormalWeb">
    <w:name w:val="Normal (Web)"/>
    <w:basedOn w:val="Normal"/>
    <w:uiPriority w:val="99"/>
    <w:semiHidden/>
    <w:unhideWhenUsed/>
    <w:rsid w:val="00BB037F"/>
    <w:pPr>
      <w:suppressAutoHyphens w:val="0"/>
      <w:spacing w:before="100" w:beforeAutospacing="1" w:after="100" w:afterAutospacing="1"/>
    </w:pPr>
    <w:rPr>
      <w:lang w:val="en-US" w:eastAsia="en-US"/>
    </w:rPr>
  </w:style>
  <w:style w:type="paragraph" w:styleId="TOC1">
    <w:name w:val="toc 1"/>
    <w:aliases w:val="TOC 1 Char"/>
    <w:basedOn w:val="Normal"/>
    <w:next w:val="Normal"/>
    <w:autoRedefine/>
    <w:uiPriority w:val="99"/>
    <w:semiHidden/>
    <w:unhideWhenUsed/>
    <w:rsid w:val="00BB037F"/>
    <w:pPr>
      <w:spacing w:before="120" w:after="120"/>
    </w:pPr>
    <w:rPr>
      <w:rFonts w:cs="Calibri"/>
      <w:b/>
      <w:bCs/>
      <w:caps/>
      <w:sz w:val="20"/>
    </w:rPr>
  </w:style>
  <w:style w:type="paragraph" w:styleId="TOC2">
    <w:name w:val="toc 2"/>
    <w:basedOn w:val="Normal"/>
    <w:next w:val="Normal"/>
    <w:autoRedefine/>
    <w:uiPriority w:val="39"/>
    <w:semiHidden/>
    <w:unhideWhenUsed/>
    <w:rsid w:val="00BB037F"/>
    <w:pPr>
      <w:ind w:left="240"/>
    </w:pPr>
    <w:rPr>
      <w:rFonts w:ascii="Calibri" w:hAnsi="Calibri" w:cs="Calibri"/>
      <w:smallCaps/>
      <w:sz w:val="20"/>
    </w:rPr>
  </w:style>
  <w:style w:type="paragraph" w:styleId="TOC3">
    <w:name w:val="toc 3"/>
    <w:basedOn w:val="Normal"/>
    <w:next w:val="Normal"/>
    <w:autoRedefine/>
    <w:uiPriority w:val="39"/>
    <w:semiHidden/>
    <w:unhideWhenUsed/>
    <w:rsid w:val="00BB037F"/>
    <w:pPr>
      <w:ind w:left="480"/>
    </w:pPr>
    <w:rPr>
      <w:rFonts w:ascii="Calibri" w:hAnsi="Calibri" w:cs="Calibri"/>
      <w:i/>
      <w:iCs/>
      <w:sz w:val="20"/>
    </w:rPr>
  </w:style>
  <w:style w:type="paragraph" w:styleId="TOC4">
    <w:name w:val="toc 4"/>
    <w:basedOn w:val="Normal"/>
    <w:next w:val="Normal"/>
    <w:autoRedefine/>
    <w:uiPriority w:val="99"/>
    <w:semiHidden/>
    <w:unhideWhenUsed/>
    <w:rsid w:val="00BB037F"/>
    <w:pPr>
      <w:ind w:left="720"/>
    </w:pPr>
    <w:rPr>
      <w:rFonts w:ascii="Calibri" w:hAnsi="Calibri" w:cs="Calibri"/>
      <w:sz w:val="18"/>
      <w:szCs w:val="18"/>
    </w:rPr>
  </w:style>
  <w:style w:type="paragraph" w:styleId="TOC5">
    <w:name w:val="toc 5"/>
    <w:basedOn w:val="Normal"/>
    <w:next w:val="Normal"/>
    <w:autoRedefine/>
    <w:uiPriority w:val="99"/>
    <w:semiHidden/>
    <w:unhideWhenUsed/>
    <w:rsid w:val="00BB037F"/>
    <w:pPr>
      <w:ind w:left="960"/>
    </w:pPr>
    <w:rPr>
      <w:rFonts w:ascii="Calibri" w:hAnsi="Calibri" w:cs="Calibri"/>
      <w:sz w:val="18"/>
      <w:szCs w:val="18"/>
    </w:rPr>
  </w:style>
  <w:style w:type="paragraph" w:styleId="TOC6">
    <w:name w:val="toc 6"/>
    <w:basedOn w:val="Normal"/>
    <w:next w:val="Normal"/>
    <w:autoRedefine/>
    <w:uiPriority w:val="99"/>
    <w:semiHidden/>
    <w:unhideWhenUsed/>
    <w:rsid w:val="00BB037F"/>
    <w:pPr>
      <w:ind w:left="1200"/>
    </w:pPr>
    <w:rPr>
      <w:rFonts w:ascii="Calibri" w:hAnsi="Calibri" w:cs="Calibri"/>
      <w:sz w:val="18"/>
      <w:szCs w:val="18"/>
    </w:rPr>
  </w:style>
  <w:style w:type="paragraph" w:styleId="TOC7">
    <w:name w:val="toc 7"/>
    <w:basedOn w:val="Normal"/>
    <w:next w:val="Normal"/>
    <w:autoRedefine/>
    <w:uiPriority w:val="99"/>
    <w:semiHidden/>
    <w:unhideWhenUsed/>
    <w:rsid w:val="00BB037F"/>
    <w:pPr>
      <w:ind w:left="1440"/>
    </w:pPr>
    <w:rPr>
      <w:rFonts w:ascii="Calibri" w:hAnsi="Calibri" w:cs="Calibri"/>
      <w:sz w:val="18"/>
      <w:szCs w:val="18"/>
    </w:rPr>
  </w:style>
  <w:style w:type="paragraph" w:styleId="TOC8">
    <w:name w:val="toc 8"/>
    <w:basedOn w:val="Normal"/>
    <w:next w:val="Normal"/>
    <w:autoRedefine/>
    <w:uiPriority w:val="99"/>
    <w:semiHidden/>
    <w:unhideWhenUsed/>
    <w:rsid w:val="00BB037F"/>
    <w:pPr>
      <w:ind w:left="1680"/>
    </w:pPr>
    <w:rPr>
      <w:rFonts w:ascii="Calibri" w:hAnsi="Calibri" w:cs="Calibri"/>
      <w:sz w:val="18"/>
      <w:szCs w:val="18"/>
    </w:rPr>
  </w:style>
  <w:style w:type="paragraph" w:styleId="TOC9">
    <w:name w:val="toc 9"/>
    <w:basedOn w:val="Normal"/>
    <w:next w:val="Normal"/>
    <w:autoRedefine/>
    <w:uiPriority w:val="99"/>
    <w:semiHidden/>
    <w:unhideWhenUsed/>
    <w:rsid w:val="00BB037F"/>
    <w:pPr>
      <w:ind w:left="1920"/>
    </w:pPr>
    <w:rPr>
      <w:rFonts w:ascii="Calibri" w:hAnsi="Calibri" w:cs="Calibri"/>
      <w:sz w:val="18"/>
      <w:szCs w:val="18"/>
    </w:rPr>
  </w:style>
  <w:style w:type="paragraph" w:styleId="FootnoteText">
    <w:name w:val="footnote text"/>
    <w:basedOn w:val="Normal"/>
    <w:link w:val="FootnoteTextChar"/>
    <w:uiPriority w:val="99"/>
    <w:unhideWhenUsed/>
    <w:rsid w:val="00BB037F"/>
    <w:rPr>
      <w:sz w:val="20"/>
      <w:lang w:val="en-US"/>
    </w:rPr>
  </w:style>
  <w:style w:type="character" w:customStyle="1" w:styleId="FootnoteTextChar">
    <w:name w:val="Footnote Text Char"/>
    <w:basedOn w:val="DefaultParagraphFont"/>
    <w:link w:val="FootnoteText"/>
    <w:uiPriority w:val="99"/>
    <w:rsid w:val="00BB037F"/>
    <w:rPr>
      <w:rFonts w:ascii="Arial" w:eastAsia="TimesNewRomanPSMT" w:hAnsi="Arial" w:cs="Arial"/>
      <w:sz w:val="20"/>
      <w:szCs w:val="24"/>
      <w:lang w:val="en-US" w:eastAsia="ar-SA"/>
    </w:rPr>
  </w:style>
  <w:style w:type="paragraph" w:styleId="CommentText">
    <w:name w:val="annotation text"/>
    <w:basedOn w:val="Normal"/>
    <w:link w:val="CommentTextChar"/>
    <w:unhideWhenUsed/>
    <w:rsid w:val="00BB037F"/>
    <w:rPr>
      <w:rFonts w:ascii="Times New Roman" w:eastAsia="Times New Roman" w:hAnsi="Times New Roman" w:cs="Times New Roman"/>
      <w:sz w:val="20"/>
      <w:szCs w:val="20"/>
      <w:lang w:val="sr-Cyrl-CS"/>
    </w:rPr>
  </w:style>
  <w:style w:type="character" w:customStyle="1" w:styleId="CommentTextChar">
    <w:name w:val="Comment Text Char"/>
    <w:basedOn w:val="DefaultParagraphFont"/>
    <w:link w:val="CommentText"/>
    <w:rsid w:val="00BB037F"/>
    <w:rPr>
      <w:sz w:val="20"/>
      <w:lang w:val="sr-Cyrl-CS" w:eastAsia="ar-SA"/>
    </w:rPr>
  </w:style>
  <w:style w:type="paragraph" w:styleId="Header">
    <w:name w:val="header"/>
    <w:basedOn w:val="Normal"/>
    <w:link w:val="HeaderChar"/>
    <w:uiPriority w:val="99"/>
    <w:semiHidden/>
    <w:unhideWhenUsed/>
    <w:rsid w:val="00BB037F"/>
    <w:pPr>
      <w:tabs>
        <w:tab w:val="center" w:pos="4320"/>
        <w:tab w:val="right" w:pos="8640"/>
      </w:tabs>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semiHidden/>
    <w:rsid w:val="00BB037F"/>
    <w:rPr>
      <w:lang w:eastAsia="ar-SA"/>
    </w:rPr>
  </w:style>
  <w:style w:type="paragraph" w:styleId="Footer">
    <w:name w:val="footer"/>
    <w:basedOn w:val="Normal"/>
    <w:link w:val="FooterChar"/>
    <w:uiPriority w:val="99"/>
    <w:semiHidden/>
    <w:unhideWhenUsed/>
    <w:rsid w:val="00BB037F"/>
    <w:pPr>
      <w:tabs>
        <w:tab w:val="center" w:pos="4320"/>
        <w:tab w:val="right" w:pos="8640"/>
      </w:tabs>
    </w:pPr>
    <w:rPr>
      <w:rFonts w:ascii="Times New Roman" w:eastAsia="Times New Roman" w:hAnsi="Times New Roman" w:cs="Times New Roman"/>
      <w:sz w:val="24"/>
      <w:szCs w:val="20"/>
      <w:lang w:val="sr-Cyrl-CS"/>
    </w:rPr>
  </w:style>
  <w:style w:type="character" w:customStyle="1" w:styleId="FooterChar">
    <w:name w:val="Footer Char"/>
    <w:basedOn w:val="DefaultParagraphFont"/>
    <w:link w:val="Footer"/>
    <w:uiPriority w:val="99"/>
    <w:semiHidden/>
    <w:rsid w:val="00BB037F"/>
    <w:rPr>
      <w:lang w:val="sr-Cyrl-CS" w:eastAsia="ar-SA"/>
    </w:rPr>
  </w:style>
  <w:style w:type="paragraph" w:styleId="Caption">
    <w:name w:val="caption"/>
    <w:basedOn w:val="Normal"/>
    <w:uiPriority w:val="99"/>
    <w:semiHidden/>
    <w:unhideWhenUsed/>
    <w:qFormat/>
    <w:rsid w:val="00BB037F"/>
    <w:pPr>
      <w:suppressLineNumbers/>
      <w:spacing w:before="120" w:after="120"/>
    </w:pPr>
    <w:rPr>
      <w:rFonts w:cs="Tahoma"/>
      <w:i/>
      <w:iCs/>
      <w:sz w:val="20"/>
    </w:rPr>
  </w:style>
  <w:style w:type="paragraph" w:styleId="List">
    <w:name w:val="List"/>
    <w:basedOn w:val="BodyText"/>
    <w:uiPriority w:val="99"/>
    <w:semiHidden/>
    <w:unhideWhenUsed/>
    <w:rsid w:val="00BB037F"/>
    <w:pPr>
      <w:widowControl w:val="0"/>
      <w:spacing w:after="120"/>
      <w:jc w:val="left"/>
    </w:pPr>
    <w:rPr>
      <w:rFonts w:ascii="Tahoma" w:eastAsia="Tahoma" w:hAnsi="Tahoma"/>
      <w:szCs w:val="24"/>
      <w:lang w:val="en-US"/>
    </w:rPr>
  </w:style>
  <w:style w:type="paragraph" w:styleId="List5">
    <w:name w:val="List 5"/>
    <w:basedOn w:val="Normal"/>
    <w:uiPriority w:val="99"/>
    <w:semiHidden/>
    <w:unhideWhenUsed/>
    <w:rsid w:val="00BB037F"/>
    <w:pPr>
      <w:suppressAutoHyphens w:val="0"/>
      <w:ind w:left="1800" w:hanging="360"/>
    </w:pPr>
    <w:rPr>
      <w:lang w:val="en-US" w:eastAsia="en-US"/>
    </w:rPr>
  </w:style>
  <w:style w:type="paragraph" w:styleId="Subtitle">
    <w:name w:val="Subtitle"/>
    <w:basedOn w:val="WW-Heading11111"/>
    <w:next w:val="BodyText"/>
    <w:link w:val="SubtitleChar"/>
    <w:uiPriority w:val="99"/>
    <w:qFormat/>
    <w:rsid w:val="00BB037F"/>
    <w:pPr>
      <w:jc w:val="center"/>
    </w:pPr>
    <w:rPr>
      <w:i/>
      <w:iCs/>
    </w:rPr>
  </w:style>
  <w:style w:type="character" w:customStyle="1" w:styleId="SubtitleChar">
    <w:name w:val="Subtitle Char"/>
    <w:basedOn w:val="DefaultParagraphFont"/>
    <w:link w:val="Subtitle"/>
    <w:uiPriority w:val="99"/>
    <w:rsid w:val="00BB037F"/>
    <w:rPr>
      <w:rFonts w:ascii="Arial" w:eastAsia="Lucida Sans Unicode" w:hAnsi="Arial" w:cs="Tahoma"/>
      <w:i/>
      <w:iCs/>
      <w:sz w:val="28"/>
      <w:szCs w:val="28"/>
      <w:lang w:eastAsia="ar-SA"/>
    </w:rPr>
  </w:style>
  <w:style w:type="paragraph" w:styleId="BodyTextIndent">
    <w:name w:val="Body Text Indent"/>
    <w:basedOn w:val="Normal"/>
    <w:link w:val="BodyTextIndentChar"/>
    <w:uiPriority w:val="99"/>
    <w:semiHidden/>
    <w:unhideWhenUsed/>
    <w:rsid w:val="00BB037F"/>
    <w:pPr>
      <w:ind w:left="360" w:hanging="360"/>
    </w:pPr>
  </w:style>
  <w:style w:type="character" w:customStyle="1" w:styleId="BodyTextIndentChar">
    <w:name w:val="Body Text Indent Char"/>
    <w:basedOn w:val="DefaultParagraphFont"/>
    <w:link w:val="BodyTextIndent"/>
    <w:uiPriority w:val="99"/>
    <w:semiHidden/>
    <w:rsid w:val="00BB037F"/>
    <w:rPr>
      <w:rFonts w:ascii="Arial" w:eastAsia="TimesNewRomanPSMT" w:hAnsi="Arial" w:cs="Arial"/>
      <w:sz w:val="22"/>
      <w:szCs w:val="24"/>
      <w:lang w:eastAsia="ar-SA"/>
    </w:rPr>
  </w:style>
  <w:style w:type="paragraph" w:styleId="BodyText2">
    <w:name w:val="Body Text 2"/>
    <w:basedOn w:val="Normal"/>
    <w:link w:val="BodyText2Char"/>
    <w:uiPriority w:val="99"/>
    <w:semiHidden/>
    <w:unhideWhenUsed/>
    <w:rsid w:val="00BB037F"/>
    <w:pPr>
      <w:spacing w:after="120" w:line="480" w:lineRule="auto"/>
    </w:pPr>
    <w:rPr>
      <w:rFonts w:ascii="Times New Roman" w:eastAsia="Times New Roman" w:hAnsi="Times New Roman" w:cs="Times New Roman"/>
      <w:sz w:val="24"/>
      <w:szCs w:val="20"/>
      <w:lang w:val="sr-Cyrl-CS"/>
    </w:rPr>
  </w:style>
  <w:style w:type="character" w:customStyle="1" w:styleId="BodyText2Char">
    <w:name w:val="Body Text 2 Char"/>
    <w:basedOn w:val="DefaultParagraphFont"/>
    <w:link w:val="BodyText2"/>
    <w:uiPriority w:val="99"/>
    <w:semiHidden/>
    <w:rsid w:val="00BB037F"/>
    <w:rPr>
      <w:lang w:val="sr-Cyrl-CS" w:eastAsia="ar-SA"/>
    </w:rPr>
  </w:style>
  <w:style w:type="paragraph" w:styleId="BodyText3">
    <w:name w:val="Body Text 3"/>
    <w:basedOn w:val="Normal"/>
    <w:link w:val="BodyText3Char"/>
    <w:uiPriority w:val="99"/>
    <w:semiHidden/>
    <w:unhideWhenUsed/>
    <w:rsid w:val="00BB037F"/>
    <w:pPr>
      <w:spacing w:after="120"/>
    </w:pPr>
    <w:rPr>
      <w:sz w:val="16"/>
      <w:szCs w:val="16"/>
    </w:rPr>
  </w:style>
  <w:style w:type="character" w:customStyle="1" w:styleId="BodyText3Char">
    <w:name w:val="Body Text 3 Char"/>
    <w:basedOn w:val="DefaultParagraphFont"/>
    <w:link w:val="BodyText3"/>
    <w:uiPriority w:val="99"/>
    <w:semiHidden/>
    <w:rsid w:val="00BB037F"/>
    <w:rPr>
      <w:rFonts w:ascii="Arial" w:eastAsia="TimesNewRomanPSMT" w:hAnsi="Arial" w:cs="Arial"/>
      <w:sz w:val="16"/>
      <w:szCs w:val="16"/>
      <w:lang w:eastAsia="ar-SA"/>
    </w:rPr>
  </w:style>
  <w:style w:type="paragraph" w:styleId="BodyTextIndent2">
    <w:name w:val="Body Text Indent 2"/>
    <w:basedOn w:val="Normal"/>
    <w:link w:val="BodyTextIndent2Char"/>
    <w:uiPriority w:val="99"/>
    <w:semiHidden/>
    <w:unhideWhenUsed/>
    <w:rsid w:val="00BB037F"/>
    <w:pPr>
      <w:spacing w:after="120"/>
      <w:ind w:left="1077"/>
    </w:pPr>
    <w:rPr>
      <w:rFonts w:ascii="Arial Narrow" w:hAnsi="Arial Narrow"/>
    </w:rPr>
  </w:style>
  <w:style w:type="character" w:customStyle="1" w:styleId="BodyTextIndent2Char">
    <w:name w:val="Body Text Indent 2 Char"/>
    <w:basedOn w:val="DefaultParagraphFont"/>
    <w:link w:val="BodyTextIndent2"/>
    <w:uiPriority w:val="99"/>
    <w:semiHidden/>
    <w:rsid w:val="00BB037F"/>
    <w:rPr>
      <w:rFonts w:ascii="Arial Narrow" w:eastAsia="TimesNewRomanPSMT" w:hAnsi="Arial Narrow" w:cs="Arial"/>
      <w:sz w:val="22"/>
      <w:szCs w:val="24"/>
      <w:lang w:eastAsia="ar-SA"/>
    </w:rPr>
  </w:style>
  <w:style w:type="paragraph" w:styleId="BodyTextIndent3">
    <w:name w:val="Body Text Indent 3"/>
    <w:basedOn w:val="Normal"/>
    <w:link w:val="BodyTextIndent3Char"/>
    <w:uiPriority w:val="99"/>
    <w:semiHidden/>
    <w:unhideWhenUsed/>
    <w:rsid w:val="00BB037F"/>
    <w:pPr>
      <w:ind w:left="720"/>
    </w:pPr>
    <w:rPr>
      <w:rFonts w:ascii="Arial Narrow" w:hAnsi="Arial Narrow"/>
    </w:rPr>
  </w:style>
  <w:style w:type="character" w:customStyle="1" w:styleId="BodyTextIndent3Char">
    <w:name w:val="Body Text Indent 3 Char"/>
    <w:basedOn w:val="DefaultParagraphFont"/>
    <w:link w:val="BodyTextIndent3"/>
    <w:uiPriority w:val="99"/>
    <w:semiHidden/>
    <w:rsid w:val="00BB037F"/>
    <w:rPr>
      <w:rFonts w:ascii="Arial Narrow" w:eastAsia="TimesNewRomanPSMT" w:hAnsi="Arial Narrow" w:cs="Arial"/>
      <w:sz w:val="22"/>
      <w:szCs w:val="24"/>
      <w:lang w:eastAsia="ar-SA"/>
    </w:rPr>
  </w:style>
  <w:style w:type="paragraph" w:styleId="DocumentMap">
    <w:name w:val="Document Map"/>
    <w:basedOn w:val="Normal"/>
    <w:link w:val="DocumentMapChar"/>
    <w:uiPriority w:val="99"/>
    <w:semiHidden/>
    <w:unhideWhenUsed/>
    <w:rsid w:val="00BB037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BB037F"/>
    <w:rPr>
      <w:rFonts w:ascii="Tahoma" w:eastAsia="TimesNewRomanPSMT" w:hAnsi="Tahoma" w:cs="Tahoma"/>
      <w:sz w:val="20"/>
      <w:szCs w:val="24"/>
      <w:shd w:val="clear" w:color="auto" w:fill="000080"/>
      <w:lang w:eastAsia="ar-SA"/>
    </w:rPr>
  </w:style>
  <w:style w:type="paragraph" w:styleId="PlainText">
    <w:name w:val="Plain Text"/>
    <w:basedOn w:val="Normal"/>
    <w:link w:val="PlainTextChar"/>
    <w:uiPriority w:val="99"/>
    <w:semiHidden/>
    <w:unhideWhenUsed/>
    <w:rsid w:val="00BB037F"/>
    <w:pPr>
      <w:suppressAutoHyphens w:val="0"/>
    </w:pPr>
    <w:rPr>
      <w:rFonts w:ascii="Courier New" w:hAnsi="Courier New"/>
      <w:sz w:val="20"/>
      <w:lang w:val="en-US" w:eastAsia="en-US"/>
    </w:rPr>
  </w:style>
  <w:style w:type="character" w:customStyle="1" w:styleId="PlainTextChar">
    <w:name w:val="Plain Text Char"/>
    <w:basedOn w:val="DefaultParagraphFont"/>
    <w:link w:val="PlainText"/>
    <w:uiPriority w:val="99"/>
    <w:semiHidden/>
    <w:rsid w:val="00BB037F"/>
    <w:rPr>
      <w:rFonts w:ascii="Courier New" w:eastAsia="TimesNewRomanPSMT" w:hAnsi="Courier New" w:cs="Arial"/>
      <w:sz w:val="20"/>
      <w:szCs w:val="24"/>
      <w:lang w:val="en-US" w:eastAsia="en-US"/>
    </w:rPr>
  </w:style>
  <w:style w:type="paragraph" w:styleId="CommentSubject">
    <w:name w:val="annotation subject"/>
    <w:basedOn w:val="CommentText"/>
    <w:next w:val="CommentText"/>
    <w:link w:val="CommentSubjectChar"/>
    <w:uiPriority w:val="99"/>
    <w:semiHidden/>
    <w:unhideWhenUsed/>
    <w:rsid w:val="00BB037F"/>
    <w:rPr>
      <w:b/>
      <w:bCs/>
    </w:rPr>
  </w:style>
  <w:style w:type="character" w:customStyle="1" w:styleId="CommentSubjectChar">
    <w:name w:val="Comment Subject Char"/>
    <w:basedOn w:val="CommentTextChar"/>
    <w:link w:val="CommentSubject"/>
    <w:uiPriority w:val="99"/>
    <w:semiHidden/>
    <w:rsid w:val="00BB037F"/>
    <w:rPr>
      <w:b/>
      <w:bCs/>
      <w:sz w:val="20"/>
      <w:lang w:val="sr-Cyrl-CS" w:eastAsia="ar-SA"/>
    </w:rPr>
  </w:style>
  <w:style w:type="paragraph" w:styleId="BalloonText">
    <w:name w:val="Balloon Text"/>
    <w:basedOn w:val="Normal"/>
    <w:link w:val="BalloonTextChar"/>
    <w:uiPriority w:val="99"/>
    <w:semiHidden/>
    <w:unhideWhenUsed/>
    <w:rsid w:val="00BB037F"/>
    <w:rPr>
      <w:rFonts w:ascii="Tahoma" w:eastAsia="Times New Roman" w:hAnsi="Tahoma" w:cs="Times New Roman"/>
      <w:sz w:val="16"/>
      <w:szCs w:val="16"/>
      <w:lang w:val="sr-Cyrl-CS"/>
    </w:rPr>
  </w:style>
  <w:style w:type="character" w:customStyle="1" w:styleId="BalloonTextChar">
    <w:name w:val="Balloon Text Char"/>
    <w:basedOn w:val="DefaultParagraphFont"/>
    <w:link w:val="BalloonText"/>
    <w:uiPriority w:val="99"/>
    <w:semiHidden/>
    <w:rsid w:val="00BB037F"/>
    <w:rPr>
      <w:rFonts w:ascii="Tahoma" w:hAnsi="Tahoma"/>
      <w:sz w:val="16"/>
      <w:szCs w:val="16"/>
      <w:lang w:val="sr-Cyrl-CS" w:eastAsia="ar-SA"/>
    </w:rPr>
  </w:style>
  <w:style w:type="paragraph" w:styleId="NoSpacing">
    <w:name w:val="No Spacing"/>
    <w:uiPriority w:val="1"/>
    <w:qFormat/>
    <w:rsid w:val="00BB037F"/>
    <w:rPr>
      <w:rFonts w:asciiTheme="minorHAnsi" w:eastAsiaTheme="minorHAnsi" w:hAnsiTheme="minorHAnsi" w:cstheme="minorBidi"/>
      <w:sz w:val="22"/>
      <w:szCs w:val="22"/>
      <w:lang w:val="en-US" w:eastAsia="en-US"/>
    </w:rPr>
  </w:style>
  <w:style w:type="paragraph" w:styleId="Revision">
    <w:name w:val="Revision"/>
    <w:uiPriority w:val="99"/>
    <w:semiHidden/>
    <w:rsid w:val="00BB037F"/>
    <w:rPr>
      <w:lang w:val="sr-Cyrl-CS" w:eastAsia="ar-SA"/>
    </w:rPr>
  </w:style>
  <w:style w:type="character" w:customStyle="1" w:styleId="ListParagraphChar">
    <w:name w:val="List Paragraph Char"/>
    <w:aliases w:val="Liste 1 Char"/>
    <w:link w:val="ListParagraph"/>
    <w:uiPriority w:val="99"/>
    <w:locked/>
    <w:rsid w:val="00BB037F"/>
    <w:rPr>
      <w:rFonts w:ascii="Arial" w:eastAsia="Calibri" w:hAnsi="Arial"/>
      <w:sz w:val="22"/>
      <w:szCs w:val="22"/>
      <w:lang w:val="ru-RU" w:eastAsia="ar-SA"/>
    </w:rPr>
  </w:style>
  <w:style w:type="paragraph" w:styleId="ListParagraph">
    <w:name w:val="List Paragraph"/>
    <w:aliases w:val="Liste 1"/>
    <w:basedOn w:val="Normal"/>
    <w:link w:val="ListParagraphChar"/>
    <w:uiPriority w:val="99"/>
    <w:qFormat/>
    <w:rsid w:val="00BB037F"/>
    <w:pPr>
      <w:numPr>
        <w:numId w:val="1"/>
      </w:numPr>
      <w:suppressAutoHyphens w:val="0"/>
    </w:pPr>
    <w:rPr>
      <w:rFonts w:eastAsia="Calibri" w:cs="Times New Roman"/>
      <w:szCs w:val="22"/>
      <w:lang w:val="ru-RU"/>
    </w:rPr>
  </w:style>
  <w:style w:type="paragraph" w:customStyle="1" w:styleId="Index">
    <w:name w:val="Index"/>
    <w:basedOn w:val="Normal"/>
    <w:uiPriority w:val="99"/>
    <w:rsid w:val="00BB037F"/>
    <w:pPr>
      <w:suppressLineNumbers/>
    </w:pPr>
    <w:rPr>
      <w:rFonts w:cs="Tahoma"/>
    </w:rPr>
  </w:style>
  <w:style w:type="paragraph" w:customStyle="1" w:styleId="Heading">
    <w:name w:val="Heading"/>
    <w:basedOn w:val="Normal"/>
    <w:next w:val="BodyText"/>
    <w:uiPriority w:val="99"/>
    <w:rsid w:val="00BB037F"/>
    <w:pPr>
      <w:keepNext/>
      <w:spacing w:before="240" w:after="120"/>
    </w:pPr>
    <w:rPr>
      <w:rFonts w:eastAsia="Lucida Sans Unicode" w:cs="Tahoma"/>
      <w:sz w:val="28"/>
      <w:szCs w:val="28"/>
    </w:rPr>
  </w:style>
  <w:style w:type="paragraph" w:customStyle="1" w:styleId="WW-Caption">
    <w:name w:val="WW-Caption"/>
    <w:basedOn w:val="Normal"/>
    <w:uiPriority w:val="99"/>
    <w:rsid w:val="00BB037F"/>
    <w:pPr>
      <w:suppressLineNumbers/>
      <w:spacing w:before="120" w:after="120"/>
    </w:pPr>
    <w:rPr>
      <w:rFonts w:cs="Tahoma"/>
      <w:i/>
      <w:iCs/>
      <w:sz w:val="20"/>
    </w:rPr>
  </w:style>
  <w:style w:type="paragraph" w:customStyle="1" w:styleId="WW-Index">
    <w:name w:val="WW-Index"/>
    <w:basedOn w:val="Normal"/>
    <w:uiPriority w:val="99"/>
    <w:rsid w:val="00BB037F"/>
    <w:pPr>
      <w:suppressLineNumbers/>
    </w:pPr>
    <w:rPr>
      <w:rFonts w:cs="Tahoma"/>
    </w:rPr>
  </w:style>
  <w:style w:type="paragraph" w:customStyle="1" w:styleId="WW-Heading">
    <w:name w:val="WW-Heading"/>
    <w:basedOn w:val="Normal"/>
    <w:next w:val="BodyText"/>
    <w:uiPriority w:val="99"/>
    <w:rsid w:val="00BB037F"/>
    <w:pPr>
      <w:keepNext/>
      <w:spacing w:before="240" w:after="120"/>
    </w:pPr>
    <w:rPr>
      <w:rFonts w:eastAsia="Lucida Sans Unicode" w:cs="Tahoma"/>
      <w:sz w:val="28"/>
      <w:szCs w:val="28"/>
    </w:rPr>
  </w:style>
  <w:style w:type="paragraph" w:customStyle="1" w:styleId="WW-Caption1">
    <w:name w:val="WW-Caption1"/>
    <w:basedOn w:val="Normal"/>
    <w:uiPriority w:val="99"/>
    <w:rsid w:val="00BB037F"/>
    <w:pPr>
      <w:suppressLineNumbers/>
      <w:spacing w:before="120" w:after="120"/>
    </w:pPr>
    <w:rPr>
      <w:rFonts w:cs="Tahoma"/>
      <w:i/>
      <w:iCs/>
      <w:sz w:val="20"/>
    </w:rPr>
  </w:style>
  <w:style w:type="paragraph" w:customStyle="1" w:styleId="WW-Index1">
    <w:name w:val="WW-Index1"/>
    <w:basedOn w:val="Normal"/>
    <w:uiPriority w:val="99"/>
    <w:rsid w:val="00BB037F"/>
    <w:pPr>
      <w:suppressLineNumbers/>
    </w:pPr>
    <w:rPr>
      <w:rFonts w:cs="Tahoma"/>
    </w:rPr>
  </w:style>
  <w:style w:type="paragraph" w:customStyle="1" w:styleId="WW-Heading1">
    <w:name w:val="WW-Heading1"/>
    <w:basedOn w:val="Normal"/>
    <w:next w:val="BodyText"/>
    <w:uiPriority w:val="99"/>
    <w:rsid w:val="00BB037F"/>
    <w:pPr>
      <w:keepNext/>
      <w:spacing w:before="240" w:after="120"/>
    </w:pPr>
    <w:rPr>
      <w:rFonts w:eastAsia="Lucida Sans Unicode" w:cs="Tahoma"/>
      <w:sz w:val="28"/>
      <w:szCs w:val="28"/>
    </w:rPr>
  </w:style>
  <w:style w:type="paragraph" w:customStyle="1" w:styleId="WW-Caption11">
    <w:name w:val="WW-Caption11"/>
    <w:basedOn w:val="Normal"/>
    <w:uiPriority w:val="99"/>
    <w:rsid w:val="00BB037F"/>
    <w:pPr>
      <w:suppressLineNumbers/>
      <w:spacing w:before="120" w:after="120"/>
    </w:pPr>
    <w:rPr>
      <w:rFonts w:cs="Tahoma"/>
      <w:i/>
      <w:iCs/>
      <w:sz w:val="20"/>
    </w:rPr>
  </w:style>
  <w:style w:type="paragraph" w:customStyle="1" w:styleId="WW-Index11">
    <w:name w:val="WW-Index11"/>
    <w:basedOn w:val="Normal"/>
    <w:uiPriority w:val="99"/>
    <w:rsid w:val="00BB037F"/>
    <w:pPr>
      <w:suppressLineNumbers/>
    </w:pPr>
    <w:rPr>
      <w:rFonts w:cs="Tahoma"/>
    </w:rPr>
  </w:style>
  <w:style w:type="paragraph" w:customStyle="1" w:styleId="WW-Heading11">
    <w:name w:val="WW-Heading11"/>
    <w:basedOn w:val="Normal"/>
    <w:next w:val="BodyText"/>
    <w:uiPriority w:val="99"/>
    <w:rsid w:val="00BB037F"/>
    <w:pPr>
      <w:keepNext/>
      <w:spacing w:before="240" w:after="120"/>
    </w:pPr>
    <w:rPr>
      <w:rFonts w:eastAsia="Lucida Sans Unicode" w:cs="Tahoma"/>
      <w:sz w:val="28"/>
      <w:szCs w:val="28"/>
    </w:rPr>
  </w:style>
  <w:style w:type="paragraph" w:customStyle="1" w:styleId="WW-Caption111">
    <w:name w:val="WW-Caption111"/>
    <w:basedOn w:val="Normal"/>
    <w:uiPriority w:val="99"/>
    <w:rsid w:val="00BB037F"/>
    <w:pPr>
      <w:suppressLineNumbers/>
      <w:spacing w:before="120" w:after="120"/>
    </w:pPr>
    <w:rPr>
      <w:rFonts w:cs="Tahoma"/>
      <w:i/>
      <w:iCs/>
      <w:sz w:val="20"/>
    </w:rPr>
  </w:style>
  <w:style w:type="paragraph" w:customStyle="1" w:styleId="WW-Index111">
    <w:name w:val="WW-Index111"/>
    <w:basedOn w:val="Normal"/>
    <w:uiPriority w:val="99"/>
    <w:rsid w:val="00BB037F"/>
    <w:pPr>
      <w:suppressLineNumbers/>
    </w:pPr>
    <w:rPr>
      <w:rFonts w:cs="Tahoma"/>
    </w:rPr>
  </w:style>
  <w:style w:type="paragraph" w:customStyle="1" w:styleId="WW-Heading111">
    <w:name w:val="WW-Heading111"/>
    <w:basedOn w:val="Normal"/>
    <w:next w:val="BodyText"/>
    <w:uiPriority w:val="99"/>
    <w:rsid w:val="00BB037F"/>
    <w:pPr>
      <w:keepNext/>
      <w:spacing w:before="240" w:after="120"/>
    </w:pPr>
    <w:rPr>
      <w:rFonts w:eastAsia="Lucida Sans Unicode" w:cs="Tahoma"/>
      <w:sz w:val="28"/>
      <w:szCs w:val="28"/>
    </w:rPr>
  </w:style>
  <w:style w:type="paragraph" w:customStyle="1" w:styleId="WW-Caption1111">
    <w:name w:val="WW-Caption1111"/>
    <w:basedOn w:val="Normal"/>
    <w:uiPriority w:val="99"/>
    <w:rsid w:val="00BB037F"/>
    <w:pPr>
      <w:suppressLineNumbers/>
      <w:spacing w:before="120" w:after="120"/>
    </w:pPr>
    <w:rPr>
      <w:rFonts w:cs="Tahoma"/>
      <w:i/>
      <w:iCs/>
      <w:sz w:val="20"/>
    </w:rPr>
  </w:style>
  <w:style w:type="paragraph" w:customStyle="1" w:styleId="WW-Index1111">
    <w:name w:val="WW-Index1111"/>
    <w:basedOn w:val="Normal"/>
    <w:uiPriority w:val="99"/>
    <w:rsid w:val="00BB037F"/>
    <w:pPr>
      <w:suppressLineNumbers/>
    </w:pPr>
    <w:rPr>
      <w:rFonts w:cs="Tahoma"/>
    </w:rPr>
  </w:style>
  <w:style w:type="paragraph" w:customStyle="1" w:styleId="WW-Heading1111">
    <w:name w:val="WW-Heading1111"/>
    <w:basedOn w:val="Normal"/>
    <w:next w:val="BodyText"/>
    <w:uiPriority w:val="99"/>
    <w:rsid w:val="00BB037F"/>
    <w:pPr>
      <w:keepNext/>
      <w:spacing w:before="240" w:after="120"/>
    </w:pPr>
    <w:rPr>
      <w:rFonts w:eastAsia="Lucida Sans Unicode" w:cs="Tahoma"/>
      <w:sz w:val="28"/>
      <w:szCs w:val="28"/>
    </w:rPr>
  </w:style>
  <w:style w:type="paragraph" w:customStyle="1" w:styleId="WW-Caption11111">
    <w:name w:val="WW-Caption11111"/>
    <w:basedOn w:val="Normal"/>
    <w:uiPriority w:val="99"/>
    <w:rsid w:val="00BB037F"/>
    <w:pPr>
      <w:suppressLineNumbers/>
      <w:spacing w:before="120" w:after="120"/>
    </w:pPr>
    <w:rPr>
      <w:rFonts w:cs="Tahoma"/>
      <w:i/>
      <w:iCs/>
      <w:sz w:val="20"/>
    </w:rPr>
  </w:style>
  <w:style w:type="paragraph" w:customStyle="1" w:styleId="WW-Index11111">
    <w:name w:val="WW-Index11111"/>
    <w:basedOn w:val="Normal"/>
    <w:uiPriority w:val="99"/>
    <w:rsid w:val="00BB037F"/>
    <w:pPr>
      <w:suppressLineNumbers/>
    </w:pPr>
    <w:rPr>
      <w:rFonts w:cs="Tahoma"/>
    </w:rPr>
  </w:style>
  <w:style w:type="paragraph" w:customStyle="1" w:styleId="WW-Heading11111">
    <w:name w:val="WW-Heading11111"/>
    <w:basedOn w:val="Normal"/>
    <w:next w:val="BodyText"/>
    <w:uiPriority w:val="99"/>
    <w:rsid w:val="00BB037F"/>
    <w:pPr>
      <w:keepNext/>
      <w:spacing w:before="240" w:after="120"/>
    </w:pPr>
    <w:rPr>
      <w:rFonts w:eastAsia="Lucida Sans Unicode" w:cs="Tahoma"/>
      <w:sz w:val="28"/>
      <w:szCs w:val="28"/>
    </w:rPr>
  </w:style>
  <w:style w:type="paragraph" w:customStyle="1" w:styleId="WW-BodyTextIndent2">
    <w:name w:val="WW-Body Text Indent 2"/>
    <w:basedOn w:val="Normal"/>
    <w:uiPriority w:val="99"/>
    <w:rsid w:val="00BB037F"/>
    <w:pPr>
      <w:ind w:left="360"/>
    </w:pPr>
    <w:rPr>
      <w:rFonts w:ascii="Arial Narrow" w:hAnsi="Arial Narrow"/>
    </w:rPr>
  </w:style>
  <w:style w:type="paragraph" w:customStyle="1" w:styleId="WW-BodyTextIndent3">
    <w:name w:val="WW-Body Text Indent 3"/>
    <w:basedOn w:val="Normal"/>
    <w:uiPriority w:val="99"/>
    <w:rsid w:val="00BB037F"/>
    <w:pPr>
      <w:ind w:left="426"/>
    </w:pPr>
  </w:style>
  <w:style w:type="paragraph" w:customStyle="1" w:styleId="WW-BodyText2">
    <w:name w:val="WW-Body Text 2"/>
    <w:basedOn w:val="Normal"/>
    <w:uiPriority w:val="99"/>
    <w:rsid w:val="00BB037F"/>
    <w:rPr>
      <w:rFonts w:ascii="Arial Narrow" w:hAnsi="Arial Narrow"/>
      <w:b/>
      <w:bCs/>
    </w:rPr>
  </w:style>
  <w:style w:type="paragraph" w:customStyle="1" w:styleId="WW-BodyText3">
    <w:name w:val="WW-Body Text 3"/>
    <w:basedOn w:val="Normal"/>
    <w:uiPriority w:val="99"/>
    <w:rsid w:val="00BB037F"/>
    <w:rPr>
      <w:rFonts w:ascii="Arial Narrow" w:hAnsi="Arial Narrow"/>
      <w:sz w:val="23"/>
      <w:szCs w:val="23"/>
    </w:rPr>
  </w:style>
  <w:style w:type="paragraph" w:customStyle="1" w:styleId="WW-BlockText">
    <w:name w:val="WW-Block Text"/>
    <w:basedOn w:val="Normal"/>
    <w:uiPriority w:val="99"/>
    <w:rsid w:val="00BB037F"/>
    <w:pPr>
      <w:spacing w:before="60"/>
      <w:ind w:left="288" w:right="3600"/>
    </w:pPr>
  </w:style>
  <w:style w:type="paragraph" w:customStyle="1" w:styleId="EVHeading2">
    <w:name w:val="EV Heading 2"/>
    <w:basedOn w:val="Title"/>
    <w:uiPriority w:val="99"/>
    <w:rsid w:val="00BB037F"/>
    <w:pPr>
      <w:jc w:val="both"/>
    </w:pPr>
    <w:rPr>
      <w:bCs/>
      <w:sz w:val="28"/>
      <w:szCs w:val="36"/>
      <w:u w:val="single"/>
      <w:lang w:val="en-GB"/>
    </w:rPr>
  </w:style>
  <w:style w:type="paragraph" w:customStyle="1" w:styleId="WW-BalloonText">
    <w:name w:val="WW-Balloon Text"/>
    <w:basedOn w:val="Normal"/>
    <w:uiPriority w:val="99"/>
    <w:rsid w:val="00BB037F"/>
    <w:rPr>
      <w:rFonts w:ascii="Tahoma" w:hAnsi="Tahoma" w:cs="Tahoma"/>
      <w:sz w:val="16"/>
      <w:szCs w:val="16"/>
    </w:rPr>
  </w:style>
  <w:style w:type="paragraph" w:customStyle="1" w:styleId="Normal1">
    <w:name w:val="Normal1"/>
    <w:basedOn w:val="Normal"/>
    <w:uiPriority w:val="99"/>
    <w:rsid w:val="00BB037F"/>
    <w:pPr>
      <w:spacing w:before="280" w:after="280"/>
    </w:pPr>
    <w:rPr>
      <w:szCs w:val="22"/>
      <w:lang w:val="en-US"/>
    </w:rPr>
  </w:style>
  <w:style w:type="paragraph" w:customStyle="1" w:styleId="WW-Default">
    <w:name w:val="WW-Default"/>
    <w:uiPriority w:val="99"/>
    <w:rsid w:val="00BB037F"/>
    <w:pPr>
      <w:widowControl w:val="0"/>
      <w:suppressAutoHyphens/>
      <w:autoSpaceDE w:val="0"/>
    </w:pPr>
    <w:rPr>
      <w:rFonts w:ascii="Arial MT" w:hAnsi="Arial MT"/>
      <w:color w:val="000000"/>
      <w:szCs w:val="24"/>
      <w:lang w:val="en-US" w:eastAsia="ar-SA"/>
    </w:rPr>
  </w:style>
  <w:style w:type="paragraph" w:customStyle="1" w:styleId="TableContents">
    <w:name w:val="Table Contents"/>
    <w:basedOn w:val="BodyText"/>
    <w:uiPriority w:val="99"/>
    <w:rsid w:val="00BB037F"/>
    <w:pPr>
      <w:suppressLineNumbers/>
    </w:pPr>
  </w:style>
  <w:style w:type="paragraph" w:customStyle="1" w:styleId="WW-TableContents">
    <w:name w:val="WW-Table Contents"/>
    <w:basedOn w:val="BodyText"/>
    <w:uiPriority w:val="99"/>
    <w:rsid w:val="00BB037F"/>
    <w:pPr>
      <w:suppressLineNumbers/>
    </w:pPr>
  </w:style>
  <w:style w:type="paragraph" w:customStyle="1" w:styleId="WW-TableContents1">
    <w:name w:val="WW-Table Contents1"/>
    <w:basedOn w:val="BodyText"/>
    <w:uiPriority w:val="99"/>
    <w:rsid w:val="00BB037F"/>
    <w:pPr>
      <w:suppressLineNumbers/>
    </w:pPr>
  </w:style>
  <w:style w:type="paragraph" w:customStyle="1" w:styleId="WW-TableContents11">
    <w:name w:val="WW-Table Contents11"/>
    <w:basedOn w:val="BodyText"/>
    <w:uiPriority w:val="99"/>
    <w:rsid w:val="00BB037F"/>
    <w:pPr>
      <w:suppressLineNumbers/>
    </w:pPr>
  </w:style>
  <w:style w:type="paragraph" w:customStyle="1" w:styleId="WW-TableContents111">
    <w:name w:val="WW-Table Contents111"/>
    <w:basedOn w:val="BodyText"/>
    <w:uiPriority w:val="99"/>
    <w:rsid w:val="00BB037F"/>
    <w:pPr>
      <w:suppressLineNumbers/>
    </w:pPr>
  </w:style>
  <w:style w:type="paragraph" w:customStyle="1" w:styleId="WW-TableContents1111">
    <w:name w:val="WW-Table Contents1111"/>
    <w:basedOn w:val="BodyText"/>
    <w:uiPriority w:val="99"/>
    <w:rsid w:val="00BB037F"/>
    <w:pPr>
      <w:suppressLineNumbers/>
    </w:pPr>
  </w:style>
  <w:style w:type="paragraph" w:customStyle="1" w:styleId="WW-TableContents11111">
    <w:name w:val="WW-Table Contents11111"/>
    <w:basedOn w:val="BodyText"/>
    <w:uiPriority w:val="99"/>
    <w:rsid w:val="00BB037F"/>
    <w:pPr>
      <w:suppressLineNumbers/>
    </w:pPr>
  </w:style>
  <w:style w:type="paragraph" w:customStyle="1" w:styleId="WW-TableContents111111">
    <w:name w:val="WW-Table Contents111111"/>
    <w:basedOn w:val="BodyText"/>
    <w:uiPriority w:val="99"/>
    <w:rsid w:val="00BB037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BB037F"/>
    <w:pPr>
      <w:jc w:val="center"/>
    </w:pPr>
    <w:rPr>
      <w:b/>
      <w:bCs/>
      <w:i/>
      <w:iCs/>
    </w:rPr>
  </w:style>
  <w:style w:type="paragraph" w:customStyle="1" w:styleId="WW-TableHeading">
    <w:name w:val="WW-Table Heading"/>
    <w:basedOn w:val="WW-TableContents"/>
    <w:uiPriority w:val="99"/>
    <w:rsid w:val="00BB037F"/>
    <w:pPr>
      <w:jc w:val="center"/>
    </w:pPr>
    <w:rPr>
      <w:b/>
      <w:bCs/>
      <w:i/>
      <w:iCs/>
    </w:rPr>
  </w:style>
  <w:style w:type="paragraph" w:customStyle="1" w:styleId="WW-TableHeading1">
    <w:name w:val="WW-Table Heading1"/>
    <w:basedOn w:val="WW-TableContents1"/>
    <w:uiPriority w:val="99"/>
    <w:rsid w:val="00BB037F"/>
    <w:pPr>
      <w:jc w:val="center"/>
    </w:pPr>
    <w:rPr>
      <w:b/>
      <w:bCs/>
      <w:i/>
      <w:iCs/>
    </w:rPr>
  </w:style>
  <w:style w:type="paragraph" w:customStyle="1" w:styleId="WW-TableHeading11">
    <w:name w:val="WW-Table Heading11"/>
    <w:basedOn w:val="WW-TableContents11"/>
    <w:uiPriority w:val="99"/>
    <w:rsid w:val="00BB037F"/>
    <w:pPr>
      <w:jc w:val="center"/>
    </w:pPr>
    <w:rPr>
      <w:b/>
      <w:bCs/>
      <w:i/>
      <w:iCs/>
    </w:rPr>
  </w:style>
  <w:style w:type="paragraph" w:customStyle="1" w:styleId="WW-TableHeading111">
    <w:name w:val="WW-Table Heading111"/>
    <w:basedOn w:val="WW-TableContents111"/>
    <w:uiPriority w:val="99"/>
    <w:rsid w:val="00BB037F"/>
    <w:pPr>
      <w:jc w:val="center"/>
    </w:pPr>
    <w:rPr>
      <w:b/>
      <w:bCs/>
      <w:i/>
      <w:iCs/>
    </w:rPr>
  </w:style>
  <w:style w:type="paragraph" w:customStyle="1" w:styleId="WW-TableHeading1111">
    <w:name w:val="WW-Table Heading1111"/>
    <w:basedOn w:val="WW-TableContents1111"/>
    <w:uiPriority w:val="99"/>
    <w:rsid w:val="00BB037F"/>
    <w:pPr>
      <w:jc w:val="center"/>
    </w:pPr>
    <w:rPr>
      <w:b/>
      <w:bCs/>
      <w:i/>
      <w:iCs/>
    </w:rPr>
  </w:style>
  <w:style w:type="paragraph" w:customStyle="1" w:styleId="WW-TableHeading11111">
    <w:name w:val="WW-Table Heading11111"/>
    <w:basedOn w:val="WW-TableContents11111"/>
    <w:uiPriority w:val="99"/>
    <w:rsid w:val="00BB037F"/>
    <w:pPr>
      <w:jc w:val="center"/>
    </w:pPr>
    <w:rPr>
      <w:b/>
      <w:bCs/>
      <w:i/>
      <w:iCs/>
    </w:rPr>
  </w:style>
  <w:style w:type="paragraph" w:customStyle="1" w:styleId="WW-TableHeading111111">
    <w:name w:val="WW-Table Heading111111"/>
    <w:basedOn w:val="WW-TableContents111111"/>
    <w:uiPriority w:val="99"/>
    <w:rsid w:val="00BB037F"/>
    <w:pPr>
      <w:jc w:val="center"/>
    </w:pPr>
    <w:rPr>
      <w:b/>
      <w:bCs/>
      <w:i/>
      <w:iCs/>
    </w:rPr>
  </w:style>
  <w:style w:type="paragraph" w:customStyle="1" w:styleId="CM4">
    <w:name w:val="CM4"/>
    <w:basedOn w:val="WW-Default"/>
    <w:next w:val="WW-Default"/>
    <w:uiPriority w:val="99"/>
    <w:rsid w:val="00BB037F"/>
    <w:pPr>
      <w:spacing w:line="246" w:lineRule="atLeast"/>
    </w:pPr>
    <w:rPr>
      <w:color w:val="auto"/>
      <w:sz w:val="20"/>
      <w:szCs w:val="20"/>
    </w:rPr>
  </w:style>
  <w:style w:type="paragraph" w:customStyle="1" w:styleId="CM18">
    <w:name w:val="CM18"/>
    <w:basedOn w:val="WW-Default"/>
    <w:next w:val="WW-Default"/>
    <w:uiPriority w:val="99"/>
    <w:rsid w:val="00BB037F"/>
    <w:pPr>
      <w:spacing w:after="353"/>
    </w:pPr>
    <w:rPr>
      <w:color w:val="auto"/>
      <w:sz w:val="20"/>
      <w:szCs w:val="20"/>
    </w:rPr>
  </w:style>
  <w:style w:type="paragraph" w:customStyle="1" w:styleId="CM73">
    <w:name w:val="CM73"/>
    <w:basedOn w:val="WW-Default"/>
    <w:next w:val="WW-Default"/>
    <w:uiPriority w:val="99"/>
    <w:rsid w:val="00BB037F"/>
    <w:pPr>
      <w:spacing w:after="463"/>
    </w:pPr>
    <w:rPr>
      <w:rFonts w:ascii="Arial" w:hAnsi="Arial" w:cs="Arial"/>
      <w:color w:val="auto"/>
    </w:rPr>
  </w:style>
  <w:style w:type="paragraph" w:customStyle="1" w:styleId="CM83">
    <w:name w:val="CM83"/>
    <w:basedOn w:val="WW-Default"/>
    <w:next w:val="WW-Default"/>
    <w:uiPriority w:val="99"/>
    <w:rsid w:val="00BB037F"/>
    <w:pPr>
      <w:spacing w:after="85"/>
    </w:pPr>
    <w:rPr>
      <w:rFonts w:ascii="Arial" w:hAnsi="Arial" w:cs="Arial"/>
      <w:color w:val="auto"/>
    </w:rPr>
  </w:style>
  <w:style w:type="paragraph" w:customStyle="1" w:styleId="formula1">
    <w:name w:val="formula1"/>
    <w:basedOn w:val="Normal"/>
    <w:uiPriority w:val="99"/>
    <w:rsid w:val="00BB037F"/>
    <w:rPr>
      <w:rFonts w:ascii="Arial Narrow" w:hAnsi="Arial Narrow"/>
      <w:b/>
      <w:bCs/>
      <w:sz w:val="28"/>
      <w:szCs w:val="28"/>
    </w:rPr>
  </w:style>
  <w:style w:type="paragraph" w:customStyle="1" w:styleId="WW-CommentText">
    <w:name w:val="WW-Comment Text"/>
    <w:basedOn w:val="Normal"/>
    <w:uiPriority w:val="99"/>
    <w:rsid w:val="00BB037F"/>
    <w:rPr>
      <w:rFonts w:ascii="Times Roman YU" w:hAnsi="Times Roman YU"/>
      <w:sz w:val="20"/>
      <w:lang w:val="sl-SI"/>
    </w:rPr>
  </w:style>
  <w:style w:type="paragraph" w:customStyle="1" w:styleId="CM16">
    <w:name w:val="CM16"/>
    <w:basedOn w:val="WW-Default"/>
    <w:next w:val="WW-Default"/>
    <w:uiPriority w:val="99"/>
    <w:rsid w:val="00BB037F"/>
    <w:pPr>
      <w:spacing w:after="245"/>
    </w:pPr>
    <w:rPr>
      <w:color w:val="auto"/>
      <w:sz w:val="20"/>
      <w:szCs w:val="20"/>
    </w:rPr>
  </w:style>
  <w:style w:type="paragraph" w:customStyle="1" w:styleId="WW-Heading111111">
    <w:name w:val="WW-Heading111111"/>
    <w:basedOn w:val="Normal"/>
    <w:next w:val="BodyText"/>
    <w:uiPriority w:val="99"/>
    <w:rsid w:val="00BB037F"/>
    <w:pPr>
      <w:keepNext/>
      <w:widowControl w:val="0"/>
      <w:spacing w:before="240" w:after="120"/>
    </w:pPr>
    <w:rPr>
      <w:rFonts w:eastAsia="Tahoma" w:cs="Tahoma"/>
      <w:sz w:val="28"/>
      <w:szCs w:val="28"/>
      <w:lang w:val="en-US"/>
    </w:rPr>
  </w:style>
  <w:style w:type="paragraph" w:customStyle="1" w:styleId="WW-Index111111">
    <w:name w:val="WW-Index111111"/>
    <w:basedOn w:val="Normal"/>
    <w:uiPriority w:val="99"/>
    <w:rsid w:val="00BB037F"/>
    <w:pPr>
      <w:widowControl w:val="0"/>
      <w:suppressLineNumbers/>
    </w:pPr>
    <w:rPr>
      <w:rFonts w:ascii="Tahoma" w:eastAsia="Tahoma" w:hAnsi="Tahoma"/>
      <w:lang w:val="en-US"/>
    </w:rPr>
  </w:style>
  <w:style w:type="paragraph" w:customStyle="1" w:styleId="ContentsHeading">
    <w:name w:val="Contents Heading"/>
    <w:basedOn w:val="Heading"/>
    <w:uiPriority w:val="99"/>
    <w:rsid w:val="00BB037F"/>
    <w:pPr>
      <w:suppressLineNumbers/>
    </w:pPr>
    <w:rPr>
      <w:b/>
      <w:bCs/>
      <w:sz w:val="32"/>
      <w:szCs w:val="32"/>
    </w:rPr>
  </w:style>
  <w:style w:type="paragraph" w:customStyle="1" w:styleId="WW-ContentsHeading">
    <w:name w:val="WW-Contents Heading"/>
    <w:basedOn w:val="WW-Heading"/>
    <w:uiPriority w:val="99"/>
    <w:rsid w:val="00BB037F"/>
    <w:pPr>
      <w:suppressLineNumbers/>
    </w:pPr>
    <w:rPr>
      <w:b/>
      <w:bCs/>
      <w:sz w:val="32"/>
      <w:szCs w:val="32"/>
    </w:rPr>
  </w:style>
  <w:style w:type="paragraph" w:customStyle="1" w:styleId="WW-ContentsHeading1">
    <w:name w:val="WW-Contents Heading1"/>
    <w:basedOn w:val="WW-Heading1"/>
    <w:uiPriority w:val="99"/>
    <w:rsid w:val="00BB037F"/>
    <w:pPr>
      <w:suppressLineNumbers/>
    </w:pPr>
    <w:rPr>
      <w:b/>
      <w:bCs/>
      <w:sz w:val="32"/>
      <w:szCs w:val="32"/>
    </w:rPr>
  </w:style>
  <w:style w:type="paragraph" w:customStyle="1" w:styleId="WW-ContentsHeading11">
    <w:name w:val="WW-Contents Heading11"/>
    <w:basedOn w:val="WW-Heading11"/>
    <w:uiPriority w:val="99"/>
    <w:rsid w:val="00BB037F"/>
    <w:pPr>
      <w:suppressLineNumbers/>
    </w:pPr>
    <w:rPr>
      <w:b/>
      <w:bCs/>
      <w:sz w:val="32"/>
      <w:szCs w:val="32"/>
    </w:rPr>
  </w:style>
  <w:style w:type="paragraph" w:customStyle="1" w:styleId="WW-ContentsHeading111">
    <w:name w:val="WW-Contents Heading111"/>
    <w:basedOn w:val="WW-Heading111"/>
    <w:uiPriority w:val="99"/>
    <w:rsid w:val="00BB037F"/>
    <w:pPr>
      <w:suppressLineNumbers/>
    </w:pPr>
    <w:rPr>
      <w:b/>
      <w:bCs/>
      <w:sz w:val="32"/>
      <w:szCs w:val="32"/>
    </w:rPr>
  </w:style>
  <w:style w:type="paragraph" w:customStyle="1" w:styleId="WW-ContentsHeading1111">
    <w:name w:val="WW-Contents Heading1111"/>
    <w:basedOn w:val="WW-Heading1111"/>
    <w:uiPriority w:val="99"/>
    <w:rsid w:val="00BB037F"/>
    <w:pPr>
      <w:suppressLineNumbers/>
    </w:pPr>
    <w:rPr>
      <w:b/>
      <w:bCs/>
      <w:sz w:val="32"/>
      <w:szCs w:val="32"/>
    </w:rPr>
  </w:style>
  <w:style w:type="paragraph" w:customStyle="1" w:styleId="WW-ContentsHeading11111">
    <w:name w:val="WW-Contents Heading11111"/>
    <w:basedOn w:val="WW-Heading11111"/>
    <w:uiPriority w:val="99"/>
    <w:rsid w:val="00BB037F"/>
    <w:pPr>
      <w:suppressLineNumbers/>
    </w:pPr>
    <w:rPr>
      <w:b/>
      <w:bCs/>
      <w:sz w:val="32"/>
      <w:szCs w:val="32"/>
    </w:rPr>
  </w:style>
  <w:style w:type="paragraph" w:customStyle="1" w:styleId="WW-ContentsHeading111111">
    <w:name w:val="WW-Contents Heading111111"/>
    <w:basedOn w:val="WW-Heading111111"/>
    <w:uiPriority w:val="99"/>
    <w:rsid w:val="00BB037F"/>
    <w:pPr>
      <w:suppressLineNumbers/>
    </w:pPr>
    <w:rPr>
      <w:b/>
      <w:bCs/>
      <w:sz w:val="32"/>
      <w:szCs w:val="32"/>
    </w:rPr>
  </w:style>
  <w:style w:type="paragraph" w:customStyle="1" w:styleId="Framecontents">
    <w:name w:val="Frame contents"/>
    <w:basedOn w:val="BodyText"/>
    <w:uiPriority w:val="99"/>
    <w:rsid w:val="00BB037F"/>
  </w:style>
  <w:style w:type="paragraph" w:customStyle="1" w:styleId="WW-Framecontents">
    <w:name w:val="WW-Frame contents"/>
    <w:basedOn w:val="BodyText"/>
    <w:uiPriority w:val="99"/>
    <w:rsid w:val="00BB037F"/>
  </w:style>
  <w:style w:type="paragraph" w:customStyle="1" w:styleId="WW-Framecontents1">
    <w:name w:val="WW-Frame contents1"/>
    <w:basedOn w:val="BodyText"/>
    <w:uiPriority w:val="99"/>
    <w:rsid w:val="00BB037F"/>
  </w:style>
  <w:style w:type="paragraph" w:customStyle="1" w:styleId="WW-Framecontents11">
    <w:name w:val="WW-Frame contents11"/>
    <w:basedOn w:val="BodyText"/>
    <w:uiPriority w:val="99"/>
    <w:rsid w:val="00BB037F"/>
  </w:style>
  <w:style w:type="paragraph" w:customStyle="1" w:styleId="WW-Framecontents111">
    <w:name w:val="WW-Frame contents111"/>
    <w:basedOn w:val="BodyText"/>
    <w:uiPriority w:val="99"/>
    <w:rsid w:val="00BB037F"/>
  </w:style>
  <w:style w:type="paragraph" w:customStyle="1" w:styleId="WW-Framecontents1111">
    <w:name w:val="WW-Frame contents1111"/>
    <w:basedOn w:val="BodyText"/>
    <w:uiPriority w:val="99"/>
    <w:rsid w:val="00BB037F"/>
  </w:style>
  <w:style w:type="paragraph" w:customStyle="1" w:styleId="WW-Framecontents11111">
    <w:name w:val="WW-Frame contents11111"/>
    <w:basedOn w:val="BodyText"/>
    <w:uiPriority w:val="99"/>
    <w:rsid w:val="00BB037F"/>
  </w:style>
  <w:style w:type="paragraph" w:customStyle="1" w:styleId="Default">
    <w:name w:val="Default"/>
    <w:uiPriority w:val="99"/>
    <w:rsid w:val="00BB037F"/>
    <w:pPr>
      <w:widowControl w:val="0"/>
      <w:autoSpaceDE w:val="0"/>
      <w:autoSpaceDN w:val="0"/>
      <w:adjustRightInd w:val="0"/>
    </w:pPr>
    <w:rPr>
      <w:rFonts w:ascii="Arial MT" w:hAnsi="Arial MT"/>
      <w:color w:val="000000"/>
      <w:szCs w:val="24"/>
      <w:lang w:val="en-US" w:eastAsia="en-US"/>
    </w:rPr>
  </w:style>
  <w:style w:type="paragraph" w:customStyle="1" w:styleId="a">
    <w:name w:val="Табела лево"/>
    <w:aliases w:val="Тл"/>
    <w:basedOn w:val="Normal"/>
    <w:autoRedefine/>
    <w:uiPriority w:val="99"/>
    <w:rsid w:val="00BB037F"/>
    <w:pPr>
      <w:widowControl w:val="0"/>
      <w:tabs>
        <w:tab w:val="right" w:pos="1246"/>
      </w:tabs>
      <w:suppressAutoHyphens w:val="0"/>
      <w:autoSpaceDE w:val="0"/>
      <w:autoSpaceDN w:val="0"/>
      <w:adjustRightInd w:val="0"/>
      <w:snapToGrid w:val="0"/>
    </w:pPr>
    <w:rPr>
      <w:w w:val="90"/>
      <w:szCs w:val="22"/>
      <w:lang w:eastAsia="en-US"/>
    </w:rPr>
  </w:style>
  <w:style w:type="paragraph" w:customStyle="1" w:styleId="nabrajanje">
    <w:name w:val="nabrajanje"/>
    <w:basedOn w:val="Normal"/>
    <w:uiPriority w:val="99"/>
    <w:rsid w:val="00BB037F"/>
    <w:pPr>
      <w:tabs>
        <w:tab w:val="num" w:pos="360"/>
      </w:tabs>
      <w:suppressAutoHyphens w:val="0"/>
      <w:ind w:left="360" w:hanging="360"/>
    </w:pPr>
    <w:rPr>
      <w:lang w:eastAsia="en-US"/>
    </w:rPr>
  </w:style>
  <w:style w:type="paragraph" w:customStyle="1" w:styleId="Narrow">
    <w:name w:val="Narrow"/>
    <w:aliases w:val="3pt"/>
    <w:basedOn w:val="Normal"/>
    <w:uiPriority w:val="99"/>
    <w:rsid w:val="00BB037F"/>
    <w:pPr>
      <w:suppressAutoHyphens w:val="0"/>
      <w:spacing w:after="60"/>
    </w:pPr>
    <w:rPr>
      <w:rFonts w:ascii="Arial Narrow" w:hAnsi="Arial Narrow"/>
      <w:lang w:val="en-GB" w:eastAsia="en-US"/>
    </w:rPr>
  </w:style>
  <w:style w:type="paragraph" w:customStyle="1" w:styleId="ArrialNarrow">
    <w:name w:val="Arrial Narrow"/>
    <w:aliases w:val="3 pt,Arial Narrow"/>
    <w:basedOn w:val="BodyText"/>
    <w:uiPriority w:val="99"/>
    <w:rsid w:val="00BB037F"/>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BB037F"/>
    <w:pPr>
      <w:suppressAutoHyphens w:val="0"/>
      <w:spacing w:before="100" w:beforeAutospacing="1" w:after="100" w:afterAutospacing="1"/>
    </w:pPr>
    <w:rPr>
      <w:rFonts w:eastAsia="Arial Unicode MS"/>
      <w:sz w:val="20"/>
      <w:lang w:val="it-IT" w:eastAsia="it-IT"/>
    </w:rPr>
  </w:style>
  <w:style w:type="paragraph" w:customStyle="1" w:styleId="BankNormal">
    <w:name w:val="BankNormal"/>
    <w:basedOn w:val="Normal"/>
    <w:uiPriority w:val="99"/>
    <w:rsid w:val="00BB037F"/>
    <w:pPr>
      <w:suppressAutoHyphens w:val="0"/>
      <w:spacing w:after="240"/>
    </w:pPr>
    <w:rPr>
      <w:lang w:val="en-US" w:eastAsia="en-US"/>
    </w:rPr>
  </w:style>
  <w:style w:type="paragraph" w:customStyle="1" w:styleId="Normala">
    <w:name w:val="Normal(a)"/>
    <w:basedOn w:val="Normal"/>
    <w:uiPriority w:val="99"/>
    <w:rsid w:val="00BB037F"/>
    <w:pPr>
      <w:keepLines/>
      <w:suppressAutoHyphens w:val="0"/>
      <w:spacing w:after="120"/>
    </w:pPr>
    <w:rPr>
      <w:lang w:val="en-GB" w:eastAsia="en-GB"/>
    </w:rPr>
  </w:style>
  <w:style w:type="paragraph" w:customStyle="1" w:styleId="Heading10">
    <w:name w:val="Heading_1"/>
    <w:basedOn w:val="Heading1"/>
    <w:uiPriority w:val="99"/>
    <w:rsid w:val="00BB037F"/>
    <w:pPr>
      <w:widowControl w:val="0"/>
      <w:tabs>
        <w:tab w:val="left" w:pos="676"/>
        <w:tab w:val="num" w:pos="723"/>
      </w:tabs>
      <w:autoSpaceDE w:val="0"/>
      <w:autoSpaceDN w:val="0"/>
      <w:adjustRightInd w:val="0"/>
      <w:spacing w:before="120" w:after="60" w:line="298" w:lineRule="exact"/>
      <w:ind w:left="723" w:right="2498" w:hanging="360"/>
      <w:jc w:val="left"/>
    </w:pPr>
    <w:rPr>
      <w:rFonts w:eastAsia="Batang"/>
      <w:b w:val="0"/>
      <w:bCs w:val="0"/>
      <w:spacing w:val="-27"/>
      <w:kern w:val="32"/>
      <w:sz w:val="28"/>
      <w:szCs w:val="22"/>
      <w:lang w:val="en-US" w:eastAsia="ko-KR"/>
    </w:rPr>
  </w:style>
  <w:style w:type="paragraph" w:customStyle="1" w:styleId="Heading2roman">
    <w:name w:val="Heading_2_roman"/>
    <w:basedOn w:val="Heading2"/>
    <w:uiPriority w:val="99"/>
    <w:rsid w:val="00BB037F"/>
    <w:pPr>
      <w:widowControl w:val="0"/>
      <w:numPr>
        <w:ilvl w:val="1"/>
      </w:numPr>
      <w:tabs>
        <w:tab w:val="num" w:pos="180"/>
      </w:tabs>
      <w:autoSpaceDE w:val="0"/>
      <w:autoSpaceDN w:val="0"/>
      <w:adjustRightInd w:val="0"/>
      <w:spacing w:before="240" w:after="60" w:line="258" w:lineRule="exact"/>
      <w:ind w:left="181" w:hanging="181"/>
    </w:pPr>
    <w:rPr>
      <w:rFonts w:ascii="Arial Narrow" w:eastAsia="Batang" w:hAnsi="Arial Narrow" w:cs="Arial Narrow"/>
      <w:bCs w:val="0"/>
      <w:iCs/>
      <w:spacing w:val="-1"/>
      <w:sz w:val="22"/>
      <w:szCs w:val="22"/>
      <w:lang w:val="en-US" w:eastAsia="ko-KR"/>
    </w:rPr>
  </w:style>
  <w:style w:type="paragraph" w:customStyle="1" w:styleId="stil1tekst">
    <w:name w:val="stil_1tekst"/>
    <w:basedOn w:val="Normal"/>
    <w:uiPriority w:val="99"/>
    <w:rsid w:val="00BB037F"/>
    <w:pPr>
      <w:suppressAutoHyphens w:val="0"/>
      <w:ind w:left="438" w:right="438" w:firstLine="240"/>
    </w:pPr>
    <w:rPr>
      <w:sz w:val="20"/>
      <w:lang w:val="en-US" w:eastAsia="en-US"/>
    </w:rPr>
  </w:style>
  <w:style w:type="paragraph" w:customStyle="1" w:styleId="CalibriStyle">
    <w:name w:val="Calibri Style"/>
    <w:basedOn w:val="Normal"/>
    <w:uiPriority w:val="99"/>
    <w:rsid w:val="00BB037F"/>
    <w:pPr>
      <w:suppressAutoHyphens w:val="0"/>
      <w:spacing w:after="60"/>
    </w:pPr>
    <w:rPr>
      <w:rFonts w:ascii="Calibri" w:hAnsi="Calibri"/>
      <w:lang w:val="en-US" w:eastAsia="en-US"/>
    </w:rPr>
  </w:style>
  <w:style w:type="paragraph" w:customStyle="1" w:styleId="Char">
    <w:name w:val="Char"/>
    <w:basedOn w:val="Normal"/>
    <w:uiPriority w:val="99"/>
    <w:rsid w:val="00BB037F"/>
    <w:pPr>
      <w:suppressAutoHyphens w:val="0"/>
      <w:spacing w:after="160" w:line="240" w:lineRule="exact"/>
    </w:pPr>
    <w:rPr>
      <w:rFonts w:ascii="Verdana" w:hAnsi="Verdana"/>
      <w:sz w:val="20"/>
      <w:lang w:val="en-US" w:eastAsia="en-US"/>
    </w:rPr>
  </w:style>
  <w:style w:type="paragraph" w:customStyle="1" w:styleId="Text2">
    <w:name w:val="Text 2"/>
    <w:basedOn w:val="Normal"/>
    <w:uiPriority w:val="99"/>
    <w:rsid w:val="00BB037F"/>
    <w:pPr>
      <w:tabs>
        <w:tab w:val="left" w:pos="2161"/>
      </w:tabs>
      <w:suppressAutoHyphens w:val="0"/>
      <w:spacing w:after="240"/>
      <w:ind w:left="1202"/>
    </w:pPr>
    <w:rPr>
      <w:sz w:val="20"/>
      <w:lang w:val="en-GB" w:eastAsia="en-GB"/>
    </w:rPr>
  </w:style>
  <w:style w:type="paragraph" w:customStyle="1" w:styleId="normaltableau">
    <w:name w:val="normal_tableau"/>
    <w:basedOn w:val="Normal"/>
    <w:uiPriority w:val="99"/>
    <w:rsid w:val="00BB037F"/>
    <w:pPr>
      <w:suppressAutoHyphens w:val="0"/>
      <w:spacing w:before="120" w:after="120"/>
    </w:pPr>
    <w:rPr>
      <w:rFonts w:ascii="Optima" w:hAnsi="Optima"/>
      <w:lang w:val="en-GB" w:eastAsia="en-US"/>
    </w:rPr>
  </w:style>
  <w:style w:type="character" w:customStyle="1" w:styleId="NazivobrascaChar">
    <w:name w:val="Naziv obrasca Char"/>
    <w:link w:val="Nazivobrasca"/>
    <w:locked/>
    <w:rsid w:val="00BB037F"/>
    <w:rPr>
      <w:rFonts w:ascii="Arial" w:hAnsi="Arial" w:cs="Arial"/>
      <w:b/>
      <w:szCs w:val="22"/>
      <w:lang w:val="sr-Cyrl-CS" w:eastAsia="ar-SA"/>
    </w:rPr>
  </w:style>
  <w:style w:type="paragraph" w:customStyle="1" w:styleId="Nazivobrasca">
    <w:name w:val="Naziv obrasca"/>
    <w:basedOn w:val="Heading1"/>
    <w:link w:val="NazivobrascaChar"/>
    <w:qFormat/>
    <w:rsid w:val="00BB037F"/>
    <w:pPr>
      <w:keepNext w:val="0"/>
      <w:spacing w:before="360" w:after="240"/>
    </w:pPr>
    <w:rPr>
      <w:bCs w:val="0"/>
      <w:szCs w:val="22"/>
      <w:lang w:val="sr-Cyrl-CS"/>
    </w:rPr>
  </w:style>
  <w:style w:type="character" w:customStyle="1" w:styleId="BrojobrascaChar">
    <w:name w:val="Broj obrasca Char"/>
    <w:link w:val="Brojobrasca"/>
    <w:locked/>
    <w:rsid w:val="00BB037F"/>
    <w:rPr>
      <w:rFonts w:ascii="Arial Narrow" w:eastAsia="TimesNewRomanPSMT" w:hAnsi="Arial Narrow"/>
      <w:b/>
      <w:sz w:val="22"/>
      <w:szCs w:val="24"/>
      <w:lang w:eastAsia="ar-SA"/>
    </w:rPr>
  </w:style>
  <w:style w:type="paragraph" w:customStyle="1" w:styleId="Brojobrasca">
    <w:name w:val="Broj obrasca"/>
    <w:basedOn w:val="Normal"/>
    <w:link w:val="BrojobrascaChar"/>
    <w:qFormat/>
    <w:rsid w:val="00BB037F"/>
    <w:pPr>
      <w:jc w:val="right"/>
    </w:pPr>
    <w:rPr>
      <w:rFonts w:ascii="Arial Narrow" w:hAnsi="Arial Narrow" w:cs="Times New Roman"/>
      <w:b/>
    </w:rPr>
  </w:style>
  <w:style w:type="character" w:customStyle="1" w:styleId="FuterChar">
    <w:name w:val="Futer Char"/>
    <w:link w:val="Futer"/>
    <w:locked/>
    <w:rsid w:val="00BB037F"/>
    <w:rPr>
      <w:rFonts w:ascii="TimesNewRomanPSMT" w:eastAsia="TimesNewRomanPSMT" w:hAnsi="TimesNewRomanPSMT"/>
      <w:i/>
      <w:lang w:val="sr-Cyrl-CS" w:eastAsia="en-US"/>
    </w:rPr>
  </w:style>
  <w:style w:type="paragraph" w:customStyle="1" w:styleId="Futer">
    <w:name w:val="Futer"/>
    <w:basedOn w:val="Normal"/>
    <w:link w:val="FuterChar"/>
    <w:qFormat/>
    <w:rsid w:val="00BB037F"/>
    <w:pPr>
      <w:tabs>
        <w:tab w:val="center" w:pos="4320"/>
        <w:tab w:val="right" w:pos="8640"/>
      </w:tabs>
      <w:suppressAutoHyphens w:val="0"/>
      <w:jc w:val="center"/>
    </w:pPr>
    <w:rPr>
      <w:rFonts w:ascii="TimesNewRomanPSMT" w:hAnsi="TimesNewRomanPSMT" w:cs="Times New Roman"/>
      <w:i/>
      <w:sz w:val="24"/>
      <w:szCs w:val="20"/>
      <w:lang w:val="sr-Cyrl-CS" w:eastAsia="en-US"/>
    </w:rPr>
  </w:style>
  <w:style w:type="character" w:customStyle="1" w:styleId="PoglavljePZChar">
    <w:name w:val="PoglavljePZ Char"/>
    <w:link w:val="PoglavljePZ"/>
    <w:locked/>
    <w:rsid w:val="00BB037F"/>
    <w:rPr>
      <w:rFonts w:ascii="Arial" w:eastAsia="TimesNewRomanPSMT" w:hAnsi="Arial" w:cs="Arial"/>
      <w:b/>
      <w:sz w:val="22"/>
      <w:szCs w:val="24"/>
      <w:lang w:eastAsia="ar-SA"/>
    </w:rPr>
  </w:style>
  <w:style w:type="paragraph" w:customStyle="1" w:styleId="PoglavljePZ">
    <w:name w:val="PoglavljePZ"/>
    <w:basedOn w:val="Normal"/>
    <w:link w:val="PoglavljePZChar"/>
    <w:qFormat/>
    <w:rsid w:val="00BB037F"/>
    <w:pPr>
      <w:spacing w:before="240" w:after="120"/>
    </w:pPr>
    <w:rPr>
      <w:b/>
    </w:rPr>
  </w:style>
  <w:style w:type="character" w:customStyle="1" w:styleId="Bulit01Char">
    <w:name w:val="Bulit 01 Char"/>
    <w:link w:val="Bulit01"/>
    <w:uiPriority w:val="99"/>
    <w:locked/>
    <w:rsid w:val="00BB037F"/>
    <w:rPr>
      <w:rFonts w:ascii="Arial" w:eastAsia="TimesNewRomanPSMT" w:hAnsi="Arial"/>
      <w:sz w:val="22"/>
      <w:szCs w:val="24"/>
      <w:lang w:eastAsia="ar-SA"/>
    </w:rPr>
  </w:style>
  <w:style w:type="paragraph" w:customStyle="1" w:styleId="Bulit01">
    <w:name w:val="Bulit 01"/>
    <w:basedOn w:val="Normal"/>
    <w:link w:val="Bulit01Char"/>
    <w:uiPriority w:val="99"/>
    <w:qFormat/>
    <w:rsid w:val="00BB037F"/>
    <w:pPr>
      <w:numPr>
        <w:numId w:val="2"/>
      </w:numPr>
    </w:pPr>
    <w:rPr>
      <w:rFonts w:cs="Times New Roman"/>
    </w:rPr>
  </w:style>
  <w:style w:type="character" w:customStyle="1" w:styleId="Bulit02Char">
    <w:name w:val="Bulit 02 Char"/>
    <w:link w:val="Bulit02"/>
    <w:locked/>
    <w:rsid w:val="00BB037F"/>
    <w:rPr>
      <w:rFonts w:ascii="Arial" w:eastAsia="TimesNewRomanPSMT" w:hAnsi="Arial"/>
      <w:sz w:val="22"/>
      <w:szCs w:val="24"/>
      <w:lang w:eastAsia="en-US"/>
    </w:rPr>
  </w:style>
  <w:style w:type="paragraph" w:customStyle="1" w:styleId="Bulit02">
    <w:name w:val="Bulit 02"/>
    <w:basedOn w:val="Normal"/>
    <w:link w:val="Bulit02Char"/>
    <w:qFormat/>
    <w:rsid w:val="00BB037F"/>
    <w:pPr>
      <w:numPr>
        <w:numId w:val="3"/>
      </w:numPr>
    </w:pPr>
    <w:rPr>
      <w:rFonts w:cs="Times New Roman"/>
      <w:lang w:eastAsia="en-US"/>
    </w:rPr>
  </w:style>
  <w:style w:type="character" w:customStyle="1" w:styleId="TabelaHederLeftChar">
    <w:name w:val="TabelaHederLeft Char"/>
    <w:link w:val="TabelaHederLeft"/>
    <w:locked/>
    <w:rsid w:val="00BB037F"/>
    <w:rPr>
      <w:rFonts w:ascii="Arial" w:eastAsia="TimesNewRomanPSMT" w:hAnsi="Arial" w:cs="Arial"/>
      <w:b/>
      <w:sz w:val="22"/>
      <w:szCs w:val="24"/>
      <w:lang w:eastAsia="en-US"/>
    </w:rPr>
  </w:style>
  <w:style w:type="paragraph" w:customStyle="1" w:styleId="TabelaHederLeft">
    <w:name w:val="TabelaHederLeft"/>
    <w:basedOn w:val="Normal"/>
    <w:link w:val="TabelaHederLeftChar"/>
    <w:qFormat/>
    <w:rsid w:val="00BB037F"/>
    <w:pPr>
      <w:spacing w:before="60" w:after="60"/>
    </w:pPr>
    <w:rPr>
      <w:b/>
      <w:lang w:eastAsia="en-US"/>
    </w:rPr>
  </w:style>
  <w:style w:type="character" w:customStyle="1" w:styleId="Bulit03Char">
    <w:name w:val="Bulit 03 Char"/>
    <w:link w:val="Bulit03"/>
    <w:uiPriority w:val="99"/>
    <w:locked/>
    <w:rsid w:val="00BB037F"/>
    <w:rPr>
      <w:rFonts w:ascii="Arial" w:eastAsia="TimesNewRomanPSMT" w:hAnsi="Arial"/>
      <w:sz w:val="22"/>
      <w:szCs w:val="24"/>
      <w:lang w:val="en-US" w:eastAsia="en-US"/>
    </w:rPr>
  </w:style>
  <w:style w:type="paragraph" w:customStyle="1" w:styleId="Bulit03">
    <w:name w:val="Bulit 03"/>
    <w:basedOn w:val="Bulit02"/>
    <w:link w:val="Bulit03Char"/>
    <w:qFormat/>
    <w:rsid w:val="00BB037F"/>
    <w:pPr>
      <w:numPr>
        <w:ilvl w:val="1"/>
      </w:numPr>
    </w:pPr>
    <w:rPr>
      <w:lang w:val="en-US"/>
    </w:rPr>
  </w:style>
  <w:style w:type="character" w:customStyle="1" w:styleId="Lista03Char">
    <w:name w:val="Lista 03 Char"/>
    <w:link w:val="Lista03"/>
    <w:locked/>
    <w:rsid w:val="00BB037F"/>
    <w:rPr>
      <w:rFonts w:ascii="Arial" w:eastAsia="TimesNewRomanPSMT" w:hAnsi="Arial" w:cs="Arial"/>
      <w:sz w:val="22"/>
      <w:szCs w:val="24"/>
      <w:lang w:val="en-US" w:eastAsia="ar-SA"/>
    </w:rPr>
  </w:style>
  <w:style w:type="paragraph" w:customStyle="1" w:styleId="Lista03">
    <w:name w:val="Lista 03"/>
    <w:basedOn w:val="Normal"/>
    <w:link w:val="Lista03Char"/>
    <w:qFormat/>
    <w:rsid w:val="00BB037F"/>
    <w:pPr>
      <w:ind w:left="1080"/>
    </w:pPr>
    <w:rPr>
      <w:lang w:val="en-US"/>
    </w:rPr>
  </w:style>
  <w:style w:type="character" w:customStyle="1" w:styleId="NapomenaChar">
    <w:name w:val="Napomena Char"/>
    <w:link w:val="Napomena"/>
    <w:locked/>
    <w:rsid w:val="00BB037F"/>
    <w:rPr>
      <w:rFonts w:ascii="Arial" w:eastAsia="TimesNewRomanPSMT" w:hAnsi="Arial" w:cs="Arial"/>
      <w:b/>
      <w:szCs w:val="24"/>
      <w:lang w:val="sr-Cyrl-CS" w:eastAsia="ar-SA"/>
    </w:rPr>
  </w:style>
  <w:style w:type="paragraph" w:customStyle="1" w:styleId="Napomena">
    <w:name w:val="Napomena"/>
    <w:basedOn w:val="BodyText"/>
    <w:link w:val="NapomenaChar"/>
    <w:qFormat/>
    <w:rsid w:val="00BB037F"/>
    <w:rPr>
      <w:rFonts w:ascii="Arial" w:eastAsia="TimesNewRomanPSMT" w:hAnsi="Arial" w:cs="Arial"/>
      <w:b/>
      <w:szCs w:val="24"/>
    </w:rPr>
  </w:style>
  <w:style w:type="character" w:customStyle="1" w:styleId="TabelaHederCentarChar">
    <w:name w:val="TabelaHederCentar Char"/>
    <w:link w:val="TabelaHederCentar"/>
    <w:locked/>
    <w:rsid w:val="00BB037F"/>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BB037F"/>
    <w:pPr>
      <w:spacing w:before="60" w:after="60"/>
      <w:jc w:val="center"/>
    </w:pPr>
    <w:rPr>
      <w:b/>
      <w:sz w:val="24"/>
    </w:rPr>
  </w:style>
  <w:style w:type="paragraph" w:customStyle="1" w:styleId="CowiTitle">
    <w:name w:val="CowiTitle"/>
    <w:basedOn w:val="BodyText"/>
    <w:uiPriority w:val="99"/>
    <w:semiHidden/>
    <w:rsid w:val="00BB037F"/>
    <w:pPr>
      <w:suppressAutoHyphens w:val="0"/>
      <w:spacing w:after="270" w:line="270" w:lineRule="atLeast"/>
      <w:jc w:val="left"/>
    </w:pPr>
    <w:rPr>
      <w:b/>
      <w:sz w:val="23"/>
      <w:lang w:val="en-GB" w:eastAsia="da-DK"/>
    </w:rPr>
  </w:style>
  <w:style w:type="character" w:customStyle="1" w:styleId="Bodytext7">
    <w:name w:val="Body text (7)_"/>
    <w:link w:val="Bodytext70"/>
    <w:locked/>
    <w:rsid w:val="00BB037F"/>
    <w:rPr>
      <w:sz w:val="16"/>
      <w:szCs w:val="16"/>
      <w:shd w:val="clear" w:color="auto" w:fill="FFFFFF"/>
    </w:rPr>
  </w:style>
  <w:style w:type="paragraph" w:customStyle="1" w:styleId="Bodytext70">
    <w:name w:val="Body text (7)"/>
    <w:basedOn w:val="Normal"/>
    <w:link w:val="Bodytext7"/>
    <w:rsid w:val="00BB037F"/>
    <w:pPr>
      <w:widowControl w:val="0"/>
      <w:shd w:val="clear" w:color="auto" w:fill="FFFFFF"/>
      <w:suppressAutoHyphens w:val="0"/>
      <w:spacing w:after="0" w:line="250" w:lineRule="exact"/>
    </w:pPr>
    <w:rPr>
      <w:rFonts w:ascii="Times New Roman" w:eastAsia="Times New Roman" w:hAnsi="Times New Roman" w:cs="Times New Roman"/>
      <w:sz w:val="16"/>
      <w:szCs w:val="16"/>
      <w:lang w:eastAsia="sr-Latn-CS"/>
    </w:rPr>
  </w:style>
  <w:style w:type="character" w:customStyle="1" w:styleId="Bodytext8">
    <w:name w:val="Body text (8)_"/>
    <w:link w:val="Bodytext80"/>
    <w:locked/>
    <w:rsid w:val="00BB037F"/>
    <w:rPr>
      <w:spacing w:val="10"/>
      <w:sz w:val="19"/>
      <w:szCs w:val="19"/>
      <w:shd w:val="clear" w:color="auto" w:fill="FFFFFF"/>
    </w:rPr>
  </w:style>
  <w:style w:type="paragraph" w:customStyle="1" w:styleId="Bodytext80">
    <w:name w:val="Body text (8)"/>
    <w:basedOn w:val="Normal"/>
    <w:link w:val="Bodytext8"/>
    <w:rsid w:val="00BB037F"/>
    <w:pPr>
      <w:widowControl w:val="0"/>
      <w:shd w:val="clear" w:color="auto" w:fill="FFFFFF"/>
      <w:suppressAutoHyphens w:val="0"/>
      <w:spacing w:before="240" w:after="240" w:line="0" w:lineRule="atLeast"/>
    </w:pPr>
    <w:rPr>
      <w:rFonts w:ascii="Times New Roman" w:eastAsia="Times New Roman" w:hAnsi="Times New Roman" w:cs="Times New Roman"/>
      <w:spacing w:val="10"/>
      <w:sz w:val="19"/>
      <w:szCs w:val="19"/>
      <w:lang w:eastAsia="sr-Latn-CS"/>
    </w:rPr>
  </w:style>
  <w:style w:type="character" w:customStyle="1" w:styleId="Bodytext20">
    <w:name w:val="Body text (2)_"/>
    <w:link w:val="Bodytext21"/>
    <w:locked/>
    <w:rsid w:val="00BB037F"/>
    <w:rPr>
      <w:sz w:val="21"/>
      <w:szCs w:val="21"/>
      <w:shd w:val="clear" w:color="auto" w:fill="FFFFFF"/>
    </w:rPr>
  </w:style>
  <w:style w:type="paragraph" w:customStyle="1" w:styleId="Bodytext21">
    <w:name w:val="Body text (2)"/>
    <w:basedOn w:val="Normal"/>
    <w:link w:val="Bodytext20"/>
    <w:rsid w:val="00BB037F"/>
    <w:pPr>
      <w:widowControl w:val="0"/>
      <w:shd w:val="clear" w:color="auto" w:fill="FFFFFF"/>
      <w:suppressAutoHyphens w:val="0"/>
      <w:spacing w:before="240" w:after="0" w:line="250" w:lineRule="exact"/>
    </w:pPr>
    <w:rPr>
      <w:rFonts w:ascii="Times New Roman" w:eastAsia="Times New Roman" w:hAnsi="Times New Roman" w:cs="Times New Roman"/>
      <w:sz w:val="21"/>
      <w:szCs w:val="21"/>
      <w:lang w:eastAsia="sr-Latn-CS"/>
    </w:rPr>
  </w:style>
  <w:style w:type="character" w:customStyle="1" w:styleId="Bodytext30">
    <w:name w:val="Body text (3)_"/>
    <w:link w:val="Bodytext31"/>
    <w:locked/>
    <w:rsid w:val="00BB037F"/>
    <w:rPr>
      <w:b/>
      <w:bCs/>
      <w:sz w:val="21"/>
      <w:szCs w:val="21"/>
      <w:shd w:val="clear" w:color="auto" w:fill="FFFFFF"/>
    </w:rPr>
  </w:style>
  <w:style w:type="paragraph" w:customStyle="1" w:styleId="Bodytext31">
    <w:name w:val="Body text (3)"/>
    <w:basedOn w:val="Normal"/>
    <w:link w:val="Bodytext30"/>
    <w:rsid w:val="00BB037F"/>
    <w:pPr>
      <w:widowControl w:val="0"/>
      <w:shd w:val="clear" w:color="auto" w:fill="FFFFFF"/>
      <w:suppressAutoHyphens w:val="0"/>
      <w:spacing w:after="0" w:line="254" w:lineRule="exact"/>
    </w:pPr>
    <w:rPr>
      <w:rFonts w:ascii="Times New Roman" w:eastAsia="Times New Roman" w:hAnsi="Times New Roman" w:cs="Times New Roman"/>
      <w:b/>
      <w:bCs/>
      <w:sz w:val="21"/>
      <w:szCs w:val="21"/>
      <w:lang w:eastAsia="sr-Latn-CS"/>
    </w:rPr>
  </w:style>
  <w:style w:type="character" w:customStyle="1" w:styleId="Bodytext4">
    <w:name w:val="Body text (4)_"/>
    <w:link w:val="Bodytext40"/>
    <w:locked/>
    <w:rsid w:val="00BB037F"/>
    <w:rPr>
      <w:sz w:val="26"/>
      <w:szCs w:val="26"/>
      <w:shd w:val="clear" w:color="auto" w:fill="FFFFFF"/>
    </w:rPr>
  </w:style>
  <w:style w:type="paragraph" w:customStyle="1" w:styleId="Bodytext40">
    <w:name w:val="Body text (4)"/>
    <w:basedOn w:val="Normal"/>
    <w:link w:val="Bodytext4"/>
    <w:rsid w:val="00BB037F"/>
    <w:pPr>
      <w:widowControl w:val="0"/>
      <w:shd w:val="clear" w:color="auto" w:fill="FFFFFF"/>
      <w:suppressAutoHyphens w:val="0"/>
      <w:spacing w:before="240" w:after="360" w:line="0" w:lineRule="atLeast"/>
      <w:jc w:val="center"/>
    </w:pPr>
    <w:rPr>
      <w:rFonts w:ascii="Times New Roman" w:eastAsia="Times New Roman" w:hAnsi="Times New Roman" w:cs="Times New Roman"/>
      <w:sz w:val="26"/>
      <w:szCs w:val="26"/>
      <w:lang w:eastAsia="sr-Latn-CS"/>
    </w:rPr>
  </w:style>
  <w:style w:type="character" w:customStyle="1" w:styleId="Bodytext5">
    <w:name w:val="Body text (5)_"/>
    <w:link w:val="Bodytext50"/>
    <w:locked/>
    <w:rsid w:val="00BB037F"/>
    <w:rPr>
      <w:sz w:val="30"/>
      <w:szCs w:val="30"/>
      <w:shd w:val="clear" w:color="auto" w:fill="FFFFFF"/>
    </w:rPr>
  </w:style>
  <w:style w:type="paragraph" w:customStyle="1" w:styleId="Bodytext50">
    <w:name w:val="Body text (5)"/>
    <w:basedOn w:val="Normal"/>
    <w:link w:val="Bodytext5"/>
    <w:rsid w:val="00BB037F"/>
    <w:pPr>
      <w:widowControl w:val="0"/>
      <w:shd w:val="clear" w:color="auto" w:fill="FFFFFF"/>
      <w:suppressAutoHyphens w:val="0"/>
      <w:spacing w:before="360" w:after="60" w:line="0" w:lineRule="atLeast"/>
      <w:jc w:val="center"/>
    </w:pPr>
    <w:rPr>
      <w:rFonts w:ascii="Times New Roman" w:eastAsia="Times New Roman" w:hAnsi="Times New Roman" w:cs="Times New Roman"/>
      <w:sz w:val="30"/>
      <w:szCs w:val="30"/>
      <w:lang w:eastAsia="sr-Latn-CS"/>
    </w:rPr>
  </w:style>
  <w:style w:type="character" w:customStyle="1" w:styleId="Bodytext6">
    <w:name w:val="Body text (6)_"/>
    <w:link w:val="Bodytext60"/>
    <w:locked/>
    <w:rsid w:val="00BB037F"/>
    <w:rPr>
      <w:b/>
      <w:bCs/>
      <w:sz w:val="21"/>
      <w:szCs w:val="21"/>
      <w:shd w:val="clear" w:color="auto" w:fill="FFFFFF"/>
    </w:rPr>
  </w:style>
  <w:style w:type="paragraph" w:customStyle="1" w:styleId="Bodytext60">
    <w:name w:val="Body text (6)"/>
    <w:basedOn w:val="Normal"/>
    <w:link w:val="Bodytext6"/>
    <w:rsid w:val="00BB037F"/>
    <w:pPr>
      <w:widowControl w:val="0"/>
      <w:shd w:val="clear" w:color="auto" w:fill="FFFFFF"/>
      <w:suppressAutoHyphens w:val="0"/>
      <w:spacing w:before="60" w:after="240" w:line="0" w:lineRule="atLeast"/>
      <w:jc w:val="center"/>
    </w:pPr>
    <w:rPr>
      <w:rFonts w:ascii="Times New Roman" w:eastAsia="Times New Roman" w:hAnsi="Times New Roman" w:cs="Times New Roman"/>
      <w:b/>
      <w:bCs/>
      <w:sz w:val="21"/>
      <w:szCs w:val="21"/>
      <w:lang w:eastAsia="sr-Latn-CS"/>
    </w:rPr>
  </w:style>
  <w:style w:type="paragraph" w:customStyle="1" w:styleId="normal10">
    <w:name w:val="normal1"/>
    <w:basedOn w:val="Normal"/>
    <w:uiPriority w:val="99"/>
    <w:rsid w:val="00BB037F"/>
    <w:pPr>
      <w:suppressAutoHyphens w:val="0"/>
      <w:spacing w:before="100" w:beforeAutospacing="1" w:after="100" w:afterAutospacing="1"/>
      <w:jc w:val="left"/>
    </w:pPr>
    <w:rPr>
      <w:rFonts w:ascii="Times New Roman" w:eastAsia="MS Mincho" w:hAnsi="Times New Roman" w:cs="Times New Roman"/>
      <w:sz w:val="24"/>
      <w:lang w:val="en-US" w:eastAsia="ja-JP"/>
    </w:rPr>
  </w:style>
  <w:style w:type="character" w:styleId="FootnoteReference">
    <w:name w:val="footnote reference"/>
    <w:semiHidden/>
    <w:unhideWhenUsed/>
    <w:rsid w:val="00BB037F"/>
    <w:rPr>
      <w:vertAlign w:val="superscript"/>
    </w:rPr>
  </w:style>
  <w:style w:type="character" w:styleId="CommentReference">
    <w:name w:val="annotation reference"/>
    <w:semiHidden/>
    <w:unhideWhenUsed/>
    <w:rsid w:val="00BB037F"/>
    <w:rPr>
      <w:sz w:val="16"/>
      <w:szCs w:val="16"/>
    </w:rPr>
  </w:style>
  <w:style w:type="character" w:styleId="SubtleEmphasis">
    <w:name w:val="Subtle Emphasis"/>
    <w:uiPriority w:val="19"/>
    <w:qFormat/>
    <w:rsid w:val="00BB037F"/>
    <w:rPr>
      <w:i/>
      <w:iCs/>
      <w:color w:val="808080"/>
    </w:rPr>
  </w:style>
  <w:style w:type="character" w:styleId="BookTitle">
    <w:name w:val="Book Title"/>
    <w:uiPriority w:val="33"/>
    <w:qFormat/>
    <w:rsid w:val="00BB037F"/>
    <w:rPr>
      <w:b/>
      <w:bCs/>
      <w:smallCaps/>
      <w:spacing w:val="5"/>
    </w:rPr>
  </w:style>
  <w:style w:type="character" w:customStyle="1" w:styleId="WW8Num2z0">
    <w:name w:val="WW8Num2z0"/>
    <w:rsid w:val="00BB037F"/>
    <w:rPr>
      <w:rFonts w:ascii="Symbol" w:hAnsi="Symbol" w:hint="default"/>
    </w:rPr>
  </w:style>
  <w:style w:type="character" w:customStyle="1" w:styleId="WW8Num3z0">
    <w:name w:val="WW8Num3z0"/>
    <w:rsid w:val="00BB037F"/>
    <w:rPr>
      <w:rFonts w:ascii="Symbol" w:hAnsi="Symbol" w:hint="default"/>
    </w:rPr>
  </w:style>
  <w:style w:type="character" w:customStyle="1" w:styleId="WW8Num4z0">
    <w:name w:val="WW8Num4z0"/>
    <w:rsid w:val="00BB037F"/>
    <w:rPr>
      <w:rFonts w:ascii="Symbol" w:hAnsi="Symbol" w:hint="default"/>
    </w:rPr>
  </w:style>
  <w:style w:type="character" w:customStyle="1" w:styleId="WW8Num5z0">
    <w:name w:val="WW8Num5z0"/>
    <w:rsid w:val="00BB037F"/>
    <w:rPr>
      <w:rFonts w:ascii="Symbol" w:hAnsi="Symbol" w:cs="Times New Roman" w:hint="default"/>
    </w:rPr>
  </w:style>
  <w:style w:type="character" w:customStyle="1" w:styleId="WW8Num6z0">
    <w:name w:val="WW8Num6z0"/>
    <w:rsid w:val="00BB037F"/>
    <w:rPr>
      <w:rFonts w:ascii="Symbol" w:hAnsi="Symbol" w:hint="default"/>
    </w:rPr>
  </w:style>
  <w:style w:type="character" w:customStyle="1" w:styleId="WW8Num11z0">
    <w:name w:val="WW8Num11z0"/>
    <w:rsid w:val="00BB037F"/>
    <w:rPr>
      <w:rFonts w:ascii="Symbol" w:hAnsi="Symbol" w:hint="default"/>
    </w:rPr>
  </w:style>
  <w:style w:type="character" w:customStyle="1" w:styleId="WW8Num15z0">
    <w:name w:val="WW8Num15z0"/>
    <w:rsid w:val="00BB037F"/>
    <w:rPr>
      <w:rFonts w:ascii="Symbol" w:hAnsi="Symbol" w:hint="default"/>
    </w:rPr>
  </w:style>
  <w:style w:type="character" w:customStyle="1" w:styleId="WW8Num16z0">
    <w:name w:val="WW8Num16z0"/>
    <w:rsid w:val="00BB037F"/>
    <w:rPr>
      <w:rFonts w:ascii="Symbol" w:hAnsi="Symbol" w:cs="Times New Roman" w:hint="default"/>
    </w:rPr>
  </w:style>
  <w:style w:type="character" w:customStyle="1" w:styleId="WW8Num17z0">
    <w:name w:val="WW8Num17z0"/>
    <w:rsid w:val="00BB037F"/>
    <w:rPr>
      <w:rFonts w:ascii="Symbol" w:hAnsi="Symbol" w:hint="default"/>
    </w:rPr>
  </w:style>
  <w:style w:type="character" w:customStyle="1" w:styleId="WW8Num19z1">
    <w:name w:val="WW8Num19z1"/>
    <w:rsid w:val="00BB037F"/>
    <w:rPr>
      <w:rFonts w:ascii="Times New Roman" w:hAnsi="Times New Roman" w:cs="Times New Roman" w:hint="default"/>
    </w:rPr>
  </w:style>
  <w:style w:type="character" w:customStyle="1" w:styleId="WW8Num20z0">
    <w:name w:val="WW8Num20z0"/>
    <w:rsid w:val="00BB037F"/>
    <w:rPr>
      <w:rFonts w:ascii="Courier New" w:hAnsi="Courier New" w:cs="Courier New" w:hint="default"/>
      <w:color w:val="auto"/>
    </w:rPr>
  </w:style>
  <w:style w:type="character" w:customStyle="1" w:styleId="WW8Num21z0">
    <w:name w:val="WW8Num21z0"/>
    <w:rsid w:val="00BB037F"/>
    <w:rPr>
      <w:rFonts w:ascii="Symbol" w:hAnsi="Symbol" w:hint="default"/>
    </w:rPr>
  </w:style>
  <w:style w:type="character" w:customStyle="1" w:styleId="WW8Num24z1">
    <w:name w:val="WW8Num24z1"/>
    <w:rsid w:val="00BB037F"/>
    <w:rPr>
      <w:rFonts w:ascii="Symbol" w:hAnsi="Symbol" w:hint="default"/>
    </w:rPr>
  </w:style>
  <w:style w:type="character" w:customStyle="1" w:styleId="WW8Num25z0">
    <w:name w:val="WW8Num25z0"/>
    <w:rsid w:val="00BB037F"/>
    <w:rPr>
      <w:rFonts w:ascii="Symbol" w:hAnsi="Symbol" w:hint="default"/>
    </w:rPr>
  </w:style>
  <w:style w:type="character" w:customStyle="1" w:styleId="WW8Num26z0">
    <w:name w:val="WW8Num26z0"/>
    <w:rsid w:val="00BB037F"/>
    <w:rPr>
      <w:i w:val="0"/>
      <w:iCs w:val="0"/>
    </w:rPr>
  </w:style>
  <w:style w:type="character" w:customStyle="1" w:styleId="WW8Num27z0">
    <w:name w:val="WW8Num27z0"/>
    <w:rsid w:val="00BB037F"/>
    <w:rPr>
      <w:rFonts w:ascii="Symbol" w:hAnsi="Symbol" w:hint="default"/>
    </w:rPr>
  </w:style>
  <w:style w:type="character" w:customStyle="1" w:styleId="WW8Num28z0">
    <w:name w:val="WW8Num28z0"/>
    <w:rsid w:val="00BB037F"/>
    <w:rPr>
      <w:rFonts w:ascii="Symbol" w:hAnsi="Symbol" w:hint="default"/>
    </w:rPr>
  </w:style>
  <w:style w:type="character" w:customStyle="1" w:styleId="WW8Num29z0">
    <w:name w:val="WW8Num29z0"/>
    <w:rsid w:val="00BB037F"/>
    <w:rPr>
      <w:rFonts w:ascii="Symbol" w:hAnsi="Symbol" w:hint="default"/>
    </w:rPr>
  </w:style>
  <w:style w:type="character" w:customStyle="1" w:styleId="WW8Num31z0">
    <w:name w:val="WW8Num31z0"/>
    <w:rsid w:val="00BB037F"/>
    <w:rPr>
      <w:rFonts w:ascii="Symbol" w:hAnsi="Symbol" w:hint="default"/>
    </w:rPr>
  </w:style>
  <w:style w:type="character" w:customStyle="1" w:styleId="WW8Num34z0">
    <w:name w:val="WW8Num34z0"/>
    <w:rsid w:val="00BB037F"/>
    <w:rPr>
      <w:rFonts w:ascii="Symbol" w:hAnsi="Symbol" w:hint="default"/>
    </w:rPr>
  </w:style>
  <w:style w:type="character" w:customStyle="1" w:styleId="WW8Num35z0">
    <w:name w:val="WW8Num35z0"/>
    <w:rsid w:val="00BB037F"/>
    <w:rPr>
      <w:rFonts w:ascii="Symbol" w:hAnsi="Symbol" w:hint="default"/>
    </w:rPr>
  </w:style>
  <w:style w:type="character" w:customStyle="1" w:styleId="WW8Num38z1">
    <w:name w:val="WW8Num38z1"/>
    <w:rsid w:val="00BB037F"/>
    <w:rPr>
      <w:rFonts w:ascii="Courier New" w:hAnsi="Courier New" w:cs="Courier New" w:hint="default"/>
    </w:rPr>
  </w:style>
  <w:style w:type="character" w:customStyle="1" w:styleId="WW8Num38z2">
    <w:name w:val="WW8Num38z2"/>
    <w:rsid w:val="00BB037F"/>
    <w:rPr>
      <w:rFonts w:ascii="Wingdings" w:hAnsi="Wingdings" w:hint="default"/>
    </w:rPr>
  </w:style>
  <w:style w:type="character" w:customStyle="1" w:styleId="WW8Num38z3">
    <w:name w:val="WW8Num38z3"/>
    <w:rsid w:val="00BB037F"/>
    <w:rPr>
      <w:rFonts w:ascii="Symbol" w:hAnsi="Symbol" w:hint="default"/>
    </w:rPr>
  </w:style>
  <w:style w:type="character" w:customStyle="1" w:styleId="WW8Num39z0">
    <w:name w:val="WW8Num39z0"/>
    <w:rsid w:val="00BB037F"/>
    <w:rPr>
      <w:rFonts w:ascii="Symbol" w:hAnsi="Symbol" w:hint="default"/>
    </w:rPr>
  </w:style>
  <w:style w:type="character" w:customStyle="1" w:styleId="WW8Num40z0">
    <w:name w:val="WW8Num40z0"/>
    <w:rsid w:val="00BB037F"/>
    <w:rPr>
      <w:rFonts w:ascii="Symbol" w:hAnsi="Symbol" w:hint="default"/>
    </w:rPr>
  </w:style>
  <w:style w:type="character" w:customStyle="1" w:styleId="WW8Num41z0">
    <w:name w:val="WW8Num41z0"/>
    <w:rsid w:val="00BB037F"/>
    <w:rPr>
      <w:rFonts w:ascii="Symbol" w:hAnsi="Symbol" w:hint="default"/>
    </w:rPr>
  </w:style>
  <w:style w:type="character" w:customStyle="1" w:styleId="WW8Num42z0">
    <w:name w:val="WW8Num42z0"/>
    <w:rsid w:val="00BB037F"/>
    <w:rPr>
      <w:rFonts w:ascii="Symbol" w:hAnsi="Symbol" w:hint="default"/>
    </w:rPr>
  </w:style>
  <w:style w:type="character" w:customStyle="1" w:styleId="WW8Num43z0">
    <w:name w:val="WW8Num43z0"/>
    <w:rsid w:val="00BB037F"/>
    <w:rPr>
      <w:rFonts w:ascii="Symbol" w:hAnsi="Symbol" w:hint="default"/>
    </w:rPr>
  </w:style>
  <w:style w:type="character" w:customStyle="1" w:styleId="WW8Num44z0">
    <w:name w:val="WW8Num44z0"/>
    <w:rsid w:val="00BB037F"/>
    <w:rPr>
      <w:rFonts w:ascii="Symbol" w:hAnsi="Symbol" w:hint="default"/>
    </w:rPr>
  </w:style>
  <w:style w:type="character" w:customStyle="1" w:styleId="WW8Num46z0">
    <w:name w:val="WW8Num46z0"/>
    <w:rsid w:val="00BB037F"/>
    <w:rPr>
      <w:rFonts w:ascii="Symbol" w:hAnsi="Symbol" w:hint="default"/>
    </w:rPr>
  </w:style>
  <w:style w:type="character" w:customStyle="1" w:styleId="WW-Absatz-Standardschriftart">
    <w:name w:val="WW-Absatz-Standardschriftart"/>
    <w:rsid w:val="00BB037F"/>
  </w:style>
  <w:style w:type="character" w:customStyle="1" w:styleId="WW-WW8Num2z0">
    <w:name w:val="WW-WW8Num2z0"/>
    <w:rsid w:val="00BB037F"/>
    <w:rPr>
      <w:rFonts w:ascii="Symbol" w:hAnsi="Symbol" w:hint="default"/>
    </w:rPr>
  </w:style>
  <w:style w:type="character" w:customStyle="1" w:styleId="WW-WW8Num3z0">
    <w:name w:val="WW-WW8Num3z0"/>
    <w:rsid w:val="00BB037F"/>
    <w:rPr>
      <w:rFonts w:ascii="Symbol" w:hAnsi="Symbol" w:hint="default"/>
    </w:rPr>
  </w:style>
  <w:style w:type="character" w:customStyle="1" w:styleId="WW-WW8Num4z0">
    <w:name w:val="WW-WW8Num4z0"/>
    <w:rsid w:val="00BB037F"/>
    <w:rPr>
      <w:rFonts w:ascii="Symbol" w:hAnsi="Symbol" w:hint="default"/>
    </w:rPr>
  </w:style>
  <w:style w:type="character" w:customStyle="1" w:styleId="WW-WW8Num5z0">
    <w:name w:val="WW-WW8Num5z0"/>
    <w:rsid w:val="00BB037F"/>
    <w:rPr>
      <w:rFonts w:ascii="Symbol" w:hAnsi="Symbol" w:cs="Times New Roman" w:hint="default"/>
    </w:rPr>
  </w:style>
  <w:style w:type="character" w:customStyle="1" w:styleId="WW-WW8Num6z0">
    <w:name w:val="WW-WW8Num6z0"/>
    <w:rsid w:val="00BB037F"/>
    <w:rPr>
      <w:rFonts w:ascii="Symbol" w:hAnsi="Symbol" w:hint="default"/>
    </w:rPr>
  </w:style>
  <w:style w:type="character" w:customStyle="1" w:styleId="WW-WW8Num11z0">
    <w:name w:val="WW-WW8Num11z0"/>
    <w:rsid w:val="00BB037F"/>
    <w:rPr>
      <w:rFonts w:ascii="Symbol" w:hAnsi="Symbol" w:hint="default"/>
    </w:rPr>
  </w:style>
  <w:style w:type="character" w:customStyle="1" w:styleId="WW-WW8Num15z0">
    <w:name w:val="WW-WW8Num15z0"/>
    <w:rsid w:val="00BB037F"/>
    <w:rPr>
      <w:rFonts w:ascii="Symbol" w:hAnsi="Symbol" w:hint="default"/>
    </w:rPr>
  </w:style>
  <w:style w:type="character" w:customStyle="1" w:styleId="WW-WW8Num16z0">
    <w:name w:val="WW-WW8Num16z0"/>
    <w:rsid w:val="00BB037F"/>
    <w:rPr>
      <w:rFonts w:ascii="Symbol" w:hAnsi="Symbol" w:cs="Times New Roman" w:hint="default"/>
    </w:rPr>
  </w:style>
  <w:style w:type="character" w:customStyle="1" w:styleId="WW-WW8Num17z0">
    <w:name w:val="WW-WW8Num17z0"/>
    <w:rsid w:val="00BB037F"/>
    <w:rPr>
      <w:rFonts w:ascii="Symbol" w:hAnsi="Symbol" w:hint="default"/>
    </w:rPr>
  </w:style>
  <w:style w:type="character" w:customStyle="1" w:styleId="WW-WW8Num19z1">
    <w:name w:val="WW-WW8Num19z1"/>
    <w:rsid w:val="00BB037F"/>
    <w:rPr>
      <w:rFonts w:ascii="Times New Roman" w:hAnsi="Times New Roman" w:cs="Times New Roman" w:hint="default"/>
    </w:rPr>
  </w:style>
  <w:style w:type="character" w:customStyle="1" w:styleId="WW-WW8Num20z0">
    <w:name w:val="WW-WW8Num20z0"/>
    <w:rsid w:val="00BB037F"/>
    <w:rPr>
      <w:rFonts w:ascii="Courier New" w:hAnsi="Courier New" w:cs="Courier New" w:hint="default"/>
      <w:color w:val="auto"/>
    </w:rPr>
  </w:style>
  <w:style w:type="character" w:customStyle="1" w:styleId="WW-WW8Num21z0">
    <w:name w:val="WW-WW8Num21z0"/>
    <w:rsid w:val="00BB037F"/>
    <w:rPr>
      <w:rFonts w:ascii="Symbol" w:hAnsi="Symbol" w:hint="default"/>
    </w:rPr>
  </w:style>
  <w:style w:type="character" w:customStyle="1" w:styleId="WW-WW8Num24z1">
    <w:name w:val="WW-WW8Num24z1"/>
    <w:rsid w:val="00BB037F"/>
    <w:rPr>
      <w:rFonts w:ascii="Symbol" w:hAnsi="Symbol" w:hint="default"/>
    </w:rPr>
  </w:style>
  <w:style w:type="character" w:customStyle="1" w:styleId="WW-WW8Num25z0">
    <w:name w:val="WW-WW8Num25z0"/>
    <w:rsid w:val="00BB037F"/>
    <w:rPr>
      <w:rFonts w:ascii="Symbol" w:hAnsi="Symbol" w:hint="default"/>
    </w:rPr>
  </w:style>
  <w:style w:type="character" w:customStyle="1" w:styleId="WW-WW8Num26z0">
    <w:name w:val="WW-WW8Num26z0"/>
    <w:rsid w:val="00BB037F"/>
    <w:rPr>
      <w:i w:val="0"/>
      <w:iCs w:val="0"/>
    </w:rPr>
  </w:style>
  <w:style w:type="character" w:customStyle="1" w:styleId="WW-WW8Num27z0">
    <w:name w:val="WW-WW8Num27z0"/>
    <w:rsid w:val="00BB037F"/>
    <w:rPr>
      <w:rFonts w:ascii="Symbol" w:hAnsi="Symbol" w:hint="default"/>
    </w:rPr>
  </w:style>
  <w:style w:type="character" w:customStyle="1" w:styleId="WW-WW8Num28z0">
    <w:name w:val="WW-WW8Num28z0"/>
    <w:rsid w:val="00BB037F"/>
    <w:rPr>
      <w:rFonts w:ascii="Symbol" w:hAnsi="Symbol" w:hint="default"/>
    </w:rPr>
  </w:style>
  <w:style w:type="character" w:customStyle="1" w:styleId="WW-WW8Num29z0">
    <w:name w:val="WW-WW8Num29z0"/>
    <w:rsid w:val="00BB037F"/>
    <w:rPr>
      <w:rFonts w:ascii="Symbol" w:hAnsi="Symbol" w:hint="default"/>
    </w:rPr>
  </w:style>
  <w:style w:type="character" w:customStyle="1" w:styleId="WW-WW8Num31z0">
    <w:name w:val="WW-WW8Num31z0"/>
    <w:rsid w:val="00BB037F"/>
    <w:rPr>
      <w:rFonts w:ascii="Symbol" w:hAnsi="Symbol" w:hint="default"/>
    </w:rPr>
  </w:style>
  <w:style w:type="character" w:customStyle="1" w:styleId="WW-WW8Num34z0">
    <w:name w:val="WW-WW8Num34z0"/>
    <w:rsid w:val="00BB037F"/>
    <w:rPr>
      <w:rFonts w:ascii="Symbol" w:hAnsi="Symbol" w:hint="default"/>
    </w:rPr>
  </w:style>
  <w:style w:type="character" w:customStyle="1" w:styleId="WW-WW8Num35z0">
    <w:name w:val="WW-WW8Num35z0"/>
    <w:rsid w:val="00BB037F"/>
    <w:rPr>
      <w:rFonts w:ascii="Symbol" w:hAnsi="Symbol" w:hint="default"/>
    </w:rPr>
  </w:style>
  <w:style w:type="character" w:customStyle="1" w:styleId="WW-WW8Num38z1">
    <w:name w:val="WW-WW8Num38z1"/>
    <w:rsid w:val="00BB037F"/>
    <w:rPr>
      <w:rFonts w:ascii="Courier New" w:hAnsi="Courier New" w:cs="Courier New" w:hint="default"/>
    </w:rPr>
  </w:style>
  <w:style w:type="character" w:customStyle="1" w:styleId="WW-WW8Num38z2">
    <w:name w:val="WW-WW8Num38z2"/>
    <w:rsid w:val="00BB037F"/>
    <w:rPr>
      <w:rFonts w:ascii="Wingdings" w:hAnsi="Wingdings" w:hint="default"/>
    </w:rPr>
  </w:style>
  <w:style w:type="character" w:customStyle="1" w:styleId="WW-WW8Num38z3">
    <w:name w:val="WW-WW8Num38z3"/>
    <w:rsid w:val="00BB037F"/>
    <w:rPr>
      <w:rFonts w:ascii="Symbol" w:hAnsi="Symbol" w:hint="default"/>
    </w:rPr>
  </w:style>
  <w:style w:type="character" w:customStyle="1" w:styleId="WW-WW8Num39z0">
    <w:name w:val="WW-WW8Num39z0"/>
    <w:rsid w:val="00BB037F"/>
    <w:rPr>
      <w:rFonts w:ascii="Symbol" w:hAnsi="Symbol" w:hint="default"/>
    </w:rPr>
  </w:style>
  <w:style w:type="character" w:customStyle="1" w:styleId="WW-WW8Num40z0">
    <w:name w:val="WW-WW8Num40z0"/>
    <w:rsid w:val="00BB037F"/>
    <w:rPr>
      <w:rFonts w:ascii="Symbol" w:hAnsi="Symbol" w:hint="default"/>
    </w:rPr>
  </w:style>
  <w:style w:type="character" w:customStyle="1" w:styleId="WW-WW8Num41z0">
    <w:name w:val="WW-WW8Num41z0"/>
    <w:rsid w:val="00BB037F"/>
    <w:rPr>
      <w:rFonts w:ascii="Symbol" w:hAnsi="Symbol" w:hint="default"/>
    </w:rPr>
  </w:style>
  <w:style w:type="character" w:customStyle="1" w:styleId="WW-WW8Num42z0">
    <w:name w:val="WW-WW8Num42z0"/>
    <w:rsid w:val="00BB037F"/>
    <w:rPr>
      <w:rFonts w:ascii="Symbol" w:hAnsi="Symbol" w:hint="default"/>
    </w:rPr>
  </w:style>
  <w:style w:type="character" w:customStyle="1" w:styleId="WW-WW8Num43z0">
    <w:name w:val="WW-WW8Num43z0"/>
    <w:rsid w:val="00BB037F"/>
    <w:rPr>
      <w:rFonts w:ascii="Symbol" w:hAnsi="Symbol" w:hint="default"/>
    </w:rPr>
  </w:style>
  <w:style w:type="character" w:customStyle="1" w:styleId="WW-WW8Num44z0">
    <w:name w:val="WW-WW8Num44z0"/>
    <w:rsid w:val="00BB037F"/>
    <w:rPr>
      <w:rFonts w:ascii="Symbol" w:hAnsi="Symbol" w:hint="default"/>
    </w:rPr>
  </w:style>
  <w:style w:type="character" w:customStyle="1" w:styleId="WW-WW8Num46z0">
    <w:name w:val="WW-WW8Num46z0"/>
    <w:rsid w:val="00BB037F"/>
    <w:rPr>
      <w:rFonts w:ascii="Symbol" w:hAnsi="Symbol" w:hint="default"/>
    </w:rPr>
  </w:style>
  <w:style w:type="character" w:customStyle="1" w:styleId="WW-Absatz-Standardschriftart1">
    <w:name w:val="WW-Absatz-Standardschriftart1"/>
    <w:rsid w:val="00BB037F"/>
  </w:style>
  <w:style w:type="character" w:customStyle="1" w:styleId="WW-WW8Num2z01">
    <w:name w:val="WW-WW8Num2z01"/>
    <w:rsid w:val="00BB037F"/>
    <w:rPr>
      <w:rFonts w:ascii="Symbol" w:hAnsi="Symbol" w:hint="default"/>
    </w:rPr>
  </w:style>
  <w:style w:type="character" w:customStyle="1" w:styleId="WW-WW8Num3z01">
    <w:name w:val="WW-WW8Num3z01"/>
    <w:rsid w:val="00BB037F"/>
    <w:rPr>
      <w:rFonts w:ascii="Symbol" w:hAnsi="Symbol" w:hint="default"/>
    </w:rPr>
  </w:style>
  <w:style w:type="character" w:customStyle="1" w:styleId="WW-WW8Num4z01">
    <w:name w:val="WW-WW8Num4z01"/>
    <w:rsid w:val="00BB037F"/>
    <w:rPr>
      <w:rFonts w:ascii="Symbol" w:hAnsi="Symbol" w:hint="default"/>
    </w:rPr>
  </w:style>
  <w:style w:type="character" w:customStyle="1" w:styleId="WW-WW8Num5z01">
    <w:name w:val="WW-WW8Num5z01"/>
    <w:rsid w:val="00BB037F"/>
    <w:rPr>
      <w:rFonts w:ascii="Symbol" w:hAnsi="Symbol" w:cs="Times New Roman" w:hint="default"/>
    </w:rPr>
  </w:style>
  <w:style w:type="character" w:customStyle="1" w:styleId="WW-WW8Num6z01">
    <w:name w:val="WW-WW8Num6z01"/>
    <w:rsid w:val="00BB037F"/>
    <w:rPr>
      <w:rFonts w:ascii="Symbol" w:hAnsi="Symbol" w:hint="default"/>
    </w:rPr>
  </w:style>
  <w:style w:type="character" w:customStyle="1" w:styleId="WW-WW8Num11z01">
    <w:name w:val="WW-WW8Num11z01"/>
    <w:rsid w:val="00BB037F"/>
    <w:rPr>
      <w:rFonts w:ascii="Symbol" w:hAnsi="Symbol" w:hint="default"/>
    </w:rPr>
  </w:style>
  <w:style w:type="character" w:customStyle="1" w:styleId="WW-WW8Num15z01">
    <w:name w:val="WW-WW8Num15z01"/>
    <w:rsid w:val="00BB037F"/>
    <w:rPr>
      <w:rFonts w:ascii="Symbol" w:hAnsi="Symbol" w:hint="default"/>
    </w:rPr>
  </w:style>
  <w:style w:type="character" w:customStyle="1" w:styleId="WW-WW8Num16z01">
    <w:name w:val="WW-WW8Num16z01"/>
    <w:rsid w:val="00BB037F"/>
    <w:rPr>
      <w:rFonts w:ascii="Symbol" w:hAnsi="Symbol" w:cs="Times New Roman" w:hint="default"/>
    </w:rPr>
  </w:style>
  <w:style w:type="character" w:customStyle="1" w:styleId="WW-WW8Num17z01">
    <w:name w:val="WW-WW8Num17z01"/>
    <w:rsid w:val="00BB037F"/>
    <w:rPr>
      <w:rFonts w:ascii="Symbol" w:hAnsi="Symbol" w:hint="default"/>
    </w:rPr>
  </w:style>
  <w:style w:type="character" w:customStyle="1" w:styleId="WW-WW8Num19z11">
    <w:name w:val="WW-WW8Num19z11"/>
    <w:rsid w:val="00BB037F"/>
    <w:rPr>
      <w:rFonts w:ascii="Times New Roman" w:hAnsi="Times New Roman" w:cs="Times New Roman" w:hint="default"/>
    </w:rPr>
  </w:style>
  <w:style w:type="character" w:customStyle="1" w:styleId="WW-WW8Num20z01">
    <w:name w:val="WW-WW8Num20z01"/>
    <w:rsid w:val="00BB037F"/>
    <w:rPr>
      <w:rFonts w:ascii="Courier New" w:hAnsi="Courier New" w:cs="Courier New" w:hint="default"/>
      <w:color w:val="auto"/>
    </w:rPr>
  </w:style>
  <w:style w:type="character" w:customStyle="1" w:styleId="WW-WW8Num21z01">
    <w:name w:val="WW-WW8Num21z01"/>
    <w:rsid w:val="00BB037F"/>
    <w:rPr>
      <w:rFonts w:ascii="Symbol" w:hAnsi="Symbol" w:hint="default"/>
    </w:rPr>
  </w:style>
  <w:style w:type="character" w:customStyle="1" w:styleId="WW-WW8Num24z11">
    <w:name w:val="WW-WW8Num24z11"/>
    <w:rsid w:val="00BB037F"/>
    <w:rPr>
      <w:rFonts w:ascii="Symbol" w:hAnsi="Symbol" w:hint="default"/>
    </w:rPr>
  </w:style>
  <w:style w:type="character" w:customStyle="1" w:styleId="WW-WW8Num25z01">
    <w:name w:val="WW-WW8Num25z01"/>
    <w:rsid w:val="00BB037F"/>
    <w:rPr>
      <w:rFonts w:ascii="Symbol" w:hAnsi="Symbol" w:hint="default"/>
    </w:rPr>
  </w:style>
  <w:style w:type="character" w:customStyle="1" w:styleId="WW-WW8Num26z01">
    <w:name w:val="WW-WW8Num26z01"/>
    <w:rsid w:val="00BB037F"/>
    <w:rPr>
      <w:i w:val="0"/>
      <w:iCs w:val="0"/>
    </w:rPr>
  </w:style>
  <w:style w:type="character" w:customStyle="1" w:styleId="WW-WW8Num27z01">
    <w:name w:val="WW-WW8Num27z01"/>
    <w:rsid w:val="00BB037F"/>
    <w:rPr>
      <w:rFonts w:ascii="Symbol" w:hAnsi="Symbol" w:hint="default"/>
    </w:rPr>
  </w:style>
  <w:style w:type="character" w:customStyle="1" w:styleId="WW-WW8Num28z01">
    <w:name w:val="WW-WW8Num28z01"/>
    <w:rsid w:val="00BB037F"/>
    <w:rPr>
      <w:rFonts w:ascii="Symbol" w:hAnsi="Symbol" w:hint="default"/>
    </w:rPr>
  </w:style>
  <w:style w:type="character" w:customStyle="1" w:styleId="WW-WW8Num29z01">
    <w:name w:val="WW-WW8Num29z01"/>
    <w:rsid w:val="00BB037F"/>
    <w:rPr>
      <w:rFonts w:ascii="Symbol" w:hAnsi="Symbol" w:hint="default"/>
    </w:rPr>
  </w:style>
  <w:style w:type="character" w:customStyle="1" w:styleId="WW-WW8Num31z01">
    <w:name w:val="WW-WW8Num31z01"/>
    <w:rsid w:val="00BB037F"/>
    <w:rPr>
      <w:rFonts w:ascii="Symbol" w:hAnsi="Symbol" w:hint="default"/>
    </w:rPr>
  </w:style>
  <w:style w:type="character" w:customStyle="1" w:styleId="WW-WW8Num34z01">
    <w:name w:val="WW-WW8Num34z01"/>
    <w:rsid w:val="00BB037F"/>
    <w:rPr>
      <w:rFonts w:ascii="Symbol" w:hAnsi="Symbol" w:hint="default"/>
    </w:rPr>
  </w:style>
  <w:style w:type="character" w:customStyle="1" w:styleId="WW-WW8Num35z01">
    <w:name w:val="WW-WW8Num35z01"/>
    <w:rsid w:val="00BB037F"/>
    <w:rPr>
      <w:rFonts w:ascii="Symbol" w:hAnsi="Symbol" w:hint="default"/>
    </w:rPr>
  </w:style>
  <w:style w:type="character" w:customStyle="1" w:styleId="WW-WW8Num38z11">
    <w:name w:val="WW-WW8Num38z11"/>
    <w:rsid w:val="00BB037F"/>
    <w:rPr>
      <w:rFonts w:ascii="Courier New" w:hAnsi="Courier New" w:cs="Courier New" w:hint="default"/>
    </w:rPr>
  </w:style>
  <w:style w:type="character" w:customStyle="1" w:styleId="WW-WW8Num38z21">
    <w:name w:val="WW-WW8Num38z21"/>
    <w:rsid w:val="00BB037F"/>
    <w:rPr>
      <w:rFonts w:ascii="Wingdings" w:hAnsi="Wingdings" w:hint="default"/>
    </w:rPr>
  </w:style>
  <w:style w:type="character" w:customStyle="1" w:styleId="WW-WW8Num38z31">
    <w:name w:val="WW-WW8Num38z31"/>
    <w:rsid w:val="00BB037F"/>
    <w:rPr>
      <w:rFonts w:ascii="Symbol" w:hAnsi="Symbol" w:hint="default"/>
    </w:rPr>
  </w:style>
  <w:style w:type="character" w:customStyle="1" w:styleId="WW-WW8Num39z01">
    <w:name w:val="WW-WW8Num39z01"/>
    <w:rsid w:val="00BB037F"/>
    <w:rPr>
      <w:rFonts w:ascii="Symbol" w:hAnsi="Symbol" w:hint="default"/>
    </w:rPr>
  </w:style>
  <w:style w:type="character" w:customStyle="1" w:styleId="WW-WW8Num40z01">
    <w:name w:val="WW-WW8Num40z01"/>
    <w:rsid w:val="00BB037F"/>
    <w:rPr>
      <w:rFonts w:ascii="Symbol" w:hAnsi="Symbol" w:hint="default"/>
    </w:rPr>
  </w:style>
  <w:style w:type="character" w:customStyle="1" w:styleId="WW-WW8Num41z01">
    <w:name w:val="WW-WW8Num41z01"/>
    <w:rsid w:val="00BB037F"/>
    <w:rPr>
      <w:rFonts w:ascii="Symbol" w:hAnsi="Symbol" w:hint="default"/>
    </w:rPr>
  </w:style>
  <w:style w:type="character" w:customStyle="1" w:styleId="WW-WW8Num42z01">
    <w:name w:val="WW-WW8Num42z01"/>
    <w:rsid w:val="00BB037F"/>
    <w:rPr>
      <w:rFonts w:ascii="Symbol" w:hAnsi="Symbol" w:hint="default"/>
    </w:rPr>
  </w:style>
  <w:style w:type="character" w:customStyle="1" w:styleId="WW-WW8Num43z01">
    <w:name w:val="WW-WW8Num43z01"/>
    <w:rsid w:val="00BB037F"/>
    <w:rPr>
      <w:rFonts w:ascii="Symbol" w:hAnsi="Symbol" w:hint="default"/>
    </w:rPr>
  </w:style>
  <w:style w:type="character" w:customStyle="1" w:styleId="WW-WW8Num44z01">
    <w:name w:val="WW-WW8Num44z01"/>
    <w:rsid w:val="00BB037F"/>
    <w:rPr>
      <w:rFonts w:ascii="Symbol" w:hAnsi="Symbol" w:hint="default"/>
    </w:rPr>
  </w:style>
  <w:style w:type="character" w:customStyle="1" w:styleId="WW-WW8Num46z01">
    <w:name w:val="WW-WW8Num46z01"/>
    <w:rsid w:val="00BB037F"/>
    <w:rPr>
      <w:rFonts w:ascii="Symbol" w:hAnsi="Symbol" w:hint="default"/>
    </w:rPr>
  </w:style>
  <w:style w:type="character" w:customStyle="1" w:styleId="WW-Absatz-Standardschriftart11">
    <w:name w:val="WW-Absatz-Standardschriftart11"/>
    <w:rsid w:val="00BB037F"/>
  </w:style>
  <w:style w:type="character" w:customStyle="1" w:styleId="WW-WW8Num2z011">
    <w:name w:val="WW-WW8Num2z011"/>
    <w:rsid w:val="00BB037F"/>
    <w:rPr>
      <w:rFonts w:ascii="Symbol" w:hAnsi="Symbol" w:hint="default"/>
    </w:rPr>
  </w:style>
  <w:style w:type="character" w:customStyle="1" w:styleId="WW-WW8Num3z011">
    <w:name w:val="WW-WW8Num3z011"/>
    <w:rsid w:val="00BB037F"/>
    <w:rPr>
      <w:rFonts w:ascii="Symbol" w:hAnsi="Symbol" w:hint="default"/>
    </w:rPr>
  </w:style>
  <w:style w:type="character" w:customStyle="1" w:styleId="WW-WW8Num4z011">
    <w:name w:val="WW-WW8Num4z011"/>
    <w:rsid w:val="00BB037F"/>
    <w:rPr>
      <w:rFonts w:ascii="Symbol" w:hAnsi="Symbol" w:hint="default"/>
    </w:rPr>
  </w:style>
  <w:style w:type="character" w:customStyle="1" w:styleId="WW-WW8Num5z011">
    <w:name w:val="WW-WW8Num5z011"/>
    <w:rsid w:val="00BB037F"/>
    <w:rPr>
      <w:rFonts w:ascii="Symbol" w:hAnsi="Symbol" w:cs="Times New Roman" w:hint="default"/>
    </w:rPr>
  </w:style>
  <w:style w:type="character" w:customStyle="1" w:styleId="WW-WW8Num6z011">
    <w:name w:val="WW-WW8Num6z011"/>
    <w:rsid w:val="00BB037F"/>
    <w:rPr>
      <w:rFonts w:ascii="Symbol" w:hAnsi="Symbol" w:hint="default"/>
    </w:rPr>
  </w:style>
  <w:style w:type="character" w:customStyle="1" w:styleId="WW-WW8Num11z011">
    <w:name w:val="WW-WW8Num11z011"/>
    <w:rsid w:val="00BB037F"/>
    <w:rPr>
      <w:rFonts w:ascii="Symbol" w:hAnsi="Symbol" w:hint="default"/>
    </w:rPr>
  </w:style>
  <w:style w:type="character" w:customStyle="1" w:styleId="WW-WW8Num15z011">
    <w:name w:val="WW-WW8Num15z011"/>
    <w:rsid w:val="00BB037F"/>
    <w:rPr>
      <w:rFonts w:ascii="Symbol" w:hAnsi="Symbol" w:hint="default"/>
    </w:rPr>
  </w:style>
  <w:style w:type="character" w:customStyle="1" w:styleId="WW-WW8Num16z011">
    <w:name w:val="WW-WW8Num16z011"/>
    <w:rsid w:val="00BB037F"/>
    <w:rPr>
      <w:rFonts w:ascii="Symbol" w:hAnsi="Symbol" w:cs="Times New Roman" w:hint="default"/>
    </w:rPr>
  </w:style>
  <w:style w:type="character" w:customStyle="1" w:styleId="WW-WW8Num17z011">
    <w:name w:val="WW-WW8Num17z011"/>
    <w:rsid w:val="00BB037F"/>
    <w:rPr>
      <w:rFonts w:ascii="Symbol" w:hAnsi="Symbol" w:hint="default"/>
    </w:rPr>
  </w:style>
  <w:style w:type="character" w:customStyle="1" w:styleId="WW-WW8Num19z111">
    <w:name w:val="WW-WW8Num19z111"/>
    <w:rsid w:val="00BB037F"/>
    <w:rPr>
      <w:rFonts w:ascii="Times New Roman" w:hAnsi="Times New Roman" w:cs="Times New Roman" w:hint="default"/>
    </w:rPr>
  </w:style>
  <w:style w:type="character" w:customStyle="1" w:styleId="WW-WW8Num20z011">
    <w:name w:val="WW-WW8Num20z011"/>
    <w:rsid w:val="00BB037F"/>
    <w:rPr>
      <w:rFonts w:ascii="Courier New" w:hAnsi="Courier New" w:cs="Courier New" w:hint="default"/>
      <w:color w:val="auto"/>
    </w:rPr>
  </w:style>
  <w:style w:type="character" w:customStyle="1" w:styleId="WW-WW8Num21z011">
    <w:name w:val="WW-WW8Num21z011"/>
    <w:rsid w:val="00BB037F"/>
    <w:rPr>
      <w:rFonts w:ascii="Symbol" w:hAnsi="Symbol" w:hint="default"/>
    </w:rPr>
  </w:style>
  <w:style w:type="character" w:customStyle="1" w:styleId="WW-WW8Num24z111">
    <w:name w:val="WW-WW8Num24z111"/>
    <w:rsid w:val="00BB037F"/>
    <w:rPr>
      <w:rFonts w:ascii="Symbol" w:hAnsi="Symbol" w:hint="default"/>
    </w:rPr>
  </w:style>
  <w:style w:type="character" w:customStyle="1" w:styleId="WW-WW8Num25z011">
    <w:name w:val="WW-WW8Num25z011"/>
    <w:rsid w:val="00BB037F"/>
    <w:rPr>
      <w:rFonts w:ascii="Symbol" w:hAnsi="Symbol" w:hint="default"/>
    </w:rPr>
  </w:style>
  <w:style w:type="character" w:customStyle="1" w:styleId="WW-WW8Num26z011">
    <w:name w:val="WW-WW8Num26z011"/>
    <w:rsid w:val="00BB037F"/>
    <w:rPr>
      <w:i w:val="0"/>
      <w:iCs w:val="0"/>
    </w:rPr>
  </w:style>
  <w:style w:type="character" w:customStyle="1" w:styleId="WW-WW8Num27z011">
    <w:name w:val="WW-WW8Num27z011"/>
    <w:rsid w:val="00BB037F"/>
    <w:rPr>
      <w:rFonts w:ascii="Symbol" w:hAnsi="Symbol" w:hint="default"/>
    </w:rPr>
  </w:style>
  <w:style w:type="character" w:customStyle="1" w:styleId="WW-WW8Num28z011">
    <w:name w:val="WW-WW8Num28z011"/>
    <w:rsid w:val="00BB037F"/>
    <w:rPr>
      <w:rFonts w:ascii="Symbol" w:hAnsi="Symbol" w:hint="default"/>
    </w:rPr>
  </w:style>
  <w:style w:type="character" w:customStyle="1" w:styleId="WW-WW8Num29z011">
    <w:name w:val="WW-WW8Num29z011"/>
    <w:rsid w:val="00BB037F"/>
    <w:rPr>
      <w:rFonts w:ascii="Symbol" w:hAnsi="Symbol" w:hint="default"/>
    </w:rPr>
  </w:style>
  <w:style w:type="character" w:customStyle="1" w:styleId="WW-WW8Num31z011">
    <w:name w:val="WW-WW8Num31z011"/>
    <w:rsid w:val="00BB037F"/>
    <w:rPr>
      <w:rFonts w:ascii="Symbol" w:hAnsi="Symbol" w:hint="default"/>
    </w:rPr>
  </w:style>
  <w:style w:type="character" w:customStyle="1" w:styleId="WW-WW8Num34z011">
    <w:name w:val="WW-WW8Num34z011"/>
    <w:rsid w:val="00BB037F"/>
    <w:rPr>
      <w:rFonts w:ascii="Symbol" w:hAnsi="Symbol" w:hint="default"/>
    </w:rPr>
  </w:style>
  <w:style w:type="character" w:customStyle="1" w:styleId="WW-WW8Num35z011">
    <w:name w:val="WW-WW8Num35z011"/>
    <w:rsid w:val="00BB037F"/>
    <w:rPr>
      <w:rFonts w:ascii="Symbol" w:hAnsi="Symbol" w:hint="default"/>
    </w:rPr>
  </w:style>
  <w:style w:type="character" w:customStyle="1" w:styleId="WW-WW8Num38z111">
    <w:name w:val="WW-WW8Num38z111"/>
    <w:rsid w:val="00BB037F"/>
    <w:rPr>
      <w:rFonts w:ascii="Courier New" w:hAnsi="Courier New" w:cs="Courier New" w:hint="default"/>
    </w:rPr>
  </w:style>
  <w:style w:type="character" w:customStyle="1" w:styleId="WW-WW8Num38z211">
    <w:name w:val="WW-WW8Num38z211"/>
    <w:rsid w:val="00BB037F"/>
    <w:rPr>
      <w:rFonts w:ascii="Wingdings" w:hAnsi="Wingdings" w:hint="default"/>
    </w:rPr>
  </w:style>
  <w:style w:type="character" w:customStyle="1" w:styleId="WW-WW8Num38z311">
    <w:name w:val="WW-WW8Num38z311"/>
    <w:rsid w:val="00BB037F"/>
    <w:rPr>
      <w:rFonts w:ascii="Symbol" w:hAnsi="Symbol" w:hint="default"/>
    </w:rPr>
  </w:style>
  <w:style w:type="character" w:customStyle="1" w:styleId="WW-WW8Num39z011">
    <w:name w:val="WW-WW8Num39z011"/>
    <w:rsid w:val="00BB037F"/>
    <w:rPr>
      <w:rFonts w:ascii="Symbol" w:hAnsi="Symbol" w:hint="default"/>
    </w:rPr>
  </w:style>
  <w:style w:type="character" w:customStyle="1" w:styleId="WW-WW8Num40z011">
    <w:name w:val="WW-WW8Num40z011"/>
    <w:rsid w:val="00BB037F"/>
    <w:rPr>
      <w:rFonts w:ascii="Symbol" w:hAnsi="Symbol" w:hint="default"/>
    </w:rPr>
  </w:style>
  <w:style w:type="character" w:customStyle="1" w:styleId="WW-WW8Num41z011">
    <w:name w:val="WW-WW8Num41z011"/>
    <w:rsid w:val="00BB037F"/>
    <w:rPr>
      <w:rFonts w:ascii="Symbol" w:hAnsi="Symbol" w:hint="default"/>
    </w:rPr>
  </w:style>
  <w:style w:type="character" w:customStyle="1" w:styleId="WW-WW8Num42z011">
    <w:name w:val="WW-WW8Num42z011"/>
    <w:rsid w:val="00BB037F"/>
    <w:rPr>
      <w:rFonts w:ascii="Symbol" w:hAnsi="Symbol" w:hint="default"/>
    </w:rPr>
  </w:style>
  <w:style w:type="character" w:customStyle="1" w:styleId="WW-WW8Num43z011">
    <w:name w:val="WW-WW8Num43z011"/>
    <w:rsid w:val="00BB037F"/>
    <w:rPr>
      <w:rFonts w:ascii="Symbol" w:hAnsi="Symbol" w:hint="default"/>
    </w:rPr>
  </w:style>
  <w:style w:type="character" w:customStyle="1" w:styleId="WW-WW8Num44z011">
    <w:name w:val="WW-WW8Num44z011"/>
    <w:rsid w:val="00BB037F"/>
    <w:rPr>
      <w:rFonts w:ascii="Symbol" w:hAnsi="Symbol" w:hint="default"/>
    </w:rPr>
  </w:style>
  <w:style w:type="character" w:customStyle="1" w:styleId="WW-WW8Num46z011">
    <w:name w:val="WW-WW8Num46z011"/>
    <w:rsid w:val="00BB037F"/>
    <w:rPr>
      <w:rFonts w:ascii="Symbol" w:hAnsi="Symbol" w:hint="default"/>
    </w:rPr>
  </w:style>
  <w:style w:type="character" w:customStyle="1" w:styleId="WW-Absatz-Standardschriftart111">
    <w:name w:val="WW-Absatz-Standardschriftart111"/>
    <w:rsid w:val="00BB037F"/>
  </w:style>
  <w:style w:type="character" w:customStyle="1" w:styleId="WW-WW8Num2z0111">
    <w:name w:val="WW-WW8Num2z0111"/>
    <w:rsid w:val="00BB037F"/>
    <w:rPr>
      <w:rFonts w:ascii="Symbol" w:hAnsi="Symbol" w:hint="default"/>
    </w:rPr>
  </w:style>
  <w:style w:type="character" w:customStyle="1" w:styleId="WW-WW8Num3z0111">
    <w:name w:val="WW-WW8Num3z0111"/>
    <w:rsid w:val="00BB037F"/>
    <w:rPr>
      <w:rFonts w:ascii="Symbol" w:hAnsi="Symbol" w:hint="default"/>
    </w:rPr>
  </w:style>
  <w:style w:type="character" w:customStyle="1" w:styleId="WW-WW8Num4z0111">
    <w:name w:val="WW-WW8Num4z0111"/>
    <w:rsid w:val="00BB037F"/>
    <w:rPr>
      <w:rFonts w:ascii="Symbol" w:hAnsi="Symbol" w:hint="default"/>
    </w:rPr>
  </w:style>
  <w:style w:type="character" w:customStyle="1" w:styleId="WW-WW8Num5z0111">
    <w:name w:val="WW-WW8Num5z0111"/>
    <w:rsid w:val="00BB037F"/>
    <w:rPr>
      <w:rFonts w:ascii="Symbol" w:hAnsi="Symbol" w:cs="Times New Roman" w:hint="default"/>
    </w:rPr>
  </w:style>
  <w:style w:type="character" w:customStyle="1" w:styleId="WW-WW8Num6z0111">
    <w:name w:val="WW-WW8Num6z0111"/>
    <w:rsid w:val="00BB037F"/>
    <w:rPr>
      <w:rFonts w:ascii="Symbol" w:hAnsi="Symbol" w:hint="default"/>
    </w:rPr>
  </w:style>
  <w:style w:type="character" w:customStyle="1" w:styleId="WW-WW8Num11z0111">
    <w:name w:val="WW-WW8Num11z0111"/>
    <w:rsid w:val="00BB037F"/>
    <w:rPr>
      <w:rFonts w:ascii="Symbol" w:hAnsi="Symbol" w:hint="default"/>
    </w:rPr>
  </w:style>
  <w:style w:type="character" w:customStyle="1" w:styleId="WW-WW8Num15z0111">
    <w:name w:val="WW-WW8Num15z0111"/>
    <w:rsid w:val="00BB037F"/>
    <w:rPr>
      <w:rFonts w:ascii="Symbol" w:hAnsi="Symbol" w:hint="default"/>
    </w:rPr>
  </w:style>
  <w:style w:type="character" w:customStyle="1" w:styleId="WW-WW8Num16z0111">
    <w:name w:val="WW-WW8Num16z0111"/>
    <w:rsid w:val="00BB037F"/>
    <w:rPr>
      <w:rFonts w:ascii="Symbol" w:hAnsi="Symbol" w:cs="Times New Roman" w:hint="default"/>
    </w:rPr>
  </w:style>
  <w:style w:type="character" w:customStyle="1" w:styleId="WW-WW8Num17z0111">
    <w:name w:val="WW-WW8Num17z0111"/>
    <w:rsid w:val="00BB037F"/>
    <w:rPr>
      <w:rFonts w:ascii="Symbol" w:hAnsi="Symbol" w:hint="default"/>
    </w:rPr>
  </w:style>
  <w:style w:type="character" w:customStyle="1" w:styleId="WW-WW8Num19z1111">
    <w:name w:val="WW-WW8Num19z1111"/>
    <w:rsid w:val="00BB037F"/>
    <w:rPr>
      <w:rFonts w:ascii="Times New Roman" w:hAnsi="Times New Roman" w:cs="Times New Roman" w:hint="default"/>
    </w:rPr>
  </w:style>
  <w:style w:type="character" w:customStyle="1" w:styleId="WW-WW8Num20z0111">
    <w:name w:val="WW-WW8Num20z0111"/>
    <w:rsid w:val="00BB037F"/>
    <w:rPr>
      <w:rFonts w:ascii="Courier New" w:hAnsi="Courier New" w:cs="Courier New" w:hint="default"/>
      <w:color w:val="auto"/>
    </w:rPr>
  </w:style>
  <w:style w:type="character" w:customStyle="1" w:styleId="WW-WW8Num21z0111">
    <w:name w:val="WW-WW8Num21z0111"/>
    <w:rsid w:val="00BB037F"/>
    <w:rPr>
      <w:rFonts w:ascii="Symbol" w:hAnsi="Symbol" w:hint="default"/>
    </w:rPr>
  </w:style>
  <w:style w:type="character" w:customStyle="1" w:styleId="WW-WW8Num24z1111">
    <w:name w:val="WW-WW8Num24z1111"/>
    <w:rsid w:val="00BB037F"/>
    <w:rPr>
      <w:rFonts w:ascii="Symbol" w:hAnsi="Symbol" w:hint="default"/>
    </w:rPr>
  </w:style>
  <w:style w:type="character" w:customStyle="1" w:styleId="WW-WW8Num25z0111">
    <w:name w:val="WW-WW8Num25z0111"/>
    <w:rsid w:val="00BB037F"/>
    <w:rPr>
      <w:rFonts w:ascii="Symbol" w:hAnsi="Symbol" w:hint="default"/>
    </w:rPr>
  </w:style>
  <w:style w:type="character" w:customStyle="1" w:styleId="WW-WW8Num26z0111">
    <w:name w:val="WW-WW8Num26z0111"/>
    <w:rsid w:val="00BB037F"/>
    <w:rPr>
      <w:i w:val="0"/>
      <w:iCs w:val="0"/>
    </w:rPr>
  </w:style>
  <w:style w:type="character" w:customStyle="1" w:styleId="WW-WW8Num27z0111">
    <w:name w:val="WW-WW8Num27z0111"/>
    <w:rsid w:val="00BB037F"/>
    <w:rPr>
      <w:rFonts w:ascii="Symbol" w:hAnsi="Symbol" w:hint="default"/>
    </w:rPr>
  </w:style>
  <w:style w:type="character" w:customStyle="1" w:styleId="WW-WW8Num28z0111">
    <w:name w:val="WW-WW8Num28z0111"/>
    <w:rsid w:val="00BB037F"/>
    <w:rPr>
      <w:rFonts w:ascii="Symbol" w:hAnsi="Symbol" w:hint="default"/>
    </w:rPr>
  </w:style>
  <w:style w:type="character" w:customStyle="1" w:styleId="WW-WW8Num29z0111">
    <w:name w:val="WW-WW8Num29z0111"/>
    <w:rsid w:val="00BB037F"/>
    <w:rPr>
      <w:rFonts w:ascii="Symbol" w:hAnsi="Symbol" w:hint="default"/>
    </w:rPr>
  </w:style>
  <w:style w:type="character" w:customStyle="1" w:styleId="WW-WW8Num31z0111">
    <w:name w:val="WW-WW8Num31z0111"/>
    <w:rsid w:val="00BB037F"/>
    <w:rPr>
      <w:rFonts w:ascii="Symbol" w:hAnsi="Symbol" w:hint="default"/>
    </w:rPr>
  </w:style>
  <w:style w:type="character" w:customStyle="1" w:styleId="WW-WW8Num34z0111">
    <w:name w:val="WW-WW8Num34z0111"/>
    <w:rsid w:val="00BB037F"/>
    <w:rPr>
      <w:rFonts w:ascii="Symbol" w:hAnsi="Symbol" w:hint="default"/>
    </w:rPr>
  </w:style>
  <w:style w:type="character" w:customStyle="1" w:styleId="WW-WW8Num35z0111">
    <w:name w:val="WW-WW8Num35z0111"/>
    <w:rsid w:val="00BB037F"/>
    <w:rPr>
      <w:rFonts w:ascii="Symbol" w:hAnsi="Symbol" w:hint="default"/>
    </w:rPr>
  </w:style>
  <w:style w:type="character" w:customStyle="1" w:styleId="WW-WW8Num38z1111">
    <w:name w:val="WW-WW8Num38z1111"/>
    <w:rsid w:val="00BB037F"/>
    <w:rPr>
      <w:rFonts w:ascii="Courier New" w:hAnsi="Courier New" w:cs="Courier New" w:hint="default"/>
    </w:rPr>
  </w:style>
  <w:style w:type="character" w:customStyle="1" w:styleId="WW-WW8Num38z2111">
    <w:name w:val="WW-WW8Num38z2111"/>
    <w:rsid w:val="00BB037F"/>
    <w:rPr>
      <w:rFonts w:ascii="Wingdings" w:hAnsi="Wingdings" w:hint="default"/>
    </w:rPr>
  </w:style>
  <w:style w:type="character" w:customStyle="1" w:styleId="WW-WW8Num38z3111">
    <w:name w:val="WW-WW8Num38z3111"/>
    <w:rsid w:val="00BB037F"/>
    <w:rPr>
      <w:rFonts w:ascii="Symbol" w:hAnsi="Symbol" w:hint="default"/>
    </w:rPr>
  </w:style>
  <w:style w:type="character" w:customStyle="1" w:styleId="WW-WW8Num39z0111">
    <w:name w:val="WW-WW8Num39z0111"/>
    <w:rsid w:val="00BB037F"/>
    <w:rPr>
      <w:rFonts w:ascii="Symbol" w:hAnsi="Symbol" w:hint="default"/>
    </w:rPr>
  </w:style>
  <w:style w:type="character" w:customStyle="1" w:styleId="WW-WW8Num40z0111">
    <w:name w:val="WW-WW8Num40z0111"/>
    <w:rsid w:val="00BB037F"/>
    <w:rPr>
      <w:rFonts w:ascii="Symbol" w:hAnsi="Symbol" w:hint="default"/>
    </w:rPr>
  </w:style>
  <w:style w:type="character" w:customStyle="1" w:styleId="WW-WW8Num41z0111">
    <w:name w:val="WW-WW8Num41z0111"/>
    <w:rsid w:val="00BB037F"/>
    <w:rPr>
      <w:rFonts w:ascii="Symbol" w:hAnsi="Symbol" w:hint="default"/>
    </w:rPr>
  </w:style>
  <w:style w:type="character" w:customStyle="1" w:styleId="WW-WW8Num42z0111">
    <w:name w:val="WW-WW8Num42z0111"/>
    <w:rsid w:val="00BB037F"/>
    <w:rPr>
      <w:rFonts w:ascii="Symbol" w:hAnsi="Symbol" w:hint="default"/>
    </w:rPr>
  </w:style>
  <w:style w:type="character" w:customStyle="1" w:styleId="WW-WW8Num43z0111">
    <w:name w:val="WW-WW8Num43z0111"/>
    <w:rsid w:val="00BB037F"/>
    <w:rPr>
      <w:rFonts w:ascii="Symbol" w:hAnsi="Symbol" w:hint="default"/>
    </w:rPr>
  </w:style>
  <w:style w:type="character" w:customStyle="1" w:styleId="WW-WW8Num44z0111">
    <w:name w:val="WW-WW8Num44z0111"/>
    <w:rsid w:val="00BB037F"/>
    <w:rPr>
      <w:rFonts w:ascii="Symbol" w:hAnsi="Symbol" w:hint="default"/>
    </w:rPr>
  </w:style>
  <w:style w:type="character" w:customStyle="1" w:styleId="WW-WW8Num46z0111">
    <w:name w:val="WW-WW8Num46z0111"/>
    <w:rsid w:val="00BB037F"/>
    <w:rPr>
      <w:rFonts w:ascii="Symbol" w:hAnsi="Symbol" w:hint="default"/>
    </w:rPr>
  </w:style>
  <w:style w:type="character" w:customStyle="1" w:styleId="WW-Absatz-Standardschriftart1111">
    <w:name w:val="WW-Absatz-Standardschriftart1111"/>
    <w:rsid w:val="00BB037F"/>
  </w:style>
  <w:style w:type="character" w:customStyle="1" w:styleId="WW-WW8Num2z01111">
    <w:name w:val="WW-WW8Num2z01111"/>
    <w:rsid w:val="00BB037F"/>
    <w:rPr>
      <w:rFonts w:ascii="Symbol" w:hAnsi="Symbol" w:hint="default"/>
    </w:rPr>
  </w:style>
  <w:style w:type="character" w:customStyle="1" w:styleId="WW-WW8Num3z01111">
    <w:name w:val="WW-WW8Num3z01111"/>
    <w:rsid w:val="00BB037F"/>
    <w:rPr>
      <w:rFonts w:ascii="Symbol" w:hAnsi="Symbol" w:hint="default"/>
    </w:rPr>
  </w:style>
  <w:style w:type="character" w:customStyle="1" w:styleId="WW-WW8Num4z01111">
    <w:name w:val="WW-WW8Num4z01111"/>
    <w:rsid w:val="00BB037F"/>
    <w:rPr>
      <w:rFonts w:ascii="Symbol" w:hAnsi="Symbol" w:hint="default"/>
    </w:rPr>
  </w:style>
  <w:style w:type="character" w:customStyle="1" w:styleId="WW-WW8Num5z01111">
    <w:name w:val="WW-WW8Num5z01111"/>
    <w:rsid w:val="00BB037F"/>
    <w:rPr>
      <w:rFonts w:ascii="Symbol" w:hAnsi="Symbol" w:cs="Times New Roman" w:hint="default"/>
    </w:rPr>
  </w:style>
  <w:style w:type="character" w:customStyle="1" w:styleId="WW-WW8Num6z01111">
    <w:name w:val="WW-WW8Num6z01111"/>
    <w:rsid w:val="00BB037F"/>
    <w:rPr>
      <w:rFonts w:ascii="Wingdings" w:hAnsi="Wingdings" w:hint="default"/>
    </w:rPr>
  </w:style>
  <w:style w:type="character" w:customStyle="1" w:styleId="WW8Num7z0">
    <w:name w:val="WW8Num7z0"/>
    <w:rsid w:val="00BB037F"/>
    <w:rPr>
      <w:rFonts w:ascii="Symbol" w:hAnsi="Symbol" w:hint="default"/>
    </w:rPr>
  </w:style>
  <w:style w:type="character" w:customStyle="1" w:styleId="WW8Num12z0">
    <w:name w:val="WW8Num12z0"/>
    <w:rsid w:val="00BB037F"/>
    <w:rPr>
      <w:rFonts w:ascii="Symbol" w:hAnsi="Symbol" w:hint="default"/>
    </w:rPr>
  </w:style>
  <w:style w:type="character" w:customStyle="1" w:styleId="WW-WW8Num16z01111">
    <w:name w:val="WW-WW8Num16z01111"/>
    <w:rsid w:val="00BB037F"/>
    <w:rPr>
      <w:rFonts w:ascii="Symbol" w:hAnsi="Symbol" w:hint="default"/>
    </w:rPr>
  </w:style>
  <w:style w:type="character" w:customStyle="1" w:styleId="WW-WW8Num17z01111">
    <w:name w:val="WW-WW8Num17z01111"/>
    <w:rsid w:val="00BB037F"/>
    <w:rPr>
      <w:rFonts w:ascii="Symbol" w:hAnsi="Symbol" w:cs="Times New Roman" w:hint="default"/>
    </w:rPr>
  </w:style>
  <w:style w:type="character" w:customStyle="1" w:styleId="WW8Num18z0">
    <w:name w:val="WW8Num18z0"/>
    <w:rsid w:val="00BB037F"/>
    <w:rPr>
      <w:rFonts w:ascii="Symbol" w:hAnsi="Symbol" w:hint="default"/>
    </w:rPr>
  </w:style>
  <w:style w:type="character" w:customStyle="1" w:styleId="WW8Num19z0">
    <w:name w:val="WW8Num19z0"/>
    <w:rsid w:val="00BB037F"/>
    <w:rPr>
      <w:rFonts w:ascii="Symbol" w:hAnsi="Symbol" w:hint="default"/>
    </w:rPr>
  </w:style>
  <w:style w:type="character" w:customStyle="1" w:styleId="WW-WW8Num20z01111">
    <w:name w:val="WW-WW8Num20z01111"/>
    <w:rsid w:val="00BB037F"/>
    <w:rPr>
      <w:rFonts w:ascii="Symbol" w:hAnsi="Symbol" w:hint="default"/>
    </w:rPr>
  </w:style>
  <w:style w:type="character" w:customStyle="1" w:styleId="WW8Num22z1">
    <w:name w:val="WW8Num22z1"/>
    <w:rsid w:val="00BB037F"/>
    <w:rPr>
      <w:rFonts w:ascii="Times New Roman" w:hAnsi="Times New Roman" w:cs="Times New Roman" w:hint="default"/>
    </w:rPr>
  </w:style>
  <w:style w:type="character" w:customStyle="1" w:styleId="WW8Num23z0">
    <w:name w:val="WW8Num23z0"/>
    <w:rsid w:val="00BB037F"/>
    <w:rPr>
      <w:rFonts w:ascii="Courier New" w:hAnsi="Courier New" w:cs="Courier New" w:hint="default"/>
      <w:color w:val="auto"/>
    </w:rPr>
  </w:style>
  <w:style w:type="character" w:customStyle="1" w:styleId="WW8Num24z0">
    <w:name w:val="WW8Num24z0"/>
    <w:rsid w:val="00BB037F"/>
    <w:rPr>
      <w:rFonts w:ascii="Symbol" w:hAnsi="Symbol" w:hint="default"/>
    </w:rPr>
  </w:style>
  <w:style w:type="character" w:customStyle="1" w:styleId="WW8Num27z1">
    <w:name w:val="WW8Num27z1"/>
    <w:rsid w:val="00BB037F"/>
    <w:rPr>
      <w:rFonts w:ascii="Symbol" w:hAnsi="Symbol" w:hint="default"/>
    </w:rPr>
  </w:style>
  <w:style w:type="character" w:customStyle="1" w:styleId="WW-WW8Num28z01111">
    <w:name w:val="WW-WW8Num28z01111"/>
    <w:rsid w:val="00BB037F"/>
    <w:rPr>
      <w:rFonts w:ascii="Symbol" w:hAnsi="Symbol" w:hint="default"/>
    </w:rPr>
  </w:style>
  <w:style w:type="character" w:customStyle="1" w:styleId="WW-WW8Num29z01111">
    <w:name w:val="WW-WW8Num29z01111"/>
    <w:rsid w:val="00BB037F"/>
    <w:rPr>
      <w:i w:val="0"/>
      <w:iCs w:val="0"/>
    </w:rPr>
  </w:style>
  <w:style w:type="character" w:customStyle="1" w:styleId="WW8Num30z0">
    <w:name w:val="WW8Num30z0"/>
    <w:rsid w:val="00BB037F"/>
    <w:rPr>
      <w:rFonts w:ascii="Symbol" w:hAnsi="Symbol" w:hint="default"/>
    </w:rPr>
  </w:style>
  <w:style w:type="character" w:customStyle="1" w:styleId="WW-WW8Num31z01111">
    <w:name w:val="WW-WW8Num31z01111"/>
    <w:rsid w:val="00BB037F"/>
    <w:rPr>
      <w:rFonts w:ascii="Symbol" w:hAnsi="Symbol" w:hint="default"/>
    </w:rPr>
  </w:style>
  <w:style w:type="character" w:customStyle="1" w:styleId="WW8Num32z0">
    <w:name w:val="WW8Num32z0"/>
    <w:rsid w:val="00BB037F"/>
    <w:rPr>
      <w:rFonts w:ascii="Symbol" w:hAnsi="Symbol" w:hint="default"/>
    </w:rPr>
  </w:style>
  <w:style w:type="character" w:customStyle="1" w:styleId="WW-WW8Num34z01111">
    <w:name w:val="WW-WW8Num34z01111"/>
    <w:rsid w:val="00BB037F"/>
    <w:rPr>
      <w:rFonts w:ascii="Symbol" w:hAnsi="Symbol" w:hint="default"/>
    </w:rPr>
  </w:style>
  <w:style w:type="character" w:customStyle="1" w:styleId="WW8Num37z0">
    <w:name w:val="WW8Num37z0"/>
    <w:rsid w:val="00BB037F"/>
    <w:rPr>
      <w:rFonts w:ascii="Symbol" w:hAnsi="Symbol" w:hint="default"/>
    </w:rPr>
  </w:style>
  <w:style w:type="character" w:customStyle="1" w:styleId="WW8Num38z0">
    <w:name w:val="WW8Num38z0"/>
    <w:rsid w:val="00BB037F"/>
    <w:rPr>
      <w:rFonts w:ascii="Symbol" w:hAnsi="Symbol" w:hint="default"/>
    </w:rPr>
  </w:style>
  <w:style w:type="character" w:customStyle="1" w:styleId="WW8Num41z1">
    <w:name w:val="WW8Num41z1"/>
    <w:rsid w:val="00BB037F"/>
    <w:rPr>
      <w:rFonts w:ascii="Courier New" w:hAnsi="Courier New" w:cs="Courier New" w:hint="default"/>
    </w:rPr>
  </w:style>
  <w:style w:type="character" w:customStyle="1" w:styleId="WW8Num41z2">
    <w:name w:val="WW8Num41z2"/>
    <w:rsid w:val="00BB037F"/>
    <w:rPr>
      <w:rFonts w:ascii="Wingdings" w:hAnsi="Wingdings" w:hint="default"/>
    </w:rPr>
  </w:style>
  <w:style w:type="character" w:customStyle="1" w:styleId="WW8Num41z3">
    <w:name w:val="WW8Num41z3"/>
    <w:rsid w:val="00BB037F"/>
    <w:rPr>
      <w:rFonts w:ascii="Symbol" w:hAnsi="Symbol" w:hint="default"/>
    </w:rPr>
  </w:style>
  <w:style w:type="character" w:customStyle="1" w:styleId="WW-WW8Num42z01111">
    <w:name w:val="WW-WW8Num42z01111"/>
    <w:rsid w:val="00BB037F"/>
    <w:rPr>
      <w:rFonts w:ascii="Symbol" w:hAnsi="Symbol" w:hint="default"/>
    </w:rPr>
  </w:style>
  <w:style w:type="character" w:customStyle="1" w:styleId="WW-WW8Num43z01111">
    <w:name w:val="WW-WW8Num43z01111"/>
    <w:rsid w:val="00BB037F"/>
    <w:rPr>
      <w:rFonts w:ascii="Symbol" w:hAnsi="Symbol" w:hint="default"/>
    </w:rPr>
  </w:style>
  <w:style w:type="character" w:customStyle="1" w:styleId="WW-WW8Num44z01111">
    <w:name w:val="WW-WW8Num44z01111"/>
    <w:rsid w:val="00BB037F"/>
    <w:rPr>
      <w:rFonts w:ascii="Symbol" w:hAnsi="Symbol" w:hint="default"/>
    </w:rPr>
  </w:style>
  <w:style w:type="character" w:customStyle="1" w:styleId="WW8Num45z0">
    <w:name w:val="WW8Num45z0"/>
    <w:rsid w:val="00BB037F"/>
    <w:rPr>
      <w:rFonts w:ascii="Symbol" w:hAnsi="Symbol" w:hint="default"/>
    </w:rPr>
  </w:style>
  <w:style w:type="character" w:customStyle="1" w:styleId="WW-WW8Num46z01111">
    <w:name w:val="WW-WW8Num46z01111"/>
    <w:rsid w:val="00BB037F"/>
    <w:rPr>
      <w:rFonts w:ascii="Symbol" w:hAnsi="Symbol" w:hint="default"/>
    </w:rPr>
  </w:style>
  <w:style w:type="character" w:customStyle="1" w:styleId="WW8Num47z0">
    <w:name w:val="WW8Num47z0"/>
    <w:rsid w:val="00BB037F"/>
    <w:rPr>
      <w:rFonts w:ascii="Symbol" w:hAnsi="Symbol" w:hint="default"/>
    </w:rPr>
  </w:style>
  <w:style w:type="character" w:customStyle="1" w:styleId="WW8Num49z0">
    <w:name w:val="WW8Num49z0"/>
    <w:rsid w:val="00BB037F"/>
    <w:rPr>
      <w:rFonts w:ascii="Symbol" w:hAnsi="Symbol" w:hint="default"/>
    </w:rPr>
  </w:style>
  <w:style w:type="character" w:customStyle="1" w:styleId="WW-Absatz-Standardschriftart11111">
    <w:name w:val="WW-Absatz-Standardschriftart11111"/>
    <w:rsid w:val="00BB037F"/>
  </w:style>
  <w:style w:type="character" w:customStyle="1" w:styleId="WW-WW8Num2z011111">
    <w:name w:val="WW-WW8Num2z011111"/>
    <w:rsid w:val="00BB037F"/>
    <w:rPr>
      <w:rFonts w:ascii="Symbol" w:hAnsi="Symbol" w:hint="default"/>
    </w:rPr>
  </w:style>
  <w:style w:type="character" w:customStyle="1" w:styleId="WW8Num2z1">
    <w:name w:val="WW8Num2z1"/>
    <w:rsid w:val="00BB037F"/>
    <w:rPr>
      <w:rFonts w:ascii="Courier New" w:hAnsi="Courier New" w:cs="Courier New" w:hint="default"/>
    </w:rPr>
  </w:style>
  <w:style w:type="character" w:customStyle="1" w:styleId="WW8Num2z2">
    <w:name w:val="WW8Num2z2"/>
    <w:rsid w:val="00BB037F"/>
    <w:rPr>
      <w:rFonts w:ascii="Wingdings" w:hAnsi="Wingdings" w:hint="default"/>
    </w:rPr>
  </w:style>
  <w:style w:type="character" w:customStyle="1" w:styleId="WW-WW8Num3z011111">
    <w:name w:val="WW-WW8Num3z011111"/>
    <w:rsid w:val="00BB037F"/>
    <w:rPr>
      <w:rFonts w:ascii="Symbol" w:hAnsi="Symbol" w:hint="default"/>
    </w:rPr>
  </w:style>
  <w:style w:type="character" w:customStyle="1" w:styleId="WW8Num3z1">
    <w:name w:val="WW8Num3z1"/>
    <w:rsid w:val="00BB037F"/>
    <w:rPr>
      <w:rFonts w:ascii="Courier New" w:hAnsi="Courier New" w:cs="Courier New" w:hint="default"/>
    </w:rPr>
  </w:style>
  <w:style w:type="character" w:customStyle="1" w:styleId="WW8Num3z2">
    <w:name w:val="WW8Num3z2"/>
    <w:rsid w:val="00BB037F"/>
    <w:rPr>
      <w:rFonts w:ascii="Wingdings" w:hAnsi="Wingdings" w:hint="default"/>
    </w:rPr>
  </w:style>
  <w:style w:type="character" w:customStyle="1" w:styleId="WW-WW8Num4z011111">
    <w:name w:val="WW-WW8Num4z011111"/>
    <w:rsid w:val="00BB037F"/>
    <w:rPr>
      <w:rFonts w:ascii="Symbol" w:hAnsi="Symbol" w:hint="default"/>
    </w:rPr>
  </w:style>
  <w:style w:type="character" w:customStyle="1" w:styleId="WW8Num4z1">
    <w:name w:val="WW8Num4z1"/>
    <w:rsid w:val="00BB037F"/>
    <w:rPr>
      <w:rFonts w:ascii="Courier New" w:hAnsi="Courier New" w:cs="Courier New" w:hint="default"/>
    </w:rPr>
  </w:style>
  <w:style w:type="character" w:customStyle="1" w:styleId="WW8Num4z2">
    <w:name w:val="WW8Num4z2"/>
    <w:rsid w:val="00BB037F"/>
    <w:rPr>
      <w:rFonts w:ascii="Wingdings" w:hAnsi="Wingdings" w:hint="default"/>
    </w:rPr>
  </w:style>
  <w:style w:type="character" w:customStyle="1" w:styleId="WW-WW8Num5z011111">
    <w:name w:val="WW-WW8Num5z011111"/>
    <w:rsid w:val="00BB037F"/>
    <w:rPr>
      <w:rFonts w:ascii="Symbol" w:hAnsi="Symbol" w:cs="Times New Roman" w:hint="default"/>
    </w:rPr>
  </w:style>
  <w:style w:type="character" w:customStyle="1" w:styleId="WW8Num5z1">
    <w:name w:val="WW8Num5z1"/>
    <w:rsid w:val="00BB037F"/>
    <w:rPr>
      <w:rFonts w:ascii="Courier New" w:hAnsi="Courier New" w:cs="Courier New" w:hint="default"/>
    </w:rPr>
  </w:style>
  <w:style w:type="character" w:customStyle="1" w:styleId="WW8Num5z2">
    <w:name w:val="WW8Num5z2"/>
    <w:rsid w:val="00BB037F"/>
    <w:rPr>
      <w:rFonts w:ascii="Wingdings" w:hAnsi="Wingdings" w:cs="Times New Roman" w:hint="default"/>
    </w:rPr>
  </w:style>
  <w:style w:type="character" w:customStyle="1" w:styleId="WW-WW8Num6z011111">
    <w:name w:val="WW-WW8Num6z011111"/>
    <w:rsid w:val="00BB037F"/>
    <w:rPr>
      <w:rFonts w:ascii="Wingdings" w:hAnsi="Wingdings" w:hint="default"/>
    </w:rPr>
  </w:style>
  <w:style w:type="character" w:customStyle="1" w:styleId="WW8Num6z1">
    <w:name w:val="WW8Num6z1"/>
    <w:rsid w:val="00BB037F"/>
    <w:rPr>
      <w:rFonts w:ascii="Courier New" w:hAnsi="Courier New" w:cs="Courier New" w:hint="default"/>
    </w:rPr>
  </w:style>
  <w:style w:type="character" w:customStyle="1" w:styleId="WW8Num6z3">
    <w:name w:val="WW8Num6z3"/>
    <w:rsid w:val="00BB037F"/>
    <w:rPr>
      <w:rFonts w:ascii="Symbol" w:hAnsi="Symbol" w:hint="default"/>
    </w:rPr>
  </w:style>
  <w:style w:type="character" w:customStyle="1" w:styleId="WW-WW8Num7z0">
    <w:name w:val="WW-WW8Num7z0"/>
    <w:rsid w:val="00BB037F"/>
    <w:rPr>
      <w:rFonts w:ascii="Symbol" w:hAnsi="Symbol" w:hint="default"/>
    </w:rPr>
  </w:style>
  <w:style w:type="character" w:customStyle="1" w:styleId="WW8Num7z1">
    <w:name w:val="WW8Num7z1"/>
    <w:rsid w:val="00BB037F"/>
    <w:rPr>
      <w:rFonts w:ascii="Courier New" w:hAnsi="Courier New" w:cs="Courier New" w:hint="default"/>
    </w:rPr>
  </w:style>
  <w:style w:type="character" w:customStyle="1" w:styleId="WW8Num7z2">
    <w:name w:val="WW8Num7z2"/>
    <w:rsid w:val="00BB037F"/>
    <w:rPr>
      <w:rFonts w:ascii="Wingdings" w:hAnsi="Wingdings" w:hint="default"/>
    </w:rPr>
  </w:style>
  <w:style w:type="character" w:customStyle="1" w:styleId="WW8Num11z1">
    <w:name w:val="WW8Num11z1"/>
    <w:rsid w:val="00BB037F"/>
    <w:rPr>
      <w:rFonts w:ascii="Arial" w:hAnsi="Arial" w:cs="Arial" w:hint="default"/>
      <w:sz w:val="24"/>
    </w:rPr>
  </w:style>
  <w:style w:type="character" w:customStyle="1" w:styleId="WW-WW8Num12z0">
    <w:name w:val="WW-WW8Num12z0"/>
    <w:rsid w:val="00BB037F"/>
    <w:rPr>
      <w:rFonts w:ascii="Symbol" w:hAnsi="Symbol" w:hint="default"/>
    </w:rPr>
  </w:style>
  <w:style w:type="character" w:customStyle="1" w:styleId="WW8Num13z0">
    <w:name w:val="WW8Num13z0"/>
    <w:rsid w:val="00BB037F"/>
    <w:rPr>
      <w:rFonts w:ascii="Symbol" w:hAnsi="Symbol" w:hint="default"/>
    </w:rPr>
  </w:style>
  <w:style w:type="character" w:customStyle="1" w:styleId="WW8Num13z1">
    <w:name w:val="WW8Num13z1"/>
    <w:rsid w:val="00BB037F"/>
    <w:rPr>
      <w:rFonts w:ascii="Courier New" w:hAnsi="Courier New" w:cs="Courier New" w:hint="default"/>
    </w:rPr>
  </w:style>
  <w:style w:type="character" w:customStyle="1" w:styleId="WW8Num13z2">
    <w:name w:val="WW8Num13z2"/>
    <w:rsid w:val="00BB037F"/>
    <w:rPr>
      <w:rFonts w:ascii="Wingdings" w:hAnsi="Wingdings" w:hint="default"/>
    </w:rPr>
  </w:style>
  <w:style w:type="character" w:customStyle="1" w:styleId="WW-WW8Num17z011111">
    <w:name w:val="WW-WW8Num17z011111"/>
    <w:rsid w:val="00BB037F"/>
    <w:rPr>
      <w:rFonts w:ascii="Symbol" w:hAnsi="Symbol" w:hint="default"/>
    </w:rPr>
  </w:style>
  <w:style w:type="character" w:customStyle="1" w:styleId="WW8Num17z1">
    <w:name w:val="WW8Num17z1"/>
    <w:rsid w:val="00BB037F"/>
    <w:rPr>
      <w:rFonts w:ascii="Courier New" w:hAnsi="Courier New" w:cs="Courier New" w:hint="default"/>
    </w:rPr>
  </w:style>
  <w:style w:type="character" w:customStyle="1" w:styleId="WW8Num17z2">
    <w:name w:val="WW8Num17z2"/>
    <w:rsid w:val="00BB037F"/>
    <w:rPr>
      <w:rFonts w:ascii="Wingdings" w:hAnsi="Wingdings" w:hint="default"/>
    </w:rPr>
  </w:style>
  <w:style w:type="character" w:customStyle="1" w:styleId="WW-WW8Num18z0">
    <w:name w:val="WW-WW8Num18z0"/>
    <w:rsid w:val="00BB037F"/>
    <w:rPr>
      <w:rFonts w:ascii="Symbol" w:hAnsi="Symbol" w:cs="Times New Roman" w:hint="default"/>
    </w:rPr>
  </w:style>
  <w:style w:type="character" w:customStyle="1" w:styleId="WW8Num18z1">
    <w:name w:val="WW8Num18z1"/>
    <w:rsid w:val="00BB037F"/>
    <w:rPr>
      <w:rFonts w:ascii="Courier New" w:hAnsi="Courier New" w:cs="Courier New" w:hint="default"/>
    </w:rPr>
  </w:style>
  <w:style w:type="character" w:customStyle="1" w:styleId="WW8Num18z2">
    <w:name w:val="WW8Num18z2"/>
    <w:rsid w:val="00BB037F"/>
    <w:rPr>
      <w:rFonts w:ascii="Wingdings" w:hAnsi="Wingdings" w:cs="Times New Roman" w:hint="default"/>
    </w:rPr>
  </w:style>
  <w:style w:type="character" w:customStyle="1" w:styleId="WW-WW8Num19z0">
    <w:name w:val="WW-WW8Num19z0"/>
    <w:rsid w:val="00BB037F"/>
    <w:rPr>
      <w:rFonts w:ascii="Symbol" w:hAnsi="Symbol" w:hint="default"/>
    </w:rPr>
  </w:style>
  <w:style w:type="character" w:customStyle="1" w:styleId="WW-WW8Num19z11111">
    <w:name w:val="WW-WW8Num19z11111"/>
    <w:rsid w:val="00BB037F"/>
    <w:rPr>
      <w:rFonts w:ascii="Courier New" w:hAnsi="Courier New" w:cs="Courier New" w:hint="default"/>
    </w:rPr>
  </w:style>
  <w:style w:type="character" w:customStyle="1" w:styleId="WW8Num19z2">
    <w:name w:val="WW8Num19z2"/>
    <w:rsid w:val="00BB037F"/>
    <w:rPr>
      <w:rFonts w:ascii="Wingdings" w:hAnsi="Wingdings" w:hint="default"/>
    </w:rPr>
  </w:style>
  <w:style w:type="character" w:customStyle="1" w:styleId="WW8Num20z1">
    <w:name w:val="WW8Num20z1"/>
    <w:rsid w:val="00BB037F"/>
    <w:rPr>
      <w:b/>
      <w:bCs w:val="0"/>
    </w:rPr>
  </w:style>
  <w:style w:type="character" w:customStyle="1" w:styleId="WW-WW8Num21z01111">
    <w:name w:val="WW-WW8Num21z01111"/>
    <w:rsid w:val="00BB037F"/>
    <w:rPr>
      <w:rFonts w:ascii="Symbol" w:hAnsi="Symbol" w:hint="default"/>
    </w:rPr>
  </w:style>
  <w:style w:type="character" w:customStyle="1" w:styleId="WW8Num22z0">
    <w:name w:val="WW8Num22z0"/>
    <w:rsid w:val="00BB037F"/>
    <w:rPr>
      <w:rFonts w:ascii="Symbol" w:hAnsi="Symbol" w:hint="default"/>
    </w:rPr>
  </w:style>
  <w:style w:type="character" w:customStyle="1" w:styleId="WW-WW8Num22z1">
    <w:name w:val="WW-WW8Num22z1"/>
    <w:rsid w:val="00BB037F"/>
    <w:rPr>
      <w:rFonts w:ascii="Courier New" w:hAnsi="Courier New" w:cs="Courier New" w:hint="default"/>
    </w:rPr>
  </w:style>
  <w:style w:type="character" w:customStyle="1" w:styleId="WW8Num22z2">
    <w:name w:val="WW8Num22z2"/>
    <w:rsid w:val="00BB037F"/>
    <w:rPr>
      <w:rFonts w:ascii="Wingdings" w:hAnsi="Wingdings" w:hint="default"/>
    </w:rPr>
  </w:style>
  <w:style w:type="character" w:customStyle="1" w:styleId="WW-WW8Num23z0">
    <w:name w:val="WW-WW8Num23z0"/>
    <w:rsid w:val="00BB037F"/>
    <w:rPr>
      <w:rFonts w:ascii="Times New Roman" w:eastAsia="Times New Roman" w:hAnsi="Times New Roman" w:cs="Times New Roman" w:hint="default"/>
    </w:rPr>
  </w:style>
  <w:style w:type="character" w:customStyle="1" w:styleId="WW8Num23z1">
    <w:name w:val="WW8Num23z1"/>
    <w:rsid w:val="00BB037F"/>
    <w:rPr>
      <w:rFonts w:ascii="Courier New" w:hAnsi="Courier New" w:cs="Courier New" w:hint="default"/>
    </w:rPr>
  </w:style>
  <w:style w:type="character" w:customStyle="1" w:styleId="WW8Num23z2">
    <w:name w:val="WW8Num23z2"/>
    <w:rsid w:val="00BB037F"/>
    <w:rPr>
      <w:rFonts w:ascii="Wingdings" w:hAnsi="Wingdings" w:hint="default"/>
    </w:rPr>
  </w:style>
  <w:style w:type="character" w:customStyle="1" w:styleId="WW8Num23z3">
    <w:name w:val="WW8Num23z3"/>
    <w:rsid w:val="00BB037F"/>
    <w:rPr>
      <w:rFonts w:ascii="Symbol" w:hAnsi="Symbol" w:hint="default"/>
    </w:rPr>
  </w:style>
  <w:style w:type="character" w:customStyle="1" w:styleId="WW8Num25z1">
    <w:name w:val="WW8Num25z1"/>
    <w:rsid w:val="00BB037F"/>
    <w:rPr>
      <w:rFonts w:ascii="Times New Roman" w:eastAsia="Times New Roman" w:hAnsi="Times New Roman" w:cs="Times New Roman" w:hint="default"/>
    </w:rPr>
  </w:style>
  <w:style w:type="character" w:customStyle="1" w:styleId="WW-WW8Num26z01111">
    <w:name w:val="WW-WW8Num26z01111"/>
    <w:rsid w:val="00BB037F"/>
    <w:rPr>
      <w:rFonts w:ascii="Courier New" w:hAnsi="Courier New" w:cs="Courier New" w:hint="default"/>
      <w:color w:val="auto"/>
    </w:rPr>
  </w:style>
  <w:style w:type="character" w:customStyle="1" w:styleId="WW8Num26z1">
    <w:name w:val="WW8Num26z1"/>
    <w:rsid w:val="00BB037F"/>
    <w:rPr>
      <w:rFonts w:ascii="Courier New" w:hAnsi="Courier New" w:cs="Courier New" w:hint="default"/>
    </w:rPr>
  </w:style>
  <w:style w:type="character" w:customStyle="1" w:styleId="WW8Num26z2">
    <w:name w:val="WW8Num26z2"/>
    <w:rsid w:val="00BB037F"/>
    <w:rPr>
      <w:rFonts w:ascii="Wingdings" w:hAnsi="Wingdings" w:hint="default"/>
    </w:rPr>
  </w:style>
  <w:style w:type="character" w:customStyle="1" w:styleId="WW8Num26z3">
    <w:name w:val="WW8Num26z3"/>
    <w:rsid w:val="00BB037F"/>
    <w:rPr>
      <w:rFonts w:ascii="Symbol" w:hAnsi="Symbol" w:hint="default"/>
    </w:rPr>
  </w:style>
  <w:style w:type="character" w:customStyle="1" w:styleId="WW-WW8Num27z01111">
    <w:name w:val="WW-WW8Num27z01111"/>
    <w:rsid w:val="00BB037F"/>
    <w:rPr>
      <w:rFonts w:ascii="Symbol" w:hAnsi="Symbol" w:hint="default"/>
    </w:rPr>
  </w:style>
  <w:style w:type="character" w:customStyle="1" w:styleId="WW-WW8Num27z1">
    <w:name w:val="WW-WW8Num27z1"/>
    <w:rsid w:val="00BB037F"/>
    <w:rPr>
      <w:rFonts w:ascii="Courier New" w:hAnsi="Courier New" w:cs="Courier New" w:hint="default"/>
    </w:rPr>
  </w:style>
  <w:style w:type="character" w:customStyle="1" w:styleId="WW8Num27z2">
    <w:name w:val="WW8Num27z2"/>
    <w:rsid w:val="00BB037F"/>
    <w:rPr>
      <w:rFonts w:ascii="Wingdings" w:hAnsi="Wingdings" w:hint="default"/>
    </w:rPr>
  </w:style>
  <w:style w:type="character" w:customStyle="1" w:styleId="WW-WW8Num30z0">
    <w:name w:val="WW-WW8Num30z0"/>
    <w:rsid w:val="00BB037F"/>
    <w:rPr>
      <w:rFonts w:ascii="Symbol" w:hAnsi="Symbol" w:hint="default"/>
    </w:rPr>
  </w:style>
  <w:style w:type="character" w:customStyle="1" w:styleId="WW8Num31z1">
    <w:name w:val="WW8Num31z1"/>
    <w:rsid w:val="00BB037F"/>
    <w:rPr>
      <w:rFonts w:ascii="Symbol" w:hAnsi="Symbol" w:hint="default"/>
    </w:rPr>
  </w:style>
  <w:style w:type="character" w:customStyle="1" w:styleId="WW-WW8Num34z011111">
    <w:name w:val="WW-WW8Num34z011111"/>
    <w:rsid w:val="00BB037F"/>
    <w:rPr>
      <w:rFonts w:ascii="Symbol" w:hAnsi="Symbol" w:hint="default"/>
    </w:rPr>
  </w:style>
  <w:style w:type="character" w:customStyle="1" w:styleId="WW8Num34z1">
    <w:name w:val="WW8Num34z1"/>
    <w:rsid w:val="00BB037F"/>
    <w:rPr>
      <w:rFonts w:ascii="Courier New" w:hAnsi="Courier New" w:cs="Courier New" w:hint="default"/>
    </w:rPr>
  </w:style>
  <w:style w:type="character" w:customStyle="1" w:styleId="WW8Num34z2">
    <w:name w:val="WW8Num34z2"/>
    <w:rsid w:val="00BB037F"/>
    <w:rPr>
      <w:rFonts w:ascii="Wingdings" w:hAnsi="Wingdings" w:hint="default"/>
    </w:rPr>
  </w:style>
  <w:style w:type="character" w:customStyle="1" w:styleId="WW-WW8Num35z01111">
    <w:name w:val="WW-WW8Num35z01111"/>
    <w:rsid w:val="00BB037F"/>
    <w:rPr>
      <w:i w:val="0"/>
      <w:iCs w:val="0"/>
    </w:rPr>
  </w:style>
  <w:style w:type="character" w:customStyle="1" w:styleId="WW8Num36z0">
    <w:name w:val="WW8Num36z0"/>
    <w:rsid w:val="00BB037F"/>
    <w:rPr>
      <w:rFonts w:ascii="Symbol" w:hAnsi="Symbol" w:hint="default"/>
    </w:rPr>
  </w:style>
  <w:style w:type="character" w:customStyle="1" w:styleId="WW8Num36z1">
    <w:name w:val="WW8Num36z1"/>
    <w:rsid w:val="00BB037F"/>
    <w:rPr>
      <w:rFonts w:ascii="Courier New" w:hAnsi="Courier New" w:cs="Courier New" w:hint="default"/>
    </w:rPr>
  </w:style>
  <w:style w:type="character" w:customStyle="1" w:styleId="WW8Num36z2">
    <w:name w:val="WW8Num36z2"/>
    <w:rsid w:val="00BB037F"/>
    <w:rPr>
      <w:rFonts w:ascii="Wingdings" w:hAnsi="Wingdings" w:hint="default"/>
    </w:rPr>
  </w:style>
  <w:style w:type="character" w:customStyle="1" w:styleId="WW-WW8Num37z0">
    <w:name w:val="WW-WW8Num37z0"/>
    <w:rsid w:val="00BB037F"/>
    <w:rPr>
      <w:rFonts w:ascii="Symbol" w:hAnsi="Symbol" w:hint="default"/>
    </w:rPr>
  </w:style>
  <w:style w:type="character" w:customStyle="1" w:styleId="WW8Num37z1">
    <w:name w:val="WW8Num37z1"/>
    <w:rsid w:val="00BB037F"/>
    <w:rPr>
      <w:rFonts w:ascii="Courier New" w:hAnsi="Courier New" w:cs="Courier New" w:hint="default"/>
    </w:rPr>
  </w:style>
  <w:style w:type="character" w:customStyle="1" w:styleId="WW8Num37z2">
    <w:name w:val="WW8Num37z2"/>
    <w:rsid w:val="00BB037F"/>
    <w:rPr>
      <w:rFonts w:ascii="Wingdings" w:hAnsi="Wingdings" w:hint="default"/>
    </w:rPr>
  </w:style>
  <w:style w:type="character" w:customStyle="1" w:styleId="WW-WW8Num38z0">
    <w:name w:val="WW-WW8Num38z0"/>
    <w:rsid w:val="00BB037F"/>
    <w:rPr>
      <w:rFonts w:ascii="Symbol" w:hAnsi="Symbol" w:hint="default"/>
    </w:rPr>
  </w:style>
  <w:style w:type="character" w:customStyle="1" w:styleId="WW-WW8Num39z01111">
    <w:name w:val="WW-WW8Num39z01111"/>
    <w:rsid w:val="00BB037F"/>
    <w:rPr>
      <w:rFonts w:ascii="Symbol" w:hAnsi="Symbol" w:hint="default"/>
    </w:rPr>
  </w:style>
  <w:style w:type="character" w:customStyle="1" w:styleId="WW8Num39z1">
    <w:name w:val="WW8Num39z1"/>
    <w:rsid w:val="00BB037F"/>
    <w:rPr>
      <w:rFonts w:ascii="Courier New" w:hAnsi="Courier New" w:cs="Courier New" w:hint="default"/>
    </w:rPr>
  </w:style>
  <w:style w:type="character" w:customStyle="1" w:styleId="WW8Num39z2">
    <w:name w:val="WW8Num39z2"/>
    <w:rsid w:val="00BB037F"/>
    <w:rPr>
      <w:rFonts w:ascii="Wingdings" w:hAnsi="Wingdings" w:hint="default"/>
    </w:rPr>
  </w:style>
  <w:style w:type="character" w:customStyle="1" w:styleId="WW-WW8Num41z01111">
    <w:name w:val="WW-WW8Num41z01111"/>
    <w:rsid w:val="00BB037F"/>
    <w:rPr>
      <w:rFonts w:ascii="Symbol" w:hAnsi="Symbol" w:hint="default"/>
    </w:rPr>
  </w:style>
  <w:style w:type="character" w:customStyle="1" w:styleId="WW-WW8Num41z1">
    <w:name w:val="WW-WW8Num41z1"/>
    <w:rsid w:val="00BB037F"/>
    <w:rPr>
      <w:rFonts w:ascii="Courier New" w:hAnsi="Courier New" w:cs="Courier New" w:hint="default"/>
    </w:rPr>
  </w:style>
  <w:style w:type="character" w:customStyle="1" w:styleId="WW-WW8Num41z2">
    <w:name w:val="WW-WW8Num41z2"/>
    <w:rsid w:val="00BB037F"/>
    <w:rPr>
      <w:rFonts w:ascii="Wingdings" w:hAnsi="Wingdings" w:cs="Times New Roman" w:hint="default"/>
    </w:rPr>
  </w:style>
  <w:style w:type="character" w:customStyle="1" w:styleId="WW-WW8Num41z3">
    <w:name w:val="WW-WW8Num41z3"/>
    <w:rsid w:val="00BB037F"/>
    <w:rPr>
      <w:rFonts w:ascii="Symbol" w:hAnsi="Symbol" w:cs="Times New Roman" w:hint="default"/>
    </w:rPr>
  </w:style>
  <w:style w:type="character" w:customStyle="1" w:styleId="WW-WW8Num42z011111">
    <w:name w:val="WW-WW8Num42z011111"/>
    <w:rsid w:val="00BB037F"/>
    <w:rPr>
      <w:rFonts w:ascii="Symbol" w:hAnsi="Symbol" w:hint="default"/>
    </w:rPr>
  </w:style>
  <w:style w:type="character" w:customStyle="1" w:styleId="WW-WW8Num45z0">
    <w:name w:val="WW-WW8Num45z0"/>
    <w:rsid w:val="00BB037F"/>
    <w:rPr>
      <w:rFonts w:ascii="Symbol" w:hAnsi="Symbol" w:hint="default"/>
    </w:rPr>
  </w:style>
  <w:style w:type="character" w:customStyle="1" w:styleId="WW8Num45z1">
    <w:name w:val="WW8Num45z1"/>
    <w:rsid w:val="00BB037F"/>
    <w:rPr>
      <w:rFonts w:ascii="Courier New" w:hAnsi="Courier New" w:cs="Courier New" w:hint="default"/>
    </w:rPr>
  </w:style>
  <w:style w:type="character" w:customStyle="1" w:styleId="WW8Num45z2">
    <w:name w:val="WW8Num45z2"/>
    <w:rsid w:val="00BB037F"/>
    <w:rPr>
      <w:rFonts w:ascii="Wingdings" w:hAnsi="Wingdings" w:hint="default"/>
    </w:rPr>
  </w:style>
  <w:style w:type="character" w:customStyle="1" w:styleId="WW-WW8Num46z011111">
    <w:name w:val="WW-WW8Num46z011111"/>
    <w:rsid w:val="00BB037F"/>
    <w:rPr>
      <w:rFonts w:ascii="Symbol" w:hAnsi="Symbol" w:hint="default"/>
    </w:rPr>
  </w:style>
  <w:style w:type="character" w:customStyle="1" w:styleId="WW8Num46z1">
    <w:name w:val="WW8Num46z1"/>
    <w:rsid w:val="00BB037F"/>
    <w:rPr>
      <w:rFonts w:ascii="Courier New" w:hAnsi="Courier New" w:cs="Courier New" w:hint="default"/>
    </w:rPr>
  </w:style>
  <w:style w:type="character" w:customStyle="1" w:styleId="WW8Num46z2">
    <w:name w:val="WW8Num46z2"/>
    <w:rsid w:val="00BB037F"/>
    <w:rPr>
      <w:rFonts w:ascii="Wingdings" w:hAnsi="Wingdings" w:hint="default"/>
    </w:rPr>
  </w:style>
  <w:style w:type="character" w:customStyle="1" w:styleId="WW8Num50z1">
    <w:name w:val="WW8Num50z1"/>
    <w:rsid w:val="00BB037F"/>
    <w:rPr>
      <w:rFonts w:ascii="Courier New" w:hAnsi="Courier New" w:cs="Courier New" w:hint="default"/>
    </w:rPr>
  </w:style>
  <w:style w:type="character" w:customStyle="1" w:styleId="WW8Num50z2">
    <w:name w:val="WW8Num50z2"/>
    <w:rsid w:val="00BB037F"/>
    <w:rPr>
      <w:rFonts w:ascii="Wingdings" w:hAnsi="Wingdings" w:hint="default"/>
    </w:rPr>
  </w:style>
  <w:style w:type="character" w:customStyle="1" w:styleId="WW8Num50z3">
    <w:name w:val="WW8Num50z3"/>
    <w:rsid w:val="00BB037F"/>
    <w:rPr>
      <w:rFonts w:ascii="Symbol" w:hAnsi="Symbol" w:hint="default"/>
    </w:rPr>
  </w:style>
  <w:style w:type="character" w:customStyle="1" w:styleId="WW8Num51z0">
    <w:name w:val="WW8Num51z0"/>
    <w:rsid w:val="00BB037F"/>
    <w:rPr>
      <w:rFonts w:ascii="Symbol" w:hAnsi="Symbol" w:hint="default"/>
    </w:rPr>
  </w:style>
  <w:style w:type="character" w:customStyle="1" w:styleId="WW8Num51z1">
    <w:name w:val="WW8Num51z1"/>
    <w:rsid w:val="00BB037F"/>
    <w:rPr>
      <w:rFonts w:ascii="Courier New" w:hAnsi="Courier New" w:cs="Courier New" w:hint="default"/>
    </w:rPr>
  </w:style>
  <w:style w:type="character" w:customStyle="1" w:styleId="WW8Num51z2">
    <w:name w:val="WW8Num51z2"/>
    <w:rsid w:val="00BB037F"/>
    <w:rPr>
      <w:rFonts w:ascii="Wingdings" w:hAnsi="Wingdings" w:hint="default"/>
    </w:rPr>
  </w:style>
  <w:style w:type="character" w:customStyle="1" w:styleId="WW8Num52z0">
    <w:name w:val="WW8Num52z0"/>
    <w:rsid w:val="00BB037F"/>
    <w:rPr>
      <w:rFonts w:ascii="Symbol" w:hAnsi="Symbol" w:hint="default"/>
    </w:rPr>
  </w:style>
  <w:style w:type="character" w:customStyle="1" w:styleId="WW8Num52z1">
    <w:name w:val="WW8Num52z1"/>
    <w:rsid w:val="00BB037F"/>
    <w:rPr>
      <w:rFonts w:ascii="Courier New" w:hAnsi="Courier New" w:cs="Courier New" w:hint="default"/>
    </w:rPr>
  </w:style>
  <w:style w:type="character" w:customStyle="1" w:styleId="WW8Num52z2">
    <w:name w:val="WW8Num52z2"/>
    <w:rsid w:val="00BB037F"/>
    <w:rPr>
      <w:rFonts w:ascii="Wingdings" w:hAnsi="Wingdings" w:hint="default"/>
    </w:rPr>
  </w:style>
  <w:style w:type="character" w:customStyle="1" w:styleId="WW8Num53z0">
    <w:name w:val="WW8Num53z0"/>
    <w:rsid w:val="00BB037F"/>
    <w:rPr>
      <w:rFonts w:ascii="Symbol" w:hAnsi="Symbol" w:hint="default"/>
    </w:rPr>
  </w:style>
  <w:style w:type="character" w:customStyle="1" w:styleId="WW8Num54z0">
    <w:name w:val="WW8Num54z0"/>
    <w:rsid w:val="00BB037F"/>
    <w:rPr>
      <w:rFonts w:ascii="Times New Roman" w:eastAsia="Times New Roman" w:hAnsi="Times New Roman" w:cs="Times New Roman" w:hint="default"/>
    </w:rPr>
  </w:style>
  <w:style w:type="character" w:customStyle="1" w:styleId="WW8Num55z0">
    <w:name w:val="WW8Num55z0"/>
    <w:rsid w:val="00BB037F"/>
    <w:rPr>
      <w:rFonts w:ascii="Symbol" w:hAnsi="Symbol" w:hint="default"/>
    </w:rPr>
  </w:style>
  <w:style w:type="character" w:customStyle="1" w:styleId="WW8Num55z1">
    <w:name w:val="WW8Num55z1"/>
    <w:rsid w:val="00BB037F"/>
    <w:rPr>
      <w:rFonts w:ascii="Courier New" w:hAnsi="Courier New" w:cs="Courier New" w:hint="default"/>
    </w:rPr>
  </w:style>
  <w:style w:type="character" w:customStyle="1" w:styleId="WW8Num55z2">
    <w:name w:val="WW8Num55z2"/>
    <w:rsid w:val="00BB037F"/>
    <w:rPr>
      <w:rFonts w:ascii="Wingdings" w:hAnsi="Wingdings" w:hint="default"/>
    </w:rPr>
  </w:style>
  <w:style w:type="character" w:customStyle="1" w:styleId="WW8Num56z0">
    <w:name w:val="WW8Num56z0"/>
    <w:rsid w:val="00BB037F"/>
    <w:rPr>
      <w:rFonts w:ascii="Symbol" w:hAnsi="Symbol" w:hint="default"/>
    </w:rPr>
  </w:style>
  <w:style w:type="character" w:customStyle="1" w:styleId="WW8Num56z1">
    <w:name w:val="WW8Num56z1"/>
    <w:rsid w:val="00BB037F"/>
    <w:rPr>
      <w:rFonts w:ascii="Courier New" w:hAnsi="Courier New" w:cs="Courier New" w:hint="default"/>
    </w:rPr>
  </w:style>
  <w:style w:type="character" w:customStyle="1" w:styleId="WW8Num56z2">
    <w:name w:val="WW8Num56z2"/>
    <w:rsid w:val="00BB037F"/>
    <w:rPr>
      <w:rFonts w:ascii="Wingdings" w:hAnsi="Wingdings" w:hint="default"/>
    </w:rPr>
  </w:style>
  <w:style w:type="character" w:customStyle="1" w:styleId="WW8Num57z0">
    <w:name w:val="WW8Num57z0"/>
    <w:rsid w:val="00BB037F"/>
    <w:rPr>
      <w:rFonts w:ascii="Symbol" w:hAnsi="Symbol" w:hint="default"/>
    </w:rPr>
  </w:style>
  <w:style w:type="character" w:customStyle="1" w:styleId="WW8Num57z1">
    <w:name w:val="WW8Num57z1"/>
    <w:rsid w:val="00BB037F"/>
    <w:rPr>
      <w:rFonts w:ascii="Courier New" w:hAnsi="Courier New" w:cs="Courier New" w:hint="default"/>
    </w:rPr>
  </w:style>
  <w:style w:type="character" w:customStyle="1" w:styleId="WW8Num57z2">
    <w:name w:val="WW8Num57z2"/>
    <w:rsid w:val="00BB037F"/>
    <w:rPr>
      <w:rFonts w:ascii="Wingdings" w:hAnsi="Wingdings" w:hint="default"/>
    </w:rPr>
  </w:style>
  <w:style w:type="character" w:customStyle="1" w:styleId="WW8Num58z0">
    <w:name w:val="WW8Num58z0"/>
    <w:rsid w:val="00BB037F"/>
    <w:rPr>
      <w:rFonts w:ascii="Symbol" w:hAnsi="Symbol" w:hint="default"/>
    </w:rPr>
  </w:style>
  <w:style w:type="character" w:customStyle="1" w:styleId="WW8Num58z1">
    <w:name w:val="WW8Num58z1"/>
    <w:rsid w:val="00BB037F"/>
    <w:rPr>
      <w:rFonts w:ascii="Courier New" w:hAnsi="Courier New" w:cs="Courier New" w:hint="default"/>
    </w:rPr>
  </w:style>
  <w:style w:type="character" w:customStyle="1" w:styleId="WW8Num58z2">
    <w:name w:val="WW8Num58z2"/>
    <w:rsid w:val="00BB037F"/>
    <w:rPr>
      <w:rFonts w:ascii="Wingdings" w:hAnsi="Wingdings" w:hint="default"/>
    </w:rPr>
  </w:style>
  <w:style w:type="character" w:customStyle="1" w:styleId="WW8Num60z0">
    <w:name w:val="WW8Num60z0"/>
    <w:rsid w:val="00BB037F"/>
    <w:rPr>
      <w:rFonts w:ascii="Symbol" w:hAnsi="Symbol" w:hint="default"/>
    </w:rPr>
  </w:style>
  <w:style w:type="character" w:customStyle="1" w:styleId="WW8Num60z1">
    <w:name w:val="WW8Num60z1"/>
    <w:rsid w:val="00BB037F"/>
    <w:rPr>
      <w:rFonts w:ascii="Courier New" w:hAnsi="Courier New" w:cs="Courier New" w:hint="default"/>
    </w:rPr>
  </w:style>
  <w:style w:type="character" w:customStyle="1" w:styleId="WW8Num60z2">
    <w:name w:val="WW8Num60z2"/>
    <w:rsid w:val="00BB037F"/>
    <w:rPr>
      <w:rFonts w:ascii="Wingdings" w:hAnsi="Wingdings" w:hint="default"/>
    </w:rPr>
  </w:style>
  <w:style w:type="character" w:customStyle="1" w:styleId="WW-DefaultParagraphFont">
    <w:name w:val="WW-Default Paragraph Font"/>
    <w:rsid w:val="00BB037F"/>
  </w:style>
  <w:style w:type="character" w:customStyle="1" w:styleId="FootnoteCharacters">
    <w:name w:val="Footnote Characters"/>
    <w:rsid w:val="00BB037F"/>
  </w:style>
  <w:style w:type="character" w:customStyle="1" w:styleId="WW-FootnoteCharacters">
    <w:name w:val="WW-Footnote Characters"/>
    <w:rsid w:val="00BB037F"/>
  </w:style>
  <w:style w:type="character" w:customStyle="1" w:styleId="WW-FootnoteCharacters1">
    <w:name w:val="WW-Footnote Characters1"/>
    <w:rsid w:val="00BB037F"/>
  </w:style>
  <w:style w:type="character" w:customStyle="1" w:styleId="WW-FootnoteCharacters11">
    <w:name w:val="WW-Footnote Characters11"/>
    <w:rsid w:val="00BB037F"/>
  </w:style>
  <w:style w:type="character" w:customStyle="1" w:styleId="WW-FootnoteCharacters111">
    <w:name w:val="WW-Footnote Characters111"/>
    <w:rsid w:val="00BB037F"/>
  </w:style>
  <w:style w:type="character" w:customStyle="1" w:styleId="WW-FootnoteCharacters1111">
    <w:name w:val="WW-Footnote Characters1111"/>
    <w:rsid w:val="00BB037F"/>
  </w:style>
  <w:style w:type="character" w:customStyle="1" w:styleId="WW-FootnoteCharacters11111">
    <w:name w:val="WW-Footnote Characters11111"/>
    <w:rsid w:val="00BB037F"/>
    <w:rPr>
      <w:vertAlign w:val="superscript"/>
    </w:rPr>
  </w:style>
  <w:style w:type="character" w:customStyle="1" w:styleId="CharChar">
    <w:name w:val="Char Char"/>
    <w:locked/>
    <w:rsid w:val="00BB037F"/>
    <w:rPr>
      <w:sz w:val="24"/>
      <w:lang w:val="sr-Cyrl-CS" w:eastAsia="ar-SA" w:bidi="ar-SA"/>
    </w:rPr>
  </w:style>
  <w:style w:type="character" w:customStyle="1" w:styleId="CharChar1">
    <w:name w:val="Char Char1"/>
    <w:rsid w:val="00BB037F"/>
    <w:rPr>
      <w:sz w:val="24"/>
      <w:lang w:val="sr-Cyrl-CS" w:eastAsia="ar-SA" w:bidi="ar-SA"/>
    </w:rPr>
  </w:style>
  <w:style w:type="character" w:customStyle="1" w:styleId="shorttext">
    <w:name w:val="short_text"/>
    <w:basedOn w:val="DefaultParagraphFont"/>
    <w:rsid w:val="00BB037F"/>
  </w:style>
  <w:style w:type="character" w:customStyle="1" w:styleId="hps">
    <w:name w:val="hps"/>
    <w:basedOn w:val="DefaultParagraphFont"/>
    <w:rsid w:val="00BB037F"/>
  </w:style>
  <w:style w:type="character" w:customStyle="1" w:styleId="CharChar11">
    <w:name w:val="Char Char11"/>
    <w:rsid w:val="00BB037F"/>
    <w:rPr>
      <w:sz w:val="24"/>
      <w:lang w:val="sr-Cyrl-CS" w:eastAsia="ar-SA" w:bidi="ar-SA"/>
    </w:rPr>
  </w:style>
  <w:style w:type="character" w:customStyle="1" w:styleId="longtext">
    <w:name w:val="long_text"/>
    <w:basedOn w:val="DefaultParagraphFont"/>
    <w:rsid w:val="00BB037F"/>
  </w:style>
  <w:style w:type="character" w:customStyle="1" w:styleId="Bodytext410">
    <w:name w:val="Body text (4) + 10"/>
    <w:aliases w:val="5 pt,Bold"/>
    <w:rsid w:val="00BB037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rPr>
  </w:style>
  <w:style w:type="character" w:customStyle="1" w:styleId="Bodytext610pt">
    <w:name w:val="Body text (6) + 10 pt"/>
    <w:aliases w:val="Not Bold"/>
    <w:rsid w:val="00BB037F"/>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rPr>
  </w:style>
  <w:style w:type="character" w:customStyle="1" w:styleId="Bodytext28pt">
    <w:name w:val="Body text (2) + 8 pt"/>
    <w:rsid w:val="00BB037F"/>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rPr>
  </w:style>
  <w:style w:type="character" w:customStyle="1" w:styleId="Bodytext2Bold">
    <w:name w:val="Body text (2) + Bold"/>
    <w:rsid w:val="00BB037F"/>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rPr>
  </w:style>
  <w:style w:type="character" w:customStyle="1" w:styleId="Headerorfooter">
    <w:name w:val="Header or footer_"/>
    <w:rsid w:val="00BB037F"/>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Headerorfooter0">
    <w:name w:val="Header or footer"/>
    <w:rsid w:val="00BB037F"/>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style>
  <w:style w:type="character" w:customStyle="1" w:styleId="CommentTextChar1">
    <w:name w:val="Comment Text Char1"/>
    <w:locked/>
    <w:rsid w:val="00BB037F"/>
    <w:rPr>
      <w:lang w:val="sr-Cyrl-CS" w:eastAsia="ar-SA" w:bidi="ar-SA"/>
    </w:rPr>
  </w:style>
  <w:style w:type="table" w:styleId="TableGrid">
    <w:name w:val="Table Grid"/>
    <w:basedOn w:val="TableNormal"/>
    <w:rsid w:val="00BB037F"/>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BB037F"/>
    <w:rPr>
      <w:rFonts w:eastAsia="Batang"/>
      <w:color w:val="000000"/>
      <w:sz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uiPriority w:val="59"/>
    <w:rsid w:val="00BB037F"/>
    <w:rPr>
      <w:rFonts w:ascii="Calibri" w:eastAsia="Calibri" w:hAnsi="Calibri"/>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7105pt">
    <w:name w:val="Body text (7) + 10;5 pt"/>
    <w:rsid w:val="00D609A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77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ko.vujakovic@eps.rs" TargetMode="External"/><Relationship Id="rId18" Type="http://schemas.openxmlformats.org/officeDocument/2006/relationships/hyperlink" Target="mailto:marko.vujakovic@eps.rs"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ps.rs/" TargetMode="External"/><Relationship Id="rId17" Type="http://schemas.openxmlformats.org/officeDocument/2006/relationships/hyperlink" Target="mailto:sanja.alikalfic@eps.rs" TargetMode="External"/><Relationship Id="rId2" Type="http://schemas.openxmlformats.org/officeDocument/2006/relationships/customXml" Target="../customXml/item2.xml"/><Relationship Id="rId16" Type="http://schemas.openxmlformats.org/officeDocument/2006/relationships/hyperlink" Target="mailto:marko.vujakovic@eps.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file:///D:/My%20Documents/EPS%2022.05.15/Uradjeno/98%20od%2022%20dec/Sistem%20za%20vizuelizaciju%20TENT%20B/konkursna%20dokumentacija%20za%20JN%20%20broj%2094-14-DSI%203.docx" TargetMode="Externa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yperlink" Target="mailto:sanja.alikalfic@eps.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anja.alikalfic@eps.r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CB300-F6D2-476E-A323-7BE76EF51F0B}"/>
</file>

<file path=customXml/itemProps2.xml><?xml version="1.0" encoding="utf-8"?>
<ds:datastoreItem xmlns:ds="http://schemas.openxmlformats.org/officeDocument/2006/customXml" ds:itemID="{FDB88061-3154-4E7A-A7CF-3BB9D3C71DF5}"/>
</file>

<file path=customXml/itemProps3.xml><?xml version="1.0" encoding="utf-8"?>
<ds:datastoreItem xmlns:ds="http://schemas.openxmlformats.org/officeDocument/2006/customXml" ds:itemID="{149640AB-E4F6-45DD-A0E1-D30B3CF69935}"/>
</file>

<file path=customXml/itemProps4.xml><?xml version="1.0" encoding="utf-8"?>
<ds:datastoreItem xmlns:ds="http://schemas.openxmlformats.org/officeDocument/2006/customXml" ds:itemID="{B531CCA6-05FF-4833-8CBC-680303A0BD7D}"/>
</file>

<file path=customXml/itemProps5.xml><?xml version="1.0" encoding="utf-8"?>
<ds:datastoreItem xmlns:ds="http://schemas.openxmlformats.org/officeDocument/2006/customXml" ds:itemID="{C4C9EB1A-320A-4C72-9981-72F59C218C05}"/>
</file>

<file path=docProps/app.xml><?xml version="1.0" encoding="utf-8"?>
<Properties xmlns="http://schemas.openxmlformats.org/officeDocument/2006/extended-properties" xmlns:vt="http://schemas.openxmlformats.org/officeDocument/2006/docPropsVTypes">
  <Template>Normal</Template>
  <TotalTime>15</TotalTime>
  <Pages>1</Pages>
  <Words>19018</Words>
  <Characters>108403</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127167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dc:creator>
  <cp:lastModifiedBy>Sanja Alikalfic</cp:lastModifiedBy>
  <cp:revision>8</cp:revision>
  <cp:lastPrinted>2015-01-21T08:01:00Z</cp:lastPrinted>
  <dcterms:created xsi:type="dcterms:W3CDTF">2015-02-02T10:38:00Z</dcterms:created>
  <dcterms:modified xsi:type="dcterms:W3CDTF">2015-02-06T09:57:00Z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