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8144D" w14:textId="77777777" w:rsidR="00113B84" w:rsidRPr="00EC5BB4" w:rsidRDefault="00113B84" w:rsidP="00113B84">
      <w:pPr>
        <w:suppressAutoHyphens/>
        <w:jc w:val="center"/>
        <w:rPr>
          <w:rFonts w:eastAsia="Arial Unicode MS" w:cs="Arial"/>
          <w:b/>
          <w:color w:val="000000"/>
          <w:kern w:val="1"/>
          <w:sz w:val="24"/>
          <w:szCs w:val="24"/>
          <w:lang w:val="sr-Cyrl-RS" w:eastAsia="ar-SA"/>
        </w:rPr>
      </w:pPr>
      <w:r w:rsidRPr="00EC5BB4">
        <w:rPr>
          <w:rFonts w:eastAsia="Arial Unicode MS" w:cs="Arial"/>
          <w:b/>
          <w:color w:val="000000"/>
          <w:kern w:val="1"/>
          <w:sz w:val="24"/>
          <w:szCs w:val="24"/>
          <w:lang w:eastAsia="ar-SA"/>
        </w:rPr>
        <w:t>ЈАВНО ПРЕДУЗЕЋЕ «ЕЛЕКТРОПРИВРЕДА СРБИЈЕ»</w:t>
      </w:r>
      <w:r w:rsidRPr="00EC5BB4">
        <w:rPr>
          <w:rFonts w:eastAsia="Arial Unicode MS" w:cs="Arial"/>
          <w:b/>
          <w:color w:val="000000"/>
          <w:kern w:val="1"/>
          <w:sz w:val="24"/>
          <w:szCs w:val="24"/>
          <w:lang w:val="sr-Cyrl-RS" w:eastAsia="ar-SA"/>
        </w:rPr>
        <w:t xml:space="preserve"> БЕОГРАД</w:t>
      </w:r>
    </w:p>
    <w:p w14:paraId="4B1F7529" w14:textId="77777777" w:rsidR="00210557" w:rsidRPr="00EC5BB4" w:rsidRDefault="00210557" w:rsidP="00210557">
      <w:pPr>
        <w:jc w:val="center"/>
        <w:rPr>
          <w:rFonts w:cs="Arial"/>
          <w:sz w:val="24"/>
          <w:szCs w:val="24"/>
        </w:rPr>
      </w:pPr>
    </w:p>
    <w:p w14:paraId="10DE8B29" w14:textId="77777777" w:rsidR="00210557" w:rsidRPr="00EC5BB4" w:rsidRDefault="00B67C02" w:rsidP="00812ECF">
      <w:pPr>
        <w:jc w:val="left"/>
        <w:rPr>
          <w:rFonts w:cs="Arial"/>
          <w:b/>
          <w:sz w:val="24"/>
          <w:szCs w:val="24"/>
          <w:lang w:val="sr-Latn-CS"/>
        </w:rPr>
      </w:pPr>
      <w:r>
        <w:rPr>
          <w:rFonts w:cs="Arial"/>
          <w:noProof/>
          <w:sz w:val="24"/>
          <w:szCs w:val="24"/>
        </w:rPr>
        <w:drawing>
          <wp:inline distT="0" distB="0" distL="0" distR="0" wp14:anchorId="4C26A3BD" wp14:editId="01645737">
            <wp:extent cx="12001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14:paraId="448D6648" w14:textId="77777777" w:rsidR="0055733D" w:rsidRDefault="0055733D" w:rsidP="005F1593">
      <w:pPr>
        <w:spacing w:before="0"/>
        <w:jc w:val="center"/>
        <w:rPr>
          <w:b/>
          <w:sz w:val="24"/>
          <w:szCs w:val="24"/>
        </w:rPr>
      </w:pPr>
      <w:bookmarkStart w:id="0" w:name="_Toc441215596"/>
      <w:bookmarkStart w:id="1" w:name="_Toc441651535"/>
      <w:bookmarkStart w:id="2" w:name="_Toc442559872"/>
    </w:p>
    <w:p w14:paraId="7F99AF72" w14:textId="77777777" w:rsidR="0055733D" w:rsidRDefault="0055733D" w:rsidP="005F1593">
      <w:pPr>
        <w:spacing w:before="0"/>
        <w:jc w:val="center"/>
        <w:rPr>
          <w:b/>
          <w:sz w:val="24"/>
          <w:szCs w:val="24"/>
        </w:rPr>
      </w:pPr>
    </w:p>
    <w:p w14:paraId="45EC99B5" w14:textId="77777777" w:rsidR="00210557" w:rsidRPr="00E74460" w:rsidRDefault="00210557" w:rsidP="005F1593">
      <w:pPr>
        <w:spacing w:before="0"/>
        <w:jc w:val="center"/>
        <w:rPr>
          <w:b/>
          <w:sz w:val="24"/>
          <w:szCs w:val="24"/>
        </w:rPr>
      </w:pPr>
      <w:r w:rsidRPr="00E74460">
        <w:rPr>
          <w:b/>
          <w:sz w:val="24"/>
          <w:szCs w:val="24"/>
        </w:rPr>
        <w:t>КОНКУРСНА ДОКУМЕНТАЦИЈА</w:t>
      </w:r>
      <w:bookmarkEnd w:id="0"/>
      <w:bookmarkEnd w:id="1"/>
      <w:bookmarkEnd w:id="2"/>
    </w:p>
    <w:p w14:paraId="20D180CF" w14:textId="77777777" w:rsidR="00210557" w:rsidRPr="00E74460" w:rsidRDefault="00D516F7" w:rsidP="005F1593">
      <w:pPr>
        <w:spacing w:before="0"/>
        <w:jc w:val="center"/>
        <w:rPr>
          <w:rFonts w:cs="Arial"/>
          <w:sz w:val="24"/>
          <w:szCs w:val="24"/>
        </w:rPr>
      </w:pPr>
      <w:r w:rsidRPr="00E74460">
        <w:rPr>
          <w:rFonts w:cs="Arial"/>
          <w:sz w:val="24"/>
          <w:szCs w:val="24"/>
          <w:lang w:val="sr-Cyrl-CS"/>
        </w:rPr>
        <w:t xml:space="preserve">за подношење понуда </w:t>
      </w:r>
      <w:r w:rsidR="00210557" w:rsidRPr="00E74460">
        <w:rPr>
          <w:rFonts w:cs="Arial"/>
          <w:sz w:val="24"/>
          <w:szCs w:val="24"/>
        </w:rPr>
        <w:t>у поступку јавне набавке мале вредности</w:t>
      </w:r>
    </w:p>
    <w:p w14:paraId="204746B0" w14:textId="77777777" w:rsidR="00210557" w:rsidRPr="00E74460" w:rsidRDefault="00210557" w:rsidP="005F1593">
      <w:pPr>
        <w:spacing w:before="0"/>
        <w:jc w:val="center"/>
        <w:rPr>
          <w:sz w:val="24"/>
          <w:szCs w:val="24"/>
        </w:rPr>
      </w:pPr>
      <w:bookmarkStart w:id="3" w:name="_Toc441215597"/>
      <w:bookmarkStart w:id="4" w:name="_Toc441651536"/>
      <w:bookmarkStart w:id="5" w:name="_Toc442559873"/>
      <w:proofErr w:type="gramStart"/>
      <w:r w:rsidRPr="00E74460">
        <w:rPr>
          <w:sz w:val="24"/>
          <w:szCs w:val="24"/>
        </w:rPr>
        <w:t>за</w:t>
      </w:r>
      <w:proofErr w:type="gramEnd"/>
      <w:r w:rsidRPr="00E74460">
        <w:rPr>
          <w:sz w:val="24"/>
          <w:szCs w:val="24"/>
        </w:rPr>
        <w:t xml:space="preserve"> јавну набавку </w:t>
      </w:r>
      <w:r w:rsidR="00A63575" w:rsidRPr="00E74460">
        <w:rPr>
          <w:sz w:val="24"/>
          <w:szCs w:val="24"/>
          <w:lang w:val="sr-Cyrl-RS"/>
        </w:rPr>
        <w:t xml:space="preserve">услуга </w:t>
      </w:r>
      <w:r w:rsidRPr="00E74460">
        <w:rPr>
          <w:sz w:val="24"/>
          <w:szCs w:val="24"/>
        </w:rPr>
        <w:t>бр</w:t>
      </w:r>
      <w:bookmarkEnd w:id="3"/>
      <w:bookmarkEnd w:id="4"/>
      <w:bookmarkEnd w:id="5"/>
      <w:r w:rsidR="00113B84" w:rsidRPr="00E74460">
        <w:rPr>
          <w:sz w:val="24"/>
          <w:szCs w:val="24"/>
        </w:rPr>
        <w:t>.</w:t>
      </w:r>
      <w:r w:rsidR="00F32F36" w:rsidRPr="00E74460">
        <w:rPr>
          <w:sz w:val="24"/>
          <w:szCs w:val="24"/>
        </w:rPr>
        <w:t xml:space="preserve"> </w:t>
      </w:r>
      <w:r w:rsidR="00603C4E">
        <w:rPr>
          <w:sz w:val="24"/>
          <w:szCs w:val="24"/>
        </w:rPr>
        <w:t>ЈНМВ</w:t>
      </w:r>
      <w:r w:rsidR="00F32F36" w:rsidRPr="00E74460">
        <w:rPr>
          <w:sz w:val="24"/>
          <w:szCs w:val="24"/>
        </w:rPr>
        <w:t>/1000/00</w:t>
      </w:r>
      <w:r w:rsidR="00592700">
        <w:rPr>
          <w:sz w:val="24"/>
          <w:szCs w:val="24"/>
        </w:rPr>
        <w:t>61</w:t>
      </w:r>
      <w:r w:rsidR="00F920D2" w:rsidRPr="00E74460">
        <w:rPr>
          <w:sz w:val="24"/>
          <w:szCs w:val="24"/>
        </w:rPr>
        <w:t>/20</w:t>
      </w:r>
      <w:r w:rsidR="00F32F36" w:rsidRPr="00E74460">
        <w:rPr>
          <w:sz w:val="24"/>
          <w:szCs w:val="24"/>
        </w:rPr>
        <w:t>16</w:t>
      </w:r>
    </w:p>
    <w:p w14:paraId="696F9E55" w14:textId="77777777" w:rsidR="00F920D2" w:rsidRPr="00E74460" w:rsidRDefault="00F920D2" w:rsidP="005F1593">
      <w:pPr>
        <w:spacing w:before="0"/>
        <w:jc w:val="center"/>
        <w:rPr>
          <w:sz w:val="24"/>
          <w:szCs w:val="24"/>
          <w:lang w:val="sr-Latn-RS"/>
        </w:rPr>
      </w:pPr>
    </w:p>
    <w:p w14:paraId="7A1A1F42" w14:textId="77777777" w:rsidR="00210557" w:rsidRPr="00592700" w:rsidRDefault="00592700" w:rsidP="00210557">
      <w:pPr>
        <w:pStyle w:val="Title"/>
        <w:spacing w:before="0"/>
        <w:rPr>
          <w:rFonts w:cs="Arial"/>
          <w:b w:val="0"/>
          <w:szCs w:val="24"/>
          <w:lang w:val="sr-Cyrl-RS"/>
        </w:rPr>
      </w:pPr>
      <w:r w:rsidRPr="00592700">
        <w:rPr>
          <w:rFonts w:cs="Arial"/>
          <w:b w:val="0"/>
          <w:szCs w:val="24"/>
          <w:lang w:val="sr-Latn-RS"/>
        </w:rPr>
        <w:t>„O</w:t>
      </w:r>
      <w:r w:rsidRPr="00592700">
        <w:rPr>
          <w:rFonts w:cs="Arial"/>
          <w:b w:val="0"/>
          <w:szCs w:val="24"/>
          <w:lang w:val="sr-Cyrl-RS"/>
        </w:rPr>
        <w:t>РГАНИЗОВАЊЕ РАДИОНИЦА ЗА УНАПРЕЂЕЊЕ КОМУНИКАЦИОНИХ ОДНОСА СА МЕДИЈИМА</w:t>
      </w:r>
      <w:r w:rsidR="009744E1">
        <w:rPr>
          <w:rFonts w:cs="Arial"/>
          <w:b w:val="0"/>
          <w:szCs w:val="24"/>
          <w:lang w:val="sr-Cyrl-RS"/>
        </w:rPr>
        <w:t>“</w:t>
      </w:r>
    </w:p>
    <w:p w14:paraId="572E14E5" w14:textId="77777777" w:rsidR="0055733D" w:rsidRPr="00592700" w:rsidRDefault="0055733D" w:rsidP="0055733D">
      <w:pPr>
        <w:pStyle w:val="Subtitle"/>
      </w:pPr>
    </w:p>
    <w:p w14:paraId="1DE48104" w14:textId="77777777" w:rsidR="009642F1" w:rsidRPr="00E74460" w:rsidRDefault="009642F1" w:rsidP="00F32F36">
      <w:pPr>
        <w:jc w:val="right"/>
        <w:rPr>
          <w:rFonts w:eastAsia="Arial Unicode MS" w:cs="Arial"/>
          <w:b/>
          <w:kern w:val="2"/>
          <w:sz w:val="24"/>
          <w:szCs w:val="24"/>
          <w:lang w:val="ru-RU"/>
        </w:rPr>
      </w:pPr>
      <w:r w:rsidRPr="00E74460">
        <w:rPr>
          <w:rFonts w:eastAsia="Arial Unicode MS" w:cs="Arial"/>
          <w:b/>
          <w:kern w:val="2"/>
          <w:sz w:val="24"/>
          <w:szCs w:val="24"/>
          <w:lang w:val="ru-RU"/>
        </w:rPr>
        <w:t xml:space="preserve">                                                                                    К О М И С И Ј А</w:t>
      </w:r>
    </w:p>
    <w:p w14:paraId="6236388A" w14:textId="77777777" w:rsidR="009642F1" w:rsidRPr="00E74460" w:rsidRDefault="009642F1" w:rsidP="00F32F36">
      <w:pPr>
        <w:jc w:val="right"/>
        <w:rPr>
          <w:rFonts w:eastAsia="Arial Unicode MS" w:cs="Arial"/>
          <w:kern w:val="2"/>
          <w:sz w:val="24"/>
          <w:szCs w:val="24"/>
        </w:rPr>
      </w:pPr>
      <w:r w:rsidRPr="00E74460">
        <w:rPr>
          <w:rFonts w:eastAsia="Arial Unicode MS" w:cs="Arial"/>
          <w:kern w:val="2"/>
          <w:sz w:val="24"/>
          <w:szCs w:val="24"/>
          <w:lang w:val="ru-RU"/>
        </w:rPr>
        <w:t xml:space="preserve">                                                                      за спровођење </w:t>
      </w:r>
      <w:r w:rsidR="00595077">
        <w:rPr>
          <w:rFonts w:eastAsia="Arial Unicode MS" w:cs="Arial"/>
          <w:kern w:val="2"/>
          <w:sz w:val="24"/>
          <w:szCs w:val="24"/>
          <w:lang w:val="ru-RU"/>
        </w:rPr>
        <w:t>ЈНМВ</w:t>
      </w:r>
      <w:r w:rsidR="00F32F36" w:rsidRPr="00E74460">
        <w:rPr>
          <w:rFonts w:eastAsia="Arial Unicode MS" w:cs="Arial"/>
          <w:kern w:val="2"/>
          <w:sz w:val="24"/>
          <w:szCs w:val="24"/>
          <w:lang w:val="ru-RU"/>
        </w:rPr>
        <w:t>/1000/00</w:t>
      </w:r>
      <w:r w:rsidR="00595077">
        <w:rPr>
          <w:rFonts w:eastAsia="Arial Unicode MS" w:cs="Arial"/>
          <w:kern w:val="2"/>
          <w:sz w:val="24"/>
          <w:szCs w:val="24"/>
        </w:rPr>
        <w:t>61</w:t>
      </w:r>
      <w:r w:rsidR="00F32F36" w:rsidRPr="00E74460">
        <w:rPr>
          <w:rFonts w:eastAsia="Arial Unicode MS" w:cs="Arial"/>
          <w:kern w:val="2"/>
          <w:sz w:val="24"/>
          <w:szCs w:val="24"/>
          <w:lang w:val="ru-RU"/>
        </w:rPr>
        <w:t>/2016</w:t>
      </w:r>
    </w:p>
    <w:p w14:paraId="5523E7EA" w14:textId="77777777" w:rsidR="009642F1" w:rsidRPr="00E74460" w:rsidRDefault="009642F1" w:rsidP="00F32F36">
      <w:pPr>
        <w:jc w:val="right"/>
        <w:rPr>
          <w:rFonts w:eastAsia="Arial Unicode MS" w:cs="Arial"/>
          <w:kern w:val="2"/>
          <w:sz w:val="24"/>
          <w:szCs w:val="24"/>
          <w:lang w:val="ru-RU"/>
        </w:rPr>
      </w:pPr>
      <w:r w:rsidRPr="00E74460">
        <w:rPr>
          <w:rFonts w:eastAsia="Arial Unicode MS" w:cs="Arial"/>
          <w:kern w:val="2"/>
          <w:sz w:val="24"/>
          <w:szCs w:val="24"/>
          <w:lang w:val="ru-RU"/>
        </w:rPr>
        <w:t xml:space="preserve">                     </w:t>
      </w:r>
      <w:r w:rsidR="00F32F36" w:rsidRPr="00E74460">
        <w:rPr>
          <w:rFonts w:eastAsia="Arial Unicode MS" w:cs="Arial"/>
          <w:kern w:val="2"/>
          <w:sz w:val="24"/>
          <w:szCs w:val="24"/>
          <w:lang w:val="ru-RU"/>
        </w:rPr>
        <w:t xml:space="preserve"> </w:t>
      </w:r>
      <w:r w:rsidRPr="00E74460">
        <w:rPr>
          <w:rFonts w:eastAsia="Arial Unicode MS" w:cs="Arial"/>
          <w:kern w:val="2"/>
          <w:sz w:val="24"/>
          <w:szCs w:val="24"/>
          <w:lang w:val="ru-RU"/>
        </w:rPr>
        <w:t xml:space="preserve"> формирана Решењем бр.12.01.</w:t>
      </w:r>
      <w:r w:rsidR="003D5638" w:rsidRPr="003D5638">
        <w:rPr>
          <w:rFonts w:eastAsia="Arial Unicode MS" w:cs="Arial"/>
          <w:color w:val="000000"/>
          <w:kern w:val="2"/>
          <w:sz w:val="24"/>
          <w:szCs w:val="24"/>
          <w:lang w:val="ru-RU"/>
        </w:rPr>
        <w:t xml:space="preserve"> </w:t>
      </w:r>
      <w:r w:rsidR="003D5638">
        <w:rPr>
          <w:rFonts w:eastAsia="Arial Unicode MS" w:cs="Arial"/>
          <w:color w:val="000000"/>
          <w:kern w:val="2"/>
          <w:sz w:val="24"/>
          <w:szCs w:val="24"/>
          <w:lang w:val="ru-RU"/>
        </w:rPr>
        <w:t>453073</w:t>
      </w:r>
      <w:r w:rsidR="00595077">
        <w:rPr>
          <w:rFonts w:eastAsia="Arial Unicode MS" w:cs="Arial"/>
          <w:kern w:val="2"/>
          <w:sz w:val="24"/>
          <w:szCs w:val="24"/>
          <w:lang w:val="ru-RU"/>
        </w:rPr>
        <w:t>/</w:t>
      </w:r>
      <w:r w:rsidR="003D5638">
        <w:rPr>
          <w:rFonts w:eastAsia="Arial Unicode MS" w:cs="Arial"/>
          <w:kern w:val="2"/>
          <w:sz w:val="24"/>
          <w:szCs w:val="24"/>
        </w:rPr>
        <w:t>3</w:t>
      </w:r>
      <w:r w:rsidR="00F32F36" w:rsidRPr="00E74460">
        <w:rPr>
          <w:rFonts w:eastAsia="Arial Unicode MS" w:cs="Arial"/>
          <w:kern w:val="2"/>
          <w:sz w:val="24"/>
          <w:szCs w:val="24"/>
          <w:lang w:val="ru-RU"/>
        </w:rPr>
        <w:t>-16 од</w:t>
      </w:r>
      <w:r w:rsidR="003D5638">
        <w:rPr>
          <w:rFonts w:eastAsia="Arial Unicode MS" w:cs="Arial"/>
          <w:kern w:val="2"/>
          <w:sz w:val="24"/>
          <w:szCs w:val="24"/>
        </w:rPr>
        <w:t xml:space="preserve"> 9</w:t>
      </w:r>
      <w:r w:rsidR="003D5638">
        <w:rPr>
          <w:rFonts w:eastAsia="Arial Unicode MS" w:cs="Arial"/>
          <w:kern w:val="2"/>
          <w:sz w:val="24"/>
          <w:szCs w:val="24"/>
          <w:lang w:val="ru-RU"/>
        </w:rPr>
        <w:t>.</w:t>
      </w:r>
      <w:r w:rsidR="003D5638">
        <w:rPr>
          <w:rFonts w:eastAsia="Arial Unicode MS" w:cs="Arial"/>
          <w:kern w:val="2"/>
          <w:sz w:val="24"/>
          <w:szCs w:val="24"/>
        </w:rPr>
        <w:t>11</w:t>
      </w:r>
      <w:r w:rsidR="003D5638">
        <w:rPr>
          <w:rFonts w:eastAsia="Arial Unicode MS" w:cs="Arial"/>
          <w:kern w:val="2"/>
          <w:sz w:val="24"/>
          <w:szCs w:val="24"/>
          <w:lang w:val="ru-RU"/>
        </w:rPr>
        <w:t>.</w:t>
      </w:r>
      <w:r w:rsidR="00F32F36" w:rsidRPr="00E74460">
        <w:rPr>
          <w:rFonts w:eastAsia="Arial Unicode MS" w:cs="Arial"/>
          <w:kern w:val="2"/>
          <w:sz w:val="24"/>
          <w:szCs w:val="24"/>
          <w:lang w:val="ru-RU"/>
        </w:rPr>
        <w:t>2016.</w:t>
      </w:r>
      <w:r w:rsidRPr="00E74460">
        <w:rPr>
          <w:rFonts w:eastAsia="Arial Unicode MS" w:cs="Arial"/>
          <w:kern w:val="2"/>
          <w:sz w:val="24"/>
          <w:szCs w:val="24"/>
          <w:lang w:val="ru-RU"/>
        </w:rPr>
        <w:t xml:space="preserve"> </w:t>
      </w:r>
      <w:r w:rsidR="00F32F36" w:rsidRPr="00E74460">
        <w:rPr>
          <w:rFonts w:eastAsia="Arial Unicode MS" w:cs="Arial"/>
          <w:kern w:val="2"/>
          <w:sz w:val="24"/>
          <w:szCs w:val="24"/>
          <w:lang w:val="ru-RU"/>
        </w:rPr>
        <w:t>године</w:t>
      </w:r>
    </w:p>
    <w:p w14:paraId="5D84D76B" w14:textId="77777777" w:rsidR="00F32F36" w:rsidRPr="00EC5BB4" w:rsidRDefault="00F32F36" w:rsidP="00F32F36">
      <w:pPr>
        <w:jc w:val="right"/>
        <w:rPr>
          <w:rFonts w:cs="Arial"/>
          <w:b/>
          <w:color w:val="FF0000"/>
          <w:szCs w:val="24"/>
        </w:rPr>
      </w:pPr>
    </w:p>
    <w:p w14:paraId="4C4914CA" w14:textId="77777777" w:rsidR="00210557" w:rsidRDefault="00113B84" w:rsidP="00F32F36">
      <w:pPr>
        <w:pStyle w:val="Title"/>
        <w:spacing w:before="0"/>
        <w:jc w:val="right"/>
        <w:rPr>
          <w:rFonts w:cs="Arial"/>
          <w:i/>
          <w:color w:val="00B0F0"/>
          <w:szCs w:val="24"/>
        </w:rPr>
      </w:pPr>
      <w:r w:rsidRPr="00EC5BB4">
        <w:rPr>
          <w:rFonts w:cs="Arial"/>
          <w:i/>
          <w:color w:val="00B0F0"/>
          <w:szCs w:val="24"/>
          <w:lang w:val="sr-Latn-RS"/>
        </w:rPr>
        <w:t xml:space="preserve">                                 </w:t>
      </w:r>
      <w:r w:rsidRPr="00EC5BB4">
        <w:rPr>
          <w:rFonts w:cs="Arial"/>
          <w:i/>
          <w:color w:val="00B0F0"/>
          <w:szCs w:val="24"/>
          <w:lang w:val="sr-Cyrl-RS"/>
        </w:rPr>
        <w:t xml:space="preserve">                    </w:t>
      </w:r>
      <w:r w:rsidRPr="00EC5BB4">
        <w:rPr>
          <w:rFonts w:cs="Arial"/>
          <w:i/>
          <w:color w:val="00B0F0"/>
          <w:szCs w:val="24"/>
          <w:lang w:val="sr-Latn-RS"/>
        </w:rPr>
        <w:t xml:space="preserve"> </w:t>
      </w:r>
    </w:p>
    <w:p w14:paraId="2AAF58F5" w14:textId="77777777" w:rsidR="00F32F36" w:rsidRPr="00F32F36" w:rsidRDefault="00F32F36" w:rsidP="00F32F36">
      <w:pPr>
        <w:pStyle w:val="Subtitle"/>
      </w:pPr>
    </w:p>
    <w:p w14:paraId="23F48519" w14:textId="77777777" w:rsidR="00150FCE" w:rsidRPr="00EC5BB4" w:rsidRDefault="00150FCE" w:rsidP="000C50A0">
      <w:pPr>
        <w:pStyle w:val="BodyText"/>
        <w:spacing w:before="0"/>
        <w:jc w:val="center"/>
        <w:rPr>
          <w:rFonts w:cs="Arial"/>
          <w:szCs w:val="24"/>
          <w:lang w:val="ru-RU"/>
        </w:rPr>
      </w:pPr>
    </w:p>
    <w:p w14:paraId="76A2DE9B" w14:textId="77777777" w:rsidR="00150FCE" w:rsidRPr="00EC5BB4" w:rsidRDefault="00150FCE" w:rsidP="000C50A0">
      <w:pPr>
        <w:pStyle w:val="BodyText"/>
        <w:spacing w:before="0"/>
        <w:jc w:val="center"/>
        <w:rPr>
          <w:rFonts w:cs="Arial"/>
          <w:szCs w:val="24"/>
          <w:lang w:val="ru-RU"/>
        </w:rPr>
      </w:pPr>
    </w:p>
    <w:p w14:paraId="6142C7EF" w14:textId="4370CF88" w:rsidR="00EB2C6E" w:rsidRPr="00EC5BB4" w:rsidRDefault="00EB2C6E" w:rsidP="000C50A0">
      <w:pPr>
        <w:spacing w:before="0"/>
        <w:jc w:val="center"/>
        <w:rPr>
          <w:rFonts w:eastAsia="Arial Unicode MS" w:cs="Arial"/>
          <w:kern w:val="2"/>
          <w:sz w:val="24"/>
          <w:szCs w:val="24"/>
          <w:lang w:val="ru-RU"/>
        </w:rPr>
      </w:pPr>
      <w:r w:rsidRPr="00EC5BB4">
        <w:rPr>
          <w:rFonts w:eastAsia="Arial Unicode MS" w:cs="Arial"/>
          <w:kern w:val="2"/>
          <w:sz w:val="24"/>
          <w:szCs w:val="24"/>
          <w:lang w:val="ru-RU"/>
        </w:rPr>
        <w:t>(заведено у ЈП ЕПС број</w:t>
      </w:r>
      <w:r w:rsidR="008C3153">
        <w:rPr>
          <w:rFonts w:eastAsia="Arial Unicode MS" w:cs="Arial"/>
          <w:kern w:val="2"/>
          <w:sz w:val="24"/>
          <w:szCs w:val="24"/>
          <w:lang w:val="ru-RU"/>
        </w:rPr>
        <w:t xml:space="preserve"> </w:t>
      </w:r>
      <w:r w:rsidR="008C3153" w:rsidRPr="003C2A10">
        <w:rPr>
          <w:rFonts w:eastAsia="Arial Unicode MS" w:cs="Arial"/>
          <w:kern w:val="2"/>
          <w:sz w:val="24"/>
          <w:szCs w:val="24"/>
          <w:lang w:val="ru-RU"/>
        </w:rPr>
        <w:t>12.01</w:t>
      </w:r>
      <w:r w:rsidR="0080124D" w:rsidRPr="003C2A10">
        <w:rPr>
          <w:rFonts w:eastAsia="Arial Unicode MS" w:cs="Arial"/>
          <w:kern w:val="2"/>
          <w:sz w:val="24"/>
          <w:szCs w:val="24"/>
        </w:rPr>
        <w:t>.</w:t>
      </w:r>
      <w:r w:rsidR="00592700" w:rsidRPr="003C2A10">
        <w:rPr>
          <w:rFonts w:eastAsia="Arial Unicode MS" w:cs="Arial"/>
          <w:kern w:val="2"/>
          <w:sz w:val="24"/>
          <w:szCs w:val="24"/>
        </w:rPr>
        <w:t>453073</w:t>
      </w:r>
      <w:r w:rsidR="00073E00" w:rsidRPr="003C2A10">
        <w:rPr>
          <w:rFonts w:eastAsia="Arial Unicode MS" w:cs="Arial"/>
          <w:kern w:val="2"/>
          <w:sz w:val="24"/>
          <w:szCs w:val="24"/>
        </w:rPr>
        <w:t>/</w:t>
      </w:r>
      <w:r w:rsidR="006A55CF">
        <w:rPr>
          <w:rFonts w:eastAsia="Arial Unicode MS" w:cs="Arial"/>
          <w:kern w:val="2"/>
          <w:sz w:val="24"/>
          <w:szCs w:val="24"/>
          <w:lang w:val="sr-Cyrl-RS"/>
        </w:rPr>
        <w:t>9</w:t>
      </w:r>
      <w:r w:rsidR="00423AFD" w:rsidRPr="003C2A10">
        <w:rPr>
          <w:rFonts w:eastAsia="Arial Unicode MS" w:cs="Arial"/>
          <w:kern w:val="2"/>
          <w:sz w:val="24"/>
          <w:szCs w:val="24"/>
          <w:lang w:val="sr-Cyrl-RS"/>
        </w:rPr>
        <w:t xml:space="preserve">-16 </w:t>
      </w:r>
      <w:r w:rsidRPr="003C2A10">
        <w:rPr>
          <w:rFonts w:eastAsia="Arial Unicode MS" w:cs="Arial"/>
          <w:kern w:val="2"/>
          <w:sz w:val="24"/>
          <w:szCs w:val="24"/>
          <w:lang w:val="ru-RU"/>
        </w:rPr>
        <w:t xml:space="preserve">од </w:t>
      </w:r>
      <w:r w:rsidR="006A55CF">
        <w:rPr>
          <w:rFonts w:eastAsia="Arial Unicode MS" w:cs="Arial"/>
          <w:kern w:val="2"/>
          <w:sz w:val="24"/>
          <w:szCs w:val="24"/>
          <w:lang w:val="ru-RU"/>
        </w:rPr>
        <w:t>30</w:t>
      </w:r>
      <w:r w:rsidR="00603C4E" w:rsidRPr="003C2A10">
        <w:rPr>
          <w:rFonts w:eastAsia="Arial Unicode MS" w:cs="Arial"/>
          <w:kern w:val="2"/>
          <w:sz w:val="24"/>
          <w:szCs w:val="24"/>
          <w:lang w:val="ru-RU"/>
        </w:rPr>
        <w:t>.</w:t>
      </w:r>
      <w:r w:rsidR="006A55CF">
        <w:rPr>
          <w:rFonts w:eastAsia="Arial Unicode MS" w:cs="Arial"/>
          <w:kern w:val="2"/>
          <w:sz w:val="24"/>
          <w:szCs w:val="24"/>
          <w:lang w:val="ru-RU"/>
        </w:rPr>
        <w:t>12</w:t>
      </w:r>
      <w:r w:rsidR="00423AFD" w:rsidRPr="003C2A10">
        <w:rPr>
          <w:rFonts w:eastAsia="Arial Unicode MS" w:cs="Arial"/>
          <w:kern w:val="2"/>
          <w:sz w:val="24"/>
          <w:szCs w:val="24"/>
          <w:lang w:val="ru-RU"/>
        </w:rPr>
        <w:t>.</w:t>
      </w:r>
      <w:r w:rsidR="00413BCE" w:rsidRPr="003C2A10">
        <w:rPr>
          <w:rFonts w:eastAsia="Arial Unicode MS" w:cs="Arial"/>
          <w:kern w:val="2"/>
          <w:sz w:val="24"/>
          <w:szCs w:val="24"/>
          <w:lang w:val="ru-RU"/>
        </w:rPr>
        <w:t>201</w:t>
      </w:r>
      <w:r w:rsidR="00210557" w:rsidRPr="003C2A10">
        <w:rPr>
          <w:rFonts w:eastAsia="Arial Unicode MS" w:cs="Arial"/>
          <w:kern w:val="2"/>
          <w:sz w:val="24"/>
          <w:szCs w:val="24"/>
          <w:lang w:val="ru-RU"/>
        </w:rPr>
        <w:t>6</w:t>
      </w:r>
      <w:r w:rsidR="00413BCE" w:rsidRPr="003C2A10">
        <w:rPr>
          <w:rFonts w:eastAsia="Arial Unicode MS" w:cs="Arial"/>
          <w:kern w:val="2"/>
          <w:sz w:val="24"/>
          <w:szCs w:val="24"/>
          <w:lang w:val="ru-RU"/>
        </w:rPr>
        <w:t>.</w:t>
      </w:r>
      <w:r w:rsidRPr="003C2A10">
        <w:rPr>
          <w:rFonts w:eastAsia="Arial Unicode MS" w:cs="Arial"/>
          <w:kern w:val="2"/>
          <w:sz w:val="24"/>
          <w:szCs w:val="24"/>
          <w:lang w:val="ru-RU"/>
        </w:rPr>
        <w:t xml:space="preserve"> године)</w:t>
      </w:r>
    </w:p>
    <w:p w14:paraId="59FCFDC1" w14:textId="77777777" w:rsidR="000C50A0" w:rsidRPr="00EC5BB4" w:rsidRDefault="000C50A0" w:rsidP="000C50A0">
      <w:pPr>
        <w:spacing w:before="0"/>
        <w:jc w:val="center"/>
        <w:rPr>
          <w:rFonts w:eastAsia="Arial Unicode MS" w:cs="Arial"/>
          <w:kern w:val="2"/>
          <w:sz w:val="24"/>
          <w:szCs w:val="24"/>
          <w:lang w:val="ru-RU"/>
        </w:rPr>
      </w:pPr>
    </w:p>
    <w:p w14:paraId="599FBE76" w14:textId="77777777" w:rsidR="00A3774E" w:rsidRPr="00EC5BB4" w:rsidRDefault="00A3774E" w:rsidP="000C50A0">
      <w:pPr>
        <w:pStyle w:val="BodyText"/>
        <w:spacing w:before="0"/>
        <w:jc w:val="center"/>
        <w:rPr>
          <w:rFonts w:cs="Arial"/>
          <w:szCs w:val="24"/>
        </w:rPr>
      </w:pPr>
    </w:p>
    <w:p w14:paraId="605A9D8A" w14:textId="77777777" w:rsidR="00C53AC6" w:rsidRPr="00EC5BB4" w:rsidRDefault="00C53AC6" w:rsidP="000C50A0">
      <w:pPr>
        <w:pStyle w:val="BodyText"/>
        <w:spacing w:before="0"/>
        <w:jc w:val="center"/>
        <w:rPr>
          <w:rFonts w:cs="Arial"/>
          <w:szCs w:val="24"/>
        </w:rPr>
      </w:pPr>
    </w:p>
    <w:p w14:paraId="0F5AADD3" w14:textId="77777777" w:rsidR="00C53AC6" w:rsidRPr="00EC5BB4" w:rsidRDefault="00C53AC6" w:rsidP="000C50A0">
      <w:pPr>
        <w:pStyle w:val="BodyText"/>
        <w:spacing w:before="0"/>
        <w:jc w:val="center"/>
        <w:rPr>
          <w:rFonts w:cs="Arial"/>
          <w:szCs w:val="24"/>
        </w:rPr>
      </w:pPr>
    </w:p>
    <w:p w14:paraId="24CB2057" w14:textId="77777777" w:rsidR="00C53AC6" w:rsidRPr="00EC5BB4" w:rsidRDefault="00C53AC6" w:rsidP="000C50A0">
      <w:pPr>
        <w:pStyle w:val="BodyText"/>
        <w:spacing w:before="0"/>
        <w:jc w:val="center"/>
        <w:rPr>
          <w:rFonts w:cs="Arial"/>
          <w:szCs w:val="24"/>
          <w:lang w:val="en-US"/>
        </w:rPr>
      </w:pPr>
    </w:p>
    <w:p w14:paraId="1FA47549" w14:textId="77777777" w:rsidR="000C50A0" w:rsidRDefault="000C50A0" w:rsidP="000C50A0">
      <w:pPr>
        <w:pStyle w:val="BodyText"/>
        <w:spacing w:before="0"/>
        <w:jc w:val="center"/>
        <w:rPr>
          <w:rFonts w:cs="Arial"/>
          <w:szCs w:val="24"/>
          <w:lang w:val="ru-RU"/>
        </w:rPr>
      </w:pPr>
    </w:p>
    <w:p w14:paraId="03343688" w14:textId="77777777" w:rsidR="0055733D" w:rsidRDefault="0055733D" w:rsidP="000C50A0">
      <w:pPr>
        <w:pStyle w:val="BodyText"/>
        <w:spacing w:before="0"/>
        <w:jc w:val="center"/>
        <w:rPr>
          <w:rFonts w:cs="Arial"/>
          <w:szCs w:val="24"/>
          <w:lang w:val="ru-RU"/>
        </w:rPr>
      </w:pPr>
    </w:p>
    <w:p w14:paraId="051CBE0D" w14:textId="77777777" w:rsidR="0055733D" w:rsidRPr="00EC5BB4" w:rsidRDefault="0055733D" w:rsidP="000C50A0">
      <w:pPr>
        <w:pStyle w:val="BodyText"/>
        <w:spacing w:before="0"/>
        <w:jc w:val="center"/>
        <w:rPr>
          <w:rFonts w:cs="Arial"/>
          <w:szCs w:val="24"/>
          <w:lang w:val="ru-RU"/>
        </w:rPr>
      </w:pPr>
      <w:bookmarkStart w:id="6" w:name="_GoBack"/>
      <w:bookmarkEnd w:id="6"/>
    </w:p>
    <w:p w14:paraId="3AB3A682" w14:textId="77777777" w:rsidR="00B37917" w:rsidRPr="00EC5BB4" w:rsidRDefault="004B1BA1" w:rsidP="000C50A0">
      <w:pPr>
        <w:spacing w:before="0"/>
        <w:jc w:val="center"/>
        <w:rPr>
          <w:rFonts w:cs="Arial"/>
          <w:sz w:val="24"/>
          <w:szCs w:val="24"/>
          <w:lang w:val="ru-RU"/>
        </w:rPr>
      </w:pPr>
      <w:r>
        <w:rPr>
          <w:rFonts w:cs="Arial"/>
          <w:sz w:val="24"/>
          <w:szCs w:val="24"/>
          <w:lang w:val="sr-Cyrl-RS"/>
        </w:rPr>
        <w:t xml:space="preserve">Београд, </w:t>
      </w:r>
      <w:r w:rsidR="00F32F36">
        <w:rPr>
          <w:rFonts w:cs="Arial"/>
          <w:sz w:val="24"/>
          <w:szCs w:val="24"/>
          <w:lang w:val="sr-Cyrl-RS"/>
        </w:rPr>
        <w:t xml:space="preserve"> </w:t>
      </w:r>
      <w:r w:rsidR="00592700">
        <w:rPr>
          <w:rFonts w:cs="Arial"/>
          <w:sz w:val="24"/>
          <w:szCs w:val="24"/>
          <w:lang w:val="sr-Cyrl-RS"/>
        </w:rPr>
        <w:t>децембар</w:t>
      </w:r>
      <w:r w:rsidR="00F920D2">
        <w:rPr>
          <w:rFonts w:cs="Arial"/>
          <w:sz w:val="24"/>
          <w:szCs w:val="24"/>
          <w:lang w:val="sr-Cyrl-RS"/>
        </w:rPr>
        <w:t xml:space="preserve"> </w:t>
      </w:r>
      <w:r w:rsidR="001F62BF" w:rsidRPr="00EC5BB4">
        <w:rPr>
          <w:rFonts w:cs="Arial"/>
          <w:sz w:val="24"/>
          <w:szCs w:val="24"/>
          <w:lang w:val="ru-RU"/>
        </w:rPr>
        <w:t>201</w:t>
      </w:r>
      <w:r w:rsidR="00210557" w:rsidRPr="00EC5BB4">
        <w:rPr>
          <w:rFonts w:cs="Arial"/>
          <w:sz w:val="24"/>
          <w:szCs w:val="24"/>
          <w:lang w:val="ru-RU"/>
        </w:rPr>
        <w:t>6</w:t>
      </w:r>
      <w:r w:rsidR="001F62BF" w:rsidRPr="00EC5BB4">
        <w:rPr>
          <w:rFonts w:cs="Arial"/>
          <w:sz w:val="24"/>
          <w:szCs w:val="24"/>
          <w:lang w:val="ru-RU"/>
        </w:rPr>
        <w:t xml:space="preserve">. </w:t>
      </w:r>
      <w:r w:rsidR="00210557" w:rsidRPr="00EC5BB4">
        <w:rPr>
          <w:rFonts w:cs="Arial"/>
          <w:sz w:val="24"/>
          <w:szCs w:val="24"/>
          <w:lang w:val="ru-RU"/>
        </w:rPr>
        <w:t>г</w:t>
      </w:r>
      <w:r w:rsidR="001F62BF" w:rsidRPr="00EC5BB4">
        <w:rPr>
          <w:rFonts w:cs="Arial"/>
          <w:sz w:val="24"/>
          <w:szCs w:val="24"/>
          <w:lang w:val="ru-RU"/>
        </w:rPr>
        <w:t>одине</w:t>
      </w:r>
    </w:p>
    <w:p w14:paraId="19079306" w14:textId="77777777" w:rsidR="00261778" w:rsidRPr="00EC5BB4" w:rsidRDefault="000C50A0" w:rsidP="000C50A0">
      <w:pPr>
        <w:spacing w:before="0"/>
        <w:rPr>
          <w:rFonts w:eastAsia="TimesNewRomanPSMT" w:cs="Arial"/>
          <w:color w:val="000000"/>
          <w:kern w:val="2"/>
          <w:sz w:val="24"/>
          <w:szCs w:val="24"/>
          <w:lang w:val="ru-RU"/>
        </w:rPr>
      </w:pPr>
      <w:r w:rsidRPr="00EC5BB4">
        <w:rPr>
          <w:rFonts w:eastAsia="TimesNewRomanPSMT" w:cs="Arial"/>
          <w:color w:val="000000"/>
          <w:kern w:val="2"/>
          <w:sz w:val="24"/>
          <w:szCs w:val="24"/>
          <w:lang w:val="ru-RU"/>
        </w:rPr>
        <w:br w:type="page"/>
      </w:r>
      <w:r w:rsidR="00261778" w:rsidRPr="00EC5BB4">
        <w:rPr>
          <w:rFonts w:eastAsia="TimesNewRomanPSMT" w:cs="Arial"/>
          <w:color w:val="000000"/>
          <w:kern w:val="2"/>
          <w:sz w:val="24"/>
          <w:szCs w:val="24"/>
          <w:lang w:val="ru-RU"/>
        </w:rPr>
        <w:lastRenderedPageBreak/>
        <w:t>На основу чл</w:t>
      </w:r>
      <w:r w:rsidR="00472BF8" w:rsidRPr="00EC5BB4">
        <w:rPr>
          <w:rFonts w:eastAsia="TimesNewRomanPSMT" w:cs="Arial"/>
          <w:color w:val="000000"/>
          <w:kern w:val="2"/>
          <w:sz w:val="24"/>
          <w:szCs w:val="24"/>
          <w:lang w:val="ru-RU"/>
        </w:rPr>
        <w:t>ана</w:t>
      </w:r>
      <w:r w:rsidR="00261778" w:rsidRPr="00EC5BB4">
        <w:rPr>
          <w:rFonts w:eastAsia="TimesNewRomanPSMT" w:cs="Arial"/>
          <w:color w:val="000000"/>
          <w:kern w:val="2"/>
          <w:sz w:val="24"/>
          <w:szCs w:val="24"/>
          <w:lang w:val="ru-RU"/>
        </w:rPr>
        <w:t xml:space="preserve"> 3</w:t>
      </w:r>
      <w:r w:rsidR="00B66A96" w:rsidRPr="00EC5BB4">
        <w:rPr>
          <w:rFonts w:eastAsia="TimesNewRomanPSMT" w:cs="Arial"/>
          <w:color w:val="000000"/>
          <w:kern w:val="2"/>
          <w:sz w:val="24"/>
          <w:szCs w:val="24"/>
          <w:lang w:val="ru-RU"/>
        </w:rPr>
        <w:t>9</w:t>
      </w:r>
      <w:r w:rsidR="009D3699" w:rsidRPr="00EC5BB4">
        <w:rPr>
          <w:rFonts w:eastAsia="TimesNewRomanPSMT" w:cs="Arial"/>
          <w:color w:val="000000"/>
          <w:kern w:val="2"/>
          <w:sz w:val="24"/>
          <w:szCs w:val="24"/>
          <w:lang w:val="ru-RU"/>
        </w:rPr>
        <w:t>,</w:t>
      </w:r>
      <w:r w:rsidR="00F32F36">
        <w:rPr>
          <w:rFonts w:eastAsia="TimesNewRomanPSMT" w:cs="Arial"/>
          <w:color w:val="000000"/>
          <w:kern w:val="2"/>
          <w:sz w:val="24"/>
          <w:szCs w:val="24"/>
          <w:lang w:val="ru-RU"/>
        </w:rPr>
        <w:t xml:space="preserve"> </w:t>
      </w:r>
      <w:r w:rsidR="00261778" w:rsidRPr="00EC5BB4">
        <w:rPr>
          <w:rFonts w:eastAsia="TimesNewRomanPSMT" w:cs="Arial"/>
          <w:color w:val="000000"/>
          <w:kern w:val="2"/>
          <w:sz w:val="24"/>
          <w:szCs w:val="24"/>
          <w:lang w:val="ru-RU"/>
        </w:rPr>
        <w:t>61.</w:t>
      </w:r>
      <w:r w:rsidR="009D3699" w:rsidRPr="00EC5BB4">
        <w:rPr>
          <w:rFonts w:eastAsia="TimesNewRomanPSMT" w:cs="Arial"/>
          <w:color w:val="000000"/>
          <w:kern w:val="2"/>
          <w:sz w:val="24"/>
          <w:szCs w:val="24"/>
          <w:lang w:val="ru-RU"/>
        </w:rPr>
        <w:t xml:space="preserve"> и </w:t>
      </w:r>
      <w:r w:rsidR="009D3699" w:rsidRPr="004C1E5D">
        <w:rPr>
          <w:rFonts w:eastAsia="TimesNewRomanPSMT" w:cs="Arial"/>
          <w:kern w:val="2"/>
          <w:sz w:val="24"/>
          <w:szCs w:val="24"/>
          <w:lang w:val="ru-RU"/>
        </w:rPr>
        <w:t>124а.</w:t>
      </w:r>
      <w:r w:rsidR="00261778" w:rsidRPr="004C1E5D">
        <w:rPr>
          <w:rFonts w:eastAsia="TimesNewRomanPSMT" w:cs="Arial"/>
          <w:kern w:val="2"/>
          <w:sz w:val="24"/>
          <w:szCs w:val="24"/>
          <w:lang w:val="ru-RU"/>
        </w:rPr>
        <w:t xml:space="preserve"> </w:t>
      </w:r>
      <w:r w:rsidR="00261778" w:rsidRPr="00EC5BB4">
        <w:rPr>
          <w:rFonts w:eastAsia="TimesNewRomanPSMT" w:cs="Arial"/>
          <w:color w:val="000000"/>
          <w:kern w:val="2"/>
          <w:sz w:val="24"/>
          <w:szCs w:val="24"/>
          <w:lang w:val="ru-RU"/>
        </w:rPr>
        <w:t xml:space="preserve">Закона о јавним набавкама („Сл. гласник РС” бр. </w:t>
      </w:r>
      <w:r w:rsidR="00750519" w:rsidRPr="00EC5BB4">
        <w:rPr>
          <w:rFonts w:eastAsia="TimesNewRomanPSMT" w:cs="Arial"/>
          <w:color w:val="000000"/>
          <w:kern w:val="2"/>
          <w:sz w:val="24"/>
          <w:szCs w:val="24"/>
          <w:lang w:val="ru-RU"/>
        </w:rPr>
        <w:t>124/</w:t>
      </w:r>
      <w:r w:rsidR="009060E7" w:rsidRPr="00EC5BB4">
        <w:rPr>
          <w:rFonts w:eastAsia="TimesNewRomanPSMT" w:cs="Arial"/>
          <w:color w:val="000000"/>
          <w:kern w:val="2"/>
          <w:sz w:val="24"/>
          <w:szCs w:val="24"/>
          <w:lang w:val="ru-RU"/>
        </w:rPr>
        <w:t>12, 14/15 и 68/15</w:t>
      </w:r>
      <w:r w:rsidR="00C016A3">
        <w:rPr>
          <w:rFonts w:eastAsia="TimesNewRomanPSMT" w:cs="Arial"/>
          <w:color w:val="000000"/>
          <w:kern w:val="2"/>
          <w:sz w:val="24"/>
          <w:szCs w:val="24"/>
          <w:lang w:val="ru-RU"/>
        </w:rPr>
        <w:t>)</w:t>
      </w:r>
      <w:r w:rsidR="000F57ED" w:rsidRPr="00EC5BB4">
        <w:rPr>
          <w:rFonts w:eastAsia="TimesNewRomanPSMT" w:cs="Arial"/>
          <w:color w:val="000000"/>
          <w:kern w:val="2"/>
          <w:sz w:val="24"/>
          <w:szCs w:val="24"/>
          <w:lang w:val="ru-RU"/>
        </w:rPr>
        <w:t xml:space="preserve">, </w:t>
      </w:r>
      <w:r w:rsidR="00C016A3">
        <w:rPr>
          <w:rFonts w:eastAsia="TimesNewRomanPSMT" w:cs="Arial"/>
          <w:color w:val="000000"/>
          <w:kern w:val="2"/>
          <w:sz w:val="24"/>
          <w:szCs w:val="24"/>
          <w:lang w:val="ru-RU"/>
        </w:rPr>
        <w:t>(</w:t>
      </w:r>
      <w:r w:rsidR="000F57ED" w:rsidRPr="00EC5BB4">
        <w:rPr>
          <w:rFonts w:eastAsia="TimesNewRomanPSMT" w:cs="Arial"/>
          <w:color w:val="000000"/>
          <w:kern w:val="2"/>
          <w:sz w:val="24"/>
          <w:szCs w:val="24"/>
          <w:lang w:val="ru-RU"/>
        </w:rPr>
        <w:t>у даљем тексту</w:t>
      </w:r>
      <w:r w:rsidR="005C7CDE">
        <w:rPr>
          <w:rFonts w:eastAsia="TimesNewRomanPSMT" w:cs="Arial"/>
          <w:color w:val="000000"/>
          <w:kern w:val="2"/>
          <w:sz w:val="24"/>
          <w:szCs w:val="24"/>
          <w:lang w:val="ru-RU"/>
        </w:rPr>
        <w:t xml:space="preserve"> </w:t>
      </w:r>
      <w:r w:rsidR="00BA1E63" w:rsidRPr="00EC5BB4">
        <w:rPr>
          <w:rFonts w:eastAsia="Calibri" w:cs="Arial"/>
          <w:bCs/>
          <w:sz w:val="24"/>
          <w:szCs w:val="24"/>
        </w:rPr>
        <w:t>Закон</w:t>
      </w:r>
      <w:r w:rsidR="00261778" w:rsidRPr="00EC5BB4">
        <w:rPr>
          <w:rFonts w:eastAsia="TimesNewRomanPSMT" w:cs="Arial"/>
          <w:color w:val="000000"/>
          <w:kern w:val="2"/>
          <w:sz w:val="24"/>
          <w:szCs w:val="24"/>
          <w:lang w:val="ru-RU"/>
        </w:rPr>
        <w:t>),</w:t>
      </w:r>
      <w:r w:rsidR="00F32F36">
        <w:rPr>
          <w:rFonts w:eastAsia="TimesNewRomanPSMT" w:cs="Arial"/>
          <w:color w:val="000000"/>
          <w:kern w:val="2"/>
          <w:sz w:val="24"/>
          <w:szCs w:val="24"/>
          <w:lang w:val="ru-RU"/>
        </w:rPr>
        <w:t xml:space="preserve"> </w:t>
      </w:r>
      <w:r w:rsidR="00261778" w:rsidRPr="00EC5BB4">
        <w:rPr>
          <w:rFonts w:eastAsia="TimesNewRomanPSMT" w:cs="Arial"/>
          <w:color w:val="000000"/>
          <w:kern w:val="2"/>
          <w:sz w:val="24"/>
          <w:szCs w:val="24"/>
          <w:lang w:val="ru-RU"/>
        </w:rPr>
        <w:t>чл</w:t>
      </w:r>
      <w:r w:rsidR="00472BF8" w:rsidRPr="00EC5BB4">
        <w:rPr>
          <w:rFonts w:eastAsia="TimesNewRomanPSMT" w:cs="Arial"/>
          <w:color w:val="000000"/>
          <w:kern w:val="2"/>
          <w:sz w:val="24"/>
          <w:szCs w:val="24"/>
          <w:lang w:val="ru-RU"/>
        </w:rPr>
        <w:t>ана</w:t>
      </w:r>
      <w:r w:rsidR="00EC5BB4">
        <w:rPr>
          <w:rFonts w:eastAsia="TimesNewRomanPSMT" w:cs="Arial"/>
          <w:color w:val="000000"/>
          <w:kern w:val="2"/>
          <w:sz w:val="24"/>
          <w:szCs w:val="24"/>
          <w:lang w:val="ru-RU"/>
        </w:rPr>
        <w:t xml:space="preserve"> </w:t>
      </w:r>
      <w:r w:rsidR="006A3550" w:rsidRPr="00EC5BB4">
        <w:rPr>
          <w:rFonts w:eastAsia="TimesNewRomanPSMT" w:cs="Arial"/>
          <w:color w:val="000000"/>
          <w:kern w:val="2"/>
          <w:sz w:val="24"/>
          <w:szCs w:val="24"/>
          <w:lang w:val="ru-RU"/>
        </w:rPr>
        <w:t>6</w:t>
      </w:r>
      <w:r w:rsidR="00261778" w:rsidRPr="00EC5BB4">
        <w:rPr>
          <w:rFonts w:eastAsia="TimesNewRomanPSMT" w:cs="Arial"/>
          <w:color w:val="000000"/>
          <w:kern w:val="2"/>
          <w:sz w:val="24"/>
          <w:szCs w:val="24"/>
          <w:lang w:val="ru-RU"/>
        </w:rPr>
        <w:t>. Правилника о обавезним елементима конкурсне документације у поступцима јавних набавки и начину доказивања испуњености ус</w:t>
      </w:r>
      <w:r w:rsidR="004D41C8" w:rsidRPr="00EC5BB4">
        <w:rPr>
          <w:rFonts w:eastAsia="TimesNewRomanPSMT" w:cs="Arial"/>
          <w:color w:val="000000"/>
          <w:kern w:val="2"/>
          <w:sz w:val="24"/>
          <w:szCs w:val="24"/>
          <w:lang w:val="ru-RU"/>
        </w:rPr>
        <w:t xml:space="preserve">лова („Сл. гласник РС” бр. </w:t>
      </w:r>
      <w:r w:rsidR="00DB369C" w:rsidRPr="00EC5BB4">
        <w:rPr>
          <w:rFonts w:eastAsia="TimesNewRomanPSMT" w:cs="Arial"/>
          <w:color w:val="000000"/>
          <w:kern w:val="2"/>
          <w:sz w:val="24"/>
          <w:szCs w:val="24"/>
        </w:rPr>
        <w:t>86/15</w:t>
      </w:r>
      <w:r w:rsidR="00261778" w:rsidRPr="00EC5BB4">
        <w:rPr>
          <w:rFonts w:eastAsia="TimesNewRomanPSMT" w:cs="Arial"/>
          <w:color w:val="000000"/>
          <w:kern w:val="2"/>
          <w:sz w:val="24"/>
          <w:szCs w:val="24"/>
          <w:lang w:val="ru-RU"/>
        </w:rPr>
        <w:t xml:space="preserve">), </w:t>
      </w:r>
      <w:r w:rsidR="00261778" w:rsidRPr="00EC5BB4">
        <w:rPr>
          <w:rFonts w:eastAsia="Arial Unicode MS" w:cs="Arial"/>
          <w:color w:val="000000"/>
          <w:kern w:val="2"/>
          <w:sz w:val="24"/>
          <w:szCs w:val="24"/>
          <w:lang w:val="ru-RU"/>
        </w:rPr>
        <w:t xml:space="preserve">Одлуке о покретању поступка јавне набавке </w:t>
      </w:r>
      <w:proofErr w:type="gramStart"/>
      <w:r w:rsidR="00261778" w:rsidRPr="00EC5BB4">
        <w:rPr>
          <w:rFonts w:eastAsia="Arial Unicode MS" w:cs="Arial"/>
          <w:color w:val="000000"/>
          <w:kern w:val="2"/>
          <w:sz w:val="24"/>
          <w:szCs w:val="24"/>
          <w:lang w:val="ru-RU"/>
        </w:rPr>
        <w:t>број</w:t>
      </w:r>
      <w:r w:rsidR="00F32F36">
        <w:rPr>
          <w:rFonts w:eastAsia="Arial Unicode MS" w:cs="Arial"/>
          <w:color w:val="000000"/>
          <w:kern w:val="2"/>
          <w:sz w:val="24"/>
          <w:szCs w:val="24"/>
          <w:lang w:val="ru-RU"/>
        </w:rPr>
        <w:t xml:space="preserve"> </w:t>
      </w:r>
      <w:r w:rsidR="00261778" w:rsidRPr="00EC5BB4">
        <w:rPr>
          <w:rFonts w:eastAsia="Arial Unicode MS" w:cs="Arial"/>
          <w:color w:val="000000"/>
          <w:kern w:val="2"/>
          <w:sz w:val="24"/>
          <w:szCs w:val="24"/>
          <w:lang w:val="ru-RU"/>
        </w:rPr>
        <w:t xml:space="preserve"> </w:t>
      </w:r>
      <w:r w:rsidR="00F32F36">
        <w:rPr>
          <w:rFonts w:eastAsia="Arial Unicode MS" w:cs="Arial"/>
          <w:color w:val="000000"/>
          <w:kern w:val="2"/>
          <w:sz w:val="24"/>
          <w:szCs w:val="24"/>
          <w:lang w:val="ru-RU"/>
        </w:rPr>
        <w:t>12.01.</w:t>
      </w:r>
      <w:r w:rsidR="00592700">
        <w:rPr>
          <w:rFonts w:eastAsia="Arial Unicode MS" w:cs="Arial"/>
          <w:color w:val="000000"/>
          <w:kern w:val="2"/>
          <w:sz w:val="24"/>
          <w:szCs w:val="24"/>
          <w:lang w:val="ru-RU"/>
        </w:rPr>
        <w:t>453073</w:t>
      </w:r>
      <w:proofErr w:type="gramEnd"/>
      <w:r w:rsidR="00F32F36">
        <w:rPr>
          <w:rFonts w:eastAsia="Arial Unicode MS" w:cs="Arial"/>
          <w:color w:val="000000"/>
          <w:kern w:val="2"/>
          <w:sz w:val="24"/>
          <w:szCs w:val="24"/>
          <w:lang w:val="ru-RU"/>
        </w:rPr>
        <w:t>/2</w:t>
      </w:r>
      <w:r w:rsidR="00F32F36" w:rsidRPr="00F32F36">
        <w:rPr>
          <w:rFonts w:eastAsia="Arial Unicode MS" w:cs="Arial"/>
          <w:color w:val="000000"/>
          <w:kern w:val="2"/>
          <w:sz w:val="24"/>
          <w:szCs w:val="24"/>
          <w:lang w:val="ru-RU"/>
        </w:rPr>
        <w:t xml:space="preserve">-16 од </w:t>
      </w:r>
      <w:r w:rsidR="00CF6F64">
        <w:rPr>
          <w:rFonts w:eastAsia="Arial Unicode MS" w:cs="Arial"/>
          <w:color w:val="000000"/>
          <w:kern w:val="2"/>
          <w:sz w:val="24"/>
          <w:szCs w:val="24"/>
          <w:lang w:val="sr-Cyrl-RS"/>
        </w:rPr>
        <w:t>09.11</w:t>
      </w:r>
      <w:r w:rsidR="00155948">
        <w:rPr>
          <w:rFonts w:eastAsia="Arial Unicode MS" w:cs="Arial"/>
          <w:color w:val="000000"/>
          <w:kern w:val="2"/>
          <w:sz w:val="24"/>
          <w:szCs w:val="24"/>
        </w:rPr>
        <w:t>.</w:t>
      </w:r>
      <w:r w:rsidR="00F32F36" w:rsidRPr="00F32F36">
        <w:rPr>
          <w:rFonts w:eastAsia="Arial Unicode MS" w:cs="Arial"/>
          <w:color w:val="000000"/>
          <w:kern w:val="2"/>
          <w:sz w:val="24"/>
          <w:szCs w:val="24"/>
          <w:lang w:val="ru-RU"/>
        </w:rPr>
        <w:t>2016. године</w:t>
      </w:r>
      <w:r w:rsidR="00413BCE" w:rsidRPr="00EC5BB4">
        <w:rPr>
          <w:rFonts w:eastAsia="Arial Unicode MS" w:cs="Arial"/>
          <w:color w:val="000000"/>
          <w:kern w:val="2"/>
          <w:sz w:val="24"/>
          <w:szCs w:val="24"/>
          <w:lang w:val="ru-RU"/>
        </w:rPr>
        <w:t>.</w:t>
      </w:r>
      <w:r w:rsidR="00261778" w:rsidRPr="00EC5BB4">
        <w:rPr>
          <w:rFonts w:eastAsia="Arial Unicode MS" w:cs="Arial"/>
          <w:color w:val="000000"/>
          <w:kern w:val="2"/>
          <w:sz w:val="24"/>
          <w:szCs w:val="24"/>
          <w:lang w:val="ru-RU"/>
        </w:rPr>
        <w:t xml:space="preserve"> године и Решења о образовању комисије за јавну набавку број </w:t>
      </w:r>
      <w:r w:rsidR="00F32F36" w:rsidRPr="00F32F36">
        <w:rPr>
          <w:rFonts w:eastAsia="Arial Unicode MS" w:cs="Arial"/>
          <w:color w:val="000000"/>
          <w:kern w:val="2"/>
          <w:sz w:val="24"/>
          <w:szCs w:val="24"/>
          <w:lang w:val="ru-RU"/>
        </w:rPr>
        <w:t>12.01.</w:t>
      </w:r>
      <w:r w:rsidR="00CF6F64">
        <w:rPr>
          <w:rFonts w:eastAsia="Arial Unicode MS" w:cs="Arial"/>
          <w:color w:val="000000"/>
          <w:kern w:val="2"/>
          <w:sz w:val="24"/>
          <w:szCs w:val="24"/>
          <w:lang w:val="ru-RU"/>
        </w:rPr>
        <w:t>453073/3-16</w:t>
      </w:r>
      <w:r w:rsidR="00F32F36" w:rsidRPr="00F32F36">
        <w:rPr>
          <w:rFonts w:eastAsia="Arial Unicode MS" w:cs="Arial"/>
          <w:color w:val="000000"/>
          <w:kern w:val="2"/>
          <w:sz w:val="24"/>
          <w:szCs w:val="24"/>
          <w:lang w:val="ru-RU"/>
        </w:rPr>
        <w:t xml:space="preserve"> од </w:t>
      </w:r>
      <w:r w:rsidR="00CF6F64">
        <w:rPr>
          <w:rFonts w:eastAsia="Arial Unicode MS" w:cs="Arial"/>
          <w:color w:val="000000"/>
          <w:kern w:val="2"/>
          <w:sz w:val="24"/>
          <w:szCs w:val="24"/>
          <w:lang w:val="sr-Cyrl-RS"/>
        </w:rPr>
        <w:t>09.11</w:t>
      </w:r>
      <w:r w:rsidR="00155948">
        <w:rPr>
          <w:rFonts w:eastAsia="Arial Unicode MS" w:cs="Arial"/>
          <w:color w:val="000000"/>
          <w:kern w:val="2"/>
          <w:sz w:val="24"/>
          <w:szCs w:val="24"/>
        </w:rPr>
        <w:t>.</w:t>
      </w:r>
      <w:r w:rsidR="00F32F36" w:rsidRPr="00F32F36">
        <w:rPr>
          <w:rFonts w:eastAsia="Arial Unicode MS" w:cs="Arial"/>
          <w:color w:val="000000"/>
          <w:kern w:val="2"/>
          <w:sz w:val="24"/>
          <w:szCs w:val="24"/>
          <w:lang w:val="ru-RU"/>
        </w:rPr>
        <w:t xml:space="preserve">2016. године </w:t>
      </w:r>
      <w:r w:rsidR="00261778" w:rsidRPr="00EC5BB4">
        <w:rPr>
          <w:rFonts w:eastAsia="Arial Unicode MS" w:cs="Arial"/>
          <w:color w:val="000000"/>
          <w:kern w:val="2"/>
          <w:sz w:val="24"/>
          <w:szCs w:val="24"/>
          <w:lang w:val="ru-RU"/>
        </w:rPr>
        <w:t>припремљена је:</w:t>
      </w:r>
    </w:p>
    <w:p w14:paraId="52A01483" w14:textId="77777777" w:rsidR="000C50A0" w:rsidRPr="00EC5BB4" w:rsidRDefault="000C50A0" w:rsidP="000C50A0">
      <w:pPr>
        <w:pStyle w:val="BodyText"/>
        <w:spacing w:before="0"/>
        <w:rPr>
          <w:rFonts w:cs="Arial"/>
          <w:b/>
          <w:spacing w:val="80"/>
          <w:szCs w:val="24"/>
          <w:lang w:val="ru-RU"/>
        </w:rPr>
      </w:pPr>
    </w:p>
    <w:p w14:paraId="623FBC6E" w14:textId="77777777" w:rsidR="00210557" w:rsidRPr="00781B02" w:rsidRDefault="00210557" w:rsidP="00781B02">
      <w:pPr>
        <w:jc w:val="center"/>
        <w:rPr>
          <w:b/>
        </w:rPr>
      </w:pPr>
      <w:bookmarkStart w:id="7" w:name="_Toc441215598"/>
      <w:bookmarkStart w:id="8" w:name="_Toc441651537"/>
      <w:bookmarkStart w:id="9" w:name="_Toc442559874"/>
      <w:r w:rsidRPr="00781B02">
        <w:rPr>
          <w:b/>
        </w:rPr>
        <w:t>КОНКУРСНА ДОКУМЕНТАЦИЈА</w:t>
      </w:r>
      <w:bookmarkEnd w:id="7"/>
      <w:bookmarkEnd w:id="8"/>
      <w:bookmarkEnd w:id="9"/>
    </w:p>
    <w:p w14:paraId="422CB5CE" w14:textId="77777777" w:rsidR="00210557" w:rsidRPr="00EC5BB4" w:rsidRDefault="00D516F7" w:rsidP="00210557">
      <w:pPr>
        <w:jc w:val="center"/>
        <w:rPr>
          <w:rFonts w:cs="Arial"/>
          <w:sz w:val="24"/>
          <w:szCs w:val="24"/>
        </w:rPr>
      </w:pPr>
      <w:r w:rsidRPr="00EC5BB4">
        <w:rPr>
          <w:rFonts w:cs="Arial"/>
          <w:sz w:val="24"/>
          <w:szCs w:val="24"/>
          <w:lang w:val="sr-Cyrl-CS"/>
        </w:rPr>
        <w:t xml:space="preserve">за подношење понуда </w:t>
      </w:r>
      <w:r w:rsidR="00210557" w:rsidRPr="00EC5BB4">
        <w:rPr>
          <w:rFonts w:cs="Arial"/>
          <w:sz w:val="24"/>
          <w:szCs w:val="24"/>
        </w:rPr>
        <w:t>у поступку јавне набавке мале вредности</w:t>
      </w:r>
    </w:p>
    <w:p w14:paraId="4847849D" w14:textId="77777777" w:rsidR="009D3699" w:rsidRPr="00EC5BB4" w:rsidRDefault="00210557" w:rsidP="00F32F36">
      <w:pPr>
        <w:jc w:val="center"/>
        <w:rPr>
          <w:rFonts w:cs="Arial"/>
          <w:i/>
          <w:color w:val="00B0F0"/>
          <w:szCs w:val="24"/>
          <w:lang w:val="sr-Latn-CS"/>
        </w:rPr>
      </w:pPr>
      <w:bookmarkStart w:id="10" w:name="_Toc441215599"/>
      <w:bookmarkStart w:id="11" w:name="_Toc441651538"/>
      <w:bookmarkStart w:id="12" w:name="_Toc442559875"/>
      <w:proofErr w:type="gramStart"/>
      <w:r w:rsidRPr="00781B02">
        <w:rPr>
          <w:b/>
        </w:rPr>
        <w:t>за</w:t>
      </w:r>
      <w:proofErr w:type="gramEnd"/>
      <w:r w:rsidRPr="00781B02">
        <w:rPr>
          <w:b/>
        </w:rPr>
        <w:t xml:space="preserve"> јавну набавку </w:t>
      </w:r>
      <w:r w:rsidR="00A63575">
        <w:rPr>
          <w:b/>
          <w:lang w:val="sr-Cyrl-RS"/>
        </w:rPr>
        <w:t xml:space="preserve">услуга </w:t>
      </w:r>
      <w:r w:rsidRPr="00781B02">
        <w:rPr>
          <w:b/>
        </w:rPr>
        <w:t>бр</w:t>
      </w:r>
      <w:bookmarkEnd w:id="10"/>
      <w:bookmarkEnd w:id="11"/>
      <w:bookmarkEnd w:id="12"/>
      <w:r w:rsidR="00F32F36">
        <w:rPr>
          <w:b/>
          <w:lang w:val="sr-Cyrl-RS"/>
        </w:rPr>
        <w:t>.</w:t>
      </w:r>
      <w:r w:rsidR="00F32F36" w:rsidRPr="00F32F36">
        <w:t xml:space="preserve"> </w:t>
      </w:r>
      <w:r w:rsidR="00F32F36" w:rsidRPr="00F32F36">
        <w:rPr>
          <w:b/>
        </w:rPr>
        <w:t>JNMV/1000/00</w:t>
      </w:r>
      <w:r w:rsidR="00CF6F64">
        <w:rPr>
          <w:b/>
          <w:lang w:val="sr-Cyrl-RS"/>
        </w:rPr>
        <w:t>61</w:t>
      </w:r>
      <w:r w:rsidR="00F32F36" w:rsidRPr="00F32F36">
        <w:rPr>
          <w:b/>
        </w:rPr>
        <w:t>/2016</w:t>
      </w:r>
    </w:p>
    <w:p w14:paraId="7AB760A2" w14:textId="77777777" w:rsidR="009D3699" w:rsidRPr="00EC5BB4" w:rsidRDefault="009D3699" w:rsidP="000C50A0">
      <w:pPr>
        <w:pStyle w:val="BodyText"/>
        <w:spacing w:before="0"/>
        <w:rPr>
          <w:rFonts w:cs="Arial"/>
          <w:i/>
          <w:color w:val="00B0F0"/>
          <w:szCs w:val="24"/>
          <w:lang w:val="sr-Latn-CS"/>
        </w:rPr>
      </w:pPr>
    </w:p>
    <w:p w14:paraId="680332BE" w14:textId="77777777" w:rsidR="00C62AA7" w:rsidRPr="00C62AA7" w:rsidRDefault="00C62AA7" w:rsidP="00C62AA7">
      <w:pPr>
        <w:pStyle w:val="Title"/>
        <w:rPr>
          <w:szCs w:val="24"/>
          <w:lang w:val="de-DE"/>
        </w:rPr>
      </w:pPr>
      <w:r w:rsidRPr="00C62AA7">
        <w:rPr>
          <w:szCs w:val="24"/>
          <w:lang w:val="de-DE"/>
        </w:rPr>
        <w:t>Садр</w:t>
      </w:r>
      <w:r w:rsidRPr="00C62AA7">
        <w:rPr>
          <w:szCs w:val="24"/>
          <w:lang w:val="ru-RU"/>
        </w:rPr>
        <w:t>ж</w:t>
      </w:r>
      <w:r w:rsidRPr="00C62AA7">
        <w:rPr>
          <w:szCs w:val="24"/>
          <w:lang w:val="de-DE"/>
        </w:rPr>
        <w:t>ај</w:t>
      </w:r>
      <w:r w:rsidRPr="00C62AA7">
        <w:rPr>
          <w:szCs w:val="24"/>
          <w:lang w:val="ru-RU"/>
        </w:rPr>
        <w:t xml:space="preserve"> к</w:t>
      </w:r>
      <w:r w:rsidRPr="00C62AA7">
        <w:rPr>
          <w:szCs w:val="24"/>
          <w:lang w:val="de-DE"/>
        </w:rPr>
        <w:t>онкурсне</w:t>
      </w:r>
      <w:r w:rsidRPr="00C62AA7">
        <w:rPr>
          <w:szCs w:val="24"/>
          <w:lang w:val="ru-RU"/>
        </w:rPr>
        <w:t xml:space="preserve"> </w:t>
      </w:r>
      <w:r w:rsidRPr="00C62AA7">
        <w:rPr>
          <w:szCs w:val="24"/>
          <w:lang w:val="de-DE"/>
        </w:rPr>
        <w:t>документације:</w:t>
      </w:r>
    </w:p>
    <w:p w14:paraId="5DBE81A8" w14:textId="77777777" w:rsidR="00C62AA7" w:rsidRPr="00C62AA7" w:rsidRDefault="00C62AA7" w:rsidP="00C62AA7">
      <w:pPr>
        <w:pStyle w:val="Title"/>
        <w:rPr>
          <w:b w:val="0"/>
          <w:szCs w:val="24"/>
          <w:lang w:val="ru-RU"/>
        </w:rPr>
      </w:pP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Pr>
          <w:lang w:val="ru-RU"/>
        </w:rPr>
        <w:t xml:space="preserve">    </w:t>
      </w:r>
      <w:r w:rsidRPr="00991788">
        <w:rPr>
          <w:b w:val="0"/>
          <w:lang w:val="ru-RU"/>
        </w:rPr>
        <w:t>страна</w:t>
      </w:r>
      <w:r w:rsidRPr="00C62AA7">
        <w:rPr>
          <w:b w:val="0"/>
          <w:lang w:val="ru-RU"/>
        </w:rPr>
        <w:tab/>
        <w:t xml:space="preserve">                              </w:t>
      </w:r>
    </w:p>
    <w:tbl>
      <w:tblPr>
        <w:tblW w:w="8948"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4"/>
        <w:gridCol w:w="7574"/>
        <w:gridCol w:w="810"/>
      </w:tblGrid>
      <w:tr w:rsidR="00C62AA7" w:rsidRPr="002503ED" w14:paraId="376DE19C" w14:textId="77777777" w:rsidTr="00C62AA7">
        <w:tc>
          <w:tcPr>
            <w:tcW w:w="564" w:type="dxa"/>
          </w:tcPr>
          <w:p w14:paraId="7080F3AD" w14:textId="77777777" w:rsidR="00C62AA7" w:rsidRPr="00C62AA7" w:rsidRDefault="00C62AA7" w:rsidP="004C3B38">
            <w:pPr>
              <w:tabs>
                <w:tab w:val="left" w:pos="360"/>
                <w:tab w:val="left" w:pos="567"/>
                <w:tab w:val="right" w:leader="dot" w:pos="9639"/>
              </w:tabs>
              <w:jc w:val="center"/>
              <w:rPr>
                <w:rFonts w:cs="Arial"/>
                <w:sz w:val="24"/>
                <w:szCs w:val="24"/>
              </w:rPr>
            </w:pPr>
            <w:r w:rsidRPr="00C62AA7">
              <w:rPr>
                <w:rFonts w:cs="Arial"/>
                <w:sz w:val="24"/>
                <w:szCs w:val="24"/>
              </w:rPr>
              <w:t>1.</w:t>
            </w:r>
          </w:p>
        </w:tc>
        <w:tc>
          <w:tcPr>
            <w:tcW w:w="7574" w:type="dxa"/>
          </w:tcPr>
          <w:p w14:paraId="1E113866" w14:textId="77777777" w:rsidR="00C62AA7" w:rsidRPr="00C62AA7" w:rsidRDefault="00C62AA7" w:rsidP="004C3B38">
            <w:pPr>
              <w:tabs>
                <w:tab w:val="left" w:pos="360"/>
                <w:tab w:val="left" w:pos="567"/>
                <w:tab w:val="right" w:leader="dot" w:pos="9639"/>
              </w:tabs>
              <w:rPr>
                <w:rFonts w:cs="Arial"/>
                <w:sz w:val="24"/>
                <w:szCs w:val="24"/>
                <w:lang w:val="sr-Cyrl-RS"/>
              </w:rPr>
            </w:pPr>
            <w:r w:rsidRPr="00C62AA7">
              <w:rPr>
                <w:rFonts w:cs="Arial"/>
                <w:sz w:val="24"/>
                <w:szCs w:val="24"/>
                <w:lang w:val="sr-Cyrl-RS"/>
              </w:rPr>
              <w:t>Општи подаци о јавној набавци</w:t>
            </w:r>
          </w:p>
        </w:tc>
        <w:tc>
          <w:tcPr>
            <w:tcW w:w="810" w:type="dxa"/>
          </w:tcPr>
          <w:p w14:paraId="15AD60F9" w14:textId="77777777" w:rsidR="00C62AA7" w:rsidRPr="00C62AA7" w:rsidRDefault="008C3153" w:rsidP="004C3B38">
            <w:pPr>
              <w:tabs>
                <w:tab w:val="left" w:pos="360"/>
                <w:tab w:val="left" w:pos="567"/>
                <w:tab w:val="right" w:leader="dot" w:pos="9639"/>
              </w:tabs>
              <w:jc w:val="center"/>
              <w:rPr>
                <w:sz w:val="24"/>
                <w:szCs w:val="24"/>
                <w:lang w:val="sr-Cyrl-RS"/>
              </w:rPr>
            </w:pPr>
            <w:r>
              <w:rPr>
                <w:sz w:val="24"/>
                <w:szCs w:val="24"/>
                <w:lang w:val="sr-Cyrl-RS"/>
              </w:rPr>
              <w:t>3</w:t>
            </w:r>
          </w:p>
        </w:tc>
      </w:tr>
      <w:tr w:rsidR="00C62AA7" w:rsidRPr="002503ED" w14:paraId="27A67962" w14:textId="77777777" w:rsidTr="00C62AA7">
        <w:tc>
          <w:tcPr>
            <w:tcW w:w="564" w:type="dxa"/>
          </w:tcPr>
          <w:p w14:paraId="0D74FD82" w14:textId="77777777" w:rsidR="00C62AA7" w:rsidRPr="00C62AA7" w:rsidRDefault="00C62AA7" w:rsidP="004C3B38">
            <w:pPr>
              <w:tabs>
                <w:tab w:val="left" w:pos="360"/>
                <w:tab w:val="left" w:pos="567"/>
                <w:tab w:val="right" w:leader="dot" w:pos="9639"/>
              </w:tabs>
              <w:jc w:val="center"/>
              <w:rPr>
                <w:rFonts w:cs="Arial"/>
                <w:sz w:val="24"/>
                <w:szCs w:val="24"/>
                <w:lang w:val="sr-Cyrl-RS"/>
              </w:rPr>
            </w:pPr>
            <w:r w:rsidRPr="00C62AA7">
              <w:rPr>
                <w:rFonts w:cs="Arial"/>
                <w:sz w:val="24"/>
                <w:szCs w:val="24"/>
                <w:lang w:val="sr-Cyrl-RS"/>
              </w:rPr>
              <w:t>2.</w:t>
            </w:r>
          </w:p>
        </w:tc>
        <w:tc>
          <w:tcPr>
            <w:tcW w:w="7574" w:type="dxa"/>
          </w:tcPr>
          <w:p w14:paraId="5C2E23EA" w14:textId="77777777" w:rsidR="00C62AA7" w:rsidRPr="00C62AA7" w:rsidRDefault="00C62AA7" w:rsidP="004C3B38">
            <w:pPr>
              <w:tabs>
                <w:tab w:val="left" w:pos="317"/>
                <w:tab w:val="left" w:pos="360"/>
                <w:tab w:val="right" w:leader="dot" w:pos="9639"/>
              </w:tabs>
              <w:rPr>
                <w:rFonts w:cs="Arial"/>
                <w:sz w:val="24"/>
                <w:szCs w:val="24"/>
                <w:lang w:val="sr-Cyrl-RS"/>
              </w:rPr>
            </w:pPr>
            <w:r w:rsidRPr="00C62AA7">
              <w:rPr>
                <w:rFonts w:cs="Arial"/>
                <w:sz w:val="24"/>
                <w:szCs w:val="24"/>
                <w:lang w:val="sr-Cyrl-RS"/>
              </w:rPr>
              <w:t>Подаци о предмету набавке</w:t>
            </w:r>
          </w:p>
        </w:tc>
        <w:tc>
          <w:tcPr>
            <w:tcW w:w="810" w:type="dxa"/>
          </w:tcPr>
          <w:p w14:paraId="7124B0FB" w14:textId="77777777" w:rsidR="00C62AA7" w:rsidRPr="00C62AA7" w:rsidRDefault="008C3153" w:rsidP="004C3B38">
            <w:pPr>
              <w:tabs>
                <w:tab w:val="left" w:pos="360"/>
                <w:tab w:val="left" w:pos="567"/>
                <w:tab w:val="right" w:leader="dot" w:pos="9639"/>
              </w:tabs>
              <w:jc w:val="center"/>
              <w:rPr>
                <w:sz w:val="24"/>
                <w:szCs w:val="24"/>
                <w:lang w:val="sr-Cyrl-RS"/>
              </w:rPr>
            </w:pPr>
            <w:r>
              <w:rPr>
                <w:sz w:val="24"/>
                <w:szCs w:val="24"/>
                <w:lang w:val="sr-Cyrl-RS"/>
              </w:rPr>
              <w:t>3</w:t>
            </w:r>
          </w:p>
        </w:tc>
      </w:tr>
      <w:tr w:rsidR="00C62AA7" w:rsidRPr="002503ED" w14:paraId="3E4FF200" w14:textId="77777777" w:rsidTr="00C62AA7">
        <w:tc>
          <w:tcPr>
            <w:tcW w:w="564" w:type="dxa"/>
          </w:tcPr>
          <w:p w14:paraId="388B632B" w14:textId="77777777" w:rsidR="00C62AA7" w:rsidRPr="00C62AA7" w:rsidRDefault="00C62AA7" w:rsidP="004C3B38">
            <w:pPr>
              <w:tabs>
                <w:tab w:val="left" w:pos="360"/>
                <w:tab w:val="left" w:pos="567"/>
                <w:tab w:val="right" w:leader="dot" w:pos="9639"/>
              </w:tabs>
              <w:jc w:val="center"/>
              <w:rPr>
                <w:rFonts w:cs="Arial"/>
                <w:sz w:val="24"/>
                <w:szCs w:val="24"/>
                <w:lang w:val="sr-Cyrl-RS"/>
              </w:rPr>
            </w:pPr>
            <w:r w:rsidRPr="00C62AA7">
              <w:rPr>
                <w:rFonts w:cs="Arial"/>
                <w:sz w:val="24"/>
                <w:szCs w:val="24"/>
                <w:lang w:val="sr-Cyrl-RS"/>
              </w:rPr>
              <w:t>3.</w:t>
            </w:r>
          </w:p>
        </w:tc>
        <w:tc>
          <w:tcPr>
            <w:tcW w:w="7574" w:type="dxa"/>
          </w:tcPr>
          <w:p w14:paraId="566835CC" w14:textId="77777777" w:rsidR="00C62AA7" w:rsidRPr="00C62AA7" w:rsidRDefault="00C62AA7" w:rsidP="006F517A">
            <w:pPr>
              <w:tabs>
                <w:tab w:val="left" w:pos="317"/>
                <w:tab w:val="left" w:pos="360"/>
                <w:tab w:val="right" w:leader="dot" w:pos="9639"/>
              </w:tabs>
              <w:rPr>
                <w:rFonts w:cs="Arial"/>
                <w:sz w:val="24"/>
                <w:szCs w:val="24"/>
                <w:lang w:val="sr-Cyrl-RS"/>
              </w:rPr>
            </w:pPr>
            <w:r w:rsidRPr="00C62AA7">
              <w:rPr>
                <w:rFonts w:cs="Arial"/>
                <w:sz w:val="24"/>
                <w:szCs w:val="24"/>
                <w:lang w:val="sr-Cyrl-RS"/>
              </w:rPr>
              <w:t xml:space="preserve">Техничка спецификација (врста, техничке карактеристике, квалитет, </w:t>
            </w:r>
            <w:r w:rsidR="006F517A">
              <w:rPr>
                <w:rFonts w:cs="Arial"/>
                <w:sz w:val="24"/>
                <w:szCs w:val="24"/>
                <w:lang w:val="sr-Cyrl-RS"/>
              </w:rPr>
              <w:t>обим</w:t>
            </w:r>
            <w:r w:rsidRPr="00C62AA7">
              <w:rPr>
                <w:rFonts w:cs="Arial"/>
                <w:sz w:val="24"/>
                <w:szCs w:val="24"/>
                <w:lang w:val="sr-Cyrl-RS"/>
              </w:rPr>
              <w:t xml:space="preserve"> и опис </w:t>
            </w:r>
            <w:r w:rsidR="00A63575">
              <w:rPr>
                <w:rFonts w:cs="Arial"/>
                <w:sz w:val="24"/>
                <w:szCs w:val="24"/>
                <w:lang w:val="sr-Cyrl-RS"/>
              </w:rPr>
              <w:t>услуга</w:t>
            </w:r>
            <w:r w:rsidRPr="00C62AA7">
              <w:rPr>
                <w:rFonts w:cs="Arial"/>
                <w:sz w:val="24"/>
                <w:szCs w:val="24"/>
                <w:lang w:val="sr-Cyrl-RS"/>
              </w:rPr>
              <w:t>...)</w:t>
            </w:r>
          </w:p>
        </w:tc>
        <w:tc>
          <w:tcPr>
            <w:tcW w:w="810" w:type="dxa"/>
          </w:tcPr>
          <w:p w14:paraId="76E4B064" w14:textId="77777777" w:rsidR="00C62AA7" w:rsidRPr="00C62AA7" w:rsidRDefault="008C3153" w:rsidP="004C3B38">
            <w:pPr>
              <w:tabs>
                <w:tab w:val="left" w:pos="360"/>
                <w:tab w:val="left" w:pos="567"/>
                <w:tab w:val="right" w:leader="dot" w:pos="9639"/>
              </w:tabs>
              <w:jc w:val="center"/>
              <w:rPr>
                <w:sz w:val="24"/>
                <w:szCs w:val="24"/>
                <w:lang w:val="sr-Cyrl-RS"/>
              </w:rPr>
            </w:pPr>
            <w:r>
              <w:rPr>
                <w:sz w:val="24"/>
                <w:szCs w:val="24"/>
                <w:lang w:val="sr-Cyrl-RS"/>
              </w:rPr>
              <w:t>4</w:t>
            </w:r>
          </w:p>
        </w:tc>
      </w:tr>
      <w:tr w:rsidR="00C62AA7" w:rsidRPr="002503ED" w14:paraId="209C8BAB" w14:textId="77777777" w:rsidTr="00C62AA7">
        <w:tc>
          <w:tcPr>
            <w:tcW w:w="564" w:type="dxa"/>
          </w:tcPr>
          <w:p w14:paraId="1C03C5A4" w14:textId="77777777" w:rsidR="00C62AA7" w:rsidRPr="00C62AA7" w:rsidRDefault="00C62AA7" w:rsidP="004C3B38">
            <w:pPr>
              <w:tabs>
                <w:tab w:val="left" w:pos="360"/>
                <w:tab w:val="left" w:pos="567"/>
                <w:tab w:val="right" w:leader="dot" w:pos="9639"/>
              </w:tabs>
              <w:jc w:val="center"/>
              <w:rPr>
                <w:rFonts w:cs="Arial"/>
                <w:sz w:val="24"/>
                <w:szCs w:val="24"/>
                <w:lang w:val="sr-Cyrl-RS"/>
              </w:rPr>
            </w:pPr>
            <w:r w:rsidRPr="00C62AA7">
              <w:rPr>
                <w:rFonts w:cs="Arial"/>
                <w:sz w:val="24"/>
                <w:szCs w:val="24"/>
              </w:rPr>
              <w:t>4</w:t>
            </w:r>
            <w:r w:rsidRPr="00C62AA7">
              <w:rPr>
                <w:rFonts w:cs="Arial"/>
                <w:sz w:val="24"/>
                <w:szCs w:val="24"/>
                <w:lang w:val="sr-Cyrl-RS"/>
              </w:rPr>
              <w:t>.</w:t>
            </w:r>
          </w:p>
        </w:tc>
        <w:tc>
          <w:tcPr>
            <w:tcW w:w="7574" w:type="dxa"/>
          </w:tcPr>
          <w:p w14:paraId="57C1DDAC" w14:textId="77777777" w:rsidR="00C62AA7" w:rsidRPr="00C62AA7" w:rsidRDefault="00C62AA7" w:rsidP="004C3B38">
            <w:pPr>
              <w:tabs>
                <w:tab w:val="left" w:pos="317"/>
                <w:tab w:val="left" w:pos="360"/>
                <w:tab w:val="right" w:leader="dot" w:pos="9639"/>
              </w:tabs>
              <w:rPr>
                <w:rFonts w:cs="Arial"/>
                <w:sz w:val="24"/>
                <w:szCs w:val="24"/>
              </w:rPr>
            </w:pPr>
            <w:r w:rsidRPr="00C62AA7">
              <w:rPr>
                <w:rFonts w:cs="Arial"/>
                <w:sz w:val="24"/>
                <w:szCs w:val="24"/>
                <w:lang w:val="sr-Cyrl-RS"/>
              </w:rPr>
              <w:t>Услови за учешће у поступку ЈН и упутство како се доказује испуњеност услова</w:t>
            </w:r>
          </w:p>
        </w:tc>
        <w:tc>
          <w:tcPr>
            <w:tcW w:w="810" w:type="dxa"/>
          </w:tcPr>
          <w:p w14:paraId="4361F90F" w14:textId="77777777" w:rsidR="00C62AA7" w:rsidRPr="00991788" w:rsidRDefault="00991788" w:rsidP="008C3153">
            <w:pPr>
              <w:tabs>
                <w:tab w:val="left" w:pos="360"/>
                <w:tab w:val="left" w:pos="567"/>
                <w:tab w:val="right" w:leader="dot" w:pos="9639"/>
              </w:tabs>
              <w:jc w:val="center"/>
              <w:rPr>
                <w:sz w:val="24"/>
                <w:szCs w:val="24"/>
                <w:lang w:val="sr-Cyrl-RS"/>
              </w:rPr>
            </w:pPr>
            <w:r>
              <w:rPr>
                <w:sz w:val="24"/>
                <w:szCs w:val="24"/>
                <w:lang w:val="sr-Cyrl-RS"/>
              </w:rPr>
              <w:t>8</w:t>
            </w:r>
          </w:p>
        </w:tc>
      </w:tr>
      <w:tr w:rsidR="00C62AA7" w:rsidRPr="002503ED" w14:paraId="33A6CD33" w14:textId="77777777" w:rsidTr="00C62AA7">
        <w:tc>
          <w:tcPr>
            <w:tcW w:w="564" w:type="dxa"/>
          </w:tcPr>
          <w:p w14:paraId="30A6E315" w14:textId="77777777" w:rsidR="00C62AA7" w:rsidRPr="00C62AA7" w:rsidRDefault="00C62AA7" w:rsidP="004C3B38">
            <w:pPr>
              <w:tabs>
                <w:tab w:val="left" w:pos="360"/>
                <w:tab w:val="left" w:pos="567"/>
                <w:tab w:val="right" w:leader="dot" w:pos="9639"/>
              </w:tabs>
              <w:jc w:val="center"/>
              <w:rPr>
                <w:rFonts w:cs="Arial"/>
                <w:sz w:val="24"/>
                <w:szCs w:val="24"/>
                <w:lang w:val="sr-Cyrl-RS"/>
              </w:rPr>
            </w:pPr>
            <w:r w:rsidRPr="00C62AA7">
              <w:rPr>
                <w:rFonts w:cs="Arial"/>
                <w:sz w:val="24"/>
                <w:szCs w:val="24"/>
                <w:lang w:val="sr-Cyrl-RS"/>
              </w:rPr>
              <w:t>5.</w:t>
            </w:r>
          </w:p>
        </w:tc>
        <w:tc>
          <w:tcPr>
            <w:tcW w:w="7574" w:type="dxa"/>
          </w:tcPr>
          <w:p w14:paraId="0D626CCE" w14:textId="77777777" w:rsidR="00C62AA7" w:rsidRPr="00C62AA7" w:rsidRDefault="00C62AA7" w:rsidP="004C3B38">
            <w:pPr>
              <w:tabs>
                <w:tab w:val="left" w:pos="317"/>
                <w:tab w:val="left" w:pos="360"/>
                <w:tab w:val="right" w:leader="dot" w:pos="9639"/>
              </w:tabs>
              <w:rPr>
                <w:rFonts w:cs="Arial"/>
                <w:sz w:val="24"/>
                <w:szCs w:val="24"/>
                <w:lang w:val="sr-Cyrl-RS"/>
              </w:rPr>
            </w:pPr>
            <w:r w:rsidRPr="00C62AA7">
              <w:rPr>
                <w:rFonts w:cs="Arial"/>
                <w:sz w:val="24"/>
                <w:szCs w:val="24"/>
                <w:lang w:val="sr-Cyrl-RS"/>
              </w:rPr>
              <w:t>Критеријум за доделу уговора</w:t>
            </w:r>
          </w:p>
        </w:tc>
        <w:tc>
          <w:tcPr>
            <w:tcW w:w="810" w:type="dxa"/>
          </w:tcPr>
          <w:p w14:paraId="13F4DBF4" w14:textId="77777777" w:rsidR="00C62AA7" w:rsidRPr="008C3153" w:rsidRDefault="00991788" w:rsidP="004C3B38">
            <w:pPr>
              <w:tabs>
                <w:tab w:val="left" w:pos="360"/>
                <w:tab w:val="left" w:pos="567"/>
                <w:tab w:val="right" w:leader="dot" w:pos="9639"/>
              </w:tabs>
              <w:jc w:val="center"/>
              <w:rPr>
                <w:sz w:val="24"/>
                <w:szCs w:val="24"/>
                <w:lang w:val="sr-Cyrl-RS"/>
              </w:rPr>
            </w:pPr>
            <w:r>
              <w:rPr>
                <w:sz w:val="24"/>
                <w:szCs w:val="24"/>
                <w:lang w:val="sr-Cyrl-RS"/>
              </w:rPr>
              <w:t>12</w:t>
            </w:r>
          </w:p>
        </w:tc>
      </w:tr>
      <w:tr w:rsidR="00C62AA7" w:rsidRPr="002503ED" w14:paraId="2195460B" w14:textId="77777777" w:rsidTr="00C62AA7">
        <w:tc>
          <w:tcPr>
            <w:tcW w:w="564" w:type="dxa"/>
          </w:tcPr>
          <w:p w14:paraId="211AE1CA" w14:textId="77777777" w:rsidR="00C62AA7" w:rsidRPr="00C62AA7" w:rsidRDefault="00C62AA7" w:rsidP="004C3B38">
            <w:pPr>
              <w:tabs>
                <w:tab w:val="left" w:pos="360"/>
                <w:tab w:val="left" w:pos="567"/>
                <w:tab w:val="right" w:leader="dot" w:pos="9639"/>
              </w:tabs>
              <w:jc w:val="center"/>
              <w:rPr>
                <w:rFonts w:cs="Arial"/>
                <w:sz w:val="24"/>
                <w:szCs w:val="24"/>
              </w:rPr>
            </w:pPr>
            <w:r w:rsidRPr="00C62AA7">
              <w:rPr>
                <w:rFonts w:cs="Arial"/>
                <w:sz w:val="24"/>
                <w:szCs w:val="24"/>
                <w:lang w:val="sr-Cyrl-RS"/>
              </w:rPr>
              <w:t>6</w:t>
            </w:r>
            <w:r w:rsidRPr="00C62AA7">
              <w:rPr>
                <w:rFonts w:cs="Arial"/>
                <w:sz w:val="24"/>
                <w:szCs w:val="24"/>
              </w:rPr>
              <w:t>.</w:t>
            </w:r>
          </w:p>
        </w:tc>
        <w:tc>
          <w:tcPr>
            <w:tcW w:w="7574" w:type="dxa"/>
          </w:tcPr>
          <w:p w14:paraId="1F54C812" w14:textId="3EFB3668" w:rsidR="00C62AA7" w:rsidRPr="00C62AA7" w:rsidRDefault="00C62AA7" w:rsidP="004C3B38">
            <w:pPr>
              <w:tabs>
                <w:tab w:val="left" w:pos="360"/>
                <w:tab w:val="left" w:pos="567"/>
                <w:tab w:val="right" w:leader="dot" w:pos="9639"/>
              </w:tabs>
              <w:rPr>
                <w:rFonts w:cs="Arial"/>
                <w:sz w:val="24"/>
                <w:szCs w:val="24"/>
                <w:lang w:val="sr-Cyrl-RS"/>
              </w:rPr>
            </w:pPr>
            <w:r w:rsidRPr="00C62AA7">
              <w:rPr>
                <w:rFonts w:cs="Arial"/>
                <w:sz w:val="24"/>
                <w:szCs w:val="24"/>
                <w:lang w:val="sr-Cyrl-RS"/>
              </w:rPr>
              <w:t xml:space="preserve">Упутство </w:t>
            </w:r>
            <w:r w:rsidR="00A828FC">
              <w:rPr>
                <w:rFonts w:cs="Arial"/>
                <w:sz w:val="24"/>
                <w:szCs w:val="24"/>
                <w:lang w:val="sr-Cyrl-RS"/>
              </w:rPr>
              <w:t>П</w:t>
            </w:r>
            <w:r w:rsidRPr="00C62AA7">
              <w:rPr>
                <w:rFonts w:cs="Arial"/>
                <w:sz w:val="24"/>
                <w:szCs w:val="24"/>
                <w:lang w:val="sr-Cyrl-RS"/>
              </w:rPr>
              <w:t>онуђачима како да сачине понуду</w:t>
            </w:r>
          </w:p>
        </w:tc>
        <w:tc>
          <w:tcPr>
            <w:tcW w:w="810" w:type="dxa"/>
          </w:tcPr>
          <w:p w14:paraId="128C0B2C" w14:textId="77777777" w:rsidR="00C62AA7" w:rsidRPr="008C3153" w:rsidRDefault="008C3153" w:rsidP="00991788">
            <w:pPr>
              <w:tabs>
                <w:tab w:val="left" w:pos="360"/>
                <w:tab w:val="left" w:pos="567"/>
                <w:tab w:val="right" w:leader="dot" w:pos="9639"/>
              </w:tabs>
              <w:jc w:val="center"/>
              <w:rPr>
                <w:sz w:val="24"/>
                <w:szCs w:val="24"/>
                <w:lang w:val="sr-Cyrl-RS"/>
              </w:rPr>
            </w:pPr>
            <w:r>
              <w:rPr>
                <w:sz w:val="24"/>
                <w:szCs w:val="24"/>
                <w:lang w:val="sr-Cyrl-RS"/>
              </w:rPr>
              <w:t>1</w:t>
            </w:r>
            <w:r w:rsidR="00991788">
              <w:rPr>
                <w:sz w:val="24"/>
                <w:szCs w:val="24"/>
                <w:lang w:val="sr-Cyrl-RS"/>
              </w:rPr>
              <w:t>5</w:t>
            </w:r>
          </w:p>
        </w:tc>
      </w:tr>
      <w:tr w:rsidR="00C62AA7" w:rsidRPr="002503ED" w14:paraId="2EDFB001" w14:textId="77777777" w:rsidTr="00C62AA7">
        <w:tc>
          <w:tcPr>
            <w:tcW w:w="564" w:type="dxa"/>
          </w:tcPr>
          <w:p w14:paraId="76ACCA2B" w14:textId="77777777" w:rsidR="00C62AA7" w:rsidRPr="00C62AA7" w:rsidRDefault="00C62AA7" w:rsidP="004C3B38">
            <w:pPr>
              <w:tabs>
                <w:tab w:val="left" w:pos="360"/>
                <w:tab w:val="left" w:pos="567"/>
                <w:tab w:val="right" w:leader="dot" w:pos="9639"/>
              </w:tabs>
              <w:jc w:val="center"/>
              <w:rPr>
                <w:rFonts w:cs="Arial"/>
                <w:sz w:val="24"/>
                <w:szCs w:val="24"/>
              </w:rPr>
            </w:pPr>
            <w:r w:rsidRPr="00C62AA7">
              <w:rPr>
                <w:rFonts w:cs="Arial"/>
                <w:sz w:val="24"/>
                <w:szCs w:val="24"/>
                <w:lang w:val="sr-Cyrl-RS"/>
              </w:rPr>
              <w:t>7</w:t>
            </w:r>
            <w:r w:rsidRPr="00C62AA7">
              <w:rPr>
                <w:rFonts w:cs="Arial"/>
                <w:sz w:val="24"/>
                <w:szCs w:val="24"/>
              </w:rPr>
              <w:t>.</w:t>
            </w:r>
          </w:p>
        </w:tc>
        <w:tc>
          <w:tcPr>
            <w:tcW w:w="7574" w:type="dxa"/>
          </w:tcPr>
          <w:p w14:paraId="5DD4B9F9" w14:textId="77777777" w:rsidR="00C62AA7" w:rsidRPr="00C62AA7" w:rsidRDefault="003D2B52" w:rsidP="008C3153">
            <w:pPr>
              <w:tabs>
                <w:tab w:val="left" w:pos="360"/>
                <w:tab w:val="left" w:pos="567"/>
                <w:tab w:val="right" w:leader="dot" w:pos="9639"/>
              </w:tabs>
              <w:rPr>
                <w:rFonts w:cs="Arial"/>
                <w:sz w:val="24"/>
                <w:szCs w:val="24"/>
                <w:lang w:val="sr-Cyrl-RS"/>
              </w:rPr>
            </w:pPr>
            <w:r>
              <w:rPr>
                <w:rFonts w:cs="Arial"/>
                <w:sz w:val="24"/>
                <w:szCs w:val="24"/>
                <w:lang w:val="sr-Cyrl-RS"/>
              </w:rPr>
              <w:t>Обрасци (</w:t>
            </w:r>
            <w:r w:rsidR="00C62AA7" w:rsidRPr="00C62AA7">
              <w:rPr>
                <w:rFonts w:cs="Arial"/>
                <w:sz w:val="24"/>
                <w:szCs w:val="24"/>
                <w:lang w:val="sr-Cyrl-RS"/>
              </w:rPr>
              <w:t xml:space="preserve">1 - </w:t>
            </w:r>
            <w:r w:rsidR="008C3153">
              <w:rPr>
                <w:rFonts w:cs="Arial"/>
                <w:sz w:val="24"/>
                <w:szCs w:val="24"/>
                <w:lang w:val="sr-Cyrl-RS"/>
              </w:rPr>
              <w:t>6</w:t>
            </w:r>
            <w:r w:rsidR="00C62AA7" w:rsidRPr="00C62AA7">
              <w:rPr>
                <w:rFonts w:cs="Arial"/>
                <w:sz w:val="24"/>
                <w:szCs w:val="24"/>
                <w:lang w:val="sr-Cyrl-RS"/>
              </w:rPr>
              <w:t>)</w:t>
            </w:r>
          </w:p>
        </w:tc>
        <w:tc>
          <w:tcPr>
            <w:tcW w:w="810" w:type="dxa"/>
          </w:tcPr>
          <w:p w14:paraId="44EF6417" w14:textId="77777777" w:rsidR="00C62AA7" w:rsidRPr="008C3153" w:rsidRDefault="00991788" w:rsidP="004C3B38">
            <w:pPr>
              <w:tabs>
                <w:tab w:val="left" w:pos="360"/>
                <w:tab w:val="left" w:pos="567"/>
                <w:tab w:val="right" w:leader="dot" w:pos="9639"/>
              </w:tabs>
              <w:jc w:val="center"/>
              <w:rPr>
                <w:sz w:val="24"/>
                <w:szCs w:val="24"/>
                <w:lang w:val="sr-Cyrl-RS"/>
              </w:rPr>
            </w:pPr>
            <w:r>
              <w:rPr>
                <w:sz w:val="24"/>
                <w:szCs w:val="24"/>
                <w:lang w:val="sr-Cyrl-RS"/>
              </w:rPr>
              <w:t>30</w:t>
            </w:r>
          </w:p>
        </w:tc>
      </w:tr>
      <w:tr w:rsidR="00C62AA7" w:rsidRPr="002503ED" w14:paraId="242BB861" w14:textId="77777777" w:rsidTr="00C62AA7">
        <w:tc>
          <w:tcPr>
            <w:tcW w:w="564" w:type="dxa"/>
          </w:tcPr>
          <w:p w14:paraId="566FF48C" w14:textId="77777777" w:rsidR="00C62AA7" w:rsidRPr="00C62AA7" w:rsidRDefault="00C62AA7" w:rsidP="004C3B38">
            <w:pPr>
              <w:tabs>
                <w:tab w:val="left" w:pos="360"/>
                <w:tab w:val="left" w:pos="567"/>
                <w:tab w:val="right" w:leader="dot" w:pos="9639"/>
              </w:tabs>
              <w:jc w:val="center"/>
              <w:rPr>
                <w:rFonts w:cs="Arial"/>
                <w:sz w:val="24"/>
                <w:szCs w:val="24"/>
                <w:lang w:val="sr-Cyrl-RS"/>
              </w:rPr>
            </w:pPr>
            <w:r w:rsidRPr="00C62AA7">
              <w:rPr>
                <w:rFonts w:cs="Arial"/>
                <w:sz w:val="24"/>
                <w:szCs w:val="24"/>
                <w:lang w:val="sr-Cyrl-RS"/>
              </w:rPr>
              <w:t>8.</w:t>
            </w:r>
          </w:p>
        </w:tc>
        <w:tc>
          <w:tcPr>
            <w:tcW w:w="7574" w:type="dxa"/>
          </w:tcPr>
          <w:p w14:paraId="20058510" w14:textId="77777777" w:rsidR="00C62AA7" w:rsidRPr="00C62AA7" w:rsidRDefault="00C62AA7" w:rsidP="004C3B38">
            <w:pPr>
              <w:tabs>
                <w:tab w:val="left" w:pos="360"/>
                <w:tab w:val="left" w:pos="567"/>
                <w:tab w:val="right" w:leader="dot" w:pos="9639"/>
              </w:tabs>
              <w:rPr>
                <w:rFonts w:cs="Arial"/>
                <w:sz w:val="24"/>
                <w:szCs w:val="24"/>
                <w:lang w:val="sr-Cyrl-RS"/>
              </w:rPr>
            </w:pPr>
            <w:r w:rsidRPr="00C62AA7">
              <w:rPr>
                <w:rFonts w:cs="Arial"/>
                <w:sz w:val="24"/>
                <w:szCs w:val="24"/>
                <w:lang w:val="sr-Cyrl-RS"/>
              </w:rPr>
              <w:t>Модел уговора</w:t>
            </w:r>
          </w:p>
        </w:tc>
        <w:tc>
          <w:tcPr>
            <w:tcW w:w="810" w:type="dxa"/>
          </w:tcPr>
          <w:p w14:paraId="0ECE875D" w14:textId="77777777" w:rsidR="00C62AA7" w:rsidRPr="008C3153" w:rsidRDefault="008C3153" w:rsidP="00991788">
            <w:pPr>
              <w:tabs>
                <w:tab w:val="left" w:pos="360"/>
                <w:tab w:val="left" w:pos="567"/>
                <w:tab w:val="right" w:leader="dot" w:pos="9639"/>
              </w:tabs>
              <w:jc w:val="center"/>
              <w:rPr>
                <w:sz w:val="24"/>
                <w:szCs w:val="24"/>
                <w:lang w:val="sr-Cyrl-RS"/>
              </w:rPr>
            </w:pPr>
            <w:r>
              <w:rPr>
                <w:sz w:val="24"/>
                <w:szCs w:val="24"/>
                <w:lang w:val="sr-Cyrl-RS"/>
              </w:rPr>
              <w:t>4</w:t>
            </w:r>
            <w:r w:rsidR="00991788">
              <w:rPr>
                <w:sz w:val="24"/>
                <w:szCs w:val="24"/>
                <w:lang w:val="sr-Cyrl-RS"/>
              </w:rPr>
              <w:t>6</w:t>
            </w:r>
          </w:p>
        </w:tc>
      </w:tr>
      <w:tr w:rsidR="00C74CBB" w:rsidRPr="002503ED" w14:paraId="6BCC1B49" w14:textId="77777777" w:rsidTr="00C62AA7">
        <w:tc>
          <w:tcPr>
            <w:tcW w:w="564" w:type="dxa"/>
          </w:tcPr>
          <w:p w14:paraId="3C4D208E" w14:textId="77777777" w:rsidR="00C74CBB" w:rsidRPr="00C62AA7" w:rsidRDefault="00C74CBB" w:rsidP="004C3B38">
            <w:pPr>
              <w:tabs>
                <w:tab w:val="left" w:pos="360"/>
                <w:tab w:val="left" w:pos="567"/>
                <w:tab w:val="right" w:leader="dot" w:pos="9639"/>
              </w:tabs>
              <w:jc w:val="center"/>
              <w:rPr>
                <w:rFonts w:cs="Arial"/>
                <w:sz w:val="24"/>
                <w:szCs w:val="24"/>
                <w:lang w:val="sr-Cyrl-RS"/>
              </w:rPr>
            </w:pPr>
            <w:r>
              <w:rPr>
                <w:rFonts w:cs="Arial"/>
                <w:sz w:val="24"/>
                <w:szCs w:val="24"/>
                <w:lang w:val="sr-Cyrl-RS"/>
              </w:rPr>
              <w:t>9.</w:t>
            </w:r>
          </w:p>
        </w:tc>
        <w:tc>
          <w:tcPr>
            <w:tcW w:w="7574" w:type="dxa"/>
          </w:tcPr>
          <w:p w14:paraId="75E6ADB7" w14:textId="77777777" w:rsidR="00C74CBB" w:rsidRPr="00C62AA7" w:rsidRDefault="00C74CBB" w:rsidP="004C3B38">
            <w:pPr>
              <w:tabs>
                <w:tab w:val="left" w:pos="360"/>
                <w:tab w:val="left" w:pos="567"/>
                <w:tab w:val="right" w:leader="dot" w:pos="9639"/>
              </w:tabs>
              <w:rPr>
                <w:rFonts w:cs="Arial"/>
                <w:sz w:val="24"/>
                <w:szCs w:val="24"/>
                <w:lang w:val="sr-Cyrl-RS"/>
              </w:rPr>
            </w:pPr>
            <w:r w:rsidRPr="00C74CBB">
              <w:rPr>
                <w:rFonts w:cs="Arial"/>
                <w:sz w:val="24"/>
                <w:szCs w:val="24"/>
                <w:lang w:val="sr-Cyrl-RS"/>
              </w:rPr>
              <w:t>Модел уговора</w:t>
            </w:r>
            <w:r>
              <w:rPr>
                <w:rFonts w:cs="Arial"/>
                <w:sz w:val="24"/>
                <w:szCs w:val="24"/>
                <w:lang w:val="sr-Cyrl-RS"/>
              </w:rPr>
              <w:t xml:space="preserve"> о чувању пословне тајне</w:t>
            </w:r>
          </w:p>
        </w:tc>
        <w:tc>
          <w:tcPr>
            <w:tcW w:w="810" w:type="dxa"/>
          </w:tcPr>
          <w:p w14:paraId="2DA34649" w14:textId="77777777" w:rsidR="00C74CBB" w:rsidRDefault="00C74CBB" w:rsidP="00991788">
            <w:pPr>
              <w:tabs>
                <w:tab w:val="left" w:pos="360"/>
                <w:tab w:val="left" w:pos="567"/>
                <w:tab w:val="right" w:leader="dot" w:pos="9639"/>
              </w:tabs>
              <w:jc w:val="center"/>
              <w:rPr>
                <w:sz w:val="24"/>
                <w:szCs w:val="24"/>
                <w:lang w:val="sr-Cyrl-RS"/>
              </w:rPr>
            </w:pPr>
            <w:r>
              <w:rPr>
                <w:sz w:val="24"/>
                <w:szCs w:val="24"/>
                <w:lang w:val="sr-Cyrl-RS"/>
              </w:rPr>
              <w:t>54</w:t>
            </w:r>
          </w:p>
        </w:tc>
      </w:tr>
    </w:tbl>
    <w:p w14:paraId="103FA547" w14:textId="77777777" w:rsidR="009D3699" w:rsidRPr="00EC5BB4" w:rsidRDefault="009D3699" w:rsidP="000C50A0">
      <w:pPr>
        <w:pStyle w:val="BodyText"/>
        <w:spacing w:before="0"/>
        <w:rPr>
          <w:rFonts w:cs="Arial"/>
          <w:b/>
          <w:spacing w:val="80"/>
          <w:szCs w:val="24"/>
          <w:highlight w:val="yellow"/>
        </w:rPr>
      </w:pPr>
    </w:p>
    <w:p w14:paraId="74B43BAE" w14:textId="77777777" w:rsidR="00F5264D" w:rsidRPr="00EC5BB4" w:rsidRDefault="00C53AC6" w:rsidP="00C53AC6">
      <w:pPr>
        <w:jc w:val="right"/>
        <w:rPr>
          <w:rFonts w:cs="Arial"/>
          <w:color w:val="548DD4" w:themeColor="text2" w:themeTint="99"/>
          <w:sz w:val="24"/>
          <w:szCs w:val="24"/>
          <w:lang w:val="sr-Cyrl-CS"/>
        </w:rPr>
      </w:pPr>
      <w:r w:rsidRPr="00EC5BB4">
        <w:rPr>
          <w:rFonts w:cs="Arial"/>
          <w:bCs/>
          <w:noProof/>
          <w:sz w:val="24"/>
          <w:szCs w:val="24"/>
          <w:lang w:val="sr-Cyrl-CS"/>
        </w:rPr>
        <w:t xml:space="preserve">Укупан број страна документације: </w:t>
      </w:r>
      <w:r w:rsidR="00C74CBB">
        <w:rPr>
          <w:rFonts w:cs="Arial"/>
          <w:bCs/>
          <w:noProof/>
          <w:sz w:val="24"/>
          <w:szCs w:val="24"/>
          <w:lang w:val="sr-Cyrl-CS"/>
        </w:rPr>
        <w:t>6</w:t>
      </w:r>
      <w:r w:rsidR="005A34BA">
        <w:rPr>
          <w:rFonts w:cs="Arial"/>
          <w:bCs/>
          <w:noProof/>
          <w:sz w:val="24"/>
          <w:szCs w:val="24"/>
          <w:lang w:val="sr-Cyrl-CS"/>
        </w:rPr>
        <w:t>9</w:t>
      </w:r>
    </w:p>
    <w:p w14:paraId="41626677" w14:textId="77777777" w:rsidR="00FA0E61" w:rsidRPr="00EC5BB4" w:rsidRDefault="00473AD5" w:rsidP="00485720">
      <w:pPr>
        <w:pStyle w:val="Heading10"/>
        <w:numPr>
          <w:ilvl w:val="0"/>
          <w:numId w:val="20"/>
        </w:numPr>
        <w:rPr>
          <w:rFonts w:cs="Arial"/>
          <w:sz w:val="24"/>
          <w:szCs w:val="24"/>
          <w:lang w:val="en-US"/>
        </w:rPr>
      </w:pPr>
      <w:r w:rsidRPr="00EC5BB4">
        <w:rPr>
          <w:rFonts w:cs="Arial"/>
          <w:sz w:val="24"/>
          <w:szCs w:val="24"/>
          <w:lang w:val="ru-RU"/>
        </w:rPr>
        <w:br w:type="page"/>
      </w:r>
      <w:bookmarkStart w:id="13" w:name="_Toc430335136"/>
      <w:bookmarkStart w:id="14" w:name="_Toc442559876"/>
      <w:bookmarkStart w:id="15" w:name="_Toc427817447"/>
      <w:r w:rsidR="00FA0E61" w:rsidRPr="00EC5BB4">
        <w:rPr>
          <w:rFonts w:cs="Arial"/>
          <w:sz w:val="24"/>
          <w:szCs w:val="24"/>
        </w:rPr>
        <w:lastRenderedPageBreak/>
        <w:t>ОПШТИ ПОДАЦИ О ЈАВНОЈ НАБАВЦИ</w:t>
      </w:r>
      <w:bookmarkEnd w:id="13"/>
      <w:bookmarkEnd w:id="14"/>
    </w:p>
    <w:p w14:paraId="7701BE91" w14:textId="77777777" w:rsidR="004276AD" w:rsidRPr="004C3B38" w:rsidRDefault="004276AD" w:rsidP="002E12CC">
      <w:pPr>
        <w:tabs>
          <w:tab w:val="left" w:pos="1134"/>
        </w:tabs>
        <w:rPr>
          <w:rFonts w:cs="Arial"/>
          <w:color w:val="FF0000"/>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5784"/>
      </w:tblGrid>
      <w:tr w:rsidR="004276AD" w:rsidRPr="00EC5BB4" w14:paraId="2B6F6123" w14:textId="77777777" w:rsidTr="00155948">
        <w:trPr>
          <w:trHeight w:val="1421"/>
        </w:trPr>
        <w:tc>
          <w:tcPr>
            <w:tcW w:w="3235" w:type="dxa"/>
            <w:shd w:val="clear" w:color="auto" w:fill="auto"/>
          </w:tcPr>
          <w:p w14:paraId="18F8AAA1" w14:textId="77777777" w:rsidR="008B01C8" w:rsidRDefault="008B01C8" w:rsidP="00F920D2">
            <w:pPr>
              <w:autoSpaceDE w:val="0"/>
              <w:autoSpaceDN w:val="0"/>
              <w:adjustRightInd w:val="0"/>
              <w:jc w:val="center"/>
              <w:rPr>
                <w:rFonts w:eastAsia="TimesNewRomanPSMT" w:cs="Arial"/>
                <w:bCs/>
                <w:sz w:val="24"/>
                <w:szCs w:val="24"/>
              </w:rPr>
            </w:pPr>
          </w:p>
          <w:p w14:paraId="16B68FF9" w14:textId="77777777" w:rsidR="004276AD" w:rsidRDefault="004276AD" w:rsidP="00F920D2">
            <w:pPr>
              <w:autoSpaceDE w:val="0"/>
              <w:autoSpaceDN w:val="0"/>
              <w:adjustRightInd w:val="0"/>
              <w:jc w:val="center"/>
              <w:rPr>
                <w:rFonts w:eastAsia="TimesNewRomanPSMT" w:cs="Arial"/>
                <w:bCs/>
                <w:sz w:val="24"/>
                <w:szCs w:val="24"/>
              </w:rPr>
            </w:pPr>
            <w:r w:rsidRPr="00EC5BB4">
              <w:rPr>
                <w:rFonts w:eastAsia="TimesNewRomanPSMT" w:cs="Arial"/>
                <w:bCs/>
                <w:sz w:val="24"/>
                <w:szCs w:val="24"/>
              </w:rPr>
              <w:t>Назив и адреса Наручиоца</w:t>
            </w:r>
          </w:p>
          <w:p w14:paraId="74BE00BF" w14:textId="77777777" w:rsidR="00B151CE" w:rsidRPr="00EC5BB4" w:rsidRDefault="00B151CE" w:rsidP="00F920D2">
            <w:pPr>
              <w:autoSpaceDE w:val="0"/>
              <w:autoSpaceDN w:val="0"/>
              <w:adjustRightInd w:val="0"/>
              <w:jc w:val="center"/>
              <w:rPr>
                <w:rFonts w:eastAsia="TimesNewRomanPSMT" w:cs="Arial"/>
                <w:bCs/>
                <w:sz w:val="24"/>
                <w:szCs w:val="24"/>
              </w:rPr>
            </w:pPr>
            <w:r w:rsidRPr="00B151CE">
              <w:rPr>
                <w:rFonts w:eastAsia="TimesNewRomanPSMT" w:cs="Arial"/>
                <w:bCs/>
                <w:sz w:val="24"/>
                <w:szCs w:val="24"/>
              </w:rPr>
              <w:t>Скраћени назив:</w:t>
            </w:r>
          </w:p>
        </w:tc>
        <w:tc>
          <w:tcPr>
            <w:tcW w:w="5784" w:type="dxa"/>
            <w:shd w:val="clear" w:color="auto" w:fill="auto"/>
          </w:tcPr>
          <w:p w14:paraId="382F8F8E" w14:textId="77777777" w:rsidR="00B151CE" w:rsidRDefault="00B151CE" w:rsidP="00B151CE">
            <w:pPr>
              <w:suppressAutoHyphens/>
              <w:spacing w:before="0" w:line="100" w:lineRule="atLeast"/>
              <w:jc w:val="center"/>
              <w:rPr>
                <w:rFonts w:cs="Arial"/>
                <w:sz w:val="24"/>
                <w:szCs w:val="24"/>
              </w:rPr>
            </w:pPr>
          </w:p>
          <w:p w14:paraId="13A31148" w14:textId="77777777" w:rsidR="004276AD" w:rsidRPr="00EC5BB4" w:rsidRDefault="004276AD" w:rsidP="00B151CE">
            <w:pPr>
              <w:suppressAutoHyphens/>
              <w:spacing w:before="0" w:line="100" w:lineRule="atLeast"/>
              <w:jc w:val="center"/>
              <w:rPr>
                <w:rFonts w:cs="Arial"/>
                <w:sz w:val="24"/>
                <w:szCs w:val="24"/>
              </w:rPr>
            </w:pPr>
            <w:r w:rsidRPr="00EC5BB4">
              <w:rPr>
                <w:rFonts w:cs="Arial"/>
                <w:sz w:val="24"/>
                <w:szCs w:val="24"/>
              </w:rPr>
              <w:t>Јавно предузеће „Електропривреда Србије“ Београд,</w:t>
            </w:r>
          </w:p>
          <w:p w14:paraId="71DAB0B3" w14:textId="77777777" w:rsidR="004276AD" w:rsidRDefault="004276AD" w:rsidP="00B151CE">
            <w:pPr>
              <w:suppressAutoHyphens/>
              <w:spacing w:before="0" w:line="100" w:lineRule="atLeast"/>
              <w:jc w:val="center"/>
              <w:rPr>
                <w:rFonts w:cs="Arial"/>
                <w:sz w:val="24"/>
                <w:szCs w:val="24"/>
              </w:rPr>
            </w:pPr>
            <w:r w:rsidRPr="00EC5BB4">
              <w:rPr>
                <w:rFonts w:cs="Arial"/>
                <w:sz w:val="24"/>
                <w:szCs w:val="24"/>
              </w:rPr>
              <w:t>Улица царице Милице бр.</w:t>
            </w:r>
            <w:r w:rsidR="00B151CE">
              <w:rPr>
                <w:rFonts w:cs="Arial"/>
                <w:sz w:val="24"/>
                <w:szCs w:val="24"/>
              </w:rPr>
              <w:t xml:space="preserve"> </w:t>
            </w:r>
            <w:r w:rsidRPr="00EC5BB4">
              <w:rPr>
                <w:rFonts w:cs="Arial"/>
                <w:sz w:val="24"/>
                <w:szCs w:val="24"/>
              </w:rPr>
              <w:t>2, 11000 Београд</w:t>
            </w:r>
          </w:p>
          <w:p w14:paraId="6DB9B00C" w14:textId="77777777" w:rsidR="00F920D2" w:rsidRPr="00EC5BB4" w:rsidRDefault="00F920D2" w:rsidP="004276AD">
            <w:pPr>
              <w:suppressAutoHyphens/>
              <w:spacing w:line="100" w:lineRule="atLeast"/>
              <w:jc w:val="center"/>
              <w:rPr>
                <w:rFonts w:cs="Arial"/>
                <w:sz w:val="24"/>
                <w:szCs w:val="24"/>
              </w:rPr>
            </w:pPr>
            <w:r w:rsidRPr="00F920D2">
              <w:rPr>
                <w:rFonts w:cs="Arial"/>
                <w:sz w:val="24"/>
                <w:szCs w:val="24"/>
                <w:lang w:val="sr-Cyrl-RS"/>
              </w:rPr>
              <w:t>ЈП ЕПС</w:t>
            </w:r>
          </w:p>
          <w:p w14:paraId="07A3A14B" w14:textId="77777777" w:rsidR="002E12CC" w:rsidRPr="002E12CC" w:rsidRDefault="002E12CC" w:rsidP="002E12CC">
            <w:pPr>
              <w:suppressAutoHyphens/>
              <w:spacing w:line="100" w:lineRule="atLeast"/>
              <w:jc w:val="center"/>
              <w:rPr>
                <w:rFonts w:cs="Arial"/>
                <w:color w:val="00B0F0"/>
                <w:sz w:val="24"/>
                <w:szCs w:val="24"/>
                <w:lang w:val="sr-Cyrl-RS"/>
              </w:rPr>
            </w:pPr>
          </w:p>
        </w:tc>
      </w:tr>
      <w:tr w:rsidR="004276AD" w:rsidRPr="00EC5BB4" w14:paraId="7D87DB9C" w14:textId="77777777" w:rsidTr="008B01C8">
        <w:tc>
          <w:tcPr>
            <w:tcW w:w="3235" w:type="dxa"/>
            <w:shd w:val="clear" w:color="auto" w:fill="auto"/>
          </w:tcPr>
          <w:p w14:paraId="6AEE399A" w14:textId="77777777" w:rsidR="004276AD" w:rsidRPr="00EC5BB4" w:rsidRDefault="004276AD" w:rsidP="00F920D2">
            <w:pPr>
              <w:autoSpaceDE w:val="0"/>
              <w:autoSpaceDN w:val="0"/>
              <w:adjustRightInd w:val="0"/>
              <w:jc w:val="center"/>
              <w:rPr>
                <w:rFonts w:eastAsia="TimesNewRomanPSMT" w:cs="Arial"/>
                <w:bCs/>
                <w:sz w:val="24"/>
                <w:szCs w:val="24"/>
              </w:rPr>
            </w:pPr>
            <w:r w:rsidRPr="00EC5BB4">
              <w:rPr>
                <w:rFonts w:eastAsia="TimesNewRomanPSMT" w:cs="Arial"/>
                <w:bCs/>
                <w:sz w:val="24"/>
                <w:szCs w:val="24"/>
              </w:rPr>
              <w:t>Интернет страница Наручиоца</w:t>
            </w:r>
          </w:p>
        </w:tc>
        <w:tc>
          <w:tcPr>
            <w:tcW w:w="5784" w:type="dxa"/>
            <w:shd w:val="clear" w:color="auto" w:fill="auto"/>
          </w:tcPr>
          <w:p w14:paraId="5024CA7F" w14:textId="77777777" w:rsidR="004276AD" w:rsidRPr="002E12CC" w:rsidRDefault="00877D70" w:rsidP="004276AD">
            <w:pPr>
              <w:autoSpaceDE w:val="0"/>
              <w:autoSpaceDN w:val="0"/>
              <w:adjustRightInd w:val="0"/>
              <w:jc w:val="center"/>
              <w:rPr>
                <w:rStyle w:val="Hyperlink"/>
                <w:rFonts w:eastAsia="Arial Unicode MS" w:cs="Arial"/>
                <w:color w:val="00B0F0"/>
                <w:kern w:val="1"/>
                <w:sz w:val="24"/>
                <w:szCs w:val="24"/>
                <w:lang w:eastAsia="ar-SA"/>
              </w:rPr>
            </w:pPr>
            <w:hyperlink r:id="rId168" w:history="1">
              <w:r w:rsidR="004276AD" w:rsidRPr="002E12CC">
                <w:rPr>
                  <w:rStyle w:val="Hyperlink"/>
                  <w:rFonts w:eastAsia="Arial Unicode MS" w:cs="Arial"/>
                  <w:color w:val="00B0F0"/>
                  <w:kern w:val="1"/>
                  <w:sz w:val="24"/>
                  <w:szCs w:val="24"/>
                  <w:lang w:eastAsia="ar-SA"/>
                </w:rPr>
                <w:t>www.eps.rs</w:t>
              </w:r>
            </w:hyperlink>
          </w:p>
          <w:p w14:paraId="2E79463A" w14:textId="77777777" w:rsidR="002E12CC" w:rsidRPr="004C3B38" w:rsidRDefault="002E12CC" w:rsidP="004276AD">
            <w:pPr>
              <w:autoSpaceDE w:val="0"/>
              <w:autoSpaceDN w:val="0"/>
              <w:adjustRightInd w:val="0"/>
              <w:jc w:val="center"/>
              <w:rPr>
                <w:rFonts w:eastAsia="TimesNewRomanPSMT" w:cs="Arial"/>
                <w:bCs/>
                <w:color w:val="FF0000"/>
                <w:sz w:val="24"/>
                <w:szCs w:val="24"/>
              </w:rPr>
            </w:pPr>
          </w:p>
        </w:tc>
      </w:tr>
      <w:tr w:rsidR="004276AD" w:rsidRPr="00EC5BB4" w14:paraId="0ECA80BE" w14:textId="77777777" w:rsidTr="00F920D2">
        <w:trPr>
          <w:trHeight w:val="458"/>
        </w:trPr>
        <w:tc>
          <w:tcPr>
            <w:tcW w:w="3235" w:type="dxa"/>
            <w:shd w:val="clear" w:color="auto" w:fill="auto"/>
          </w:tcPr>
          <w:p w14:paraId="6000E6E2" w14:textId="77777777" w:rsidR="004276AD" w:rsidRPr="00EC5BB4" w:rsidRDefault="004276AD" w:rsidP="00F920D2">
            <w:pPr>
              <w:autoSpaceDE w:val="0"/>
              <w:autoSpaceDN w:val="0"/>
              <w:adjustRightInd w:val="0"/>
              <w:jc w:val="center"/>
              <w:rPr>
                <w:rFonts w:eastAsia="TimesNewRomanPSMT" w:cs="Arial"/>
                <w:bCs/>
                <w:sz w:val="24"/>
                <w:szCs w:val="24"/>
              </w:rPr>
            </w:pPr>
            <w:r w:rsidRPr="00EC5BB4">
              <w:rPr>
                <w:rFonts w:eastAsia="TimesNewRomanPSMT" w:cs="Arial"/>
                <w:bCs/>
                <w:sz w:val="24"/>
                <w:szCs w:val="24"/>
              </w:rPr>
              <w:t>Врста поступка</w:t>
            </w:r>
          </w:p>
        </w:tc>
        <w:tc>
          <w:tcPr>
            <w:tcW w:w="5784" w:type="dxa"/>
            <w:shd w:val="clear" w:color="auto" w:fill="auto"/>
            <w:vAlign w:val="center"/>
          </w:tcPr>
          <w:p w14:paraId="1DA645A5" w14:textId="77777777"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 xml:space="preserve">   Јавна набавка мале вредности</w:t>
            </w:r>
          </w:p>
        </w:tc>
      </w:tr>
      <w:tr w:rsidR="004276AD" w:rsidRPr="00EC5BB4" w14:paraId="6F5401F9" w14:textId="77777777" w:rsidTr="008B01C8">
        <w:trPr>
          <w:trHeight w:val="575"/>
        </w:trPr>
        <w:tc>
          <w:tcPr>
            <w:tcW w:w="3235" w:type="dxa"/>
            <w:shd w:val="clear" w:color="auto" w:fill="auto"/>
          </w:tcPr>
          <w:p w14:paraId="09B9BC8A" w14:textId="77777777" w:rsidR="004276AD" w:rsidRPr="00EC5BB4" w:rsidRDefault="004276AD" w:rsidP="00155948">
            <w:pPr>
              <w:autoSpaceDE w:val="0"/>
              <w:autoSpaceDN w:val="0"/>
              <w:adjustRightInd w:val="0"/>
              <w:rPr>
                <w:rFonts w:eastAsia="TimesNewRomanPSMT" w:cs="Arial"/>
                <w:bCs/>
                <w:sz w:val="24"/>
                <w:szCs w:val="24"/>
              </w:rPr>
            </w:pPr>
            <w:r w:rsidRPr="00EC5BB4">
              <w:rPr>
                <w:rFonts w:eastAsia="TimesNewRomanPSMT" w:cs="Arial"/>
                <w:bCs/>
                <w:sz w:val="24"/>
                <w:szCs w:val="24"/>
              </w:rPr>
              <w:t>Предмет јавне набавке</w:t>
            </w:r>
          </w:p>
        </w:tc>
        <w:tc>
          <w:tcPr>
            <w:tcW w:w="5784" w:type="dxa"/>
            <w:shd w:val="clear" w:color="auto" w:fill="auto"/>
          </w:tcPr>
          <w:p w14:paraId="3582A07F" w14:textId="77777777" w:rsidR="004276AD" w:rsidRPr="00CF6F64" w:rsidRDefault="004276AD" w:rsidP="00CF6F64">
            <w:pPr>
              <w:rPr>
                <w:rFonts w:cs="Arial"/>
                <w:sz w:val="24"/>
                <w:szCs w:val="24"/>
                <w:lang w:val="sr-Cyrl-RS"/>
              </w:rPr>
            </w:pPr>
            <w:bookmarkStart w:id="16" w:name="_Toc442559877"/>
            <w:r w:rsidRPr="00EC5BB4">
              <w:rPr>
                <w:rFonts w:cs="Arial"/>
                <w:b/>
                <w:sz w:val="24"/>
                <w:szCs w:val="24"/>
              </w:rPr>
              <w:t xml:space="preserve">Набавка </w:t>
            </w:r>
            <w:r w:rsidR="00A63575">
              <w:rPr>
                <w:rFonts w:cs="Arial"/>
                <w:b/>
                <w:sz w:val="24"/>
                <w:szCs w:val="24"/>
                <w:lang w:val="sr-Cyrl-RS"/>
              </w:rPr>
              <w:t>услуга</w:t>
            </w:r>
            <w:r w:rsidRPr="00EC5BB4">
              <w:rPr>
                <w:rFonts w:cs="Arial"/>
                <w:b/>
                <w:sz w:val="24"/>
                <w:szCs w:val="24"/>
              </w:rPr>
              <w:t xml:space="preserve">: </w:t>
            </w:r>
            <w:bookmarkEnd w:id="16"/>
            <w:r w:rsidR="004A4A37">
              <w:rPr>
                <w:rFonts w:cs="Arial"/>
                <w:b/>
                <w:sz w:val="24"/>
                <w:szCs w:val="24"/>
                <w:lang w:val="sr-Latn-RS"/>
              </w:rPr>
              <w:t>„</w:t>
            </w:r>
            <w:r w:rsidR="00CF6F64">
              <w:rPr>
                <w:rFonts w:cs="Arial"/>
                <w:b/>
                <w:sz w:val="24"/>
                <w:szCs w:val="24"/>
                <w:lang w:val="sr-Cyrl-RS"/>
              </w:rPr>
              <w:t xml:space="preserve">Организовање радионица за унапређење </w:t>
            </w:r>
            <w:r w:rsidR="004A4A37">
              <w:rPr>
                <w:rFonts w:cs="Arial"/>
                <w:b/>
                <w:sz w:val="24"/>
                <w:szCs w:val="24"/>
                <w:lang w:val="sr-Cyrl-RS"/>
              </w:rPr>
              <w:t>комуникационих односа са медијима“</w:t>
            </w:r>
          </w:p>
        </w:tc>
      </w:tr>
      <w:tr w:rsidR="002E12CC" w:rsidRPr="00EC5BB4" w14:paraId="59825594" w14:textId="77777777" w:rsidTr="00155948">
        <w:trPr>
          <w:trHeight w:val="656"/>
        </w:trPr>
        <w:tc>
          <w:tcPr>
            <w:tcW w:w="3235" w:type="dxa"/>
            <w:shd w:val="clear" w:color="auto" w:fill="auto"/>
          </w:tcPr>
          <w:p w14:paraId="04DCA57F" w14:textId="77777777" w:rsidR="002E12CC" w:rsidRPr="00EC5BB4" w:rsidRDefault="002E12CC" w:rsidP="00F920D2">
            <w:pPr>
              <w:autoSpaceDE w:val="0"/>
              <w:autoSpaceDN w:val="0"/>
              <w:adjustRightInd w:val="0"/>
              <w:jc w:val="center"/>
              <w:rPr>
                <w:rFonts w:eastAsia="TimesNewRomanPSMT" w:cs="Arial"/>
                <w:bCs/>
                <w:sz w:val="24"/>
                <w:szCs w:val="24"/>
              </w:rPr>
            </w:pPr>
            <w:r w:rsidRPr="00EC5BB4">
              <w:rPr>
                <w:rFonts w:cs="Arial"/>
                <w:sz w:val="24"/>
                <w:szCs w:val="24"/>
              </w:rPr>
              <w:t>Опис сваке партије</w:t>
            </w:r>
          </w:p>
        </w:tc>
        <w:tc>
          <w:tcPr>
            <w:tcW w:w="5784" w:type="dxa"/>
            <w:shd w:val="clear" w:color="auto" w:fill="auto"/>
            <w:vAlign w:val="center"/>
          </w:tcPr>
          <w:p w14:paraId="1FC5AC51" w14:textId="77777777" w:rsidR="002E12CC" w:rsidRPr="00F32F36" w:rsidRDefault="002E12CC" w:rsidP="002E12CC">
            <w:pPr>
              <w:pStyle w:val="ListParagraph"/>
              <w:widowControl w:val="0"/>
              <w:ind w:left="0"/>
              <w:jc w:val="center"/>
              <w:rPr>
                <w:rFonts w:ascii="Arial" w:hAnsi="Arial" w:cs="Arial"/>
                <w:sz w:val="24"/>
                <w:szCs w:val="24"/>
              </w:rPr>
            </w:pPr>
            <w:r w:rsidRPr="00F32F36">
              <w:rPr>
                <w:rFonts w:ascii="Arial" w:hAnsi="Arial" w:cs="Arial"/>
                <w:sz w:val="24"/>
                <w:szCs w:val="24"/>
              </w:rPr>
              <w:t>Jавна набавка није обликована по партијама</w:t>
            </w:r>
          </w:p>
          <w:p w14:paraId="7D705539" w14:textId="77777777" w:rsidR="002E12CC" w:rsidRPr="00EC5BB4" w:rsidRDefault="002E12CC" w:rsidP="002E12CC">
            <w:pPr>
              <w:autoSpaceDE w:val="0"/>
              <w:autoSpaceDN w:val="0"/>
              <w:adjustRightInd w:val="0"/>
              <w:ind w:left="252"/>
              <w:jc w:val="center"/>
              <w:rPr>
                <w:rFonts w:eastAsia="TimesNewRomanPSMT" w:cs="Arial"/>
                <w:b/>
                <w:bCs/>
                <w:sz w:val="24"/>
                <w:szCs w:val="24"/>
              </w:rPr>
            </w:pPr>
          </w:p>
        </w:tc>
      </w:tr>
      <w:tr w:rsidR="004276AD" w:rsidRPr="00EC5BB4" w14:paraId="42EAC32A" w14:textId="77777777" w:rsidTr="008B01C8">
        <w:trPr>
          <w:trHeight w:val="594"/>
        </w:trPr>
        <w:tc>
          <w:tcPr>
            <w:tcW w:w="3235" w:type="dxa"/>
            <w:shd w:val="clear" w:color="auto" w:fill="auto"/>
          </w:tcPr>
          <w:p w14:paraId="781A01ED" w14:textId="77777777" w:rsidR="004276AD" w:rsidRPr="00EC5BB4" w:rsidRDefault="004276AD" w:rsidP="00F920D2">
            <w:pPr>
              <w:autoSpaceDE w:val="0"/>
              <w:autoSpaceDN w:val="0"/>
              <w:adjustRightInd w:val="0"/>
              <w:jc w:val="center"/>
              <w:rPr>
                <w:rFonts w:eastAsia="TimesNewRomanPSMT" w:cs="Arial"/>
                <w:bCs/>
                <w:sz w:val="24"/>
                <w:szCs w:val="24"/>
              </w:rPr>
            </w:pPr>
            <w:r w:rsidRPr="00EC5BB4">
              <w:rPr>
                <w:rFonts w:eastAsia="TimesNewRomanPSMT" w:cs="Arial"/>
                <w:bCs/>
                <w:sz w:val="24"/>
                <w:szCs w:val="24"/>
              </w:rPr>
              <w:t>Циљ поступка</w:t>
            </w:r>
          </w:p>
        </w:tc>
        <w:tc>
          <w:tcPr>
            <w:tcW w:w="5784" w:type="dxa"/>
            <w:shd w:val="clear" w:color="auto" w:fill="auto"/>
          </w:tcPr>
          <w:p w14:paraId="18C8E845" w14:textId="77777777" w:rsidR="004276AD"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 xml:space="preserve"> Закључење Уговора о јавној набавци </w:t>
            </w:r>
          </w:p>
          <w:p w14:paraId="6E836C9D" w14:textId="77777777" w:rsidR="002E12CC" w:rsidRPr="004C3B38" w:rsidRDefault="002E12CC" w:rsidP="002E12CC">
            <w:pPr>
              <w:autoSpaceDE w:val="0"/>
              <w:autoSpaceDN w:val="0"/>
              <w:adjustRightInd w:val="0"/>
              <w:rPr>
                <w:rFonts w:eastAsia="TimesNewRomanPSMT" w:cs="Arial"/>
                <w:b/>
                <w:bCs/>
                <w:color w:val="FF0000"/>
                <w:sz w:val="24"/>
                <w:szCs w:val="24"/>
              </w:rPr>
            </w:pPr>
          </w:p>
        </w:tc>
      </w:tr>
      <w:tr w:rsidR="004276AD" w:rsidRPr="00EC5BB4" w14:paraId="13CA6EF0" w14:textId="77777777" w:rsidTr="008B01C8">
        <w:trPr>
          <w:trHeight w:val="1057"/>
        </w:trPr>
        <w:tc>
          <w:tcPr>
            <w:tcW w:w="3235" w:type="dxa"/>
            <w:shd w:val="clear" w:color="auto" w:fill="auto"/>
          </w:tcPr>
          <w:p w14:paraId="434DED1C" w14:textId="77777777" w:rsidR="004276AD" w:rsidRPr="00EC5BB4" w:rsidRDefault="004276AD" w:rsidP="00F920D2">
            <w:pPr>
              <w:autoSpaceDE w:val="0"/>
              <w:autoSpaceDN w:val="0"/>
              <w:adjustRightInd w:val="0"/>
              <w:jc w:val="center"/>
              <w:rPr>
                <w:rFonts w:eastAsia="TimesNewRomanPSMT" w:cs="Arial"/>
                <w:bCs/>
                <w:sz w:val="24"/>
                <w:szCs w:val="24"/>
              </w:rPr>
            </w:pPr>
          </w:p>
          <w:p w14:paraId="1F8E369F" w14:textId="77777777" w:rsidR="004276AD" w:rsidRPr="00EC5BB4" w:rsidRDefault="004276AD" w:rsidP="00F920D2">
            <w:pPr>
              <w:autoSpaceDE w:val="0"/>
              <w:autoSpaceDN w:val="0"/>
              <w:adjustRightInd w:val="0"/>
              <w:jc w:val="center"/>
              <w:rPr>
                <w:rFonts w:eastAsia="TimesNewRomanPSMT" w:cs="Arial"/>
                <w:bCs/>
                <w:sz w:val="24"/>
                <w:szCs w:val="24"/>
              </w:rPr>
            </w:pPr>
            <w:r w:rsidRPr="00EC5BB4">
              <w:rPr>
                <w:rFonts w:eastAsia="TimesNewRomanPSMT" w:cs="Arial"/>
                <w:bCs/>
                <w:sz w:val="24"/>
                <w:szCs w:val="24"/>
              </w:rPr>
              <w:t>Контакт</w:t>
            </w:r>
          </w:p>
        </w:tc>
        <w:tc>
          <w:tcPr>
            <w:tcW w:w="5784" w:type="dxa"/>
            <w:shd w:val="clear" w:color="auto" w:fill="auto"/>
            <w:vAlign w:val="center"/>
          </w:tcPr>
          <w:p w14:paraId="2DD2375F" w14:textId="77777777" w:rsidR="004A4A37" w:rsidRDefault="004A4A37" w:rsidP="004276AD">
            <w:pPr>
              <w:jc w:val="center"/>
              <w:rPr>
                <w:rFonts w:cs="Arial"/>
                <w:sz w:val="24"/>
                <w:szCs w:val="24"/>
                <w:lang w:val="sr-Cyrl-RS"/>
              </w:rPr>
            </w:pPr>
            <w:r>
              <w:rPr>
                <w:rFonts w:cs="Arial"/>
                <w:sz w:val="24"/>
                <w:szCs w:val="24"/>
                <w:lang w:val="sr-Cyrl-RS"/>
              </w:rPr>
              <w:t xml:space="preserve">Нина Николајевић </w:t>
            </w:r>
          </w:p>
          <w:p w14:paraId="74A30788" w14:textId="77777777" w:rsidR="004276AD" w:rsidRPr="00F5287F" w:rsidRDefault="004276AD" w:rsidP="004276AD">
            <w:pPr>
              <w:jc w:val="center"/>
              <w:rPr>
                <w:rFonts w:cs="Arial"/>
                <w:sz w:val="24"/>
                <w:szCs w:val="24"/>
                <w:lang w:val="sr-Latn-RS"/>
              </w:rPr>
            </w:pPr>
            <w:r w:rsidRPr="00EC5BB4">
              <w:rPr>
                <w:rFonts w:cs="Arial"/>
                <w:sz w:val="24"/>
                <w:szCs w:val="24"/>
              </w:rPr>
              <w:t xml:space="preserve">e-mail: </w:t>
            </w:r>
            <w:hyperlink r:id="rId169" w:history="1">
              <w:r w:rsidR="004A4A37" w:rsidRPr="00200173">
                <w:rPr>
                  <w:rStyle w:val="Hyperlink"/>
                  <w:rFonts w:cs="Arial"/>
                  <w:sz w:val="24"/>
                  <w:szCs w:val="24"/>
                </w:rPr>
                <w:t>nina.nikolajevic@</w:t>
              </w:r>
              <w:r w:rsidR="004A4A37" w:rsidRPr="00200173">
                <w:rPr>
                  <w:rStyle w:val="Hyperlink"/>
                  <w:rFonts w:cs="Arial"/>
                  <w:sz w:val="24"/>
                  <w:szCs w:val="24"/>
                  <w:lang w:val="sr-Latn-RS"/>
                </w:rPr>
                <w:t>eps.rs</w:t>
              </w:r>
            </w:hyperlink>
            <w:r w:rsidR="00F5287F">
              <w:rPr>
                <w:rFonts w:cs="Arial"/>
                <w:sz w:val="24"/>
                <w:szCs w:val="24"/>
                <w:lang w:val="sr-Latn-RS"/>
              </w:rPr>
              <w:t xml:space="preserve"> </w:t>
            </w:r>
          </w:p>
          <w:p w14:paraId="2D64EC4F" w14:textId="77777777" w:rsidR="004276AD" w:rsidRPr="00EC5BB4" w:rsidRDefault="004276AD" w:rsidP="004276AD">
            <w:pPr>
              <w:jc w:val="center"/>
              <w:rPr>
                <w:rFonts w:cs="Arial"/>
                <w:sz w:val="24"/>
                <w:szCs w:val="24"/>
              </w:rPr>
            </w:pPr>
          </w:p>
        </w:tc>
      </w:tr>
    </w:tbl>
    <w:p w14:paraId="580EB7AA" w14:textId="77777777" w:rsidR="002E12CC" w:rsidRPr="00EC5BB4" w:rsidRDefault="002E12CC" w:rsidP="000C50A0">
      <w:pPr>
        <w:spacing w:before="0"/>
        <w:rPr>
          <w:rFonts w:cs="Arial"/>
          <w:sz w:val="24"/>
          <w:szCs w:val="24"/>
        </w:rPr>
      </w:pPr>
    </w:p>
    <w:p w14:paraId="47A8E3BA" w14:textId="77777777" w:rsidR="002E12CC" w:rsidRDefault="002E12CC" w:rsidP="00485720">
      <w:pPr>
        <w:pStyle w:val="Heading10"/>
        <w:numPr>
          <w:ilvl w:val="0"/>
          <w:numId w:val="20"/>
        </w:numPr>
        <w:jc w:val="both"/>
        <w:rPr>
          <w:rFonts w:cs="Arial"/>
          <w:sz w:val="24"/>
          <w:szCs w:val="24"/>
          <w:lang w:val="sr-Cyrl-RS"/>
        </w:rPr>
      </w:pPr>
      <w:bookmarkStart w:id="17" w:name="_Toc442559878"/>
      <w:bookmarkStart w:id="18" w:name="_Toc427817448"/>
      <w:r>
        <w:rPr>
          <w:rFonts w:cs="Arial"/>
          <w:sz w:val="24"/>
          <w:szCs w:val="24"/>
          <w:lang w:val="sr-Cyrl-RS"/>
        </w:rPr>
        <w:t>ПОДАЦИ О ПРЕДМЕТУ ЈАВНЕ НАБАВКЕ</w:t>
      </w:r>
    </w:p>
    <w:p w14:paraId="353530C9" w14:textId="77777777" w:rsidR="00A225EA" w:rsidRPr="00A225EA" w:rsidRDefault="002E12CC" w:rsidP="00A225EA">
      <w:pPr>
        <w:pStyle w:val="Heading10"/>
        <w:ind w:left="0" w:firstLine="0"/>
        <w:jc w:val="both"/>
        <w:rPr>
          <w:rFonts w:cs="Arial"/>
          <w:sz w:val="24"/>
          <w:szCs w:val="24"/>
          <w:lang w:val="sr-Cyrl-RS"/>
        </w:rPr>
      </w:pPr>
      <w:r w:rsidRPr="0032186E">
        <w:rPr>
          <w:rFonts w:cs="Arial"/>
          <w:sz w:val="24"/>
          <w:szCs w:val="24"/>
          <w:lang w:val="sr-Cyrl-RS"/>
        </w:rPr>
        <w:t xml:space="preserve">2.1 Опис предмета јавне набавке, назив и ознака из општег речника </w:t>
      </w:r>
      <w:r w:rsidR="0032186E">
        <w:rPr>
          <w:rFonts w:cs="Arial"/>
          <w:sz w:val="24"/>
          <w:szCs w:val="24"/>
          <w:lang w:val="sr-Cyrl-RS"/>
        </w:rPr>
        <w:t xml:space="preserve"> </w:t>
      </w:r>
      <w:r w:rsidRPr="0032186E">
        <w:rPr>
          <w:rFonts w:cs="Arial"/>
          <w:sz w:val="24"/>
          <w:szCs w:val="24"/>
          <w:lang w:val="sr-Cyrl-RS"/>
        </w:rPr>
        <w:t>набавке</w:t>
      </w:r>
    </w:p>
    <w:p w14:paraId="549D5D2B" w14:textId="77777777" w:rsidR="00F920D2" w:rsidRPr="004A4A37" w:rsidRDefault="004A4A37" w:rsidP="0032186E">
      <w:pPr>
        <w:spacing w:before="0"/>
        <w:rPr>
          <w:rFonts w:cs="Arial"/>
          <w:sz w:val="24"/>
          <w:szCs w:val="24"/>
          <w:lang w:val="sr-Cyrl-RS" w:eastAsia="zh-CN"/>
        </w:rPr>
      </w:pPr>
      <w:r>
        <w:rPr>
          <w:rFonts w:cs="Arial"/>
          <w:sz w:val="24"/>
          <w:szCs w:val="24"/>
          <w:lang w:eastAsia="zh-CN"/>
        </w:rPr>
        <w:t xml:space="preserve">Опис предмета јавне набавке: </w:t>
      </w:r>
      <w:r w:rsidRPr="004A4A37">
        <w:rPr>
          <w:rFonts w:cs="Arial"/>
          <w:sz w:val="24"/>
          <w:szCs w:val="24"/>
          <w:lang w:val="sr-Cyrl-RS"/>
        </w:rPr>
        <w:t>услуга</w:t>
      </w:r>
      <w:r w:rsidRPr="004A4A37">
        <w:rPr>
          <w:rFonts w:cs="Arial"/>
          <w:sz w:val="24"/>
          <w:szCs w:val="24"/>
        </w:rPr>
        <w:t>:</w:t>
      </w:r>
      <w:r>
        <w:rPr>
          <w:rFonts w:cs="Arial"/>
          <w:sz w:val="24"/>
          <w:szCs w:val="24"/>
        </w:rPr>
        <w:t xml:space="preserve"> </w:t>
      </w:r>
      <w:r w:rsidRPr="004A4A37">
        <w:rPr>
          <w:rFonts w:cs="Arial"/>
          <w:sz w:val="24"/>
          <w:szCs w:val="24"/>
          <w:lang w:val="sr-Latn-RS"/>
        </w:rPr>
        <w:t>„</w:t>
      </w:r>
      <w:r w:rsidRPr="004A4A37">
        <w:rPr>
          <w:rFonts w:cs="Arial"/>
          <w:sz w:val="24"/>
          <w:szCs w:val="24"/>
          <w:lang w:val="sr-Cyrl-RS"/>
        </w:rPr>
        <w:t>Организовање радионица за унапређење комуникационих односа са медијима“</w:t>
      </w:r>
    </w:p>
    <w:p w14:paraId="340C25C5" w14:textId="77777777" w:rsidR="00AA5358" w:rsidRDefault="00AA5358" w:rsidP="0032186E">
      <w:pPr>
        <w:spacing w:before="0"/>
        <w:rPr>
          <w:rFonts w:cs="Arial"/>
          <w:sz w:val="24"/>
          <w:szCs w:val="24"/>
          <w:lang w:val="sr-Cyrl-RS" w:eastAsia="zh-CN"/>
        </w:rPr>
      </w:pPr>
    </w:p>
    <w:p w14:paraId="5111C6AA" w14:textId="77777777" w:rsidR="002E12CC" w:rsidRPr="004A4A37" w:rsidRDefault="002E12CC" w:rsidP="0032186E">
      <w:pPr>
        <w:spacing w:before="0"/>
        <w:rPr>
          <w:rFonts w:cs="Arial"/>
          <w:sz w:val="24"/>
          <w:szCs w:val="24"/>
          <w:lang w:val="sr-Cyrl-RS" w:eastAsia="zh-CN"/>
        </w:rPr>
      </w:pPr>
      <w:r w:rsidRPr="0032186E">
        <w:rPr>
          <w:rFonts w:cs="Arial"/>
          <w:sz w:val="24"/>
          <w:szCs w:val="24"/>
          <w:lang w:eastAsia="zh-CN"/>
        </w:rPr>
        <w:t>Назив из општег речника набавке:</w:t>
      </w:r>
      <w:r w:rsidR="00F5287F">
        <w:rPr>
          <w:rFonts w:cs="Arial"/>
          <w:sz w:val="24"/>
          <w:szCs w:val="24"/>
          <w:lang w:eastAsia="zh-CN"/>
        </w:rPr>
        <w:t xml:space="preserve"> </w:t>
      </w:r>
      <w:r w:rsidR="00F5287F">
        <w:rPr>
          <w:rFonts w:cs="Arial"/>
          <w:sz w:val="24"/>
          <w:szCs w:val="24"/>
          <w:lang w:val="sr-Cyrl-RS" w:eastAsia="zh-CN"/>
        </w:rPr>
        <w:t xml:space="preserve">услуге </w:t>
      </w:r>
      <w:r w:rsidR="004A4A37">
        <w:rPr>
          <w:rFonts w:cs="Arial"/>
          <w:sz w:val="24"/>
          <w:szCs w:val="24"/>
          <w:lang w:eastAsia="zh-CN"/>
        </w:rPr>
        <w:t>o</w:t>
      </w:r>
      <w:r w:rsidR="004A4A37">
        <w:rPr>
          <w:rFonts w:cs="Arial"/>
          <w:sz w:val="24"/>
          <w:szCs w:val="24"/>
          <w:lang w:val="sr-Cyrl-RS" w:eastAsia="zh-CN"/>
        </w:rPr>
        <w:t>рганизовања семинара</w:t>
      </w:r>
    </w:p>
    <w:p w14:paraId="31FF4844" w14:textId="77777777" w:rsidR="00AA5358" w:rsidRPr="00F5287F" w:rsidRDefault="00AA5358" w:rsidP="0032186E">
      <w:pPr>
        <w:spacing w:before="0"/>
        <w:rPr>
          <w:rFonts w:cs="Arial"/>
          <w:sz w:val="24"/>
          <w:szCs w:val="24"/>
          <w:lang w:val="sr-Cyrl-RS" w:eastAsia="zh-CN"/>
        </w:rPr>
      </w:pPr>
    </w:p>
    <w:p w14:paraId="298430BF" w14:textId="77777777" w:rsidR="002E12CC" w:rsidRPr="004A4A37" w:rsidRDefault="002E12CC" w:rsidP="0032186E">
      <w:pPr>
        <w:spacing w:before="0"/>
        <w:rPr>
          <w:rFonts w:cs="Arial"/>
          <w:sz w:val="24"/>
          <w:szCs w:val="24"/>
          <w:lang w:val="sr-Cyrl-RS" w:eastAsia="zh-CN"/>
        </w:rPr>
      </w:pPr>
      <w:r w:rsidRPr="0032186E">
        <w:rPr>
          <w:rFonts w:cs="Arial"/>
          <w:sz w:val="24"/>
          <w:szCs w:val="24"/>
          <w:lang w:eastAsia="zh-CN"/>
        </w:rPr>
        <w:t xml:space="preserve">Ознака из општег речника набавке: </w:t>
      </w:r>
      <w:r w:rsidR="004A4A37">
        <w:rPr>
          <w:rFonts w:cs="Arial"/>
          <w:sz w:val="24"/>
          <w:szCs w:val="24"/>
          <w:lang w:val="sr-Cyrl-RS" w:eastAsia="zh-CN"/>
        </w:rPr>
        <w:t>79951000</w:t>
      </w:r>
    </w:p>
    <w:p w14:paraId="4F4ED345" w14:textId="77777777" w:rsidR="0032186E" w:rsidRPr="0032186E" w:rsidRDefault="0032186E" w:rsidP="0032186E">
      <w:pPr>
        <w:spacing w:before="0"/>
        <w:rPr>
          <w:rFonts w:cs="Arial"/>
          <w:sz w:val="24"/>
          <w:szCs w:val="24"/>
          <w:lang w:val="sr-Cyrl-RS" w:eastAsia="zh-CN"/>
        </w:rPr>
      </w:pPr>
    </w:p>
    <w:p w14:paraId="1E0BEDA3" w14:textId="77777777" w:rsidR="0032186E" w:rsidRDefault="002E12CC" w:rsidP="00B7384C">
      <w:pPr>
        <w:spacing w:before="0"/>
        <w:rPr>
          <w:rFonts w:cs="Arial"/>
          <w:sz w:val="24"/>
          <w:szCs w:val="24"/>
          <w:lang w:eastAsia="zh-CN"/>
        </w:rPr>
      </w:pPr>
      <w:r w:rsidRPr="0032186E">
        <w:rPr>
          <w:rFonts w:cs="Arial"/>
          <w:sz w:val="24"/>
          <w:szCs w:val="24"/>
          <w:lang w:eastAsia="zh-CN"/>
        </w:rPr>
        <w:t>Детаљани подаци о предмету набавке наведени су у техничкој спецификацији (поглавље 3. Конкурсне документације)</w:t>
      </w:r>
    </w:p>
    <w:p w14:paraId="4AA84B73" w14:textId="77777777" w:rsidR="00B7384C" w:rsidRDefault="00B7384C" w:rsidP="00B7384C">
      <w:pPr>
        <w:spacing w:before="0"/>
        <w:rPr>
          <w:rFonts w:cs="Arial"/>
          <w:sz w:val="24"/>
          <w:szCs w:val="24"/>
          <w:lang w:eastAsia="zh-CN"/>
        </w:rPr>
      </w:pPr>
    </w:p>
    <w:p w14:paraId="35634E53" w14:textId="77777777" w:rsidR="008F203C" w:rsidRDefault="008F203C" w:rsidP="00B7384C">
      <w:pPr>
        <w:spacing w:before="0"/>
        <w:rPr>
          <w:rFonts w:cs="Arial"/>
          <w:sz w:val="24"/>
          <w:szCs w:val="24"/>
          <w:lang w:eastAsia="zh-CN"/>
        </w:rPr>
      </w:pPr>
    </w:p>
    <w:p w14:paraId="3DC08DEF" w14:textId="77777777" w:rsidR="008F203C" w:rsidRDefault="008F203C" w:rsidP="00B7384C">
      <w:pPr>
        <w:spacing w:before="0"/>
        <w:rPr>
          <w:rFonts w:cs="Arial"/>
          <w:sz w:val="24"/>
          <w:szCs w:val="24"/>
          <w:lang w:eastAsia="zh-CN"/>
        </w:rPr>
      </w:pPr>
    </w:p>
    <w:p w14:paraId="1F11E41D" w14:textId="77777777" w:rsidR="008F203C" w:rsidRDefault="008F203C" w:rsidP="00B7384C">
      <w:pPr>
        <w:spacing w:before="0"/>
        <w:rPr>
          <w:rFonts w:cs="Arial"/>
          <w:sz w:val="24"/>
          <w:szCs w:val="24"/>
          <w:lang w:eastAsia="zh-CN"/>
        </w:rPr>
      </w:pPr>
    </w:p>
    <w:p w14:paraId="0C6901A8" w14:textId="77777777" w:rsidR="008F203C" w:rsidRDefault="008F203C" w:rsidP="00B7384C">
      <w:pPr>
        <w:spacing w:before="0"/>
        <w:rPr>
          <w:rFonts w:cs="Arial"/>
          <w:sz w:val="24"/>
          <w:szCs w:val="24"/>
          <w:lang w:eastAsia="zh-CN"/>
        </w:rPr>
      </w:pPr>
    </w:p>
    <w:p w14:paraId="33714AB2" w14:textId="77777777" w:rsidR="008F203C" w:rsidRDefault="008F203C" w:rsidP="00B7384C">
      <w:pPr>
        <w:spacing w:before="0"/>
        <w:rPr>
          <w:rFonts w:cs="Arial"/>
          <w:sz w:val="24"/>
          <w:szCs w:val="24"/>
          <w:lang w:eastAsia="zh-CN"/>
        </w:rPr>
      </w:pPr>
    </w:p>
    <w:p w14:paraId="1C4B5F24" w14:textId="77777777" w:rsidR="008F203C" w:rsidRDefault="008F203C" w:rsidP="00B7384C">
      <w:pPr>
        <w:spacing w:before="0"/>
        <w:rPr>
          <w:rFonts w:cs="Arial"/>
          <w:sz w:val="24"/>
          <w:szCs w:val="24"/>
          <w:lang w:eastAsia="zh-CN"/>
        </w:rPr>
      </w:pPr>
    </w:p>
    <w:p w14:paraId="128D9EB4" w14:textId="77777777" w:rsidR="008F203C" w:rsidRDefault="008F203C" w:rsidP="00B7384C">
      <w:pPr>
        <w:spacing w:before="0"/>
        <w:rPr>
          <w:rFonts w:cs="Arial"/>
          <w:sz w:val="24"/>
          <w:szCs w:val="24"/>
          <w:lang w:eastAsia="zh-CN"/>
        </w:rPr>
      </w:pPr>
    </w:p>
    <w:p w14:paraId="5E0E22D3" w14:textId="77777777" w:rsidR="008F203C" w:rsidRDefault="008F203C" w:rsidP="00B7384C">
      <w:pPr>
        <w:spacing w:before="0"/>
        <w:rPr>
          <w:rFonts w:cs="Arial"/>
          <w:sz w:val="24"/>
          <w:szCs w:val="24"/>
          <w:lang w:eastAsia="zh-CN"/>
        </w:rPr>
      </w:pPr>
    </w:p>
    <w:p w14:paraId="5F5AE4C6" w14:textId="77777777" w:rsidR="00D26D5B" w:rsidRPr="00B7384C" w:rsidRDefault="00D26D5B" w:rsidP="00B7384C">
      <w:pPr>
        <w:spacing w:before="0"/>
        <w:rPr>
          <w:rFonts w:cs="Arial"/>
          <w:sz w:val="24"/>
          <w:szCs w:val="24"/>
          <w:lang w:eastAsia="zh-CN"/>
        </w:rPr>
      </w:pPr>
    </w:p>
    <w:p w14:paraId="3D075DE4" w14:textId="77777777" w:rsidR="00A225EA" w:rsidRDefault="00DB369C" w:rsidP="00A225EA">
      <w:pPr>
        <w:pStyle w:val="Heading10"/>
        <w:numPr>
          <w:ilvl w:val="0"/>
          <w:numId w:val="20"/>
        </w:numPr>
        <w:spacing w:before="0"/>
        <w:jc w:val="both"/>
        <w:rPr>
          <w:rFonts w:cs="Arial"/>
          <w:sz w:val="24"/>
          <w:szCs w:val="24"/>
        </w:rPr>
      </w:pPr>
      <w:r w:rsidRPr="00EC5BB4">
        <w:rPr>
          <w:rFonts w:cs="Arial"/>
          <w:sz w:val="24"/>
          <w:szCs w:val="24"/>
        </w:rPr>
        <w:t>ТЕХНИЧК</w:t>
      </w:r>
      <w:r w:rsidR="0032186E">
        <w:rPr>
          <w:rFonts w:cs="Arial"/>
          <w:sz w:val="24"/>
          <w:szCs w:val="24"/>
          <w:lang w:val="sr-Cyrl-RS"/>
        </w:rPr>
        <w:t>А</w:t>
      </w:r>
      <w:r w:rsidRPr="00EC5BB4">
        <w:rPr>
          <w:rFonts w:cs="Arial"/>
          <w:sz w:val="24"/>
          <w:szCs w:val="24"/>
        </w:rPr>
        <w:t xml:space="preserve"> </w:t>
      </w:r>
      <w:r w:rsidR="0032186E">
        <w:rPr>
          <w:rFonts w:cs="Arial"/>
          <w:sz w:val="24"/>
          <w:szCs w:val="24"/>
          <w:lang w:val="sr-Cyrl-RS"/>
        </w:rPr>
        <w:t>СПЕЦИФИКАЦИЈА</w:t>
      </w:r>
      <w:r w:rsidRPr="00EC5BB4">
        <w:rPr>
          <w:rFonts w:cs="Arial"/>
          <w:sz w:val="24"/>
          <w:szCs w:val="24"/>
        </w:rPr>
        <w:t xml:space="preserve"> </w:t>
      </w:r>
      <w:bookmarkStart w:id="19" w:name="_Toc441651541"/>
      <w:bookmarkStart w:id="20" w:name="_Toc442559879"/>
      <w:bookmarkEnd w:id="17"/>
    </w:p>
    <w:p w14:paraId="5EA9C520" w14:textId="77777777" w:rsidR="004A4A37" w:rsidRPr="004A4A37" w:rsidRDefault="004A4A37" w:rsidP="00367A90">
      <w:pPr>
        <w:spacing w:before="0" w:after="200" w:line="276" w:lineRule="auto"/>
        <w:jc w:val="left"/>
        <w:outlineLvl w:val="0"/>
        <w:rPr>
          <w:rFonts w:cs="Arial"/>
          <w:sz w:val="24"/>
          <w:szCs w:val="24"/>
          <w:lang w:val="x-none" w:eastAsia="x-none"/>
        </w:rPr>
      </w:pPr>
      <w:bookmarkStart w:id="21" w:name="_Toc438134894"/>
      <w:bookmarkStart w:id="22" w:name="_Toc439164523"/>
      <w:bookmarkStart w:id="23" w:name="_Toc439164662"/>
      <w:r w:rsidRPr="004A4A37">
        <w:rPr>
          <w:rFonts w:cs="Arial"/>
          <w:sz w:val="24"/>
          <w:szCs w:val="24"/>
          <w:lang w:val="sr-Cyrl-RS" w:eastAsia="x-none"/>
        </w:rPr>
        <w:t>В</w:t>
      </w:r>
      <w:r w:rsidRPr="004A4A37">
        <w:rPr>
          <w:rFonts w:cs="Arial"/>
          <w:sz w:val="24"/>
          <w:szCs w:val="24"/>
          <w:lang w:val="x-none" w:eastAsia="x-none"/>
        </w:rPr>
        <w:t>РСТА, ТЕХНИЧКЕ КАРАКТЕРИСТИКЕ (СПЕЦИФИКАЦИЈЕ), КВАЛИТЕТ, КОЛИЧИНУ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bookmarkEnd w:id="21"/>
      <w:bookmarkEnd w:id="22"/>
      <w:bookmarkEnd w:id="23"/>
      <w:r w:rsidRPr="004A4A37">
        <w:rPr>
          <w:rFonts w:cs="Arial"/>
          <w:sz w:val="24"/>
          <w:szCs w:val="24"/>
          <w:lang w:val="x-none" w:eastAsia="x-none"/>
        </w:rPr>
        <w:t xml:space="preserve"> </w:t>
      </w:r>
    </w:p>
    <w:p w14:paraId="31FC398A" w14:textId="77777777" w:rsidR="004A4A37" w:rsidRPr="004A4A37" w:rsidRDefault="004A4A37" w:rsidP="004A4A37">
      <w:pPr>
        <w:spacing w:before="0" w:after="200" w:line="276" w:lineRule="auto"/>
        <w:rPr>
          <w:rFonts w:eastAsia="Calibri" w:cs="Arial"/>
          <w:sz w:val="24"/>
          <w:szCs w:val="24"/>
          <w:lang w:val="sr-Cyrl-RS"/>
        </w:rPr>
      </w:pPr>
      <w:r w:rsidRPr="004A4A37">
        <w:rPr>
          <w:rFonts w:eastAsia="Calibri" w:cs="Arial"/>
          <w:sz w:val="24"/>
          <w:szCs w:val="24"/>
          <w:lang w:val="sr-Cyrl-RS"/>
        </w:rPr>
        <w:t>Општи увод</w:t>
      </w:r>
    </w:p>
    <w:p w14:paraId="34381F9A" w14:textId="77777777" w:rsidR="004A4A37" w:rsidRPr="004A4A37" w:rsidRDefault="004A4A37" w:rsidP="004A4A37">
      <w:pPr>
        <w:shd w:val="clear" w:color="auto" w:fill="FFFFFF"/>
        <w:spacing w:before="240" w:after="200" w:line="276" w:lineRule="auto"/>
        <w:ind w:left="24" w:right="53"/>
        <w:rPr>
          <w:rFonts w:eastAsia="Calibri" w:cs="Arial"/>
          <w:color w:val="000000"/>
          <w:spacing w:val="1"/>
          <w:sz w:val="24"/>
          <w:szCs w:val="24"/>
          <w:lang w:val="sr-Cyrl-CS"/>
        </w:rPr>
      </w:pPr>
      <w:r w:rsidRPr="004A4A37">
        <w:rPr>
          <w:rFonts w:eastAsia="Calibri" w:cs="Arial"/>
          <w:color w:val="000000"/>
          <w:spacing w:val="1"/>
          <w:sz w:val="24"/>
          <w:szCs w:val="24"/>
          <w:lang w:val="sr-Cyrl-CS"/>
        </w:rPr>
        <w:t xml:space="preserve">УВОД </w:t>
      </w:r>
    </w:p>
    <w:p w14:paraId="682120D3" w14:textId="77777777" w:rsidR="004A4A37" w:rsidRPr="004A4A37" w:rsidRDefault="004A4A37" w:rsidP="004A4A37">
      <w:pPr>
        <w:shd w:val="clear" w:color="auto" w:fill="FFFFFF"/>
        <w:spacing w:before="240" w:after="200" w:line="276" w:lineRule="auto"/>
        <w:ind w:left="24" w:right="53"/>
        <w:rPr>
          <w:rFonts w:eastAsia="Calibri" w:cs="Arial"/>
          <w:color w:val="000000"/>
          <w:spacing w:val="1"/>
          <w:sz w:val="24"/>
          <w:szCs w:val="24"/>
          <w:lang w:val="sr-Cyrl-CS"/>
        </w:rPr>
      </w:pPr>
      <w:r w:rsidRPr="004A4A37">
        <w:rPr>
          <w:rFonts w:eastAsia="Calibri" w:cs="Arial"/>
          <w:color w:val="000000"/>
          <w:spacing w:val="1"/>
          <w:sz w:val="24"/>
          <w:szCs w:val="24"/>
          <w:lang w:val="sr-Cyrl-CS"/>
        </w:rPr>
        <w:t xml:space="preserve">Електропривреда Србије у последње две године пролази кроз историјске промене.  Сам процес великих организационих промена један је од највећих комуникационих изазова са којима се компанија суочава. </w:t>
      </w:r>
    </w:p>
    <w:p w14:paraId="59F51C3D" w14:textId="77777777" w:rsidR="004A4A37" w:rsidRPr="004A4A37" w:rsidRDefault="004A4A37" w:rsidP="004A4A37">
      <w:pPr>
        <w:shd w:val="clear" w:color="auto" w:fill="FFFFFF"/>
        <w:spacing w:before="211" w:after="200" w:line="288" w:lineRule="exact"/>
        <w:ind w:left="14"/>
        <w:rPr>
          <w:rFonts w:eastAsia="Calibri" w:cs="Arial"/>
          <w:color w:val="000000"/>
          <w:spacing w:val="1"/>
          <w:sz w:val="24"/>
          <w:szCs w:val="24"/>
          <w:lang w:val="sr-Cyrl-CS"/>
        </w:rPr>
      </w:pPr>
      <w:r w:rsidRPr="004A4A37">
        <w:rPr>
          <w:rFonts w:eastAsia="Calibri" w:cs="Arial"/>
          <w:color w:val="000000"/>
          <w:spacing w:val="1"/>
          <w:sz w:val="24"/>
          <w:szCs w:val="24"/>
          <w:lang w:val="sr-Cyrl-CS"/>
        </w:rPr>
        <w:t xml:space="preserve">За креирање позитивног става јавности према овом процесу неопходно је да се јавности упознају са позитивним ефектима које доноси корпоративизација и да се разумеју процеси до сада непознати у електроенергетском сектору Србије. </w:t>
      </w:r>
    </w:p>
    <w:p w14:paraId="2B4924FB" w14:textId="77777777" w:rsidR="004A4A37" w:rsidRPr="004A4A37" w:rsidRDefault="00C016A3" w:rsidP="004A4A37">
      <w:pPr>
        <w:shd w:val="clear" w:color="auto" w:fill="FFFFFF"/>
        <w:spacing w:before="202" w:after="200" w:line="288" w:lineRule="exact"/>
        <w:ind w:left="10" w:right="10"/>
        <w:rPr>
          <w:rFonts w:eastAsia="Calibri" w:cs="Arial"/>
          <w:sz w:val="24"/>
          <w:szCs w:val="24"/>
        </w:rPr>
      </w:pPr>
      <w:r>
        <w:rPr>
          <w:rFonts w:eastAsia="Calibri" w:cs="Arial"/>
          <w:color w:val="000000"/>
          <w:spacing w:val="1"/>
          <w:sz w:val="24"/>
          <w:szCs w:val="24"/>
          <w:lang w:val="sr-Cyrl-CS"/>
        </w:rPr>
        <w:t xml:space="preserve">ЈП </w:t>
      </w:r>
      <w:r w:rsidR="004A4A37" w:rsidRPr="004A4A37">
        <w:rPr>
          <w:rFonts w:eastAsia="Calibri" w:cs="Arial"/>
          <w:color w:val="000000"/>
          <w:spacing w:val="1"/>
          <w:sz w:val="24"/>
          <w:szCs w:val="24"/>
          <w:lang w:val="sr-Cyrl-CS"/>
        </w:rPr>
        <w:t>ЕПС као највећа енергетска компанија, која у обједињује различите делатности и спроводи сложене пројекте, комуницира и са низом заинтерсованих страна од највиших државних структура, стручних институција преко пословних партнера и медија до локалних заједница и локалних самоуправа. Потребно је унапређење комуникације са заинтер</w:t>
      </w:r>
      <w:r w:rsidR="00652D67">
        <w:rPr>
          <w:rFonts w:eastAsia="Calibri" w:cs="Arial"/>
          <w:color w:val="000000"/>
          <w:spacing w:val="1"/>
          <w:sz w:val="24"/>
          <w:szCs w:val="24"/>
          <w:lang w:val="sr-Cyrl-CS"/>
        </w:rPr>
        <w:t>е</w:t>
      </w:r>
      <w:r w:rsidR="004A4A37" w:rsidRPr="004A4A37">
        <w:rPr>
          <w:rFonts w:eastAsia="Calibri" w:cs="Arial"/>
          <w:color w:val="000000"/>
          <w:spacing w:val="1"/>
          <w:sz w:val="24"/>
          <w:szCs w:val="24"/>
          <w:lang w:val="sr-Cyrl-CS"/>
        </w:rPr>
        <w:t xml:space="preserve">сованим странама са свим организационим и другим променама кроз које пролази највећи и најважнији систем у Србији. </w:t>
      </w:r>
      <w:r w:rsidR="004A4A37" w:rsidRPr="004A4A37">
        <w:rPr>
          <w:rFonts w:eastAsia="Calibri" w:cs="Arial"/>
          <w:color w:val="000000"/>
          <w:sz w:val="24"/>
          <w:szCs w:val="24"/>
          <w:lang w:val="sr-Cyrl-CS"/>
        </w:rPr>
        <w:t xml:space="preserve">Са реформским процесима у електроенергетици потребно је да се упознају </w:t>
      </w:r>
      <w:r w:rsidR="004A4A37" w:rsidRPr="004A4A37">
        <w:rPr>
          <w:rFonts w:eastAsia="Calibri" w:cs="Arial"/>
          <w:color w:val="000000"/>
          <w:spacing w:val="8"/>
          <w:sz w:val="24"/>
          <w:szCs w:val="24"/>
          <w:lang w:val="sr-Cyrl-CS"/>
        </w:rPr>
        <w:t xml:space="preserve">сви доносиоци одлука које имају утицај на формирање амбијента у којем послује </w:t>
      </w:r>
      <w:r w:rsidR="004A4A37" w:rsidRPr="004A4A37">
        <w:rPr>
          <w:rFonts w:eastAsia="Calibri" w:cs="Arial"/>
          <w:color w:val="000000"/>
          <w:sz w:val="24"/>
          <w:szCs w:val="24"/>
          <w:lang w:val="sr-Cyrl-CS"/>
        </w:rPr>
        <w:t xml:space="preserve">Електропривреда Србије. </w:t>
      </w:r>
    </w:p>
    <w:p w14:paraId="301C7C57" w14:textId="77777777" w:rsidR="004A4A37" w:rsidRPr="004A4A37" w:rsidRDefault="004A4A37" w:rsidP="004A4A37">
      <w:pPr>
        <w:shd w:val="clear" w:color="auto" w:fill="FFFFFF"/>
        <w:spacing w:before="202" w:after="200" w:line="288" w:lineRule="exact"/>
        <w:ind w:right="5"/>
        <w:rPr>
          <w:rFonts w:eastAsia="Calibri" w:cs="Arial"/>
          <w:color w:val="000000"/>
          <w:spacing w:val="10"/>
          <w:sz w:val="24"/>
          <w:szCs w:val="24"/>
          <w:lang w:val="sr-Cyrl-CS"/>
        </w:rPr>
      </w:pPr>
      <w:r w:rsidRPr="004A4A37">
        <w:rPr>
          <w:rFonts w:eastAsia="Calibri" w:cs="Arial"/>
          <w:color w:val="000000"/>
          <w:sz w:val="24"/>
          <w:szCs w:val="24"/>
          <w:lang w:val="sr-Cyrl-CS"/>
        </w:rPr>
        <w:t xml:space="preserve">Медији су један од најважнијих канала комуникације компаније према најширој јавности. Представници медија са којима ЕПС комуницира нису довољно упознати са променама које доносе либерализација тржишта и реформе у енергетском сектору које се директно одражавају на положај грађана и привреде, купаца електричне енергије о којима треба да их обавештавају пре свега медији. </w:t>
      </w:r>
      <w:r w:rsidRPr="004A4A37">
        <w:rPr>
          <w:rFonts w:eastAsia="Calibri" w:cs="Arial"/>
          <w:color w:val="000000"/>
          <w:spacing w:val="-2"/>
          <w:sz w:val="24"/>
          <w:szCs w:val="24"/>
          <w:lang w:val="sr-Cyrl-CS"/>
        </w:rPr>
        <w:t>У</w:t>
      </w:r>
      <w:r w:rsidRPr="004A4A37">
        <w:rPr>
          <w:rFonts w:eastAsia="Calibri" w:cs="Arial"/>
          <w:color w:val="000000"/>
          <w:sz w:val="24"/>
          <w:szCs w:val="24"/>
          <w:lang w:val="sr-Cyrl-CS"/>
        </w:rPr>
        <w:t xml:space="preserve">прављање комуникацијама са медијима је неопходно јер се на годишњем нивоу о ЕПС-у објави више од </w:t>
      </w:r>
      <w:r w:rsidRPr="004A4A37">
        <w:rPr>
          <w:rFonts w:eastAsia="Calibri" w:cs="Arial"/>
          <w:color w:val="000000"/>
          <w:spacing w:val="-1"/>
          <w:sz w:val="24"/>
          <w:szCs w:val="24"/>
          <w:lang w:val="sr-Latn-CS"/>
        </w:rPr>
        <w:t>10</w:t>
      </w:r>
      <w:r w:rsidRPr="004A4A37">
        <w:rPr>
          <w:rFonts w:eastAsia="Calibri" w:cs="Arial"/>
          <w:color w:val="000000"/>
          <w:spacing w:val="-1"/>
          <w:sz w:val="24"/>
          <w:szCs w:val="24"/>
          <w:lang w:val="sr-Cyrl-RS"/>
        </w:rPr>
        <w:t>.</w:t>
      </w:r>
      <w:r w:rsidRPr="004A4A37">
        <w:rPr>
          <w:rFonts w:eastAsia="Calibri" w:cs="Arial"/>
          <w:color w:val="000000"/>
          <w:spacing w:val="-1"/>
          <w:sz w:val="24"/>
          <w:szCs w:val="24"/>
          <w:lang w:val="sr-Latn-CS"/>
        </w:rPr>
        <w:t xml:space="preserve">000 </w:t>
      </w:r>
      <w:r w:rsidRPr="004A4A37">
        <w:rPr>
          <w:rFonts w:eastAsia="Calibri" w:cs="Arial"/>
          <w:color w:val="000000"/>
          <w:spacing w:val="-1"/>
          <w:sz w:val="24"/>
          <w:szCs w:val="24"/>
          <w:lang w:val="sr-Cyrl-CS"/>
        </w:rPr>
        <w:t xml:space="preserve">прилога у штампаним и електронским медијима. Проактивним, дневним, а не реактивним односом према медијима, по потреби, може да се обезбеди управљање комуникацијама ЕПС-а. </w:t>
      </w:r>
    </w:p>
    <w:p w14:paraId="4FDAD033" w14:textId="77777777" w:rsidR="004A4A37" w:rsidRPr="004A4A37" w:rsidRDefault="004A4A37" w:rsidP="004A4A37">
      <w:pPr>
        <w:shd w:val="clear" w:color="auto" w:fill="FFFFFF"/>
        <w:spacing w:before="202" w:after="200" w:line="288" w:lineRule="exact"/>
        <w:ind w:right="5"/>
        <w:rPr>
          <w:rFonts w:eastAsia="Calibri" w:cs="Arial"/>
          <w:color w:val="000000"/>
          <w:spacing w:val="5"/>
          <w:sz w:val="24"/>
          <w:szCs w:val="24"/>
          <w:lang w:val="sr-Cyrl-CS"/>
        </w:rPr>
      </w:pPr>
      <w:r w:rsidRPr="004A4A37">
        <w:rPr>
          <w:rFonts w:eastAsia="Calibri" w:cs="Arial"/>
          <w:color w:val="000000"/>
          <w:spacing w:val="2"/>
          <w:sz w:val="24"/>
          <w:szCs w:val="24"/>
          <w:lang w:val="sr-Cyrl-RS"/>
        </w:rPr>
        <w:t xml:space="preserve">Реструктурисањем Електропривреде Србије и њеном корпоративизацијом и централизацијом најважнијих пословних функција, међу њима и корпоративних комуникација, стварају се услови да се изгради комуникациона „инфраструктура“ у систему ЕПС-а. То је изузетно важно за </w:t>
      </w:r>
      <w:r w:rsidRPr="004A4A37">
        <w:rPr>
          <w:rFonts w:eastAsia="Calibri" w:cs="Arial"/>
          <w:color w:val="000000"/>
          <w:spacing w:val="2"/>
          <w:sz w:val="24"/>
          <w:szCs w:val="24"/>
          <w:lang w:val="sr-Cyrl-CS"/>
        </w:rPr>
        <w:t xml:space="preserve">Електропривреду Србије која функционише као веома сложен систем са великим бројем </w:t>
      </w:r>
      <w:r w:rsidRPr="004A4A37">
        <w:rPr>
          <w:rFonts w:eastAsia="Calibri" w:cs="Arial"/>
          <w:color w:val="000000"/>
          <w:spacing w:val="5"/>
          <w:sz w:val="24"/>
          <w:szCs w:val="24"/>
          <w:lang w:val="sr-Cyrl-CS"/>
        </w:rPr>
        <w:t xml:space="preserve">огранака и погона на целој територији Србије. </w:t>
      </w:r>
    </w:p>
    <w:p w14:paraId="18721004" w14:textId="77777777" w:rsidR="004A4A37" w:rsidRPr="004A4A37" w:rsidRDefault="004A4A37" w:rsidP="004A4A37">
      <w:pPr>
        <w:spacing w:before="0" w:after="200" w:line="276" w:lineRule="auto"/>
        <w:rPr>
          <w:rFonts w:eastAsia="Calibri" w:cs="Arial"/>
          <w:sz w:val="24"/>
          <w:szCs w:val="24"/>
          <w:lang w:val="sr-Cyrl-RS"/>
        </w:rPr>
      </w:pPr>
      <w:r w:rsidRPr="004A4A37">
        <w:rPr>
          <w:rFonts w:eastAsia="Calibri" w:cs="Arial"/>
          <w:sz w:val="24"/>
          <w:szCs w:val="24"/>
          <w:lang w:val="sr-Cyrl-RS"/>
        </w:rPr>
        <w:t xml:space="preserve">Рад, раст и развој ЕПС-а под лупом је медија  јер су енергетика и рударство увек актуелне теме, и наставиће да буду у фокусу јавности. ЕПС жели да искористи </w:t>
      </w:r>
      <w:r w:rsidRPr="004A4A37">
        <w:rPr>
          <w:rFonts w:eastAsia="Calibri" w:cs="Arial"/>
          <w:sz w:val="24"/>
          <w:szCs w:val="24"/>
          <w:lang w:val="sr-Cyrl-RS"/>
        </w:rPr>
        <w:lastRenderedPageBreak/>
        <w:t>постојеће и актуелне пословне пројекте/активности, у циљу одржавања, оснаживања и унапређења комуникације са циљним јавностима, и то унапређењем комуникације кроз едукативне радионице за представнике медија, који су основни канал комуникације са свим јавностима.</w:t>
      </w:r>
    </w:p>
    <w:p w14:paraId="6ADD3AF9" w14:textId="77777777" w:rsidR="004A4A37" w:rsidRPr="004A4A37" w:rsidRDefault="004A4A37" w:rsidP="004A4A37">
      <w:pPr>
        <w:spacing w:before="0" w:after="200" w:line="276" w:lineRule="auto"/>
        <w:jc w:val="left"/>
        <w:rPr>
          <w:rFonts w:eastAsia="Calibri" w:cs="Arial"/>
          <w:sz w:val="24"/>
          <w:szCs w:val="24"/>
          <w:lang w:val="sr-Cyrl-RS"/>
        </w:rPr>
      </w:pPr>
      <w:r w:rsidRPr="004A4A37">
        <w:rPr>
          <w:rFonts w:eastAsia="Calibri" w:cs="Arial"/>
          <w:sz w:val="24"/>
          <w:szCs w:val="24"/>
          <w:lang w:val="sr-Cyrl-RS"/>
        </w:rPr>
        <w:t>Спецификација услуга обухвата:</w:t>
      </w:r>
    </w:p>
    <w:p w14:paraId="442C5446" w14:textId="77777777" w:rsidR="004A4A37" w:rsidRPr="004A4A37" w:rsidRDefault="004A4A37" w:rsidP="004A4A37">
      <w:pPr>
        <w:numPr>
          <w:ilvl w:val="0"/>
          <w:numId w:val="44"/>
        </w:numPr>
        <w:spacing w:before="0" w:after="200" w:line="276" w:lineRule="auto"/>
        <w:jc w:val="left"/>
        <w:rPr>
          <w:rFonts w:eastAsia="Calibri" w:cs="Arial"/>
          <w:sz w:val="24"/>
          <w:szCs w:val="24"/>
          <w:lang w:val="sr-Cyrl-RS"/>
        </w:rPr>
      </w:pPr>
      <w:r w:rsidRPr="004A4A37">
        <w:rPr>
          <w:rFonts w:eastAsia="Calibri" w:cs="Arial"/>
          <w:sz w:val="24"/>
          <w:szCs w:val="24"/>
          <w:lang w:val="sr-Cyrl-RS"/>
        </w:rPr>
        <w:t>Припремна фаза радионица</w:t>
      </w:r>
    </w:p>
    <w:p w14:paraId="73A9D7F8" w14:textId="77777777" w:rsidR="004A4A37" w:rsidRPr="004A4A37" w:rsidRDefault="004A4A37" w:rsidP="004A4A37">
      <w:pPr>
        <w:numPr>
          <w:ilvl w:val="0"/>
          <w:numId w:val="44"/>
        </w:numPr>
        <w:spacing w:before="0" w:after="200" w:line="276" w:lineRule="auto"/>
        <w:jc w:val="left"/>
        <w:rPr>
          <w:rFonts w:eastAsia="Calibri" w:cs="Arial"/>
          <w:sz w:val="24"/>
          <w:szCs w:val="24"/>
          <w:lang w:val="sr-Cyrl-RS"/>
        </w:rPr>
      </w:pPr>
      <w:r w:rsidRPr="004A4A37">
        <w:rPr>
          <w:rFonts w:eastAsia="Calibri" w:cs="Arial"/>
          <w:sz w:val="24"/>
          <w:szCs w:val="24"/>
          <w:lang w:val="sr-Cyrl-RS"/>
        </w:rPr>
        <w:t xml:space="preserve">Реализација радионица </w:t>
      </w:r>
    </w:p>
    <w:p w14:paraId="55CF3D6D" w14:textId="77777777" w:rsidR="004A4A37" w:rsidRPr="004A4A37" w:rsidRDefault="004A4A37" w:rsidP="004A4A37">
      <w:pPr>
        <w:numPr>
          <w:ilvl w:val="0"/>
          <w:numId w:val="44"/>
        </w:numPr>
        <w:spacing w:before="0" w:after="200" w:line="276" w:lineRule="auto"/>
        <w:jc w:val="left"/>
        <w:rPr>
          <w:rFonts w:eastAsia="Calibri" w:cs="Arial"/>
          <w:sz w:val="24"/>
          <w:szCs w:val="24"/>
          <w:lang w:val="sr-Cyrl-RS"/>
        </w:rPr>
      </w:pPr>
      <w:r w:rsidRPr="004A4A37">
        <w:rPr>
          <w:rFonts w:eastAsia="Calibri" w:cs="Arial"/>
          <w:sz w:val="24"/>
          <w:szCs w:val="24"/>
          <w:lang w:val="sr-Cyrl-RS"/>
        </w:rPr>
        <w:t xml:space="preserve">Евалуација </w:t>
      </w:r>
    </w:p>
    <w:p w14:paraId="0A747404" w14:textId="77777777" w:rsidR="004A4A37" w:rsidRPr="004A4A37" w:rsidRDefault="004A4A37" w:rsidP="004A4A37">
      <w:pPr>
        <w:spacing w:before="0"/>
        <w:rPr>
          <w:rFonts w:eastAsia="Calibri" w:cs="Arial"/>
          <w:sz w:val="24"/>
          <w:szCs w:val="24"/>
        </w:rPr>
      </w:pPr>
    </w:p>
    <w:p w14:paraId="309362C5" w14:textId="77777777" w:rsidR="004A4A37" w:rsidRPr="004A4A37" w:rsidRDefault="004A4A37" w:rsidP="004A4A37">
      <w:pPr>
        <w:spacing w:before="0" w:line="276" w:lineRule="auto"/>
        <w:rPr>
          <w:rFonts w:eastAsia="Calibri" w:cs="Arial"/>
          <w:sz w:val="24"/>
          <w:szCs w:val="24"/>
        </w:rPr>
      </w:pPr>
      <w:r w:rsidRPr="004A4A37">
        <w:rPr>
          <w:rFonts w:eastAsia="Calibri" w:cs="Arial"/>
          <w:sz w:val="24"/>
          <w:szCs w:val="24"/>
        </w:rPr>
        <w:t>ФАЗЕ ПРОЈЕКТНОГ ЗАДАТКА</w:t>
      </w:r>
    </w:p>
    <w:p w14:paraId="2140E494" w14:textId="77777777" w:rsidR="004A4A37" w:rsidRPr="004A4A37" w:rsidRDefault="004A4A37" w:rsidP="004A4A37">
      <w:pPr>
        <w:spacing w:before="0" w:line="276" w:lineRule="auto"/>
        <w:rPr>
          <w:rFonts w:eastAsia="Calibri" w:cs="Arial"/>
          <w:sz w:val="24"/>
          <w:szCs w:val="24"/>
        </w:rPr>
      </w:pPr>
    </w:p>
    <w:p w14:paraId="518DC068" w14:textId="77777777" w:rsidR="004A4A37" w:rsidRPr="004A4A37" w:rsidRDefault="004A4A37" w:rsidP="004A4A37">
      <w:pPr>
        <w:spacing w:before="0" w:line="276" w:lineRule="auto"/>
        <w:rPr>
          <w:rFonts w:eastAsia="Calibri" w:cs="Arial"/>
          <w:sz w:val="24"/>
          <w:szCs w:val="24"/>
        </w:rPr>
      </w:pPr>
      <w:r w:rsidRPr="004A4A37">
        <w:rPr>
          <w:rFonts w:eastAsia="Calibri" w:cs="Arial"/>
          <w:sz w:val="24"/>
          <w:szCs w:val="24"/>
        </w:rPr>
        <w:t xml:space="preserve">ПРИПРЕМНА ФАЗА  </w:t>
      </w:r>
    </w:p>
    <w:p w14:paraId="461B29ED" w14:textId="77777777" w:rsidR="004A4A37" w:rsidRPr="004A4A37" w:rsidRDefault="004A4A37" w:rsidP="004A4A37">
      <w:pPr>
        <w:spacing w:before="0" w:line="276" w:lineRule="auto"/>
        <w:rPr>
          <w:rFonts w:eastAsia="Calibri" w:cs="Arial"/>
          <w:sz w:val="24"/>
          <w:szCs w:val="24"/>
        </w:rPr>
      </w:pPr>
    </w:p>
    <w:p w14:paraId="1B244244" w14:textId="77777777" w:rsidR="004A4A37" w:rsidRPr="004A4A37" w:rsidRDefault="004A4A37" w:rsidP="004A4A37">
      <w:pPr>
        <w:spacing w:before="0" w:line="276" w:lineRule="auto"/>
        <w:rPr>
          <w:rFonts w:eastAsia="Calibri" w:cs="Arial"/>
          <w:sz w:val="24"/>
          <w:szCs w:val="24"/>
        </w:rPr>
      </w:pPr>
      <w:r w:rsidRPr="004A4A37">
        <w:rPr>
          <w:rFonts w:eastAsia="Calibri" w:cs="Arial"/>
          <w:sz w:val="24"/>
          <w:szCs w:val="24"/>
        </w:rPr>
        <w:t>За потребе радионице Понуђач треба да изради:</w:t>
      </w:r>
    </w:p>
    <w:p w14:paraId="590EE406" w14:textId="77777777" w:rsidR="004A4A37" w:rsidRPr="004A4A37" w:rsidRDefault="004A4A37" w:rsidP="004A4A37">
      <w:pPr>
        <w:spacing w:before="0" w:line="276" w:lineRule="auto"/>
        <w:rPr>
          <w:rFonts w:eastAsia="Calibri" w:cs="Arial"/>
          <w:sz w:val="24"/>
          <w:szCs w:val="24"/>
        </w:rPr>
      </w:pPr>
    </w:p>
    <w:p w14:paraId="2B4E924C" w14:textId="77777777" w:rsidR="004A4A37" w:rsidRPr="004A4A37" w:rsidRDefault="004A4A37" w:rsidP="004A4A37">
      <w:pPr>
        <w:spacing w:before="0" w:line="276" w:lineRule="auto"/>
        <w:rPr>
          <w:rFonts w:eastAsia="Calibri" w:cs="Arial"/>
          <w:sz w:val="24"/>
          <w:szCs w:val="24"/>
        </w:rPr>
      </w:pPr>
      <w:r w:rsidRPr="004A4A37">
        <w:rPr>
          <w:rFonts w:eastAsia="Calibri" w:cs="Arial"/>
          <w:sz w:val="24"/>
          <w:szCs w:val="24"/>
        </w:rPr>
        <w:t>-</w:t>
      </w:r>
      <w:r w:rsidRPr="004A4A37">
        <w:rPr>
          <w:rFonts w:eastAsia="Calibri" w:cs="Arial"/>
          <w:sz w:val="24"/>
          <w:szCs w:val="24"/>
        </w:rPr>
        <w:tab/>
        <w:t>Анкет</w:t>
      </w:r>
      <w:r w:rsidRPr="004A4A37">
        <w:rPr>
          <w:rFonts w:eastAsia="Calibri" w:cs="Arial"/>
          <w:sz w:val="24"/>
          <w:szCs w:val="24"/>
          <w:lang w:val="sr-Cyrl-RS"/>
        </w:rPr>
        <w:t>у</w:t>
      </w:r>
      <w:r w:rsidRPr="004A4A37">
        <w:rPr>
          <w:rFonts w:eastAsia="Calibri" w:cs="Arial"/>
          <w:sz w:val="24"/>
          <w:szCs w:val="24"/>
        </w:rPr>
        <w:t xml:space="preserve"> са кључним новинарима из које ће се извести најзначајније </w:t>
      </w:r>
      <w:r w:rsidRPr="004A4A37">
        <w:rPr>
          <w:rFonts w:eastAsia="Calibri" w:cs="Arial"/>
          <w:sz w:val="24"/>
          <w:szCs w:val="24"/>
          <w:lang w:val="sr-Cyrl-RS"/>
        </w:rPr>
        <w:t>и</w:t>
      </w:r>
      <w:r w:rsidRPr="004A4A37">
        <w:rPr>
          <w:rFonts w:eastAsia="Calibri" w:cs="Arial"/>
          <w:sz w:val="24"/>
          <w:szCs w:val="24"/>
        </w:rPr>
        <w:t xml:space="preserve"> најинтересантније теме које ће даље бити обрађене на радионицама</w:t>
      </w:r>
      <w:r w:rsidRPr="004A4A37">
        <w:rPr>
          <w:rFonts w:eastAsia="Calibri" w:cs="Arial"/>
          <w:sz w:val="24"/>
          <w:szCs w:val="24"/>
          <w:lang w:val="sr-Cyrl-RS"/>
        </w:rPr>
        <w:t xml:space="preserve"> (</w:t>
      </w:r>
      <w:r w:rsidR="00EA64BA">
        <w:rPr>
          <w:rFonts w:eastAsia="Calibri" w:cs="Arial"/>
          <w:sz w:val="24"/>
          <w:szCs w:val="24"/>
          <w:lang w:val="sr-Cyrl-RS"/>
        </w:rPr>
        <w:t>узимајући у обзир теме од интереса које ЕПС коминицира</w:t>
      </w:r>
      <w:r w:rsidR="009744E1">
        <w:rPr>
          <w:rFonts w:eastAsia="Calibri" w:cs="Arial"/>
          <w:sz w:val="24"/>
          <w:szCs w:val="24"/>
          <w:lang w:val="sr-Cyrl-RS"/>
        </w:rPr>
        <w:t>)</w:t>
      </w:r>
    </w:p>
    <w:p w14:paraId="004F3878" w14:textId="77777777" w:rsidR="004A4A37" w:rsidRPr="004A4A37" w:rsidRDefault="004A4A37" w:rsidP="004A4A37">
      <w:pPr>
        <w:spacing w:before="0" w:line="276" w:lineRule="auto"/>
        <w:rPr>
          <w:rFonts w:eastAsia="Calibri" w:cs="Arial"/>
          <w:sz w:val="24"/>
          <w:szCs w:val="24"/>
          <w:lang w:val="sr-Cyrl-RS"/>
        </w:rPr>
      </w:pPr>
      <w:r w:rsidRPr="004A4A37">
        <w:rPr>
          <w:rFonts w:eastAsia="Calibri" w:cs="Arial"/>
          <w:sz w:val="24"/>
          <w:szCs w:val="24"/>
        </w:rPr>
        <w:t>-</w:t>
      </w:r>
      <w:r w:rsidRPr="004A4A37">
        <w:rPr>
          <w:rFonts w:eastAsia="Calibri" w:cs="Arial"/>
          <w:sz w:val="24"/>
          <w:szCs w:val="24"/>
        </w:rPr>
        <w:tab/>
        <w:t xml:space="preserve">Четири тематска видео прилога у трајању до 60 </w:t>
      </w:r>
      <w:r w:rsidR="00C016A3">
        <w:rPr>
          <w:rFonts w:eastAsia="Calibri" w:cs="Arial"/>
          <w:sz w:val="24"/>
          <w:szCs w:val="24"/>
          <w:lang w:val="sr-Cyrl-RS"/>
        </w:rPr>
        <w:t xml:space="preserve">(словима: шездесет) </w:t>
      </w:r>
      <w:r w:rsidRPr="004A4A37">
        <w:rPr>
          <w:rFonts w:eastAsia="Calibri" w:cs="Arial"/>
          <w:sz w:val="24"/>
          <w:szCs w:val="24"/>
        </w:rPr>
        <w:t>секунди која ће бити везана за одабране теме</w:t>
      </w:r>
      <w:r w:rsidRPr="004A4A37">
        <w:rPr>
          <w:rFonts w:eastAsia="Calibri" w:cs="Arial"/>
          <w:sz w:val="24"/>
          <w:szCs w:val="24"/>
          <w:lang w:val="sr-Cyrl-RS"/>
        </w:rPr>
        <w:t xml:space="preserve"> које понуђач претходно усагласи са Наручиоцем </w:t>
      </w:r>
    </w:p>
    <w:p w14:paraId="7A35F250" w14:textId="77777777" w:rsidR="004A4A37" w:rsidRPr="004A4A37" w:rsidRDefault="004A4A37" w:rsidP="004A4A37">
      <w:pPr>
        <w:spacing w:before="0" w:line="276" w:lineRule="auto"/>
        <w:rPr>
          <w:rFonts w:eastAsia="Calibri" w:cs="Arial"/>
          <w:sz w:val="24"/>
          <w:szCs w:val="24"/>
        </w:rPr>
      </w:pPr>
      <w:r w:rsidRPr="004A4A37">
        <w:rPr>
          <w:rFonts w:eastAsia="Calibri" w:cs="Arial"/>
          <w:sz w:val="24"/>
          <w:szCs w:val="24"/>
        </w:rPr>
        <w:t>-</w:t>
      </w:r>
      <w:r w:rsidRPr="004A4A37">
        <w:rPr>
          <w:rFonts w:eastAsia="Calibri" w:cs="Arial"/>
          <w:sz w:val="24"/>
          <w:szCs w:val="24"/>
        </w:rPr>
        <w:tab/>
      </w:r>
      <w:r w:rsidRPr="004A4A37">
        <w:rPr>
          <w:rFonts w:eastAsia="Calibri" w:cs="Arial"/>
          <w:sz w:val="24"/>
          <w:szCs w:val="24"/>
          <w:lang w:val="sr-Cyrl-RS"/>
        </w:rPr>
        <w:t>Израда и продукција свих м</w:t>
      </w:r>
      <w:r w:rsidRPr="004A4A37">
        <w:rPr>
          <w:rFonts w:eastAsia="Calibri" w:cs="Arial"/>
          <w:sz w:val="24"/>
          <w:szCs w:val="24"/>
        </w:rPr>
        <w:t>атеријал</w:t>
      </w:r>
      <w:r w:rsidRPr="004A4A37">
        <w:rPr>
          <w:rFonts w:eastAsia="Calibri" w:cs="Arial"/>
          <w:sz w:val="24"/>
          <w:szCs w:val="24"/>
          <w:lang w:val="sr-Cyrl-RS"/>
        </w:rPr>
        <w:t>а</w:t>
      </w:r>
      <w:r w:rsidRPr="004A4A37">
        <w:rPr>
          <w:rFonts w:eastAsia="Calibri" w:cs="Arial"/>
          <w:sz w:val="24"/>
          <w:szCs w:val="24"/>
        </w:rPr>
        <w:t xml:space="preserve"> за учеснике радионица </w:t>
      </w:r>
    </w:p>
    <w:p w14:paraId="029DD30A" w14:textId="77777777" w:rsidR="004A4A37" w:rsidRPr="004A4A37" w:rsidRDefault="004A4A37" w:rsidP="004A4A37">
      <w:pPr>
        <w:spacing w:before="0" w:line="276" w:lineRule="auto"/>
        <w:rPr>
          <w:rFonts w:eastAsia="Calibri" w:cs="Arial"/>
          <w:sz w:val="24"/>
          <w:szCs w:val="24"/>
          <w:lang w:val="sr-Cyrl-RS"/>
        </w:rPr>
      </w:pPr>
      <w:r w:rsidRPr="004A4A37">
        <w:rPr>
          <w:rFonts w:eastAsia="Calibri" w:cs="Arial"/>
          <w:sz w:val="24"/>
          <w:szCs w:val="24"/>
          <w:lang w:val="sr-Cyrl-RS"/>
        </w:rPr>
        <w:t>-      Припрема инфо графика које су директно везани за теме које ће бити обрађене на радионицима</w:t>
      </w:r>
    </w:p>
    <w:p w14:paraId="7BB5DEC0" w14:textId="77777777" w:rsidR="004A4A37" w:rsidRPr="004A4A37" w:rsidRDefault="004A4A37" w:rsidP="004A4A37">
      <w:pPr>
        <w:spacing w:before="0" w:line="276" w:lineRule="auto"/>
        <w:rPr>
          <w:rFonts w:eastAsia="Calibri" w:cs="Arial"/>
          <w:sz w:val="24"/>
          <w:szCs w:val="24"/>
        </w:rPr>
      </w:pPr>
      <w:r w:rsidRPr="004A4A37">
        <w:rPr>
          <w:rFonts w:eastAsia="Calibri" w:cs="Arial"/>
          <w:sz w:val="24"/>
          <w:szCs w:val="24"/>
        </w:rPr>
        <w:t>-</w:t>
      </w:r>
      <w:r w:rsidRPr="004A4A37">
        <w:rPr>
          <w:rFonts w:eastAsia="Calibri" w:cs="Arial"/>
          <w:sz w:val="24"/>
          <w:szCs w:val="24"/>
        </w:rPr>
        <w:tab/>
      </w:r>
      <w:r w:rsidRPr="004A4A37">
        <w:rPr>
          <w:rFonts w:eastAsia="Calibri" w:cs="Arial"/>
          <w:sz w:val="24"/>
          <w:szCs w:val="24"/>
          <w:lang w:val="sr-Cyrl-RS"/>
        </w:rPr>
        <w:t xml:space="preserve">Временски план </w:t>
      </w:r>
      <w:r w:rsidRPr="004A4A37">
        <w:rPr>
          <w:rFonts w:eastAsia="Calibri" w:cs="Arial"/>
          <w:sz w:val="24"/>
          <w:szCs w:val="24"/>
        </w:rPr>
        <w:t>активности</w:t>
      </w:r>
    </w:p>
    <w:p w14:paraId="0B2F6DD5" w14:textId="77777777" w:rsidR="004A4A37" w:rsidRPr="004A4A37" w:rsidRDefault="004A4A37" w:rsidP="004A4A37">
      <w:pPr>
        <w:spacing w:before="0" w:line="276" w:lineRule="auto"/>
        <w:rPr>
          <w:rFonts w:eastAsia="Calibri" w:cs="Arial"/>
          <w:sz w:val="24"/>
          <w:szCs w:val="24"/>
          <w:lang w:val="sr-Cyrl-RS"/>
        </w:rPr>
      </w:pPr>
      <w:r w:rsidRPr="004A4A37">
        <w:rPr>
          <w:rFonts w:eastAsia="Calibri" w:cs="Arial"/>
          <w:sz w:val="24"/>
          <w:szCs w:val="24"/>
        </w:rPr>
        <w:t>-</w:t>
      </w:r>
      <w:r w:rsidRPr="004A4A37">
        <w:rPr>
          <w:rFonts w:eastAsia="Calibri" w:cs="Arial"/>
          <w:sz w:val="24"/>
          <w:szCs w:val="24"/>
        </w:rPr>
        <w:tab/>
        <w:t>Припрема плана радионица са разрађеним темама. Детаљни концепт разрађених тема</w:t>
      </w:r>
      <w:r w:rsidRPr="004A4A37">
        <w:rPr>
          <w:rFonts w:eastAsia="Calibri" w:cs="Arial"/>
          <w:sz w:val="24"/>
          <w:szCs w:val="24"/>
          <w:lang w:val="sr-Cyrl-RS"/>
        </w:rPr>
        <w:t xml:space="preserve"> као и предлог предавача</w:t>
      </w:r>
      <w:r w:rsidRPr="004A4A37">
        <w:rPr>
          <w:rFonts w:eastAsia="Calibri" w:cs="Arial"/>
          <w:sz w:val="24"/>
          <w:szCs w:val="24"/>
        </w:rPr>
        <w:t xml:space="preserve"> се изра</w:t>
      </w:r>
      <w:r w:rsidRPr="004A4A37">
        <w:rPr>
          <w:rFonts w:eastAsia="Calibri" w:cs="Arial"/>
          <w:sz w:val="24"/>
          <w:szCs w:val="24"/>
          <w:lang w:val="sr-Cyrl-RS"/>
        </w:rPr>
        <w:t>ђ</w:t>
      </w:r>
      <w:r w:rsidRPr="004A4A37">
        <w:rPr>
          <w:rFonts w:eastAsia="Calibri" w:cs="Arial"/>
          <w:sz w:val="24"/>
          <w:szCs w:val="24"/>
        </w:rPr>
        <w:t>ује у договору са представницима Наручиоца</w:t>
      </w:r>
      <w:r w:rsidRPr="004A4A37">
        <w:rPr>
          <w:rFonts w:eastAsia="Calibri" w:cs="Arial"/>
          <w:sz w:val="24"/>
          <w:szCs w:val="24"/>
          <w:lang w:val="sr-Cyrl-RS"/>
        </w:rPr>
        <w:t>.</w:t>
      </w:r>
    </w:p>
    <w:p w14:paraId="35953528" w14:textId="77777777" w:rsidR="004A4A37" w:rsidRPr="004A4A37" w:rsidRDefault="004A4A37" w:rsidP="004A4A37">
      <w:pPr>
        <w:spacing w:before="0" w:after="200" w:line="276" w:lineRule="auto"/>
        <w:rPr>
          <w:rFonts w:eastAsia="Calibri" w:cs="Arial"/>
          <w:i/>
          <w:sz w:val="24"/>
          <w:szCs w:val="24"/>
        </w:rPr>
      </w:pPr>
    </w:p>
    <w:p w14:paraId="382522E3" w14:textId="77777777" w:rsidR="004A4A37" w:rsidRPr="004A4A37" w:rsidRDefault="004A4A37" w:rsidP="004A4A37">
      <w:pPr>
        <w:spacing w:before="0" w:line="276" w:lineRule="auto"/>
        <w:rPr>
          <w:rFonts w:eastAsia="Calibri" w:cs="Arial"/>
          <w:sz w:val="24"/>
          <w:szCs w:val="24"/>
          <w:lang w:val="sr-Cyrl-RS"/>
        </w:rPr>
      </w:pPr>
      <w:r w:rsidRPr="004A4A37">
        <w:rPr>
          <w:rFonts w:eastAsia="Calibri" w:cs="Arial"/>
          <w:sz w:val="24"/>
          <w:szCs w:val="24"/>
        </w:rPr>
        <w:t>РЕАЛИЗАЦИЈА</w:t>
      </w:r>
      <w:r w:rsidRPr="004A4A37">
        <w:rPr>
          <w:rFonts w:eastAsia="Calibri" w:cs="Arial"/>
          <w:sz w:val="24"/>
          <w:szCs w:val="24"/>
          <w:lang w:val="sr-Cyrl-RS"/>
        </w:rPr>
        <w:t xml:space="preserve"> РАДИОНИЦА </w:t>
      </w:r>
    </w:p>
    <w:p w14:paraId="03B832C3" w14:textId="77777777" w:rsidR="004A4A37" w:rsidRPr="004A4A37" w:rsidRDefault="004A4A37" w:rsidP="004A4A37">
      <w:pPr>
        <w:spacing w:before="0" w:line="276" w:lineRule="auto"/>
        <w:rPr>
          <w:rFonts w:eastAsia="Calibri" w:cs="Arial"/>
          <w:sz w:val="24"/>
          <w:szCs w:val="24"/>
          <w:lang w:val="sr-Cyrl-RS"/>
        </w:rPr>
      </w:pPr>
    </w:p>
    <w:p w14:paraId="4C802394" w14:textId="77777777" w:rsidR="004A4A37" w:rsidRPr="004A4A37" w:rsidRDefault="004A4A37" w:rsidP="004A4A37">
      <w:pPr>
        <w:spacing w:before="0" w:line="276" w:lineRule="auto"/>
        <w:rPr>
          <w:rFonts w:eastAsia="Calibri" w:cs="Arial"/>
          <w:sz w:val="24"/>
          <w:szCs w:val="24"/>
        </w:rPr>
      </w:pPr>
      <w:r w:rsidRPr="004A4A37">
        <w:rPr>
          <w:rFonts w:eastAsia="Calibri" w:cs="Arial"/>
          <w:sz w:val="24"/>
          <w:szCs w:val="24"/>
        </w:rPr>
        <w:t>Неопходно је да Понуђач организује четири радионице конципиране на следећи начин:</w:t>
      </w:r>
    </w:p>
    <w:p w14:paraId="6AE1BC34" w14:textId="77777777" w:rsidR="004A4A37" w:rsidRPr="004A4A37" w:rsidRDefault="004A4A37" w:rsidP="004A4A37">
      <w:pPr>
        <w:spacing w:before="0" w:line="276" w:lineRule="auto"/>
        <w:rPr>
          <w:rFonts w:eastAsia="Calibri" w:cs="Arial"/>
          <w:sz w:val="24"/>
          <w:szCs w:val="24"/>
        </w:rPr>
      </w:pPr>
      <w:r w:rsidRPr="004A4A37">
        <w:rPr>
          <w:rFonts w:eastAsia="Calibri" w:cs="Arial"/>
          <w:sz w:val="24"/>
          <w:szCs w:val="24"/>
        </w:rPr>
        <w:t>-</w:t>
      </w:r>
      <w:r w:rsidRPr="004A4A37">
        <w:rPr>
          <w:rFonts w:eastAsia="Calibri" w:cs="Arial"/>
          <w:sz w:val="24"/>
          <w:szCs w:val="24"/>
        </w:rPr>
        <w:tab/>
      </w:r>
      <w:r w:rsidR="00C016A3">
        <w:rPr>
          <w:rFonts w:eastAsia="Calibri" w:cs="Arial"/>
          <w:sz w:val="24"/>
          <w:szCs w:val="24"/>
          <w:lang w:val="sr-Cyrl-RS"/>
        </w:rPr>
        <w:t>3 (словима</w:t>
      </w:r>
      <w:proofErr w:type="gramStart"/>
      <w:r w:rsidR="00C016A3">
        <w:rPr>
          <w:rFonts w:eastAsia="Calibri" w:cs="Arial"/>
          <w:sz w:val="24"/>
          <w:szCs w:val="24"/>
          <w:lang w:val="sr-Cyrl-RS"/>
        </w:rPr>
        <w:t>:</w:t>
      </w:r>
      <w:r w:rsidRPr="004A4A37">
        <w:rPr>
          <w:rFonts w:eastAsia="Calibri" w:cs="Arial"/>
          <w:sz w:val="24"/>
          <w:szCs w:val="24"/>
        </w:rPr>
        <w:t>Три</w:t>
      </w:r>
      <w:proofErr w:type="gramEnd"/>
      <w:r w:rsidR="00C016A3">
        <w:rPr>
          <w:rFonts w:eastAsia="Calibri" w:cs="Arial"/>
          <w:sz w:val="24"/>
          <w:szCs w:val="24"/>
          <w:lang w:val="sr-Cyrl-RS"/>
        </w:rPr>
        <w:t>)</w:t>
      </w:r>
      <w:r w:rsidRPr="004A4A37">
        <w:rPr>
          <w:rFonts w:eastAsia="Calibri" w:cs="Arial"/>
          <w:sz w:val="24"/>
          <w:szCs w:val="24"/>
        </w:rPr>
        <w:t xml:space="preserve"> једнодневне радионице у Београду на теме од зна</w:t>
      </w:r>
      <w:r w:rsidRPr="004A4A37">
        <w:rPr>
          <w:rFonts w:eastAsia="Calibri" w:cs="Arial"/>
          <w:sz w:val="24"/>
          <w:szCs w:val="24"/>
          <w:lang w:val="sr-Cyrl-RS"/>
        </w:rPr>
        <w:t>ч</w:t>
      </w:r>
      <w:r w:rsidRPr="004A4A37">
        <w:rPr>
          <w:rFonts w:eastAsia="Calibri" w:cs="Arial"/>
          <w:sz w:val="24"/>
          <w:szCs w:val="24"/>
        </w:rPr>
        <w:t>аја за ЈП ЕПС које су добијене из анкета са кључним новинарима</w:t>
      </w:r>
    </w:p>
    <w:p w14:paraId="70FE161E" w14:textId="77777777" w:rsidR="004A4A37" w:rsidRPr="004A4A37" w:rsidRDefault="004A4A37" w:rsidP="004A4A37">
      <w:pPr>
        <w:spacing w:before="0" w:line="276" w:lineRule="auto"/>
        <w:rPr>
          <w:rFonts w:eastAsia="Calibri" w:cs="Arial"/>
          <w:sz w:val="24"/>
          <w:szCs w:val="24"/>
        </w:rPr>
      </w:pPr>
      <w:r w:rsidRPr="004A4A37">
        <w:rPr>
          <w:rFonts w:eastAsia="Calibri" w:cs="Arial"/>
          <w:sz w:val="24"/>
          <w:szCs w:val="24"/>
        </w:rPr>
        <w:t>-</w:t>
      </w:r>
      <w:r w:rsidRPr="004A4A37">
        <w:rPr>
          <w:rFonts w:eastAsia="Calibri" w:cs="Arial"/>
          <w:sz w:val="24"/>
          <w:szCs w:val="24"/>
        </w:rPr>
        <w:tab/>
        <w:t xml:space="preserve">Једна дводневна заједничка радионица ван Београда, за све кључне новинаре-учеснике програма едукације. </w:t>
      </w:r>
    </w:p>
    <w:p w14:paraId="5EA36738" w14:textId="77777777" w:rsidR="004A4A37" w:rsidRPr="004A4A37" w:rsidRDefault="004A4A37" w:rsidP="004A4A37">
      <w:pPr>
        <w:spacing w:before="0" w:line="276" w:lineRule="auto"/>
        <w:rPr>
          <w:rFonts w:eastAsia="Calibri" w:cs="Arial"/>
          <w:sz w:val="24"/>
          <w:szCs w:val="24"/>
        </w:rPr>
      </w:pPr>
    </w:p>
    <w:p w14:paraId="3DBBC5F5" w14:textId="77777777" w:rsidR="004A4A37" w:rsidRPr="004A4A37" w:rsidRDefault="004A4A37" w:rsidP="004A4A37">
      <w:pPr>
        <w:spacing w:before="0" w:line="276" w:lineRule="auto"/>
        <w:rPr>
          <w:rFonts w:eastAsia="Calibri" w:cs="Arial"/>
          <w:sz w:val="24"/>
          <w:szCs w:val="24"/>
        </w:rPr>
      </w:pPr>
      <w:r w:rsidRPr="004A4A37">
        <w:rPr>
          <w:rFonts w:eastAsia="Calibri" w:cs="Arial"/>
          <w:sz w:val="24"/>
          <w:szCs w:val="24"/>
        </w:rPr>
        <w:t>Укупан број полазника до 30</w:t>
      </w:r>
      <w:r w:rsidR="00C016A3">
        <w:rPr>
          <w:rFonts w:eastAsia="Calibri" w:cs="Arial"/>
          <w:sz w:val="24"/>
          <w:szCs w:val="24"/>
          <w:lang w:val="sr-Cyrl-RS"/>
        </w:rPr>
        <w:t xml:space="preserve"> (словима: тридесет)</w:t>
      </w:r>
      <w:r w:rsidRPr="004A4A37">
        <w:rPr>
          <w:rFonts w:eastAsia="Calibri" w:cs="Arial"/>
          <w:sz w:val="24"/>
          <w:szCs w:val="24"/>
        </w:rPr>
        <w:t xml:space="preserve">. </w:t>
      </w:r>
    </w:p>
    <w:p w14:paraId="67A61015" w14:textId="77777777" w:rsidR="004A4A37" w:rsidRPr="004A4A37" w:rsidRDefault="004A4A37" w:rsidP="004A4A37">
      <w:pPr>
        <w:spacing w:before="0" w:line="276" w:lineRule="auto"/>
        <w:rPr>
          <w:rFonts w:eastAsia="Calibri" w:cs="Arial"/>
          <w:sz w:val="24"/>
          <w:szCs w:val="24"/>
        </w:rPr>
      </w:pPr>
      <w:r w:rsidRPr="004A4A37">
        <w:rPr>
          <w:rFonts w:eastAsia="Calibri" w:cs="Arial"/>
          <w:sz w:val="24"/>
          <w:szCs w:val="24"/>
        </w:rPr>
        <w:lastRenderedPageBreak/>
        <w:t xml:space="preserve">Свакој од радионица треба да присуствује </w:t>
      </w:r>
      <w:r w:rsidR="00652D67">
        <w:rPr>
          <w:rFonts w:eastAsia="Calibri" w:cs="Arial"/>
          <w:sz w:val="24"/>
          <w:szCs w:val="24"/>
          <w:lang w:val="sr-Cyrl-RS"/>
        </w:rPr>
        <w:t xml:space="preserve">до </w:t>
      </w:r>
      <w:r w:rsidRPr="004A4A37">
        <w:rPr>
          <w:rFonts w:eastAsia="Calibri" w:cs="Arial"/>
          <w:sz w:val="24"/>
          <w:szCs w:val="24"/>
        </w:rPr>
        <w:t>10 новинара који прате област енергетике, економије и екологије. Избор стручних предавача који ће учествовати у радионици накнадно ће бити усаглашен са Наручиоцем.</w:t>
      </w:r>
    </w:p>
    <w:p w14:paraId="68C3EBCA" w14:textId="77777777" w:rsidR="004A4A37" w:rsidRPr="004A4A37" w:rsidRDefault="004A4A37" w:rsidP="004A4A37">
      <w:pPr>
        <w:spacing w:before="0" w:line="276" w:lineRule="auto"/>
        <w:rPr>
          <w:rFonts w:eastAsia="Calibri" w:cs="Arial"/>
          <w:sz w:val="24"/>
          <w:szCs w:val="24"/>
        </w:rPr>
      </w:pPr>
      <w:r w:rsidRPr="004A4A37">
        <w:rPr>
          <w:rFonts w:eastAsia="Calibri" w:cs="Arial"/>
          <w:sz w:val="24"/>
          <w:szCs w:val="24"/>
        </w:rPr>
        <w:t xml:space="preserve">Понуђач је у обавези да достави план организације, начин рада радионица, предложи места одржавања радионица, као </w:t>
      </w:r>
      <w:r w:rsidRPr="004A4A37">
        <w:rPr>
          <w:rFonts w:eastAsia="Calibri" w:cs="Arial"/>
          <w:sz w:val="24"/>
          <w:szCs w:val="24"/>
          <w:lang w:val="sr-Cyrl-RS"/>
        </w:rPr>
        <w:t>и</w:t>
      </w:r>
      <w:r w:rsidRPr="004A4A37">
        <w:rPr>
          <w:rFonts w:eastAsia="Calibri" w:cs="Arial"/>
          <w:sz w:val="24"/>
          <w:szCs w:val="24"/>
        </w:rPr>
        <w:t xml:space="preserve"> алате којима ће се руководити у реализацији што успешније радионице.</w:t>
      </w:r>
    </w:p>
    <w:p w14:paraId="3F398F61" w14:textId="77777777" w:rsidR="004A4A37" w:rsidRPr="004A4A37" w:rsidRDefault="004A4A37" w:rsidP="004A4A37">
      <w:pPr>
        <w:spacing w:before="0" w:line="276" w:lineRule="auto"/>
        <w:rPr>
          <w:rFonts w:eastAsia="Calibri" w:cs="Arial"/>
          <w:sz w:val="24"/>
          <w:szCs w:val="24"/>
        </w:rPr>
      </w:pPr>
      <w:r w:rsidRPr="004A4A37">
        <w:rPr>
          <w:rFonts w:eastAsia="Calibri" w:cs="Arial"/>
          <w:sz w:val="24"/>
          <w:szCs w:val="24"/>
        </w:rPr>
        <w:t xml:space="preserve">   </w:t>
      </w:r>
    </w:p>
    <w:p w14:paraId="1E3E64C4" w14:textId="77777777" w:rsidR="004A4A37" w:rsidRPr="004A4A37" w:rsidRDefault="004A4A37" w:rsidP="004A4A37">
      <w:pPr>
        <w:spacing w:before="0" w:line="276" w:lineRule="auto"/>
        <w:rPr>
          <w:rFonts w:eastAsia="Calibri" w:cs="Arial"/>
          <w:sz w:val="24"/>
          <w:szCs w:val="24"/>
        </w:rPr>
      </w:pPr>
      <w:r w:rsidRPr="004A4A37">
        <w:rPr>
          <w:rFonts w:eastAsia="Calibri" w:cs="Arial"/>
          <w:sz w:val="24"/>
          <w:szCs w:val="24"/>
        </w:rPr>
        <w:t>ЕВАЛУАЦИЈА РАДА</w:t>
      </w:r>
    </w:p>
    <w:p w14:paraId="5AAC7597" w14:textId="77777777" w:rsidR="004A4A37" w:rsidRPr="004A4A37" w:rsidRDefault="004A4A37" w:rsidP="004A4A37">
      <w:pPr>
        <w:spacing w:before="0" w:line="276" w:lineRule="auto"/>
        <w:rPr>
          <w:rFonts w:eastAsia="Calibri" w:cs="Arial"/>
          <w:sz w:val="24"/>
          <w:szCs w:val="24"/>
        </w:rPr>
      </w:pPr>
    </w:p>
    <w:p w14:paraId="2527F926" w14:textId="77777777" w:rsidR="004A4A37" w:rsidRPr="004A4A37" w:rsidRDefault="004A4A37" w:rsidP="004A4A37">
      <w:pPr>
        <w:spacing w:before="0" w:line="276" w:lineRule="auto"/>
        <w:rPr>
          <w:rFonts w:eastAsia="Calibri" w:cs="Arial"/>
          <w:sz w:val="24"/>
          <w:szCs w:val="24"/>
        </w:rPr>
      </w:pPr>
      <w:r w:rsidRPr="004A4A37">
        <w:rPr>
          <w:rFonts w:eastAsia="Calibri" w:cs="Arial"/>
          <w:sz w:val="24"/>
          <w:szCs w:val="24"/>
        </w:rPr>
        <w:t>Начи</w:t>
      </w:r>
      <w:r w:rsidRPr="004A4A37">
        <w:rPr>
          <w:rFonts w:eastAsia="Calibri" w:cs="Arial"/>
          <w:sz w:val="24"/>
          <w:szCs w:val="24"/>
          <w:lang w:val="sr-Cyrl-RS"/>
        </w:rPr>
        <w:t>н</w:t>
      </w:r>
      <w:r w:rsidRPr="004A4A37">
        <w:rPr>
          <w:rFonts w:eastAsia="Calibri" w:cs="Arial"/>
          <w:sz w:val="24"/>
          <w:szCs w:val="24"/>
        </w:rPr>
        <w:t xml:space="preserve"> евалуације радионице треба да буде конципиран тако да постоји упитник/анкета о изабраној теми који ће се одрадити пре почетка сваке радионице, као </w:t>
      </w:r>
      <w:r w:rsidRPr="004A4A37">
        <w:rPr>
          <w:rFonts w:eastAsia="Calibri" w:cs="Arial"/>
          <w:sz w:val="24"/>
          <w:szCs w:val="24"/>
          <w:lang w:val="sr-Cyrl-RS"/>
        </w:rPr>
        <w:t>и</w:t>
      </w:r>
      <w:r w:rsidRPr="004A4A37">
        <w:rPr>
          <w:rFonts w:eastAsia="Calibri" w:cs="Arial"/>
          <w:sz w:val="24"/>
          <w:szCs w:val="24"/>
        </w:rPr>
        <w:t xml:space="preserve"> упитник који ће се радити на крају сваке радионице.</w:t>
      </w:r>
    </w:p>
    <w:p w14:paraId="098DF1BD" w14:textId="77777777" w:rsidR="004A4A37" w:rsidRPr="004A4A37" w:rsidRDefault="004A4A37" w:rsidP="004A4A37">
      <w:pPr>
        <w:spacing w:before="0" w:line="276" w:lineRule="auto"/>
        <w:rPr>
          <w:rFonts w:eastAsia="Calibri" w:cs="Arial"/>
          <w:sz w:val="24"/>
          <w:szCs w:val="24"/>
        </w:rPr>
      </w:pPr>
    </w:p>
    <w:p w14:paraId="257F855A" w14:textId="77777777" w:rsidR="004A4A37" w:rsidRPr="004A4A37" w:rsidRDefault="004A4A37" w:rsidP="004A4A37">
      <w:pPr>
        <w:spacing w:before="0" w:line="276" w:lineRule="auto"/>
        <w:rPr>
          <w:rFonts w:eastAsia="Calibri" w:cs="Arial"/>
          <w:sz w:val="24"/>
          <w:szCs w:val="24"/>
        </w:rPr>
      </w:pPr>
      <w:r w:rsidRPr="004A4A37">
        <w:rPr>
          <w:rFonts w:eastAsia="Calibri" w:cs="Arial"/>
          <w:sz w:val="24"/>
          <w:szCs w:val="24"/>
        </w:rPr>
        <w:t xml:space="preserve">Из анализираних података Понуђач је у обавези да достави резултате анкете </w:t>
      </w:r>
      <w:proofErr w:type="gramStart"/>
      <w:r w:rsidRPr="004A4A37">
        <w:rPr>
          <w:rFonts w:eastAsia="Calibri" w:cs="Arial"/>
          <w:sz w:val="24"/>
          <w:szCs w:val="24"/>
        </w:rPr>
        <w:t xml:space="preserve">( </w:t>
      </w:r>
      <w:r w:rsidRPr="004A4A37">
        <w:rPr>
          <w:rFonts w:eastAsia="Calibri" w:cs="Arial"/>
          <w:sz w:val="24"/>
          <w:szCs w:val="24"/>
          <w:lang w:val="sr-Cyrl-RS"/>
        </w:rPr>
        <w:t>и</w:t>
      </w:r>
      <w:proofErr w:type="gramEnd"/>
      <w:r w:rsidRPr="004A4A37">
        <w:rPr>
          <w:rFonts w:eastAsia="Calibri" w:cs="Arial"/>
          <w:sz w:val="24"/>
          <w:szCs w:val="24"/>
        </w:rPr>
        <w:t xml:space="preserve"> графички приказ) за сваку од тема које су полазници радионица прошли, да прикаже упоредне резултате пре </w:t>
      </w:r>
      <w:r w:rsidRPr="004A4A37">
        <w:rPr>
          <w:rFonts w:eastAsia="Calibri" w:cs="Arial"/>
          <w:sz w:val="24"/>
          <w:szCs w:val="24"/>
          <w:lang w:val="sr-Cyrl-RS"/>
        </w:rPr>
        <w:t>и</w:t>
      </w:r>
      <w:r w:rsidRPr="004A4A37">
        <w:rPr>
          <w:rFonts w:eastAsia="Calibri" w:cs="Arial"/>
          <w:sz w:val="24"/>
          <w:szCs w:val="24"/>
        </w:rPr>
        <w:t xml:space="preserve"> после радионице са детаљном анализом шта су полазници усвојили; да истаке у складу са структуром кључних новинара који су медији </w:t>
      </w:r>
      <w:r w:rsidRPr="004A4A37">
        <w:rPr>
          <w:rFonts w:eastAsia="Calibri" w:cs="Arial"/>
          <w:sz w:val="24"/>
          <w:szCs w:val="24"/>
          <w:lang w:val="sr-Cyrl-RS"/>
        </w:rPr>
        <w:t>и</w:t>
      </w:r>
      <w:r w:rsidRPr="004A4A37">
        <w:rPr>
          <w:rFonts w:eastAsia="Calibri" w:cs="Arial"/>
          <w:sz w:val="24"/>
          <w:szCs w:val="24"/>
        </w:rPr>
        <w:t xml:space="preserve"> у ком проценту усвојили нова сазнања </w:t>
      </w:r>
      <w:r w:rsidRPr="004A4A37">
        <w:rPr>
          <w:rFonts w:eastAsia="Calibri" w:cs="Arial"/>
          <w:sz w:val="24"/>
          <w:szCs w:val="24"/>
          <w:lang w:val="sr-Cyrl-RS"/>
        </w:rPr>
        <w:t>и</w:t>
      </w:r>
      <w:r w:rsidRPr="004A4A37">
        <w:rPr>
          <w:rFonts w:eastAsia="Calibri" w:cs="Arial"/>
          <w:sz w:val="24"/>
          <w:szCs w:val="24"/>
        </w:rPr>
        <w:t xml:space="preserve"> предложити </w:t>
      </w:r>
      <w:r w:rsidRPr="004A4A37">
        <w:rPr>
          <w:rFonts w:eastAsia="Calibri" w:cs="Arial"/>
          <w:sz w:val="24"/>
          <w:szCs w:val="24"/>
          <w:lang w:val="sr-Cyrl-RS"/>
        </w:rPr>
        <w:t>стратешки правац</w:t>
      </w:r>
      <w:r w:rsidRPr="004A4A37">
        <w:rPr>
          <w:rFonts w:eastAsia="Calibri" w:cs="Arial"/>
          <w:sz w:val="24"/>
          <w:szCs w:val="24"/>
        </w:rPr>
        <w:t xml:space="preserve"> за сарадњу са оним медијима</w:t>
      </w:r>
      <w:r w:rsidRPr="004A4A37">
        <w:rPr>
          <w:rFonts w:eastAsia="Calibri" w:cs="Arial"/>
          <w:sz w:val="24"/>
          <w:szCs w:val="24"/>
          <w:lang w:val="sr-Cyrl-RS"/>
        </w:rPr>
        <w:t xml:space="preserve"> и новинарима</w:t>
      </w:r>
      <w:r w:rsidRPr="004A4A37">
        <w:rPr>
          <w:rFonts w:eastAsia="Calibri" w:cs="Arial"/>
          <w:sz w:val="24"/>
          <w:szCs w:val="24"/>
        </w:rPr>
        <w:t xml:space="preserve"> оне који су у мањем проценту усвојили нова сазнања.</w:t>
      </w:r>
    </w:p>
    <w:p w14:paraId="282B8F2F" w14:textId="77777777" w:rsidR="004A4A37" w:rsidRPr="004A4A37" w:rsidRDefault="004A4A37" w:rsidP="004A4A37">
      <w:pPr>
        <w:spacing w:before="0" w:line="276" w:lineRule="auto"/>
        <w:rPr>
          <w:rFonts w:eastAsia="Calibri" w:cs="Arial"/>
          <w:sz w:val="24"/>
          <w:szCs w:val="24"/>
        </w:rPr>
      </w:pPr>
      <w:r w:rsidRPr="004A4A37">
        <w:rPr>
          <w:rFonts w:eastAsia="Calibri" w:cs="Arial"/>
          <w:sz w:val="24"/>
          <w:szCs w:val="24"/>
        </w:rPr>
        <w:t xml:space="preserve">Такође Понуђач треба да предложи </w:t>
      </w:r>
      <w:r w:rsidRPr="004A4A37">
        <w:rPr>
          <w:rFonts w:eastAsia="Calibri" w:cs="Arial"/>
          <w:sz w:val="24"/>
          <w:szCs w:val="24"/>
          <w:lang w:val="sr-Cyrl-RS"/>
        </w:rPr>
        <w:t>стратешки правац</w:t>
      </w:r>
      <w:r w:rsidRPr="004A4A37">
        <w:rPr>
          <w:rFonts w:eastAsia="Calibri" w:cs="Arial"/>
          <w:sz w:val="24"/>
          <w:szCs w:val="24"/>
        </w:rPr>
        <w:t xml:space="preserve"> за наредне радионице са новим темама руководећи се расположивим информацијама из прве анкете из које је издвојио 3 тренутно актуелне теме.</w:t>
      </w:r>
    </w:p>
    <w:p w14:paraId="2A20CE79" w14:textId="77777777" w:rsidR="004A4A37" w:rsidRPr="004A4A37" w:rsidRDefault="004A4A37" w:rsidP="004A4A37">
      <w:pPr>
        <w:spacing w:before="0" w:line="276" w:lineRule="auto"/>
        <w:rPr>
          <w:rFonts w:eastAsia="Calibri" w:cs="Arial"/>
          <w:sz w:val="24"/>
          <w:szCs w:val="24"/>
        </w:rPr>
      </w:pPr>
    </w:p>
    <w:p w14:paraId="479DCDF9" w14:textId="77777777" w:rsidR="004A4A37" w:rsidRPr="004A4A37" w:rsidRDefault="004A4A37" w:rsidP="00EA3246">
      <w:pPr>
        <w:pBdr>
          <w:bottom w:val="single" w:sz="6" w:space="3" w:color="auto"/>
        </w:pBdr>
        <w:spacing w:before="0" w:after="200" w:line="276" w:lineRule="auto"/>
        <w:rPr>
          <w:rFonts w:eastAsia="Calibri" w:cs="Arial"/>
          <w:sz w:val="24"/>
          <w:szCs w:val="24"/>
        </w:rPr>
      </w:pPr>
      <w:r w:rsidRPr="004A4A37">
        <w:rPr>
          <w:rFonts w:eastAsia="Calibri" w:cs="Arial"/>
          <w:sz w:val="24"/>
          <w:szCs w:val="24"/>
        </w:rPr>
        <w:t>Временски оквир: (укупан рок за реализацију услуге је 6 месеци)</w:t>
      </w:r>
    </w:p>
    <w:p w14:paraId="0BF3B761" w14:textId="7D11F400" w:rsidR="004A4A37" w:rsidRPr="00F34AEB" w:rsidRDefault="004A4A37" w:rsidP="00EA3246">
      <w:pPr>
        <w:pBdr>
          <w:bottom w:val="single" w:sz="6" w:space="3" w:color="auto"/>
        </w:pBdr>
        <w:spacing w:before="0" w:after="200" w:line="276" w:lineRule="auto"/>
        <w:rPr>
          <w:rFonts w:eastAsia="Calibri" w:cs="Arial"/>
          <w:sz w:val="24"/>
          <w:szCs w:val="24"/>
          <w:lang w:val="sr-Cyrl-RS"/>
        </w:rPr>
      </w:pPr>
      <w:r w:rsidRPr="004A4A37">
        <w:rPr>
          <w:rFonts w:eastAsia="Calibri" w:cs="Arial"/>
          <w:sz w:val="24"/>
          <w:szCs w:val="24"/>
        </w:rPr>
        <w:t xml:space="preserve">Припремна фаза: </w:t>
      </w:r>
      <w:r w:rsidR="00FE51DA">
        <w:rPr>
          <w:rFonts w:eastAsia="Calibri" w:cs="Arial"/>
          <w:sz w:val="24"/>
          <w:szCs w:val="24"/>
          <w:lang w:val="sr-Cyrl-RS"/>
        </w:rPr>
        <w:t>ФЕБРУАР</w:t>
      </w:r>
    </w:p>
    <w:p w14:paraId="1FCEC9A0" w14:textId="34CAA6D3" w:rsidR="004A4A37" w:rsidRPr="00F34AEB" w:rsidRDefault="004A4A37" w:rsidP="00EA3246">
      <w:pPr>
        <w:pBdr>
          <w:bottom w:val="single" w:sz="6" w:space="3" w:color="auto"/>
        </w:pBdr>
        <w:spacing w:before="0" w:after="200" w:line="276" w:lineRule="auto"/>
        <w:rPr>
          <w:rFonts w:eastAsia="Calibri" w:cs="Arial"/>
          <w:sz w:val="24"/>
          <w:szCs w:val="24"/>
          <w:lang w:val="sr-Cyrl-RS"/>
        </w:rPr>
      </w:pPr>
      <w:r w:rsidRPr="004A4A37">
        <w:rPr>
          <w:rFonts w:eastAsia="Calibri" w:cs="Arial"/>
          <w:sz w:val="24"/>
          <w:szCs w:val="24"/>
        </w:rPr>
        <w:t xml:space="preserve">Реализација: </w:t>
      </w:r>
      <w:r w:rsidRPr="004A4A37">
        <w:rPr>
          <w:rFonts w:eastAsia="Calibri" w:cs="Arial"/>
          <w:sz w:val="24"/>
          <w:szCs w:val="24"/>
          <w:lang w:val="sr-Cyrl-RS"/>
        </w:rPr>
        <w:t>од</w:t>
      </w:r>
      <w:r w:rsidRPr="004A4A37">
        <w:rPr>
          <w:rFonts w:eastAsia="Calibri" w:cs="Arial"/>
          <w:sz w:val="24"/>
          <w:szCs w:val="24"/>
        </w:rPr>
        <w:t xml:space="preserve"> </w:t>
      </w:r>
      <w:r w:rsidR="00FE51DA">
        <w:rPr>
          <w:rFonts w:eastAsia="Calibri" w:cs="Arial"/>
          <w:sz w:val="24"/>
          <w:szCs w:val="24"/>
          <w:lang w:val="sr-Cyrl-RS"/>
        </w:rPr>
        <w:t>МАРТА</w:t>
      </w:r>
    </w:p>
    <w:p w14:paraId="5B19BA3E" w14:textId="61D6267D" w:rsidR="004A4A37" w:rsidRDefault="004A4A37" w:rsidP="00EA3246">
      <w:pPr>
        <w:pBdr>
          <w:bottom w:val="single" w:sz="6" w:space="3" w:color="auto"/>
        </w:pBdr>
        <w:spacing w:before="0" w:after="200" w:line="276" w:lineRule="auto"/>
        <w:rPr>
          <w:rFonts w:eastAsia="Calibri" w:cs="Arial"/>
          <w:sz w:val="24"/>
          <w:szCs w:val="24"/>
          <w:lang w:val="sr-Cyrl-RS"/>
        </w:rPr>
      </w:pPr>
      <w:r w:rsidRPr="004A4A37">
        <w:rPr>
          <w:rFonts w:eastAsia="Calibri" w:cs="Arial"/>
          <w:sz w:val="24"/>
          <w:szCs w:val="24"/>
        </w:rPr>
        <w:t xml:space="preserve">Евалуација: </w:t>
      </w:r>
      <w:r w:rsidRPr="004A4A37">
        <w:rPr>
          <w:rFonts w:eastAsia="Calibri" w:cs="Arial"/>
          <w:sz w:val="24"/>
          <w:szCs w:val="24"/>
          <w:lang w:val="sr-Cyrl-RS"/>
        </w:rPr>
        <w:t xml:space="preserve"> </w:t>
      </w:r>
      <w:r w:rsidRPr="004A4A37">
        <w:rPr>
          <w:rFonts w:eastAsia="Calibri" w:cs="Arial"/>
          <w:sz w:val="24"/>
          <w:szCs w:val="24"/>
        </w:rPr>
        <w:t xml:space="preserve">до </w:t>
      </w:r>
      <w:r w:rsidRPr="00F34AEB">
        <w:rPr>
          <w:rFonts w:eastAsia="Calibri" w:cs="Arial"/>
          <w:sz w:val="24"/>
          <w:szCs w:val="24"/>
        </w:rPr>
        <w:t xml:space="preserve">краја </w:t>
      </w:r>
      <w:r w:rsidR="00FE51DA" w:rsidRPr="00F34AEB">
        <w:rPr>
          <w:rFonts w:eastAsia="Calibri" w:cs="Arial"/>
          <w:sz w:val="24"/>
          <w:szCs w:val="24"/>
          <w:lang w:val="sr-Cyrl-RS"/>
        </w:rPr>
        <w:t>јула</w:t>
      </w:r>
    </w:p>
    <w:p w14:paraId="050AC26E" w14:textId="77777777" w:rsidR="000E2D9E" w:rsidRDefault="000E2D9E" w:rsidP="009A0680">
      <w:pPr>
        <w:tabs>
          <w:tab w:val="left" w:pos="567"/>
        </w:tabs>
        <w:spacing w:before="0"/>
        <w:outlineLvl w:val="1"/>
        <w:rPr>
          <w:b/>
          <w:sz w:val="24"/>
          <w:szCs w:val="24"/>
          <w:lang w:val="sr-Cyrl-RS" w:eastAsia="x-none"/>
        </w:rPr>
      </w:pPr>
      <w:bookmarkStart w:id="24" w:name="_Toc433704718"/>
      <w:bookmarkStart w:id="25" w:name="_Toc434236597"/>
      <w:bookmarkStart w:id="26" w:name="_Toc433312342"/>
      <w:bookmarkEnd w:id="19"/>
      <w:bookmarkEnd w:id="20"/>
    </w:p>
    <w:p w14:paraId="08D1AAA4" w14:textId="77777777" w:rsidR="00F10B26" w:rsidRPr="009A0680" w:rsidRDefault="004A4A37" w:rsidP="009A0680">
      <w:pPr>
        <w:tabs>
          <w:tab w:val="left" w:pos="567"/>
        </w:tabs>
        <w:spacing w:before="0"/>
        <w:outlineLvl w:val="1"/>
        <w:rPr>
          <w:b/>
          <w:sz w:val="24"/>
          <w:szCs w:val="24"/>
          <w:lang w:val="sr-Cyrl-RS" w:eastAsia="x-none"/>
        </w:rPr>
      </w:pPr>
      <w:r>
        <w:rPr>
          <w:b/>
          <w:sz w:val="24"/>
          <w:szCs w:val="24"/>
          <w:lang w:val="sr-Cyrl-RS" w:eastAsia="x-none"/>
        </w:rPr>
        <w:t>3.2</w:t>
      </w:r>
      <w:r w:rsidR="00B4500A">
        <w:rPr>
          <w:b/>
          <w:sz w:val="24"/>
          <w:szCs w:val="24"/>
          <w:lang w:val="sr-Cyrl-RS" w:eastAsia="x-none"/>
        </w:rPr>
        <w:t xml:space="preserve">  </w:t>
      </w:r>
      <w:r w:rsidR="00F10B26" w:rsidRPr="00F10B26">
        <w:rPr>
          <w:b/>
          <w:sz w:val="24"/>
          <w:szCs w:val="24"/>
          <w:lang w:val="sr-Cyrl-RS" w:eastAsia="x-none"/>
        </w:rPr>
        <w:t>Рок извршења услуга</w:t>
      </w:r>
      <w:bookmarkEnd w:id="24"/>
      <w:bookmarkEnd w:id="25"/>
      <w:bookmarkEnd w:id="26"/>
      <w:r w:rsidR="009A0680">
        <w:rPr>
          <w:rFonts w:cs="Arial"/>
          <w:sz w:val="24"/>
          <w:szCs w:val="24"/>
          <w:lang w:val="sr-Cyrl-CS" w:eastAsia="ar-SA"/>
        </w:rPr>
        <w:t xml:space="preserve">     </w:t>
      </w:r>
      <w:r w:rsidR="00F10B26" w:rsidRPr="00F10B26">
        <w:rPr>
          <w:rFonts w:cs="Arial"/>
          <w:sz w:val="24"/>
          <w:szCs w:val="24"/>
          <w:lang w:val="sr-Cyrl-CS" w:eastAsia="ar-SA"/>
        </w:rPr>
        <w:t xml:space="preserve">                     </w:t>
      </w:r>
    </w:p>
    <w:p w14:paraId="6E8BFD4A" w14:textId="77777777" w:rsidR="00F10B26" w:rsidRDefault="00F10B26" w:rsidP="009A0680">
      <w:pPr>
        <w:spacing w:before="0"/>
        <w:ind w:right="-426"/>
        <w:rPr>
          <w:rFonts w:cs="Arial"/>
          <w:sz w:val="24"/>
          <w:szCs w:val="24"/>
          <w:lang w:val="sr-Cyrl-CS" w:eastAsia="ar-SA"/>
        </w:rPr>
      </w:pPr>
      <w:bookmarkStart w:id="27" w:name="_Toc433704719"/>
    </w:p>
    <w:bookmarkEnd w:id="27"/>
    <w:p w14:paraId="0B80E411" w14:textId="274F847D" w:rsidR="00DF2C2B" w:rsidRDefault="00DF2C2B" w:rsidP="004A4A37">
      <w:pPr>
        <w:pBdr>
          <w:bottom w:val="single" w:sz="6" w:space="1" w:color="auto"/>
        </w:pBdr>
        <w:spacing w:before="0" w:after="200" w:line="276" w:lineRule="auto"/>
        <w:rPr>
          <w:rFonts w:cs="Arial"/>
          <w:sz w:val="24"/>
          <w:szCs w:val="24"/>
          <w:lang w:val="sr-Cyrl-RS"/>
        </w:rPr>
      </w:pPr>
      <w:r>
        <w:rPr>
          <w:rFonts w:cs="Arial"/>
          <w:sz w:val="24"/>
          <w:szCs w:val="24"/>
          <w:lang w:val="sr-Cyrl-RS"/>
        </w:rPr>
        <w:t xml:space="preserve">Рок </w:t>
      </w:r>
      <w:r w:rsidRPr="00AF7077">
        <w:rPr>
          <w:rFonts w:cs="Arial"/>
          <w:sz w:val="24"/>
          <w:szCs w:val="24"/>
          <w:lang w:val="sr-Cyrl-RS"/>
        </w:rPr>
        <w:t>извршења услуга</w:t>
      </w:r>
      <w:r>
        <w:rPr>
          <w:rFonts w:cs="Arial"/>
          <w:sz w:val="24"/>
          <w:szCs w:val="24"/>
          <w:lang w:val="sr-Cyrl-RS"/>
        </w:rPr>
        <w:t xml:space="preserve">  је у периоду од 6 (словима: шест) месеци од дана </w:t>
      </w:r>
      <w:r w:rsidR="00963216">
        <w:rPr>
          <w:rFonts w:cs="Arial"/>
          <w:sz w:val="24"/>
          <w:szCs w:val="24"/>
          <w:lang w:val="sr-Cyrl-RS"/>
        </w:rPr>
        <w:t>ступања Уг</w:t>
      </w:r>
      <w:r w:rsidR="00AC1512">
        <w:rPr>
          <w:rFonts w:cs="Arial"/>
          <w:sz w:val="24"/>
          <w:szCs w:val="24"/>
          <w:lang w:val="sr-Cyrl-RS"/>
        </w:rPr>
        <w:t>ов</w:t>
      </w:r>
      <w:r w:rsidR="00963216">
        <w:rPr>
          <w:rFonts w:cs="Arial"/>
          <w:sz w:val="24"/>
          <w:szCs w:val="24"/>
          <w:lang w:val="sr-Cyrl-RS"/>
        </w:rPr>
        <w:t>ора на снагу</w:t>
      </w:r>
      <w:r>
        <w:rPr>
          <w:rFonts w:cs="Arial"/>
          <w:sz w:val="24"/>
          <w:szCs w:val="24"/>
          <w:lang w:val="sr-Cyrl-RS"/>
        </w:rPr>
        <w:t>.</w:t>
      </w:r>
    </w:p>
    <w:p w14:paraId="6ABA0E1B" w14:textId="77777777" w:rsidR="004A4A37" w:rsidRPr="004A4A37" w:rsidRDefault="004A4A37" w:rsidP="004A4A37">
      <w:pPr>
        <w:pBdr>
          <w:bottom w:val="single" w:sz="6" w:space="1" w:color="auto"/>
        </w:pBdr>
        <w:spacing w:before="0" w:after="200" w:line="276" w:lineRule="auto"/>
        <w:rPr>
          <w:rFonts w:eastAsia="Calibri" w:cs="Arial"/>
          <w:sz w:val="24"/>
          <w:szCs w:val="24"/>
        </w:rPr>
      </w:pPr>
      <w:r w:rsidRPr="004A4A37">
        <w:rPr>
          <w:rFonts w:eastAsia="Calibri" w:cs="Arial"/>
          <w:sz w:val="24"/>
          <w:szCs w:val="24"/>
        </w:rPr>
        <w:t>Временски оквир: (укупан рок за реализацију услуге је 6 месеци)</w:t>
      </w:r>
    </w:p>
    <w:p w14:paraId="7EBC08E8" w14:textId="309A67FB" w:rsidR="004A4A37" w:rsidRPr="00F34AEB" w:rsidRDefault="004A4A37" w:rsidP="004A4A37">
      <w:pPr>
        <w:pBdr>
          <w:bottom w:val="single" w:sz="6" w:space="1" w:color="auto"/>
        </w:pBdr>
        <w:spacing w:before="0" w:after="200" w:line="276" w:lineRule="auto"/>
        <w:rPr>
          <w:rFonts w:eastAsia="Calibri" w:cs="Arial"/>
          <w:sz w:val="24"/>
          <w:szCs w:val="24"/>
          <w:lang w:val="sr-Cyrl-RS"/>
        </w:rPr>
      </w:pPr>
      <w:r w:rsidRPr="004A4A37">
        <w:rPr>
          <w:rFonts w:eastAsia="Calibri" w:cs="Arial"/>
          <w:sz w:val="24"/>
          <w:szCs w:val="24"/>
        </w:rPr>
        <w:t xml:space="preserve">Припремна фаза: </w:t>
      </w:r>
      <w:r w:rsidR="00FE51DA">
        <w:rPr>
          <w:rFonts w:eastAsia="Calibri" w:cs="Arial"/>
          <w:sz w:val="24"/>
          <w:szCs w:val="24"/>
          <w:lang w:val="sr-Cyrl-RS"/>
        </w:rPr>
        <w:t>ФЕБРУАР</w:t>
      </w:r>
    </w:p>
    <w:p w14:paraId="0EAEAA17" w14:textId="2E93E758" w:rsidR="004A4A37" w:rsidRPr="00F34AEB" w:rsidRDefault="004A4A37" w:rsidP="004A4A37">
      <w:pPr>
        <w:pBdr>
          <w:bottom w:val="single" w:sz="6" w:space="1" w:color="auto"/>
        </w:pBdr>
        <w:spacing w:before="0" w:after="200" w:line="276" w:lineRule="auto"/>
        <w:rPr>
          <w:rFonts w:eastAsia="Calibri" w:cs="Arial"/>
          <w:sz w:val="24"/>
          <w:szCs w:val="24"/>
          <w:lang w:val="sr-Cyrl-RS"/>
        </w:rPr>
      </w:pPr>
      <w:r w:rsidRPr="004A4A37">
        <w:rPr>
          <w:rFonts w:eastAsia="Calibri" w:cs="Arial"/>
          <w:sz w:val="24"/>
          <w:szCs w:val="24"/>
        </w:rPr>
        <w:t xml:space="preserve">Реализација: </w:t>
      </w:r>
      <w:r w:rsidRPr="004A4A37">
        <w:rPr>
          <w:rFonts w:eastAsia="Calibri" w:cs="Arial"/>
          <w:sz w:val="24"/>
          <w:szCs w:val="24"/>
          <w:lang w:val="sr-Cyrl-RS"/>
        </w:rPr>
        <w:t>од</w:t>
      </w:r>
      <w:r w:rsidRPr="004A4A37">
        <w:rPr>
          <w:rFonts w:eastAsia="Calibri" w:cs="Arial"/>
          <w:sz w:val="24"/>
          <w:szCs w:val="24"/>
        </w:rPr>
        <w:t xml:space="preserve"> </w:t>
      </w:r>
      <w:r w:rsidR="00FE51DA">
        <w:rPr>
          <w:rFonts w:eastAsia="Calibri" w:cs="Arial"/>
          <w:sz w:val="24"/>
          <w:szCs w:val="24"/>
          <w:lang w:val="sr-Cyrl-RS"/>
        </w:rPr>
        <w:t>МАРАТ</w:t>
      </w:r>
    </w:p>
    <w:p w14:paraId="5DBFE6EE" w14:textId="6BD0CFD2" w:rsidR="004A4A37" w:rsidRDefault="004A4A37" w:rsidP="004A4A37">
      <w:pPr>
        <w:pBdr>
          <w:bottom w:val="single" w:sz="6" w:space="1" w:color="auto"/>
        </w:pBdr>
        <w:spacing w:before="0" w:after="200" w:line="276" w:lineRule="auto"/>
        <w:rPr>
          <w:rFonts w:eastAsia="Calibri" w:cs="Arial"/>
          <w:sz w:val="24"/>
          <w:szCs w:val="24"/>
          <w:lang w:val="sr-Cyrl-RS"/>
        </w:rPr>
      </w:pPr>
      <w:r w:rsidRPr="004A4A37">
        <w:rPr>
          <w:rFonts w:eastAsia="Calibri" w:cs="Arial"/>
          <w:sz w:val="24"/>
          <w:szCs w:val="24"/>
        </w:rPr>
        <w:t xml:space="preserve">Евалуација: до краја </w:t>
      </w:r>
      <w:r w:rsidR="00FE51DA" w:rsidRPr="004A4A37">
        <w:rPr>
          <w:rFonts w:eastAsia="Calibri" w:cs="Arial"/>
          <w:sz w:val="24"/>
          <w:szCs w:val="24"/>
          <w:lang w:val="sr-Cyrl-RS"/>
        </w:rPr>
        <w:t>ју</w:t>
      </w:r>
      <w:r w:rsidR="00FE51DA">
        <w:rPr>
          <w:rFonts w:eastAsia="Calibri" w:cs="Arial"/>
          <w:sz w:val="24"/>
          <w:szCs w:val="24"/>
          <w:lang w:val="sr-Cyrl-RS"/>
        </w:rPr>
        <w:t>ла</w:t>
      </w:r>
    </w:p>
    <w:p w14:paraId="260B299B" w14:textId="77777777" w:rsidR="00756A02" w:rsidRDefault="00756A02" w:rsidP="00485720">
      <w:pPr>
        <w:pStyle w:val="Heading10"/>
        <w:numPr>
          <w:ilvl w:val="0"/>
          <w:numId w:val="20"/>
        </w:numPr>
        <w:jc w:val="both"/>
        <w:rPr>
          <w:rFonts w:cs="Arial"/>
          <w:sz w:val="24"/>
          <w:szCs w:val="24"/>
          <w:lang w:val="sr-Cyrl-RS"/>
        </w:rPr>
      </w:pPr>
      <w:bookmarkStart w:id="28" w:name="_Toc442559884"/>
      <w:r w:rsidRPr="008112A2">
        <w:rPr>
          <w:rFonts w:cs="Arial"/>
          <w:sz w:val="24"/>
          <w:szCs w:val="24"/>
          <w:lang w:val="sr-Cyrl-RS"/>
        </w:rPr>
        <w:lastRenderedPageBreak/>
        <w:t>УСЛОВИ ЗА УЧЕШЋЕ У ПОСТУПКУ ЈАВНЕ НАБАВКЕ ИЗ ЧЛ. 75. И 76. ЗАКОНА О ЈАВНИМ НАБАВКАМА И УПУТСТВО КАКО СЕ ДОКАЗУЈЕ ИСПУЊЕНОСТ ТИХ УСЛОВА</w:t>
      </w:r>
      <w:bookmarkEnd w:id="28"/>
    </w:p>
    <w:p w14:paraId="1547DD6D" w14:textId="77777777" w:rsidR="00781EA1" w:rsidRDefault="00781EA1" w:rsidP="00781EA1">
      <w:pPr>
        <w:rPr>
          <w:lang w:val="sr-Cyrl-RS" w:eastAsia="ar-SA"/>
        </w:rPr>
      </w:pP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9"/>
      </w:tblGrid>
      <w:tr w:rsidR="00781EA1" w:rsidRPr="00EC5BB4" w14:paraId="289DC5BC" w14:textId="77777777" w:rsidTr="00781EA1">
        <w:trPr>
          <w:trHeight w:val="524"/>
          <w:jc w:val="center"/>
        </w:trPr>
        <w:tc>
          <w:tcPr>
            <w:tcW w:w="9159" w:type="dxa"/>
            <w:vAlign w:val="center"/>
          </w:tcPr>
          <w:p w14:paraId="01066855" w14:textId="77777777" w:rsidR="00781EA1" w:rsidRPr="00EC5BB4" w:rsidRDefault="00781EA1" w:rsidP="00EA64BA">
            <w:pPr>
              <w:ind w:right="-180"/>
              <w:jc w:val="center"/>
              <w:rPr>
                <w:rFonts w:cs="Arial"/>
                <w:b/>
                <w:sz w:val="24"/>
                <w:szCs w:val="24"/>
              </w:rPr>
            </w:pPr>
            <w:r w:rsidRPr="00EC5BB4">
              <w:rPr>
                <w:rFonts w:cs="Arial"/>
                <w:b/>
                <w:sz w:val="24"/>
                <w:szCs w:val="24"/>
              </w:rPr>
              <w:t xml:space="preserve">4.1  ОБАВЕЗНИ УСЛОВИ </w:t>
            </w:r>
          </w:p>
          <w:p w14:paraId="6DDD2E29" w14:textId="77777777" w:rsidR="00781EA1" w:rsidRPr="005C7CDE" w:rsidRDefault="00781EA1" w:rsidP="00EA64BA">
            <w:pPr>
              <w:jc w:val="center"/>
              <w:rPr>
                <w:rFonts w:cs="Arial"/>
                <w:b/>
                <w:color w:val="FF0000"/>
                <w:sz w:val="24"/>
                <w:szCs w:val="24"/>
                <w:lang w:val="sr-Cyrl-RS"/>
              </w:rPr>
            </w:pPr>
            <w:r w:rsidRPr="00EC5BB4">
              <w:rPr>
                <w:rFonts w:cs="Arial"/>
                <w:b/>
                <w:sz w:val="24"/>
                <w:szCs w:val="24"/>
              </w:rPr>
              <w:t>ЗА УЧЕШЋЕ У ПОСТУПКУ ЈАВНЕ НАБАВКЕ ИЗ ЧЛАНА 75. З</w:t>
            </w:r>
            <w:r>
              <w:rPr>
                <w:rFonts w:cs="Arial"/>
                <w:b/>
                <w:sz w:val="24"/>
                <w:szCs w:val="24"/>
                <w:lang w:val="sr-Cyrl-RS"/>
              </w:rPr>
              <w:t>АКОНА</w:t>
            </w:r>
          </w:p>
          <w:p w14:paraId="5940DE52" w14:textId="77777777" w:rsidR="00781EA1" w:rsidRPr="00EC5BB4" w:rsidRDefault="00781EA1" w:rsidP="00EA64BA">
            <w:pPr>
              <w:jc w:val="center"/>
              <w:rPr>
                <w:rFonts w:cs="Arial"/>
                <w:b/>
                <w:color w:val="FF0000"/>
                <w:sz w:val="24"/>
                <w:szCs w:val="24"/>
              </w:rPr>
            </w:pPr>
          </w:p>
        </w:tc>
      </w:tr>
      <w:tr w:rsidR="00781EA1" w:rsidRPr="00EC5BB4" w14:paraId="43CD0D65" w14:textId="77777777" w:rsidTr="00781EA1">
        <w:trPr>
          <w:jc w:val="center"/>
        </w:trPr>
        <w:tc>
          <w:tcPr>
            <w:tcW w:w="9159" w:type="dxa"/>
            <w:vAlign w:val="center"/>
          </w:tcPr>
          <w:p w14:paraId="47B77DE3" w14:textId="77777777" w:rsidR="00781EA1" w:rsidRPr="00EC5BB4" w:rsidRDefault="00781EA1" w:rsidP="00EA64BA">
            <w:pPr>
              <w:autoSpaceDE w:val="0"/>
              <w:autoSpaceDN w:val="0"/>
              <w:adjustRightInd w:val="0"/>
              <w:rPr>
                <w:rFonts w:cs="Arial"/>
                <w:sz w:val="24"/>
                <w:szCs w:val="24"/>
              </w:rPr>
            </w:pPr>
            <w:r w:rsidRPr="00EC5BB4">
              <w:rPr>
                <w:rFonts w:cs="Arial"/>
                <w:b/>
                <w:sz w:val="24"/>
                <w:szCs w:val="24"/>
                <w:u w:val="single"/>
              </w:rPr>
              <w:t>Услов:</w:t>
            </w:r>
            <w:r w:rsidRPr="00EC5BB4">
              <w:rPr>
                <w:rFonts w:cs="Arial"/>
                <w:sz w:val="24"/>
                <w:szCs w:val="24"/>
                <w:lang w:val="pl-PL"/>
              </w:rPr>
              <w:t>Да је понуђач регистрован код надлежног органа, односно уписан у одговарајући регистар;</w:t>
            </w:r>
          </w:p>
          <w:p w14:paraId="656536F8" w14:textId="77777777" w:rsidR="00781EA1" w:rsidRPr="00EC5BB4" w:rsidRDefault="00781EA1" w:rsidP="00EA64BA">
            <w:pPr>
              <w:autoSpaceDE w:val="0"/>
              <w:autoSpaceDN w:val="0"/>
              <w:adjustRightInd w:val="0"/>
              <w:rPr>
                <w:rFonts w:cs="Arial"/>
                <w:b/>
                <w:sz w:val="24"/>
                <w:szCs w:val="24"/>
                <w:u w:val="single"/>
              </w:rPr>
            </w:pPr>
            <w:r w:rsidRPr="00EC5BB4">
              <w:rPr>
                <w:rFonts w:cs="Arial"/>
                <w:b/>
                <w:sz w:val="24"/>
                <w:szCs w:val="24"/>
                <w:u w:val="single"/>
              </w:rPr>
              <w:t xml:space="preserve">Доказ: </w:t>
            </w:r>
          </w:p>
          <w:p w14:paraId="76FAA933" w14:textId="5FD89695" w:rsidR="00781EA1" w:rsidRPr="00EC5BB4" w:rsidRDefault="00781EA1" w:rsidP="00EA64BA">
            <w:pPr>
              <w:tabs>
                <w:tab w:val="left" w:pos="680"/>
              </w:tabs>
              <w:snapToGrid w:val="0"/>
              <w:rPr>
                <w:rFonts w:eastAsia="Calibri" w:cs="Arial"/>
                <w:sz w:val="24"/>
                <w:szCs w:val="24"/>
              </w:rPr>
            </w:pPr>
            <w:r w:rsidRPr="00EC5BB4">
              <w:rPr>
                <w:rFonts w:eastAsia="Calibri" w:cs="Arial"/>
                <w:sz w:val="24"/>
                <w:szCs w:val="24"/>
                <w:lang w:val="ru-RU"/>
              </w:rPr>
              <w:t xml:space="preserve">- </w:t>
            </w:r>
            <w:r w:rsidRPr="00EC5BB4">
              <w:rPr>
                <w:rFonts w:eastAsia="Calibri" w:cs="Arial"/>
                <w:b/>
                <w:sz w:val="24"/>
                <w:szCs w:val="24"/>
              </w:rPr>
              <w:t>за правно лице:</w:t>
            </w:r>
            <w:r w:rsidRPr="00EC5BB4">
              <w:rPr>
                <w:rFonts w:eastAsia="Calibri" w:cs="Arial"/>
                <w:sz w:val="24"/>
                <w:szCs w:val="24"/>
                <w:lang w:val="ru-RU"/>
              </w:rPr>
              <w:t>Извод из регистра</w:t>
            </w:r>
            <w:r w:rsidR="00AC1512">
              <w:rPr>
                <w:rFonts w:eastAsia="Calibri" w:cs="Arial"/>
                <w:sz w:val="24"/>
                <w:szCs w:val="24"/>
                <w:lang w:val="ru-RU"/>
              </w:rPr>
              <w:t xml:space="preserve"> </w:t>
            </w:r>
            <w:r w:rsidRPr="00EC5BB4">
              <w:rPr>
                <w:rFonts w:eastAsia="Calibri" w:cs="Arial"/>
                <w:sz w:val="24"/>
                <w:szCs w:val="24"/>
                <w:lang w:val="ru-RU"/>
              </w:rPr>
              <w:t xml:space="preserve">Агенције за привредне регистре, односно извод из регистра надлежног Привредног суда </w:t>
            </w:r>
          </w:p>
          <w:p w14:paraId="0939F2F5" w14:textId="77777777" w:rsidR="00781EA1" w:rsidRPr="00EC5BB4" w:rsidRDefault="00781EA1" w:rsidP="00EA64BA">
            <w:pPr>
              <w:tabs>
                <w:tab w:val="left" w:pos="680"/>
              </w:tabs>
              <w:snapToGrid w:val="0"/>
              <w:rPr>
                <w:rFonts w:eastAsia="Calibri" w:cs="Arial"/>
                <w:sz w:val="24"/>
                <w:szCs w:val="24"/>
              </w:rPr>
            </w:pPr>
            <w:r w:rsidRPr="00EC5BB4">
              <w:rPr>
                <w:rFonts w:eastAsia="Calibri" w:cs="Arial"/>
                <w:sz w:val="24"/>
                <w:szCs w:val="24"/>
              </w:rPr>
              <w:t xml:space="preserve">- </w:t>
            </w:r>
            <w:r w:rsidRPr="00EC5BB4">
              <w:rPr>
                <w:rFonts w:eastAsia="Calibri" w:cs="Arial"/>
                <w:b/>
                <w:sz w:val="24"/>
                <w:szCs w:val="24"/>
              </w:rPr>
              <w:t xml:space="preserve">за предузетнике: </w:t>
            </w:r>
            <w:r w:rsidRPr="00EC5BB4">
              <w:rPr>
                <w:rFonts w:eastAsia="Calibri" w:cs="Arial"/>
                <w:sz w:val="24"/>
                <w:szCs w:val="24"/>
              </w:rPr>
              <w:t>И</w:t>
            </w:r>
            <w:r w:rsidRPr="00EC5BB4">
              <w:rPr>
                <w:rFonts w:eastAsia="Calibri" w:cs="Arial"/>
                <w:sz w:val="24"/>
                <w:szCs w:val="24"/>
                <w:lang w:val="ru-RU"/>
              </w:rPr>
              <w:t xml:space="preserve">звод из регистра Агенције за привредне регистре, односно извод из одговарајућег регистра </w:t>
            </w:r>
          </w:p>
          <w:p w14:paraId="0F2A4400" w14:textId="77777777" w:rsidR="00781EA1" w:rsidRPr="00EC5BB4" w:rsidRDefault="00781EA1" w:rsidP="00EA64BA">
            <w:pPr>
              <w:autoSpaceDE w:val="0"/>
              <w:autoSpaceDN w:val="0"/>
              <w:adjustRightInd w:val="0"/>
              <w:rPr>
                <w:rFonts w:eastAsia="Calibri" w:cs="Arial"/>
                <w:i/>
                <w:sz w:val="24"/>
                <w:szCs w:val="24"/>
              </w:rPr>
            </w:pPr>
            <w:r w:rsidRPr="00EC5BB4">
              <w:rPr>
                <w:rFonts w:eastAsia="Calibri" w:cs="Arial"/>
                <w:i/>
                <w:sz w:val="24"/>
                <w:szCs w:val="24"/>
              </w:rPr>
              <w:t xml:space="preserve">Напомена: </w:t>
            </w:r>
          </w:p>
          <w:p w14:paraId="637F60CE" w14:textId="77777777" w:rsidR="00781EA1" w:rsidRPr="00EC5BB4" w:rsidRDefault="00781EA1" w:rsidP="00EA64BA">
            <w:pPr>
              <w:numPr>
                <w:ilvl w:val="0"/>
                <w:numId w:val="21"/>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 xml:space="preserve">У случају да понуду подноси група понуђача, овај доказ доставити за сваког </w:t>
            </w:r>
            <w:r w:rsidRPr="00EC5BB4">
              <w:rPr>
                <w:rFonts w:eastAsia="Calibri" w:cs="Arial"/>
                <w:i/>
                <w:sz w:val="24"/>
                <w:szCs w:val="24"/>
                <w:lang w:val="sr-Cyrl-CS"/>
              </w:rPr>
              <w:t>члана групе понуђача</w:t>
            </w:r>
          </w:p>
          <w:p w14:paraId="28B1B081" w14:textId="77777777" w:rsidR="00781EA1" w:rsidRPr="00EC5BB4" w:rsidRDefault="00781EA1" w:rsidP="00EA64BA">
            <w:pPr>
              <w:numPr>
                <w:ilvl w:val="0"/>
                <w:numId w:val="21"/>
              </w:numPr>
              <w:tabs>
                <w:tab w:val="left" w:pos="680"/>
              </w:tabs>
              <w:snapToGrid w:val="0"/>
              <w:spacing w:before="0"/>
              <w:ind w:left="714" w:hanging="357"/>
              <w:contextualSpacing/>
              <w:jc w:val="left"/>
              <w:rPr>
                <w:rFonts w:cs="Arial"/>
                <w:sz w:val="24"/>
                <w:szCs w:val="24"/>
              </w:rPr>
            </w:pPr>
            <w:r w:rsidRPr="00EC5BB4">
              <w:rPr>
                <w:rFonts w:eastAsia="Calibri" w:cs="Arial"/>
                <w:i/>
                <w:sz w:val="24"/>
                <w:szCs w:val="24"/>
              </w:rPr>
              <w:t xml:space="preserve">У случају да понуђач подноси понуду са подизвођачем, овај доказ доставити и за сваког подизвођача </w:t>
            </w:r>
          </w:p>
        </w:tc>
      </w:tr>
      <w:tr w:rsidR="00781EA1" w:rsidRPr="00EC5BB4" w14:paraId="5D84ABE5" w14:textId="77777777" w:rsidTr="00781EA1">
        <w:trPr>
          <w:trHeight w:val="3706"/>
          <w:jc w:val="center"/>
        </w:trPr>
        <w:tc>
          <w:tcPr>
            <w:tcW w:w="9159" w:type="dxa"/>
            <w:vAlign w:val="center"/>
          </w:tcPr>
          <w:p w14:paraId="2C87AEF0" w14:textId="77777777" w:rsidR="00781EA1" w:rsidRPr="00EC5BB4" w:rsidRDefault="00781EA1" w:rsidP="00EA64BA">
            <w:pPr>
              <w:autoSpaceDE w:val="0"/>
              <w:autoSpaceDN w:val="0"/>
              <w:adjustRightInd w:val="0"/>
              <w:rPr>
                <w:rFonts w:cs="Arial"/>
                <w:sz w:val="24"/>
                <w:szCs w:val="24"/>
              </w:rPr>
            </w:pPr>
            <w:r w:rsidRPr="00EC5BB4">
              <w:rPr>
                <w:rFonts w:cs="Arial"/>
                <w:b/>
                <w:sz w:val="24"/>
                <w:szCs w:val="24"/>
                <w:u w:val="single"/>
              </w:rPr>
              <w:t>Услов:</w:t>
            </w:r>
            <w:r w:rsidRPr="00EC5BB4">
              <w:rPr>
                <w:rFonts w:cs="Arial"/>
                <w:sz w:val="24"/>
                <w:szCs w:val="24"/>
              </w:rPr>
              <w:t xml:space="preserve">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14:paraId="6C4EFF75" w14:textId="77777777" w:rsidR="00781EA1" w:rsidRPr="00EC5BB4" w:rsidRDefault="00781EA1" w:rsidP="00EA64BA">
            <w:pPr>
              <w:autoSpaceDE w:val="0"/>
              <w:autoSpaceDN w:val="0"/>
              <w:adjustRightInd w:val="0"/>
              <w:rPr>
                <w:rFonts w:cs="Arial"/>
                <w:b/>
                <w:sz w:val="24"/>
                <w:szCs w:val="24"/>
                <w:u w:val="single"/>
              </w:rPr>
            </w:pPr>
            <w:r w:rsidRPr="00EC5BB4">
              <w:rPr>
                <w:rFonts w:cs="Arial"/>
                <w:b/>
                <w:sz w:val="24"/>
                <w:szCs w:val="24"/>
                <w:u w:val="single"/>
              </w:rPr>
              <w:t>Доказ:</w:t>
            </w:r>
          </w:p>
          <w:p w14:paraId="2DAB1647" w14:textId="77777777" w:rsidR="00781EA1" w:rsidRPr="00EC5BB4" w:rsidRDefault="00781EA1" w:rsidP="00EA64BA">
            <w:pPr>
              <w:autoSpaceDE w:val="0"/>
              <w:autoSpaceDN w:val="0"/>
              <w:adjustRightInd w:val="0"/>
              <w:rPr>
                <w:rFonts w:cs="Arial"/>
                <w:b/>
                <w:sz w:val="24"/>
                <w:szCs w:val="24"/>
                <w:u w:val="single"/>
              </w:rPr>
            </w:pPr>
            <w:r w:rsidRPr="00EC5BB4">
              <w:rPr>
                <w:rFonts w:eastAsia="Calibri" w:cs="Arial"/>
                <w:sz w:val="24"/>
                <w:szCs w:val="24"/>
                <w:lang w:val="ru-RU"/>
              </w:rPr>
              <w:t xml:space="preserve">- </w:t>
            </w:r>
            <w:r w:rsidRPr="00EC5BB4">
              <w:rPr>
                <w:rFonts w:eastAsia="Calibri" w:cs="Arial"/>
                <w:b/>
                <w:sz w:val="24"/>
                <w:szCs w:val="24"/>
              </w:rPr>
              <w:t>за правно лице:</w:t>
            </w:r>
          </w:p>
          <w:p w14:paraId="1782757E" w14:textId="77777777" w:rsidR="00781EA1" w:rsidRPr="00EC5BB4" w:rsidRDefault="00781EA1" w:rsidP="00EA64BA">
            <w:pPr>
              <w:rPr>
                <w:rFonts w:cs="Arial"/>
                <w:sz w:val="24"/>
                <w:szCs w:val="24"/>
              </w:rPr>
            </w:pPr>
            <w:r w:rsidRPr="00EC5BB4">
              <w:rPr>
                <w:rFonts w:cs="Arial"/>
                <w:sz w:val="24"/>
                <w:szCs w:val="24"/>
              </w:rPr>
              <w:t>1) ЗА ЗАКОНСКОГ ЗАСТУПНИКА</w:t>
            </w:r>
            <w:r w:rsidRPr="00EC5BB4">
              <w:rPr>
                <w:rFonts w:cs="Arial"/>
                <w:b/>
                <w:sz w:val="24"/>
                <w:szCs w:val="24"/>
              </w:rPr>
              <w:t xml:space="preserve"> – уверење из казнене евиденције надлежне полицијске управе Министарства унутрашњих послова</w:t>
            </w:r>
            <w:r w:rsidRPr="00EC5BB4">
              <w:rPr>
                <w:rFonts w:cs="Arial"/>
                <w:sz w:val="24"/>
                <w:szCs w:val="24"/>
              </w:rPr>
              <w:t xml:space="preserve"> – захтев за издавање овог уверења може се поднети према </w:t>
            </w:r>
            <w:r w:rsidRPr="00EC5BB4">
              <w:rPr>
                <w:rFonts w:cs="Arial"/>
                <w:b/>
                <w:sz w:val="24"/>
                <w:szCs w:val="24"/>
              </w:rPr>
              <w:t>месту рођења</w:t>
            </w:r>
            <w:r w:rsidRPr="00EC5BB4">
              <w:rPr>
                <w:rFonts w:cs="Arial"/>
                <w:sz w:val="24"/>
                <w:szCs w:val="24"/>
              </w:rPr>
              <w:t xml:space="preserve"> или према </w:t>
            </w:r>
            <w:r w:rsidRPr="00EC5BB4">
              <w:rPr>
                <w:rFonts w:cs="Arial"/>
                <w:b/>
                <w:sz w:val="24"/>
                <w:szCs w:val="24"/>
              </w:rPr>
              <w:t>месту пребивалишта</w:t>
            </w:r>
            <w:r w:rsidRPr="00EC5BB4">
              <w:rPr>
                <w:rFonts w:cs="Arial"/>
                <w:sz w:val="24"/>
                <w:szCs w:val="24"/>
              </w:rPr>
              <w:t>.</w:t>
            </w:r>
          </w:p>
          <w:p w14:paraId="02E21222" w14:textId="77777777" w:rsidR="00781EA1" w:rsidRPr="00EC5BB4" w:rsidRDefault="00781EA1" w:rsidP="00EA64BA">
            <w:pPr>
              <w:rPr>
                <w:rFonts w:cs="Arial"/>
                <w:sz w:val="24"/>
                <w:szCs w:val="24"/>
              </w:rPr>
            </w:pPr>
            <w:r w:rsidRPr="00EC5BB4">
              <w:rPr>
                <w:rFonts w:cs="Arial"/>
                <w:sz w:val="24"/>
                <w:szCs w:val="24"/>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70" w:history="1">
              <w:r w:rsidRPr="00EC5BB4">
                <w:rPr>
                  <w:rStyle w:val="Hyperlink"/>
                  <w:rFonts w:cs="Arial"/>
                  <w:sz w:val="24"/>
                  <w:szCs w:val="24"/>
                </w:rPr>
                <w:t>http://www.bg.vi.sud.rs/lt/articles/o-visem-sudu/obavestenje-ke-za-pravna-lica.html</w:t>
              </w:r>
            </w:hyperlink>
          </w:p>
          <w:p w14:paraId="35DE4E09" w14:textId="77777777" w:rsidR="00781EA1" w:rsidRPr="00EC5BB4" w:rsidRDefault="00781EA1" w:rsidP="00EA64BA">
            <w:pPr>
              <w:rPr>
                <w:rFonts w:cs="Arial"/>
                <w:sz w:val="24"/>
                <w:szCs w:val="24"/>
              </w:rPr>
            </w:pPr>
            <w:r w:rsidRPr="00EC5BB4">
              <w:rPr>
                <w:rFonts w:cs="Arial"/>
                <w:sz w:val="24"/>
                <w:szCs w:val="24"/>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EC5BB4">
              <w:rPr>
                <w:rFonts w:cs="Arial"/>
                <w:b/>
                <w:sz w:val="24"/>
                <w:szCs w:val="24"/>
              </w:rPr>
              <w:t xml:space="preserve">Уверење Основног суда  </w:t>
            </w:r>
            <w:r w:rsidRPr="00EC5BB4">
              <w:rPr>
                <w:rFonts w:cs="Arial"/>
                <w:sz w:val="24"/>
                <w:szCs w:val="24"/>
              </w:rPr>
              <w:t>(</w:t>
            </w:r>
            <w:r w:rsidRPr="00EC5BB4">
              <w:rPr>
                <w:rFonts w:cs="Arial"/>
                <w:b/>
                <w:sz w:val="24"/>
                <w:szCs w:val="24"/>
              </w:rPr>
              <w:t>које обухвата и податке из казнене евиденције за кривична дела која су у надлежности редовног кривичног одељења Вишег суда</w:t>
            </w:r>
            <w:r w:rsidRPr="00EC5BB4">
              <w:rPr>
                <w:rFonts w:cs="Arial"/>
                <w:sz w:val="24"/>
                <w:szCs w:val="24"/>
              </w:rPr>
              <w:t xml:space="preserve">)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w:t>
            </w:r>
            <w:r w:rsidRPr="00EC5BB4">
              <w:rPr>
                <w:rFonts w:cs="Arial"/>
                <w:sz w:val="24"/>
                <w:szCs w:val="24"/>
              </w:rPr>
              <w:lastRenderedPageBreak/>
              <w:t>кривична дела против животне средине, кривично дело примања или давања мита, кривично дело преваре.</w:t>
            </w:r>
          </w:p>
          <w:p w14:paraId="2C648524" w14:textId="77777777" w:rsidR="00781EA1" w:rsidRPr="00EC5BB4" w:rsidRDefault="00781EA1" w:rsidP="00EA64BA">
            <w:pPr>
              <w:rPr>
                <w:rFonts w:cs="Arial"/>
                <w:b/>
                <w:sz w:val="24"/>
                <w:szCs w:val="24"/>
              </w:rPr>
            </w:pPr>
            <w:r w:rsidRPr="00EC5BB4">
              <w:rPr>
                <w:rFonts w:cs="Arial"/>
                <w:i/>
                <w:sz w:val="24"/>
                <w:szCs w:val="24"/>
              </w:rPr>
              <w:t>Посебна напомена:</w:t>
            </w:r>
            <w:r w:rsidRPr="00EC5BB4">
              <w:rPr>
                <w:rFonts w:cs="Arial"/>
                <w:sz w:val="24"/>
                <w:szCs w:val="24"/>
              </w:rPr>
              <w:t xml:space="preserve"> Уколико уверење </w:t>
            </w:r>
            <w:r w:rsidRPr="00EC5BB4">
              <w:rPr>
                <w:rFonts w:cs="Arial"/>
                <w:sz w:val="24"/>
                <w:szCs w:val="24"/>
                <w:lang w:val="sr-Cyrl-CS"/>
              </w:rPr>
              <w:t>О</w:t>
            </w:r>
            <w:r w:rsidRPr="00EC5BB4">
              <w:rPr>
                <w:rFonts w:cs="Arial"/>
                <w:sz w:val="24"/>
                <w:szCs w:val="24"/>
              </w:rPr>
              <w:t xml:space="preserve">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EC5BB4">
              <w:rPr>
                <w:rFonts w:cs="Arial"/>
                <w:sz w:val="24"/>
                <w:szCs w:val="24"/>
                <w:u w:val="single"/>
              </w:rPr>
              <w:t>и</w:t>
            </w:r>
            <w:r w:rsidRPr="00EC5BB4">
              <w:rPr>
                <w:rFonts w:cs="Arial"/>
                <w:sz w:val="24"/>
                <w:szCs w:val="24"/>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EC5BB4">
              <w:rPr>
                <w:rFonts w:cs="Arial"/>
                <w:b/>
                <w:sz w:val="24"/>
                <w:szCs w:val="24"/>
              </w:rPr>
              <w:t>кривична дела против привреде и кривично дело примања мита.</w:t>
            </w:r>
          </w:p>
          <w:p w14:paraId="275486B4" w14:textId="77777777" w:rsidR="00781EA1" w:rsidRPr="00EC5BB4" w:rsidRDefault="00781EA1" w:rsidP="00EA64BA">
            <w:pPr>
              <w:rPr>
                <w:rFonts w:cs="Arial"/>
                <w:sz w:val="24"/>
                <w:szCs w:val="24"/>
              </w:rPr>
            </w:pPr>
            <w:r w:rsidRPr="00EC5BB4">
              <w:rPr>
                <w:rFonts w:cs="Arial"/>
                <w:b/>
                <w:sz w:val="24"/>
                <w:szCs w:val="24"/>
              </w:rPr>
              <w:t xml:space="preserve">- </w:t>
            </w:r>
            <w:proofErr w:type="gramStart"/>
            <w:r w:rsidRPr="00EC5BB4">
              <w:rPr>
                <w:rFonts w:cs="Arial"/>
                <w:b/>
                <w:sz w:val="24"/>
                <w:szCs w:val="24"/>
              </w:rPr>
              <w:t>за</w:t>
            </w:r>
            <w:proofErr w:type="gramEnd"/>
            <w:r w:rsidRPr="00EC5BB4">
              <w:rPr>
                <w:rFonts w:cs="Arial"/>
                <w:b/>
                <w:sz w:val="24"/>
                <w:szCs w:val="24"/>
              </w:rPr>
              <w:t xml:space="preserve"> физичко лице и предузетника: Уверење из казнене евиденције надлежне полицијске управе Министарства унутрашњих послова</w:t>
            </w:r>
            <w:r w:rsidRPr="00EC5BB4">
              <w:rPr>
                <w:rFonts w:cs="Arial"/>
                <w:sz w:val="24"/>
                <w:szCs w:val="24"/>
              </w:rPr>
              <w:t xml:space="preserve"> – захтев за издавање овог уверења може се поднети према </w:t>
            </w:r>
            <w:r w:rsidRPr="00EC5BB4">
              <w:rPr>
                <w:rFonts w:cs="Arial"/>
                <w:b/>
                <w:sz w:val="24"/>
                <w:szCs w:val="24"/>
              </w:rPr>
              <w:t>месту рођења</w:t>
            </w:r>
            <w:r w:rsidRPr="00EC5BB4">
              <w:rPr>
                <w:rFonts w:cs="Arial"/>
                <w:sz w:val="24"/>
                <w:szCs w:val="24"/>
              </w:rPr>
              <w:t xml:space="preserve"> или према </w:t>
            </w:r>
            <w:r w:rsidRPr="00EC5BB4">
              <w:rPr>
                <w:rFonts w:cs="Arial"/>
                <w:b/>
                <w:sz w:val="24"/>
                <w:szCs w:val="24"/>
              </w:rPr>
              <w:t>месту пребивалишта</w:t>
            </w:r>
            <w:r w:rsidRPr="00EC5BB4">
              <w:rPr>
                <w:rFonts w:cs="Arial"/>
                <w:sz w:val="24"/>
                <w:szCs w:val="24"/>
              </w:rPr>
              <w:t>.</w:t>
            </w:r>
          </w:p>
          <w:p w14:paraId="70C06BF3" w14:textId="77777777" w:rsidR="00781EA1" w:rsidRPr="00EC5BB4" w:rsidRDefault="00781EA1" w:rsidP="00EA64BA">
            <w:pPr>
              <w:autoSpaceDE w:val="0"/>
              <w:autoSpaceDN w:val="0"/>
              <w:adjustRightInd w:val="0"/>
              <w:rPr>
                <w:rFonts w:eastAsia="Calibri" w:cs="Arial"/>
                <w:i/>
                <w:sz w:val="24"/>
                <w:szCs w:val="24"/>
              </w:rPr>
            </w:pPr>
            <w:r w:rsidRPr="00EC5BB4">
              <w:rPr>
                <w:rFonts w:eastAsia="Calibri" w:cs="Arial"/>
                <w:i/>
                <w:sz w:val="24"/>
                <w:szCs w:val="24"/>
              </w:rPr>
              <w:t xml:space="preserve">Напомена: </w:t>
            </w:r>
          </w:p>
          <w:p w14:paraId="20FA2AD6" w14:textId="77777777" w:rsidR="00781EA1" w:rsidRPr="00EC5BB4" w:rsidRDefault="00781EA1" w:rsidP="00781EA1">
            <w:pPr>
              <w:numPr>
                <w:ilvl w:val="0"/>
                <w:numId w:val="21"/>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У случају да понуду подноси правно лице потребно је доставити овај доказ и за правно лице и за законског заступника</w:t>
            </w:r>
          </w:p>
          <w:p w14:paraId="384A1A66" w14:textId="77777777" w:rsidR="00781EA1" w:rsidRPr="00EC5BB4" w:rsidRDefault="00781EA1" w:rsidP="00781EA1">
            <w:pPr>
              <w:numPr>
                <w:ilvl w:val="0"/>
                <w:numId w:val="21"/>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У случају да правно лице има више законских заступника, ове доказе доставити за сваког од њих</w:t>
            </w:r>
          </w:p>
          <w:p w14:paraId="0DE39FE9" w14:textId="77777777" w:rsidR="00781EA1" w:rsidRPr="00EC5BB4" w:rsidRDefault="00781EA1" w:rsidP="00781EA1">
            <w:pPr>
              <w:numPr>
                <w:ilvl w:val="0"/>
                <w:numId w:val="21"/>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 xml:space="preserve">У случају да понуду подноси група понуђача, ове доказе доставити за сваког </w:t>
            </w:r>
            <w:r w:rsidRPr="00EC5BB4">
              <w:rPr>
                <w:rFonts w:eastAsia="Calibri" w:cs="Arial"/>
                <w:i/>
                <w:sz w:val="24"/>
                <w:szCs w:val="24"/>
                <w:lang w:val="sr-Cyrl-CS"/>
              </w:rPr>
              <w:t>члана групе понуђача</w:t>
            </w:r>
          </w:p>
          <w:p w14:paraId="707A73DA" w14:textId="77777777" w:rsidR="00781EA1" w:rsidRPr="00EC5BB4" w:rsidRDefault="00781EA1" w:rsidP="00781EA1">
            <w:pPr>
              <w:numPr>
                <w:ilvl w:val="0"/>
                <w:numId w:val="21"/>
              </w:numPr>
              <w:tabs>
                <w:tab w:val="left" w:pos="680"/>
              </w:tabs>
              <w:snapToGrid w:val="0"/>
              <w:spacing w:before="0"/>
              <w:ind w:left="714" w:hanging="357"/>
              <w:contextualSpacing/>
              <w:jc w:val="left"/>
              <w:rPr>
                <w:rFonts w:cs="Arial"/>
                <w:sz w:val="24"/>
                <w:szCs w:val="24"/>
              </w:rPr>
            </w:pPr>
            <w:r w:rsidRPr="00EC5BB4">
              <w:rPr>
                <w:rFonts w:eastAsia="Calibri" w:cs="Arial"/>
                <w:i/>
                <w:sz w:val="24"/>
                <w:szCs w:val="24"/>
              </w:rPr>
              <w:t xml:space="preserve">У случају да понуђач подноси понуду са подизвођачем, ове доказе доставити и за </w:t>
            </w:r>
            <w:r w:rsidRPr="00EC5BB4">
              <w:rPr>
                <w:rFonts w:eastAsia="Calibri" w:cs="Arial"/>
                <w:i/>
                <w:sz w:val="24"/>
                <w:szCs w:val="24"/>
                <w:lang w:val="sr-Cyrl-CS"/>
              </w:rPr>
              <w:t xml:space="preserve">сваког </w:t>
            </w:r>
            <w:r w:rsidRPr="00EC5BB4">
              <w:rPr>
                <w:rFonts w:eastAsia="Calibri" w:cs="Arial"/>
                <w:i/>
                <w:sz w:val="24"/>
                <w:szCs w:val="24"/>
              </w:rPr>
              <w:t xml:space="preserve">подизвођача </w:t>
            </w:r>
          </w:p>
          <w:p w14:paraId="24BB539B" w14:textId="77777777" w:rsidR="00781EA1" w:rsidRPr="00EC5BB4" w:rsidRDefault="00781EA1" w:rsidP="00EA64BA">
            <w:pPr>
              <w:tabs>
                <w:tab w:val="left" w:pos="680"/>
              </w:tabs>
              <w:snapToGrid w:val="0"/>
              <w:spacing w:before="0"/>
              <w:contextualSpacing/>
              <w:jc w:val="left"/>
              <w:rPr>
                <w:rFonts w:eastAsia="Calibri" w:cs="Arial"/>
                <w:sz w:val="24"/>
                <w:szCs w:val="24"/>
                <w:lang w:val="sr-Cyrl-CS"/>
              </w:rPr>
            </w:pPr>
            <w:r w:rsidRPr="00EC5BB4">
              <w:rPr>
                <w:rFonts w:eastAsia="Calibri" w:cs="Arial"/>
                <w:b/>
                <w:sz w:val="24"/>
                <w:szCs w:val="24"/>
              </w:rPr>
              <w:t>Ови докази не могу бити старији од два месеца пре отварања понуда</w:t>
            </w:r>
            <w:r w:rsidRPr="00EC5BB4">
              <w:rPr>
                <w:rFonts w:eastAsia="Calibri" w:cs="Arial"/>
                <w:sz w:val="24"/>
                <w:szCs w:val="24"/>
              </w:rPr>
              <w:t>.</w:t>
            </w:r>
          </w:p>
          <w:p w14:paraId="418319E1" w14:textId="77777777" w:rsidR="00781EA1" w:rsidRPr="00EC5BB4" w:rsidRDefault="00781EA1" w:rsidP="00EA64BA">
            <w:pPr>
              <w:tabs>
                <w:tab w:val="left" w:pos="680"/>
              </w:tabs>
              <w:snapToGrid w:val="0"/>
              <w:spacing w:before="0"/>
              <w:contextualSpacing/>
              <w:jc w:val="left"/>
              <w:rPr>
                <w:rFonts w:cs="Arial"/>
                <w:sz w:val="24"/>
                <w:szCs w:val="24"/>
                <w:lang w:val="sr-Cyrl-CS"/>
              </w:rPr>
            </w:pPr>
          </w:p>
        </w:tc>
      </w:tr>
      <w:tr w:rsidR="00781EA1" w:rsidRPr="00EC5BB4" w14:paraId="450DCCF4" w14:textId="77777777" w:rsidTr="00781EA1">
        <w:trPr>
          <w:trHeight w:val="70"/>
          <w:jc w:val="center"/>
        </w:trPr>
        <w:tc>
          <w:tcPr>
            <w:tcW w:w="9159" w:type="dxa"/>
            <w:vAlign w:val="center"/>
          </w:tcPr>
          <w:p w14:paraId="45C36441" w14:textId="77777777" w:rsidR="00781EA1" w:rsidRPr="00EC5BB4" w:rsidRDefault="00781EA1" w:rsidP="00EA64BA">
            <w:pPr>
              <w:snapToGrid w:val="0"/>
              <w:rPr>
                <w:rFonts w:cs="Arial"/>
                <w:sz w:val="24"/>
                <w:szCs w:val="24"/>
              </w:rPr>
            </w:pPr>
            <w:r w:rsidRPr="00EC5BB4">
              <w:rPr>
                <w:rFonts w:cs="Arial"/>
                <w:b/>
                <w:sz w:val="24"/>
                <w:szCs w:val="24"/>
                <w:u w:val="single"/>
              </w:rPr>
              <w:lastRenderedPageBreak/>
              <w:t>Услов</w:t>
            </w:r>
            <w:r w:rsidRPr="00EC5BB4">
              <w:rPr>
                <w:rFonts w:cs="Arial"/>
                <w:sz w:val="24"/>
                <w:szCs w:val="24"/>
                <w:u w:val="single"/>
              </w:rPr>
              <w:t>:</w:t>
            </w:r>
            <w:r w:rsidRPr="00EC5BB4">
              <w:rPr>
                <w:rFonts w:cs="Arial"/>
                <w:sz w:val="24"/>
                <w:szCs w:val="24"/>
              </w:rPr>
              <w:t xml:space="preserve">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73E9F950" w14:textId="77777777" w:rsidR="00781EA1" w:rsidRPr="00EC5BB4" w:rsidRDefault="00781EA1" w:rsidP="00EA64BA">
            <w:pPr>
              <w:autoSpaceDE w:val="0"/>
              <w:autoSpaceDN w:val="0"/>
              <w:adjustRightInd w:val="0"/>
              <w:rPr>
                <w:rFonts w:cs="Arial"/>
                <w:b/>
                <w:sz w:val="24"/>
                <w:szCs w:val="24"/>
                <w:u w:val="single"/>
              </w:rPr>
            </w:pPr>
            <w:r w:rsidRPr="00EC5BB4">
              <w:rPr>
                <w:rFonts w:cs="Arial"/>
                <w:b/>
                <w:sz w:val="24"/>
                <w:szCs w:val="24"/>
                <w:u w:val="single"/>
              </w:rPr>
              <w:t>Доказ:</w:t>
            </w:r>
          </w:p>
          <w:p w14:paraId="720E5AE2" w14:textId="77777777" w:rsidR="00781EA1" w:rsidRPr="00EC5BB4" w:rsidRDefault="00781EA1" w:rsidP="00EA64BA">
            <w:pPr>
              <w:snapToGrid w:val="0"/>
              <w:rPr>
                <w:rFonts w:eastAsia="Calibri" w:cs="Arial"/>
                <w:sz w:val="24"/>
                <w:szCs w:val="24"/>
                <w:lang w:val="ru-RU"/>
              </w:rPr>
            </w:pPr>
            <w:r w:rsidRPr="00EC5BB4">
              <w:rPr>
                <w:rFonts w:eastAsia="Calibri" w:cs="Arial"/>
                <w:sz w:val="24"/>
                <w:szCs w:val="24"/>
                <w:lang w:val="ru-RU"/>
              </w:rPr>
              <w:t xml:space="preserve">- </w:t>
            </w:r>
            <w:r w:rsidRPr="00EC5BB4">
              <w:rPr>
                <w:rFonts w:eastAsia="Calibri" w:cs="Arial"/>
                <w:b/>
                <w:sz w:val="24"/>
                <w:szCs w:val="24"/>
                <w:lang w:val="ru-RU"/>
              </w:rPr>
              <w:t xml:space="preserve">за правно лице, предузетнике и физичка лица: </w:t>
            </w:r>
          </w:p>
          <w:p w14:paraId="2BC194CD" w14:textId="77777777" w:rsidR="00781EA1" w:rsidRPr="00EC5BB4" w:rsidRDefault="00781EA1" w:rsidP="00EA64BA">
            <w:pPr>
              <w:snapToGrid w:val="0"/>
              <w:rPr>
                <w:rFonts w:eastAsia="Calibri" w:cs="Arial"/>
                <w:sz w:val="24"/>
                <w:szCs w:val="24"/>
                <w:lang w:val="ru-RU"/>
              </w:rPr>
            </w:pPr>
            <w:r w:rsidRPr="00EC5BB4">
              <w:rPr>
                <w:rFonts w:eastAsia="Calibri" w:cs="Arial"/>
                <w:b/>
                <w:sz w:val="24"/>
                <w:szCs w:val="24"/>
                <w:lang w:val="ru-RU"/>
              </w:rPr>
              <w:t>1.Уверење Пореске управе</w:t>
            </w:r>
            <w:r w:rsidRPr="00EC5BB4">
              <w:rPr>
                <w:rFonts w:eastAsia="Calibri" w:cs="Arial"/>
                <w:sz w:val="24"/>
                <w:szCs w:val="24"/>
                <w:lang w:val="ru-RU"/>
              </w:rPr>
              <w:t xml:space="preserve"> Министарства финансија да је измирио доспеле </w:t>
            </w:r>
            <w:r w:rsidRPr="00EC5BB4">
              <w:rPr>
                <w:rFonts w:cs="Arial"/>
                <w:sz w:val="24"/>
                <w:szCs w:val="24"/>
                <w:lang w:val="ru-RU"/>
              </w:rPr>
              <w:t xml:space="preserve">порезе и доприносе </w:t>
            </w:r>
            <w:r w:rsidRPr="00EC5BB4">
              <w:rPr>
                <w:rFonts w:eastAsia="Calibri" w:cs="Arial"/>
                <w:b/>
                <w:sz w:val="24"/>
                <w:szCs w:val="24"/>
                <w:u w:val="single"/>
                <w:lang w:val="ru-RU"/>
              </w:rPr>
              <w:t>и</w:t>
            </w:r>
          </w:p>
          <w:p w14:paraId="3C764A53" w14:textId="77777777" w:rsidR="00781EA1" w:rsidRPr="00EC5BB4" w:rsidRDefault="00781EA1" w:rsidP="00EA64BA">
            <w:pPr>
              <w:rPr>
                <w:rFonts w:cs="Arial"/>
                <w:sz w:val="24"/>
                <w:szCs w:val="24"/>
                <w:lang w:val="ru-RU"/>
              </w:rPr>
            </w:pPr>
            <w:r w:rsidRPr="00EC5BB4">
              <w:rPr>
                <w:rFonts w:eastAsia="Calibri" w:cs="Arial"/>
                <w:b/>
                <w:sz w:val="24"/>
                <w:szCs w:val="24"/>
                <w:lang w:val="ru-RU"/>
              </w:rPr>
              <w:t>2.Уверење Управе јавних прихода локалне самоуправе (града, односно општине</w:t>
            </w:r>
            <w:r w:rsidRPr="00EC5BB4">
              <w:rPr>
                <w:rFonts w:cs="Arial"/>
                <w:sz w:val="24"/>
                <w:szCs w:val="24"/>
                <w:lang w:val="ru-RU"/>
              </w:rPr>
              <w:t xml:space="preserve">) према месту седишта пореског обвезника правног лица и предузетника, односно према пребивалишту физичког лица, </w:t>
            </w:r>
            <w:r w:rsidRPr="00EC5BB4">
              <w:rPr>
                <w:rFonts w:eastAsia="Calibri" w:cs="Arial"/>
                <w:sz w:val="24"/>
                <w:szCs w:val="24"/>
                <w:lang w:val="ru-RU"/>
              </w:rPr>
              <w:t xml:space="preserve">да је измирио обавезе по основу изворних локалних јавних прихода </w:t>
            </w:r>
          </w:p>
          <w:p w14:paraId="210E216E" w14:textId="77777777" w:rsidR="00781EA1" w:rsidRPr="00EC5BB4" w:rsidRDefault="00781EA1" w:rsidP="00EA64BA">
            <w:pPr>
              <w:ind w:right="122"/>
              <w:rPr>
                <w:rFonts w:cs="Arial"/>
                <w:sz w:val="24"/>
                <w:szCs w:val="24"/>
                <w:lang w:val="ru-RU"/>
              </w:rPr>
            </w:pPr>
            <w:r w:rsidRPr="00EC5BB4">
              <w:rPr>
                <w:rFonts w:cs="Arial"/>
                <w:sz w:val="24"/>
                <w:szCs w:val="24"/>
                <w:lang w:val="ru-RU"/>
              </w:rPr>
              <w:t>Напомена:</w:t>
            </w:r>
          </w:p>
          <w:p w14:paraId="3625332E" w14:textId="77777777" w:rsidR="00781EA1" w:rsidRPr="00EC5BB4" w:rsidRDefault="00781EA1" w:rsidP="00EA64BA">
            <w:pPr>
              <w:numPr>
                <w:ilvl w:val="0"/>
                <w:numId w:val="16"/>
              </w:numPr>
              <w:autoSpaceDE w:val="0"/>
              <w:autoSpaceDN w:val="0"/>
              <w:adjustRightInd w:val="0"/>
              <w:snapToGrid w:val="0"/>
              <w:spacing w:before="0"/>
              <w:ind w:hanging="357"/>
              <w:contextualSpacing/>
              <w:jc w:val="left"/>
              <w:rPr>
                <w:rFonts w:eastAsia="TimesNewRomanPSMT" w:cs="Arial"/>
                <w:b/>
                <w:sz w:val="24"/>
                <w:szCs w:val="24"/>
                <w:u w:val="single"/>
              </w:rPr>
            </w:pPr>
            <w:r w:rsidRPr="00EC5BB4">
              <w:rPr>
                <w:rFonts w:eastAsia="TimesNewRomanPSMT" w:cs="Arial"/>
                <w:i/>
                <w:sz w:val="24"/>
                <w:szCs w:val="24"/>
              </w:rPr>
              <w:t>Уколико локална (општин</w:t>
            </w:r>
            <w:r w:rsidRPr="00EC5BB4">
              <w:rPr>
                <w:rFonts w:eastAsia="TimesNewRomanPSMT" w:cs="Arial"/>
                <w:i/>
                <w:sz w:val="24"/>
                <w:szCs w:val="24"/>
                <w:lang w:val="sr-Cyrl-CS"/>
              </w:rPr>
              <w:t>с</w:t>
            </w:r>
            <w:r w:rsidRPr="00EC5BB4">
              <w:rPr>
                <w:rFonts w:eastAsia="TimesNewRomanPSMT" w:cs="Arial"/>
                <w:i/>
                <w:sz w:val="24"/>
                <w:szCs w:val="24"/>
              </w:rPr>
              <w:t>ка) управа</w:t>
            </w:r>
            <w:r w:rsidRPr="00EC5BB4">
              <w:rPr>
                <w:rFonts w:eastAsia="TimesNewRomanPSMT" w:cs="Arial"/>
                <w:i/>
                <w:sz w:val="24"/>
                <w:szCs w:val="24"/>
                <w:lang w:val="sr-Cyrl-CS"/>
              </w:rPr>
              <w:t xml:space="preserve"> јавних приход</w:t>
            </w:r>
            <w:r w:rsidRPr="00EC5BB4">
              <w:rPr>
                <w:rFonts w:eastAsia="TimesNewRomanPSMT" w:cs="Arial"/>
                <w:i/>
                <w:sz w:val="24"/>
                <w:szCs w:val="24"/>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w:t>
            </w:r>
            <w:r w:rsidRPr="00EC5BB4">
              <w:rPr>
                <w:rFonts w:eastAsia="TimesNewRomanPSMT" w:cs="Arial"/>
                <w:i/>
                <w:sz w:val="24"/>
                <w:szCs w:val="24"/>
                <w:lang w:val="sr-Cyrl-CS"/>
              </w:rPr>
              <w:t xml:space="preserve">јавних прихода </w:t>
            </w:r>
            <w:r w:rsidRPr="00EC5BB4">
              <w:rPr>
                <w:rFonts w:eastAsia="TimesNewRomanPSMT" w:cs="Arial"/>
                <w:i/>
                <w:sz w:val="24"/>
                <w:szCs w:val="24"/>
              </w:rPr>
              <w:t xml:space="preserve">приложи и потврде </w:t>
            </w:r>
            <w:r w:rsidRPr="00EC5BB4">
              <w:rPr>
                <w:rFonts w:eastAsia="TimesNewRomanPSMT" w:cs="Arial"/>
                <w:i/>
                <w:sz w:val="24"/>
                <w:szCs w:val="24"/>
                <w:lang w:val="sr-Cyrl-CS"/>
              </w:rPr>
              <w:t xml:space="preserve">тих </w:t>
            </w:r>
            <w:r w:rsidRPr="00EC5BB4">
              <w:rPr>
                <w:rFonts w:eastAsia="TimesNewRomanPSMT" w:cs="Arial"/>
                <w:i/>
                <w:sz w:val="24"/>
                <w:szCs w:val="24"/>
              </w:rPr>
              <w:t>осталих лок</w:t>
            </w:r>
            <w:r w:rsidRPr="00EC5BB4">
              <w:rPr>
                <w:rFonts w:eastAsia="TimesNewRomanPSMT" w:cs="Arial"/>
                <w:i/>
                <w:sz w:val="24"/>
                <w:szCs w:val="24"/>
                <w:lang w:val="sr-Cyrl-CS"/>
              </w:rPr>
              <w:t>а</w:t>
            </w:r>
            <w:r w:rsidRPr="00EC5BB4">
              <w:rPr>
                <w:rFonts w:eastAsia="TimesNewRomanPSMT" w:cs="Arial"/>
                <w:i/>
                <w:sz w:val="24"/>
                <w:szCs w:val="24"/>
              </w:rPr>
              <w:t xml:space="preserve">лних органа/организација/установа </w:t>
            </w:r>
          </w:p>
          <w:p w14:paraId="4C294AB8" w14:textId="77777777" w:rsidR="00781EA1" w:rsidRPr="00EC5BB4" w:rsidRDefault="00781EA1" w:rsidP="00EA64BA">
            <w:pPr>
              <w:numPr>
                <w:ilvl w:val="0"/>
                <w:numId w:val="16"/>
              </w:numPr>
              <w:autoSpaceDE w:val="0"/>
              <w:autoSpaceDN w:val="0"/>
              <w:adjustRightInd w:val="0"/>
              <w:snapToGrid w:val="0"/>
              <w:spacing w:before="0"/>
              <w:ind w:hanging="357"/>
              <w:contextualSpacing/>
              <w:jc w:val="left"/>
              <w:rPr>
                <w:rFonts w:eastAsia="Calibri" w:cs="Arial"/>
                <w:i/>
                <w:sz w:val="24"/>
                <w:szCs w:val="24"/>
              </w:rPr>
            </w:pPr>
            <w:r w:rsidRPr="00EC5BB4">
              <w:rPr>
                <w:rFonts w:eastAsia="TimesNewRomanPSMT" w:cs="Arial"/>
                <w:i/>
                <w:sz w:val="24"/>
                <w:szCs w:val="24"/>
              </w:rPr>
              <w:t xml:space="preserve">Уколико је понуђач у поступку приватизације, уместо горе наведена два доказа, потребно је доставити </w:t>
            </w:r>
            <w:r w:rsidRPr="00EC5BB4">
              <w:rPr>
                <w:rFonts w:eastAsia="TimesNewRomanPSMT" w:cs="Arial"/>
                <w:b/>
                <w:i/>
                <w:sz w:val="24"/>
                <w:szCs w:val="24"/>
              </w:rPr>
              <w:t>у</w:t>
            </w:r>
            <w:r w:rsidRPr="00EC5BB4">
              <w:rPr>
                <w:rFonts w:eastAsia="Calibri" w:cs="Arial"/>
                <w:b/>
                <w:i/>
                <w:sz w:val="24"/>
                <w:szCs w:val="24"/>
                <w:lang w:val="ru-RU"/>
              </w:rPr>
              <w:t>верење Агенције за приватизацију да се налази у поступку приватизације</w:t>
            </w:r>
          </w:p>
          <w:p w14:paraId="67245AF8" w14:textId="77777777" w:rsidR="00781EA1" w:rsidRPr="00EC5BB4" w:rsidRDefault="00781EA1" w:rsidP="00EA64BA">
            <w:pPr>
              <w:numPr>
                <w:ilvl w:val="0"/>
                <w:numId w:val="16"/>
              </w:numPr>
              <w:tabs>
                <w:tab w:val="left" w:pos="680"/>
              </w:tabs>
              <w:snapToGrid w:val="0"/>
              <w:spacing w:before="0"/>
              <w:ind w:hanging="357"/>
              <w:contextualSpacing/>
              <w:jc w:val="left"/>
              <w:rPr>
                <w:rFonts w:eastAsia="Calibri" w:cs="Arial"/>
                <w:i/>
                <w:sz w:val="24"/>
                <w:szCs w:val="24"/>
              </w:rPr>
            </w:pPr>
            <w:r w:rsidRPr="00EC5BB4">
              <w:rPr>
                <w:rFonts w:eastAsia="Calibri" w:cs="Arial"/>
                <w:i/>
                <w:sz w:val="24"/>
                <w:szCs w:val="24"/>
              </w:rPr>
              <w:t>У случају да понуду подноси група понуђача, ове доказе доставити за сваког учесника из групе</w:t>
            </w:r>
          </w:p>
          <w:p w14:paraId="78C2CC09" w14:textId="77777777" w:rsidR="00781EA1" w:rsidRPr="00EC5BB4" w:rsidRDefault="00781EA1" w:rsidP="00EA64BA">
            <w:pPr>
              <w:numPr>
                <w:ilvl w:val="0"/>
                <w:numId w:val="22"/>
              </w:numPr>
              <w:tabs>
                <w:tab w:val="left" w:pos="680"/>
              </w:tabs>
              <w:snapToGrid w:val="0"/>
              <w:spacing w:before="0"/>
              <w:contextualSpacing/>
              <w:jc w:val="left"/>
              <w:rPr>
                <w:rFonts w:cs="Arial"/>
                <w:sz w:val="24"/>
                <w:szCs w:val="24"/>
              </w:rPr>
            </w:pPr>
            <w:r w:rsidRPr="00EC5BB4">
              <w:rPr>
                <w:rFonts w:eastAsia="Calibri" w:cs="Arial"/>
                <w:i/>
                <w:sz w:val="24"/>
                <w:szCs w:val="24"/>
              </w:rPr>
              <w:lastRenderedPageBreak/>
              <w:t>У случају да понуђач подноси понуду са подизвођачем, ове доказе доставити и за подизвођача (ако је више подизвођача доставити за сваког од њих)</w:t>
            </w:r>
          </w:p>
          <w:p w14:paraId="641A5D58" w14:textId="77777777" w:rsidR="00781EA1" w:rsidRPr="00EC5BB4" w:rsidRDefault="00781EA1" w:rsidP="00EA64BA">
            <w:pPr>
              <w:tabs>
                <w:tab w:val="left" w:pos="680"/>
              </w:tabs>
              <w:snapToGrid w:val="0"/>
              <w:contextualSpacing/>
              <w:rPr>
                <w:rFonts w:eastAsia="Calibri" w:cs="Arial"/>
                <w:sz w:val="24"/>
                <w:szCs w:val="24"/>
              </w:rPr>
            </w:pPr>
            <w:r w:rsidRPr="00EC5BB4">
              <w:rPr>
                <w:rFonts w:eastAsia="Calibri" w:cs="Arial"/>
                <w:b/>
                <w:sz w:val="24"/>
                <w:szCs w:val="24"/>
              </w:rPr>
              <w:t xml:space="preserve">Ови докази не могу бити старији од два месеца </w:t>
            </w:r>
            <w:r w:rsidRPr="00EC5BB4">
              <w:rPr>
                <w:rFonts w:eastAsia="Calibri" w:cs="Arial"/>
                <w:b/>
                <w:sz w:val="24"/>
                <w:szCs w:val="24"/>
                <w:lang w:val="sr-Cyrl-CS"/>
              </w:rPr>
              <w:t>пре</w:t>
            </w:r>
            <w:r w:rsidRPr="00EC5BB4">
              <w:rPr>
                <w:rFonts w:eastAsia="Calibri" w:cs="Arial"/>
                <w:b/>
                <w:sz w:val="24"/>
                <w:szCs w:val="24"/>
              </w:rPr>
              <w:t xml:space="preserve"> отварања понуда</w:t>
            </w:r>
            <w:r w:rsidRPr="00EC5BB4">
              <w:rPr>
                <w:rFonts w:eastAsia="Calibri" w:cs="Arial"/>
                <w:sz w:val="24"/>
                <w:szCs w:val="24"/>
              </w:rPr>
              <w:t>.</w:t>
            </w:r>
          </w:p>
          <w:p w14:paraId="627BDE58" w14:textId="77777777" w:rsidR="00781EA1" w:rsidRPr="00EC5BB4" w:rsidRDefault="00781EA1" w:rsidP="00EA64BA">
            <w:pPr>
              <w:tabs>
                <w:tab w:val="left" w:pos="680"/>
              </w:tabs>
              <w:snapToGrid w:val="0"/>
              <w:contextualSpacing/>
              <w:rPr>
                <w:rFonts w:cs="Arial"/>
                <w:i/>
                <w:sz w:val="24"/>
                <w:szCs w:val="24"/>
              </w:rPr>
            </w:pPr>
          </w:p>
        </w:tc>
      </w:tr>
      <w:tr w:rsidR="00781EA1" w:rsidRPr="00EC5BB4" w14:paraId="270A5489" w14:textId="77777777" w:rsidTr="00781EA1">
        <w:trPr>
          <w:jc w:val="center"/>
        </w:trPr>
        <w:tc>
          <w:tcPr>
            <w:tcW w:w="9159" w:type="dxa"/>
          </w:tcPr>
          <w:p w14:paraId="3D7C9790" w14:textId="77777777" w:rsidR="00781EA1" w:rsidRPr="00EC5BB4" w:rsidRDefault="00781EA1" w:rsidP="00EA64BA">
            <w:pPr>
              <w:snapToGrid w:val="0"/>
              <w:rPr>
                <w:rFonts w:cs="Arial"/>
                <w:sz w:val="24"/>
                <w:szCs w:val="24"/>
              </w:rPr>
            </w:pPr>
            <w:r w:rsidRPr="00EC5BB4">
              <w:rPr>
                <w:rFonts w:cs="Arial"/>
                <w:b/>
                <w:sz w:val="24"/>
                <w:szCs w:val="24"/>
                <w:u w:val="single"/>
              </w:rPr>
              <w:lastRenderedPageBreak/>
              <w:t>Услов:</w:t>
            </w:r>
            <w:r w:rsidRPr="00EC5BB4">
              <w:rPr>
                <w:rFonts w:cs="Arial"/>
                <w:sz w:val="24"/>
                <w:szCs w:val="24"/>
                <w:lang w:val="ru-RU"/>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14:paraId="6FCF50DE" w14:textId="77777777" w:rsidR="00781EA1" w:rsidRPr="00EC5BB4" w:rsidRDefault="00781EA1" w:rsidP="00EA64BA">
            <w:pPr>
              <w:autoSpaceDE w:val="0"/>
              <w:autoSpaceDN w:val="0"/>
              <w:adjustRightInd w:val="0"/>
              <w:rPr>
                <w:rFonts w:cs="Arial"/>
                <w:b/>
                <w:sz w:val="24"/>
                <w:szCs w:val="24"/>
                <w:u w:val="single"/>
              </w:rPr>
            </w:pPr>
            <w:r w:rsidRPr="00EC5BB4">
              <w:rPr>
                <w:rFonts w:cs="Arial"/>
                <w:b/>
                <w:sz w:val="24"/>
                <w:szCs w:val="24"/>
                <w:u w:val="single"/>
              </w:rPr>
              <w:t>Доказ:</w:t>
            </w:r>
          </w:p>
          <w:p w14:paraId="7F5E4184" w14:textId="515BFADF" w:rsidR="00781EA1" w:rsidRPr="00EC5BB4" w:rsidRDefault="00781EA1" w:rsidP="00EA64BA">
            <w:pPr>
              <w:rPr>
                <w:rFonts w:cs="Arial"/>
                <w:b/>
                <w:sz w:val="24"/>
                <w:szCs w:val="24"/>
              </w:rPr>
            </w:pPr>
            <w:r w:rsidRPr="00EC5BB4">
              <w:rPr>
                <w:rFonts w:cs="Arial"/>
                <w:sz w:val="24"/>
                <w:szCs w:val="24"/>
              </w:rPr>
              <w:t xml:space="preserve">Потписан и оверен Образац изјаве на основу члана 75. </w:t>
            </w:r>
            <w:proofErr w:type="gramStart"/>
            <w:r w:rsidRPr="00EC5BB4">
              <w:rPr>
                <w:rFonts w:cs="Arial"/>
                <w:sz w:val="24"/>
                <w:szCs w:val="24"/>
              </w:rPr>
              <w:t>став</w:t>
            </w:r>
            <w:proofErr w:type="gramEnd"/>
            <w:r w:rsidRPr="00EC5BB4">
              <w:rPr>
                <w:rFonts w:cs="Arial"/>
                <w:sz w:val="24"/>
                <w:szCs w:val="24"/>
              </w:rPr>
              <w:t xml:space="preserve"> 2. З</w:t>
            </w:r>
            <w:r w:rsidR="008015DD">
              <w:rPr>
                <w:rFonts w:cs="Arial"/>
                <w:sz w:val="24"/>
                <w:szCs w:val="24"/>
                <w:lang w:val="sr-Cyrl-RS"/>
              </w:rPr>
              <w:t xml:space="preserve">акона о јавним набавкама </w:t>
            </w:r>
            <w:r w:rsidRPr="00EC5BB4">
              <w:rPr>
                <w:rFonts w:cs="Arial"/>
                <w:sz w:val="24"/>
                <w:szCs w:val="24"/>
                <w:lang w:val="sr-Cyrl-RS"/>
              </w:rPr>
              <w:t xml:space="preserve"> </w:t>
            </w:r>
            <w:r w:rsidRPr="00F34AEB">
              <w:rPr>
                <w:rFonts w:cs="Arial"/>
                <w:sz w:val="24"/>
                <w:szCs w:val="24"/>
              </w:rPr>
              <w:t>(Образац бр</w:t>
            </w:r>
            <w:r w:rsidR="00F34AEB" w:rsidRPr="00F34AEB">
              <w:rPr>
                <w:rFonts w:cs="Arial"/>
                <w:sz w:val="24"/>
                <w:szCs w:val="24"/>
              </w:rPr>
              <w:t>.</w:t>
            </w:r>
            <w:r w:rsidR="006D0011" w:rsidRPr="00F34AEB">
              <w:rPr>
                <w:rFonts w:cs="Arial"/>
                <w:sz w:val="24"/>
                <w:szCs w:val="24"/>
              </w:rPr>
              <w:t>4)</w:t>
            </w:r>
          </w:p>
          <w:p w14:paraId="5E04624F" w14:textId="77777777" w:rsidR="00781EA1" w:rsidRPr="00EC5BB4" w:rsidRDefault="00781EA1" w:rsidP="00EA64BA">
            <w:pPr>
              <w:snapToGrid w:val="0"/>
              <w:rPr>
                <w:rFonts w:cs="Arial"/>
                <w:sz w:val="24"/>
                <w:szCs w:val="24"/>
                <w:lang w:val="sr-Cyrl-CS"/>
              </w:rPr>
            </w:pPr>
            <w:r w:rsidRPr="00EC5BB4">
              <w:rPr>
                <w:rFonts w:cs="Arial"/>
                <w:i/>
                <w:sz w:val="24"/>
                <w:szCs w:val="24"/>
              </w:rPr>
              <w:t>Напомена:</w:t>
            </w:r>
          </w:p>
          <w:p w14:paraId="693C4631" w14:textId="77777777" w:rsidR="00781EA1" w:rsidRPr="00EC5BB4" w:rsidRDefault="00781EA1" w:rsidP="00EA64BA">
            <w:pPr>
              <w:numPr>
                <w:ilvl w:val="0"/>
                <w:numId w:val="24"/>
              </w:numPr>
              <w:snapToGrid w:val="0"/>
              <w:rPr>
                <w:rFonts w:cs="Arial"/>
                <w:i/>
                <w:sz w:val="24"/>
                <w:szCs w:val="24"/>
                <w:lang w:val="sr-Cyrl-CS"/>
              </w:rPr>
            </w:pPr>
            <w:r w:rsidRPr="00EC5BB4">
              <w:rPr>
                <w:rFonts w:cs="Arial"/>
                <w:i/>
                <w:sz w:val="24"/>
                <w:szCs w:val="24"/>
              </w:rPr>
              <w:t xml:space="preserve">Изјава мора да буде потписана од стране овалшћеног лица </w:t>
            </w:r>
            <w:r w:rsidRPr="00EC5BB4">
              <w:rPr>
                <w:rFonts w:cs="Arial"/>
                <w:i/>
                <w:sz w:val="24"/>
                <w:szCs w:val="24"/>
                <w:lang w:val="sr-Cyrl-CS"/>
              </w:rPr>
              <w:t>за заступање понуђача</w:t>
            </w:r>
            <w:r w:rsidRPr="00EC5BB4">
              <w:rPr>
                <w:rFonts w:cs="Arial"/>
                <w:i/>
                <w:sz w:val="24"/>
                <w:szCs w:val="24"/>
              </w:rPr>
              <w:t xml:space="preserve"> и оверена печатом. </w:t>
            </w:r>
          </w:p>
          <w:p w14:paraId="485DA94E" w14:textId="77777777" w:rsidR="00781EA1" w:rsidRPr="00EC5BB4" w:rsidRDefault="00781EA1" w:rsidP="00EA64BA">
            <w:pPr>
              <w:numPr>
                <w:ilvl w:val="0"/>
                <w:numId w:val="24"/>
              </w:numPr>
              <w:snapToGrid w:val="0"/>
              <w:rPr>
                <w:rFonts w:cs="Arial"/>
                <w:i/>
                <w:sz w:val="24"/>
                <w:szCs w:val="24"/>
              </w:rPr>
            </w:pPr>
            <w:r w:rsidRPr="00EC5BB4">
              <w:rPr>
                <w:rFonts w:cs="Arial"/>
                <w:i/>
                <w:sz w:val="24"/>
                <w:szCs w:val="24"/>
              </w:rPr>
              <w:t xml:space="preserve">Уколико понуду подноси група понуђача Изјава мора бити </w:t>
            </w:r>
            <w:r w:rsidRPr="00EC5BB4">
              <w:rPr>
                <w:rFonts w:cs="Arial"/>
                <w:i/>
                <w:sz w:val="24"/>
                <w:szCs w:val="24"/>
                <w:lang w:val="sr-Cyrl-CS"/>
              </w:rPr>
              <w:t>достављена за сваког члана групе понуђача. Изјава мора бити</w:t>
            </w:r>
            <w:r w:rsidRPr="00EC5BB4">
              <w:rPr>
                <w:rFonts w:cs="Arial"/>
                <w:i/>
                <w:sz w:val="24"/>
                <w:szCs w:val="24"/>
              </w:rPr>
              <w:t xml:space="preserve"> потписана од стране овлашћеног лица </w:t>
            </w:r>
            <w:r w:rsidRPr="00EC5BB4">
              <w:rPr>
                <w:rFonts w:cs="Arial"/>
                <w:i/>
                <w:sz w:val="24"/>
                <w:szCs w:val="24"/>
                <w:lang w:val="sr-Cyrl-CS"/>
              </w:rPr>
              <w:t xml:space="preserve">за заступање </w:t>
            </w:r>
            <w:r w:rsidRPr="00EC5BB4">
              <w:rPr>
                <w:rFonts w:cs="Arial"/>
                <w:i/>
                <w:sz w:val="24"/>
                <w:szCs w:val="24"/>
              </w:rPr>
              <w:t xml:space="preserve">понуђача из групе понуђача и оверена печатом.  </w:t>
            </w:r>
          </w:p>
          <w:p w14:paraId="4C34F791" w14:textId="77777777" w:rsidR="00781EA1" w:rsidRPr="00EC5BB4" w:rsidRDefault="00781EA1" w:rsidP="00EA64BA">
            <w:pPr>
              <w:snapToGrid w:val="0"/>
              <w:ind w:left="720"/>
              <w:rPr>
                <w:rFonts w:cs="Arial"/>
                <w:sz w:val="24"/>
                <w:szCs w:val="24"/>
              </w:rPr>
            </w:pPr>
          </w:p>
        </w:tc>
      </w:tr>
      <w:tr w:rsidR="00781EA1" w:rsidRPr="00EC5BB4" w14:paraId="3E44E6C4" w14:textId="77777777" w:rsidTr="00781EA1">
        <w:trPr>
          <w:jc w:val="center"/>
        </w:trPr>
        <w:tc>
          <w:tcPr>
            <w:tcW w:w="9159" w:type="dxa"/>
          </w:tcPr>
          <w:p w14:paraId="5259E3F6" w14:textId="77777777" w:rsidR="00781EA1" w:rsidRPr="00781EA1" w:rsidRDefault="00781EA1" w:rsidP="00EA64BA">
            <w:pPr>
              <w:ind w:right="-180"/>
              <w:jc w:val="center"/>
              <w:rPr>
                <w:rFonts w:cs="Arial"/>
                <w:b/>
                <w:i/>
                <w:sz w:val="24"/>
                <w:szCs w:val="24"/>
              </w:rPr>
            </w:pPr>
            <w:r w:rsidRPr="00781EA1">
              <w:rPr>
                <w:rFonts w:cs="Arial"/>
                <w:b/>
                <w:sz w:val="24"/>
                <w:szCs w:val="24"/>
              </w:rPr>
              <w:t xml:space="preserve">4.2  ДОДАТНИ УСЛОВИ </w:t>
            </w:r>
          </w:p>
          <w:p w14:paraId="5D8B2630" w14:textId="77777777" w:rsidR="00781EA1" w:rsidRPr="00EC5BB4" w:rsidRDefault="00781EA1" w:rsidP="00EE77A0">
            <w:pPr>
              <w:snapToGrid w:val="0"/>
              <w:jc w:val="center"/>
              <w:rPr>
                <w:rFonts w:eastAsia="Calibri" w:cs="Arial"/>
                <w:color w:val="00B0F0"/>
                <w:sz w:val="24"/>
                <w:szCs w:val="24"/>
              </w:rPr>
            </w:pPr>
            <w:r w:rsidRPr="00781EA1">
              <w:rPr>
                <w:rFonts w:cs="Arial"/>
                <w:b/>
                <w:sz w:val="24"/>
                <w:szCs w:val="24"/>
              </w:rPr>
              <w:t>ЗА УЧЕШЋЕ У ПОСТУПКУ ЈАВНЕ НАБАВКЕ ИЗ ЧЛАНА 76. З</w:t>
            </w:r>
            <w:r w:rsidRPr="00781EA1">
              <w:rPr>
                <w:rFonts w:cs="Arial"/>
                <w:b/>
                <w:sz w:val="24"/>
                <w:szCs w:val="24"/>
                <w:lang w:val="sr-Cyrl-RS"/>
              </w:rPr>
              <w:t>АКОНА</w:t>
            </w:r>
          </w:p>
        </w:tc>
      </w:tr>
      <w:tr w:rsidR="00781EA1" w:rsidRPr="00DE4E5E" w14:paraId="30941BD2" w14:textId="77777777" w:rsidTr="00781EA1">
        <w:trPr>
          <w:jc w:val="center"/>
        </w:trPr>
        <w:tc>
          <w:tcPr>
            <w:tcW w:w="9159" w:type="dxa"/>
          </w:tcPr>
          <w:p w14:paraId="7455B32F" w14:textId="77777777" w:rsidR="00781EA1" w:rsidRPr="005A34BA" w:rsidRDefault="00781EA1" w:rsidP="00EA64BA">
            <w:pPr>
              <w:autoSpaceDE w:val="0"/>
              <w:autoSpaceDN w:val="0"/>
              <w:adjustRightInd w:val="0"/>
              <w:rPr>
                <w:rFonts w:cs="Arial"/>
                <w:i/>
                <w:sz w:val="24"/>
                <w:szCs w:val="24"/>
              </w:rPr>
            </w:pPr>
            <w:r w:rsidRPr="005A34BA">
              <w:rPr>
                <w:rFonts w:cs="Arial"/>
                <w:i/>
                <w:sz w:val="24"/>
                <w:szCs w:val="24"/>
              </w:rPr>
              <w:t>Услов:</w:t>
            </w:r>
          </w:p>
          <w:p w14:paraId="16C804F1" w14:textId="77777777" w:rsidR="00781EA1" w:rsidRPr="005A34BA" w:rsidRDefault="00781EA1" w:rsidP="00EA64BA">
            <w:pPr>
              <w:autoSpaceDE w:val="0"/>
              <w:autoSpaceDN w:val="0"/>
              <w:adjustRightInd w:val="0"/>
              <w:rPr>
                <w:rFonts w:cs="Arial"/>
                <w:i/>
                <w:sz w:val="24"/>
                <w:szCs w:val="24"/>
              </w:rPr>
            </w:pPr>
          </w:p>
          <w:p w14:paraId="12725690" w14:textId="77777777" w:rsidR="00DE4E5E" w:rsidRPr="005A34BA" w:rsidRDefault="00781EA1" w:rsidP="005A34BA">
            <w:pPr>
              <w:spacing w:before="0" w:after="200" w:line="276" w:lineRule="auto"/>
              <w:rPr>
                <w:rFonts w:cs="Arial"/>
                <w:i/>
                <w:sz w:val="24"/>
                <w:szCs w:val="24"/>
              </w:rPr>
            </w:pPr>
            <w:r w:rsidRPr="005A34BA">
              <w:rPr>
                <w:rFonts w:cs="Arial"/>
                <w:i/>
                <w:sz w:val="24"/>
                <w:szCs w:val="24"/>
              </w:rPr>
              <w:t>Понуђач располаже неопходним финансијским капацитетом ако</w:t>
            </w:r>
            <w:r w:rsidR="00DE4E5E" w:rsidRPr="005A34BA">
              <w:rPr>
                <w:rFonts w:cs="Arial"/>
                <w:i/>
                <w:sz w:val="24"/>
                <w:szCs w:val="24"/>
              </w:rPr>
              <w:t>:</w:t>
            </w:r>
          </w:p>
          <w:p w14:paraId="476F90F4" w14:textId="77777777" w:rsidR="00781EA1" w:rsidRPr="005A34BA" w:rsidRDefault="00781EA1" w:rsidP="00EA5B53">
            <w:pPr>
              <w:pStyle w:val="ListParagraph"/>
              <w:numPr>
                <w:ilvl w:val="0"/>
                <w:numId w:val="47"/>
              </w:numPr>
              <w:spacing w:before="0"/>
              <w:rPr>
                <w:rFonts w:cs="Arial"/>
                <w:sz w:val="24"/>
                <w:szCs w:val="24"/>
              </w:rPr>
            </w:pPr>
            <w:proofErr w:type="gramStart"/>
            <w:r w:rsidRPr="005A34BA">
              <w:rPr>
                <w:rFonts w:ascii="Arial" w:eastAsia="Times New Roman" w:hAnsi="Arial" w:cs="Arial"/>
                <w:sz w:val="24"/>
                <w:szCs w:val="24"/>
              </w:rPr>
              <w:t>у</w:t>
            </w:r>
            <w:proofErr w:type="gramEnd"/>
            <w:r w:rsidRPr="005A34BA">
              <w:rPr>
                <w:rFonts w:ascii="Arial" w:eastAsia="Times New Roman" w:hAnsi="Arial" w:cs="Arial"/>
                <w:sz w:val="24"/>
                <w:szCs w:val="24"/>
              </w:rPr>
              <w:t xml:space="preserve"> периоду од </w:t>
            </w:r>
            <w:r w:rsidR="00DE4E5E" w:rsidRPr="005A34BA">
              <w:rPr>
                <w:rFonts w:ascii="Arial" w:eastAsia="Times New Roman" w:hAnsi="Arial" w:cs="Arial"/>
                <w:sz w:val="24"/>
                <w:szCs w:val="24"/>
              </w:rPr>
              <w:t>2013.</w:t>
            </w:r>
            <w:r w:rsidR="00EA5B53" w:rsidRPr="005A34BA">
              <w:rPr>
                <w:rFonts w:ascii="Arial" w:eastAsia="Times New Roman" w:hAnsi="Arial" w:cs="Arial"/>
                <w:sz w:val="24"/>
                <w:szCs w:val="24"/>
                <w:lang w:val="sr-Cyrl-RS"/>
              </w:rPr>
              <w:t xml:space="preserve"> </w:t>
            </w:r>
            <w:proofErr w:type="gramStart"/>
            <w:r w:rsidRPr="005A34BA">
              <w:rPr>
                <w:rFonts w:ascii="Arial" w:eastAsia="Times New Roman" w:hAnsi="Arial" w:cs="Arial"/>
                <w:sz w:val="24"/>
                <w:szCs w:val="24"/>
              </w:rPr>
              <w:t>год</w:t>
            </w:r>
            <w:proofErr w:type="gramEnd"/>
            <w:r w:rsidRPr="005A34BA">
              <w:rPr>
                <w:rFonts w:ascii="Arial" w:eastAsia="Times New Roman" w:hAnsi="Arial" w:cs="Arial"/>
                <w:sz w:val="24"/>
                <w:szCs w:val="24"/>
              </w:rPr>
              <w:t>.</w:t>
            </w:r>
            <w:r w:rsidR="00DE4E5E" w:rsidRPr="005A34BA">
              <w:rPr>
                <w:rFonts w:ascii="Arial" w:eastAsia="Times New Roman" w:hAnsi="Arial" w:cs="Arial"/>
                <w:sz w:val="24"/>
                <w:szCs w:val="24"/>
              </w:rPr>
              <w:t xml:space="preserve"> </w:t>
            </w:r>
            <w:r w:rsidRPr="005A34BA">
              <w:rPr>
                <w:rFonts w:ascii="Arial" w:eastAsia="Times New Roman" w:hAnsi="Arial" w:cs="Arial"/>
                <w:sz w:val="24"/>
                <w:szCs w:val="24"/>
              </w:rPr>
              <w:t xml:space="preserve">до </w:t>
            </w:r>
            <w:r w:rsidR="00DE4E5E" w:rsidRPr="005A34BA">
              <w:rPr>
                <w:rFonts w:ascii="Arial" w:eastAsia="Times New Roman" w:hAnsi="Arial" w:cs="Arial"/>
                <w:sz w:val="24"/>
                <w:szCs w:val="24"/>
              </w:rPr>
              <w:t>2015.</w:t>
            </w:r>
            <w:r w:rsidRPr="005A34BA">
              <w:rPr>
                <w:rFonts w:ascii="Arial" w:eastAsia="Times New Roman" w:hAnsi="Arial" w:cs="Arial"/>
                <w:sz w:val="24"/>
                <w:szCs w:val="24"/>
              </w:rPr>
              <w:t xml:space="preserve">год остварио /пословни/ приход од најмање </w:t>
            </w:r>
            <w:r w:rsidR="00DE4E5E" w:rsidRPr="005A34BA">
              <w:rPr>
                <w:rFonts w:ascii="Arial" w:eastAsia="Times New Roman" w:hAnsi="Arial" w:cs="Arial"/>
                <w:sz w:val="24"/>
                <w:szCs w:val="24"/>
              </w:rPr>
              <w:t xml:space="preserve">10.000.000,00 </w:t>
            </w:r>
            <w:r w:rsidRPr="005A34BA">
              <w:rPr>
                <w:rFonts w:ascii="Arial" w:eastAsia="Times New Roman" w:hAnsi="Arial" w:cs="Arial"/>
                <w:sz w:val="24"/>
                <w:szCs w:val="24"/>
              </w:rPr>
              <w:t xml:space="preserve">динара </w:t>
            </w:r>
            <w:r w:rsidR="00DE4E5E" w:rsidRPr="005A34BA">
              <w:rPr>
                <w:rFonts w:ascii="Arial" w:eastAsia="Times New Roman" w:hAnsi="Arial" w:cs="Arial"/>
                <w:sz w:val="24"/>
                <w:szCs w:val="24"/>
              </w:rPr>
              <w:t>(словима: десет милиона), без ПДВа</w:t>
            </w:r>
          </w:p>
          <w:p w14:paraId="1E18B4CA" w14:textId="77777777" w:rsidR="00781EA1" w:rsidRPr="005A34BA" w:rsidRDefault="00781EA1" w:rsidP="00EA5B53">
            <w:pPr>
              <w:pStyle w:val="ListParagraph"/>
              <w:numPr>
                <w:ilvl w:val="0"/>
                <w:numId w:val="47"/>
              </w:numPr>
              <w:rPr>
                <w:rFonts w:cs="Arial"/>
                <w:sz w:val="24"/>
                <w:szCs w:val="24"/>
              </w:rPr>
            </w:pPr>
            <w:r w:rsidRPr="005A34BA">
              <w:rPr>
                <w:rFonts w:ascii="Arial" w:eastAsia="Times New Roman" w:hAnsi="Arial" w:cs="Arial"/>
                <w:sz w:val="24"/>
                <w:szCs w:val="24"/>
              </w:rPr>
              <w:t>у последњ</w:t>
            </w:r>
            <w:r w:rsidR="00DE4E5E" w:rsidRPr="005A34BA">
              <w:rPr>
                <w:rFonts w:ascii="Arial" w:eastAsia="Times New Roman" w:hAnsi="Arial" w:cs="Arial"/>
                <w:sz w:val="24"/>
                <w:szCs w:val="24"/>
              </w:rPr>
              <w:t>е</w:t>
            </w:r>
            <w:r w:rsidRPr="005A34BA">
              <w:rPr>
                <w:rFonts w:ascii="Arial" w:eastAsia="Times New Roman" w:hAnsi="Arial" w:cs="Arial"/>
                <w:sz w:val="24"/>
                <w:szCs w:val="24"/>
              </w:rPr>
              <w:t xml:space="preserve">  </w:t>
            </w:r>
            <w:r w:rsidR="00DE4E5E" w:rsidRPr="005A34BA">
              <w:rPr>
                <w:rFonts w:ascii="Arial" w:eastAsia="Times New Roman" w:hAnsi="Arial" w:cs="Arial"/>
                <w:sz w:val="24"/>
                <w:szCs w:val="24"/>
              </w:rPr>
              <w:t xml:space="preserve">3 </w:t>
            </w:r>
            <w:r w:rsidRPr="005A34BA">
              <w:rPr>
                <w:rFonts w:ascii="Arial" w:eastAsia="Times New Roman" w:hAnsi="Arial" w:cs="Arial"/>
                <w:sz w:val="24"/>
                <w:szCs w:val="24"/>
              </w:rPr>
              <w:t>(</w:t>
            </w:r>
            <w:r w:rsidR="00DE4E5E" w:rsidRPr="005A34BA">
              <w:rPr>
                <w:rFonts w:ascii="Arial" w:eastAsia="Times New Roman" w:hAnsi="Arial" w:cs="Arial"/>
                <w:sz w:val="24"/>
                <w:szCs w:val="24"/>
              </w:rPr>
              <w:t>словима: три</w:t>
            </w:r>
            <w:r w:rsidRPr="005A34BA">
              <w:rPr>
                <w:rFonts w:ascii="Arial" w:eastAsia="Times New Roman" w:hAnsi="Arial" w:cs="Arial"/>
                <w:sz w:val="24"/>
                <w:szCs w:val="24"/>
              </w:rPr>
              <w:t xml:space="preserve">) </w:t>
            </w:r>
            <w:r w:rsidR="00DE4E5E" w:rsidRPr="005A34BA">
              <w:rPr>
                <w:rFonts w:ascii="Arial" w:eastAsia="Times New Roman" w:hAnsi="Arial" w:cs="Arial"/>
                <w:sz w:val="24"/>
                <w:szCs w:val="24"/>
              </w:rPr>
              <w:t xml:space="preserve">године </w:t>
            </w:r>
            <w:r w:rsidRPr="005A34BA">
              <w:rPr>
                <w:rFonts w:ascii="Arial" w:eastAsia="Times New Roman" w:hAnsi="Arial" w:cs="Arial"/>
                <w:sz w:val="24"/>
                <w:szCs w:val="24"/>
              </w:rPr>
              <w:t>од дана објављивања Позива за подношење понуда на Порталу јавних набавки  није био неликвидан</w:t>
            </w:r>
          </w:p>
          <w:p w14:paraId="34DC5C2F" w14:textId="77777777" w:rsidR="00781EA1" w:rsidRPr="005A34BA" w:rsidRDefault="00781EA1" w:rsidP="00EA64BA">
            <w:pPr>
              <w:autoSpaceDE w:val="0"/>
              <w:autoSpaceDN w:val="0"/>
              <w:adjustRightInd w:val="0"/>
              <w:rPr>
                <w:rFonts w:cs="Arial"/>
                <w:sz w:val="24"/>
                <w:szCs w:val="24"/>
              </w:rPr>
            </w:pPr>
            <w:r w:rsidRPr="005A34BA">
              <w:rPr>
                <w:rFonts w:cs="Arial"/>
                <w:sz w:val="24"/>
                <w:szCs w:val="24"/>
              </w:rPr>
              <w:t xml:space="preserve">Доказ: </w:t>
            </w:r>
          </w:p>
          <w:p w14:paraId="04C956C3" w14:textId="77777777" w:rsidR="00781EA1" w:rsidRPr="005A34BA" w:rsidRDefault="00781EA1" w:rsidP="00EA64BA">
            <w:pPr>
              <w:autoSpaceDE w:val="0"/>
              <w:autoSpaceDN w:val="0"/>
              <w:adjustRightInd w:val="0"/>
              <w:spacing w:before="0"/>
              <w:rPr>
                <w:rFonts w:cs="Arial"/>
                <w:sz w:val="24"/>
                <w:szCs w:val="24"/>
              </w:rPr>
            </w:pPr>
            <w:r w:rsidRPr="005A34BA">
              <w:rPr>
                <w:rFonts w:cs="Arial"/>
                <w:sz w:val="24"/>
                <w:szCs w:val="24"/>
              </w:rPr>
              <w:t>Доказ за финансијски капацитет</w:t>
            </w:r>
            <w:r w:rsidR="00DE4E5E" w:rsidRPr="005A34BA">
              <w:rPr>
                <w:rFonts w:cs="Arial"/>
                <w:sz w:val="24"/>
                <w:szCs w:val="24"/>
              </w:rPr>
              <w:t>:</w:t>
            </w:r>
          </w:p>
          <w:p w14:paraId="3B122898" w14:textId="77777777" w:rsidR="00DE4E5E" w:rsidRPr="005A34BA" w:rsidRDefault="00DE4E5E" w:rsidP="00EA64BA">
            <w:pPr>
              <w:autoSpaceDE w:val="0"/>
              <w:autoSpaceDN w:val="0"/>
              <w:adjustRightInd w:val="0"/>
              <w:spacing w:before="0"/>
              <w:rPr>
                <w:rFonts w:cs="Arial"/>
                <w:sz w:val="24"/>
                <w:szCs w:val="24"/>
              </w:rPr>
            </w:pPr>
          </w:p>
          <w:p w14:paraId="42AC1A13" w14:textId="77777777" w:rsidR="00781EA1" w:rsidRPr="005A34BA" w:rsidRDefault="00781EA1" w:rsidP="00EA5B53">
            <w:pPr>
              <w:pStyle w:val="ListParagraph"/>
              <w:numPr>
                <w:ilvl w:val="0"/>
                <w:numId w:val="47"/>
              </w:numPr>
              <w:autoSpaceDE w:val="0"/>
              <w:autoSpaceDN w:val="0"/>
              <w:adjustRightInd w:val="0"/>
              <w:spacing w:before="0"/>
              <w:rPr>
                <w:rFonts w:cs="Arial"/>
                <w:sz w:val="24"/>
                <w:szCs w:val="24"/>
              </w:rPr>
            </w:pPr>
            <w:r w:rsidRPr="005A34BA">
              <w:rPr>
                <w:rFonts w:ascii="Arial" w:eastAsia="Times New Roman" w:hAnsi="Arial" w:cs="Arial"/>
                <w:sz w:val="24"/>
                <w:szCs w:val="24"/>
              </w:rPr>
              <w:t>БОН-ЈН који издаје Агенција за привредне регистре, који мора да садржи сажете статусне податке понуђача, сажети биланс стања и биланс успеха за претходне три обрачунске године.</w:t>
            </w:r>
          </w:p>
          <w:p w14:paraId="5F710FFC" w14:textId="77777777" w:rsidR="00781EA1" w:rsidRPr="005A34BA" w:rsidRDefault="00781EA1" w:rsidP="00EA64BA">
            <w:pPr>
              <w:autoSpaceDE w:val="0"/>
              <w:autoSpaceDN w:val="0"/>
              <w:adjustRightInd w:val="0"/>
              <w:spacing w:before="0"/>
              <w:rPr>
                <w:rFonts w:cs="Arial"/>
                <w:sz w:val="24"/>
                <w:szCs w:val="24"/>
              </w:rPr>
            </w:pPr>
            <w:r w:rsidRPr="005A34BA">
              <w:rPr>
                <w:rFonts w:cs="Arial"/>
                <w:sz w:val="24"/>
                <w:szCs w:val="24"/>
              </w:rPr>
              <w:t xml:space="preserve">или </w:t>
            </w:r>
          </w:p>
          <w:p w14:paraId="0F7F2286" w14:textId="77777777" w:rsidR="00781EA1" w:rsidRPr="005A34BA" w:rsidRDefault="00781EA1" w:rsidP="00EA64BA">
            <w:pPr>
              <w:autoSpaceDE w:val="0"/>
              <w:autoSpaceDN w:val="0"/>
              <w:adjustRightInd w:val="0"/>
              <w:spacing w:before="0"/>
              <w:rPr>
                <w:rFonts w:cs="Arial"/>
                <w:sz w:val="24"/>
                <w:szCs w:val="24"/>
              </w:rPr>
            </w:pPr>
            <w:r w:rsidRPr="005A34BA">
              <w:rPr>
                <w:rFonts w:cs="Arial"/>
                <w:sz w:val="24"/>
                <w:szCs w:val="24"/>
              </w:rPr>
              <w:t>Биланс стања и биланс успеха  за претходне три обрачунске године 201</w:t>
            </w:r>
            <w:r w:rsidR="00D53B04" w:rsidRPr="005A34BA">
              <w:rPr>
                <w:rFonts w:cs="Arial"/>
                <w:sz w:val="24"/>
                <w:szCs w:val="24"/>
                <w:lang w:val="sr-Cyrl-RS"/>
              </w:rPr>
              <w:t>3</w:t>
            </w:r>
            <w:r w:rsidR="00D53B04" w:rsidRPr="005A34BA">
              <w:rPr>
                <w:rFonts w:cs="Arial"/>
                <w:sz w:val="24"/>
                <w:szCs w:val="24"/>
              </w:rPr>
              <w:t xml:space="preserve">, </w:t>
            </w:r>
            <w:r w:rsidRPr="005A34BA">
              <w:rPr>
                <w:rFonts w:cs="Arial"/>
                <w:sz w:val="24"/>
                <w:szCs w:val="24"/>
              </w:rPr>
              <w:t>201</w:t>
            </w:r>
            <w:r w:rsidR="00D53B04" w:rsidRPr="005A34BA">
              <w:rPr>
                <w:rFonts w:cs="Arial"/>
                <w:sz w:val="24"/>
                <w:szCs w:val="24"/>
                <w:lang w:val="sr-Cyrl-RS"/>
              </w:rPr>
              <w:t>4</w:t>
            </w:r>
            <w:r w:rsidR="00D53B04" w:rsidRPr="005A34BA">
              <w:rPr>
                <w:rFonts w:cs="Arial"/>
                <w:sz w:val="24"/>
                <w:szCs w:val="24"/>
              </w:rPr>
              <w:t xml:space="preserve"> </w:t>
            </w:r>
            <w:r w:rsidRPr="005A34BA">
              <w:rPr>
                <w:rFonts w:cs="Arial"/>
                <w:sz w:val="24"/>
                <w:szCs w:val="24"/>
              </w:rPr>
              <w:t>и 201</w:t>
            </w:r>
            <w:r w:rsidR="00D53B04" w:rsidRPr="005A34BA">
              <w:rPr>
                <w:rFonts w:cs="Arial"/>
                <w:sz w:val="24"/>
                <w:szCs w:val="24"/>
                <w:lang w:val="sr-Cyrl-RS"/>
              </w:rPr>
              <w:t>5</w:t>
            </w:r>
            <w:r w:rsidR="00D53B04" w:rsidRPr="005A34BA">
              <w:rPr>
                <w:rFonts w:cs="Arial"/>
                <w:sz w:val="24"/>
                <w:szCs w:val="24"/>
              </w:rPr>
              <w:t xml:space="preserve"> </w:t>
            </w:r>
            <w:r w:rsidRPr="005A34BA">
              <w:rPr>
                <w:rFonts w:cs="Arial"/>
                <w:sz w:val="24"/>
                <w:szCs w:val="24"/>
              </w:rPr>
              <w:t>са мишљењем овлашћеног ревизора, ако је понуђач субјект ревизије у складу са Законом о рачуноводству и Законом о ревизији.</w:t>
            </w:r>
          </w:p>
          <w:p w14:paraId="1B5C1858" w14:textId="77777777" w:rsidR="00781EA1" w:rsidRPr="005A34BA" w:rsidRDefault="00781EA1" w:rsidP="00EA64BA">
            <w:pPr>
              <w:autoSpaceDE w:val="0"/>
              <w:autoSpaceDN w:val="0"/>
              <w:adjustRightInd w:val="0"/>
              <w:spacing w:before="0"/>
              <w:rPr>
                <w:rFonts w:cs="Arial"/>
                <w:sz w:val="24"/>
                <w:szCs w:val="24"/>
              </w:rPr>
            </w:pPr>
            <w:r w:rsidRPr="005A34BA">
              <w:rPr>
                <w:rFonts w:cs="Arial"/>
                <w:sz w:val="24"/>
                <w:szCs w:val="24"/>
              </w:rPr>
              <w:t xml:space="preserve">Привредни субјект који у складу са Законом о рачуноводству води књиге по систему простог књиговодства доставља биланс успеха, порески биланс и </w:t>
            </w:r>
            <w:r w:rsidRPr="005A34BA">
              <w:rPr>
                <w:rFonts w:cs="Arial"/>
                <w:sz w:val="24"/>
                <w:szCs w:val="24"/>
              </w:rPr>
              <w:lastRenderedPageBreak/>
              <w:t>пореску пријаву за утврђивање пореза на доходак грађана на приход од самосталне делатности за наведене претходне три обрачунске године издат од стране надлежног пореског органа на чијој територији је регистровано обављање делатности.</w:t>
            </w:r>
          </w:p>
          <w:p w14:paraId="371E9B25" w14:textId="77777777" w:rsidR="00781EA1" w:rsidRPr="005A34BA" w:rsidRDefault="00781EA1" w:rsidP="00EA64BA">
            <w:pPr>
              <w:autoSpaceDE w:val="0"/>
              <w:autoSpaceDN w:val="0"/>
              <w:adjustRightInd w:val="0"/>
              <w:spacing w:before="0"/>
              <w:rPr>
                <w:rFonts w:cs="Arial"/>
                <w:sz w:val="24"/>
                <w:szCs w:val="24"/>
              </w:rPr>
            </w:pPr>
            <w:r w:rsidRPr="005A34BA">
              <w:rPr>
                <w:rFonts w:cs="Arial"/>
                <w:sz w:val="24"/>
                <w:szCs w:val="24"/>
              </w:rPr>
              <w:t>Привредни субјект који није у обавези да утврђује финансијски резултат пословања (паушалац) доставља потврду пословне банке о оствареном укупном приходу на пословном-текућем рачуну за наведене претходне три обрачунске године.</w:t>
            </w:r>
          </w:p>
          <w:p w14:paraId="2C32B69B" w14:textId="77777777" w:rsidR="00781EA1" w:rsidRPr="005A34BA" w:rsidRDefault="00781EA1" w:rsidP="00EA5B53">
            <w:pPr>
              <w:pStyle w:val="ListParagraph"/>
              <w:numPr>
                <w:ilvl w:val="0"/>
                <w:numId w:val="47"/>
              </w:numPr>
              <w:rPr>
                <w:rFonts w:eastAsia="Times New Roman" w:cs="Arial"/>
                <w:i/>
                <w:color w:val="00B0F0"/>
                <w:sz w:val="24"/>
                <w:szCs w:val="24"/>
              </w:rPr>
            </w:pPr>
            <w:r w:rsidRPr="005A34BA">
              <w:rPr>
                <w:rFonts w:ascii="Arial" w:eastAsia="Times New Roman" w:hAnsi="Arial" w:cs="Arial"/>
                <w:sz w:val="24"/>
                <w:szCs w:val="24"/>
              </w:rPr>
              <w:t xml:space="preserve">Потврда Народне банке Србије да понуђач није био неликвидан у </w:t>
            </w:r>
            <w:r w:rsidR="00D53B04" w:rsidRPr="005A34BA">
              <w:rPr>
                <w:rFonts w:ascii="Arial" w:eastAsia="Times New Roman" w:hAnsi="Arial" w:cs="Arial"/>
                <w:sz w:val="24"/>
                <w:szCs w:val="24"/>
              </w:rPr>
              <w:t>последњ</w:t>
            </w:r>
            <w:r w:rsidR="00D53B04" w:rsidRPr="005A34BA">
              <w:rPr>
                <w:rFonts w:ascii="Arial" w:eastAsia="Times New Roman" w:hAnsi="Arial" w:cs="Arial"/>
                <w:sz w:val="24"/>
                <w:szCs w:val="24"/>
                <w:lang w:val="sr-Cyrl-RS"/>
              </w:rPr>
              <w:t>е</w:t>
            </w:r>
            <w:r w:rsidR="00D53B04" w:rsidRPr="005A34BA">
              <w:rPr>
                <w:rFonts w:ascii="Arial" w:eastAsia="Times New Roman" w:hAnsi="Arial" w:cs="Arial"/>
                <w:sz w:val="24"/>
                <w:szCs w:val="24"/>
              </w:rPr>
              <w:t xml:space="preserve"> </w:t>
            </w:r>
            <w:r w:rsidR="00D53B04" w:rsidRPr="005A34BA">
              <w:rPr>
                <w:rFonts w:ascii="Arial" w:eastAsia="Times New Roman" w:hAnsi="Arial" w:cs="Arial"/>
                <w:sz w:val="24"/>
                <w:szCs w:val="24"/>
                <w:lang w:val="sr-Cyrl-RS"/>
              </w:rPr>
              <w:t>три</w:t>
            </w:r>
            <w:r w:rsidR="00D53B04" w:rsidRPr="005A34BA">
              <w:rPr>
                <w:rFonts w:ascii="Arial" w:eastAsia="Times New Roman" w:hAnsi="Arial" w:cs="Arial"/>
                <w:sz w:val="24"/>
                <w:szCs w:val="24"/>
              </w:rPr>
              <w:t xml:space="preserve"> </w:t>
            </w:r>
            <w:r w:rsidR="00D53B04" w:rsidRPr="005A34BA">
              <w:rPr>
                <w:rFonts w:ascii="Arial" w:eastAsia="Times New Roman" w:hAnsi="Arial" w:cs="Arial"/>
                <w:sz w:val="24"/>
                <w:szCs w:val="24"/>
                <w:lang w:val="sr-Cyrl-RS"/>
              </w:rPr>
              <w:t>године</w:t>
            </w:r>
            <w:r w:rsidR="00D53B04" w:rsidRPr="005A34BA">
              <w:rPr>
                <w:rFonts w:ascii="Arial" w:eastAsia="Times New Roman" w:hAnsi="Arial" w:cs="Arial"/>
                <w:sz w:val="24"/>
                <w:szCs w:val="24"/>
              </w:rPr>
              <w:t xml:space="preserve"> </w:t>
            </w:r>
            <w:r w:rsidRPr="005A34BA">
              <w:rPr>
                <w:rFonts w:ascii="Arial" w:eastAsia="Times New Roman" w:hAnsi="Arial" w:cs="Arial"/>
                <w:sz w:val="24"/>
                <w:szCs w:val="24"/>
              </w:rPr>
              <w:t>од дана објављивања Позива за подношење понуда на Порталу јавних набавки</w:t>
            </w:r>
            <w:r w:rsidRPr="005A34BA">
              <w:rPr>
                <w:rFonts w:ascii="Arial" w:eastAsia="Times New Roman" w:hAnsi="Arial" w:cs="Arial"/>
                <w:i/>
                <w:sz w:val="24"/>
                <w:szCs w:val="24"/>
              </w:rPr>
              <w:t xml:space="preserve"> </w:t>
            </w:r>
          </w:p>
        </w:tc>
      </w:tr>
      <w:tr w:rsidR="00781EA1" w:rsidRPr="00EC5BB4" w14:paraId="77CAA998" w14:textId="77777777" w:rsidTr="00781EA1">
        <w:trPr>
          <w:jc w:val="center"/>
        </w:trPr>
        <w:tc>
          <w:tcPr>
            <w:tcW w:w="9159" w:type="dxa"/>
          </w:tcPr>
          <w:p w14:paraId="3CFC1404" w14:textId="77777777" w:rsidR="00781EA1" w:rsidRPr="00EE77A0" w:rsidRDefault="00781EA1" w:rsidP="00EA64BA">
            <w:pPr>
              <w:autoSpaceDE w:val="0"/>
              <w:autoSpaceDN w:val="0"/>
              <w:adjustRightInd w:val="0"/>
              <w:rPr>
                <w:rFonts w:cs="Arial"/>
                <w:b/>
                <w:sz w:val="24"/>
                <w:szCs w:val="24"/>
              </w:rPr>
            </w:pPr>
            <w:r w:rsidRPr="00EE77A0">
              <w:rPr>
                <w:rFonts w:cs="Arial"/>
                <w:b/>
                <w:sz w:val="24"/>
                <w:szCs w:val="24"/>
                <w:u w:val="single"/>
              </w:rPr>
              <w:lastRenderedPageBreak/>
              <w:t>Услов:</w:t>
            </w:r>
          </w:p>
          <w:p w14:paraId="2D98B74B" w14:textId="77777777" w:rsidR="00781EA1" w:rsidRPr="00781EA1" w:rsidRDefault="00781EA1" w:rsidP="00781EA1">
            <w:pPr>
              <w:spacing w:before="0" w:after="200" w:line="276" w:lineRule="auto"/>
              <w:rPr>
                <w:rFonts w:eastAsia="Calibri" w:cs="Arial"/>
                <w:b/>
                <w:sz w:val="24"/>
                <w:szCs w:val="24"/>
                <w:lang w:val="sr-Cyrl-RS"/>
              </w:rPr>
            </w:pPr>
            <w:r w:rsidRPr="00781EA1">
              <w:rPr>
                <w:rFonts w:eastAsia="Calibri" w:cs="Arial"/>
                <w:b/>
                <w:sz w:val="24"/>
                <w:szCs w:val="24"/>
                <w:lang w:val="sr-Cyrl-RS"/>
              </w:rPr>
              <w:t>Пословни капацитети Понуђача:</w:t>
            </w:r>
          </w:p>
          <w:p w14:paraId="56BC89EB" w14:textId="77777777" w:rsidR="00781EA1" w:rsidRPr="00781EA1" w:rsidRDefault="00781EA1" w:rsidP="00781EA1">
            <w:pPr>
              <w:spacing w:before="0" w:after="200" w:line="276" w:lineRule="auto"/>
              <w:rPr>
                <w:rFonts w:eastAsia="Calibri" w:cs="Arial"/>
                <w:sz w:val="24"/>
                <w:szCs w:val="24"/>
                <w:lang w:val="sr-Cyrl-RS"/>
              </w:rPr>
            </w:pPr>
            <w:r w:rsidRPr="00781EA1">
              <w:rPr>
                <w:rFonts w:eastAsia="Calibri" w:cs="Arial"/>
                <w:sz w:val="24"/>
                <w:szCs w:val="24"/>
                <w:lang w:val="sr-Cyrl-RS"/>
              </w:rPr>
              <w:t>Да је у последње три пословне године (2013, 2014 и 2015) реализовао уговоре  пружања услуга а у вези са предметом ове јавне набавке, а које обухватају следеће референтне услуге:</w:t>
            </w:r>
          </w:p>
          <w:p w14:paraId="1A03D5C3" w14:textId="77777777" w:rsidR="00781EA1" w:rsidRPr="00781EA1" w:rsidRDefault="00781EA1" w:rsidP="00781EA1">
            <w:pPr>
              <w:spacing w:before="0" w:after="200" w:line="276" w:lineRule="auto"/>
              <w:rPr>
                <w:rFonts w:eastAsia="Calibri" w:cs="Arial"/>
                <w:sz w:val="24"/>
                <w:szCs w:val="24"/>
                <w:lang w:val="sr-Cyrl-RS"/>
              </w:rPr>
            </w:pPr>
            <w:r w:rsidRPr="00781EA1">
              <w:rPr>
                <w:rFonts w:eastAsia="Calibri" w:cs="Arial"/>
                <w:sz w:val="24"/>
                <w:szCs w:val="24"/>
                <w:lang w:val="sr-Cyrl-RS"/>
              </w:rPr>
              <w:t>-</w:t>
            </w:r>
            <w:r w:rsidRPr="00781EA1">
              <w:rPr>
                <w:rFonts w:eastAsia="Calibri" w:cs="Arial"/>
                <w:sz w:val="24"/>
                <w:szCs w:val="24"/>
                <w:lang w:val="sr-Cyrl-RS"/>
              </w:rPr>
              <w:tab/>
              <w:t xml:space="preserve">Да је одрадио минимум 3 пројекта из области едукације новинара, а од тога минимум једна из области енергетике – </w:t>
            </w:r>
          </w:p>
          <w:p w14:paraId="202C6811" w14:textId="77777777" w:rsidR="00781EA1" w:rsidRPr="00781EA1" w:rsidRDefault="00781EA1" w:rsidP="00781EA1">
            <w:pPr>
              <w:spacing w:before="0" w:after="200" w:line="276" w:lineRule="auto"/>
              <w:rPr>
                <w:rFonts w:eastAsia="Calibri" w:cs="Arial"/>
                <w:sz w:val="24"/>
                <w:szCs w:val="24"/>
                <w:lang w:val="sr-Cyrl-RS"/>
              </w:rPr>
            </w:pPr>
            <w:r w:rsidRPr="00781EA1">
              <w:rPr>
                <w:rFonts w:eastAsia="Calibri" w:cs="Arial"/>
                <w:sz w:val="24"/>
                <w:szCs w:val="24"/>
                <w:lang w:val="sr-Cyrl-RS"/>
              </w:rPr>
              <w:t xml:space="preserve">- </w:t>
            </w:r>
            <w:r w:rsidRPr="00781EA1">
              <w:rPr>
                <w:rFonts w:eastAsia="Calibri" w:cs="Arial"/>
                <w:sz w:val="24"/>
                <w:szCs w:val="24"/>
                <w:lang w:val="sr-Cyrl-RS"/>
              </w:rPr>
              <w:tab/>
              <w:t xml:space="preserve">Да је одрадио минимум два пројекта из области комуникција на теме из енергетике  </w:t>
            </w:r>
          </w:p>
          <w:p w14:paraId="62A11FED" w14:textId="77777777" w:rsidR="00781EA1" w:rsidRPr="00781EA1" w:rsidRDefault="00781EA1" w:rsidP="00EA64BA">
            <w:pPr>
              <w:autoSpaceDE w:val="0"/>
              <w:autoSpaceDN w:val="0"/>
              <w:adjustRightInd w:val="0"/>
              <w:rPr>
                <w:rFonts w:cs="Arial"/>
                <w:b/>
                <w:sz w:val="24"/>
                <w:szCs w:val="24"/>
                <w:u w:val="single"/>
              </w:rPr>
            </w:pPr>
            <w:r w:rsidRPr="00781EA1">
              <w:rPr>
                <w:rFonts w:cs="Arial"/>
                <w:b/>
                <w:sz w:val="24"/>
                <w:szCs w:val="24"/>
                <w:u w:val="single"/>
              </w:rPr>
              <w:t xml:space="preserve">Доказ: </w:t>
            </w:r>
          </w:p>
          <w:p w14:paraId="5A52B970" w14:textId="77777777" w:rsidR="00DE4E5E" w:rsidRDefault="00781EA1" w:rsidP="00EA64BA">
            <w:pPr>
              <w:spacing w:before="0" w:after="200" w:line="276" w:lineRule="auto"/>
              <w:rPr>
                <w:rFonts w:eastAsia="Calibri" w:cs="Arial"/>
                <w:sz w:val="24"/>
                <w:szCs w:val="24"/>
                <w:lang w:val="sr-Cyrl-RS"/>
              </w:rPr>
            </w:pPr>
            <w:r w:rsidRPr="00781EA1">
              <w:rPr>
                <w:rFonts w:cs="Arial"/>
                <w:i/>
                <w:sz w:val="24"/>
                <w:szCs w:val="24"/>
              </w:rPr>
              <w:t>-</w:t>
            </w:r>
            <w:r w:rsidRPr="00781EA1">
              <w:rPr>
                <w:rFonts w:eastAsia="Calibri" w:cs="Arial"/>
                <w:sz w:val="24"/>
                <w:szCs w:val="24"/>
                <w:lang w:val="sr-Cyrl-RS"/>
              </w:rPr>
              <w:t xml:space="preserve"> ДОКАЗ</w:t>
            </w:r>
            <w:r w:rsidR="00DE4E5E">
              <w:rPr>
                <w:rFonts w:eastAsia="Calibri" w:cs="Arial"/>
                <w:sz w:val="24"/>
                <w:szCs w:val="24"/>
                <w:lang w:val="sr-Cyrl-RS"/>
              </w:rPr>
              <w:t>:</w:t>
            </w:r>
          </w:p>
          <w:p w14:paraId="32A0DE92" w14:textId="260EAFB1" w:rsidR="000406A5" w:rsidRDefault="00DE4E5E" w:rsidP="00EA64BA">
            <w:pPr>
              <w:spacing w:before="0" w:after="200" w:line="276" w:lineRule="auto"/>
              <w:rPr>
                <w:rFonts w:eastAsia="Calibri" w:cs="Arial"/>
                <w:sz w:val="24"/>
                <w:szCs w:val="24"/>
                <w:lang w:val="sr-Cyrl-RS"/>
              </w:rPr>
            </w:pPr>
            <w:r>
              <w:rPr>
                <w:rFonts w:eastAsia="Calibri" w:cs="Arial"/>
                <w:sz w:val="24"/>
                <w:szCs w:val="24"/>
                <w:lang w:val="sr-Cyrl-RS"/>
              </w:rPr>
              <w:t xml:space="preserve">- </w:t>
            </w:r>
            <w:r w:rsidR="000406A5">
              <w:rPr>
                <w:rFonts w:eastAsia="Calibri" w:cs="Arial"/>
                <w:sz w:val="24"/>
                <w:szCs w:val="24"/>
                <w:lang w:val="sr-Cyrl-RS"/>
              </w:rPr>
              <w:t xml:space="preserve">Референтна листа (Образац </w:t>
            </w:r>
            <w:r w:rsidR="00A828FC" w:rsidRPr="00F34AEB">
              <w:rPr>
                <w:rFonts w:eastAsia="Calibri" w:cs="Arial"/>
                <w:sz w:val="24"/>
                <w:szCs w:val="24"/>
                <w:lang w:val="sr-Cyrl-RS"/>
              </w:rPr>
              <w:t>9</w:t>
            </w:r>
            <w:r w:rsidR="005A34BA" w:rsidRPr="00F34AEB">
              <w:rPr>
                <w:rFonts w:eastAsia="Calibri" w:cs="Arial"/>
                <w:sz w:val="24"/>
                <w:szCs w:val="24"/>
                <w:lang w:val="sr-Cyrl-RS"/>
              </w:rPr>
              <w:t>.</w:t>
            </w:r>
            <w:r w:rsidR="000406A5" w:rsidRPr="00F34AEB">
              <w:rPr>
                <w:rFonts w:eastAsia="Calibri" w:cs="Arial"/>
                <w:sz w:val="24"/>
                <w:szCs w:val="24"/>
                <w:lang w:val="sr-Cyrl-RS"/>
              </w:rPr>
              <w:t>)</w:t>
            </w:r>
          </w:p>
          <w:p w14:paraId="60875B8E" w14:textId="27F28E14" w:rsidR="00DE4E5E" w:rsidRDefault="00DE4E5E" w:rsidP="00EA64BA">
            <w:pPr>
              <w:spacing w:before="0" w:after="200" w:line="276" w:lineRule="auto"/>
              <w:rPr>
                <w:rFonts w:eastAsia="Calibri" w:cs="Arial"/>
                <w:sz w:val="24"/>
                <w:szCs w:val="24"/>
                <w:lang w:val="sr-Cyrl-RS"/>
              </w:rPr>
            </w:pPr>
            <w:r>
              <w:rPr>
                <w:rFonts w:eastAsia="Calibri" w:cs="Arial"/>
                <w:sz w:val="24"/>
                <w:szCs w:val="24"/>
                <w:lang w:val="sr-Cyrl-RS"/>
              </w:rPr>
              <w:t xml:space="preserve">- </w:t>
            </w:r>
            <w:r w:rsidR="00EA64BA">
              <w:rPr>
                <w:rFonts w:eastAsia="Calibri" w:cs="Arial"/>
                <w:sz w:val="24"/>
                <w:szCs w:val="24"/>
                <w:lang w:val="sr-Cyrl-RS"/>
              </w:rPr>
              <w:t>Потврде о референтним услугама</w:t>
            </w:r>
            <w:r w:rsidR="000406A5">
              <w:rPr>
                <w:rFonts w:eastAsia="Calibri" w:cs="Arial"/>
                <w:sz w:val="24"/>
                <w:szCs w:val="24"/>
                <w:lang w:val="sr-Cyrl-RS"/>
              </w:rPr>
              <w:t xml:space="preserve"> (Образац </w:t>
            </w:r>
            <w:r w:rsidR="00A828FC" w:rsidRPr="00F34AEB">
              <w:rPr>
                <w:rFonts w:eastAsia="Calibri" w:cs="Arial"/>
                <w:sz w:val="24"/>
                <w:szCs w:val="24"/>
                <w:lang w:val="sr-Cyrl-RS"/>
              </w:rPr>
              <w:t>9</w:t>
            </w:r>
            <w:r w:rsidR="000406A5" w:rsidRPr="00F34AEB">
              <w:rPr>
                <w:rFonts w:eastAsia="Calibri" w:cs="Arial"/>
                <w:sz w:val="24"/>
                <w:szCs w:val="24"/>
                <w:lang w:val="sr-Cyrl-RS"/>
              </w:rPr>
              <w:t>.1</w:t>
            </w:r>
            <w:r w:rsidR="005A34BA" w:rsidRPr="00F34AEB">
              <w:rPr>
                <w:rFonts w:eastAsia="Calibri" w:cs="Arial"/>
                <w:sz w:val="24"/>
                <w:szCs w:val="24"/>
                <w:lang w:val="sr-Cyrl-RS"/>
              </w:rPr>
              <w:t>.</w:t>
            </w:r>
            <w:r w:rsidR="000406A5" w:rsidRPr="00F34AEB">
              <w:rPr>
                <w:rFonts w:eastAsia="Calibri" w:cs="Arial"/>
                <w:sz w:val="24"/>
                <w:szCs w:val="24"/>
                <w:lang w:val="sr-Cyrl-RS"/>
              </w:rPr>
              <w:t>)</w:t>
            </w:r>
            <w:r w:rsidR="00781EA1" w:rsidRPr="00781EA1">
              <w:rPr>
                <w:rFonts w:eastAsia="Calibri" w:cs="Arial"/>
                <w:sz w:val="24"/>
                <w:szCs w:val="24"/>
                <w:lang w:val="sr-Cyrl-RS"/>
              </w:rPr>
              <w:t xml:space="preserve"> </w:t>
            </w:r>
            <w:r w:rsidR="00EA64BA">
              <w:rPr>
                <w:rFonts w:eastAsia="Calibri" w:cs="Arial"/>
                <w:sz w:val="24"/>
                <w:szCs w:val="24"/>
                <w:lang w:val="sr-Cyrl-RS"/>
              </w:rPr>
              <w:t>за пројекте из области едукације новинара</w:t>
            </w:r>
            <w:r w:rsidR="00781EA1" w:rsidRPr="00781EA1">
              <w:rPr>
                <w:rFonts w:eastAsia="Calibri" w:cs="Arial"/>
                <w:sz w:val="24"/>
                <w:szCs w:val="24"/>
                <w:lang w:val="sr-Cyrl-RS"/>
              </w:rPr>
              <w:t xml:space="preserve">- </w:t>
            </w:r>
          </w:p>
          <w:p w14:paraId="43D05298" w14:textId="1F415495" w:rsidR="000406A5" w:rsidRDefault="00DE4E5E" w:rsidP="00EA64BA">
            <w:pPr>
              <w:spacing w:before="0" w:after="200" w:line="276" w:lineRule="auto"/>
              <w:rPr>
                <w:rFonts w:eastAsia="Calibri" w:cs="Arial"/>
                <w:sz w:val="24"/>
                <w:szCs w:val="24"/>
                <w:lang w:val="sr-Cyrl-RS"/>
              </w:rPr>
            </w:pPr>
            <w:r>
              <w:rPr>
                <w:rFonts w:eastAsia="Calibri" w:cs="Arial"/>
                <w:sz w:val="24"/>
                <w:szCs w:val="24"/>
                <w:lang w:val="sr-Cyrl-RS"/>
              </w:rPr>
              <w:t xml:space="preserve">- </w:t>
            </w:r>
            <w:r w:rsidR="00781EA1" w:rsidRPr="00781EA1">
              <w:rPr>
                <w:rFonts w:eastAsia="Calibri" w:cs="Arial"/>
                <w:sz w:val="24"/>
                <w:szCs w:val="24"/>
                <w:lang w:val="sr-Cyrl-RS"/>
              </w:rPr>
              <w:t>ДОКАЗ:</w:t>
            </w:r>
            <w:r w:rsidR="000406A5">
              <w:rPr>
                <w:rFonts w:eastAsia="Calibri" w:cs="Arial"/>
                <w:sz w:val="24"/>
                <w:szCs w:val="24"/>
                <w:lang w:val="sr-Cyrl-RS"/>
              </w:rPr>
              <w:t xml:space="preserve">референтна листа (Образац </w:t>
            </w:r>
            <w:r w:rsidR="00A828FC">
              <w:rPr>
                <w:rFonts w:eastAsia="Calibri" w:cs="Arial"/>
                <w:sz w:val="24"/>
                <w:szCs w:val="24"/>
                <w:lang w:val="sr-Cyrl-RS"/>
              </w:rPr>
              <w:t>9</w:t>
            </w:r>
            <w:r w:rsidR="005A34BA">
              <w:rPr>
                <w:rFonts w:eastAsia="Calibri" w:cs="Arial"/>
                <w:sz w:val="24"/>
                <w:szCs w:val="24"/>
                <w:lang w:val="sr-Cyrl-RS"/>
              </w:rPr>
              <w:t>.</w:t>
            </w:r>
            <w:r w:rsidR="000406A5">
              <w:rPr>
                <w:rFonts w:eastAsia="Calibri" w:cs="Arial"/>
                <w:sz w:val="24"/>
                <w:szCs w:val="24"/>
                <w:lang w:val="sr-Cyrl-RS"/>
              </w:rPr>
              <w:t>)</w:t>
            </w:r>
          </w:p>
          <w:p w14:paraId="29FD5C4C" w14:textId="28569E43" w:rsidR="00781EA1" w:rsidRPr="00EC5BB4" w:rsidRDefault="00781EA1" w:rsidP="00A828FC">
            <w:pPr>
              <w:spacing w:before="0" w:after="200" w:line="276" w:lineRule="auto"/>
              <w:rPr>
                <w:rFonts w:eastAsia="Calibri" w:cs="Arial"/>
                <w:color w:val="00B0F0"/>
                <w:sz w:val="24"/>
                <w:szCs w:val="24"/>
                <w:lang w:val="ru-RU"/>
              </w:rPr>
            </w:pPr>
            <w:r w:rsidRPr="00781EA1">
              <w:rPr>
                <w:rFonts w:eastAsia="Calibri" w:cs="Arial"/>
                <w:sz w:val="24"/>
                <w:szCs w:val="24"/>
                <w:lang w:val="sr-Cyrl-RS"/>
              </w:rPr>
              <w:t xml:space="preserve"> </w:t>
            </w:r>
            <w:r w:rsidR="00EA64BA">
              <w:rPr>
                <w:rFonts w:eastAsia="Calibri" w:cs="Arial"/>
                <w:sz w:val="24"/>
                <w:szCs w:val="24"/>
                <w:lang w:val="sr-Cyrl-RS"/>
              </w:rPr>
              <w:t>Потврде о референтним услугама</w:t>
            </w:r>
            <w:r w:rsidR="000406A5">
              <w:rPr>
                <w:rFonts w:eastAsia="Calibri" w:cs="Arial"/>
                <w:sz w:val="24"/>
                <w:szCs w:val="24"/>
                <w:lang w:val="sr-Cyrl-RS"/>
              </w:rPr>
              <w:t xml:space="preserve"> за пројекте</w:t>
            </w:r>
            <w:r w:rsidR="00EA64BA">
              <w:rPr>
                <w:rFonts w:eastAsia="Calibri" w:cs="Arial"/>
                <w:sz w:val="24"/>
                <w:szCs w:val="24"/>
                <w:lang w:val="sr-Cyrl-RS"/>
              </w:rPr>
              <w:t xml:space="preserve"> из области комуникација на теме из енергетике</w:t>
            </w:r>
            <w:r w:rsidR="000406A5">
              <w:rPr>
                <w:rFonts w:eastAsia="Calibri" w:cs="Arial"/>
                <w:sz w:val="24"/>
                <w:szCs w:val="24"/>
                <w:lang w:val="sr-Cyrl-RS"/>
              </w:rPr>
              <w:t xml:space="preserve"> (Образац </w:t>
            </w:r>
            <w:r w:rsidR="00A828FC">
              <w:rPr>
                <w:rFonts w:eastAsia="Calibri" w:cs="Arial"/>
                <w:sz w:val="24"/>
                <w:szCs w:val="24"/>
                <w:lang w:val="sr-Cyrl-RS"/>
              </w:rPr>
              <w:t>9</w:t>
            </w:r>
            <w:r w:rsidR="000406A5">
              <w:rPr>
                <w:rFonts w:eastAsia="Calibri" w:cs="Arial"/>
                <w:sz w:val="24"/>
                <w:szCs w:val="24"/>
                <w:lang w:val="sr-Cyrl-RS"/>
              </w:rPr>
              <w:t>.1</w:t>
            </w:r>
            <w:r w:rsidR="005A34BA">
              <w:rPr>
                <w:rFonts w:eastAsia="Calibri" w:cs="Arial"/>
                <w:sz w:val="24"/>
                <w:szCs w:val="24"/>
                <w:lang w:val="sr-Cyrl-RS"/>
              </w:rPr>
              <w:t>.</w:t>
            </w:r>
            <w:r w:rsidR="000406A5">
              <w:rPr>
                <w:rFonts w:eastAsia="Calibri" w:cs="Arial"/>
                <w:sz w:val="24"/>
                <w:szCs w:val="24"/>
                <w:lang w:val="sr-Cyrl-RS"/>
              </w:rPr>
              <w:t>)</w:t>
            </w:r>
          </w:p>
        </w:tc>
      </w:tr>
      <w:tr w:rsidR="00EE77A0" w:rsidRPr="00EE77A0" w14:paraId="3415FC7C" w14:textId="77777777" w:rsidTr="00781EA1">
        <w:trPr>
          <w:jc w:val="center"/>
        </w:trPr>
        <w:tc>
          <w:tcPr>
            <w:tcW w:w="9159" w:type="dxa"/>
          </w:tcPr>
          <w:p w14:paraId="34D93231" w14:textId="77777777" w:rsidR="00781EA1" w:rsidRPr="00EE77A0" w:rsidRDefault="00781EA1" w:rsidP="00EA64BA">
            <w:pPr>
              <w:autoSpaceDE w:val="0"/>
              <w:autoSpaceDN w:val="0"/>
              <w:adjustRightInd w:val="0"/>
              <w:rPr>
                <w:rFonts w:cs="Arial"/>
                <w:b/>
                <w:sz w:val="24"/>
                <w:szCs w:val="24"/>
                <w:u w:val="single"/>
              </w:rPr>
            </w:pPr>
            <w:r w:rsidRPr="00EE77A0">
              <w:rPr>
                <w:rFonts w:cs="Arial"/>
                <w:b/>
                <w:sz w:val="24"/>
                <w:szCs w:val="24"/>
                <w:u w:val="single"/>
              </w:rPr>
              <w:t>Услов:</w:t>
            </w:r>
          </w:p>
          <w:p w14:paraId="0B6752F4" w14:textId="77777777" w:rsidR="00781EA1" w:rsidRPr="00781EA1" w:rsidRDefault="00781EA1" w:rsidP="00781EA1">
            <w:pPr>
              <w:spacing w:before="0" w:after="200" w:line="276" w:lineRule="auto"/>
              <w:rPr>
                <w:rFonts w:eastAsia="Calibri" w:cs="Arial"/>
                <w:sz w:val="24"/>
                <w:szCs w:val="24"/>
                <w:lang w:val="sr-Cyrl-RS"/>
              </w:rPr>
            </w:pPr>
            <w:r w:rsidRPr="00781EA1">
              <w:rPr>
                <w:rFonts w:eastAsia="Calibri" w:cs="Arial"/>
                <w:b/>
                <w:sz w:val="24"/>
                <w:szCs w:val="24"/>
                <w:lang w:val="sr-Cyrl-RS"/>
              </w:rPr>
              <w:t>Кадровски капацитет понуђача</w:t>
            </w:r>
            <w:r w:rsidRPr="00781EA1">
              <w:rPr>
                <w:rFonts w:eastAsia="Calibri" w:cs="Arial"/>
                <w:sz w:val="24"/>
                <w:szCs w:val="24"/>
                <w:lang w:val="sr-Cyrl-RS"/>
              </w:rPr>
              <w:t>:</w:t>
            </w:r>
          </w:p>
          <w:p w14:paraId="15E60341" w14:textId="77777777" w:rsidR="00781EA1" w:rsidRPr="00781EA1" w:rsidRDefault="00781EA1" w:rsidP="00781EA1">
            <w:pPr>
              <w:spacing w:before="0" w:after="200" w:line="276" w:lineRule="auto"/>
              <w:rPr>
                <w:rFonts w:eastAsia="Calibri" w:cs="Arial"/>
                <w:sz w:val="24"/>
                <w:szCs w:val="24"/>
                <w:lang w:val="sr-Cyrl-RS"/>
              </w:rPr>
            </w:pPr>
            <w:r w:rsidRPr="00781EA1">
              <w:rPr>
                <w:rFonts w:eastAsia="Calibri" w:cs="Arial"/>
                <w:sz w:val="24"/>
                <w:szCs w:val="24"/>
                <w:lang w:val="sr-Cyrl-RS"/>
              </w:rPr>
              <w:t>Да је у могућности је да ангажује (по основу радног односа или неког другог облика ангажовања ван радног односа, предвиђеног члановима 197-202 Закона о раду) минимум следећа потребна лица:</w:t>
            </w:r>
          </w:p>
          <w:p w14:paraId="34179953" w14:textId="77777777" w:rsidR="00781EA1" w:rsidRPr="00781EA1" w:rsidRDefault="00EE77A0" w:rsidP="00781EA1">
            <w:pPr>
              <w:spacing w:before="0" w:after="200" w:line="276" w:lineRule="auto"/>
              <w:rPr>
                <w:rFonts w:eastAsia="Calibri" w:cs="Arial"/>
                <w:sz w:val="24"/>
                <w:szCs w:val="24"/>
                <w:lang w:val="sr-Cyrl-RS"/>
              </w:rPr>
            </w:pPr>
            <w:r w:rsidRPr="00EE77A0">
              <w:rPr>
                <w:rFonts w:eastAsia="Calibri" w:cs="Arial"/>
                <w:sz w:val="24"/>
                <w:szCs w:val="24"/>
                <w:lang w:val="sr-Cyrl-RS"/>
              </w:rPr>
              <w:t>1.</w:t>
            </w:r>
            <w:r w:rsidR="00781EA1" w:rsidRPr="00781EA1">
              <w:rPr>
                <w:rFonts w:eastAsia="Calibri" w:cs="Arial"/>
                <w:sz w:val="24"/>
                <w:szCs w:val="24"/>
                <w:lang w:val="sr-Cyrl-RS"/>
              </w:rPr>
              <w:t xml:space="preserve">три извршиоца са искуством у едукацији из области комуникације </w:t>
            </w:r>
          </w:p>
          <w:p w14:paraId="0861CE49" w14:textId="36F75722" w:rsidR="00781EA1" w:rsidRPr="00781EA1" w:rsidRDefault="00EE77A0" w:rsidP="00781EA1">
            <w:pPr>
              <w:spacing w:before="0" w:after="200" w:line="276" w:lineRule="auto"/>
              <w:rPr>
                <w:rFonts w:eastAsia="Calibri" w:cs="Arial"/>
                <w:sz w:val="24"/>
                <w:szCs w:val="24"/>
                <w:lang w:val="sr-Cyrl-RS"/>
              </w:rPr>
            </w:pPr>
            <w:r w:rsidRPr="00EE77A0">
              <w:rPr>
                <w:rFonts w:eastAsia="Calibri" w:cs="Arial"/>
                <w:sz w:val="24"/>
                <w:szCs w:val="24"/>
                <w:lang w:val="sr-Cyrl-RS"/>
              </w:rPr>
              <w:lastRenderedPageBreak/>
              <w:t>2.</w:t>
            </w:r>
            <w:r w:rsidR="00A828FC">
              <w:rPr>
                <w:rFonts w:eastAsia="Calibri" w:cs="Arial"/>
                <w:sz w:val="24"/>
                <w:szCs w:val="24"/>
                <w:lang w:val="sr-Cyrl-RS"/>
              </w:rPr>
              <w:t xml:space="preserve"> </w:t>
            </w:r>
            <w:r w:rsidR="00781EA1" w:rsidRPr="00781EA1">
              <w:rPr>
                <w:rFonts w:eastAsia="Calibri" w:cs="Arial"/>
                <w:sz w:val="24"/>
                <w:szCs w:val="24"/>
                <w:lang w:val="sr-Cyrl-RS"/>
              </w:rPr>
              <w:t xml:space="preserve">два извршиоца са претходним искуством у видео продукцији  </w:t>
            </w:r>
          </w:p>
          <w:p w14:paraId="2B3384C9" w14:textId="77777777" w:rsidR="00781EA1" w:rsidRPr="00781EA1" w:rsidRDefault="00EE77A0" w:rsidP="00781EA1">
            <w:pPr>
              <w:spacing w:before="0" w:after="200" w:line="276" w:lineRule="auto"/>
              <w:rPr>
                <w:rFonts w:eastAsia="Calibri" w:cs="Arial"/>
                <w:sz w:val="24"/>
                <w:szCs w:val="24"/>
                <w:lang w:val="sr-Cyrl-RS"/>
              </w:rPr>
            </w:pPr>
            <w:r w:rsidRPr="00EE77A0">
              <w:rPr>
                <w:rFonts w:eastAsia="Calibri" w:cs="Arial"/>
                <w:sz w:val="24"/>
                <w:szCs w:val="24"/>
                <w:lang w:val="sr-Cyrl-RS"/>
              </w:rPr>
              <w:t>3.</w:t>
            </w:r>
            <w:r w:rsidR="00781EA1" w:rsidRPr="00781EA1">
              <w:rPr>
                <w:rFonts w:eastAsia="Calibri" w:cs="Arial"/>
                <w:sz w:val="24"/>
                <w:szCs w:val="24"/>
                <w:lang w:val="sr-Cyrl-RS"/>
              </w:rPr>
              <w:t xml:space="preserve"> два  извршиоца  која имају искуства у истраживању ставова  медија и организацији едукације за медије </w:t>
            </w:r>
          </w:p>
          <w:p w14:paraId="7279EAAF" w14:textId="77777777" w:rsidR="00781EA1" w:rsidRPr="00781EA1" w:rsidRDefault="00EE77A0" w:rsidP="00781EA1">
            <w:pPr>
              <w:spacing w:before="0" w:after="200" w:line="276" w:lineRule="auto"/>
              <w:rPr>
                <w:rFonts w:eastAsia="Calibri" w:cs="Arial"/>
                <w:sz w:val="24"/>
                <w:szCs w:val="24"/>
                <w:lang w:val="sr-Cyrl-RS"/>
              </w:rPr>
            </w:pPr>
            <w:r w:rsidRPr="00EE77A0">
              <w:rPr>
                <w:rFonts w:eastAsia="Calibri" w:cs="Arial"/>
                <w:sz w:val="24"/>
                <w:szCs w:val="24"/>
                <w:lang w:val="sr-Cyrl-RS"/>
              </w:rPr>
              <w:t>4.</w:t>
            </w:r>
            <w:r w:rsidR="00781EA1" w:rsidRPr="00781EA1">
              <w:rPr>
                <w:rFonts w:eastAsia="Calibri" w:cs="Arial"/>
                <w:sz w:val="24"/>
                <w:szCs w:val="24"/>
                <w:lang w:val="sr-Cyrl-RS"/>
              </w:rPr>
              <w:t xml:space="preserve">два извршиоца која имају искуства у графичком дизајнирању: </w:t>
            </w:r>
          </w:p>
          <w:p w14:paraId="4A2D2958" w14:textId="77777777" w:rsidR="00781EA1" w:rsidRPr="00781EA1" w:rsidRDefault="00EE77A0" w:rsidP="00781EA1">
            <w:pPr>
              <w:spacing w:before="0" w:after="200" w:line="276" w:lineRule="auto"/>
              <w:rPr>
                <w:rFonts w:eastAsia="Calibri" w:cs="Arial"/>
                <w:sz w:val="24"/>
                <w:szCs w:val="24"/>
                <w:lang w:val="sr-Cyrl-RS"/>
              </w:rPr>
            </w:pPr>
            <w:r w:rsidRPr="00EE77A0">
              <w:rPr>
                <w:rFonts w:eastAsia="Calibri" w:cs="Arial"/>
                <w:sz w:val="24"/>
                <w:szCs w:val="24"/>
                <w:lang w:val="sr-Cyrl-RS"/>
              </w:rPr>
              <w:t>5.</w:t>
            </w:r>
            <w:r w:rsidR="00781EA1" w:rsidRPr="00781EA1">
              <w:rPr>
                <w:rFonts w:eastAsia="Calibri" w:cs="Arial"/>
                <w:sz w:val="24"/>
                <w:szCs w:val="24"/>
                <w:lang w:val="sr-Cyrl-RS"/>
              </w:rPr>
              <w:t xml:space="preserve">један извршилац која има искуство на пројектима из области енергетике као и познавања тржишта економије: </w:t>
            </w:r>
          </w:p>
          <w:p w14:paraId="4197F2DB" w14:textId="77777777" w:rsidR="00781EA1" w:rsidRPr="00781EA1" w:rsidRDefault="00781EA1" w:rsidP="00781EA1">
            <w:pPr>
              <w:spacing w:before="0" w:after="200" w:line="276" w:lineRule="auto"/>
              <w:rPr>
                <w:rFonts w:eastAsia="Calibri" w:cs="Arial"/>
                <w:sz w:val="24"/>
                <w:szCs w:val="24"/>
                <w:lang w:val="sr-Cyrl-RS"/>
              </w:rPr>
            </w:pPr>
          </w:p>
          <w:p w14:paraId="7D4C85E2" w14:textId="77777777" w:rsidR="00781EA1" w:rsidRPr="00EE77A0" w:rsidRDefault="00781EA1" w:rsidP="00EA64BA">
            <w:pPr>
              <w:autoSpaceDE w:val="0"/>
              <w:autoSpaceDN w:val="0"/>
              <w:adjustRightInd w:val="0"/>
              <w:rPr>
                <w:rFonts w:cs="Arial"/>
                <w:b/>
                <w:sz w:val="24"/>
                <w:szCs w:val="24"/>
                <w:u w:val="single"/>
              </w:rPr>
            </w:pPr>
            <w:r w:rsidRPr="00EE77A0">
              <w:rPr>
                <w:rFonts w:cs="Arial"/>
                <w:b/>
                <w:sz w:val="24"/>
                <w:szCs w:val="24"/>
                <w:u w:val="single"/>
              </w:rPr>
              <w:t xml:space="preserve">Доказ: </w:t>
            </w:r>
          </w:p>
          <w:p w14:paraId="7BB9367E" w14:textId="77777777" w:rsidR="00EE77A0" w:rsidRPr="00EE77A0" w:rsidRDefault="00EE77A0" w:rsidP="00EE77A0">
            <w:pPr>
              <w:numPr>
                <w:ilvl w:val="0"/>
                <w:numId w:val="17"/>
              </w:numPr>
              <w:autoSpaceDE w:val="0"/>
              <w:autoSpaceDN w:val="0"/>
              <w:adjustRightInd w:val="0"/>
              <w:spacing w:before="0"/>
              <w:rPr>
                <w:rFonts w:cs="Arial"/>
                <w:sz w:val="24"/>
                <w:szCs w:val="24"/>
              </w:rPr>
            </w:pPr>
            <w:r w:rsidRPr="00EE77A0">
              <w:rPr>
                <w:rFonts w:cs="Arial"/>
                <w:sz w:val="24"/>
                <w:szCs w:val="24"/>
              </w:rPr>
              <w:t>доставити ЦВ којим се потврђује искуство на овим пословима</w:t>
            </w:r>
          </w:p>
          <w:p w14:paraId="0B6C88AC" w14:textId="77777777" w:rsidR="00EE77A0" w:rsidRPr="00EE77A0" w:rsidRDefault="00EE77A0" w:rsidP="00EE77A0">
            <w:pPr>
              <w:numPr>
                <w:ilvl w:val="0"/>
                <w:numId w:val="17"/>
              </w:numPr>
              <w:autoSpaceDE w:val="0"/>
              <w:autoSpaceDN w:val="0"/>
              <w:adjustRightInd w:val="0"/>
              <w:spacing w:before="0"/>
              <w:rPr>
                <w:rFonts w:cs="Arial"/>
                <w:sz w:val="24"/>
                <w:szCs w:val="24"/>
              </w:rPr>
            </w:pPr>
            <w:r w:rsidRPr="00EE77A0">
              <w:rPr>
                <w:rFonts w:cs="Arial"/>
                <w:sz w:val="24"/>
                <w:szCs w:val="24"/>
              </w:rPr>
              <w:t xml:space="preserve">доставити ЦВ којим се потврђује искуство на овим пословима </w:t>
            </w:r>
          </w:p>
          <w:p w14:paraId="5DC3DC90" w14:textId="77777777" w:rsidR="00EE77A0" w:rsidRPr="00EE77A0" w:rsidRDefault="00EE77A0" w:rsidP="00EE77A0">
            <w:pPr>
              <w:numPr>
                <w:ilvl w:val="0"/>
                <w:numId w:val="17"/>
              </w:numPr>
              <w:autoSpaceDE w:val="0"/>
              <w:autoSpaceDN w:val="0"/>
              <w:adjustRightInd w:val="0"/>
              <w:spacing w:before="0"/>
              <w:rPr>
                <w:rFonts w:cs="Arial"/>
                <w:sz w:val="24"/>
                <w:szCs w:val="24"/>
              </w:rPr>
            </w:pPr>
            <w:r w:rsidRPr="00EE77A0">
              <w:rPr>
                <w:rFonts w:cs="Arial"/>
                <w:sz w:val="24"/>
                <w:szCs w:val="24"/>
              </w:rPr>
              <w:t>доставити ЦВ којим се потврђује искуство на овим пословима</w:t>
            </w:r>
          </w:p>
          <w:p w14:paraId="3DF1755A" w14:textId="77777777" w:rsidR="00EE77A0" w:rsidRPr="00EE77A0" w:rsidRDefault="00EE77A0" w:rsidP="00EE77A0">
            <w:pPr>
              <w:numPr>
                <w:ilvl w:val="0"/>
                <w:numId w:val="17"/>
              </w:numPr>
              <w:autoSpaceDE w:val="0"/>
              <w:autoSpaceDN w:val="0"/>
              <w:adjustRightInd w:val="0"/>
              <w:spacing w:before="0"/>
              <w:rPr>
                <w:rFonts w:cs="Arial"/>
                <w:sz w:val="24"/>
                <w:szCs w:val="24"/>
              </w:rPr>
            </w:pPr>
            <w:r w:rsidRPr="00EE77A0">
              <w:rPr>
                <w:rFonts w:cs="Arial"/>
                <w:sz w:val="24"/>
                <w:szCs w:val="24"/>
              </w:rPr>
              <w:t xml:space="preserve">доставити ЦВ којим се потврђује искуство на овим пословима </w:t>
            </w:r>
          </w:p>
          <w:p w14:paraId="732FCCE4" w14:textId="77777777" w:rsidR="00EE77A0" w:rsidRPr="00EE77A0" w:rsidRDefault="00EE77A0" w:rsidP="00EE77A0">
            <w:pPr>
              <w:numPr>
                <w:ilvl w:val="0"/>
                <w:numId w:val="17"/>
              </w:numPr>
              <w:autoSpaceDE w:val="0"/>
              <w:autoSpaceDN w:val="0"/>
              <w:adjustRightInd w:val="0"/>
              <w:spacing w:before="0"/>
              <w:rPr>
                <w:rFonts w:cs="Arial"/>
                <w:sz w:val="24"/>
                <w:szCs w:val="24"/>
              </w:rPr>
            </w:pPr>
            <w:proofErr w:type="gramStart"/>
            <w:r w:rsidRPr="00EE77A0">
              <w:rPr>
                <w:rFonts w:cs="Arial"/>
                <w:sz w:val="24"/>
                <w:szCs w:val="24"/>
              </w:rPr>
              <w:t>доставити</w:t>
            </w:r>
            <w:proofErr w:type="gramEnd"/>
            <w:r w:rsidRPr="00EE77A0">
              <w:rPr>
                <w:rFonts w:cs="Arial"/>
                <w:sz w:val="24"/>
                <w:szCs w:val="24"/>
              </w:rPr>
              <w:t xml:space="preserve"> ЦВ којим се потврђује искуство на овим пословима. </w:t>
            </w:r>
          </w:p>
          <w:p w14:paraId="0BD446CF" w14:textId="77777777" w:rsidR="00EE77A0" w:rsidRPr="00EE77A0" w:rsidRDefault="00EE77A0" w:rsidP="00EE77A0">
            <w:pPr>
              <w:autoSpaceDE w:val="0"/>
              <w:autoSpaceDN w:val="0"/>
              <w:adjustRightInd w:val="0"/>
              <w:spacing w:before="0"/>
              <w:ind w:left="720"/>
              <w:rPr>
                <w:rFonts w:cs="Arial"/>
                <w:sz w:val="24"/>
                <w:szCs w:val="24"/>
              </w:rPr>
            </w:pPr>
          </w:p>
          <w:p w14:paraId="69AD2FF7" w14:textId="77777777" w:rsidR="00781EA1" w:rsidRPr="00EE77A0" w:rsidRDefault="00EE77A0" w:rsidP="00EE77A0">
            <w:pPr>
              <w:autoSpaceDE w:val="0"/>
              <w:autoSpaceDN w:val="0"/>
              <w:adjustRightInd w:val="0"/>
              <w:spacing w:before="0"/>
              <w:rPr>
                <w:rFonts w:cs="Arial"/>
                <w:sz w:val="24"/>
                <w:szCs w:val="24"/>
              </w:rPr>
            </w:pPr>
            <w:r w:rsidRPr="00EE77A0">
              <w:rPr>
                <w:rFonts w:cs="Arial"/>
                <w:sz w:val="24"/>
                <w:szCs w:val="24"/>
              </w:rPr>
              <w:t>Наручилац задржава право провере података из ЦВ предложених извршилаца.</w:t>
            </w:r>
          </w:p>
        </w:tc>
      </w:tr>
    </w:tbl>
    <w:p w14:paraId="4A83EE26" w14:textId="77777777" w:rsidR="00EE77A0" w:rsidRDefault="00EE77A0" w:rsidP="00B13CD3">
      <w:pPr>
        <w:spacing w:before="0"/>
        <w:rPr>
          <w:rFonts w:cs="Arial"/>
          <w:sz w:val="24"/>
          <w:szCs w:val="24"/>
          <w:lang w:eastAsia="zh-CN"/>
        </w:rPr>
      </w:pPr>
    </w:p>
    <w:p w14:paraId="4253FE1F" w14:textId="1E024AC8" w:rsidR="00B13CD3" w:rsidRPr="007F582B" w:rsidRDefault="00B13CD3" w:rsidP="00B13CD3">
      <w:pPr>
        <w:spacing w:before="0"/>
        <w:rPr>
          <w:rFonts w:cs="Arial"/>
          <w:sz w:val="24"/>
          <w:szCs w:val="24"/>
          <w:lang w:eastAsia="zh-CN"/>
        </w:rPr>
      </w:pPr>
      <w:r w:rsidRPr="00EC5BB4">
        <w:rPr>
          <w:rFonts w:cs="Arial"/>
          <w:sz w:val="24"/>
          <w:szCs w:val="24"/>
          <w:lang w:eastAsia="zh-CN"/>
        </w:rPr>
        <w:t xml:space="preserve">Понуда </w:t>
      </w:r>
      <w:r w:rsidR="00A828FC">
        <w:rPr>
          <w:rFonts w:cs="Arial"/>
          <w:sz w:val="24"/>
          <w:szCs w:val="24"/>
          <w:lang w:val="sr-Cyrl-RS" w:eastAsia="zh-CN"/>
        </w:rPr>
        <w:t>П</w:t>
      </w:r>
      <w:r w:rsidRPr="00EC5BB4">
        <w:rPr>
          <w:rFonts w:cs="Arial"/>
          <w:sz w:val="24"/>
          <w:szCs w:val="24"/>
          <w:lang w:eastAsia="zh-CN"/>
        </w:rPr>
        <w:t xml:space="preserve">онуђача који не докаже да испуњава наведене обавезне и додатне услове из тачака 1. </w:t>
      </w:r>
      <w:proofErr w:type="gramStart"/>
      <w:r w:rsidR="007F582B">
        <w:rPr>
          <w:rFonts w:cs="Arial"/>
          <w:sz w:val="24"/>
          <w:szCs w:val="24"/>
          <w:lang w:eastAsia="zh-CN"/>
        </w:rPr>
        <w:t>д</w:t>
      </w:r>
      <w:r w:rsidRPr="00EC5BB4">
        <w:rPr>
          <w:rFonts w:cs="Arial"/>
          <w:sz w:val="24"/>
          <w:szCs w:val="24"/>
          <w:lang w:eastAsia="zh-CN"/>
        </w:rPr>
        <w:t>о</w:t>
      </w:r>
      <w:proofErr w:type="gramEnd"/>
      <w:r w:rsidR="007F582B">
        <w:rPr>
          <w:rFonts w:cs="Arial"/>
          <w:sz w:val="24"/>
          <w:szCs w:val="24"/>
          <w:lang w:val="sr-Cyrl-RS" w:eastAsia="zh-CN"/>
        </w:rPr>
        <w:t xml:space="preserve"> </w:t>
      </w:r>
      <w:r w:rsidR="00A253C3">
        <w:rPr>
          <w:rFonts w:cs="Arial"/>
          <w:sz w:val="24"/>
          <w:szCs w:val="24"/>
          <w:lang w:val="sr-Cyrl-RS" w:eastAsia="zh-CN"/>
        </w:rPr>
        <w:t>5</w:t>
      </w:r>
      <w:r w:rsidR="00D21D51">
        <w:rPr>
          <w:rFonts w:cs="Arial"/>
          <w:sz w:val="24"/>
          <w:szCs w:val="24"/>
          <w:lang w:val="sr-Cyrl-RS" w:eastAsia="zh-CN"/>
        </w:rPr>
        <w:t>.</w:t>
      </w:r>
      <w:r w:rsidRPr="00EC5BB4">
        <w:rPr>
          <w:rFonts w:cs="Arial"/>
          <w:sz w:val="24"/>
          <w:szCs w:val="24"/>
          <w:lang w:eastAsia="zh-CN"/>
        </w:rPr>
        <w:t xml:space="preserve"> </w:t>
      </w:r>
      <w:proofErr w:type="gramStart"/>
      <w:r w:rsidRPr="007F582B">
        <w:rPr>
          <w:rFonts w:cs="Arial"/>
          <w:sz w:val="24"/>
          <w:szCs w:val="24"/>
          <w:lang w:eastAsia="zh-CN"/>
        </w:rPr>
        <w:t>овог</w:t>
      </w:r>
      <w:proofErr w:type="gramEnd"/>
      <w:r w:rsidRPr="007F582B">
        <w:rPr>
          <w:rFonts w:cs="Arial"/>
          <w:sz w:val="24"/>
          <w:szCs w:val="24"/>
          <w:lang w:eastAsia="zh-CN"/>
        </w:rPr>
        <w:t xml:space="preserve"> обрасца, биће одбијена као неприхватљива.</w:t>
      </w:r>
    </w:p>
    <w:p w14:paraId="2B48CEB1" w14:textId="77777777" w:rsidR="00A57F1E" w:rsidRDefault="007F582B" w:rsidP="00C10575">
      <w:pPr>
        <w:rPr>
          <w:rFonts w:cs="Arial"/>
          <w:sz w:val="24"/>
          <w:szCs w:val="24"/>
        </w:rPr>
      </w:pPr>
      <w:r>
        <w:rPr>
          <w:rFonts w:cs="Arial"/>
          <w:sz w:val="24"/>
          <w:szCs w:val="24"/>
          <w:lang w:val="sr-Cyrl-RS"/>
        </w:rPr>
        <w:t xml:space="preserve">1. </w:t>
      </w:r>
      <w:r w:rsidR="00C10575" w:rsidRPr="00EC5BB4">
        <w:rPr>
          <w:rFonts w:cs="Arial"/>
          <w:sz w:val="24"/>
          <w:szCs w:val="24"/>
        </w:rPr>
        <w:t xml:space="preserve">Сваки подизвођач мора да испуњава услове из члана 75. </w:t>
      </w:r>
      <w:proofErr w:type="gramStart"/>
      <w:r w:rsidR="00C10575" w:rsidRPr="00EC5BB4">
        <w:rPr>
          <w:rFonts w:cs="Arial"/>
          <w:sz w:val="24"/>
          <w:szCs w:val="24"/>
        </w:rPr>
        <w:t>став</w:t>
      </w:r>
      <w:proofErr w:type="gramEnd"/>
      <w:r w:rsidR="00C10575" w:rsidRPr="00EC5BB4">
        <w:rPr>
          <w:rFonts w:cs="Arial"/>
          <w:sz w:val="24"/>
          <w:szCs w:val="24"/>
        </w:rPr>
        <w:t xml:space="preserve"> 1. </w:t>
      </w:r>
      <w:proofErr w:type="gramStart"/>
      <w:r w:rsidR="00C10575" w:rsidRPr="00EC5BB4">
        <w:rPr>
          <w:rFonts w:cs="Arial"/>
          <w:sz w:val="24"/>
          <w:szCs w:val="24"/>
        </w:rPr>
        <w:t>тачка</w:t>
      </w:r>
      <w:proofErr w:type="gramEnd"/>
      <w:r w:rsidR="00C10575" w:rsidRPr="00EC5BB4">
        <w:rPr>
          <w:rFonts w:cs="Arial"/>
          <w:sz w:val="24"/>
          <w:szCs w:val="24"/>
        </w:rPr>
        <w:t xml:space="preserve"> 1), 2) и 4) Закона, што доказује достављањем </w:t>
      </w:r>
      <w:r w:rsidR="00577402">
        <w:rPr>
          <w:rFonts w:cs="Arial"/>
          <w:sz w:val="24"/>
          <w:szCs w:val="24"/>
          <w:lang w:val="sr-Cyrl-RS"/>
        </w:rPr>
        <w:t>Изјаве.</w:t>
      </w:r>
    </w:p>
    <w:p w14:paraId="232E3791" w14:textId="77777777" w:rsidR="00A57F1E" w:rsidRPr="00A57F1E" w:rsidRDefault="00C10575" w:rsidP="00C10575">
      <w:pPr>
        <w:rPr>
          <w:rFonts w:cs="Arial"/>
          <w:sz w:val="24"/>
          <w:szCs w:val="24"/>
          <w:lang w:val="sr-Cyrl-RS"/>
        </w:rPr>
      </w:pPr>
      <w:r w:rsidRPr="00EC5BB4">
        <w:rPr>
          <w:rFonts w:cs="Arial"/>
          <w:sz w:val="24"/>
          <w:szCs w:val="24"/>
        </w:rPr>
        <w:t xml:space="preserve"> </w:t>
      </w:r>
      <w:r w:rsidR="00A57F1E" w:rsidRPr="00A57F1E">
        <w:rPr>
          <w:rFonts w:cs="Arial"/>
          <w:sz w:val="24"/>
          <w:szCs w:val="24"/>
        </w:rPr>
        <w:t xml:space="preserve">Доказ из члана 75.став 1.тачка 5) </w:t>
      </w:r>
      <w:r w:rsidR="00354AF5">
        <w:rPr>
          <w:rFonts w:cs="Arial"/>
          <w:sz w:val="24"/>
          <w:szCs w:val="24"/>
          <w:lang w:val="sr-Cyrl-RS"/>
        </w:rPr>
        <w:t xml:space="preserve">Закона </w:t>
      </w:r>
      <w:r w:rsidR="00A57F1E" w:rsidRPr="00A57F1E">
        <w:rPr>
          <w:rFonts w:cs="Arial"/>
          <w:sz w:val="24"/>
          <w:szCs w:val="24"/>
        </w:rPr>
        <w:t>доставља се за део набавке који ће се вршити преко подизвођача</w:t>
      </w:r>
      <w:r w:rsidR="00A57F1E">
        <w:rPr>
          <w:rFonts w:cs="Arial"/>
          <w:sz w:val="24"/>
          <w:szCs w:val="24"/>
          <w:lang w:val="sr-Cyrl-RS"/>
        </w:rPr>
        <w:t>.</w:t>
      </w:r>
    </w:p>
    <w:p w14:paraId="3F16724B" w14:textId="1C792020" w:rsidR="00C10575" w:rsidRPr="00EC5BB4" w:rsidRDefault="00C10575" w:rsidP="00C10575">
      <w:pPr>
        <w:rPr>
          <w:rFonts w:cs="Arial"/>
          <w:sz w:val="24"/>
          <w:szCs w:val="24"/>
        </w:rPr>
      </w:pPr>
      <w:r w:rsidRPr="00EC5BB4">
        <w:rPr>
          <w:rFonts w:cs="Arial"/>
          <w:sz w:val="24"/>
          <w:szCs w:val="24"/>
        </w:rPr>
        <w:t xml:space="preserve">Услове у вези са капацитетима из члана 76. Закона, </w:t>
      </w:r>
      <w:r w:rsidR="00A828FC">
        <w:rPr>
          <w:rFonts w:cs="Arial"/>
          <w:sz w:val="24"/>
          <w:szCs w:val="24"/>
          <w:lang w:val="sr-Cyrl-RS"/>
        </w:rPr>
        <w:t>П</w:t>
      </w:r>
      <w:r w:rsidRPr="00EC5BB4">
        <w:rPr>
          <w:rFonts w:cs="Arial"/>
          <w:sz w:val="24"/>
          <w:szCs w:val="24"/>
        </w:rPr>
        <w:t>онуђач испуњава самостално без обзира на ангажовање подизвођача.</w:t>
      </w:r>
    </w:p>
    <w:p w14:paraId="5B2B7F10" w14:textId="6DD21B34" w:rsidR="00C10575" w:rsidRDefault="007F582B" w:rsidP="007F582B">
      <w:pPr>
        <w:spacing w:before="0"/>
        <w:rPr>
          <w:rFonts w:cs="Arial"/>
          <w:sz w:val="24"/>
          <w:szCs w:val="24"/>
          <w:lang w:eastAsia="zh-CN"/>
        </w:rPr>
      </w:pPr>
      <w:r>
        <w:rPr>
          <w:rFonts w:cs="Arial"/>
          <w:sz w:val="24"/>
          <w:szCs w:val="24"/>
          <w:lang w:val="sr-Cyrl-RS" w:eastAsia="zh-CN"/>
        </w:rPr>
        <w:t xml:space="preserve">2. </w:t>
      </w:r>
      <w:r w:rsidR="00C10575" w:rsidRPr="00EC5BB4">
        <w:rPr>
          <w:rFonts w:cs="Arial"/>
          <w:sz w:val="24"/>
          <w:szCs w:val="24"/>
          <w:lang w:eastAsia="zh-CN"/>
        </w:rPr>
        <w:t xml:space="preserve">Сваки </w:t>
      </w:r>
      <w:r w:rsidR="00A828FC">
        <w:rPr>
          <w:rFonts w:cs="Arial"/>
          <w:sz w:val="24"/>
          <w:szCs w:val="24"/>
          <w:lang w:val="sr-Cyrl-RS" w:eastAsia="zh-CN"/>
        </w:rPr>
        <w:t>П</w:t>
      </w:r>
      <w:r w:rsidR="00C10575" w:rsidRPr="00EC5BB4">
        <w:rPr>
          <w:rFonts w:cs="Arial"/>
          <w:sz w:val="24"/>
          <w:szCs w:val="24"/>
          <w:lang w:eastAsia="zh-CN"/>
        </w:rPr>
        <w:t xml:space="preserve">онуђач из групе </w:t>
      </w:r>
      <w:proofErr w:type="gramStart"/>
      <w:r w:rsidR="00A828FC">
        <w:rPr>
          <w:rFonts w:cs="Arial"/>
          <w:sz w:val="24"/>
          <w:szCs w:val="24"/>
          <w:lang w:val="sr-Cyrl-RS" w:eastAsia="zh-CN"/>
        </w:rPr>
        <w:t>П</w:t>
      </w:r>
      <w:r w:rsidR="00C10575" w:rsidRPr="00EC5BB4">
        <w:rPr>
          <w:rFonts w:cs="Arial"/>
          <w:sz w:val="24"/>
          <w:szCs w:val="24"/>
          <w:lang w:eastAsia="zh-CN"/>
        </w:rPr>
        <w:t>онуђача  која</w:t>
      </w:r>
      <w:proofErr w:type="gramEnd"/>
      <w:r w:rsidR="00C10575" w:rsidRPr="00EC5BB4">
        <w:rPr>
          <w:rFonts w:cs="Arial"/>
          <w:sz w:val="24"/>
          <w:szCs w:val="24"/>
          <w:lang w:eastAsia="zh-CN"/>
        </w:rPr>
        <w:t xml:space="preserve"> подноси заједничку понуду мора да испуњава услове из члана 75. </w:t>
      </w:r>
      <w:proofErr w:type="gramStart"/>
      <w:r w:rsidR="00C10575" w:rsidRPr="00EC5BB4">
        <w:rPr>
          <w:rFonts w:cs="Arial"/>
          <w:sz w:val="24"/>
          <w:szCs w:val="24"/>
          <w:lang w:eastAsia="zh-CN"/>
        </w:rPr>
        <w:t>став</w:t>
      </w:r>
      <w:proofErr w:type="gramEnd"/>
      <w:r w:rsidR="00C10575" w:rsidRPr="00EC5BB4">
        <w:rPr>
          <w:rFonts w:cs="Arial"/>
          <w:sz w:val="24"/>
          <w:szCs w:val="24"/>
          <w:lang w:eastAsia="zh-CN"/>
        </w:rPr>
        <w:t xml:space="preserve"> 1. </w:t>
      </w:r>
      <w:proofErr w:type="gramStart"/>
      <w:r w:rsidR="00C10575" w:rsidRPr="00EC5BB4">
        <w:rPr>
          <w:rFonts w:cs="Arial"/>
          <w:sz w:val="24"/>
          <w:szCs w:val="24"/>
          <w:lang w:eastAsia="zh-CN"/>
        </w:rPr>
        <w:t>тачка</w:t>
      </w:r>
      <w:proofErr w:type="gramEnd"/>
      <w:r w:rsidR="00C10575" w:rsidRPr="00EC5BB4">
        <w:rPr>
          <w:rFonts w:cs="Arial"/>
          <w:sz w:val="24"/>
          <w:szCs w:val="24"/>
          <w:lang w:eastAsia="zh-CN"/>
        </w:rPr>
        <w:t xml:space="preserve"> 1), 2) и 4) Закона, што доказује достављањем </w:t>
      </w:r>
      <w:r w:rsidR="00577402" w:rsidRPr="00577402">
        <w:rPr>
          <w:rFonts w:cs="Arial"/>
          <w:sz w:val="24"/>
          <w:szCs w:val="24"/>
          <w:lang w:eastAsia="zh-CN"/>
        </w:rPr>
        <w:t>Изјаве</w:t>
      </w:r>
      <w:r w:rsidR="00C10575" w:rsidRPr="00EC5BB4">
        <w:rPr>
          <w:rFonts w:cs="Arial"/>
          <w:sz w:val="24"/>
          <w:szCs w:val="24"/>
          <w:lang w:eastAsia="zh-CN"/>
        </w:rPr>
        <w:t xml:space="preserve">. Услове у вези са капацитетима из члана 76. Закона </w:t>
      </w:r>
      <w:r w:rsidR="00A828FC">
        <w:rPr>
          <w:rFonts w:cs="Arial"/>
          <w:sz w:val="24"/>
          <w:szCs w:val="24"/>
          <w:lang w:val="sr-Cyrl-RS" w:eastAsia="zh-CN"/>
        </w:rPr>
        <w:t>П</w:t>
      </w:r>
      <w:r w:rsidR="00C10575" w:rsidRPr="00EC5BB4">
        <w:rPr>
          <w:rFonts w:cs="Arial"/>
          <w:sz w:val="24"/>
          <w:szCs w:val="24"/>
          <w:lang w:eastAsia="zh-CN"/>
        </w:rPr>
        <w:t>онуђачи из групе испуњавају заједно, на основу достављених доказа у складу са овим одељком конкурсне документације.</w:t>
      </w:r>
    </w:p>
    <w:p w14:paraId="2EB65E28" w14:textId="77777777" w:rsidR="00577402" w:rsidRPr="00EC5BB4" w:rsidRDefault="00577402" w:rsidP="007F582B">
      <w:pPr>
        <w:spacing w:before="0"/>
        <w:rPr>
          <w:rFonts w:cs="Arial"/>
          <w:sz w:val="24"/>
          <w:szCs w:val="24"/>
          <w:lang w:eastAsia="zh-CN"/>
        </w:rPr>
      </w:pPr>
    </w:p>
    <w:p w14:paraId="2546FA1A" w14:textId="306A80D8" w:rsidR="00B13CD3" w:rsidRPr="00EC5BB4" w:rsidRDefault="007F582B" w:rsidP="00B13CD3">
      <w:pPr>
        <w:spacing w:before="0"/>
        <w:rPr>
          <w:rFonts w:cs="Arial"/>
          <w:sz w:val="24"/>
          <w:szCs w:val="24"/>
          <w:lang w:eastAsia="zh-CN"/>
        </w:rPr>
      </w:pPr>
      <w:r>
        <w:rPr>
          <w:rFonts w:cs="Arial"/>
          <w:sz w:val="24"/>
          <w:szCs w:val="24"/>
          <w:lang w:val="sr-Cyrl-RS" w:eastAsia="zh-CN"/>
        </w:rPr>
        <w:t xml:space="preserve">3. </w:t>
      </w:r>
      <w:r w:rsidR="00B13CD3" w:rsidRPr="00EC5BB4">
        <w:rPr>
          <w:rFonts w:cs="Arial"/>
          <w:sz w:val="24"/>
          <w:szCs w:val="24"/>
          <w:lang w:eastAsia="zh-CN"/>
        </w:rPr>
        <w:t>Докази о испуњености услова из члана 77. З</w:t>
      </w:r>
      <w:r>
        <w:rPr>
          <w:rFonts w:cs="Arial"/>
          <w:sz w:val="24"/>
          <w:szCs w:val="24"/>
          <w:lang w:val="sr-Cyrl-RS" w:eastAsia="zh-CN"/>
        </w:rPr>
        <w:t>акона</w:t>
      </w:r>
      <w:r w:rsidR="00B13CD3" w:rsidRPr="00EC5BB4">
        <w:rPr>
          <w:rFonts w:cs="Arial"/>
          <w:sz w:val="24"/>
          <w:szCs w:val="24"/>
          <w:lang w:eastAsia="zh-CN"/>
        </w:rPr>
        <w:t xml:space="preserve"> могу се достављати у неовереним копијама. Наручилац може пре доношења одлуке о додели уговора, захтевати од </w:t>
      </w:r>
      <w:r w:rsidR="00A828FC">
        <w:rPr>
          <w:rFonts w:cs="Arial"/>
          <w:sz w:val="24"/>
          <w:szCs w:val="24"/>
          <w:lang w:val="sr-Cyrl-RS" w:eastAsia="zh-CN"/>
        </w:rPr>
        <w:t>П</w:t>
      </w:r>
      <w:r w:rsidR="00B13CD3" w:rsidRPr="00EC5BB4">
        <w:rPr>
          <w:rFonts w:cs="Arial"/>
          <w:sz w:val="24"/>
          <w:szCs w:val="24"/>
          <w:lang w:eastAsia="zh-CN"/>
        </w:rPr>
        <w:t>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14:paraId="2EF57B8E" w14:textId="37843D85" w:rsidR="00B13CD3" w:rsidRPr="00EC5BB4" w:rsidRDefault="00B13CD3" w:rsidP="00B13CD3">
      <w:pPr>
        <w:spacing w:before="0"/>
        <w:rPr>
          <w:rFonts w:cs="Arial"/>
          <w:sz w:val="24"/>
          <w:szCs w:val="24"/>
          <w:lang w:eastAsia="zh-CN"/>
        </w:rPr>
      </w:pPr>
      <w:r w:rsidRPr="00EC5BB4">
        <w:rPr>
          <w:rFonts w:cs="Arial"/>
          <w:sz w:val="24"/>
          <w:szCs w:val="24"/>
          <w:lang w:eastAsia="zh-CN"/>
        </w:rPr>
        <w:t xml:space="preserve">Ако </w:t>
      </w:r>
      <w:r w:rsidR="00A828FC">
        <w:rPr>
          <w:rFonts w:cs="Arial"/>
          <w:sz w:val="24"/>
          <w:szCs w:val="24"/>
          <w:lang w:val="sr-Cyrl-RS" w:eastAsia="zh-CN"/>
        </w:rPr>
        <w:t>П</w:t>
      </w:r>
      <w:r w:rsidRPr="00EC5BB4">
        <w:rPr>
          <w:rFonts w:cs="Arial"/>
          <w:sz w:val="24"/>
          <w:szCs w:val="24"/>
          <w:lang w:eastAsia="zh-CN"/>
        </w:rPr>
        <w:t xml:space="preserve">онуђач у остављеном, примереном року који не може бити краћи од пет дана, не достави на увид оригинал или оверену копију тражених доказа, </w:t>
      </w:r>
      <w:r w:rsidR="006D0011">
        <w:rPr>
          <w:rFonts w:cs="Arial"/>
          <w:sz w:val="24"/>
          <w:szCs w:val="24"/>
          <w:lang w:val="sr-Cyrl-RS" w:eastAsia="zh-CN"/>
        </w:rPr>
        <w:t>Н</w:t>
      </w:r>
      <w:r w:rsidRPr="00EC5BB4">
        <w:rPr>
          <w:rFonts w:cs="Arial"/>
          <w:sz w:val="24"/>
          <w:szCs w:val="24"/>
          <w:lang w:eastAsia="zh-CN"/>
        </w:rPr>
        <w:t>аручилац ће његову понуду одбити као неприхватљиву.</w:t>
      </w:r>
    </w:p>
    <w:p w14:paraId="1A91D4B3" w14:textId="47677CF4" w:rsidR="007F582B" w:rsidRPr="007F582B" w:rsidRDefault="007F582B" w:rsidP="007F582B">
      <w:pPr>
        <w:spacing w:before="0"/>
        <w:rPr>
          <w:rFonts w:cs="Arial"/>
          <w:sz w:val="24"/>
          <w:szCs w:val="24"/>
          <w:lang w:val="sr-Cyrl-RS" w:eastAsia="zh-CN"/>
        </w:rPr>
      </w:pPr>
      <w:r>
        <w:rPr>
          <w:rFonts w:cs="Arial"/>
          <w:sz w:val="24"/>
          <w:szCs w:val="24"/>
          <w:lang w:val="sr-Cyrl-RS" w:eastAsia="zh-CN"/>
        </w:rPr>
        <w:t>4.</w:t>
      </w:r>
      <w:r w:rsidR="00B13CD3" w:rsidRPr="007F582B">
        <w:rPr>
          <w:rFonts w:cs="Arial"/>
          <w:sz w:val="24"/>
          <w:szCs w:val="24"/>
          <w:lang w:val="sr-Cyrl-RS" w:eastAsia="zh-CN"/>
        </w:rPr>
        <w:t xml:space="preserve"> </w:t>
      </w:r>
      <w:r w:rsidRPr="007F582B">
        <w:rPr>
          <w:rFonts w:cs="Arial"/>
          <w:sz w:val="24"/>
          <w:szCs w:val="24"/>
          <w:lang w:val="sr-Cyrl-RS" w:eastAsia="zh-CN"/>
        </w:rPr>
        <w:t>Л</w:t>
      </w:r>
      <w:r>
        <w:rPr>
          <w:rFonts w:cs="Arial"/>
          <w:sz w:val="24"/>
          <w:szCs w:val="24"/>
          <w:lang w:val="sr-Cyrl-RS" w:eastAsia="zh-CN"/>
        </w:rPr>
        <w:t>ице уписано у Р</w:t>
      </w:r>
      <w:r w:rsidRPr="007F582B">
        <w:rPr>
          <w:rFonts w:cs="Arial"/>
          <w:sz w:val="24"/>
          <w:szCs w:val="24"/>
          <w:lang w:val="sr-Cyrl-RS" w:eastAsia="zh-CN"/>
        </w:rPr>
        <w:t xml:space="preserve">егистар </w:t>
      </w:r>
      <w:r w:rsidR="00A828FC">
        <w:rPr>
          <w:rFonts w:cs="Arial"/>
          <w:sz w:val="24"/>
          <w:szCs w:val="24"/>
          <w:lang w:val="sr-Cyrl-RS" w:eastAsia="zh-CN"/>
        </w:rPr>
        <w:t>П</w:t>
      </w:r>
      <w:r w:rsidRPr="007F582B">
        <w:rPr>
          <w:rFonts w:cs="Arial"/>
          <w:sz w:val="24"/>
          <w:szCs w:val="24"/>
          <w:lang w:val="sr-Cyrl-RS" w:eastAsia="zh-CN"/>
        </w:rPr>
        <w:t xml:space="preserve">онуђача није дужно да приликом подношења понуде доказује испуњеност обавезних услова за учешће у поступку јавне набавке, односно </w:t>
      </w:r>
      <w:r w:rsidRPr="00F34AEB">
        <w:rPr>
          <w:rFonts w:cs="Arial"/>
          <w:sz w:val="24"/>
          <w:szCs w:val="24"/>
          <w:lang w:val="sr-Cyrl-RS" w:eastAsia="zh-CN"/>
        </w:rPr>
        <w:t>Наручилац</w:t>
      </w:r>
      <w:r w:rsidRPr="007F582B">
        <w:rPr>
          <w:rFonts w:cs="Arial"/>
          <w:sz w:val="24"/>
          <w:szCs w:val="24"/>
          <w:lang w:val="sr-Cyrl-RS" w:eastAsia="zh-CN"/>
        </w:rPr>
        <w:t xml:space="preserve"> не може одбити као неприхватљиву, понуду зато што не садржи доказ одређен З</w:t>
      </w:r>
      <w:r>
        <w:rPr>
          <w:rFonts w:cs="Arial"/>
          <w:sz w:val="24"/>
          <w:szCs w:val="24"/>
          <w:lang w:val="sr-Cyrl-RS" w:eastAsia="zh-CN"/>
        </w:rPr>
        <w:t>аконом</w:t>
      </w:r>
      <w:r w:rsidRPr="007F582B">
        <w:rPr>
          <w:rFonts w:cs="Arial"/>
          <w:sz w:val="24"/>
          <w:szCs w:val="24"/>
          <w:lang w:val="sr-Cyrl-RS" w:eastAsia="zh-CN"/>
        </w:rPr>
        <w:t xml:space="preserve"> или Конкурсном документацијом, ако је </w:t>
      </w:r>
      <w:r w:rsidR="008015DD">
        <w:rPr>
          <w:rFonts w:cs="Arial"/>
          <w:sz w:val="24"/>
          <w:szCs w:val="24"/>
          <w:lang w:val="sr-Cyrl-RS" w:eastAsia="zh-CN"/>
        </w:rPr>
        <w:t>П</w:t>
      </w:r>
      <w:r w:rsidRPr="007F582B">
        <w:rPr>
          <w:rFonts w:cs="Arial"/>
          <w:sz w:val="24"/>
          <w:szCs w:val="24"/>
          <w:lang w:val="sr-Cyrl-RS" w:eastAsia="zh-CN"/>
        </w:rPr>
        <w:t xml:space="preserve">онуђач, навео у понуди интернет страницу на којој су тражени подаци јавно </w:t>
      </w:r>
      <w:r w:rsidRPr="007F582B">
        <w:rPr>
          <w:rFonts w:cs="Arial"/>
          <w:sz w:val="24"/>
          <w:szCs w:val="24"/>
          <w:lang w:val="sr-Cyrl-RS" w:eastAsia="zh-CN"/>
        </w:rPr>
        <w:lastRenderedPageBreak/>
        <w:t xml:space="preserve">доступни. У том случају </w:t>
      </w:r>
      <w:r w:rsidR="00A828FC">
        <w:rPr>
          <w:rFonts w:cs="Arial"/>
          <w:sz w:val="24"/>
          <w:szCs w:val="24"/>
          <w:lang w:val="sr-Cyrl-RS" w:eastAsia="zh-CN"/>
        </w:rPr>
        <w:t>П</w:t>
      </w:r>
      <w:r w:rsidRPr="007F582B">
        <w:rPr>
          <w:rFonts w:cs="Arial"/>
          <w:sz w:val="24"/>
          <w:szCs w:val="24"/>
          <w:lang w:val="sr-Cyrl-RS" w:eastAsia="zh-CN"/>
        </w:rPr>
        <w:t xml:space="preserve">онуђач може, да у Изјави (која мора бити потписана и оверена), да наведе да је уписан у Регистар </w:t>
      </w:r>
      <w:r w:rsidR="00A828FC">
        <w:rPr>
          <w:rFonts w:cs="Arial"/>
          <w:sz w:val="24"/>
          <w:szCs w:val="24"/>
          <w:lang w:val="sr-Cyrl-RS" w:eastAsia="zh-CN"/>
        </w:rPr>
        <w:t>П</w:t>
      </w:r>
      <w:r w:rsidRPr="007F582B">
        <w:rPr>
          <w:rFonts w:cs="Arial"/>
          <w:sz w:val="24"/>
          <w:szCs w:val="24"/>
          <w:lang w:val="sr-Cyrl-RS" w:eastAsia="zh-CN"/>
        </w:rPr>
        <w:t xml:space="preserve">онуђача. Уз наведену Изјаву, </w:t>
      </w:r>
      <w:r w:rsidR="00A828FC">
        <w:rPr>
          <w:rFonts w:cs="Arial"/>
          <w:sz w:val="24"/>
          <w:szCs w:val="24"/>
          <w:lang w:val="sr-Cyrl-RS" w:eastAsia="zh-CN"/>
        </w:rPr>
        <w:t>П</w:t>
      </w:r>
      <w:r w:rsidRPr="007F582B">
        <w:rPr>
          <w:rFonts w:cs="Arial"/>
          <w:sz w:val="24"/>
          <w:szCs w:val="24"/>
          <w:lang w:val="sr-Cyrl-RS" w:eastAsia="zh-CN"/>
        </w:rPr>
        <w:t xml:space="preserve">онуђач може да достави и фотокопију Решења о упису </w:t>
      </w:r>
      <w:r w:rsidR="00A828FC">
        <w:rPr>
          <w:rFonts w:cs="Arial"/>
          <w:sz w:val="24"/>
          <w:szCs w:val="24"/>
          <w:lang w:val="sr-Cyrl-RS" w:eastAsia="zh-CN"/>
        </w:rPr>
        <w:t>П</w:t>
      </w:r>
      <w:r w:rsidRPr="007F582B">
        <w:rPr>
          <w:rFonts w:cs="Arial"/>
          <w:sz w:val="24"/>
          <w:szCs w:val="24"/>
          <w:lang w:val="sr-Cyrl-RS" w:eastAsia="zh-CN"/>
        </w:rPr>
        <w:t xml:space="preserve">онуђача у Регистар </w:t>
      </w:r>
      <w:r w:rsidR="00A828FC">
        <w:rPr>
          <w:rFonts w:cs="Arial"/>
          <w:sz w:val="24"/>
          <w:szCs w:val="24"/>
          <w:lang w:val="sr-Cyrl-RS" w:eastAsia="zh-CN"/>
        </w:rPr>
        <w:t>П</w:t>
      </w:r>
      <w:r w:rsidRPr="007F582B">
        <w:rPr>
          <w:rFonts w:cs="Arial"/>
          <w:sz w:val="24"/>
          <w:szCs w:val="24"/>
          <w:lang w:val="sr-Cyrl-RS" w:eastAsia="zh-CN"/>
        </w:rPr>
        <w:t xml:space="preserve">онуђача.  </w:t>
      </w:r>
    </w:p>
    <w:p w14:paraId="67998FE5" w14:textId="68316E76" w:rsidR="00D96616" w:rsidRPr="00EC5BB4" w:rsidRDefault="00D96616" w:rsidP="00D96616">
      <w:pPr>
        <w:spacing w:before="0"/>
        <w:rPr>
          <w:rFonts w:cs="Arial"/>
          <w:sz w:val="24"/>
          <w:szCs w:val="24"/>
          <w:lang w:eastAsia="zh-CN"/>
        </w:rPr>
      </w:pPr>
      <w:r w:rsidRPr="00EC5BB4">
        <w:rPr>
          <w:rFonts w:cs="Arial"/>
          <w:sz w:val="24"/>
          <w:szCs w:val="24"/>
          <w:lang w:eastAsia="zh-CN"/>
        </w:rPr>
        <w:t xml:space="preserve">На основу члана 79. </w:t>
      </w:r>
      <w:proofErr w:type="gramStart"/>
      <w:r w:rsidRPr="00EC5BB4">
        <w:rPr>
          <w:rFonts w:cs="Arial"/>
          <w:sz w:val="24"/>
          <w:szCs w:val="24"/>
          <w:lang w:eastAsia="zh-CN"/>
        </w:rPr>
        <w:t>став</w:t>
      </w:r>
      <w:proofErr w:type="gramEnd"/>
      <w:r w:rsidRPr="00EC5BB4">
        <w:rPr>
          <w:rFonts w:cs="Arial"/>
          <w:sz w:val="24"/>
          <w:szCs w:val="24"/>
          <w:lang w:eastAsia="zh-CN"/>
        </w:rPr>
        <w:t xml:space="preserve"> 5. З</w:t>
      </w:r>
      <w:r w:rsidR="007F582B">
        <w:rPr>
          <w:rFonts w:cs="Arial"/>
          <w:sz w:val="24"/>
          <w:szCs w:val="24"/>
          <w:lang w:val="sr-Cyrl-RS" w:eastAsia="zh-CN"/>
        </w:rPr>
        <w:t>акона</w:t>
      </w:r>
      <w:r w:rsidRPr="00EC5BB4">
        <w:rPr>
          <w:rFonts w:cs="Arial"/>
          <w:sz w:val="24"/>
          <w:szCs w:val="24"/>
          <w:lang w:eastAsia="zh-CN"/>
        </w:rPr>
        <w:t xml:space="preserve"> </w:t>
      </w:r>
      <w:r w:rsidR="00A828FC">
        <w:rPr>
          <w:rFonts w:cs="Arial"/>
          <w:sz w:val="24"/>
          <w:szCs w:val="24"/>
          <w:lang w:val="sr-Cyrl-RS" w:eastAsia="zh-CN"/>
        </w:rPr>
        <w:t>П</w:t>
      </w:r>
      <w:r w:rsidRPr="00EC5BB4">
        <w:rPr>
          <w:rFonts w:cs="Arial"/>
          <w:sz w:val="24"/>
          <w:szCs w:val="24"/>
          <w:lang w:eastAsia="zh-CN"/>
        </w:rPr>
        <w:t>онуђач није дужан да доставља следеће доказе који су јавно доступни на интернет страницама надлежних органа, и то:</w:t>
      </w:r>
    </w:p>
    <w:p w14:paraId="09323F3A" w14:textId="77777777" w:rsidR="00D96616" w:rsidRPr="00EC5BB4" w:rsidRDefault="00D96616" w:rsidP="00D96616">
      <w:pPr>
        <w:spacing w:before="0"/>
        <w:ind w:firstLine="720"/>
        <w:rPr>
          <w:rFonts w:cs="Arial"/>
          <w:sz w:val="24"/>
          <w:szCs w:val="24"/>
          <w:lang w:eastAsia="zh-CN"/>
        </w:rPr>
      </w:pPr>
      <w:r w:rsidRPr="00EC5BB4">
        <w:rPr>
          <w:rFonts w:cs="Arial"/>
          <w:sz w:val="24"/>
          <w:szCs w:val="24"/>
          <w:lang w:eastAsia="zh-CN"/>
        </w:rPr>
        <w:t>1)</w:t>
      </w:r>
      <w:r w:rsidR="00073E00">
        <w:rPr>
          <w:rFonts w:cs="Arial"/>
          <w:sz w:val="24"/>
          <w:szCs w:val="24"/>
          <w:lang w:val="sr-Cyrl-RS" w:eastAsia="zh-CN"/>
        </w:rPr>
        <w:t xml:space="preserve"> </w:t>
      </w:r>
      <w:proofErr w:type="gramStart"/>
      <w:r w:rsidRPr="00EC5BB4">
        <w:rPr>
          <w:rFonts w:cs="Arial"/>
          <w:sz w:val="24"/>
          <w:szCs w:val="24"/>
          <w:lang w:eastAsia="zh-CN"/>
        </w:rPr>
        <w:t>извод</w:t>
      </w:r>
      <w:proofErr w:type="gramEnd"/>
      <w:r w:rsidRPr="00EC5BB4">
        <w:rPr>
          <w:rFonts w:cs="Arial"/>
          <w:sz w:val="24"/>
          <w:szCs w:val="24"/>
          <w:lang w:eastAsia="zh-CN"/>
        </w:rPr>
        <w:t xml:space="preserve"> из регистра надлежног органа:</w:t>
      </w:r>
    </w:p>
    <w:p w14:paraId="67B05149" w14:textId="77777777" w:rsidR="00D96616" w:rsidRDefault="00D96616" w:rsidP="00D96616">
      <w:pPr>
        <w:spacing w:before="0"/>
        <w:ind w:firstLine="720"/>
        <w:rPr>
          <w:rFonts w:cs="Arial"/>
          <w:sz w:val="24"/>
          <w:szCs w:val="24"/>
          <w:lang w:eastAsia="zh-CN"/>
        </w:rPr>
      </w:pPr>
      <w:r w:rsidRPr="00EC5BB4">
        <w:rPr>
          <w:rFonts w:cs="Arial"/>
          <w:sz w:val="24"/>
          <w:szCs w:val="24"/>
          <w:lang w:eastAsia="zh-CN"/>
        </w:rPr>
        <w:t xml:space="preserve">-извод из регистра АПР: </w:t>
      </w:r>
      <w:hyperlink r:id="rId171" w:history="1">
        <w:r w:rsidRPr="00EC5BB4">
          <w:rPr>
            <w:rFonts w:cs="Arial"/>
            <w:sz w:val="24"/>
            <w:szCs w:val="24"/>
            <w:lang w:eastAsia="zh-CN"/>
          </w:rPr>
          <w:t>www.apr.gov.rs</w:t>
        </w:r>
      </w:hyperlink>
    </w:p>
    <w:p w14:paraId="722B46B7" w14:textId="77777777" w:rsidR="007F582B" w:rsidRPr="00250031" w:rsidRDefault="007F582B" w:rsidP="007F582B">
      <w:pPr>
        <w:spacing w:before="0"/>
        <w:ind w:firstLine="720"/>
        <w:rPr>
          <w:rFonts w:cs="Arial"/>
          <w:sz w:val="24"/>
          <w:szCs w:val="24"/>
          <w:lang w:val="sr-Cyrl-RS" w:eastAsia="zh-CN"/>
        </w:rPr>
      </w:pPr>
      <w:r w:rsidRPr="007F582B">
        <w:rPr>
          <w:rFonts w:cs="Arial"/>
          <w:sz w:val="24"/>
          <w:szCs w:val="24"/>
          <w:lang w:eastAsia="zh-CN"/>
        </w:rPr>
        <w:t>2)</w:t>
      </w:r>
      <w:r w:rsidR="00073E00">
        <w:rPr>
          <w:rFonts w:cs="Arial"/>
          <w:sz w:val="24"/>
          <w:szCs w:val="24"/>
          <w:lang w:val="sr-Cyrl-RS" w:eastAsia="zh-CN"/>
        </w:rPr>
        <w:t xml:space="preserve"> </w:t>
      </w:r>
      <w:proofErr w:type="gramStart"/>
      <w:r w:rsidRPr="007F582B">
        <w:rPr>
          <w:rFonts w:cs="Arial"/>
          <w:sz w:val="24"/>
          <w:szCs w:val="24"/>
          <w:lang w:eastAsia="zh-CN"/>
        </w:rPr>
        <w:t>докази</w:t>
      </w:r>
      <w:proofErr w:type="gramEnd"/>
      <w:r w:rsidRPr="007F582B">
        <w:rPr>
          <w:rFonts w:cs="Arial"/>
          <w:sz w:val="24"/>
          <w:szCs w:val="24"/>
          <w:lang w:eastAsia="zh-CN"/>
        </w:rPr>
        <w:t xml:space="preserve"> из члана 75. </w:t>
      </w:r>
      <w:proofErr w:type="gramStart"/>
      <w:r w:rsidRPr="007F582B">
        <w:rPr>
          <w:rFonts w:cs="Arial"/>
          <w:sz w:val="24"/>
          <w:szCs w:val="24"/>
          <w:lang w:eastAsia="zh-CN"/>
        </w:rPr>
        <w:t>став</w:t>
      </w:r>
      <w:proofErr w:type="gramEnd"/>
      <w:r w:rsidRPr="007F582B">
        <w:rPr>
          <w:rFonts w:cs="Arial"/>
          <w:sz w:val="24"/>
          <w:szCs w:val="24"/>
          <w:lang w:eastAsia="zh-CN"/>
        </w:rPr>
        <w:t xml:space="preserve"> 1. </w:t>
      </w:r>
      <w:proofErr w:type="gramStart"/>
      <w:r w:rsidRPr="007F582B">
        <w:rPr>
          <w:rFonts w:cs="Arial"/>
          <w:sz w:val="24"/>
          <w:szCs w:val="24"/>
          <w:lang w:eastAsia="zh-CN"/>
        </w:rPr>
        <w:t>тачка</w:t>
      </w:r>
      <w:proofErr w:type="gramEnd"/>
      <w:r w:rsidRPr="007F582B">
        <w:rPr>
          <w:rFonts w:cs="Arial"/>
          <w:sz w:val="24"/>
          <w:szCs w:val="24"/>
          <w:lang w:eastAsia="zh-CN"/>
        </w:rPr>
        <w:t xml:space="preserve"> 1) ,2) и 4) З</w:t>
      </w:r>
      <w:r w:rsidR="00250031">
        <w:rPr>
          <w:rFonts w:cs="Arial"/>
          <w:sz w:val="24"/>
          <w:szCs w:val="24"/>
          <w:lang w:val="sr-Cyrl-RS" w:eastAsia="zh-CN"/>
        </w:rPr>
        <w:t>акона</w:t>
      </w:r>
    </w:p>
    <w:p w14:paraId="0144DB96" w14:textId="4B678C31" w:rsidR="007F582B" w:rsidRPr="007F582B" w:rsidRDefault="007F582B" w:rsidP="007F582B">
      <w:pPr>
        <w:spacing w:before="0"/>
        <w:ind w:firstLine="720"/>
        <w:rPr>
          <w:rFonts w:cs="Arial"/>
          <w:sz w:val="24"/>
          <w:szCs w:val="24"/>
          <w:lang w:eastAsia="zh-CN"/>
        </w:rPr>
      </w:pPr>
      <w:r w:rsidRPr="007F582B">
        <w:rPr>
          <w:rFonts w:cs="Arial"/>
          <w:sz w:val="24"/>
          <w:szCs w:val="24"/>
          <w:lang w:eastAsia="zh-CN"/>
        </w:rPr>
        <w:t xml:space="preserve">-регистар </w:t>
      </w:r>
      <w:r w:rsidR="00A828FC">
        <w:rPr>
          <w:rFonts w:cs="Arial"/>
          <w:sz w:val="24"/>
          <w:szCs w:val="24"/>
          <w:lang w:val="sr-Cyrl-RS" w:eastAsia="zh-CN"/>
        </w:rPr>
        <w:t>П</w:t>
      </w:r>
      <w:r w:rsidRPr="007F582B">
        <w:rPr>
          <w:rFonts w:cs="Arial"/>
          <w:sz w:val="24"/>
          <w:szCs w:val="24"/>
          <w:lang w:eastAsia="zh-CN"/>
        </w:rPr>
        <w:t xml:space="preserve">онуђача: </w:t>
      </w:r>
      <w:hyperlink r:id="rId172" w:history="1">
        <w:r w:rsidRPr="007F582B">
          <w:rPr>
            <w:rFonts w:cs="Arial"/>
            <w:sz w:val="24"/>
            <w:szCs w:val="24"/>
            <w:lang w:eastAsia="zh-CN"/>
          </w:rPr>
          <w:t>www.apr.gov.rs</w:t>
        </w:r>
      </w:hyperlink>
    </w:p>
    <w:p w14:paraId="49A8BBC5" w14:textId="5E7A2025" w:rsidR="00B13CD3" w:rsidRPr="00EC5BB4" w:rsidRDefault="00C10575" w:rsidP="00B13CD3">
      <w:pPr>
        <w:spacing w:before="0"/>
        <w:rPr>
          <w:rFonts w:cs="Arial"/>
          <w:sz w:val="24"/>
          <w:szCs w:val="24"/>
          <w:lang w:val="sr-Cyrl-CS" w:eastAsia="zh-CN"/>
        </w:rPr>
      </w:pPr>
      <w:r w:rsidRPr="00EC5BB4">
        <w:rPr>
          <w:rFonts w:cs="Arial"/>
          <w:sz w:val="24"/>
          <w:szCs w:val="24"/>
          <w:lang w:val="sr-Cyrl-CS" w:eastAsia="zh-CN"/>
        </w:rPr>
        <w:t>5</w:t>
      </w:r>
      <w:r w:rsidR="00B13CD3" w:rsidRPr="00EC5BB4">
        <w:rPr>
          <w:rFonts w:cs="Arial"/>
          <w:sz w:val="24"/>
          <w:szCs w:val="24"/>
          <w:lang w:eastAsia="zh-CN"/>
        </w:rPr>
        <w:t xml:space="preserve">. Уколико је доказ о испуњености услова електронски документ, </w:t>
      </w:r>
      <w:r w:rsidR="00A828FC">
        <w:rPr>
          <w:rFonts w:cs="Arial"/>
          <w:sz w:val="24"/>
          <w:szCs w:val="24"/>
          <w:lang w:val="sr-Cyrl-RS" w:eastAsia="zh-CN"/>
        </w:rPr>
        <w:t>П</w:t>
      </w:r>
      <w:r w:rsidR="00B13CD3" w:rsidRPr="00EC5BB4">
        <w:rPr>
          <w:rFonts w:cs="Arial"/>
          <w:sz w:val="24"/>
          <w:szCs w:val="24"/>
          <w:lang w:eastAsia="zh-CN"/>
        </w:rPr>
        <w:t>онуђач доставља копију електронског документа у писаном облику, у складу са законом којим с</w:t>
      </w:r>
      <w:r w:rsidRPr="00EC5BB4">
        <w:rPr>
          <w:rFonts w:cs="Arial"/>
          <w:sz w:val="24"/>
          <w:szCs w:val="24"/>
          <w:lang w:eastAsia="zh-CN"/>
        </w:rPr>
        <w:t>е уређује електронски документ</w:t>
      </w:r>
      <w:r w:rsidRPr="00EC5BB4">
        <w:rPr>
          <w:rFonts w:cs="Arial"/>
          <w:sz w:val="24"/>
          <w:szCs w:val="24"/>
          <w:lang w:val="sr-Cyrl-CS" w:eastAsia="zh-CN"/>
        </w:rPr>
        <w:t>.</w:t>
      </w:r>
    </w:p>
    <w:p w14:paraId="693849D5" w14:textId="260501E3" w:rsidR="00B13CD3" w:rsidRPr="00EC5BB4" w:rsidRDefault="00C10575" w:rsidP="00B13CD3">
      <w:pPr>
        <w:spacing w:before="0"/>
        <w:rPr>
          <w:rFonts w:cs="Arial"/>
          <w:sz w:val="24"/>
          <w:szCs w:val="24"/>
          <w:lang w:eastAsia="zh-CN"/>
        </w:rPr>
      </w:pPr>
      <w:r w:rsidRPr="00EC5BB4">
        <w:rPr>
          <w:rFonts w:cs="Arial"/>
          <w:sz w:val="24"/>
          <w:szCs w:val="24"/>
          <w:lang w:val="sr-Cyrl-CS" w:eastAsia="zh-CN"/>
        </w:rPr>
        <w:t>6</w:t>
      </w:r>
      <w:r w:rsidR="00B13CD3" w:rsidRPr="00EC5BB4">
        <w:rPr>
          <w:rFonts w:cs="Arial"/>
          <w:sz w:val="24"/>
          <w:szCs w:val="24"/>
          <w:lang w:eastAsia="zh-CN"/>
        </w:rPr>
        <w:t xml:space="preserve">. Ако </w:t>
      </w:r>
      <w:r w:rsidR="00A828FC">
        <w:rPr>
          <w:rFonts w:cs="Arial"/>
          <w:sz w:val="24"/>
          <w:szCs w:val="24"/>
          <w:lang w:val="sr-Cyrl-RS" w:eastAsia="zh-CN"/>
        </w:rPr>
        <w:t>П</w:t>
      </w:r>
      <w:r w:rsidR="00B13CD3" w:rsidRPr="00EC5BB4">
        <w:rPr>
          <w:rFonts w:cs="Arial"/>
          <w:sz w:val="24"/>
          <w:szCs w:val="24"/>
          <w:lang w:eastAsia="zh-CN"/>
        </w:rPr>
        <w:t xml:space="preserve">онуђач има седиште у другој држави, </w:t>
      </w:r>
      <w:r w:rsidR="006D0011">
        <w:rPr>
          <w:rFonts w:cs="Arial"/>
          <w:sz w:val="24"/>
          <w:szCs w:val="24"/>
          <w:lang w:val="sr-Cyrl-RS" w:eastAsia="zh-CN"/>
        </w:rPr>
        <w:t>Н</w:t>
      </w:r>
      <w:r w:rsidR="00B13CD3" w:rsidRPr="00EC5BB4">
        <w:rPr>
          <w:rFonts w:cs="Arial"/>
          <w:sz w:val="24"/>
          <w:szCs w:val="24"/>
          <w:lang w:eastAsia="zh-CN"/>
        </w:rPr>
        <w:t xml:space="preserve">аручилац може да провери да ли су документи којима </w:t>
      </w:r>
      <w:r w:rsidR="00A828FC">
        <w:rPr>
          <w:rFonts w:cs="Arial"/>
          <w:sz w:val="24"/>
          <w:szCs w:val="24"/>
          <w:lang w:val="sr-Cyrl-RS" w:eastAsia="zh-CN"/>
        </w:rPr>
        <w:t>П</w:t>
      </w:r>
      <w:r w:rsidR="00B13CD3" w:rsidRPr="00EC5BB4">
        <w:rPr>
          <w:rFonts w:cs="Arial"/>
          <w:sz w:val="24"/>
          <w:szCs w:val="24"/>
          <w:lang w:eastAsia="zh-CN"/>
        </w:rPr>
        <w:t>онуђач доказује испуњеност тражених услова издати од стране надлежних органа те државе.</w:t>
      </w:r>
    </w:p>
    <w:p w14:paraId="2F7570CF" w14:textId="180D036A" w:rsidR="00B13CD3" w:rsidRPr="00EC5BB4" w:rsidRDefault="00C10575" w:rsidP="00B13CD3">
      <w:pPr>
        <w:spacing w:before="0"/>
        <w:rPr>
          <w:rFonts w:cs="Arial"/>
          <w:sz w:val="24"/>
          <w:szCs w:val="24"/>
          <w:lang w:val="sr-Cyrl-CS" w:eastAsia="zh-CN"/>
        </w:rPr>
      </w:pPr>
      <w:r w:rsidRPr="00EC5BB4">
        <w:rPr>
          <w:rFonts w:cs="Arial"/>
          <w:sz w:val="24"/>
          <w:szCs w:val="24"/>
          <w:lang w:val="sr-Cyrl-CS" w:eastAsia="zh-CN"/>
        </w:rPr>
        <w:t>7</w:t>
      </w:r>
      <w:r w:rsidR="00B13CD3" w:rsidRPr="00EC5BB4">
        <w:rPr>
          <w:rFonts w:cs="Arial"/>
          <w:sz w:val="24"/>
          <w:szCs w:val="24"/>
          <w:lang w:eastAsia="zh-CN"/>
        </w:rPr>
        <w:t xml:space="preserve">. Ако </w:t>
      </w:r>
      <w:r w:rsidR="00A828FC">
        <w:rPr>
          <w:rFonts w:cs="Arial"/>
          <w:sz w:val="24"/>
          <w:szCs w:val="24"/>
          <w:lang w:val="sr-Cyrl-RS" w:eastAsia="zh-CN"/>
        </w:rPr>
        <w:t>П</w:t>
      </w:r>
      <w:r w:rsidR="00B13CD3" w:rsidRPr="00EC5BB4">
        <w:rPr>
          <w:rFonts w:cs="Arial"/>
          <w:sz w:val="24"/>
          <w:szCs w:val="24"/>
          <w:lang w:eastAsia="zh-CN"/>
        </w:rPr>
        <w:t xml:space="preserve">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w:t>
      </w:r>
      <w:r w:rsidR="006D0011">
        <w:rPr>
          <w:rFonts w:cs="Arial"/>
          <w:sz w:val="24"/>
          <w:szCs w:val="24"/>
          <w:lang w:val="sr-Cyrl-RS" w:eastAsia="zh-CN"/>
        </w:rPr>
        <w:t>Н</w:t>
      </w:r>
      <w:r w:rsidR="00B13CD3" w:rsidRPr="00EC5BB4">
        <w:rPr>
          <w:rFonts w:cs="Arial"/>
          <w:sz w:val="24"/>
          <w:szCs w:val="24"/>
          <w:lang w:eastAsia="zh-CN"/>
        </w:rPr>
        <w:t xml:space="preserve">аручилац ће дозволити </w:t>
      </w:r>
      <w:r w:rsidR="00A828FC">
        <w:rPr>
          <w:rFonts w:cs="Arial"/>
          <w:sz w:val="24"/>
          <w:szCs w:val="24"/>
          <w:lang w:val="sr-Cyrl-RS" w:eastAsia="zh-CN"/>
        </w:rPr>
        <w:t>П</w:t>
      </w:r>
      <w:r w:rsidR="00B13CD3" w:rsidRPr="00EC5BB4">
        <w:rPr>
          <w:rFonts w:cs="Arial"/>
          <w:sz w:val="24"/>
          <w:szCs w:val="24"/>
          <w:lang w:eastAsia="zh-CN"/>
        </w:rPr>
        <w:t>онуђачу да накнадно достави тражена документа у примереном року.</w:t>
      </w:r>
    </w:p>
    <w:p w14:paraId="4775756A" w14:textId="6FF570A0" w:rsidR="00B13CD3" w:rsidRPr="00EC5BB4" w:rsidRDefault="00A50A82" w:rsidP="00B13CD3">
      <w:pPr>
        <w:spacing w:before="0"/>
        <w:rPr>
          <w:rFonts w:cs="Arial"/>
          <w:sz w:val="24"/>
          <w:szCs w:val="24"/>
          <w:lang w:val="sr-Cyrl-CS" w:eastAsia="zh-CN"/>
        </w:rPr>
      </w:pPr>
      <w:r w:rsidRPr="00EC5BB4">
        <w:rPr>
          <w:rFonts w:cs="Arial"/>
          <w:sz w:val="24"/>
          <w:szCs w:val="24"/>
          <w:lang w:eastAsia="zh-CN"/>
        </w:rPr>
        <w:t>8</w:t>
      </w:r>
      <w:r w:rsidR="00B13CD3" w:rsidRPr="00EC5BB4">
        <w:rPr>
          <w:rFonts w:cs="Arial"/>
          <w:sz w:val="24"/>
          <w:szCs w:val="24"/>
          <w:lang w:eastAsia="zh-CN"/>
        </w:rPr>
        <w:t xml:space="preserve">. Ако се у држави у којој </w:t>
      </w:r>
      <w:r w:rsidR="00A828FC">
        <w:rPr>
          <w:rFonts w:cs="Arial"/>
          <w:sz w:val="24"/>
          <w:szCs w:val="24"/>
          <w:lang w:val="sr-Cyrl-RS" w:eastAsia="zh-CN"/>
        </w:rPr>
        <w:t>П</w:t>
      </w:r>
      <w:r w:rsidR="00B13CD3" w:rsidRPr="00EC5BB4">
        <w:rPr>
          <w:rFonts w:cs="Arial"/>
          <w:sz w:val="24"/>
          <w:szCs w:val="24"/>
          <w:lang w:eastAsia="zh-CN"/>
        </w:rPr>
        <w:t xml:space="preserve">онуђач има седиште не издају докази из члана 77. </w:t>
      </w:r>
      <w:r w:rsidR="00C10575" w:rsidRPr="00EC5BB4">
        <w:rPr>
          <w:rFonts w:cs="Arial"/>
          <w:sz w:val="24"/>
          <w:szCs w:val="24"/>
          <w:lang w:val="sr-Cyrl-CS" w:eastAsia="zh-CN"/>
        </w:rPr>
        <w:t xml:space="preserve">став 1. </w:t>
      </w:r>
      <w:r w:rsidR="00B13CD3" w:rsidRPr="00EC5BB4">
        <w:rPr>
          <w:rFonts w:cs="Arial"/>
          <w:sz w:val="24"/>
          <w:szCs w:val="24"/>
          <w:lang w:eastAsia="zh-CN"/>
        </w:rPr>
        <w:t>З</w:t>
      </w:r>
      <w:r w:rsidR="007F582B">
        <w:rPr>
          <w:rFonts w:cs="Arial"/>
          <w:sz w:val="24"/>
          <w:szCs w:val="24"/>
          <w:lang w:val="sr-Cyrl-RS" w:eastAsia="zh-CN"/>
        </w:rPr>
        <w:t>акона</w:t>
      </w:r>
      <w:r w:rsidR="00B13CD3" w:rsidRPr="00EC5BB4">
        <w:rPr>
          <w:rFonts w:cs="Arial"/>
          <w:sz w:val="24"/>
          <w:szCs w:val="24"/>
          <w:lang w:eastAsia="zh-CN"/>
        </w:rPr>
        <w:t xml:space="preserve">, </w:t>
      </w:r>
      <w:r w:rsidR="00A828FC">
        <w:rPr>
          <w:rFonts w:cs="Arial"/>
          <w:sz w:val="24"/>
          <w:szCs w:val="24"/>
          <w:lang w:val="sr-Cyrl-RS" w:eastAsia="zh-CN"/>
        </w:rPr>
        <w:t>П</w:t>
      </w:r>
      <w:r w:rsidR="00B13CD3" w:rsidRPr="00EC5BB4">
        <w:rPr>
          <w:rFonts w:cs="Arial"/>
          <w:sz w:val="24"/>
          <w:szCs w:val="24"/>
          <w:lang w:eastAsia="zh-CN"/>
        </w:rPr>
        <w:t>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14:paraId="0026308A" w14:textId="77777777" w:rsidR="00B13CD3" w:rsidRPr="00EC5BB4" w:rsidRDefault="00A50A82" w:rsidP="00B13CD3">
      <w:pPr>
        <w:spacing w:before="0"/>
        <w:rPr>
          <w:rFonts w:cs="Arial"/>
          <w:sz w:val="24"/>
          <w:szCs w:val="24"/>
          <w:lang w:val="sr-Cyrl-CS" w:eastAsia="zh-CN"/>
        </w:rPr>
      </w:pPr>
      <w:r w:rsidRPr="00EC5BB4">
        <w:rPr>
          <w:rFonts w:cs="Arial"/>
          <w:sz w:val="24"/>
          <w:szCs w:val="24"/>
          <w:lang w:eastAsia="zh-CN"/>
        </w:rPr>
        <w:t>9</w:t>
      </w:r>
      <w:r w:rsidR="00B13CD3" w:rsidRPr="00EC5BB4">
        <w:rPr>
          <w:rFonts w:cs="Arial"/>
          <w:sz w:val="24"/>
          <w:szCs w:val="24"/>
          <w:lang w:eastAsia="zh-CN"/>
        </w:rPr>
        <w:t>.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14:paraId="5420C71E" w14:textId="35EEA72E" w:rsidR="00B13CD3" w:rsidRPr="00D21D51" w:rsidRDefault="00B13CD3" w:rsidP="00B13CD3">
      <w:pPr>
        <w:spacing w:before="0"/>
        <w:rPr>
          <w:rFonts w:cs="Arial"/>
          <w:sz w:val="24"/>
          <w:szCs w:val="24"/>
          <w:lang w:eastAsia="zh-CN"/>
        </w:rPr>
      </w:pPr>
      <w:r w:rsidRPr="00D21D51">
        <w:rPr>
          <w:rFonts w:cs="Arial"/>
          <w:sz w:val="24"/>
          <w:szCs w:val="24"/>
          <w:lang w:eastAsia="zh-CN"/>
        </w:rPr>
        <w:t xml:space="preserve">Испуњеност обавезних услова из члана 75. </w:t>
      </w:r>
      <w:proofErr w:type="gramStart"/>
      <w:r w:rsidRPr="00D21D51">
        <w:rPr>
          <w:rFonts w:cs="Arial"/>
          <w:sz w:val="24"/>
          <w:szCs w:val="24"/>
          <w:lang w:eastAsia="zh-CN"/>
        </w:rPr>
        <w:t>став</w:t>
      </w:r>
      <w:proofErr w:type="gramEnd"/>
      <w:r w:rsidRPr="00D21D51">
        <w:rPr>
          <w:rFonts w:cs="Arial"/>
          <w:sz w:val="24"/>
          <w:szCs w:val="24"/>
          <w:lang w:eastAsia="zh-CN"/>
        </w:rPr>
        <w:t xml:space="preserve"> 1.,</w:t>
      </w:r>
      <w:r w:rsidR="007F582B" w:rsidRPr="00D21D51">
        <w:rPr>
          <w:rFonts w:cs="Arial"/>
          <w:sz w:val="24"/>
          <w:szCs w:val="24"/>
          <w:lang w:val="sr-Cyrl-RS" w:eastAsia="zh-CN"/>
        </w:rPr>
        <w:t xml:space="preserve"> </w:t>
      </w:r>
      <w:r w:rsidRPr="00D21D51">
        <w:rPr>
          <w:rFonts w:cs="Arial"/>
          <w:sz w:val="24"/>
          <w:szCs w:val="24"/>
          <w:lang w:eastAsia="zh-CN"/>
        </w:rPr>
        <w:t xml:space="preserve">осим услова из члана 75. </w:t>
      </w:r>
      <w:proofErr w:type="gramStart"/>
      <w:r w:rsidRPr="00D21D51">
        <w:rPr>
          <w:rFonts w:cs="Arial"/>
          <w:sz w:val="24"/>
          <w:szCs w:val="24"/>
          <w:lang w:eastAsia="zh-CN"/>
        </w:rPr>
        <w:t>став</w:t>
      </w:r>
      <w:proofErr w:type="gramEnd"/>
      <w:r w:rsidRPr="00D21D51">
        <w:rPr>
          <w:rFonts w:cs="Arial"/>
          <w:sz w:val="24"/>
          <w:szCs w:val="24"/>
          <w:lang w:eastAsia="zh-CN"/>
        </w:rPr>
        <w:t xml:space="preserve"> 1. </w:t>
      </w:r>
      <w:proofErr w:type="gramStart"/>
      <w:r w:rsidRPr="00D21D51">
        <w:rPr>
          <w:rFonts w:cs="Arial"/>
          <w:sz w:val="24"/>
          <w:szCs w:val="24"/>
          <w:lang w:eastAsia="zh-CN"/>
        </w:rPr>
        <w:t>тачка</w:t>
      </w:r>
      <w:proofErr w:type="gramEnd"/>
      <w:r w:rsidRPr="00D21D51">
        <w:rPr>
          <w:rFonts w:cs="Arial"/>
          <w:sz w:val="24"/>
          <w:szCs w:val="24"/>
          <w:lang w:eastAsia="zh-CN"/>
        </w:rPr>
        <w:t xml:space="preserve"> 5. (</w:t>
      </w:r>
      <w:proofErr w:type="gramStart"/>
      <w:r w:rsidRPr="00D21D51">
        <w:rPr>
          <w:rFonts w:cs="Arial"/>
          <w:sz w:val="24"/>
          <w:szCs w:val="24"/>
          <w:lang w:eastAsia="zh-CN"/>
        </w:rPr>
        <w:t>важећа</w:t>
      </w:r>
      <w:proofErr w:type="gramEnd"/>
      <w:r w:rsidRPr="00D21D51">
        <w:rPr>
          <w:rFonts w:cs="Arial"/>
          <w:sz w:val="24"/>
          <w:szCs w:val="24"/>
          <w:lang w:eastAsia="zh-CN"/>
        </w:rPr>
        <w:t xml:space="preserve"> дозвола надлежног органа за обављање делатности која је предмет јавне набавке ако је таква дозвола предвиђена посебним прописом), сходно ставу 4. </w:t>
      </w:r>
      <w:proofErr w:type="gramStart"/>
      <w:r w:rsidRPr="00D21D51">
        <w:rPr>
          <w:rFonts w:cs="Arial"/>
          <w:sz w:val="24"/>
          <w:szCs w:val="24"/>
          <w:lang w:eastAsia="zh-CN"/>
        </w:rPr>
        <w:t>члана</w:t>
      </w:r>
      <w:proofErr w:type="gramEnd"/>
      <w:r w:rsidRPr="00D21D51">
        <w:rPr>
          <w:rFonts w:cs="Arial"/>
          <w:sz w:val="24"/>
          <w:szCs w:val="24"/>
          <w:lang w:eastAsia="zh-CN"/>
        </w:rPr>
        <w:t xml:space="preserve"> 77. Закона, </w:t>
      </w:r>
      <w:r w:rsidR="00A828FC">
        <w:rPr>
          <w:rFonts w:cs="Arial"/>
          <w:sz w:val="24"/>
          <w:szCs w:val="24"/>
          <w:lang w:val="sr-Cyrl-RS" w:eastAsia="zh-CN"/>
        </w:rPr>
        <w:t>П</w:t>
      </w:r>
      <w:r w:rsidRPr="00D21D51">
        <w:rPr>
          <w:rFonts w:cs="Arial"/>
          <w:sz w:val="24"/>
          <w:szCs w:val="24"/>
          <w:lang w:eastAsia="zh-CN"/>
        </w:rPr>
        <w:t>онуђач доказује достављањем Изјаве (Образац бр</w:t>
      </w:r>
      <w:r w:rsidR="00650850">
        <w:rPr>
          <w:rFonts w:cs="Arial"/>
          <w:sz w:val="24"/>
          <w:szCs w:val="24"/>
          <w:lang w:eastAsia="zh-CN"/>
        </w:rPr>
        <w:t>. 5</w:t>
      </w:r>
      <w:r w:rsidRPr="00D21D51">
        <w:rPr>
          <w:rFonts w:cs="Arial"/>
          <w:sz w:val="24"/>
          <w:szCs w:val="24"/>
          <w:lang w:eastAsia="zh-CN"/>
        </w:rPr>
        <w:t xml:space="preserve">) којом под пуном материјалном и кривичном одговорношћу, потврђује да испуњава услове за учешће у поступку јавне набавке. </w:t>
      </w:r>
    </w:p>
    <w:p w14:paraId="0883B174" w14:textId="1F906FB2" w:rsidR="00BE7496" w:rsidRPr="00D21D51" w:rsidRDefault="00BE7496" w:rsidP="00BE7496">
      <w:pPr>
        <w:pStyle w:val="KDParagraf"/>
        <w:spacing w:before="0"/>
        <w:rPr>
          <w:rFonts w:cs="Arial"/>
          <w:sz w:val="24"/>
          <w:szCs w:val="24"/>
        </w:rPr>
      </w:pPr>
      <w:r w:rsidRPr="00D21D51">
        <w:rPr>
          <w:rFonts w:cs="Arial"/>
          <w:sz w:val="24"/>
          <w:szCs w:val="24"/>
          <w:lang w:val="ru-RU"/>
        </w:rPr>
        <w:t>Сваки подизвођач мора да испуњава услове из члана 75. став 1. тачка 1), 2) и 4) Закона, што доказује достављањем тражене Изјаве</w:t>
      </w:r>
      <w:r w:rsidRPr="00D21D51">
        <w:rPr>
          <w:rFonts w:cs="Arial"/>
          <w:sz w:val="24"/>
          <w:szCs w:val="24"/>
        </w:rPr>
        <w:t xml:space="preserve"> (</w:t>
      </w:r>
      <w:r w:rsidR="00C10575" w:rsidRPr="00D21D51">
        <w:rPr>
          <w:rFonts w:cs="Arial"/>
          <w:sz w:val="24"/>
          <w:szCs w:val="24"/>
          <w:lang w:eastAsia="zh-CN"/>
        </w:rPr>
        <w:t>Образац бр</w:t>
      </w:r>
      <w:r w:rsidR="00650850">
        <w:rPr>
          <w:rFonts w:cs="Arial"/>
          <w:sz w:val="24"/>
          <w:szCs w:val="24"/>
          <w:lang w:eastAsia="zh-CN"/>
        </w:rPr>
        <w:t>. 5A</w:t>
      </w:r>
      <w:r w:rsidRPr="00D21D51">
        <w:rPr>
          <w:rFonts w:cs="Arial"/>
          <w:sz w:val="24"/>
          <w:szCs w:val="24"/>
        </w:rPr>
        <w:t>)</w:t>
      </w:r>
      <w:r w:rsidRPr="00D21D51">
        <w:rPr>
          <w:rFonts w:cs="Arial"/>
          <w:sz w:val="24"/>
          <w:szCs w:val="24"/>
          <w:lang w:val="ru-RU"/>
        </w:rPr>
        <w:t xml:space="preserve">. </w:t>
      </w:r>
      <w:r w:rsidRPr="00D21D51">
        <w:rPr>
          <w:rFonts w:cs="Arial"/>
          <w:sz w:val="24"/>
          <w:szCs w:val="24"/>
        </w:rPr>
        <w:t xml:space="preserve">Услове у вези са капацитетима из члана 76. Закона, </w:t>
      </w:r>
      <w:r w:rsidR="00A828FC">
        <w:rPr>
          <w:rFonts w:cs="Arial"/>
          <w:sz w:val="24"/>
          <w:szCs w:val="24"/>
          <w:lang w:val="sr-Cyrl-RS"/>
        </w:rPr>
        <w:t>П</w:t>
      </w:r>
      <w:r w:rsidRPr="00D21D51">
        <w:rPr>
          <w:rFonts w:cs="Arial"/>
          <w:sz w:val="24"/>
          <w:szCs w:val="24"/>
        </w:rPr>
        <w:t>онуђач испуњава самостално без обзира на ангажовање подизвођача.</w:t>
      </w:r>
    </w:p>
    <w:p w14:paraId="3F3B720D" w14:textId="701E23FB" w:rsidR="00BE7496" w:rsidRPr="00D21D51" w:rsidRDefault="00BE7496" w:rsidP="00BE7496">
      <w:pPr>
        <w:spacing w:before="0"/>
        <w:rPr>
          <w:rFonts w:cs="Arial"/>
          <w:sz w:val="24"/>
          <w:szCs w:val="24"/>
          <w:lang w:eastAsia="zh-CN"/>
        </w:rPr>
      </w:pPr>
      <w:r w:rsidRPr="00D21D51">
        <w:rPr>
          <w:rFonts w:cs="Arial"/>
          <w:sz w:val="24"/>
          <w:szCs w:val="24"/>
          <w:lang w:val="ru-RU"/>
        </w:rPr>
        <w:t xml:space="preserve">Сваки </w:t>
      </w:r>
      <w:r w:rsidR="00A828FC">
        <w:rPr>
          <w:rFonts w:cs="Arial"/>
          <w:sz w:val="24"/>
          <w:szCs w:val="24"/>
          <w:lang w:val="ru-RU"/>
        </w:rPr>
        <w:t>П</w:t>
      </w:r>
      <w:r w:rsidRPr="00D21D51">
        <w:rPr>
          <w:rFonts w:cs="Arial"/>
          <w:sz w:val="24"/>
          <w:szCs w:val="24"/>
          <w:lang w:val="ru-RU"/>
        </w:rPr>
        <w:t xml:space="preserve">онуђач из групе </w:t>
      </w:r>
      <w:r w:rsidR="00A828FC">
        <w:rPr>
          <w:rFonts w:cs="Arial"/>
          <w:sz w:val="24"/>
          <w:szCs w:val="24"/>
          <w:lang w:val="ru-RU"/>
        </w:rPr>
        <w:t>П</w:t>
      </w:r>
      <w:r w:rsidRPr="00D21D51">
        <w:rPr>
          <w:rFonts w:cs="Arial"/>
          <w:sz w:val="24"/>
          <w:szCs w:val="24"/>
          <w:lang w:val="ru-RU"/>
        </w:rPr>
        <w:t>онуђача  која подноси заједничку понуду мора да испуњава услове из члана 75. став 1. тачка 1), 2) и 4) Закона, што доказује достављањем тражене Изјаве</w:t>
      </w:r>
      <w:r w:rsidR="00DB658F" w:rsidRPr="00D21D51">
        <w:rPr>
          <w:rFonts w:cs="Arial"/>
          <w:sz w:val="24"/>
          <w:szCs w:val="24"/>
          <w:lang w:val="ru-RU"/>
        </w:rPr>
        <w:t xml:space="preserve"> </w:t>
      </w:r>
      <w:r w:rsidR="00C10575" w:rsidRPr="00D21D51">
        <w:rPr>
          <w:rFonts w:cs="Arial"/>
          <w:sz w:val="24"/>
          <w:szCs w:val="24"/>
          <w:lang w:eastAsia="zh-CN"/>
        </w:rPr>
        <w:t>(Образац бр</w:t>
      </w:r>
      <w:r w:rsidR="00650850">
        <w:rPr>
          <w:rFonts w:cs="Arial"/>
          <w:sz w:val="24"/>
          <w:szCs w:val="24"/>
          <w:lang w:eastAsia="zh-CN"/>
        </w:rPr>
        <w:t>. 5</w:t>
      </w:r>
      <w:r w:rsidR="00C10575" w:rsidRPr="00D21D51">
        <w:rPr>
          <w:rFonts w:cs="Arial"/>
          <w:sz w:val="24"/>
          <w:szCs w:val="24"/>
          <w:lang w:eastAsia="zh-CN"/>
        </w:rPr>
        <w:t>)</w:t>
      </w:r>
      <w:r w:rsidR="00C10575" w:rsidRPr="00D21D51">
        <w:rPr>
          <w:rFonts w:cs="Arial"/>
          <w:sz w:val="24"/>
          <w:szCs w:val="24"/>
          <w:lang w:val="sr-Cyrl-CS" w:eastAsia="zh-CN"/>
        </w:rPr>
        <w:t>.</w:t>
      </w:r>
      <w:r w:rsidR="00965E7B">
        <w:rPr>
          <w:rFonts w:cs="Arial"/>
          <w:sz w:val="24"/>
          <w:szCs w:val="24"/>
          <w:lang w:val="sr-Cyrl-CS" w:eastAsia="zh-CN"/>
        </w:rPr>
        <w:t xml:space="preserve"> </w:t>
      </w:r>
      <w:r w:rsidRPr="00D21D51">
        <w:rPr>
          <w:rFonts w:cs="Arial"/>
          <w:sz w:val="24"/>
          <w:szCs w:val="24"/>
          <w:lang w:val="ru-RU"/>
        </w:rPr>
        <w:t xml:space="preserve">Услове у вези са капацитетима из члана 76. </w:t>
      </w:r>
      <w:r w:rsidRPr="00D21D51">
        <w:rPr>
          <w:rFonts w:cs="Arial"/>
          <w:sz w:val="24"/>
          <w:szCs w:val="24"/>
        </w:rPr>
        <w:t xml:space="preserve">Закона </w:t>
      </w:r>
      <w:r w:rsidR="00A828FC">
        <w:rPr>
          <w:rFonts w:cs="Arial"/>
          <w:sz w:val="24"/>
          <w:szCs w:val="24"/>
          <w:lang w:val="sr-Cyrl-RS"/>
        </w:rPr>
        <w:t>П</w:t>
      </w:r>
      <w:r w:rsidRPr="00D21D51">
        <w:rPr>
          <w:rFonts w:cs="Arial"/>
          <w:sz w:val="24"/>
          <w:szCs w:val="24"/>
        </w:rPr>
        <w:t>онуђачи из групе испуњавају заједно, на основу достављених доказа</w:t>
      </w:r>
      <w:r w:rsidR="00C10575" w:rsidRPr="00D21D51">
        <w:rPr>
          <w:rFonts w:cs="Arial"/>
          <w:sz w:val="24"/>
          <w:szCs w:val="24"/>
          <w:lang w:val="sr-Cyrl-CS"/>
        </w:rPr>
        <w:t>/Изјаве</w:t>
      </w:r>
      <w:r w:rsidRPr="00D21D51">
        <w:rPr>
          <w:rFonts w:cs="Arial"/>
          <w:sz w:val="24"/>
          <w:szCs w:val="24"/>
        </w:rPr>
        <w:t xml:space="preserve"> у складу са oвим одељком конкурсне документације.</w:t>
      </w:r>
    </w:p>
    <w:p w14:paraId="66933E6D" w14:textId="629B1F2A" w:rsidR="00B13CD3" w:rsidRPr="00D21D51" w:rsidRDefault="00B13CD3" w:rsidP="00B13CD3">
      <w:pPr>
        <w:spacing w:before="0"/>
        <w:rPr>
          <w:rFonts w:cs="Arial"/>
          <w:sz w:val="24"/>
          <w:szCs w:val="24"/>
          <w:lang w:eastAsia="zh-CN"/>
        </w:rPr>
      </w:pPr>
      <w:r w:rsidRPr="00D21D51">
        <w:rPr>
          <w:rFonts w:cs="Arial"/>
          <w:sz w:val="24"/>
          <w:szCs w:val="24"/>
          <w:lang w:eastAsia="zh-CN"/>
        </w:rPr>
        <w:t xml:space="preserve">Ако је </w:t>
      </w:r>
      <w:r w:rsidR="00A828FC">
        <w:rPr>
          <w:rFonts w:cs="Arial"/>
          <w:sz w:val="24"/>
          <w:szCs w:val="24"/>
          <w:lang w:val="sr-Cyrl-RS" w:eastAsia="zh-CN"/>
        </w:rPr>
        <w:t>П</w:t>
      </w:r>
      <w:r w:rsidRPr="00D21D51">
        <w:rPr>
          <w:rFonts w:cs="Arial"/>
          <w:sz w:val="24"/>
          <w:szCs w:val="24"/>
          <w:lang w:eastAsia="zh-CN"/>
        </w:rPr>
        <w:t>онуђач доставио Изјаву из члана 77.став 4 З</w:t>
      </w:r>
      <w:r w:rsidR="00DB658F" w:rsidRPr="00D21D51">
        <w:rPr>
          <w:rFonts w:cs="Arial"/>
          <w:sz w:val="24"/>
          <w:szCs w:val="24"/>
          <w:lang w:val="sr-Cyrl-RS" w:eastAsia="zh-CN"/>
        </w:rPr>
        <w:t xml:space="preserve">акона </w:t>
      </w:r>
      <w:r w:rsidR="00F02AA7" w:rsidRPr="00D21D51">
        <w:rPr>
          <w:rFonts w:cs="Arial"/>
          <w:sz w:val="24"/>
          <w:szCs w:val="24"/>
          <w:lang w:val="sr-Cyrl-RS" w:eastAsia="zh-CN"/>
        </w:rPr>
        <w:t xml:space="preserve">Наручилац </w:t>
      </w:r>
      <w:r w:rsidR="00C10575" w:rsidRPr="00D21D51">
        <w:rPr>
          <w:rFonts w:cs="Arial"/>
          <w:sz w:val="24"/>
          <w:szCs w:val="24"/>
          <w:lang w:val="sr-Cyrl-CS" w:eastAsia="zh-CN"/>
        </w:rPr>
        <w:t xml:space="preserve">може </w:t>
      </w:r>
      <w:r w:rsidR="000B225C" w:rsidRPr="00D21D51">
        <w:rPr>
          <w:rFonts w:cs="Arial"/>
          <w:sz w:val="24"/>
          <w:szCs w:val="24"/>
          <w:lang w:val="sr-Cyrl-CS" w:eastAsia="zh-CN"/>
        </w:rPr>
        <w:t xml:space="preserve">да </w:t>
      </w:r>
      <w:r w:rsidRPr="00D21D51">
        <w:rPr>
          <w:rFonts w:cs="Arial"/>
          <w:sz w:val="24"/>
          <w:szCs w:val="24"/>
          <w:lang w:eastAsia="zh-CN"/>
        </w:rPr>
        <w:t xml:space="preserve">пре доношења одлуке о додели уговора од </w:t>
      </w:r>
      <w:r w:rsidR="00A828FC">
        <w:rPr>
          <w:rFonts w:cs="Arial"/>
          <w:sz w:val="24"/>
          <w:szCs w:val="24"/>
          <w:lang w:val="sr-Cyrl-RS" w:eastAsia="zh-CN"/>
        </w:rPr>
        <w:t>П</w:t>
      </w:r>
      <w:r w:rsidRPr="00D21D51">
        <w:rPr>
          <w:rFonts w:cs="Arial"/>
          <w:sz w:val="24"/>
          <w:szCs w:val="24"/>
          <w:lang w:eastAsia="zh-CN"/>
        </w:rPr>
        <w:t>онуђача чија понуда је изабрана као најповољнија затражи</w:t>
      </w:r>
      <w:r w:rsidR="00C10575" w:rsidRPr="00D21D51">
        <w:rPr>
          <w:rFonts w:cs="Arial"/>
          <w:sz w:val="24"/>
          <w:szCs w:val="24"/>
          <w:lang w:val="sr-Cyrl-CS" w:eastAsia="zh-CN"/>
        </w:rPr>
        <w:t>ти</w:t>
      </w:r>
      <w:r w:rsidRPr="00D21D51">
        <w:rPr>
          <w:rFonts w:cs="Arial"/>
          <w:sz w:val="24"/>
          <w:szCs w:val="24"/>
          <w:lang w:eastAsia="zh-CN"/>
        </w:rPr>
        <w:t xml:space="preserve"> да достави копију захтеваних доказа о испуњености услова, а може и да затражи на увид оригинал или оверену копију свих или појединих доказа.</w:t>
      </w:r>
    </w:p>
    <w:p w14:paraId="39CED668" w14:textId="7407701C" w:rsidR="00B13CD3" w:rsidRPr="00D21D51" w:rsidRDefault="00B13CD3" w:rsidP="00B13CD3">
      <w:pPr>
        <w:spacing w:before="0"/>
        <w:rPr>
          <w:rFonts w:cs="Arial"/>
          <w:sz w:val="24"/>
          <w:szCs w:val="24"/>
          <w:lang w:eastAsia="zh-CN"/>
        </w:rPr>
      </w:pPr>
      <w:r w:rsidRPr="00D21D51">
        <w:rPr>
          <w:rFonts w:cs="Arial"/>
          <w:sz w:val="24"/>
          <w:szCs w:val="24"/>
          <w:lang w:eastAsia="zh-CN"/>
        </w:rPr>
        <w:lastRenderedPageBreak/>
        <w:t xml:space="preserve">Наручилац </w:t>
      </w:r>
      <w:r w:rsidR="00C10575" w:rsidRPr="00D21D51">
        <w:rPr>
          <w:rFonts w:cs="Arial"/>
          <w:sz w:val="24"/>
          <w:szCs w:val="24"/>
          <w:lang w:val="sr-Cyrl-CS" w:eastAsia="zh-CN"/>
        </w:rPr>
        <w:t xml:space="preserve">може </w:t>
      </w:r>
      <w:r w:rsidR="00C10575" w:rsidRPr="00D21D51">
        <w:rPr>
          <w:rFonts w:cs="Arial"/>
          <w:sz w:val="24"/>
          <w:szCs w:val="24"/>
          <w:lang w:eastAsia="zh-CN"/>
        </w:rPr>
        <w:t xml:space="preserve">и од осталих </w:t>
      </w:r>
      <w:r w:rsidR="00A828FC">
        <w:rPr>
          <w:rFonts w:cs="Arial"/>
          <w:sz w:val="24"/>
          <w:szCs w:val="24"/>
          <w:lang w:val="sr-Cyrl-RS" w:eastAsia="zh-CN"/>
        </w:rPr>
        <w:t>П</w:t>
      </w:r>
      <w:r w:rsidR="00C10575" w:rsidRPr="00D21D51">
        <w:rPr>
          <w:rFonts w:cs="Arial"/>
          <w:sz w:val="24"/>
          <w:szCs w:val="24"/>
          <w:lang w:eastAsia="zh-CN"/>
        </w:rPr>
        <w:t>онуђача затражи</w:t>
      </w:r>
      <w:r w:rsidR="00C10575" w:rsidRPr="00D21D51">
        <w:rPr>
          <w:rFonts w:cs="Arial"/>
          <w:sz w:val="24"/>
          <w:szCs w:val="24"/>
          <w:lang w:val="sr-Cyrl-CS" w:eastAsia="zh-CN"/>
        </w:rPr>
        <w:t xml:space="preserve">ти </w:t>
      </w:r>
      <w:r w:rsidRPr="00D21D51">
        <w:rPr>
          <w:rFonts w:cs="Arial"/>
          <w:sz w:val="24"/>
          <w:szCs w:val="24"/>
          <w:lang w:eastAsia="zh-CN"/>
        </w:rPr>
        <w:t>да доставе копију захтеваних доказа о испуњености услова.</w:t>
      </w:r>
    </w:p>
    <w:p w14:paraId="4F042275" w14:textId="77777777" w:rsidR="00B13CD3" w:rsidRPr="00D21D51" w:rsidRDefault="00B13CD3" w:rsidP="00B13CD3">
      <w:pPr>
        <w:spacing w:before="0"/>
        <w:rPr>
          <w:rFonts w:cs="Arial"/>
          <w:sz w:val="24"/>
          <w:szCs w:val="24"/>
          <w:lang w:eastAsia="zh-CN"/>
        </w:rPr>
      </w:pPr>
      <w:r w:rsidRPr="00D21D51">
        <w:rPr>
          <w:rFonts w:cs="Arial"/>
          <w:sz w:val="24"/>
          <w:szCs w:val="24"/>
          <w:lang w:eastAsia="zh-CN"/>
        </w:rPr>
        <w:t>Понуђач је дужан да у остављеном примереном року који не може бити краћи од 5 (</w:t>
      </w:r>
      <w:r w:rsidR="00C16DDA">
        <w:rPr>
          <w:rFonts w:cs="Arial"/>
          <w:sz w:val="24"/>
          <w:szCs w:val="24"/>
          <w:lang w:val="sr-Cyrl-RS" w:eastAsia="zh-CN"/>
        </w:rPr>
        <w:t xml:space="preserve">словима: </w:t>
      </w:r>
      <w:r w:rsidRPr="00D21D51">
        <w:rPr>
          <w:rFonts w:cs="Arial"/>
          <w:sz w:val="24"/>
          <w:szCs w:val="24"/>
          <w:lang w:eastAsia="zh-CN"/>
        </w:rPr>
        <w:t>пет) дана од дана пријема писменог захтева Наручиоца, достави тражене доказе.</w:t>
      </w:r>
    </w:p>
    <w:p w14:paraId="6CAAB1B3" w14:textId="5C64EAEA" w:rsidR="00B13CD3" w:rsidRPr="00D21D51" w:rsidRDefault="00B13CD3" w:rsidP="00B13CD3">
      <w:pPr>
        <w:spacing w:before="0"/>
        <w:rPr>
          <w:rFonts w:cs="Arial"/>
          <w:sz w:val="24"/>
          <w:szCs w:val="24"/>
          <w:lang w:eastAsia="zh-CN"/>
        </w:rPr>
      </w:pPr>
      <w:r w:rsidRPr="00D21D51">
        <w:rPr>
          <w:rFonts w:cs="Arial"/>
          <w:sz w:val="24"/>
          <w:szCs w:val="24"/>
          <w:lang w:eastAsia="zh-CN"/>
        </w:rPr>
        <w:t xml:space="preserve">Ако </w:t>
      </w:r>
      <w:r w:rsidR="00A828FC">
        <w:rPr>
          <w:rFonts w:cs="Arial"/>
          <w:sz w:val="24"/>
          <w:szCs w:val="24"/>
          <w:lang w:val="sr-Cyrl-RS" w:eastAsia="zh-CN"/>
        </w:rPr>
        <w:t>П</w:t>
      </w:r>
      <w:r w:rsidRPr="00D21D51">
        <w:rPr>
          <w:rFonts w:cs="Arial"/>
          <w:sz w:val="24"/>
          <w:szCs w:val="24"/>
          <w:lang w:eastAsia="zh-CN"/>
        </w:rPr>
        <w:t>онуђач у остављеном, примереном року који не може бити краћи од 5 (</w:t>
      </w:r>
      <w:r w:rsidR="00C16DDA">
        <w:rPr>
          <w:rFonts w:cs="Arial"/>
          <w:sz w:val="24"/>
          <w:szCs w:val="24"/>
          <w:lang w:val="sr-Cyrl-RS" w:eastAsia="zh-CN"/>
        </w:rPr>
        <w:t xml:space="preserve">словима: </w:t>
      </w:r>
      <w:r w:rsidRPr="00D21D51">
        <w:rPr>
          <w:rFonts w:cs="Arial"/>
          <w:sz w:val="24"/>
          <w:szCs w:val="24"/>
          <w:lang w:eastAsia="zh-CN"/>
        </w:rPr>
        <w:t xml:space="preserve">пет) дана не достави </w:t>
      </w:r>
      <w:r w:rsidR="00C10575" w:rsidRPr="00D21D51">
        <w:rPr>
          <w:rFonts w:cs="Arial"/>
          <w:sz w:val="24"/>
          <w:szCs w:val="24"/>
          <w:lang w:val="sr-Cyrl-CS" w:eastAsia="zh-CN"/>
        </w:rPr>
        <w:t>тражене доказе</w:t>
      </w:r>
      <w:r w:rsidRPr="00D21D51">
        <w:rPr>
          <w:rFonts w:cs="Arial"/>
          <w:sz w:val="24"/>
          <w:szCs w:val="24"/>
          <w:lang w:eastAsia="zh-CN"/>
        </w:rPr>
        <w:t>, његова понуда ће се одбити као неприхватљива.</w:t>
      </w:r>
    </w:p>
    <w:p w14:paraId="6B702001" w14:textId="77777777" w:rsidR="00BE7496" w:rsidRPr="00A477F6" w:rsidRDefault="00BE7496" w:rsidP="00B13CD3">
      <w:pPr>
        <w:spacing w:before="0"/>
        <w:rPr>
          <w:rFonts w:cs="Arial"/>
          <w:color w:val="00B0F0"/>
          <w:sz w:val="24"/>
          <w:szCs w:val="24"/>
          <w:lang w:eastAsia="zh-CN"/>
        </w:rPr>
      </w:pPr>
    </w:p>
    <w:p w14:paraId="4788A97E" w14:textId="77777777" w:rsidR="00621752" w:rsidRDefault="008D2B23" w:rsidP="00F64894">
      <w:pPr>
        <w:pStyle w:val="KDPodnaslov1"/>
        <w:spacing w:before="0"/>
        <w:rPr>
          <w:rFonts w:cs="Arial"/>
          <w:sz w:val="24"/>
          <w:szCs w:val="24"/>
        </w:rPr>
      </w:pPr>
      <w:bookmarkStart w:id="29" w:name="_Toc300928429"/>
      <w:bookmarkStart w:id="30" w:name="_Toc301160124"/>
      <w:bookmarkStart w:id="31" w:name="_Toc301165012"/>
      <w:bookmarkStart w:id="32" w:name="_Toc301248344"/>
      <w:bookmarkStart w:id="33" w:name="_Toc300928434"/>
      <w:bookmarkStart w:id="34" w:name="_Toc301160129"/>
      <w:bookmarkStart w:id="35" w:name="_Toc301165017"/>
      <w:bookmarkStart w:id="36" w:name="_Toc301248349"/>
      <w:bookmarkStart w:id="37" w:name="_Toc300928436"/>
      <w:bookmarkStart w:id="38" w:name="_Toc301160131"/>
      <w:bookmarkStart w:id="39" w:name="_Toc301165019"/>
      <w:bookmarkStart w:id="40" w:name="_Toc301248351"/>
      <w:bookmarkStart w:id="41" w:name="_Toc300928440"/>
      <w:bookmarkStart w:id="42" w:name="_Toc301160135"/>
      <w:bookmarkStart w:id="43" w:name="_Toc301165023"/>
      <w:bookmarkStart w:id="44" w:name="_Toc301248355"/>
      <w:bookmarkStart w:id="45" w:name="_Toc300928441"/>
      <w:bookmarkStart w:id="46" w:name="_Toc301160136"/>
      <w:bookmarkStart w:id="47" w:name="_Toc301165024"/>
      <w:bookmarkStart w:id="48" w:name="_Toc301248356"/>
      <w:bookmarkStart w:id="49" w:name="_Toc300928443"/>
      <w:bookmarkStart w:id="50" w:name="_Toc301160138"/>
      <w:bookmarkStart w:id="51" w:name="_Toc301165026"/>
      <w:bookmarkStart w:id="52" w:name="_Toc301248358"/>
      <w:bookmarkStart w:id="53" w:name="_Toc300928444"/>
      <w:bookmarkStart w:id="54" w:name="_Toc301160139"/>
      <w:bookmarkStart w:id="55" w:name="_Toc301165027"/>
      <w:bookmarkStart w:id="56" w:name="_Toc301248359"/>
      <w:bookmarkStart w:id="57" w:name="_Toc300928445"/>
      <w:bookmarkStart w:id="58" w:name="_Toc301160140"/>
      <w:bookmarkStart w:id="59" w:name="_Toc301165028"/>
      <w:bookmarkStart w:id="60" w:name="_Toc301248360"/>
      <w:bookmarkStart w:id="61" w:name="_Toc300928447"/>
      <w:bookmarkStart w:id="62" w:name="_Toc301160142"/>
      <w:bookmarkStart w:id="63" w:name="_Toc301165030"/>
      <w:bookmarkStart w:id="64" w:name="_Toc301248362"/>
      <w:bookmarkStart w:id="65" w:name="_Toc300928448"/>
      <w:bookmarkStart w:id="66" w:name="_Toc301160143"/>
      <w:bookmarkStart w:id="67" w:name="_Toc301165031"/>
      <w:bookmarkStart w:id="68" w:name="_Toc301248363"/>
      <w:bookmarkStart w:id="69" w:name="_Toc300928449"/>
      <w:bookmarkStart w:id="70" w:name="_Toc301160144"/>
      <w:bookmarkStart w:id="71" w:name="_Toc301165032"/>
      <w:bookmarkStart w:id="72" w:name="_Toc301248364"/>
      <w:bookmarkStart w:id="73" w:name="_Toc300928450"/>
      <w:bookmarkStart w:id="74" w:name="_Toc301160145"/>
      <w:bookmarkStart w:id="75" w:name="_Toc301165033"/>
      <w:bookmarkStart w:id="76" w:name="_Toc301248365"/>
      <w:bookmarkStart w:id="77" w:name="_Toc300928451"/>
      <w:bookmarkStart w:id="78" w:name="_Toc301160146"/>
      <w:bookmarkStart w:id="79" w:name="_Toc301165034"/>
      <w:bookmarkStart w:id="80" w:name="_Toc301248366"/>
      <w:bookmarkStart w:id="81" w:name="_Toc300928452"/>
      <w:bookmarkStart w:id="82" w:name="_Toc301160147"/>
      <w:bookmarkStart w:id="83" w:name="_Toc301165035"/>
      <w:bookmarkStart w:id="84" w:name="_Toc301248367"/>
      <w:bookmarkStart w:id="85" w:name="_Toc300928453"/>
      <w:bookmarkStart w:id="86" w:name="_Toc301160148"/>
      <w:bookmarkStart w:id="87" w:name="_Toc301165036"/>
      <w:bookmarkStart w:id="88" w:name="_Toc301248368"/>
      <w:bookmarkStart w:id="89" w:name="_Toc300928454"/>
      <w:bookmarkStart w:id="90" w:name="_Toc301160149"/>
      <w:bookmarkStart w:id="91" w:name="_Toc301165037"/>
      <w:bookmarkStart w:id="92" w:name="_Toc301248369"/>
      <w:bookmarkStart w:id="93" w:name="_Toc300928455"/>
      <w:bookmarkStart w:id="94" w:name="_Toc301160150"/>
      <w:bookmarkStart w:id="95" w:name="_Toc301165038"/>
      <w:bookmarkStart w:id="96" w:name="_Toc301248370"/>
      <w:bookmarkStart w:id="97" w:name="_Toc300928456"/>
      <w:bookmarkStart w:id="98" w:name="_Toc301160151"/>
      <w:bookmarkStart w:id="99" w:name="_Toc301165039"/>
      <w:bookmarkStart w:id="100" w:name="_Toc301248371"/>
      <w:bookmarkStart w:id="101" w:name="_Toc300928457"/>
      <w:bookmarkStart w:id="102" w:name="_Toc301160152"/>
      <w:bookmarkStart w:id="103" w:name="_Toc301165040"/>
      <w:bookmarkStart w:id="104" w:name="_Toc301248372"/>
      <w:bookmarkStart w:id="105" w:name="_Toc300928458"/>
      <w:bookmarkStart w:id="106" w:name="_Toc301160153"/>
      <w:bookmarkStart w:id="107" w:name="_Toc301165041"/>
      <w:bookmarkStart w:id="108" w:name="_Toc301248373"/>
      <w:bookmarkStart w:id="109" w:name="_Toc300928459"/>
      <w:bookmarkStart w:id="110" w:name="_Toc301160154"/>
      <w:bookmarkStart w:id="111" w:name="_Toc301165042"/>
      <w:bookmarkStart w:id="112" w:name="_Toc301248374"/>
      <w:bookmarkStart w:id="113" w:name="_Toc300928462"/>
      <w:bookmarkStart w:id="114" w:name="_Toc301160157"/>
      <w:bookmarkStart w:id="115" w:name="_Toc301165045"/>
      <w:bookmarkStart w:id="116" w:name="_Toc301248377"/>
      <w:bookmarkStart w:id="117" w:name="_Toc300928464"/>
      <w:bookmarkStart w:id="118" w:name="_Toc301160159"/>
      <w:bookmarkStart w:id="119" w:name="_Toc301165047"/>
      <w:bookmarkStart w:id="120" w:name="_Toc301248379"/>
      <w:bookmarkStart w:id="121" w:name="_Toc300928466"/>
      <w:bookmarkStart w:id="122" w:name="_Toc301160161"/>
      <w:bookmarkStart w:id="123" w:name="_Toc301165049"/>
      <w:bookmarkStart w:id="124" w:name="_Toc301248381"/>
      <w:bookmarkStart w:id="125" w:name="_Toc300928467"/>
      <w:bookmarkStart w:id="126" w:name="_Toc301160162"/>
      <w:bookmarkStart w:id="127" w:name="_Toc301165050"/>
      <w:bookmarkStart w:id="128" w:name="_Toc301248382"/>
      <w:bookmarkStart w:id="129" w:name="_Toc300928468"/>
      <w:bookmarkStart w:id="130" w:name="_Toc301160163"/>
      <w:bookmarkStart w:id="131" w:name="_Toc301165051"/>
      <w:bookmarkStart w:id="132" w:name="_Toc301248383"/>
      <w:bookmarkStart w:id="133" w:name="_Toc300928474"/>
      <w:bookmarkStart w:id="134" w:name="_Toc301160169"/>
      <w:bookmarkStart w:id="135" w:name="_Toc301165057"/>
      <w:bookmarkStart w:id="136" w:name="_Toc301248389"/>
      <w:bookmarkStart w:id="137" w:name="_Toc300928476"/>
      <w:bookmarkStart w:id="138" w:name="_Toc301160171"/>
      <w:bookmarkStart w:id="139" w:name="_Toc301165059"/>
      <w:bookmarkStart w:id="140" w:name="_Toc301248391"/>
      <w:bookmarkStart w:id="141" w:name="_Toc300928478"/>
      <w:bookmarkStart w:id="142" w:name="_Toc301160173"/>
      <w:bookmarkStart w:id="143" w:name="_Toc301165061"/>
      <w:bookmarkStart w:id="144" w:name="_Toc301248393"/>
      <w:bookmarkStart w:id="145" w:name="_Toc300928480"/>
      <w:bookmarkStart w:id="146" w:name="_Toc301160175"/>
      <w:bookmarkStart w:id="147" w:name="_Toc301165063"/>
      <w:bookmarkStart w:id="148" w:name="_Toc301248395"/>
      <w:bookmarkStart w:id="149" w:name="_Toc300928482"/>
      <w:bookmarkStart w:id="150" w:name="_Toc301160177"/>
      <w:bookmarkStart w:id="151" w:name="_Toc301165065"/>
      <w:bookmarkStart w:id="152" w:name="_Toc301248397"/>
      <w:bookmarkStart w:id="153" w:name="_Toc300928484"/>
      <w:bookmarkStart w:id="154" w:name="_Toc301160179"/>
      <w:bookmarkStart w:id="155" w:name="_Toc301165067"/>
      <w:bookmarkStart w:id="156" w:name="_Toc301248399"/>
      <w:bookmarkStart w:id="157" w:name="_Toc300928486"/>
      <w:bookmarkStart w:id="158" w:name="_Toc301160181"/>
      <w:bookmarkStart w:id="159" w:name="_Toc301165069"/>
      <w:bookmarkStart w:id="160" w:name="_Toc301248401"/>
      <w:bookmarkStart w:id="161" w:name="_Toc300928487"/>
      <w:bookmarkStart w:id="162" w:name="_Toc301160182"/>
      <w:bookmarkStart w:id="163" w:name="_Toc301165070"/>
      <w:bookmarkStart w:id="164" w:name="_Toc301248402"/>
      <w:bookmarkStart w:id="165" w:name="_Toc300928488"/>
      <w:bookmarkStart w:id="166" w:name="_Toc301160183"/>
      <w:bookmarkStart w:id="167" w:name="_Toc301165071"/>
      <w:bookmarkStart w:id="168" w:name="_Toc301248403"/>
      <w:bookmarkStart w:id="169" w:name="_Toc300928490"/>
      <w:bookmarkStart w:id="170" w:name="_Toc301160185"/>
      <w:bookmarkStart w:id="171" w:name="_Toc301165073"/>
      <w:bookmarkStart w:id="172" w:name="_Toc301248405"/>
      <w:bookmarkStart w:id="173" w:name="_Toc300928492"/>
      <w:bookmarkStart w:id="174" w:name="_Toc301160187"/>
      <w:bookmarkStart w:id="175" w:name="_Toc301165075"/>
      <w:bookmarkStart w:id="176" w:name="_Toc301248407"/>
      <w:bookmarkStart w:id="177" w:name="_Toc300928494"/>
      <w:bookmarkStart w:id="178" w:name="_Toc301160189"/>
      <w:bookmarkStart w:id="179" w:name="_Toc301165077"/>
      <w:bookmarkStart w:id="180" w:name="_Toc301248409"/>
      <w:bookmarkStart w:id="181" w:name="_Toc300928496"/>
      <w:bookmarkStart w:id="182" w:name="_Toc301160191"/>
      <w:bookmarkStart w:id="183" w:name="_Toc301165079"/>
      <w:bookmarkStart w:id="184" w:name="_Toc301248411"/>
      <w:bookmarkStart w:id="185" w:name="_Toc300928497"/>
      <w:bookmarkStart w:id="186" w:name="_Toc301160192"/>
      <w:bookmarkStart w:id="187" w:name="_Toc301165080"/>
      <w:bookmarkStart w:id="188" w:name="_Toc301248412"/>
      <w:bookmarkStart w:id="189" w:name="_Toc300928498"/>
      <w:bookmarkStart w:id="190" w:name="_Toc301160193"/>
      <w:bookmarkStart w:id="191" w:name="_Toc301165081"/>
      <w:bookmarkStart w:id="192" w:name="_Toc301248413"/>
      <w:bookmarkStart w:id="193" w:name="_Toc300928499"/>
      <w:bookmarkStart w:id="194" w:name="_Toc301160194"/>
      <w:bookmarkStart w:id="195" w:name="_Toc301165082"/>
      <w:bookmarkStart w:id="196" w:name="_Toc301248414"/>
      <w:bookmarkStart w:id="197" w:name="_Toc442559885"/>
      <w:bookmarkStart w:id="198" w:name="_Toc297798704"/>
      <w:bookmarkStart w:id="199" w:name="_Toc310433002"/>
      <w:bookmarkStart w:id="200" w:name="_Toc374917437"/>
      <w:bookmarkStart w:id="201" w:name="_Toc415142477"/>
      <w:bookmarkStart w:id="202" w:name="_Toc430335150"/>
      <w:bookmarkEnd w:id="15"/>
      <w:bookmarkEnd w:id="1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EC5BB4">
        <w:rPr>
          <w:rFonts w:cs="Arial"/>
          <w:sz w:val="24"/>
          <w:szCs w:val="24"/>
        </w:rPr>
        <w:t xml:space="preserve">5. </w:t>
      </w:r>
      <w:r w:rsidR="00322313" w:rsidRPr="00EC5BB4">
        <w:rPr>
          <w:rFonts w:cs="Arial"/>
          <w:sz w:val="24"/>
          <w:szCs w:val="24"/>
        </w:rPr>
        <w:t>КРИТЕРИЈУМ ЗА ДОДЕЛУ УГОВОРА</w:t>
      </w:r>
      <w:bookmarkEnd w:id="197"/>
    </w:p>
    <w:p w14:paraId="60DB2C99" w14:textId="77777777" w:rsidR="00F64894" w:rsidRPr="00F64894" w:rsidRDefault="00F64894" w:rsidP="00F64894">
      <w:pPr>
        <w:pStyle w:val="KDPodnaslov1"/>
        <w:spacing w:before="0"/>
        <w:rPr>
          <w:rFonts w:cs="Arial"/>
          <w:sz w:val="24"/>
          <w:szCs w:val="24"/>
        </w:rPr>
      </w:pPr>
    </w:p>
    <w:p w14:paraId="534AE404" w14:textId="77777777" w:rsidR="00F10B26" w:rsidRPr="00AD72CA" w:rsidRDefault="00621752" w:rsidP="00621752">
      <w:pPr>
        <w:pStyle w:val="KDKomentar"/>
        <w:spacing w:before="0"/>
        <w:rPr>
          <w:rFonts w:cs="Arial"/>
          <w:b/>
          <w:i w:val="0"/>
          <w:color w:val="auto"/>
          <w:sz w:val="24"/>
          <w:szCs w:val="24"/>
        </w:rPr>
      </w:pPr>
      <w:r w:rsidRPr="00AD72CA">
        <w:rPr>
          <w:rFonts w:cs="Arial"/>
          <w:i w:val="0"/>
          <w:color w:val="auto"/>
          <w:sz w:val="24"/>
          <w:szCs w:val="24"/>
        </w:rPr>
        <w:t xml:space="preserve">Избор најповољније понуде ће се извршити применом критеријума </w:t>
      </w:r>
      <w:r w:rsidR="00F10B26" w:rsidRPr="00F10B26">
        <w:rPr>
          <w:rFonts w:cs="Arial"/>
          <w:b/>
          <w:i w:val="0"/>
          <w:color w:val="auto"/>
          <w:sz w:val="24"/>
          <w:szCs w:val="24"/>
        </w:rPr>
        <w:t>„економски најповољнија понуда“.</w:t>
      </w:r>
    </w:p>
    <w:p w14:paraId="7B1A3FA5" w14:textId="77777777" w:rsidR="00EA3246" w:rsidRPr="00EA3246" w:rsidRDefault="00EA3246" w:rsidP="00EA3246">
      <w:pPr>
        <w:tabs>
          <w:tab w:val="left" w:pos="284"/>
        </w:tabs>
        <w:spacing w:before="240"/>
        <w:jc w:val="left"/>
        <w:outlineLvl w:val="0"/>
        <w:rPr>
          <w:rFonts w:eastAsia="Calibri" w:cs="Arial"/>
          <w:sz w:val="24"/>
          <w:szCs w:val="24"/>
          <w:lang w:eastAsia="x-none"/>
        </w:rPr>
      </w:pPr>
      <w:r w:rsidRPr="00EA3246">
        <w:rPr>
          <w:rFonts w:eastAsia="Calibri" w:cs="Arial"/>
          <w:sz w:val="24"/>
          <w:szCs w:val="24"/>
          <w:lang w:eastAsia="x-none"/>
        </w:rPr>
        <w:t>Критеријум за оцењивање понуда „Економски најповољнија понуда</w:t>
      </w:r>
      <w:proofErr w:type="gramStart"/>
      <w:r w:rsidRPr="00EA3246">
        <w:rPr>
          <w:rFonts w:eastAsia="Calibri" w:cs="Arial"/>
          <w:sz w:val="24"/>
          <w:szCs w:val="24"/>
          <w:lang w:eastAsia="x-none"/>
        </w:rPr>
        <w:t>“ заснива</w:t>
      </w:r>
      <w:proofErr w:type="gramEnd"/>
      <w:r w:rsidRPr="00EA3246">
        <w:rPr>
          <w:rFonts w:eastAsia="Calibri" w:cs="Arial"/>
          <w:sz w:val="24"/>
          <w:szCs w:val="24"/>
          <w:lang w:eastAsia="x-none"/>
        </w:rPr>
        <w:t xml:space="preserve"> се на следећим елементима критеријума:</w:t>
      </w:r>
    </w:p>
    <w:p w14:paraId="3908A71C" w14:textId="77777777" w:rsidR="00EA3246" w:rsidRPr="00EA3246" w:rsidRDefault="00EA3246" w:rsidP="00EA3246">
      <w:pPr>
        <w:tabs>
          <w:tab w:val="left" w:pos="284"/>
        </w:tabs>
        <w:spacing w:before="240"/>
        <w:ind w:left="284" w:hanging="284"/>
        <w:jc w:val="left"/>
        <w:outlineLvl w:val="0"/>
        <w:rPr>
          <w:rFonts w:eastAsia="Calibri" w:cs="Arial"/>
          <w:sz w:val="24"/>
          <w:szCs w:val="24"/>
          <w:lang w:eastAsia="x-none"/>
        </w:rPr>
      </w:pPr>
      <w:r w:rsidRPr="00EA3246">
        <w:rPr>
          <w:rFonts w:eastAsia="Calibri" w:cs="Arial"/>
          <w:sz w:val="24"/>
          <w:szCs w:val="24"/>
          <w:lang w:eastAsia="x-none"/>
        </w:rPr>
        <w:t>Елементи критеријума</w:t>
      </w:r>
      <w:r w:rsidRPr="00EA3246">
        <w:rPr>
          <w:rFonts w:eastAsia="Calibri" w:cs="Arial"/>
          <w:sz w:val="24"/>
          <w:szCs w:val="24"/>
          <w:lang w:eastAsia="x-none"/>
        </w:rPr>
        <w:tab/>
      </w:r>
      <w:r w:rsidRPr="00EA3246">
        <w:rPr>
          <w:rFonts w:eastAsia="Calibri" w:cs="Arial"/>
          <w:sz w:val="24"/>
          <w:szCs w:val="24"/>
          <w:lang w:val="sr-Cyrl-RS" w:eastAsia="x-none"/>
        </w:rPr>
        <w:t xml:space="preserve">                                                             </w:t>
      </w:r>
      <w:r w:rsidRPr="00EA3246">
        <w:rPr>
          <w:rFonts w:eastAsia="Calibri" w:cs="Arial"/>
          <w:sz w:val="24"/>
          <w:szCs w:val="24"/>
          <w:lang w:eastAsia="x-none"/>
        </w:rPr>
        <w:t>Број пондера</w:t>
      </w:r>
    </w:p>
    <w:p w14:paraId="1BFFB4EA" w14:textId="77777777" w:rsidR="00EA3246" w:rsidRPr="00EA3246" w:rsidRDefault="00EA3246" w:rsidP="00EA3246">
      <w:pPr>
        <w:tabs>
          <w:tab w:val="left" w:pos="284"/>
        </w:tabs>
        <w:spacing w:before="240"/>
        <w:ind w:left="284" w:hanging="284"/>
        <w:jc w:val="left"/>
        <w:outlineLvl w:val="0"/>
        <w:rPr>
          <w:rFonts w:eastAsia="Calibri" w:cs="Arial"/>
          <w:sz w:val="24"/>
          <w:szCs w:val="24"/>
          <w:lang w:eastAsia="x-none"/>
        </w:rPr>
      </w:pPr>
      <w:proofErr w:type="gramStart"/>
      <w:r w:rsidRPr="00EA3246">
        <w:rPr>
          <w:rFonts w:eastAsia="Calibri" w:cs="Arial"/>
          <w:sz w:val="24"/>
          <w:szCs w:val="24"/>
          <w:lang w:eastAsia="x-none"/>
        </w:rPr>
        <w:t>цена</w:t>
      </w:r>
      <w:proofErr w:type="gramEnd"/>
      <w:r w:rsidRPr="00EA3246">
        <w:rPr>
          <w:rFonts w:eastAsia="Calibri" w:cs="Arial"/>
          <w:sz w:val="24"/>
          <w:szCs w:val="24"/>
          <w:lang w:eastAsia="x-none"/>
        </w:rPr>
        <w:t xml:space="preserve"> (К1)</w:t>
      </w:r>
      <w:r w:rsidRPr="00EA3246">
        <w:rPr>
          <w:rFonts w:eastAsia="Calibri" w:cs="Arial"/>
          <w:sz w:val="24"/>
          <w:szCs w:val="24"/>
          <w:lang w:eastAsia="x-none"/>
        </w:rPr>
        <w:tab/>
      </w:r>
      <w:r w:rsidRPr="00EA3246">
        <w:rPr>
          <w:rFonts w:eastAsia="Calibri" w:cs="Arial"/>
          <w:sz w:val="24"/>
          <w:szCs w:val="24"/>
          <w:lang w:val="sr-Cyrl-RS" w:eastAsia="x-none"/>
        </w:rPr>
        <w:t xml:space="preserve">                                                                                           </w:t>
      </w:r>
      <w:r w:rsidRPr="00EA3246">
        <w:rPr>
          <w:rFonts w:eastAsia="Calibri" w:cs="Arial"/>
          <w:sz w:val="24"/>
          <w:szCs w:val="24"/>
          <w:lang w:eastAsia="x-none"/>
        </w:rPr>
        <w:t>50</w:t>
      </w:r>
    </w:p>
    <w:p w14:paraId="3BCC4362" w14:textId="77777777" w:rsidR="00EA3246" w:rsidRPr="00EA3246" w:rsidRDefault="00EA3246" w:rsidP="00EA3246">
      <w:pPr>
        <w:tabs>
          <w:tab w:val="left" w:pos="284"/>
        </w:tabs>
        <w:spacing w:before="240"/>
        <w:ind w:left="284" w:hanging="284"/>
        <w:jc w:val="left"/>
        <w:outlineLvl w:val="0"/>
        <w:rPr>
          <w:rFonts w:eastAsia="Calibri" w:cs="Arial"/>
          <w:sz w:val="24"/>
          <w:szCs w:val="24"/>
          <w:lang w:eastAsia="x-none"/>
        </w:rPr>
      </w:pPr>
      <w:proofErr w:type="gramStart"/>
      <w:r w:rsidRPr="00EA3246">
        <w:rPr>
          <w:rFonts w:eastAsia="Calibri" w:cs="Arial"/>
          <w:sz w:val="24"/>
          <w:szCs w:val="24"/>
          <w:lang w:eastAsia="x-none"/>
        </w:rPr>
        <w:t>пројектни</w:t>
      </w:r>
      <w:proofErr w:type="gramEnd"/>
      <w:r w:rsidRPr="00EA3246">
        <w:rPr>
          <w:rFonts w:eastAsia="Calibri" w:cs="Arial"/>
          <w:sz w:val="24"/>
          <w:szCs w:val="24"/>
          <w:lang w:eastAsia="x-none"/>
        </w:rPr>
        <w:t xml:space="preserve"> задатак 1 (К2)</w:t>
      </w:r>
      <w:r w:rsidRPr="00EA3246">
        <w:rPr>
          <w:rFonts w:eastAsia="Calibri" w:cs="Arial"/>
          <w:sz w:val="24"/>
          <w:szCs w:val="24"/>
          <w:lang w:eastAsia="x-none"/>
        </w:rPr>
        <w:tab/>
      </w:r>
      <w:r w:rsidRPr="00EA3246">
        <w:rPr>
          <w:rFonts w:eastAsia="Calibri" w:cs="Arial"/>
          <w:sz w:val="24"/>
          <w:szCs w:val="24"/>
          <w:lang w:val="sr-Cyrl-RS" w:eastAsia="x-none"/>
        </w:rPr>
        <w:t xml:space="preserve">                                                                     </w:t>
      </w:r>
      <w:r w:rsidRPr="00EA3246">
        <w:rPr>
          <w:rFonts w:eastAsia="Calibri" w:cs="Arial"/>
          <w:sz w:val="24"/>
          <w:szCs w:val="24"/>
          <w:lang w:eastAsia="x-none"/>
        </w:rPr>
        <w:t>30</w:t>
      </w:r>
    </w:p>
    <w:p w14:paraId="2641E04B" w14:textId="77777777" w:rsidR="00EA3246" w:rsidRPr="00EA3246" w:rsidRDefault="00EA3246" w:rsidP="00EA3246">
      <w:pPr>
        <w:tabs>
          <w:tab w:val="left" w:pos="284"/>
        </w:tabs>
        <w:spacing w:before="240"/>
        <w:ind w:left="284" w:hanging="284"/>
        <w:jc w:val="left"/>
        <w:outlineLvl w:val="0"/>
        <w:rPr>
          <w:rFonts w:eastAsia="Calibri" w:cs="Arial"/>
          <w:sz w:val="24"/>
          <w:szCs w:val="24"/>
          <w:lang w:eastAsia="x-none"/>
        </w:rPr>
      </w:pPr>
      <w:proofErr w:type="gramStart"/>
      <w:r w:rsidRPr="00EA3246">
        <w:rPr>
          <w:rFonts w:eastAsia="Calibri" w:cs="Arial"/>
          <w:sz w:val="24"/>
          <w:szCs w:val="24"/>
          <w:lang w:eastAsia="x-none"/>
        </w:rPr>
        <w:t>пројектни</w:t>
      </w:r>
      <w:proofErr w:type="gramEnd"/>
      <w:r w:rsidRPr="00EA3246">
        <w:rPr>
          <w:rFonts w:eastAsia="Calibri" w:cs="Arial"/>
          <w:sz w:val="24"/>
          <w:szCs w:val="24"/>
          <w:lang w:eastAsia="x-none"/>
        </w:rPr>
        <w:t xml:space="preserve"> задатак 2 (К3)</w:t>
      </w:r>
      <w:r w:rsidRPr="00EA3246">
        <w:rPr>
          <w:rFonts w:eastAsia="Calibri" w:cs="Arial"/>
          <w:sz w:val="24"/>
          <w:szCs w:val="24"/>
          <w:lang w:eastAsia="x-none"/>
        </w:rPr>
        <w:tab/>
      </w:r>
      <w:r w:rsidRPr="00EA3246">
        <w:rPr>
          <w:rFonts w:eastAsia="Calibri" w:cs="Arial"/>
          <w:sz w:val="24"/>
          <w:szCs w:val="24"/>
          <w:lang w:val="sr-Cyrl-RS" w:eastAsia="x-none"/>
        </w:rPr>
        <w:t xml:space="preserve">                                                                     </w:t>
      </w:r>
      <w:r w:rsidRPr="00EA3246">
        <w:rPr>
          <w:rFonts w:eastAsia="Calibri" w:cs="Arial"/>
          <w:sz w:val="24"/>
          <w:szCs w:val="24"/>
          <w:lang w:eastAsia="x-none"/>
        </w:rPr>
        <w:t>20</w:t>
      </w:r>
    </w:p>
    <w:p w14:paraId="484660FB" w14:textId="77777777" w:rsidR="00EA3246" w:rsidRPr="00EA3246" w:rsidRDefault="00EA3246" w:rsidP="00EA3246">
      <w:pPr>
        <w:tabs>
          <w:tab w:val="left" w:pos="284"/>
        </w:tabs>
        <w:spacing w:before="240"/>
        <w:ind w:left="284" w:hanging="284"/>
        <w:jc w:val="left"/>
        <w:outlineLvl w:val="0"/>
        <w:rPr>
          <w:rFonts w:eastAsia="Calibri" w:cs="Arial"/>
          <w:sz w:val="24"/>
          <w:szCs w:val="24"/>
          <w:lang w:eastAsia="x-none"/>
        </w:rPr>
      </w:pPr>
      <w:r w:rsidRPr="00EA3246">
        <w:rPr>
          <w:rFonts w:eastAsia="Calibri" w:cs="Arial"/>
          <w:sz w:val="24"/>
          <w:szCs w:val="24"/>
          <w:lang w:eastAsia="x-none"/>
        </w:rPr>
        <w:t>Укупан број пондера (БП) за приспеле понуде се рачуна на следећи начин:</w:t>
      </w:r>
    </w:p>
    <w:p w14:paraId="4F035ED1" w14:textId="77777777" w:rsidR="00EA3246" w:rsidRPr="00EA3246" w:rsidRDefault="00EA3246" w:rsidP="00EA3246">
      <w:pPr>
        <w:tabs>
          <w:tab w:val="left" w:pos="284"/>
        </w:tabs>
        <w:spacing w:before="240"/>
        <w:ind w:left="284" w:hanging="284"/>
        <w:jc w:val="left"/>
        <w:outlineLvl w:val="0"/>
        <w:rPr>
          <w:rFonts w:eastAsia="Calibri" w:cs="Arial"/>
          <w:sz w:val="24"/>
          <w:szCs w:val="24"/>
          <w:lang w:val="sr-Cyrl-RS" w:eastAsia="x-none"/>
        </w:rPr>
      </w:pPr>
      <w:r w:rsidRPr="00EA3246">
        <w:rPr>
          <w:rFonts w:eastAsia="Calibri" w:cs="Arial"/>
          <w:sz w:val="24"/>
          <w:szCs w:val="24"/>
          <w:lang w:eastAsia="x-none"/>
        </w:rPr>
        <w:t>БП= К1+К2+К3</w:t>
      </w:r>
    </w:p>
    <w:p w14:paraId="4F594567" w14:textId="77777777" w:rsidR="00EA3246" w:rsidRPr="00EA3246" w:rsidRDefault="00EA3246" w:rsidP="00EA3246">
      <w:pPr>
        <w:pBdr>
          <w:bottom w:val="single" w:sz="6" w:space="1" w:color="auto"/>
        </w:pBdr>
        <w:spacing w:before="0" w:after="200" w:line="276" w:lineRule="auto"/>
        <w:rPr>
          <w:rFonts w:eastAsia="Calibri" w:cs="Arial"/>
          <w:sz w:val="24"/>
          <w:szCs w:val="24"/>
          <w:lang w:eastAsia="x-none"/>
        </w:rPr>
      </w:pPr>
      <w:r w:rsidRPr="00EA3246">
        <w:rPr>
          <w:rFonts w:eastAsia="Calibri" w:cs="Arial"/>
          <w:sz w:val="24"/>
          <w:szCs w:val="24"/>
          <w:lang w:eastAsia="x-none"/>
        </w:rPr>
        <w:t xml:space="preserve">Понуђена </w:t>
      </w:r>
      <w:proofErr w:type="gramStart"/>
      <w:r w:rsidRPr="00EA3246">
        <w:rPr>
          <w:rFonts w:eastAsia="Calibri" w:cs="Arial"/>
          <w:sz w:val="24"/>
          <w:szCs w:val="24"/>
          <w:lang w:eastAsia="x-none"/>
        </w:rPr>
        <w:t>цена  (</w:t>
      </w:r>
      <w:proofErr w:type="gramEnd"/>
      <w:r w:rsidRPr="00EA3246">
        <w:rPr>
          <w:rFonts w:eastAsia="Calibri" w:cs="Arial"/>
          <w:sz w:val="24"/>
          <w:szCs w:val="24"/>
          <w:lang w:eastAsia="x-none"/>
        </w:rPr>
        <w:t xml:space="preserve">К1)…….............................................................макс. 50 пондера    </w:t>
      </w:r>
    </w:p>
    <w:p w14:paraId="2EC85337" w14:textId="77777777" w:rsidR="00EA3246" w:rsidRPr="00EA3246" w:rsidRDefault="00EA3246" w:rsidP="00EA3246">
      <w:pPr>
        <w:pBdr>
          <w:bottom w:val="single" w:sz="6" w:space="1" w:color="auto"/>
        </w:pBdr>
        <w:spacing w:before="0" w:after="200" w:line="276" w:lineRule="auto"/>
        <w:rPr>
          <w:rFonts w:eastAsia="Calibri" w:cs="Arial"/>
          <w:sz w:val="24"/>
          <w:szCs w:val="24"/>
          <w:lang w:eastAsia="x-none"/>
        </w:rPr>
      </w:pPr>
      <w:r w:rsidRPr="00EA3246">
        <w:rPr>
          <w:rFonts w:eastAsia="Calibri" w:cs="Arial"/>
          <w:sz w:val="24"/>
          <w:szCs w:val="24"/>
          <w:lang w:eastAsia="x-none"/>
        </w:rPr>
        <w:t>Цена се утврђује на основу укупно понуђене вредности свих услуга захтеваних Конкурсном документацијом. Максималан број пондера за понуду са најнижом ценом износи 50.</w:t>
      </w:r>
    </w:p>
    <w:p w14:paraId="562D33CE" w14:textId="2694FFE1" w:rsidR="00EA3246" w:rsidRPr="00EA3246" w:rsidRDefault="00EA3246" w:rsidP="00EA3246">
      <w:pPr>
        <w:pBdr>
          <w:bottom w:val="single" w:sz="6" w:space="1" w:color="auto"/>
        </w:pBdr>
        <w:spacing w:before="0" w:after="200" w:line="276" w:lineRule="auto"/>
        <w:rPr>
          <w:rFonts w:eastAsia="Calibri" w:cs="Arial"/>
          <w:sz w:val="24"/>
          <w:szCs w:val="24"/>
          <w:lang w:eastAsia="x-none"/>
        </w:rPr>
      </w:pPr>
      <w:r w:rsidRPr="00EA3246">
        <w:rPr>
          <w:rFonts w:eastAsia="Calibri" w:cs="Arial"/>
          <w:sz w:val="24"/>
          <w:szCs w:val="24"/>
          <w:lang w:eastAsia="x-none"/>
        </w:rPr>
        <w:t>За остале понуде, број пондера (К1) се израчунава тако што се у однос ставља најнижа понуђена укупна цена (</w:t>
      </w:r>
      <w:proofErr w:type="gramStart"/>
      <w:r w:rsidRPr="00EA3246">
        <w:rPr>
          <w:rFonts w:eastAsia="Calibri" w:cs="Arial"/>
          <w:sz w:val="24"/>
          <w:szCs w:val="24"/>
          <w:lang w:eastAsia="x-none"/>
        </w:rPr>
        <w:t>Офин(</w:t>
      </w:r>
      <w:proofErr w:type="gramEnd"/>
      <w:r w:rsidRPr="00EA3246">
        <w:rPr>
          <w:rFonts w:eastAsia="Calibri" w:cs="Arial"/>
          <w:sz w:val="24"/>
          <w:szCs w:val="24"/>
          <w:lang w:eastAsia="x-none"/>
        </w:rPr>
        <w:t xml:space="preserve">мин)) помножена са максималним бројем пондера 50, према понуђеној укупној цени </w:t>
      </w:r>
      <w:r w:rsidR="00A828FC">
        <w:rPr>
          <w:rFonts w:eastAsia="Calibri" w:cs="Arial"/>
          <w:sz w:val="24"/>
          <w:szCs w:val="24"/>
          <w:lang w:val="sr-Cyrl-RS" w:eastAsia="x-none"/>
        </w:rPr>
        <w:t>П</w:t>
      </w:r>
      <w:r w:rsidRPr="00EA3246">
        <w:rPr>
          <w:rFonts w:eastAsia="Calibri" w:cs="Arial"/>
          <w:sz w:val="24"/>
          <w:szCs w:val="24"/>
          <w:lang w:eastAsia="x-none"/>
        </w:rPr>
        <w:t>онуђача (Офин(оп)), чија понуда се оцењује, као у обрасцу:</w:t>
      </w:r>
    </w:p>
    <w:p w14:paraId="1F2942F9" w14:textId="77777777" w:rsidR="00EA3246" w:rsidRPr="00EA3246" w:rsidRDefault="00EA3246" w:rsidP="00EA3246">
      <w:pPr>
        <w:pBdr>
          <w:bottom w:val="single" w:sz="6" w:space="1" w:color="auto"/>
        </w:pBdr>
        <w:spacing w:before="0" w:after="200" w:line="276" w:lineRule="auto"/>
        <w:rPr>
          <w:rFonts w:eastAsia="Calibri" w:cs="Arial"/>
          <w:sz w:val="24"/>
          <w:szCs w:val="24"/>
          <w:lang w:eastAsia="x-none"/>
        </w:rPr>
      </w:pPr>
      <w:r w:rsidRPr="00EA3246">
        <w:rPr>
          <w:rFonts w:eastAsia="Calibri" w:cs="Arial"/>
          <w:sz w:val="24"/>
          <w:szCs w:val="24"/>
          <w:lang w:eastAsia="x-none"/>
        </w:rPr>
        <w:t>К1 = (</w:t>
      </w:r>
      <w:proofErr w:type="gramStart"/>
      <w:r w:rsidRPr="00EA3246">
        <w:rPr>
          <w:rFonts w:eastAsia="Calibri" w:cs="Arial"/>
          <w:sz w:val="24"/>
          <w:szCs w:val="24"/>
          <w:lang w:eastAsia="x-none"/>
        </w:rPr>
        <w:t>Офин(</w:t>
      </w:r>
      <w:proofErr w:type="gramEnd"/>
      <w:r w:rsidRPr="00EA3246">
        <w:rPr>
          <w:rFonts w:eastAsia="Calibri" w:cs="Arial"/>
          <w:sz w:val="24"/>
          <w:szCs w:val="24"/>
          <w:lang w:eastAsia="x-none"/>
        </w:rPr>
        <w:t>мин) / Офин(оп)) x 50</w:t>
      </w:r>
    </w:p>
    <w:p w14:paraId="0CFB1BD5" w14:textId="77777777" w:rsidR="00EA3246" w:rsidRPr="00EA3246" w:rsidRDefault="00EA3246" w:rsidP="00EA3246">
      <w:pPr>
        <w:pBdr>
          <w:bottom w:val="single" w:sz="6" w:space="1" w:color="auto"/>
        </w:pBdr>
        <w:spacing w:before="0" w:after="200" w:line="276" w:lineRule="auto"/>
        <w:rPr>
          <w:rFonts w:eastAsia="Calibri" w:cs="Arial"/>
          <w:sz w:val="24"/>
          <w:szCs w:val="24"/>
          <w:lang w:eastAsia="x-none"/>
        </w:rPr>
      </w:pPr>
      <w:r w:rsidRPr="00EA3246">
        <w:rPr>
          <w:rFonts w:eastAsia="Calibri" w:cs="Arial"/>
          <w:sz w:val="24"/>
          <w:szCs w:val="24"/>
          <w:lang w:eastAsia="x-none"/>
        </w:rPr>
        <w:t>Доказ: Образац понуде (Образац 1</w:t>
      </w:r>
      <w:r w:rsidRPr="00EA3246">
        <w:rPr>
          <w:rFonts w:eastAsia="Calibri" w:cs="Arial"/>
          <w:sz w:val="24"/>
          <w:szCs w:val="24"/>
          <w:lang w:val="sr-Cyrl-RS" w:eastAsia="x-none"/>
        </w:rPr>
        <w:t>)</w:t>
      </w:r>
      <w:r w:rsidRPr="00EA3246">
        <w:rPr>
          <w:rFonts w:eastAsia="Calibri" w:cs="Arial"/>
          <w:sz w:val="24"/>
          <w:szCs w:val="24"/>
          <w:lang w:eastAsia="x-none"/>
        </w:rPr>
        <w:t xml:space="preserve"> из Конкурсне документације</w:t>
      </w:r>
    </w:p>
    <w:p w14:paraId="186777E6" w14:textId="77777777" w:rsidR="00EA3246" w:rsidRPr="00EA3246" w:rsidRDefault="00EA3246" w:rsidP="00EA3246">
      <w:pPr>
        <w:spacing w:before="0" w:after="200" w:line="276" w:lineRule="auto"/>
        <w:rPr>
          <w:rFonts w:eastAsia="Calibri" w:cs="Arial"/>
          <w:b/>
          <w:sz w:val="24"/>
          <w:szCs w:val="24"/>
          <w:lang w:val="sr-Cyrl-RS"/>
        </w:rPr>
      </w:pPr>
      <w:r w:rsidRPr="00EA3246">
        <w:rPr>
          <w:rFonts w:eastAsia="Calibri" w:cs="Arial"/>
          <w:b/>
          <w:sz w:val="24"/>
          <w:szCs w:val="24"/>
          <w:lang w:val="sr-Cyrl-RS"/>
        </w:rPr>
        <w:t>Пројектни задатак (К2) - Концепт и план организовања</w:t>
      </w:r>
      <w:r w:rsidRPr="00EA3246">
        <w:rPr>
          <w:rFonts w:eastAsia="Calibri" w:cs="Arial"/>
          <w:b/>
          <w:sz w:val="24"/>
          <w:szCs w:val="24"/>
        </w:rPr>
        <w:t xml:space="preserve"> радионица</w:t>
      </w:r>
      <w:r w:rsidRPr="00EA3246">
        <w:rPr>
          <w:rFonts w:eastAsia="Calibri" w:cs="Arial"/>
          <w:b/>
          <w:sz w:val="24"/>
          <w:szCs w:val="24"/>
          <w:lang w:val="sr-Cyrl-RS"/>
        </w:rPr>
        <w:t>..........макс. 30 пондера</w:t>
      </w:r>
    </w:p>
    <w:p w14:paraId="546F6AE6" w14:textId="77777777" w:rsidR="00EA3246" w:rsidRPr="00EA3246" w:rsidRDefault="00EA3246" w:rsidP="00EA3246">
      <w:pPr>
        <w:spacing w:before="0" w:after="200" w:line="276" w:lineRule="auto"/>
        <w:rPr>
          <w:rFonts w:eastAsia="Calibri" w:cs="Arial"/>
          <w:sz w:val="24"/>
          <w:szCs w:val="24"/>
        </w:rPr>
      </w:pPr>
      <w:r w:rsidRPr="00EA3246">
        <w:rPr>
          <w:rFonts w:eastAsia="Calibri" w:cs="Arial"/>
          <w:sz w:val="24"/>
          <w:szCs w:val="24"/>
          <w:lang w:val="sr-Cyrl-RS"/>
        </w:rPr>
        <w:t>Концепт и план организовања</w:t>
      </w:r>
      <w:r w:rsidRPr="00EA3246">
        <w:rPr>
          <w:rFonts w:eastAsia="Calibri" w:cs="Arial"/>
          <w:sz w:val="24"/>
          <w:szCs w:val="24"/>
        </w:rPr>
        <w:t xml:space="preserve"> радионица са јасно дефинисаним циљевима, планом активности и системима евалуације, као и предло</w:t>
      </w:r>
      <w:r w:rsidRPr="00EA3246">
        <w:rPr>
          <w:rFonts w:eastAsia="Calibri" w:cs="Arial"/>
          <w:sz w:val="24"/>
          <w:szCs w:val="24"/>
          <w:lang w:val="sr-Cyrl-RS"/>
        </w:rPr>
        <w:t>го</w:t>
      </w:r>
      <w:r w:rsidRPr="00EA3246">
        <w:rPr>
          <w:rFonts w:eastAsia="Calibri" w:cs="Arial"/>
          <w:sz w:val="24"/>
          <w:szCs w:val="24"/>
        </w:rPr>
        <w:t xml:space="preserve">м </w:t>
      </w:r>
      <w:r w:rsidRPr="00EA3246">
        <w:rPr>
          <w:rFonts w:eastAsia="Calibri" w:cs="Arial"/>
          <w:sz w:val="24"/>
          <w:szCs w:val="24"/>
          <w:lang w:val="sr-Cyrl-RS"/>
        </w:rPr>
        <w:t>анкете</w:t>
      </w:r>
      <w:r w:rsidRPr="00EA3246">
        <w:rPr>
          <w:rFonts w:eastAsia="Calibri" w:cs="Arial"/>
          <w:sz w:val="24"/>
          <w:szCs w:val="24"/>
        </w:rPr>
        <w:t xml:space="preserve"> </w:t>
      </w:r>
      <w:r w:rsidRPr="00EA3246">
        <w:rPr>
          <w:rFonts w:eastAsia="Calibri" w:cs="Arial"/>
          <w:sz w:val="24"/>
          <w:szCs w:val="24"/>
          <w:lang w:val="sr-Cyrl-RS"/>
        </w:rPr>
        <w:t>и</w:t>
      </w:r>
      <w:r w:rsidRPr="00EA3246">
        <w:rPr>
          <w:rFonts w:eastAsia="Calibri" w:cs="Arial"/>
          <w:sz w:val="24"/>
          <w:szCs w:val="24"/>
        </w:rPr>
        <w:t xml:space="preserve"> детаљан предлог </w:t>
      </w:r>
      <w:r w:rsidRPr="00EA3246">
        <w:rPr>
          <w:rFonts w:eastAsia="Calibri" w:cs="Arial"/>
          <w:sz w:val="24"/>
          <w:szCs w:val="24"/>
          <w:lang w:val="sr-Cyrl-RS"/>
        </w:rPr>
        <w:t xml:space="preserve">начина </w:t>
      </w:r>
      <w:r w:rsidRPr="00EA3246">
        <w:rPr>
          <w:rFonts w:eastAsia="Calibri" w:cs="Arial"/>
          <w:sz w:val="24"/>
          <w:szCs w:val="24"/>
        </w:rPr>
        <w:t>организације 4 радионице (укупно до 30 учесника)</w:t>
      </w:r>
    </w:p>
    <w:p w14:paraId="5164EA2C" w14:textId="77777777" w:rsidR="00EA3246" w:rsidRPr="00EA3246" w:rsidRDefault="00EA3246" w:rsidP="00EA3246">
      <w:pPr>
        <w:spacing w:before="0" w:after="200" w:line="276" w:lineRule="auto"/>
        <w:rPr>
          <w:rFonts w:eastAsia="Calibri" w:cs="Arial"/>
          <w:sz w:val="24"/>
          <w:szCs w:val="24"/>
          <w:lang w:val="sr-Cyrl-RS"/>
        </w:rPr>
      </w:pPr>
      <w:r w:rsidRPr="00EA3246">
        <w:rPr>
          <w:rFonts w:eastAsia="Calibri" w:cs="Arial"/>
          <w:sz w:val="24"/>
          <w:szCs w:val="24"/>
          <w:lang w:val="sr-Cyrl-RS"/>
        </w:rPr>
        <w:lastRenderedPageBreak/>
        <w:t>30 пондера:</w:t>
      </w:r>
    </w:p>
    <w:p w14:paraId="2778740D" w14:textId="77777777" w:rsidR="00EA3246" w:rsidRPr="00EA3246" w:rsidRDefault="00EA3246" w:rsidP="00EA3246">
      <w:pPr>
        <w:spacing w:before="0" w:after="200" w:line="276" w:lineRule="auto"/>
        <w:rPr>
          <w:rFonts w:eastAsia="Calibri" w:cs="Arial"/>
          <w:sz w:val="24"/>
          <w:szCs w:val="24"/>
          <w:lang w:val="sr-Cyrl-RS"/>
        </w:rPr>
      </w:pPr>
      <w:r w:rsidRPr="00EA3246">
        <w:rPr>
          <w:rFonts w:eastAsia="Calibri" w:cs="Arial"/>
          <w:sz w:val="24"/>
          <w:szCs w:val="24"/>
          <w:lang w:val="sr-Cyrl-RS"/>
        </w:rPr>
        <w:t xml:space="preserve">Достављен је </w:t>
      </w:r>
      <w:r w:rsidR="00652D67">
        <w:rPr>
          <w:rFonts w:eastAsia="Calibri" w:cs="Arial"/>
          <w:sz w:val="24"/>
          <w:szCs w:val="24"/>
          <w:lang w:val="sr-Cyrl-RS"/>
        </w:rPr>
        <w:t>потпун</w:t>
      </w:r>
      <w:r w:rsidR="00652D67" w:rsidRPr="00EA3246">
        <w:rPr>
          <w:rFonts w:eastAsia="Calibri" w:cs="Arial"/>
          <w:sz w:val="24"/>
          <w:szCs w:val="24"/>
          <w:lang w:val="sr-Cyrl-RS"/>
        </w:rPr>
        <w:t xml:space="preserve"> </w:t>
      </w:r>
      <w:r w:rsidRPr="00EA3246">
        <w:rPr>
          <w:rFonts w:eastAsia="Calibri" w:cs="Arial"/>
          <w:sz w:val="24"/>
          <w:szCs w:val="24"/>
          <w:lang w:val="sr-Cyrl-RS"/>
        </w:rPr>
        <w:t>и релевантан концепт и план организовања</w:t>
      </w:r>
      <w:r w:rsidRPr="00EA3246">
        <w:rPr>
          <w:rFonts w:eastAsia="Calibri" w:cs="Arial"/>
          <w:sz w:val="24"/>
          <w:szCs w:val="24"/>
        </w:rPr>
        <w:t xml:space="preserve"> радионица са јасно дефинисаним циљевима, </w:t>
      </w:r>
      <w:r w:rsidRPr="00EA3246">
        <w:rPr>
          <w:rFonts w:eastAsia="Calibri" w:cs="Arial"/>
          <w:sz w:val="24"/>
          <w:szCs w:val="24"/>
          <w:lang w:val="sr-Cyrl-RS"/>
        </w:rPr>
        <w:t xml:space="preserve">прецизним </w:t>
      </w:r>
      <w:r w:rsidRPr="00EA3246">
        <w:rPr>
          <w:rFonts w:eastAsia="Calibri" w:cs="Arial"/>
          <w:sz w:val="24"/>
          <w:szCs w:val="24"/>
        </w:rPr>
        <w:t>планом активности и системима евалуације, као и предло</w:t>
      </w:r>
      <w:r w:rsidRPr="00EA3246">
        <w:rPr>
          <w:rFonts w:eastAsia="Calibri" w:cs="Arial"/>
          <w:sz w:val="24"/>
          <w:szCs w:val="24"/>
          <w:lang w:val="sr-Cyrl-RS"/>
        </w:rPr>
        <w:t>го</w:t>
      </w:r>
      <w:r w:rsidRPr="00EA3246">
        <w:rPr>
          <w:rFonts w:eastAsia="Calibri" w:cs="Arial"/>
          <w:sz w:val="24"/>
          <w:szCs w:val="24"/>
        </w:rPr>
        <w:t xml:space="preserve">м </w:t>
      </w:r>
      <w:r w:rsidRPr="00EA3246">
        <w:rPr>
          <w:rFonts w:eastAsia="Calibri" w:cs="Arial"/>
          <w:sz w:val="24"/>
          <w:szCs w:val="24"/>
          <w:lang w:val="sr-Cyrl-RS"/>
        </w:rPr>
        <w:t>анкете</w:t>
      </w:r>
      <w:r w:rsidRPr="00EA3246">
        <w:rPr>
          <w:rFonts w:eastAsia="Calibri" w:cs="Arial"/>
          <w:sz w:val="24"/>
          <w:szCs w:val="24"/>
        </w:rPr>
        <w:t xml:space="preserve"> </w:t>
      </w:r>
      <w:r w:rsidRPr="00EA3246">
        <w:rPr>
          <w:rFonts w:eastAsia="Calibri" w:cs="Arial"/>
          <w:sz w:val="24"/>
          <w:szCs w:val="24"/>
          <w:lang w:val="sr-Cyrl-RS"/>
        </w:rPr>
        <w:t>и</w:t>
      </w:r>
      <w:r w:rsidRPr="00EA3246">
        <w:rPr>
          <w:rFonts w:eastAsia="Calibri" w:cs="Arial"/>
          <w:sz w:val="24"/>
          <w:szCs w:val="24"/>
        </w:rPr>
        <w:t xml:space="preserve"> </w:t>
      </w:r>
      <w:r w:rsidRPr="00EA3246">
        <w:rPr>
          <w:rFonts w:eastAsia="Calibri" w:cs="Arial"/>
          <w:sz w:val="24"/>
          <w:szCs w:val="24"/>
          <w:lang w:val="sr-Cyrl-RS"/>
        </w:rPr>
        <w:t xml:space="preserve">потпун </w:t>
      </w:r>
      <w:r w:rsidRPr="00EA3246">
        <w:rPr>
          <w:rFonts w:eastAsia="Calibri" w:cs="Arial"/>
          <w:sz w:val="24"/>
          <w:szCs w:val="24"/>
        </w:rPr>
        <w:t xml:space="preserve">предлог </w:t>
      </w:r>
      <w:r w:rsidRPr="00EA3246">
        <w:rPr>
          <w:rFonts w:eastAsia="Calibri" w:cs="Arial"/>
          <w:sz w:val="24"/>
          <w:szCs w:val="24"/>
          <w:lang w:val="sr-Cyrl-RS"/>
        </w:rPr>
        <w:t xml:space="preserve">начина </w:t>
      </w:r>
      <w:r w:rsidRPr="00EA3246">
        <w:rPr>
          <w:rFonts w:eastAsia="Calibri" w:cs="Arial"/>
          <w:sz w:val="24"/>
          <w:szCs w:val="24"/>
        </w:rPr>
        <w:t>организације 4 радионице</w:t>
      </w:r>
      <w:r w:rsidRPr="00EA3246">
        <w:rPr>
          <w:rFonts w:eastAsia="Calibri" w:cs="Arial"/>
          <w:sz w:val="24"/>
          <w:szCs w:val="24"/>
          <w:lang w:val="sr-Cyrl-RS"/>
        </w:rPr>
        <w:t>. Предложени концепт показује високу релевантност за ЕПС</w:t>
      </w:r>
      <w:r w:rsidR="009744E1">
        <w:rPr>
          <w:rFonts w:eastAsia="Calibri" w:cs="Arial"/>
          <w:sz w:val="24"/>
          <w:szCs w:val="24"/>
          <w:lang w:val="sr-Cyrl-RS"/>
        </w:rPr>
        <w:t xml:space="preserve"> и у потпуности задовољава тражени концепт организовања радионица.</w:t>
      </w:r>
    </w:p>
    <w:p w14:paraId="5308D6EF" w14:textId="77777777" w:rsidR="00EA3246" w:rsidRPr="00EA3246" w:rsidRDefault="00EA3246" w:rsidP="00EA3246">
      <w:pPr>
        <w:spacing w:before="0" w:after="200" w:line="276" w:lineRule="auto"/>
        <w:rPr>
          <w:rFonts w:eastAsia="Calibri" w:cs="Arial"/>
          <w:sz w:val="24"/>
          <w:szCs w:val="24"/>
          <w:lang w:val="sr-Cyrl-RS"/>
        </w:rPr>
      </w:pPr>
      <w:r w:rsidRPr="00EA3246">
        <w:rPr>
          <w:rFonts w:eastAsia="Calibri" w:cs="Arial"/>
          <w:sz w:val="24"/>
          <w:szCs w:val="24"/>
          <w:lang w:val="sr-Cyrl-RS"/>
        </w:rPr>
        <w:t>15 пондера:</w:t>
      </w:r>
    </w:p>
    <w:p w14:paraId="152A8237" w14:textId="77777777" w:rsidR="00EA3246" w:rsidRPr="00EA3246" w:rsidRDefault="00EA3246" w:rsidP="00EA3246">
      <w:pPr>
        <w:spacing w:before="0" w:after="200" w:line="276" w:lineRule="auto"/>
        <w:rPr>
          <w:rFonts w:eastAsia="Calibri" w:cs="Arial"/>
          <w:sz w:val="24"/>
          <w:szCs w:val="24"/>
          <w:lang w:val="sr-Cyrl-RS"/>
        </w:rPr>
      </w:pPr>
      <w:r w:rsidRPr="00EA3246">
        <w:rPr>
          <w:rFonts w:eastAsia="Calibri" w:cs="Arial"/>
          <w:sz w:val="24"/>
          <w:szCs w:val="24"/>
          <w:lang w:val="sr-Cyrl-RS"/>
        </w:rPr>
        <w:t xml:space="preserve">Достављен је </w:t>
      </w:r>
      <w:r w:rsidR="00652D67" w:rsidRPr="00EA3246">
        <w:rPr>
          <w:rFonts w:eastAsia="Calibri" w:cs="Arial"/>
          <w:sz w:val="24"/>
          <w:szCs w:val="24"/>
          <w:lang w:val="sr-Cyrl-RS"/>
        </w:rPr>
        <w:t>д</w:t>
      </w:r>
      <w:r w:rsidR="00652D67">
        <w:rPr>
          <w:rFonts w:eastAsia="Calibri" w:cs="Arial"/>
          <w:sz w:val="24"/>
          <w:szCs w:val="24"/>
          <w:lang w:val="sr-Cyrl-RS"/>
        </w:rPr>
        <w:t>елимичан</w:t>
      </w:r>
      <w:r w:rsidR="00652D67" w:rsidRPr="00EA3246">
        <w:rPr>
          <w:rFonts w:eastAsia="Calibri" w:cs="Arial"/>
          <w:sz w:val="24"/>
          <w:szCs w:val="24"/>
          <w:lang w:val="sr-Cyrl-RS"/>
        </w:rPr>
        <w:t xml:space="preserve"> </w:t>
      </w:r>
      <w:r w:rsidRPr="00EA3246">
        <w:rPr>
          <w:rFonts w:eastAsia="Calibri" w:cs="Arial"/>
          <w:sz w:val="24"/>
          <w:szCs w:val="24"/>
          <w:lang w:val="sr-Cyrl-RS"/>
        </w:rPr>
        <w:t>концепт и план организовања</w:t>
      </w:r>
      <w:r w:rsidRPr="00EA3246">
        <w:rPr>
          <w:rFonts w:eastAsia="Calibri" w:cs="Arial"/>
          <w:sz w:val="24"/>
          <w:szCs w:val="24"/>
        </w:rPr>
        <w:t xml:space="preserve"> радионица са дефинисаним циљевима, планом активности и системима евалуације, као и предло</w:t>
      </w:r>
      <w:r w:rsidRPr="00EA3246">
        <w:rPr>
          <w:rFonts w:eastAsia="Calibri" w:cs="Arial"/>
          <w:sz w:val="24"/>
          <w:szCs w:val="24"/>
          <w:lang w:val="sr-Cyrl-RS"/>
        </w:rPr>
        <w:t>го</w:t>
      </w:r>
      <w:r w:rsidRPr="00EA3246">
        <w:rPr>
          <w:rFonts w:eastAsia="Calibri" w:cs="Arial"/>
          <w:sz w:val="24"/>
          <w:szCs w:val="24"/>
        </w:rPr>
        <w:t xml:space="preserve">м </w:t>
      </w:r>
      <w:r w:rsidRPr="00EA3246">
        <w:rPr>
          <w:rFonts w:eastAsia="Calibri" w:cs="Arial"/>
          <w:sz w:val="24"/>
          <w:szCs w:val="24"/>
          <w:lang w:val="sr-Cyrl-RS"/>
        </w:rPr>
        <w:t>анкете</w:t>
      </w:r>
      <w:r w:rsidRPr="00EA3246">
        <w:rPr>
          <w:rFonts w:eastAsia="Calibri" w:cs="Arial"/>
          <w:sz w:val="24"/>
          <w:szCs w:val="24"/>
        </w:rPr>
        <w:t xml:space="preserve"> </w:t>
      </w:r>
      <w:r w:rsidRPr="00EA3246">
        <w:rPr>
          <w:rFonts w:eastAsia="Calibri" w:cs="Arial"/>
          <w:sz w:val="24"/>
          <w:szCs w:val="24"/>
          <w:lang w:val="sr-Cyrl-RS"/>
        </w:rPr>
        <w:t>и</w:t>
      </w:r>
      <w:r w:rsidRPr="00EA3246">
        <w:rPr>
          <w:rFonts w:eastAsia="Calibri" w:cs="Arial"/>
          <w:sz w:val="24"/>
          <w:szCs w:val="24"/>
        </w:rPr>
        <w:t xml:space="preserve"> </w:t>
      </w:r>
      <w:r w:rsidRPr="00EA3246">
        <w:rPr>
          <w:rFonts w:eastAsia="Calibri" w:cs="Arial"/>
          <w:sz w:val="24"/>
          <w:szCs w:val="24"/>
          <w:lang w:val="sr-Cyrl-RS"/>
        </w:rPr>
        <w:t>делимичан</w:t>
      </w:r>
      <w:r w:rsidRPr="00EA3246">
        <w:rPr>
          <w:rFonts w:eastAsia="Calibri" w:cs="Arial"/>
          <w:sz w:val="24"/>
          <w:szCs w:val="24"/>
        </w:rPr>
        <w:t xml:space="preserve"> предлог </w:t>
      </w:r>
      <w:r w:rsidRPr="00EA3246">
        <w:rPr>
          <w:rFonts w:eastAsia="Calibri" w:cs="Arial"/>
          <w:sz w:val="24"/>
          <w:szCs w:val="24"/>
          <w:lang w:val="sr-Cyrl-RS"/>
        </w:rPr>
        <w:t xml:space="preserve">начина </w:t>
      </w:r>
      <w:r w:rsidRPr="00EA3246">
        <w:rPr>
          <w:rFonts w:eastAsia="Calibri" w:cs="Arial"/>
          <w:sz w:val="24"/>
          <w:szCs w:val="24"/>
        </w:rPr>
        <w:t>организације 4 радионице</w:t>
      </w:r>
      <w:r w:rsidRPr="00EA3246">
        <w:rPr>
          <w:rFonts w:eastAsia="Calibri" w:cs="Arial"/>
          <w:sz w:val="24"/>
          <w:szCs w:val="24"/>
          <w:lang w:val="sr-Cyrl-RS"/>
        </w:rPr>
        <w:t>. Предложени концепт је  релевантан за ЕПС</w:t>
      </w:r>
      <w:r w:rsidR="009744E1">
        <w:rPr>
          <w:rFonts w:eastAsia="Calibri" w:cs="Arial"/>
          <w:sz w:val="24"/>
          <w:szCs w:val="24"/>
          <w:lang w:val="sr-Cyrl-RS"/>
        </w:rPr>
        <w:t xml:space="preserve"> и делимично задовољава тражени концепт организовања радионица.</w:t>
      </w:r>
    </w:p>
    <w:p w14:paraId="1AD24755" w14:textId="77777777" w:rsidR="00EA3246" w:rsidRPr="00EA3246" w:rsidRDefault="00EA3246" w:rsidP="00EA3246">
      <w:pPr>
        <w:spacing w:before="0" w:after="200" w:line="276" w:lineRule="auto"/>
        <w:rPr>
          <w:rFonts w:eastAsia="Calibri" w:cs="Arial"/>
          <w:sz w:val="24"/>
          <w:szCs w:val="24"/>
          <w:lang w:val="sr-Cyrl-RS"/>
        </w:rPr>
      </w:pPr>
      <w:r w:rsidRPr="00EA3246">
        <w:rPr>
          <w:rFonts w:eastAsia="Calibri" w:cs="Arial"/>
          <w:sz w:val="24"/>
          <w:szCs w:val="24"/>
          <w:lang w:val="sr-Cyrl-RS"/>
        </w:rPr>
        <w:t>0 пондера:</w:t>
      </w:r>
    </w:p>
    <w:p w14:paraId="10074912" w14:textId="77777777" w:rsidR="00EA3246" w:rsidRPr="00EA3246" w:rsidRDefault="00EA3246" w:rsidP="00EA3246">
      <w:pPr>
        <w:spacing w:before="0" w:after="200" w:line="276" w:lineRule="auto"/>
        <w:rPr>
          <w:rFonts w:eastAsia="Calibri" w:cs="Arial"/>
          <w:sz w:val="24"/>
          <w:szCs w:val="24"/>
          <w:lang w:val="sr-Cyrl-RS"/>
        </w:rPr>
      </w:pPr>
      <w:r w:rsidRPr="00EA3246">
        <w:rPr>
          <w:rFonts w:eastAsia="Calibri" w:cs="Arial"/>
          <w:sz w:val="24"/>
          <w:szCs w:val="24"/>
          <w:lang w:val="sr-Cyrl-RS"/>
        </w:rPr>
        <w:t xml:space="preserve">Достављен је </w:t>
      </w:r>
      <w:r w:rsidR="00652D67" w:rsidRPr="00EA3246">
        <w:rPr>
          <w:rFonts w:eastAsia="Calibri" w:cs="Arial"/>
          <w:sz w:val="24"/>
          <w:szCs w:val="24"/>
          <w:lang w:val="sr-Cyrl-RS"/>
        </w:rPr>
        <w:t>не</w:t>
      </w:r>
      <w:r w:rsidR="00652D67">
        <w:rPr>
          <w:rFonts w:eastAsia="Calibri" w:cs="Arial"/>
          <w:sz w:val="24"/>
          <w:szCs w:val="24"/>
          <w:lang w:val="sr-Cyrl-RS"/>
        </w:rPr>
        <w:t>задовољавај</w:t>
      </w:r>
      <w:r w:rsidR="00652D67" w:rsidRPr="00EA3246">
        <w:rPr>
          <w:rFonts w:eastAsia="Calibri" w:cs="Arial"/>
          <w:sz w:val="24"/>
          <w:szCs w:val="24"/>
          <w:lang w:val="sr-Cyrl-RS"/>
        </w:rPr>
        <w:t xml:space="preserve">ући </w:t>
      </w:r>
      <w:r w:rsidRPr="00EA3246">
        <w:rPr>
          <w:rFonts w:eastAsia="Calibri" w:cs="Arial"/>
          <w:sz w:val="24"/>
          <w:szCs w:val="24"/>
          <w:lang w:val="sr-Cyrl-RS"/>
        </w:rPr>
        <w:t>концепт и план организовања</w:t>
      </w:r>
      <w:r w:rsidRPr="00EA3246">
        <w:rPr>
          <w:rFonts w:eastAsia="Calibri" w:cs="Arial"/>
          <w:sz w:val="24"/>
          <w:szCs w:val="24"/>
        </w:rPr>
        <w:t xml:space="preserve"> радионица са </w:t>
      </w:r>
      <w:r w:rsidRPr="00EA3246">
        <w:rPr>
          <w:rFonts w:eastAsia="Calibri" w:cs="Arial"/>
          <w:sz w:val="24"/>
          <w:szCs w:val="24"/>
          <w:lang w:val="sr-Cyrl-RS"/>
        </w:rPr>
        <w:t xml:space="preserve">нејасно </w:t>
      </w:r>
      <w:r w:rsidRPr="00EA3246">
        <w:rPr>
          <w:rFonts w:eastAsia="Calibri" w:cs="Arial"/>
          <w:sz w:val="24"/>
          <w:szCs w:val="24"/>
        </w:rPr>
        <w:t xml:space="preserve">дефинисаним циљевима, </w:t>
      </w:r>
      <w:r w:rsidRPr="00EA3246">
        <w:rPr>
          <w:rFonts w:eastAsia="Calibri" w:cs="Arial"/>
          <w:sz w:val="24"/>
          <w:szCs w:val="24"/>
          <w:lang w:val="sr-Cyrl-RS"/>
        </w:rPr>
        <w:t xml:space="preserve">непотпуним </w:t>
      </w:r>
      <w:r w:rsidRPr="00EA3246">
        <w:rPr>
          <w:rFonts w:eastAsia="Calibri" w:cs="Arial"/>
          <w:sz w:val="24"/>
          <w:szCs w:val="24"/>
        </w:rPr>
        <w:t>планом активности и системима евалуације, као и предло</w:t>
      </w:r>
      <w:r w:rsidRPr="00EA3246">
        <w:rPr>
          <w:rFonts w:eastAsia="Calibri" w:cs="Arial"/>
          <w:sz w:val="24"/>
          <w:szCs w:val="24"/>
          <w:lang w:val="sr-Cyrl-RS"/>
        </w:rPr>
        <w:t>го</w:t>
      </w:r>
      <w:r w:rsidRPr="00EA3246">
        <w:rPr>
          <w:rFonts w:eastAsia="Calibri" w:cs="Arial"/>
          <w:sz w:val="24"/>
          <w:szCs w:val="24"/>
        </w:rPr>
        <w:t xml:space="preserve">м </w:t>
      </w:r>
      <w:r w:rsidRPr="00EA3246">
        <w:rPr>
          <w:rFonts w:eastAsia="Calibri" w:cs="Arial"/>
          <w:sz w:val="24"/>
          <w:szCs w:val="24"/>
          <w:lang w:val="sr-Cyrl-RS"/>
        </w:rPr>
        <w:t>анкете</w:t>
      </w:r>
      <w:r w:rsidRPr="00EA3246">
        <w:rPr>
          <w:rFonts w:eastAsia="Calibri" w:cs="Arial"/>
          <w:sz w:val="24"/>
          <w:szCs w:val="24"/>
        </w:rPr>
        <w:t xml:space="preserve"> </w:t>
      </w:r>
      <w:r w:rsidRPr="00EA3246">
        <w:rPr>
          <w:rFonts w:eastAsia="Calibri" w:cs="Arial"/>
          <w:sz w:val="24"/>
          <w:szCs w:val="24"/>
          <w:lang w:val="sr-Cyrl-RS"/>
        </w:rPr>
        <w:t>и</w:t>
      </w:r>
      <w:r w:rsidRPr="00EA3246">
        <w:rPr>
          <w:rFonts w:eastAsia="Calibri" w:cs="Arial"/>
          <w:sz w:val="24"/>
          <w:szCs w:val="24"/>
        </w:rPr>
        <w:t xml:space="preserve"> предлог </w:t>
      </w:r>
      <w:r w:rsidRPr="00EA3246">
        <w:rPr>
          <w:rFonts w:eastAsia="Calibri" w:cs="Arial"/>
          <w:sz w:val="24"/>
          <w:szCs w:val="24"/>
          <w:lang w:val="sr-Cyrl-RS"/>
        </w:rPr>
        <w:t xml:space="preserve">начина </w:t>
      </w:r>
      <w:r w:rsidRPr="00EA3246">
        <w:rPr>
          <w:rFonts w:eastAsia="Calibri" w:cs="Arial"/>
          <w:sz w:val="24"/>
          <w:szCs w:val="24"/>
        </w:rPr>
        <w:t>организације 4 радионице</w:t>
      </w:r>
      <w:r w:rsidRPr="00EA3246">
        <w:rPr>
          <w:rFonts w:eastAsia="Calibri" w:cs="Arial"/>
          <w:sz w:val="24"/>
          <w:szCs w:val="24"/>
          <w:lang w:val="sr-Cyrl-RS"/>
        </w:rPr>
        <w:t>. Предложени концепт није релевантан за ЕПС</w:t>
      </w:r>
      <w:r w:rsidR="009744E1">
        <w:rPr>
          <w:rFonts w:eastAsia="Calibri" w:cs="Arial"/>
          <w:sz w:val="24"/>
          <w:szCs w:val="24"/>
          <w:lang w:val="sr-Cyrl-RS"/>
        </w:rPr>
        <w:t xml:space="preserve"> и не задовољава тражени концепт организовања радионица.</w:t>
      </w:r>
    </w:p>
    <w:p w14:paraId="028AEC11" w14:textId="77777777" w:rsidR="00EA3246" w:rsidRPr="00EA3246" w:rsidRDefault="00EA3246" w:rsidP="00EA3246">
      <w:pPr>
        <w:spacing w:before="0" w:after="200" w:line="276" w:lineRule="auto"/>
        <w:rPr>
          <w:rFonts w:eastAsia="Calibri" w:cs="Arial"/>
          <w:b/>
          <w:i/>
          <w:sz w:val="24"/>
          <w:szCs w:val="24"/>
        </w:rPr>
      </w:pPr>
      <w:r w:rsidRPr="00EA3246">
        <w:rPr>
          <w:rFonts w:eastAsia="Calibri" w:cs="Arial"/>
          <w:b/>
          <w:i/>
          <w:sz w:val="24"/>
          <w:szCs w:val="24"/>
          <w:lang w:val="sr-Cyrl-RS"/>
        </w:rPr>
        <w:t xml:space="preserve">Пројектни задатак (К3) </w:t>
      </w:r>
      <w:r w:rsidRPr="00EA3246">
        <w:rPr>
          <w:rFonts w:eastAsia="Calibri" w:cs="Arial"/>
          <w:b/>
          <w:sz w:val="24"/>
          <w:szCs w:val="24"/>
          <w:lang w:val="sr-Cyrl-RS"/>
        </w:rPr>
        <w:t>Креативног концепта радионица</w:t>
      </w:r>
      <w:r w:rsidRPr="00EA3246">
        <w:rPr>
          <w:rFonts w:eastAsia="Calibri" w:cs="Arial"/>
          <w:b/>
          <w:i/>
          <w:sz w:val="24"/>
          <w:szCs w:val="24"/>
          <w:lang w:val="sr-Cyrl-RS"/>
        </w:rPr>
        <w:t>.........макс 20 пондера</w:t>
      </w:r>
    </w:p>
    <w:p w14:paraId="268F0851" w14:textId="77777777" w:rsidR="00EA3246" w:rsidRPr="00EA3246" w:rsidRDefault="00EA3246" w:rsidP="00EA3246">
      <w:pPr>
        <w:spacing w:before="0" w:after="200" w:line="276" w:lineRule="auto"/>
        <w:rPr>
          <w:rFonts w:eastAsia="Calibri" w:cs="Arial"/>
          <w:sz w:val="24"/>
          <w:szCs w:val="24"/>
          <w:lang w:val="sr-Cyrl-RS"/>
        </w:rPr>
      </w:pPr>
      <w:r w:rsidRPr="00EA3246">
        <w:rPr>
          <w:rFonts w:eastAsia="Calibri" w:cs="Arial"/>
          <w:sz w:val="24"/>
          <w:szCs w:val="24"/>
          <w:lang w:val="sr-Cyrl-RS"/>
        </w:rPr>
        <w:t>Предлог креативног концепта радионица и предлог креативних решења за материјале који ће бити коришћени на радионицама, односно предлог дизајн материјала за учеснике радионица, дизајн инфо графика на теме:  ЕПС</w:t>
      </w:r>
      <w:r w:rsidR="00294922">
        <w:rPr>
          <w:rFonts w:eastAsia="Calibri" w:cs="Arial"/>
          <w:sz w:val="24"/>
          <w:szCs w:val="24"/>
          <w:lang w:val="sr-Cyrl-RS"/>
        </w:rPr>
        <w:t xml:space="preserve"> – највећа енергетска компанија у Србији</w:t>
      </w:r>
      <w:r w:rsidRPr="00EA3246">
        <w:rPr>
          <w:rFonts w:eastAsia="Calibri" w:cs="Arial"/>
          <w:sz w:val="24"/>
          <w:szCs w:val="24"/>
          <w:lang w:val="sr-Cyrl-RS"/>
        </w:rPr>
        <w:t>, Штедња електричне енергије и енергетска ефикасност, Обновљиви извори – будућност планете</w:t>
      </w:r>
      <w:r w:rsidR="009744E1">
        <w:rPr>
          <w:rFonts w:eastAsia="Calibri" w:cs="Arial"/>
          <w:sz w:val="24"/>
          <w:szCs w:val="24"/>
          <w:lang w:val="sr-Cyrl-RS"/>
        </w:rPr>
        <w:t>.</w:t>
      </w:r>
    </w:p>
    <w:p w14:paraId="583ED17C" w14:textId="77777777" w:rsidR="00EA3246" w:rsidRPr="00EA3246" w:rsidRDefault="00EA3246" w:rsidP="00EA3246">
      <w:pPr>
        <w:spacing w:before="0" w:after="200" w:line="276" w:lineRule="auto"/>
        <w:rPr>
          <w:rFonts w:eastAsia="Calibri" w:cs="Arial"/>
          <w:sz w:val="24"/>
          <w:szCs w:val="24"/>
          <w:lang w:val="sr-Cyrl-RS"/>
        </w:rPr>
      </w:pPr>
      <w:r w:rsidRPr="00EA3246">
        <w:rPr>
          <w:rFonts w:eastAsia="Calibri" w:cs="Arial"/>
          <w:sz w:val="24"/>
          <w:szCs w:val="24"/>
          <w:lang w:val="sr-Cyrl-RS"/>
        </w:rPr>
        <w:t>20 пондера:</w:t>
      </w:r>
    </w:p>
    <w:p w14:paraId="7CF76C84" w14:textId="77777777" w:rsidR="00C66CE3" w:rsidRPr="00EA3246" w:rsidRDefault="00EA3246" w:rsidP="00C66CE3">
      <w:pPr>
        <w:spacing w:before="0" w:after="200" w:line="276" w:lineRule="auto"/>
        <w:rPr>
          <w:rFonts w:eastAsia="Calibri" w:cs="Arial"/>
          <w:sz w:val="24"/>
          <w:szCs w:val="24"/>
          <w:lang w:val="sr-Cyrl-RS"/>
        </w:rPr>
      </w:pPr>
      <w:r w:rsidRPr="00EA3246">
        <w:rPr>
          <w:rFonts w:eastAsia="Calibri" w:cs="Arial"/>
          <w:sz w:val="24"/>
          <w:szCs w:val="24"/>
          <w:lang w:val="sr-Cyrl-RS"/>
        </w:rPr>
        <w:t xml:space="preserve">Достављен је </w:t>
      </w:r>
      <w:r w:rsidR="00294922">
        <w:rPr>
          <w:rFonts w:eastAsia="Calibri" w:cs="Arial"/>
          <w:sz w:val="24"/>
          <w:szCs w:val="24"/>
          <w:lang w:val="sr-Cyrl-RS"/>
        </w:rPr>
        <w:t>потпун</w:t>
      </w:r>
      <w:r w:rsidR="00294922" w:rsidRPr="00EA3246">
        <w:rPr>
          <w:rFonts w:eastAsia="Calibri" w:cs="Arial"/>
          <w:sz w:val="24"/>
          <w:szCs w:val="24"/>
          <w:lang w:val="sr-Cyrl-RS"/>
        </w:rPr>
        <w:t xml:space="preserve"> </w:t>
      </w:r>
      <w:r w:rsidRPr="00EA3246">
        <w:rPr>
          <w:rFonts w:eastAsia="Calibri" w:cs="Arial"/>
          <w:sz w:val="24"/>
          <w:szCs w:val="24"/>
          <w:lang w:val="sr-Cyrl-RS"/>
        </w:rPr>
        <w:t>и релевантан предлог креативног концепта радионица и предлог креативних решења за материјале који ће бити коришћени на радионицама, односно предлог дизајн материјала за учеснике радионица, дизајн инфо графика на теме ЕПС</w:t>
      </w:r>
      <w:r w:rsidR="00294922">
        <w:rPr>
          <w:rFonts w:eastAsia="Calibri" w:cs="Arial"/>
          <w:sz w:val="24"/>
          <w:szCs w:val="24"/>
          <w:lang w:val="sr-Cyrl-RS"/>
        </w:rPr>
        <w:t xml:space="preserve"> највећа енергетска компанија у Србији</w:t>
      </w:r>
      <w:r w:rsidRPr="00EA3246">
        <w:rPr>
          <w:rFonts w:eastAsia="Calibri" w:cs="Arial"/>
          <w:sz w:val="24"/>
          <w:szCs w:val="24"/>
          <w:lang w:val="sr-Cyrl-RS"/>
        </w:rPr>
        <w:t>, Штедња електричне енергије и енергетска ефикасност, Обновљиви извори – будућност планете</w:t>
      </w:r>
      <w:r w:rsidR="00C66CE3">
        <w:rPr>
          <w:rFonts w:eastAsia="Calibri" w:cs="Arial"/>
          <w:sz w:val="24"/>
          <w:szCs w:val="24"/>
          <w:lang w:val="sr-Cyrl-RS"/>
        </w:rPr>
        <w:t>,</w:t>
      </w:r>
      <w:r w:rsidR="000406A5">
        <w:rPr>
          <w:rFonts w:eastAsia="Calibri" w:cs="Arial"/>
          <w:sz w:val="24"/>
          <w:szCs w:val="24"/>
          <w:lang w:val="sr-Cyrl-RS"/>
        </w:rPr>
        <w:t xml:space="preserve"> </w:t>
      </w:r>
      <w:r w:rsidR="00C66CE3">
        <w:rPr>
          <w:rFonts w:eastAsia="Calibri" w:cs="Arial"/>
          <w:sz w:val="24"/>
          <w:szCs w:val="24"/>
          <w:lang w:val="sr-Cyrl-RS"/>
        </w:rPr>
        <w:t>који у потпуности задовољава тражени креативни концепт радионице</w:t>
      </w:r>
      <w:r w:rsidR="009744E1">
        <w:rPr>
          <w:rFonts w:eastAsia="Calibri" w:cs="Arial"/>
          <w:sz w:val="24"/>
          <w:szCs w:val="24"/>
          <w:lang w:val="sr-Cyrl-RS"/>
        </w:rPr>
        <w:t>.</w:t>
      </w:r>
      <w:r w:rsidR="00C66CE3" w:rsidRPr="00EA3246">
        <w:rPr>
          <w:rFonts w:eastAsia="Calibri" w:cs="Arial"/>
          <w:sz w:val="24"/>
          <w:szCs w:val="24"/>
          <w:lang w:val="sr-Cyrl-RS"/>
        </w:rPr>
        <w:t xml:space="preserve"> </w:t>
      </w:r>
    </w:p>
    <w:p w14:paraId="3B0B086D" w14:textId="77777777" w:rsidR="00EA3246" w:rsidRPr="00EA3246" w:rsidRDefault="00EA3246" w:rsidP="00EA3246">
      <w:pPr>
        <w:spacing w:before="0" w:after="200" w:line="276" w:lineRule="auto"/>
        <w:rPr>
          <w:rFonts w:eastAsia="Calibri" w:cs="Arial"/>
          <w:sz w:val="24"/>
          <w:szCs w:val="24"/>
          <w:lang w:val="sr-Cyrl-RS"/>
        </w:rPr>
      </w:pPr>
      <w:r w:rsidRPr="00EA3246">
        <w:rPr>
          <w:rFonts w:eastAsia="Calibri" w:cs="Arial"/>
          <w:sz w:val="24"/>
          <w:szCs w:val="24"/>
          <w:lang w:val="sr-Cyrl-RS"/>
        </w:rPr>
        <w:t>10 пондера:</w:t>
      </w:r>
    </w:p>
    <w:p w14:paraId="314F1CD5" w14:textId="77777777" w:rsidR="00EA3246" w:rsidRPr="00EA3246" w:rsidRDefault="00EA3246" w:rsidP="00EA3246">
      <w:pPr>
        <w:spacing w:before="0" w:after="200" w:line="276" w:lineRule="auto"/>
        <w:rPr>
          <w:rFonts w:eastAsia="Calibri" w:cs="Arial"/>
          <w:sz w:val="24"/>
          <w:szCs w:val="24"/>
          <w:lang w:val="sr-Cyrl-RS"/>
        </w:rPr>
      </w:pPr>
      <w:r w:rsidRPr="00EA3246">
        <w:rPr>
          <w:rFonts w:eastAsia="Calibri" w:cs="Arial"/>
          <w:sz w:val="24"/>
          <w:szCs w:val="24"/>
          <w:lang w:val="sr-Cyrl-RS"/>
        </w:rPr>
        <w:t xml:space="preserve">Достављен је </w:t>
      </w:r>
      <w:r w:rsidR="00294922">
        <w:rPr>
          <w:rFonts w:eastAsia="Calibri" w:cs="Arial"/>
          <w:sz w:val="24"/>
          <w:szCs w:val="24"/>
          <w:lang w:val="sr-Cyrl-RS"/>
        </w:rPr>
        <w:t>делимичан</w:t>
      </w:r>
      <w:r w:rsidRPr="00EA3246">
        <w:rPr>
          <w:rFonts w:eastAsia="Calibri" w:cs="Arial"/>
          <w:sz w:val="24"/>
          <w:szCs w:val="24"/>
          <w:lang w:val="sr-Cyrl-RS"/>
        </w:rPr>
        <w:t xml:space="preserve"> предлог креативног концепта радионица и предлог креативних решења за материјале који ће бити коришћени на радионицама, односно предлог дизајн материјала за учеснике радионица, дизајн инфо графика </w:t>
      </w:r>
      <w:r w:rsidRPr="00EA3246">
        <w:rPr>
          <w:rFonts w:eastAsia="Calibri" w:cs="Arial"/>
          <w:sz w:val="24"/>
          <w:szCs w:val="24"/>
          <w:lang w:val="sr-Cyrl-RS"/>
        </w:rPr>
        <w:lastRenderedPageBreak/>
        <w:t>на теме: ЕПС</w:t>
      </w:r>
      <w:r w:rsidR="00294922">
        <w:rPr>
          <w:rFonts w:eastAsia="Calibri" w:cs="Arial"/>
          <w:sz w:val="24"/>
          <w:szCs w:val="24"/>
          <w:lang w:val="sr-Cyrl-RS"/>
        </w:rPr>
        <w:t xml:space="preserve"> највећа енергетска компанија у Србији</w:t>
      </w:r>
      <w:r w:rsidRPr="00EA3246">
        <w:rPr>
          <w:rFonts w:eastAsia="Calibri" w:cs="Arial"/>
          <w:sz w:val="24"/>
          <w:szCs w:val="24"/>
          <w:lang w:val="sr-Cyrl-RS"/>
        </w:rPr>
        <w:t>, Штедња електричне енергије и енергетска ефикасност, Обновљиви извори – будућност планете</w:t>
      </w:r>
      <w:r w:rsidR="00C66CE3">
        <w:rPr>
          <w:rFonts w:eastAsia="Calibri" w:cs="Arial"/>
          <w:sz w:val="24"/>
          <w:szCs w:val="24"/>
          <w:lang w:val="sr-Cyrl-RS"/>
        </w:rPr>
        <w:t>, који делимично задовољава креативни концепт радионице.</w:t>
      </w:r>
    </w:p>
    <w:p w14:paraId="4311EC0C" w14:textId="77777777" w:rsidR="00EA3246" w:rsidRPr="00EA3246" w:rsidRDefault="00EA3246" w:rsidP="00EA3246">
      <w:pPr>
        <w:spacing w:before="0" w:after="200" w:line="276" w:lineRule="auto"/>
        <w:rPr>
          <w:rFonts w:eastAsia="Calibri" w:cs="Arial"/>
          <w:sz w:val="24"/>
          <w:szCs w:val="24"/>
          <w:lang w:val="sr-Cyrl-RS"/>
        </w:rPr>
      </w:pPr>
      <w:r w:rsidRPr="00EA3246">
        <w:rPr>
          <w:rFonts w:eastAsia="Calibri" w:cs="Arial"/>
          <w:sz w:val="24"/>
          <w:szCs w:val="24"/>
          <w:lang w:val="sr-Cyrl-RS"/>
        </w:rPr>
        <w:t>0 пондера:</w:t>
      </w:r>
    </w:p>
    <w:p w14:paraId="21996BF1" w14:textId="77777777" w:rsidR="00EA3246" w:rsidRPr="00EA3246" w:rsidRDefault="00EA3246" w:rsidP="00EA3246">
      <w:pPr>
        <w:spacing w:before="0" w:after="200" w:line="276" w:lineRule="auto"/>
        <w:rPr>
          <w:rFonts w:eastAsia="Calibri" w:cs="Arial"/>
          <w:sz w:val="24"/>
          <w:szCs w:val="24"/>
          <w:lang w:val="sr-Cyrl-RS"/>
        </w:rPr>
      </w:pPr>
      <w:r w:rsidRPr="00EA3246">
        <w:rPr>
          <w:rFonts w:eastAsia="Calibri" w:cs="Arial"/>
          <w:sz w:val="24"/>
          <w:szCs w:val="24"/>
          <w:lang w:val="sr-Cyrl-RS"/>
        </w:rPr>
        <w:t>Достављен не</w:t>
      </w:r>
      <w:r w:rsidR="00294922">
        <w:rPr>
          <w:rFonts w:eastAsia="Calibri" w:cs="Arial"/>
          <w:sz w:val="24"/>
          <w:szCs w:val="24"/>
          <w:lang w:val="sr-Cyrl-RS"/>
        </w:rPr>
        <w:t>задовољава</w:t>
      </w:r>
      <w:r w:rsidRPr="00EA3246">
        <w:rPr>
          <w:rFonts w:eastAsia="Calibri" w:cs="Arial"/>
          <w:sz w:val="24"/>
          <w:szCs w:val="24"/>
          <w:lang w:val="sr-Cyrl-RS"/>
        </w:rPr>
        <w:t>јући предлог креативног концепта радионица и предлог креативних решења за материјале који ће бити коришћени на радионицама, односно предлог дизајн материјала за учеснике радионица, дизајн инфо графика на теме: Шта је то ЕПС, Штедња електричне енергије и енергетска ефикасност, Обновљиви извори – будућност планете</w:t>
      </w:r>
      <w:r w:rsidR="00C66CE3">
        <w:rPr>
          <w:rFonts w:eastAsia="Calibri" w:cs="Arial"/>
          <w:sz w:val="24"/>
          <w:szCs w:val="24"/>
          <w:lang w:val="sr-Cyrl-RS"/>
        </w:rPr>
        <w:t>, који не задовољава креативни концепт радионице.</w:t>
      </w:r>
    </w:p>
    <w:p w14:paraId="15CEBF64" w14:textId="77777777" w:rsidR="00A477F6" w:rsidRPr="00F10B26" w:rsidRDefault="00A477F6" w:rsidP="00621752">
      <w:pPr>
        <w:pStyle w:val="KDParagraf"/>
        <w:spacing w:before="0"/>
        <w:rPr>
          <w:rFonts w:cs="Arial"/>
          <w:color w:val="00B0F0"/>
          <w:sz w:val="24"/>
          <w:szCs w:val="24"/>
        </w:rPr>
      </w:pPr>
    </w:p>
    <w:p w14:paraId="379113B4" w14:textId="77777777" w:rsidR="00155948" w:rsidRPr="00155948" w:rsidRDefault="00F64894" w:rsidP="00155948">
      <w:pPr>
        <w:pStyle w:val="KDPodnaslov2"/>
        <w:numPr>
          <w:ilvl w:val="1"/>
          <w:numId w:val="28"/>
        </w:numPr>
        <w:spacing w:before="0"/>
        <w:jc w:val="both"/>
        <w:rPr>
          <w:rFonts w:cs="Arial"/>
          <w:sz w:val="24"/>
          <w:szCs w:val="24"/>
        </w:rPr>
      </w:pPr>
      <w:bookmarkStart w:id="203" w:name="_Toc441651548"/>
      <w:bookmarkStart w:id="204" w:name="_Toc442559886"/>
      <w:r w:rsidRPr="00155948">
        <w:rPr>
          <w:rFonts w:cs="Arial"/>
          <w:sz w:val="24"/>
          <w:szCs w:val="24"/>
          <w:lang w:val="sr-Cyrl-RS"/>
        </w:rPr>
        <w:t xml:space="preserve"> </w:t>
      </w:r>
      <w:r w:rsidR="00621752" w:rsidRPr="00155948">
        <w:rPr>
          <w:rFonts w:cs="Arial"/>
          <w:sz w:val="24"/>
          <w:szCs w:val="24"/>
        </w:rPr>
        <w:t>Резервни критеријум</w:t>
      </w:r>
      <w:bookmarkEnd w:id="203"/>
      <w:bookmarkEnd w:id="204"/>
    </w:p>
    <w:p w14:paraId="53ADB8F4" w14:textId="77777777" w:rsidR="00180B55" w:rsidRDefault="00180B55" w:rsidP="00621752">
      <w:pPr>
        <w:autoSpaceDE w:val="0"/>
        <w:autoSpaceDN w:val="0"/>
        <w:adjustRightInd w:val="0"/>
        <w:spacing w:before="0"/>
        <w:rPr>
          <w:rFonts w:eastAsia="TimesNewRomanPSMT" w:cs="Arial"/>
          <w:bCs/>
          <w:color w:val="00B0F0"/>
          <w:sz w:val="24"/>
          <w:szCs w:val="24"/>
        </w:rPr>
      </w:pPr>
    </w:p>
    <w:p w14:paraId="4A9D5D4E" w14:textId="77777777" w:rsidR="00180B55" w:rsidRPr="00EA5B53" w:rsidRDefault="00180B55" w:rsidP="00180B55">
      <w:pPr>
        <w:spacing w:before="0"/>
        <w:rPr>
          <w:rFonts w:cs="Arial"/>
          <w:sz w:val="24"/>
          <w:szCs w:val="24"/>
          <w:lang w:val="sr-Cyrl-CS"/>
        </w:rPr>
      </w:pPr>
      <w:r w:rsidRPr="00BC2E79">
        <w:rPr>
          <w:rFonts w:cs="Arial"/>
          <w:color w:val="00B0F0"/>
          <w:sz w:val="24"/>
          <w:szCs w:val="24"/>
        </w:rPr>
        <w:t xml:space="preserve"> </w:t>
      </w:r>
    </w:p>
    <w:p w14:paraId="12114C0F" w14:textId="7062C87B" w:rsidR="00180B55" w:rsidRPr="00EA5B53" w:rsidRDefault="00180B55" w:rsidP="00180B55">
      <w:pPr>
        <w:spacing w:before="0"/>
        <w:rPr>
          <w:rFonts w:cs="Arial"/>
          <w:sz w:val="24"/>
          <w:szCs w:val="24"/>
          <w:lang w:val="sr-Cyrl-CS"/>
        </w:rPr>
      </w:pPr>
      <w:r w:rsidRPr="00EA5B53">
        <w:rPr>
          <w:rFonts w:cs="Arial"/>
          <w:sz w:val="24"/>
          <w:szCs w:val="24"/>
        </w:rPr>
        <w:t>Уколико две или више понуда имају на крају пондерисања исти укупан број пондера на две децимале, а при томе су најповољније (са највећим укупним бројем пондера</w:t>
      </w:r>
      <w:r w:rsidRPr="00EA5B53">
        <w:rPr>
          <w:rFonts w:cs="Arial"/>
          <w:sz w:val="24"/>
          <w:szCs w:val="24"/>
          <w:lang w:val="sr-Cyrl-CS"/>
        </w:rPr>
        <w:t xml:space="preserve">) </w:t>
      </w:r>
      <w:r w:rsidRPr="00EA5B53">
        <w:rPr>
          <w:rFonts w:cs="Arial"/>
          <w:sz w:val="24"/>
          <w:szCs w:val="24"/>
          <w:lang w:val="sr-Cyrl-RS"/>
        </w:rPr>
        <w:t xml:space="preserve">уговор/оквирни споразум ће бити додељен </w:t>
      </w:r>
      <w:r w:rsidR="00A828FC">
        <w:rPr>
          <w:rFonts w:cs="Arial"/>
          <w:sz w:val="24"/>
          <w:szCs w:val="24"/>
          <w:lang w:val="sr-Cyrl-RS"/>
        </w:rPr>
        <w:t>П</w:t>
      </w:r>
      <w:r w:rsidRPr="00EA5B53">
        <w:rPr>
          <w:rFonts w:cs="Arial"/>
          <w:sz w:val="24"/>
          <w:szCs w:val="24"/>
        </w:rPr>
        <w:t xml:space="preserve">онуђачу чија понуда има већи број пондера за елемент </w:t>
      </w:r>
      <w:proofErr w:type="gramStart"/>
      <w:r w:rsidRPr="00EA5B53">
        <w:rPr>
          <w:rFonts w:cs="Arial"/>
          <w:sz w:val="24"/>
          <w:szCs w:val="24"/>
        </w:rPr>
        <w:t xml:space="preserve">критеријума </w:t>
      </w:r>
      <w:r w:rsidR="000406A5" w:rsidRPr="00EA5B53">
        <w:rPr>
          <w:rFonts w:cs="Arial"/>
          <w:sz w:val="24"/>
          <w:szCs w:val="24"/>
          <w:lang w:val="sr-Cyrl-CS"/>
        </w:rPr>
        <w:t xml:space="preserve"> Пројектни</w:t>
      </w:r>
      <w:proofErr w:type="gramEnd"/>
      <w:r w:rsidR="000406A5" w:rsidRPr="00EA5B53">
        <w:rPr>
          <w:rFonts w:cs="Arial"/>
          <w:sz w:val="24"/>
          <w:szCs w:val="24"/>
          <w:lang w:val="sr-Cyrl-CS"/>
        </w:rPr>
        <w:t xml:space="preserve"> задатак 1 (К2)</w:t>
      </w:r>
      <w:r w:rsidRPr="00EA5B53">
        <w:rPr>
          <w:rFonts w:cs="Arial"/>
          <w:sz w:val="24"/>
          <w:szCs w:val="24"/>
        </w:rPr>
        <w:t>.</w:t>
      </w:r>
      <w:r w:rsidR="000406A5" w:rsidRPr="00EA5B53">
        <w:rPr>
          <w:rFonts w:cs="Arial"/>
          <w:sz w:val="24"/>
          <w:szCs w:val="24"/>
          <w:lang w:val="sr-Cyrl-RS"/>
        </w:rPr>
        <w:t xml:space="preserve"> – Концепт и план организовања радионица</w:t>
      </w:r>
      <w:r w:rsidRPr="00EA5B53">
        <w:rPr>
          <w:rFonts w:cs="Arial"/>
          <w:sz w:val="24"/>
          <w:szCs w:val="24"/>
        </w:rPr>
        <w:t>-</w:t>
      </w:r>
    </w:p>
    <w:p w14:paraId="3C9FA34E" w14:textId="77777777" w:rsidR="00180B55" w:rsidRPr="00EA5B53" w:rsidRDefault="00180B55" w:rsidP="00180B55">
      <w:pPr>
        <w:spacing w:before="0"/>
        <w:rPr>
          <w:rFonts w:cs="Arial"/>
          <w:sz w:val="24"/>
          <w:szCs w:val="24"/>
        </w:rPr>
      </w:pPr>
      <w:r w:rsidRPr="00EA5B53">
        <w:rPr>
          <w:rFonts w:cs="Arial"/>
          <w:sz w:val="24"/>
          <w:szCs w:val="24"/>
        </w:rPr>
        <w:t xml:space="preserve">Уколико ни после примене резервних критеријума не </w:t>
      </w:r>
      <w:proofErr w:type="gramStart"/>
      <w:r w:rsidRPr="00EA5B53">
        <w:rPr>
          <w:rFonts w:cs="Arial"/>
          <w:sz w:val="24"/>
          <w:szCs w:val="24"/>
        </w:rPr>
        <w:t>буде  могуће</w:t>
      </w:r>
      <w:proofErr w:type="gramEnd"/>
      <w:r w:rsidRPr="00EA5B53">
        <w:rPr>
          <w:rFonts w:cs="Arial"/>
          <w:sz w:val="24"/>
          <w:szCs w:val="24"/>
        </w:rPr>
        <w:t xml:space="preserve"> изабрати најповољнију понуду, </w:t>
      </w:r>
      <w:r w:rsidRPr="00EA5B53">
        <w:rPr>
          <w:rFonts w:cs="Arial"/>
          <w:sz w:val="24"/>
          <w:szCs w:val="24"/>
          <w:lang w:val="sr-Cyrl-RS"/>
        </w:rPr>
        <w:t>уговор/оквирни споразум ће бити</w:t>
      </w:r>
      <w:r w:rsidRPr="00EA5B53">
        <w:rPr>
          <w:rFonts w:cs="Arial"/>
          <w:sz w:val="24"/>
          <w:szCs w:val="24"/>
        </w:rPr>
        <w:t xml:space="preserve"> изабран путем жреба.</w:t>
      </w:r>
    </w:p>
    <w:p w14:paraId="5348C898" w14:textId="5D24B7E0" w:rsidR="00180B55" w:rsidRPr="00EA5B53" w:rsidRDefault="00180B55" w:rsidP="00180B55">
      <w:pPr>
        <w:spacing w:before="0"/>
        <w:rPr>
          <w:rFonts w:eastAsia="TimesNewRomanPSMT" w:cs="Arial"/>
          <w:bCs/>
          <w:sz w:val="24"/>
          <w:szCs w:val="24"/>
          <w:lang w:val="sr-Cyrl-RS"/>
        </w:rPr>
      </w:pPr>
      <w:r w:rsidRPr="00EA5B53">
        <w:rPr>
          <w:rFonts w:cs="Arial"/>
          <w:sz w:val="24"/>
          <w:szCs w:val="24"/>
        </w:rPr>
        <w:t xml:space="preserve">Извлачење путем жреба </w:t>
      </w:r>
      <w:r w:rsidR="006D0011">
        <w:rPr>
          <w:rFonts w:cs="Arial"/>
          <w:sz w:val="24"/>
          <w:szCs w:val="24"/>
          <w:lang w:val="sr-Cyrl-RS"/>
        </w:rPr>
        <w:t>Н</w:t>
      </w:r>
      <w:r w:rsidRPr="00EA5B53">
        <w:rPr>
          <w:rFonts w:cs="Arial"/>
          <w:sz w:val="24"/>
          <w:szCs w:val="24"/>
        </w:rPr>
        <w:t xml:space="preserve">аручилац ће извршити јавно, у присуству </w:t>
      </w:r>
      <w:r w:rsidR="00A828FC">
        <w:rPr>
          <w:rFonts w:cs="Arial"/>
          <w:sz w:val="24"/>
          <w:szCs w:val="24"/>
          <w:lang w:val="sr-Cyrl-RS"/>
        </w:rPr>
        <w:t>П</w:t>
      </w:r>
      <w:r w:rsidRPr="00EA5B53">
        <w:rPr>
          <w:rFonts w:cs="Arial"/>
          <w:sz w:val="24"/>
          <w:szCs w:val="24"/>
        </w:rPr>
        <w:t xml:space="preserve">онуђача који имају исту најнижу понуђену цену. На посебним папирима који су исте величине и боје </w:t>
      </w:r>
      <w:r w:rsidRPr="00EA5B53">
        <w:rPr>
          <w:rFonts w:cs="Arial"/>
          <w:sz w:val="24"/>
          <w:szCs w:val="24"/>
          <w:lang w:val="sr-Cyrl-RS"/>
        </w:rPr>
        <w:t>Н</w:t>
      </w:r>
      <w:r w:rsidRPr="00EA5B53">
        <w:rPr>
          <w:rFonts w:cs="Arial"/>
          <w:sz w:val="24"/>
          <w:szCs w:val="24"/>
        </w:rPr>
        <w:t xml:space="preserve">аручилац ће исписати називе </w:t>
      </w:r>
      <w:r w:rsidR="00A828FC">
        <w:rPr>
          <w:rFonts w:cs="Arial"/>
          <w:sz w:val="24"/>
          <w:szCs w:val="24"/>
          <w:lang w:val="sr-Cyrl-RS"/>
        </w:rPr>
        <w:t>П</w:t>
      </w:r>
      <w:r w:rsidRPr="00EA5B53">
        <w:rPr>
          <w:rFonts w:cs="Arial"/>
          <w:sz w:val="24"/>
          <w:szCs w:val="24"/>
        </w:rPr>
        <w:t xml:space="preserve">онуђача, те папире ставити у кутију, одакле ће председник Комисије извући само један папир. </w:t>
      </w:r>
      <w:r w:rsidR="00A828FC">
        <w:rPr>
          <w:rFonts w:cs="Arial"/>
          <w:sz w:val="24"/>
          <w:szCs w:val="24"/>
          <w:lang w:val="sr-Cyrl-RS"/>
        </w:rPr>
        <w:t>П</w:t>
      </w:r>
      <w:r w:rsidRPr="00EA5B53">
        <w:rPr>
          <w:rFonts w:cs="Arial"/>
          <w:sz w:val="24"/>
          <w:szCs w:val="24"/>
        </w:rPr>
        <w:t xml:space="preserve">онуђачу чији назив буде на извученом папиру биће додељен </w:t>
      </w:r>
      <w:r w:rsidRPr="00EA5B53">
        <w:rPr>
          <w:rFonts w:cs="Arial"/>
          <w:sz w:val="24"/>
          <w:szCs w:val="24"/>
          <w:lang w:val="sr-Cyrl-RS"/>
        </w:rPr>
        <w:t xml:space="preserve">уговор </w:t>
      </w:r>
      <w:r w:rsidRPr="00EA5B53">
        <w:rPr>
          <w:rFonts w:cs="Arial"/>
          <w:sz w:val="24"/>
          <w:szCs w:val="24"/>
        </w:rPr>
        <w:t xml:space="preserve"> о јавној набавци</w:t>
      </w:r>
      <w:r w:rsidRPr="00EA5B53">
        <w:rPr>
          <w:rFonts w:eastAsia="TimesNewRomanPSMT" w:cs="Arial"/>
          <w:bCs/>
          <w:sz w:val="24"/>
          <w:szCs w:val="24"/>
          <w:lang w:val="sr-Cyrl-RS"/>
        </w:rPr>
        <w:t>.</w:t>
      </w:r>
    </w:p>
    <w:p w14:paraId="2A444038" w14:textId="77777777" w:rsidR="00F73ED5" w:rsidRDefault="00F73ED5" w:rsidP="00180B55">
      <w:pPr>
        <w:spacing w:before="0"/>
        <w:rPr>
          <w:rFonts w:eastAsia="TimesNewRomanPSMT" w:cs="Arial"/>
          <w:bCs/>
          <w:sz w:val="24"/>
          <w:szCs w:val="24"/>
          <w:lang w:val="sr-Cyrl-RS"/>
        </w:rPr>
      </w:pPr>
    </w:p>
    <w:p w14:paraId="17606562" w14:textId="77777777" w:rsidR="00F73ED5" w:rsidRDefault="00F73ED5" w:rsidP="00180B55">
      <w:pPr>
        <w:spacing w:before="0"/>
        <w:rPr>
          <w:rFonts w:eastAsia="TimesNewRomanPSMT" w:cs="Arial"/>
          <w:bCs/>
          <w:sz w:val="24"/>
          <w:szCs w:val="24"/>
          <w:lang w:val="sr-Cyrl-RS"/>
        </w:rPr>
      </w:pPr>
    </w:p>
    <w:p w14:paraId="681E2D8D" w14:textId="77777777" w:rsidR="00F73ED5" w:rsidRDefault="00F73ED5" w:rsidP="00180B55">
      <w:pPr>
        <w:spacing w:before="0"/>
        <w:rPr>
          <w:rFonts w:eastAsia="TimesNewRomanPSMT" w:cs="Arial"/>
          <w:bCs/>
          <w:sz w:val="24"/>
          <w:szCs w:val="24"/>
          <w:lang w:val="sr-Cyrl-RS"/>
        </w:rPr>
      </w:pPr>
    </w:p>
    <w:p w14:paraId="68C668F7" w14:textId="77777777" w:rsidR="00F73ED5" w:rsidRDefault="00F73ED5" w:rsidP="00180B55">
      <w:pPr>
        <w:spacing w:before="0"/>
        <w:rPr>
          <w:rFonts w:eastAsia="TimesNewRomanPSMT" w:cs="Arial"/>
          <w:bCs/>
          <w:sz w:val="24"/>
          <w:szCs w:val="24"/>
          <w:lang w:val="sr-Cyrl-RS"/>
        </w:rPr>
      </w:pPr>
    </w:p>
    <w:p w14:paraId="1EB5B768" w14:textId="77777777" w:rsidR="00F73ED5" w:rsidRDefault="00F73ED5" w:rsidP="00180B55">
      <w:pPr>
        <w:spacing w:before="0"/>
        <w:rPr>
          <w:rFonts w:eastAsia="TimesNewRomanPSMT" w:cs="Arial"/>
          <w:bCs/>
          <w:sz w:val="24"/>
          <w:szCs w:val="24"/>
          <w:lang w:val="sr-Cyrl-RS"/>
        </w:rPr>
      </w:pPr>
    </w:p>
    <w:p w14:paraId="3C49C4EF" w14:textId="77777777" w:rsidR="00F73ED5" w:rsidRDefault="00F73ED5" w:rsidP="00180B55">
      <w:pPr>
        <w:spacing w:before="0"/>
        <w:rPr>
          <w:rFonts w:eastAsia="TimesNewRomanPSMT" w:cs="Arial"/>
          <w:bCs/>
          <w:sz w:val="24"/>
          <w:szCs w:val="24"/>
          <w:lang w:val="sr-Cyrl-RS"/>
        </w:rPr>
      </w:pPr>
    </w:p>
    <w:p w14:paraId="7514C87B" w14:textId="77777777" w:rsidR="00F73ED5" w:rsidRDefault="00F73ED5" w:rsidP="00180B55">
      <w:pPr>
        <w:spacing w:before="0"/>
        <w:rPr>
          <w:rFonts w:eastAsia="TimesNewRomanPSMT" w:cs="Arial"/>
          <w:bCs/>
          <w:sz w:val="24"/>
          <w:szCs w:val="24"/>
          <w:lang w:val="sr-Cyrl-RS"/>
        </w:rPr>
      </w:pPr>
    </w:p>
    <w:p w14:paraId="395C17B6" w14:textId="77777777" w:rsidR="00F73ED5" w:rsidRDefault="00F73ED5" w:rsidP="00180B55">
      <w:pPr>
        <w:spacing w:before="0"/>
        <w:rPr>
          <w:rFonts w:eastAsia="TimesNewRomanPSMT" w:cs="Arial"/>
          <w:bCs/>
          <w:sz w:val="24"/>
          <w:szCs w:val="24"/>
          <w:lang w:val="sr-Cyrl-RS"/>
        </w:rPr>
      </w:pPr>
    </w:p>
    <w:p w14:paraId="1D0672DE" w14:textId="77777777" w:rsidR="00F73ED5" w:rsidRDefault="00F73ED5" w:rsidP="00180B55">
      <w:pPr>
        <w:spacing w:before="0"/>
        <w:rPr>
          <w:rFonts w:eastAsia="TimesNewRomanPSMT" w:cs="Arial"/>
          <w:bCs/>
          <w:sz w:val="24"/>
          <w:szCs w:val="24"/>
          <w:lang w:val="sr-Cyrl-RS"/>
        </w:rPr>
      </w:pPr>
    </w:p>
    <w:p w14:paraId="1B7168A5" w14:textId="77777777" w:rsidR="00F73ED5" w:rsidRDefault="00F73ED5" w:rsidP="00180B55">
      <w:pPr>
        <w:spacing w:before="0"/>
        <w:rPr>
          <w:rFonts w:eastAsia="TimesNewRomanPSMT" w:cs="Arial"/>
          <w:bCs/>
          <w:sz w:val="24"/>
          <w:szCs w:val="24"/>
          <w:lang w:val="sr-Cyrl-RS"/>
        </w:rPr>
      </w:pPr>
    </w:p>
    <w:p w14:paraId="68C84C0B" w14:textId="77777777" w:rsidR="00F73ED5" w:rsidRDefault="00F73ED5" w:rsidP="00180B55">
      <w:pPr>
        <w:spacing w:before="0"/>
        <w:rPr>
          <w:rFonts w:eastAsia="TimesNewRomanPSMT" w:cs="Arial"/>
          <w:bCs/>
          <w:sz w:val="24"/>
          <w:szCs w:val="24"/>
          <w:lang w:val="sr-Cyrl-RS"/>
        </w:rPr>
      </w:pPr>
    </w:p>
    <w:p w14:paraId="671A347C" w14:textId="77777777" w:rsidR="00F73ED5" w:rsidRDefault="00F73ED5" w:rsidP="00180B55">
      <w:pPr>
        <w:spacing w:before="0"/>
        <w:rPr>
          <w:rFonts w:eastAsia="TimesNewRomanPSMT" w:cs="Arial"/>
          <w:bCs/>
          <w:sz w:val="24"/>
          <w:szCs w:val="24"/>
          <w:lang w:val="sr-Cyrl-RS"/>
        </w:rPr>
      </w:pPr>
    </w:p>
    <w:p w14:paraId="735C67DD" w14:textId="77777777" w:rsidR="00F73ED5" w:rsidRDefault="00F73ED5" w:rsidP="00180B55">
      <w:pPr>
        <w:spacing w:before="0"/>
        <w:rPr>
          <w:rFonts w:eastAsia="TimesNewRomanPSMT" w:cs="Arial"/>
          <w:bCs/>
          <w:sz w:val="24"/>
          <w:szCs w:val="24"/>
          <w:lang w:val="sr-Cyrl-RS"/>
        </w:rPr>
      </w:pPr>
    </w:p>
    <w:p w14:paraId="3B097BED" w14:textId="77777777" w:rsidR="00F73ED5" w:rsidRDefault="00F73ED5" w:rsidP="00180B55">
      <w:pPr>
        <w:spacing w:before="0"/>
        <w:rPr>
          <w:rFonts w:eastAsia="TimesNewRomanPSMT" w:cs="Arial"/>
          <w:bCs/>
          <w:sz w:val="24"/>
          <w:szCs w:val="24"/>
          <w:lang w:val="sr-Cyrl-RS"/>
        </w:rPr>
      </w:pPr>
    </w:p>
    <w:p w14:paraId="75E409A3" w14:textId="77777777" w:rsidR="00F73ED5" w:rsidRDefault="00F73ED5" w:rsidP="00180B55">
      <w:pPr>
        <w:spacing w:before="0"/>
        <w:rPr>
          <w:rFonts w:eastAsia="TimesNewRomanPSMT" w:cs="Arial"/>
          <w:bCs/>
          <w:sz w:val="24"/>
          <w:szCs w:val="24"/>
          <w:lang w:val="sr-Cyrl-RS"/>
        </w:rPr>
      </w:pPr>
    </w:p>
    <w:p w14:paraId="4852AA8D" w14:textId="77777777" w:rsidR="00F73ED5" w:rsidRDefault="00F73ED5" w:rsidP="00180B55">
      <w:pPr>
        <w:spacing w:before="0"/>
        <w:rPr>
          <w:rFonts w:eastAsia="TimesNewRomanPSMT" w:cs="Arial"/>
          <w:bCs/>
          <w:sz w:val="24"/>
          <w:szCs w:val="24"/>
          <w:lang w:val="sr-Cyrl-RS"/>
        </w:rPr>
      </w:pPr>
    </w:p>
    <w:p w14:paraId="2665B246" w14:textId="77777777" w:rsidR="00F73ED5" w:rsidRDefault="00F73ED5" w:rsidP="00180B55">
      <w:pPr>
        <w:spacing w:before="0"/>
        <w:rPr>
          <w:rFonts w:eastAsia="TimesNewRomanPSMT" w:cs="Arial"/>
          <w:bCs/>
          <w:sz w:val="24"/>
          <w:szCs w:val="24"/>
          <w:lang w:val="sr-Cyrl-RS"/>
        </w:rPr>
      </w:pPr>
    </w:p>
    <w:p w14:paraId="2674F31C" w14:textId="77777777" w:rsidR="00F73ED5" w:rsidRDefault="00F73ED5" w:rsidP="00180B55">
      <w:pPr>
        <w:spacing w:before="0"/>
        <w:rPr>
          <w:rFonts w:eastAsia="TimesNewRomanPSMT" w:cs="Arial"/>
          <w:bCs/>
          <w:sz w:val="24"/>
          <w:szCs w:val="24"/>
          <w:lang w:val="sr-Cyrl-RS"/>
        </w:rPr>
      </w:pPr>
    </w:p>
    <w:p w14:paraId="6F9F3E2E" w14:textId="77777777" w:rsidR="00F73ED5" w:rsidRDefault="00F73ED5" w:rsidP="00180B55">
      <w:pPr>
        <w:spacing w:before="0"/>
        <w:rPr>
          <w:rFonts w:eastAsia="TimesNewRomanPSMT" w:cs="Arial"/>
          <w:bCs/>
          <w:sz w:val="24"/>
          <w:szCs w:val="24"/>
          <w:lang w:val="sr-Cyrl-RS"/>
        </w:rPr>
      </w:pPr>
    </w:p>
    <w:p w14:paraId="4B214FB7" w14:textId="77777777" w:rsidR="00F73ED5" w:rsidRDefault="00F73ED5" w:rsidP="00180B55">
      <w:pPr>
        <w:spacing w:before="0"/>
        <w:rPr>
          <w:rFonts w:eastAsia="TimesNewRomanPSMT" w:cs="Arial"/>
          <w:bCs/>
          <w:sz w:val="24"/>
          <w:szCs w:val="24"/>
          <w:lang w:val="sr-Cyrl-RS"/>
        </w:rPr>
      </w:pPr>
    </w:p>
    <w:p w14:paraId="57FBF3A0" w14:textId="77777777" w:rsidR="00F73ED5" w:rsidRDefault="00F73ED5" w:rsidP="00180B55">
      <w:pPr>
        <w:spacing w:before="0"/>
        <w:rPr>
          <w:rFonts w:eastAsia="TimesNewRomanPSMT" w:cs="Arial"/>
          <w:bCs/>
          <w:sz w:val="24"/>
          <w:szCs w:val="24"/>
          <w:lang w:val="sr-Cyrl-RS"/>
        </w:rPr>
      </w:pPr>
    </w:p>
    <w:p w14:paraId="77BE1A49" w14:textId="77777777" w:rsidR="00645F72" w:rsidRDefault="00B4500A" w:rsidP="00F73ED5">
      <w:pPr>
        <w:autoSpaceDE w:val="0"/>
        <w:autoSpaceDN w:val="0"/>
        <w:adjustRightInd w:val="0"/>
        <w:spacing w:before="0"/>
        <w:rPr>
          <w:rFonts w:cs="Arial"/>
          <w:sz w:val="24"/>
          <w:szCs w:val="24"/>
        </w:rPr>
      </w:pPr>
      <w:bookmarkStart w:id="205" w:name="_Toc430335194"/>
      <w:bookmarkStart w:id="206" w:name="_Toc430335287"/>
      <w:bookmarkStart w:id="207" w:name="_Toc430335706"/>
      <w:bookmarkStart w:id="208" w:name="_Toc430335196"/>
      <w:bookmarkStart w:id="209" w:name="_Toc430335289"/>
      <w:bookmarkStart w:id="210" w:name="_Toc430335708"/>
      <w:bookmarkStart w:id="211" w:name="_Toc442559887"/>
      <w:bookmarkEnd w:id="198"/>
      <w:bookmarkEnd w:id="199"/>
      <w:bookmarkEnd w:id="200"/>
      <w:bookmarkEnd w:id="201"/>
      <w:bookmarkEnd w:id="202"/>
      <w:bookmarkEnd w:id="205"/>
      <w:bookmarkEnd w:id="206"/>
      <w:bookmarkEnd w:id="207"/>
      <w:bookmarkEnd w:id="208"/>
      <w:bookmarkEnd w:id="209"/>
      <w:bookmarkEnd w:id="210"/>
      <w:r w:rsidRPr="00D6389A">
        <w:rPr>
          <w:rFonts w:cs="Arial"/>
          <w:b/>
          <w:sz w:val="24"/>
          <w:szCs w:val="24"/>
          <w:lang w:val="sr-Cyrl-RS"/>
        </w:rPr>
        <w:t>6</w:t>
      </w:r>
      <w:r>
        <w:rPr>
          <w:rFonts w:cs="Arial"/>
          <w:sz w:val="24"/>
          <w:szCs w:val="24"/>
          <w:lang w:val="sr-Cyrl-RS"/>
        </w:rPr>
        <w:t>.</w:t>
      </w:r>
      <w:r w:rsidR="003C4E60">
        <w:rPr>
          <w:rFonts w:cs="Arial"/>
          <w:sz w:val="24"/>
          <w:szCs w:val="24"/>
          <w:lang w:val="sr-Cyrl-RS"/>
        </w:rPr>
        <w:t xml:space="preserve">  </w:t>
      </w:r>
      <w:r w:rsidR="008D2B23" w:rsidRPr="00EC5BB4">
        <w:rPr>
          <w:rFonts w:cs="Arial"/>
          <w:sz w:val="24"/>
          <w:szCs w:val="24"/>
        </w:rPr>
        <w:t>УПУТСТВО ПОНУЂАЧИМА КАКО ДА САЧИНЕ ПОНУДУ</w:t>
      </w:r>
      <w:bookmarkEnd w:id="211"/>
    </w:p>
    <w:p w14:paraId="53036891" w14:textId="77777777" w:rsidR="00AF7077" w:rsidRPr="00AF7077" w:rsidRDefault="00AF7077" w:rsidP="00AF7077">
      <w:pPr>
        <w:pStyle w:val="KDPodnaslov1"/>
        <w:spacing w:before="0"/>
        <w:ind w:left="720"/>
        <w:rPr>
          <w:rFonts w:cs="Arial"/>
          <w:sz w:val="24"/>
          <w:szCs w:val="24"/>
        </w:rPr>
      </w:pPr>
    </w:p>
    <w:p w14:paraId="44CF5ADE" w14:textId="64AEF499"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Конкурсна документација садржи Упутство </w:t>
      </w:r>
      <w:r w:rsidR="001B0052">
        <w:rPr>
          <w:rFonts w:cs="Arial"/>
          <w:sz w:val="24"/>
          <w:szCs w:val="24"/>
          <w:lang w:val="sr-Cyrl-RS"/>
        </w:rPr>
        <w:t>П</w:t>
      </w:r>
      <w:r w:rsidRPr="00EC5BB4">
        <w:rPr>
          <w:rFonts w:cs="Arial"/>
          <w:sz w:val="24"/>
          <w:szCs w:val="24"/>
          <w:lang w:val="ru-RU"/>
        </w:rPr>
        <w:t>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61DDC878" w14:textId="77777777" w:rsidR="008D2B23" w:rsidRPr="00EC5BB4" w:rsidRDefault="008D2B23" w:rsidP="008D2B23">
      <w:pPr>
        <w:pStyle w:val="KDParagraf"/>
        <w:spacing w:before="0"/>
        <w:rPr>
          <w:rFonts w:cs="Arial"/>
          <w:sz w:val="24"/>
          <w:szCs w:val="24"/>
        </w:rPr>
      </w:pPr>
      <w:r w:rsidRPr="00EC5BB4">
        <w:rPr>
          <w:rFonts w:cs="Arial"/>
          <w:sz w:val="24"/>
          <w:szCs w:val="24"/>
        </w:rPr>
        <w:t>Понуђач мора да испуњ</w:t>
      </w:r>
      <w:r w:rsidR="00965E7B">
        <w:rPr>
          <w:rFonts w:cs="Arial"/>
          <w:sz w:val="24"/>
          <w:szCs w:val="24"/>
        </w:rPr>
        <w:t>ава све услове одређене Законом</w:t>
      </w:r>
      <w:r w:rsidR="00965E7B">
        <w:rPr>
          <w:rFonts w:cs="Arial"/>
          <w:sz w:val="24"/>
          <w:szCs w:val="24"/>
          <w:lang w:val="sr-Cyrl-RS"/>
        </w:rPr>
        <w:t xml:space="preserve"> </w:t>
      </w:r>
      <w:r w:rsidRPr="00EC5BB4">
        <w:rPr>
          <w:rFonts w:cs="Arial"/>
          <w:sz w:val="24"/>
          <w:szCs w:val="24"/>
        </w:rPr>
        <w:t>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14608AEC" w14:textId="77777777" w:rsidR="008D2B23" w:rsidRPr="00EC5BB4" w:rsidRDefault="008D2B23" w:rsidP="008D2B23">
      <w:pPr>
        <w:pStyle w:val="KDParagraf"/>
        <w:spacing w:before="0"/>
        <w:rPr>
          <w:rFonts w:cs="Arial"/>
          <w:sz w:val="24"/>
          <w:szCs w:val="24"/>
        </w:rPr>
      </w:pPr>
    </w:p>
    <w:p w14:paraId="56BE45B7" w14:textId="77777777" w:rsidR="008D2B23" w:rsidRPr="00EC5BB4" w:rsidRDefault="005F3535" w:rsidP="00485720">
      <w:pPr>
        <w:pStyle w:val="KDPodnaslov2"/>
        <w:numPr>
          <w:ilvl w:val="1"/>
          <w:numId w:val="29"/>
        </w:numPr>
        <w:spacing w:before="0"/>
        <w:jc w:val="both"/>
        <w:rPr>
          <w:rFonts w:cs="Arial"/>
          <w:sz w:val="24"/>
          <w:szCs w:val="24"/>
        </w:rPr>
      </w:pPr>
      <w:bookmarkStart w:id="212" w:name="_Toc441651577"/>
      <w:bookmarkStart w:id="213" w:name="_Toc442559888"/>
      <w:r>
        <w:rPr>
          <w:rFonts w:cs="Arial"/>
          <w:sz w:val="24"/>
          <w:szCs w:val="24"/>
          <w:lang w:val="sr-Cyrl-RS"/>
        </w:rPr>
        <w:t xml:space="preserve"> </w:t>
      </w:r>
      <w:r w:rsidR="00B4500A">
        <w:rPr>
          <w:rFonts w:cs="Arial"/>
          <w:sz w:val="24"/>
          <w:szCs w:val="24"/>
          <w:lang w:val="sr-Cyrl-RS"/>
        </w:rPr>
        <w:t xml:space="preserve">   </w:t>
      </w:r>
      <w:r w:rsidR="008D2B23" w:rsidRPr="00EC5BB4">
        <w:rPr>
          <w:rFonts w:cs="Arial"/>
          <w:sz w:val="24"/>
          <w:szCs w:val="24"/>
        </w:rPr>
        <w:t>Језик на којем понуда мора бити састављена</w:t>
      </w:r>
      <w:bookmarkEnd w:id="212"/>
      <w:bookmarkEnd w:id="213"/>
    </w:p>
    <w:p w14:paraId="5C857058" w14:textId="77777777" w:rsidR="00F5287F" w:rsidRPr="00613B13" w:rsidRDefault="008D2B23" w:rsidP="008D2B23">
      <w:pPr>
        <w:pStyle w:val="KDParagraf"/>
        <w:spacing w:before="0"/>
        <w:rPr>
          <w:rFonts w:cs="Arial"/>
          <w:sz w:val="24"/>
          <w:szCs w:val="24"/>
        </w:rPr>
      </w:pPr>
      <w:r w:rsidRPr="00613B13">
        <w:rPr>
          <w:rFonts w:cs="Arial"/>
          <w:sz w:val="24"/>
          <w:szCs w:val="24"/>
        </w:rPr>
        <w:t xml:space="preserve">Наручилац је припремио конкурсну документацију на српском језику и водиће поступак јавне набавке на српском језику. </w:t>
      </w:r>
    </w:p>
    <w:p w14:paraId="0633CB45" w14:textId="77777777" w:rsidR="008D2B23" w:rsidRDefault="008D2B23" w:rsidP="008D2B23">
      <w:pPr>
        <w:pStyle w:val="KDKomentar"/>
        <w:spacing w:before="0"/>
        <w:rPr>
          <w:rFonts w:cs="Arial"/>
          <w:i w:val="0"/>
          <w:color w:val="auto"/>
          <w:sz w:val="24"/>
          <w:szCs w:val="24"/>
        </w:rPr>
      </w:pPr>
      <w:r w:rsidRPr="00F5287F">
        <w:rPr>
          <w:rFonts w:cs="Arial"/>
          <w:i w:val="0"/>
          <w:color w:val="auto"/>
          <w:sz w:val="24"/>
          <w:szCs w:val="24"/>
        </w:rPr>
        <w:t>Понуда са свим прилозима мора бити сачињена на српском језику.</w:t>
      </w:r>
    </w:p>
    <w:p w14:paraId="0C09CDBE" w14:textId="77777777" w:rsidR="00F5287F" w:rsidRPr="00F5287F" w:rsidRDefault="00F5287F" w:rsidP="008D2B23">
      <w:pPr>
        <w:pStyle w:val="KDKomentar"/>
        <w:spacing w:before="0"/>
        <w:rPr>
          <w:rFonts w:cs="Arial"/>
          <w:i w:val="0"/>
          <w:color w:val="auto"/>
          <w:sz w:val="24"/>
          <w:szCs w:val="24"/>
        </w:rPr>
      </w:pPr>
    </w:p>
    <w:p w14:paraId="6F26A3EC" w14:textId="77777777" w:rsidR="008D2B23" w:rsidRPr="00EC5BB4" w:rsidRDefault="005F3535" w:rsidP="00485720">
      <w:pPr>
        <w:pStyle w:val="KDPodnaslov2"/>
        <w:numPr>
          <w:ilvl w:val="1"/>
          <w:numId w:val="29"/>
        </w:numPr>
        <w:spacing w:before="0"/>
        <w:jc w:val="both"/>
        <w:rPr>
          <w:rFonts w:cs="Arial"/>
          <w:sz w:val="24"/>
          <w:szCs w:val="24"/>
        </w:rPr>
      </w:pPr>
      <w:bookmarkStart w:id="214" w:name="_Toc441651578"/>
      <w:bookmarkStart w:id="215" w:name="_Toc442559889"/>
      <w:r>
        <w:rPr>
          <w:rFonts w:cs="Arial"/>
          <w:sz w:val="24"/>
          <w:szCs w:val="24"/>
          <w:lang w:val="sr-Cyrl-RS"/>
        </w:rPr>
        <w:t xml:space="preserve"> </w:t>
      </w:r>
      <w:r w:rsidR="00B4500A">
        <w:rPr>
          <w:rFonts w:cs="Arial"/>
          <w:sz w:val="24"/>
          <w:szCs w:val="24"/>
          <w:lang w:val="sr-Cyrl-RS"/>
        </w:rPr>
        <w:t xml:space="preserve">   </w:t>
      </w:r>
      <w:r w:rsidR="008D2B23" w:rsidRPr="00EC5BB4">
        <w:rPr>
          <w:rFonts w:cs="Arial"/>
          <w:sz w:val="24"/>
          <w:szCs w:val="24"/>
        </w:rPr>
        <w:t xml:space="preserve">Начин састављања </w:t>
      </w:r>
      <w:r w:rsidR="00FC355A" w:rsidRPr="00EC5BB4">
        <w:rPr>
          <w:rFonts w:cs="Arial"/>
          <w:sz w:val="24"/>
          <w:szCs w:val="24"/>
        </w:rPr>
        <w:t xml:space="preserve">и подношења </w:t>
      </w:r>
      <w:r w:rsidR="008D2B23" w:rsidRPr="00EC5BB4">
        <w:rPr>
          <w:rFonts w:cs="Arial"/>
          <w:sz w:val="24"/>
          <w:szCs w:val="24"/>
        </w:rPr>
        <w:t>понуде</w:t>
      </w:r>
      <w:bookmarkEnd w:id="214"/>
      <w:bookmarkEnd w:id="215"/>
    </w:p>
    <w:p w14:paraId="386B93E3"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Понуђач је обавезан да сачини понуду тако што</w:t>
      </w:r>
      <w:r w:rsidR="00613B13">
        <w:rPr>
          <w:rFonts w:cs="Arial"/>
          <w:sz w:val="24"/>
          <w:szCs w:val="24"/>
          <w:lang w:val="ru-RU"/>
        </w:rPr>
        <w:t xml:space="preserve"> Понуђач </w:t>
      </w:r>
      <w:r w:rsidRPr="00EC5BB4">
        <w:rPr>
          <w:rFonts w:cs="Arial"/>
          <w:sz w:val="24"/>
          <w:szCs w:val="24"/>
          <w:lang w:val="ru-RU"/>
        </w:rPr>
        <w:t>уписује тражене податке у обрасце који су саста</w:t>
      </w:r>
      <w:r w:rsidR="00613B13">
        <w:rPr>
          <w:rFonts w:cs="Arial"/>
          <w:sz w:val="24"/>
          <w:szCs w:val="24"/>
          <w:lang w:val="ru-RU"/>
        </w:rPr>
        <w:t xml:space="preserve">вни део конкурсне документације </w:t>
      </w:r>
      <w:r w:rsidRPr="00EC5BB4">
        <w:rPr>
          <w:rFonts w:cs="Arial"/>
          <w:sz w:val="24"/>
          <w:szCs w:val="24"/>
          <w:lang w:val="ru-RU"/>
        </w:rPr>
        <w:t>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w:t>
      </w:r>
      <w:r w:rsidR="00613B13">
        <w:rPr>
          <w:rFonts w:cs="Arial"/>
          <w:sz w:val="24"/>
          <w:szCs w:val="24"/>
          <w:lang w:val="ru-RU"/>
        </w:rPr>
        <w:t xml:space="preserve"> Доставља их заједно са осталим документима који представљају обавезну садржину понуде.</w:t>
      </w:r>
    </w:p>
    <w:p w14:paraId="12154EBF" w14:textId="77777777" w:rsidR="008D2B23" w:rsidRPr="00EC5BB4" w:rsidRDefault="008D2B23" w:rsidP="008D2B23">
      <w:pPr>
        <w:pStyle w:val="KDParagraf"/>
        <w:spacing w:before="0"/>
        <w:rPr>
          <w:rFonts w:cs="Arial"/>
          <w:sz w:val="24"/>
          <w:szCs w:val="24"/>
        </w:rPr>
      </w:pPr>
      <w:r w:rsidRPr="00EC5BB4">
        <w:rPr>
          <w:rFonts w:cs="Arial"/>
          <w:sz w:val="24"/>
          <w:szCs w:val="24"/>
        </w:rPr>
        <w:t xml:space="preserve">Препоручује се да сви документи поднети у </w:t>
      </w:r>
      <w:proofErr w:type="gramStart"/>
      <w:r w:rsidRPr="00EC5BB4">
        <w:rPr>
          <w:rFonts w:cs="Arial"/>
          <w:sz w:val="24"/>
          <w:szCs w:val="24"/>
        </w:rPr>
        <w:t>понуди  буду</w:t>
      </w:r>
      <w:proofErr w:type="gramEnd"/>
      <w:r w:rsidRPr="00EC5BB4">
        <w:rPr>
          <w:rFonts w:cs="Arial"/>
          <w:sz w:val="24"/>
          <w:szCs w:val="24"/>
        </w:rPr>
        <w:t xml:space="preserve"> нумерисани</w:t>
      </w:r>
      <w:r w:rsidRPr="00EC5BB4">
        <w:rPr>
          <w:rFonts w:cs="Arial"/>
          <w:sz w:val="24"/>
          <w:szCs w:val="24"/>
          <w:lang w:val="sr-Latn-CS"/>
        </w:rPr>
        <w:t xml:space="preserve"> и</w:t>
      </w:r>
      <w:r w:rsidRPr="00EC5BB4">
        <w:rPr>
          <w:rFonts w:cs="Arial"/>
          <w:sz w:val="24"/>
          <w:szCs w:val="24"/>
        </w:rPr>
        <w:t xml:space="preserve">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14:paraId="567AC2B6" w14:textId="77777777" w:rsidR="00AF7077" w:rsidRPr="00EC5BB4" w:rsidRDefault="00AF7077" w:rsidP="008D2B23">
      <w:pPr>
        <w:pStyle w:val="KDParagraf"/>
        <w:spacing w:before="0"/>
        <w:rPr>
          <w:rFonts w:cs="Arial"/>
          <w:sz w:val="24"/>
          <w:szCs w:val="24"/>
          <w:lang w:val="ru-RU"/>
        </w:rPr>
      </w:pPr>
    </w:p>
    <w:p w14:paraId="3E8CAB57" w14:textId="77777777" w:rsidR="008D2B23" w:rsidRPr="00AF7077" w:rsidRDefault="008D2B23" w:rsidP="008D2B23">
      <w:pPr>
        <w:pStyle w:val="KDKomentar"/>
        <w:spacing w:before="0"/>
        <w:rPr>
          <w:rFonts w:cs="Arial"/>
          <w:i w:val="0"/>
          <w:color w:val="auto"/>
          <w:sz w:val="24"/>
          <w:szCs w:val="24"/>
        </w:rPr>
      </w:pPr>
      <w:r w:rsidRPr="00AF7077">
        <w:rPr>
          <w:rFonts w:cs="Arial"/>
          <w:i w:val="0"/>
          <w:color w:val="auto"/>
          <w:sz w:val="24"/>
          <w:szCs w:val="24"/>
        </w:rPr>
        <w:t>Препоручује се да доказе који се достављају уз понуду, а због своје важности не смеју бити оштећени, означе</w:t>
      </w:r>
      <w:r w:rsidR="00F5287F">
        <w:rPr>
          <w:rFonts w:cs="Arial"/>
          <w:i w:val="0"/>
          <w:color w:val="auto"/>
          <w:sz w:val="24"/>
          <w:szCs w:val="24"/>
        </w:rPr>
        <w:t>ни бројем (</w:t>
      </w:r>
      <w:r w:rsidRPr="00AF7077">
        <w:rPr>
          <w:rFonts w:cs="Arial"/>
          <w:i w:val="0"/>
          <w:color w:val="auto"/>
          <w:sz w:val="24"/>
          <w:szCs w:val="24"/>
        </w:rPr>
        <w:t>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3595FFAC" w14:textId="77777777" w:rsidR="00AF7077" w:rsidRPr="00EF2887" w:rsidRDefault="008D2B23" w:rsidP="00F64894">
      <w:pPr>
        <w:rPr>
          <w:rFonts w:cs="Arial"/>
          <w:sz w:val="24"/>
          <w:szCs w:val="24"/>
          <w:lang w:val="ru-RU"/>
        </w:rPr>
      </w:pPr>
      <w:r w:rsidRPr="00EC5BB4">
        <w:rPr>
          <w:rFonts w:cs="Arial"/>
          <w:sz w:val="24"/>
          <w:szCs w:val="24"/>
          <w:lang w:val="ru-RU"/>
        </w:rPr>
        <w:t xml:space="preserve">Понуђач подноси понуду у затвореној коверти </w:t>
      </w:r>
      <w:r w:rsidRPr="00EC5BB4">
        <w:rPr>
          <w:rFonts w:cs="Arial"/>
          <w:sz w:val="24"/>
          <w:szCs w:val="24"/>
        </w:rPr>
        <w:t>или кутији</w:t>
      </w:r>
      <w:r w:rsidRPr="00EC5BB4">
        <w:rPr>
          <w:rFonts w:cs="Arial"/>
          <w:sz w:val="24"/>
          <w:szCs w:val="24"/>
          <w:lang w:val="ru-RU"/>
        </w:rPr>
        <w:t xml:space="preserve">, тако да се </w:t>
      </w:r>
      <w:r w:rsidR="00613B13">
        <w:rPr>
          <w:rFonts w:cs="Arial"/>
          <w:sz w:val="24"/>
          <w:szCs w:val="24"/>
          <w:lang w:val="ru-RU"/>
        </w:rPr>
        <w:t>при отварању може проверити да ли је затворена, као и када</w:t>
      </w:r>
      <w:r w:rsidR="00AF7077">
        <w:rPr>
          <w:rFonts w:cs="Arial"/>
          <w:sz w:val="24"/>
          <w:szCs w:val="24"/>
          <w:lang w:val="ru-RU"/>
        </w:rPr>
        <w:t xml:space="preserve">, на адресу: Јавно предузеће </w:t>
      </w:r>
      <w:r w:rsidRPr="00EC5BB4">
        <w:rPr>
          <w:rFonts w:cs="Arial"/>
          <w:sz w:val="24"/>
          <w:szCs w:val="24"/>
          <w:lang w:val="ru-RU"/>
        </w:rPr>
        <w:t>„Електропривреда Србије“,</w:t>
      </w:r>
      <w:r w:rsidR="00857FBE">
        <w:rPr>
          <w:rFonts w:cs="Arial"/>
          <w:sz w:val="24"/>
          <w:szCs w:val="24"/>
          <w:lang w:val="ru-RU"/>
        </w:rPr>
        <w:t xml:space="preserve"> </w:t>
      </w:r>
      <w:r w:rsidR="00AF7077">
        <w:rPr>
          <w:rFonts w:cs="Arial"/>
          <w:sz w:val="24"/>
          <w:szCs w:val="24"/>
          <w:lang w:val="ru-RU"/>
        </w:rPr>
        <w:t>Балканска 13</w:t>
      </w:r>
      <w:r w:rsidRPr="00EC5BB4">
        <w:rPr>
          <w:rFonts w:cs="Arial"/>
          <w:sz w:val="24"/>
          <w:szCs w:val="24"/>
          <w:lang w:val="ru-RU"/>
        </w:rPr>
        <w:t xml:space="preserve"> </w:t>
      </w:r>
      <w:r w:rsidR="00613B13">
        <w:rPr>
          <w:rFonts w:cs="Arial"/>
          <w:sz w:val="24"/>
          <w:szCs w:val="24"/>
          <w:lang w:val="ru-RU"/>
        </w:rPr>
        <w:t>,</w:t>
      </w:r>
      <w:r w:rsidRPr="00EC5BB4">
        <w:rPr>
          <w:rFonts w:cs="Arial"/>
          <w:sz w:val="24"/>
          <w:szCs w:val="24"/>
          <w:lang w:val="ru-RU"/>
        </w:rPr>
        <w:t xml:space="preserve"> ПАК </w:t>
      </w:r>
      <w:r w:rsidR="00F5287F" w:rsidRPr="00F5287F">
        <w:rPr>
          <w:rFonts w:cs="Arial"/>
          <w:sz w:val="24"/>
          <w:szCs w:val="24"/>
          <w:lang w:val="sr-Latn-CS"/>
        </w:rPr>
        <w:t>103925</w:t>
      </w:r>
      <w:r w:rsidR="00F920D2">
        <w:rPr>
          <w:rFonts w:cs="Arial"/>
          <w:sz w:val="24"/>
          <w:szCs w:val="24"/>
          <w:lang w:val="ru-RU"/>
        </w:rPr>
        <w:t xml:space="preserve"> писарница - са назнаком: </w:t>
      </w:r>
      <w:r w:rsidRPr="00EC5BB4">
        <w:rPr>
          <w:rFonts w:cs="Arial"/>
          <w:sz w:val="24"/>
          <w:szCs w:val="24"/>
          <w:lang w:val="ru-RU"/>
        </w:rPr>
        <w:t>„Понуда за јавну набавку</w:t>
      </w:r>
      <w:r w:rsidR="00F64894">
        <w:rPr>
          <w:rFonts w:cs="Arial"/>
          <w:sz w:val="24"/>
          <w:szCs w:val="24"/>
          <w:lang w:val="ru-RU"/>
        </w:rPr>
        <w:t xml:space="preserve"> </w:t>
      </w:r>
      <w:r w:rsidR="005625B0">
        <w:rPr>
          <w:rFonts w:cs="Arial"/>
          <w:sz w:val="24"/>
          <w:szCs w:val="24"/>
          <w:lang w:val="sr-Cyrl-RS"/>
        </w:rPr>
        <w:t xml:space="preserve">услуге </w:t>
      </w:r>
      <w:r w:rsidR="005625B0">
        <w:rPr>
          <w:rFonts w:cs="Arial"/>
          <w:sz w:val="24"/>
          <w:szCs w:val="24"/>
          <w:lang w:val="sr-Latn-RS"/>
        </w:rPr>
        <w:t>„</w:t>
      </w:r>
      <w:r w:rsidR="005625B0">
        <w:rPr>
          <w:rFonts w:cs="Arial"/>
          <w:sz w:val="24"/>
          <w:szCs w:val="24"/>
          <w:lang w:val="ru-RU"/>
        </w:rPr>
        <w:t>Организовање радионица за унапређење комуникационих односа са медијима</w:t>
      </w:r>
      <w:r w:rsidR="005625B0">
        <w:rPr>
          <w:rFonts w:cs="Arial"/>
          <w:sz w:val="24"/>
          <w:szCs w:val="24"/>
          <w:lang w:val="sr-Latn-RS"/>
        </w:rPr>
        <w:t>“</w:t>
      </w:r>
      <w:r w:rsidRPr="00EF2887">
        <w:rPr>
          <w:rFonts w:cs="Arial"/>
          <w:sz w:val="24"/>
          <w:szCs w:val="24"/>
          <w:lang w:val="ru-RU"/>
        </w:rPr>
        <w:t xml:space="preserve">- Јавна набавка број </w:t>
      </w:r>
      <w:r w:rsidR="00227AAD">
        <w:rPr>
          <w:rFonts w:cs="Arial"/>
          <w:sz w:val="24"/>
          <w:szCs w:val="24"/>
        </w:rPr>
        <w:t>ЈНМВ</w:t>
      </w:r>
      <w:r w:rsidR="00F64894" w:rsidRPr="00EF2887">
        <w:rPr>
          <w:rFonts w:cs="Arial"/>
          <w:sz w:val="24"/>
          <w:szCs w:val="24"/>
        </w:rPr>
        <w:t>/1000/00</w:t>
      </w:r>
      <w:r w:rsidR="005625B0">
        <w:rPr>
          <w:rFonts w:cs="Arial"/>
          <w:sz w:val="24"/>
          <w:szCs w:val="24"/>
          <w:lang w:val="sr-Cyrl-RS"/>
        </w:rPr>
        <w:t>61</w:t>
      </w:r>
      <w:r w:rsidR="00F64894" w:rsidRPr="00EF2887">
        <w:rPr>
          <w:rFonts w:cs="Arial"/>
          <w:sz w:val="24"/>
          <w:szCs w:val="24"/>
        </w:rPr>
        <w:t>/2016</w:t>
      </w:r>
      <w:r w:rsidR="00F64894" w:rsidRPr="00EF2887">
        <w:rPr>
          <w:rFonts w:cs="Arial"/>
          <w:sz w:val="24"/>
          <w:szCs w:val="24"/>
          <w:lang w:val="sr-Cyrl-RS"/>
        </w:rPr>
        <w:t xml:space="preserve"> </w:t>
      </w:r>
      <w:r w:rsidRPr="00EF2887">
        <w:rPr>
          <w:rFonts w:cs="Arial"/>
          <w:sz w:val="24"/>
          <w:szCs w:val="24"/>
          <w:lang w:val="ru-RU"/>
        </w:rPr>
        <w:t>- НЕ ОТВАРАТИ“.</w:t>
      </w:r>
    </w:p>
    <w:p w14:paraId="567E45DF" w14:textId="77777777" w:rsidR="008D2B23" w:rsidRPr="00EF2887" w:rsidRDefault="008D2B23" w:rsidP="008D2B23">
      <w:pPr>
        <w:pStyle w:val="KDParagraf"/>
        <w:spacing w:before="0"/>
        <w:rPr>
          <w:rFonts w:cs="Arial"/>
          <w:sz w:val="24"/>
          <w:szCs w:val="24"/>
          <w:lang w:val="ru-RU"/>
        </w:rPr>
      </w:pPr>
      <w:r w:rsidRPr="00EF2887">
        <w:rPr>
          <w:rFonts w:cs="Arial"/>
          <w:sz w:val="24"/>
          <w:szCs w:val="24"/>
          <w:lang w:val="ru-RU"/>
        </w:rPr>
        <w:t xml:space="preserve"> </w:t>
      </w:r>
    </w:p>
    <w:p w14:paraId="454B546D" w14:textId="416BA7F6" w:rsidR="008D2B23" w:rsidRPr="00EC5BB4" w:rsidRDefault="008D2B23" w:rsidP="008D2B23">
      <w:pPr>
        <w:pStyle w:val="KDParagraf"/>
        <w:spacing w:before="0"/>
        <w:rPr>
          <w:rFonts w:cs="Arial"/>
          <w:sz w:val="24"/>
          <w:szCs w:val="24"/>
        </w:rPr>
      </w:pPr>
      <w:r w:rsidRPr="00EC5BB4">
        <w:rPr>
          <w:rFonts w:cs="Arial"/>
          <w:sz w:val="24"/>
          <w:szCs w:val="24"/>
        </w:rPr>
        <w:t xml:space="preserve">На полеђини коверте обавезно се уписује тачан назив и адреса </w:t>
      </w:r>
      <w:r w:rsidR="001B0052">
        <w:rPr>
          <w:rFonts w:cs="Arial"/>
          <w:sz w:val="24"/>
          <w:szCs w:val="24"/>
          <w:lang w:val="sr-Cyrl-RS"/>
        </w:rPr>
        <w:t>П</w:t>
      </w:r>
      <w:r w:rsidRPr="00EC5BB4">
        <w:rPr>
          <w:rFonts w:cs="Arial"/>
          <w:sz w:val="24"/>
          <w:szCs w:val="24"/>
        </w:rPr>
        <w:t xml:space="preserve">онуђача, телефон и факс </w:t>
      </w:r>
      <w:r w:rsidR="001B0052">
        <w:rPr>
          <w:rFonts w:cs="Arial"/>
          <w:sz w:val="24"/>
          <w:szCs w:val="24"/>
          <w:lang w:val="sr-Cyrl-RS"/>
        </w:rPr>
        <w:t>П</w:t>
      </w:r>
      <w:r w:rsidRPr="00EC5BB4">
        <w:rPr>
          <w:rFonts w:cs="Arial"/>
          <w:sz w:val="24"/>
          <w:szCs w:val="24"/>
        </w:rPr>
        <w:t>онуђача, као и име и презиме овлашћеног лица за контакт.</w:t>
      </w:r>
    </w:p>
    <w:p w14:paraId="75F2C052" w14:textId="34BFE973" w:rsidR="008D2B23" w:rsidRDefault="008D2B23" w:rsidP="008D2B23">
      <w:pPr>
        <w:pStyle w:val="KDParagraf"/>
        <w:spacing w:before="0"/>
        <w:rPr>
          <w:rFonts w:cs="Arial"/>
          <w:sz w:val="24"/>
          <w:szCs w:val="24"/>
        </w:rPr>
      </w:pPr>
      <w:r w:rsidRPr="00EC5BB4">
        <w:rPr>
          <w:rFonts w:eastAsia="TimesNewRomanPSMT" w:cs="Arial"/>
          <w:bCs/>
          <w:sz w:val="24"/>
          <w:szCs w:val="24"/>
        </w:rPr>
        <w:t xml:space="preserve">У случају да понуду подноси група </w:t>
      </w:r>
      <w:r w:rsidR="001B0052">
        <w:rPr>
          <w:rFonts w:eastAsia="TimesNewRomanPSMT" w:cs="Arial"/>
          <w:bCs/>
          <w:sz w:val="24"/>
          <w:szCs w:val="24"/>
          <w:lang w:val="sr-Cyrl-RS"/>
        </w:rPr>
        <w:t>П</w:t>
      </w:r>
      <w:r w:rsidRPr="00EC5BB4">
        <w:rPr>
          <w:rFonts w:eastAsia="TimesNewRomanPSMT" w:cs="Arial"/>
          <w:bCs/>
          <w:sz w:val="24"/>
          <w:szCs w:val="24"/>
        </w:rPr>
        <w:t>онуђача, на полеђини коверте је по</w:t>
      </w:r>
      <w:r w:rsidR="00AC36F1">
        <w:rPr>
          <w:rFonts w:eastAsia="TimesNewRomanPSMT" w:cs="Arial"/>
          <w:bCs/>
          <w:sz w:val="24"/>
          <w:szCs w:val="24"/>
          <w:lang w:val="sr-Cyrl-RS"/>
        </w:rPr>
        <w:t>жељно</w:t>
      </w:r>
      <w:r w:rsidRPr="00EC5BB4">
        <w:rPr>
          <w:rFonts w:eastAsia="TimesNewRomanPSMT" w:cs="Arial"/>
          <w:bCs/>
          <w:sz w:val="24"/>
          <w:szCs w:val="24"/>
        </w:rPr>
        <w:t xml:space="preserve"> назначити да се ради о групи </w:t>
      </w:r>
      <w:r w:rsidR="001B0052">
        <w:rPr>
          <w:rFonts w:eastAsia="TimesNewRomanPSMT" w:cs="Arial"/>
          <w:bCs/>
          <w:sz w:val="24"/>
          <w:szCs w:val="24"/>
          <w:lang w:val="sr-Cyrl-RS"/>
        </w:rPr>
        <w:t>П</w:t>
      </w:r>
      <w:r w:rsidRPr="00EC5BB4">
        <w:rPr>
          <w:rFonts w:eastAsia="TimesNewRomanPSMT" w:cs="Arial"/>
          <w:bCs/>
          <w:sz w:val="24"/>
          <w:szCs w:val="24"/>
        </w:rPr>
        <w:t xml:space="preserve">онуђача и навести називе и адресу свих чланова групе </w:t>
      </w:r>
      <w:r w:rsidR="001B0052">
        <w:rPr>
          <w:rFonts w:eastAsia="TimesNewRomanPSMT" w:cs="Arial"/>
          <w:bCs/>
          <w:sz w:val="24"/>
          <w:szCs w:val="24"/>
          <w:lang w:val="sr-Cyrl-RS"/>
        </w:rPr>
        <w:t>П</w:t>
      </w:r>
      <w:r w:rsidRPr="00EC5BB4">
        <w:rPr>
          <w:rFonts w:eastAsia="TimesNewRomanPSMT" w:cs="Arial"/>
          <w:bCs/>
          <w:sz w:val="24"/>
          <w:szCs w:val="24"/>
        </w:rPr>
        <w:t>онуђача</w:t>
      </w:r>
      <w:r w:rsidRPr="00EC5BB4">
        <w:rPr>
          <w:rFonts w:cs="Arial"/>
          <w:sz w:val="24"/>
          <w:szCs w:val="24"/>
        </w:rPr>
        <w:t>.</w:t>
      </w:r>
    </w:p>
    <w:p w14:paraId="7CC90B1D" w14:textId="77777777" w:rsidR="00F5287F" w:rsidRPr="00EC5BB4" w:rsidRDefault="00F5287F" w:rsidP="008D2B23">
      <w:pPr>
        <w:pStyle w:val="KDParagraf"/>
        <w:spacing w:before="0"/>
        <w:rPr>
          <w:rFonts w:cs="Arial"/>
          <w:sz w:val="24"/>
          <w:szCs w:val="24"/>
        </w:rPr>
      </w:pPr>
    </w:p>
    <w:p w14:paraId="47BC4528" w14:textId="48D2EE22" w:rsidR="00613B13" w:rsidRDefault="00613B13" w:rsidP="00613B13">
      <w:pPr>
        <w:pStyle w:val="KDParagraf"/>
        <w:spacing w:before="0"/>
        <w:rPr>
          <w:rFonts w:cs="Arial"/>
          <w:sz w:val="24"/>
          <w:szCs w:val="24"/>
        </w:rPr>
      </w:pPr>
      <w:r w:rsidRPr="00613B13">
        <w:rPr>
          <w:rFonts w:cs="Arial"/>
          <w:sz w:val="24"/>
          <w:szCs w:val="24"/>
        </w:rPr>
        <w:t xml:space="preserve">Уколико </w:t>
      </w:r>
      <w:r w:rsidR="001B0052">
        <w:rPr>
          <w:rFonts w:cs="Arial"/>
          <w:sz w:val="24"/>
          <w:szCs w:val="24"/>
          <w:lang w:val="sr-Cyrl-RS"/>
        </w:rPr>
        <w:t>П</w:t>
      </w:r>
      <w:r w:rsidRPr="00613B13">
        <w:rPr>
          <w:rFonts w:cs="Arial"/>
          <w:sz w:val="24"/>
          <w:szCs w:val="24"/>
        </w:rPr>
        <w:t xml:space="preserve">онуђачи подносе заједничку понуду, група </w:t>
      </w:r>
      <w:r w:rsidR="001B0052">
        <w:rPr>
          <w:rFonts w:cs="Arial"/>
          <w:sz w:val="24"/>
          <w:szCs w:val="24"/>
          <w:lang w:val="sr-Cyrl-RS"/>
        </w:rPr>
        <w:t>П</w:t>
      </w:r>
      <w:r w:rsidRPr="00613B13">
        <w:rPr>
          <w:rFonts w:cs="Arial"/>
          <w:sz w:val="24"/>
          <w:szCs w:val="24"/>
        </w:rPr>
        <w:t xml:space="preserve">онуђача може да се определи да обрасце дате у конкурсној документацији потписују и печатом оверавају сви </w:t>
      </w:r>
      <w:r w:rsidR="001B0052">
        <w:rPr>
          <w:rFonts w:cs="Arial"/>
          <w:sz w:val="24"/>
          <w:szCs w:val="24"/>
          <w:lang w:val="sr-Cyrl-RS"/>
        </w:rPr>
        <w:t>П</w:t>
      </w:r>
      <w:r w:rsidRPr="00613B13">
        <w:rPr>
          <w:rFonts w:cs="Arial"/>
          <w:sz w:val="24"/>
          <w:szCs w:val="24"/>
        </w:rPr>
        <w:t xml:space="preserve">онуђачи из групе </w:t>
      </w:r>
      <w:r w:rsidR="001B0052">
        <w:rPr>
          <w:rFonts w:cs="Arial"/>
          <w:sz w:val="24"/>
          <w:szCs w:val="24"/>
          <w:lang w:val="sr-Cyrl-RS"/>
        </w:rPr>
        <w:t>П</w:t>
      </w:r>
      <w:r w:rsidRPr="00613B13">
        <w:rPr>
          <w:rFonts w:cs="Arial"/>
          <w:sz w:val="24"/>
          <w:szCs w:val="24"/>
        </w:rPr>
        <w:t xml:space="preserve">онуђача или група </w:t>
      </w:r>
      <w:r w:rsidR="001B0052">
        <w:rPr>
          <w:rFonts w:cs="Arial"/>
          <w:sz w:val="24"/>
          <w:szCs w:val="24"/>
          <w:lang w:val="sr-Cyrl-RS"/>
        </w:rPr>
        <w:t>П</w:t>
      </w:r>
      <w:r w:rsidRPr="00613B13">
        <w:rPr>
          <w:rFonts w:cs="Arial"/>
          <w:sz w:val="24"/>
          <w:szCs w:val="24"/>
        </w:rPr>
        <w:t xml:space="preserve">онуђача може да одреди једног </w:t>
      </w:r>
      <w:r w:rsidR="001B0052">
        <w:rPr>
          <w:rFonts w:cs="Arial"/>
          <w:sz w:val="24"/>
          <w:szCs w:val="24"/>
          <w:lang w:val="sr-Cyrl-RS"/>
        </w:rPr>
        <w:t>П</w:t>
      </w:r>
      <w:r w:rsidRPr="00613B13">
        <w:rPr>
          <w:rFonts w:cs="Arial"/>
          <w:sz w:val="24"/>
          <w:szCs w:val="24"/>
        </w:rPr>
        <w:t xml:space="preserve">онуђача из групе који ће потписивати и печатом оверавати обрасце дате </w:t>
      </w:r>
      <w:r w:rsidRPr="00613B13">
        <w:rPr>
          <w:rFonts w:cs="Arial"/>
          <w:sz w:val="24"/>
          <w:szCs w:val="24"/>
        </w:rPr>
        <w:lastRenderedPageBreak/>
        <w:t xml:space="preserve">у конкурсној документацији, изузев образаца који подразумевају давање изјава под материјалном и кривичном одговорношћу морају бити потписани и оверени печатом од стране сваког </w:t>
      </w:r>
      <w:r w:rsidR="001B0052">
        <w:rPr>
          <w:rFonts w:cs="Arial"/>
          <w:sz w:val="24"/>
          <w:szCs w:val="24"/>
          <w:lang w:val="sr-Cyrl-RS"/>
        </w:rPr>
        <w:t>П</w:t>
      </w:r>
      <w:r w:rsidRPr="00613B13">
        <w:rPr>
          <w:rFonts w:cs="Arial"/>
          <w:sz w:val="24"/>
          <w:szCs w:val="24"/>
        </w:rPr>
        <w:t xml:space="preserve">онуђача из групе </w:t>
      </w:r>
      <w:r w:rsidR="001B0052">
        <w:rPr>
          <w:rFonts w:cs="Arial"/>
          <w:sz w:val="24"/>
          <w:szCs w:val="24"/>
          <w:lang w:val="sr-Cyrl-RS"/>
        </w:rPr>
        <w:t>П</w:t>
      </w:r>
      <w:r w:rsidRPr="00613B13">
        <w:rPr>
          <w:rFonts w:cs="Arial"/>
          <w:sz w:val="24"/>
          <w:szCs w:val="24"/>
        </w:rPr>
        <w:t>онуђача.</w:t>
      </w:r>
    </w:p>
    <w:p w14:paraId="1CB5DF7B" w14:textId="77777777" w:rsidR="00F5287F" w:rsidRPr="00613B13" w:rsidRDefault="00F5287F" w:rsidP="00613B13">
      <w:pPr>
        <w:pStyle w:val="KDParagraf"/>
        <w:spacing w:before="0"/>
        <w:rPr>
          <w:rFonts w:cs="Arial"/>
          <w:sz w:val="24"/>
          <w:szCs w:val="24"/>
        </w:rPr>
      </w:pPr>
    </w:p>
    <w:p w14:paraId="084B4442" w14:textId="19964E31" w:rsidR="00F5287F" w:rsidRDefault="00613B13" w:rsidP="00613B13">
      <w:pPr>
        <w:pStyle w:val="KDParagraf"/>
        <w:spacing w:before="0"/>
        <w:rPr>
          <w:rFonts w:cs="Arial"/>
          <w:sz w:val="24"/>
          <w:szCs w:val="24"/>
        </w:rPr>
      </w:pPr>
      <w:r w:rsidRPr="00613B13">
        <w:rPr>
          <w:rFonts w:cs="Arial"/>
          <w:sz w:val="24"/>
          <w:szCs w:val="24"/>
        </w:rPr>
        <w:t xml:space="preserve">У случају да се </w:t>
      </w:r>
      <w:r w:rsidR="001B0052">
        <w:rPr>
          <w:rFonts w:cs="Arial"/>
          <w:sz w:val="24"/>
          <w:szCs w:val="24"/>
          <w:lang w:val="sr-Cyrl-RS"/>
        </w:rPr>
        <w:t>П</w:t>
      </w:r>
      <w:r w:rsidRPr="00613B13">
        <w:rPr>
          <w:rFonts w:cs="Arial"/>
          <w:sz w:val="24"/>
          <w:szCs w:val="24"/>
        </w:rPr>
        <w:t xml:space="preserve">онуђачи определе да један </w:t>
      </w:r>
      <w:r w:rsidR="001B0052">
        <w:rPr>
          <w:rFonts w:cs="Arial"/>
          <w:sz w:val="24"/>
          <w:szCs w:val="24"/>
          <w:lang w:val="sr-Cyrl-RS"/>
        </w:rPr>
        <w:t>П</w:t>
      </w:r>
      <w:r w:rsidRPr="00613B13">
        <w:rPr>
          <w:rFonts w:cs="Arial"/>
          <w:sz w:val="24"/>
          <w:szCs w:val="24"/>
        </w:rPr>
        <w:t xml:space="preserve">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w:t>
      </w:r>
      <w:r w:rsidR="001B0052">
        <w:rPr>
          <w:rFonts w:cs="Arial"/>
          <w:sz w:val="24"/>
          <w:szCs w:val="24"/>
          <w:lang w:val="sr-Cyrl-RS"/>
        </w:rPr>
        <w:t>П</w:t>
      </w:r>
      <w:r w:rsidRPr="00613B13">
        <w:rPr>
          <w:rFonts w:cs="Arial"/>
          <w:sz w:val="24"/>
          <w:szCs w:val="24"/>
        </w:rPr>
        <w:t>онуђачи из групе међусобно и према наручиоцу обавезују на извршење јавне набавке, а који чини саставни део заједничке понуде сагласно чл. 81. З</w:t>
      </w:r>
      <w:r>
        <w:rPr>
          <w:rFonts w:cs="Arial"/>
          <w:sz w:val="24"/>
          <w:szCs w:val="24"/>
          <w:lang w:val="sr-Cyrl-RS"/>
        </w:rPr>
        <w:t>акона</w:t>
      </w:r>
      <w:r w:rsidR="00965E7B">
        <w:rPr>
          <w:rFonts w:cs="Arial"/>
          <w:sz w:val="24"/>
          <w:szCs w:val="24"/>
          <w:lang w:val="sr-Cyrl-RS"/>
        </w:rPr>
        <w:t>.</w:t>
      </w:r>
    </w:p>
    <w:p w14:paraId="4A8651E5" w14:textId="77777777" w:rsidR="00613B13" w:rsidRPr="00613B13" w:rsidRDefault="00613B13" w:rsidP="00613B13">
      <w:pPr>
        <w:pStyle w:val="KDParagraf"/>
        <w:spacing w:before="0"/>
        <w:rPr>
          <w:rFonts w:cs="Arial"/>
          <w:sz w:val="24"/>
          <w:szCs w:val="24"/>
        </w:rPr>
      </w:pPr>
      <w:r w:rsidRPr="00613B13">
        <w:rPr>
          <w:rFonts w:cs="Arial"/>
          <w:sz w:val="24"/>
          <w:szCs w:val="24"/>
        </w:rPr>
        <w:t xml:space="preserve"> </w:t>
      </w:r>
    </w:p>
    <w:p w14:paraId="1E00A7B1" w14:textId="2A8F5E7E" w:rsidR="00613B13" w:rsidRDefault="00613B13" w:rsidP="005F3535">
      <w:pPr>
        <w:pStyle w:val="KDParagraf"/>
        <w:spacing w:before="0"/>
        <w:rPr>
          <w:rFonts w:cs="Arial"/>
          <w:sz w:val="24"/>
          <w:szCs w:val="24"/>
        </w:rPr>
      </w:pPr>
      <w:r w:rsidRPr="00613B13">
        <w:rPr>
          <w:rFonts w:cs="Arial"/>
          <w:sz w:val="24"/>
          <w:szCs w:val="24"/>
        </w:rPr>
        <w:t xml:space="preserve">Уколико је неопходно да </w:t>
      </w:r>
      <w:r w:rsidR="001B0052">
        <w:rPr>
          <w:rFonts w:cs="Arial"/>
          <w:sz w:val="24"/>
          <w:szCs w:val="24"/>
          <w:lang w:val="sr-Cyrl-RS"/>
        </w:rPr>
        <w:t>П</w:t>
      </w:r>
      <w:r w:rsidRPr="00613B13">
        <w:rPr>
          <w:rFonts w:cs="Arial"/>
          <w:sz w:val="24"/>
          <w:szCs w:val="24"/>
        </w:rPr>
        <w:t xml:space="preserve">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w:t>
      </w:r>
      <w:r w:rsidR="001B0052">
        <w:rPr>
          <w:rFonts w:cs="Arial"/>
          <w:sz w:val="24"/>
          <w:szCs w:val="24"/>
          <w:lang w:val="sr-Cyrl-RS"/>
        </w:rPr>
        <w:t>П</w:t>
      </w:r>
      <w:r w:rsidRPr="00613B13">
        <w:rPr>
          <w:rFonts w:cs="Arial"/>
          <w:sz w:val="24"/>
          <w:szCs w:val="24"/>
        </w:rPr>
        <w:t xml:space="preserve">онуђача. </w:t>
      </w:r>
    </w:p>
    <w:p w14:paraId="1A2E018D" w14:textId="77777777" w:rsidR="005F3535" w:rsidRPr="005F3535" w:rsidRDefault="005F3535" w:rsidP="005F3535">
      <w:pPr>
        <w:pStyle w:val="KDParagraf"/>
        <w:spacing w:before="0"/>
        <w:rPr>
          <w:rFonts w:cs="Arial"/>
          <w:sz w:val="24"/>
          <w:szCs w:val="24"/>
        </w:rPr>
      </w:pPr>
    </w:p>
    <w:p w14:paraId="71FE464D" w14:textId="77777777" w:rsidR="008D2B23" w:rsidRPr="00EC5BB4" w:rsidRDefault="00B4500A" w:rsidP="00485720">
      <w:pPr>
        <w:pStyle w:val="KDPodnaslov2"/>
        <w:numPr>
          <w:ilvl w:val="1"/>
          <w:numId w:val="29"/>
        </w:numPr>
        <w:spacing w:before="0"/>
        <w:jc w:val="both"/>
        <w:rPr>
          <w:rFonts w:cs="Arial"/>
          <w:sz w:val="24"/>
          <w:szCs w:val="24"/>
        </w:rPr>
      </w:pPr>
      <w:bookmarkStart w:id="216" w:name="_Toc441651579"/>
      <w:bookmarkStart w:id="217" w:name="_Toc442559890"/>
      <w:r>
        <w:rPr>
          <w:rFonts w:cs="Arial"/>
          <w:sz w:val="24"/>
          <w:szCs w:val="24"/>
          <w:lang w:val="sr-Cyrl-RS"/>
        </w:rPr>
        <w:t xml:space="preserve">    </w:t>
      </w:r>
      <w:r w:rsidR="008D2B23" w:rsidRPr="00EC5BB4">
        <w:rPr>
          <w:rFonts w:cs="Arial"/>
          <w:sz w:val="24"/>
          <w:szCs w:val="24"/>
        </w:rPr>
        <w:t>Обавезна садржина понуде</w:t>
      </w:r>
      <w:bookmarkEnd w:id="216"/>
      <w:bookmarkEnd w:id="217"/>
    </w:p>
    <w:p w14:paraId="42DBEE22" w14:textId="77777777" w:rsidR="008D2B23" w:rsidRPr="00C57931" w:rsidRDefault="008D2B23" w:rsidP="008D2B23">
      <w:pPr>
        <w:pStyle w:val="KDParagraf"/>
        <w:spacing w:before="0"/>
        <w:rPr>
          <w:rFonts w:cs="Arial"/>
          <w:sz w:val="24"/>
          <w:szCs w:val="24"/>
        </w:rPr>
      </w:pPr>
      <w:r w:rsidRPr="00C57931">
        <w:rPr>
          <w:rFonts w:cs="Arial"/>
          <w:sz w:val="24"/>
          <w:szCs w:val="24"/>
          <w:lang w:val="ru-RU" w:bidi="en-US"/>
        </w:rPr>
        <w:t xml:space="preserve">Садржину понуде, поред Обрасца понуде, чине </w:t>
      </w:r>
      <w:r w:rsidR="007267FC" w:rsidRPr="00C57931">
        <w:rPr>
          <w:rFonts w:cs="Arial"/>
          <w:color w:val="00B0F0"/>
          <w:sz w:val="24"/>
          <w:szCs w:val="24"/>
          <w:lang w:val="ru-RU" w:bidi="en-US"/>
        </w:rPr>
        <w:t xml:space="preserve"> </w:t>
      </w:r>
      <w:r w:rsidR="007267FC" w:rsidRPr="00C57931">
        <w:rPr>
          <w:rFonts w:cs="Arial"/>
          <w:sz w:val="24"/>
          <w:szCs w:val="24"/>
          <w:lang w:val="ru-RU" w:bidi="en-US"/>
        </w:rPr>
        <w:t>Изјаве</w:t>
      </w:r>
      <w:r w:rsidR="00A870A7" w:rsidRPr="00C57931">
        <w:rPr>
          <w:rFonts w:cs="Arial"/>
          <w:color w:val="00B0F0"/>
          <w:sz w:val="24"/>
          <w:szCs w:val="24"/>
          <w:lang w:val="sr-Latn-RS" w:bidi="en-US"/>
        </w:rPr>
        <w:t xml:space="preserve"> </w:t>
      </w:r>
      <w:r w:rsidRPr="00C57931">
        <w:rPr>
          <w:rFonts w:cs="Arial"/>
          <w:sz w:val="24"/>
          <w:szCs w:val="24"/>
          <w:lang w:val="ru-RU" w:bidi="en-US"/>
        </w:rPr>
        <w:t>о испуњености услова из чл. 75.и 76.</w:t>
      </w:r>
      <w:r w:rsidR="00D21D51" w:rsidRPr="00C57931">
        <w:rPr>
          <w:rFonts w:cs="Arial"/>
          <w:sz w:val="24"/>
          <w:szCs w:val="24"/>
          <w:lang w:val="sr-Cyrl-RS"/>
        </w:rPr>
        <w:t xml:space="preserve"> </w:t>
      </w:r>
      <w:r w:rsidR="001D33B3" w:rsidRPr="00C57931">
        <w:rPr>
          <w:rFonts w:cs="Arial"/>
          <w:sz w:val="24"/>
          <w:szCs w:val="24"/>
        </w:rPr>
        <w:t>Закона</w:t>
      </w:r>
      <w:r w:rsidRPr="00C57931">
        <w:rPr>
          <w:rFonts w:cs="Arial"/>
          <w:sz w:val="24"/>
          <w:szCs w:val="24"/>
          <w:lang w:bidi="en-US"/>
        </w:rPr>
        <w:t>, предвиђени чл. 77. Закона, који су наведени у конкурсној документацији, као и сви тражени прилози и изјаве</w:t>
      </w:r>
      <w:r w:rsidR="001945FA" w:rsidRPr="00C57931">
        <w:rPr>
          <w:rFonts w:cs="Arial"/>
          <w:sz w:val="24"/>
          <w:szCs w:val="24"/>
          <w:lang w:val="sr-Cyrl-RS" w:bidi="en-US"/>
        </w:rPr>
        <w:t xml:space="preserve"> (попуњени, потписани и печатом оверени)</w:t>
      </w:r>
      <w:r w:rsidRPr="00C57931">
        <w:rPr>
          <w:rFonts w:cs="Arial"/>
          <w:sz w:val="24"/>
          <w:szCs w:val="24"/>
          <w:lang w:bidi="en-US"/>
        </w:rPr>
        <w:t xml:space="preserve"> на начин предвиђен следећим ставом ове тачке</w:t>
      </w:r>
      <w:r w:rsidRPr="00C57931">
        <w:rPr>
          <w:rFonts w:cs="Arial"/>
          <w:sz w:val="24"/>
          <w:szCs w:val="24"/>
        </w:rPr>
        <w:t>:</w:t>
      </w:r>
    </w:p>
    <w:p w14:paraId="0A4B796D" w14:textId="77777777" w:rsidR="00645F72" w:rsidRPr="00C57931" w:rsidRDefault="00645F72" w:rsidP="00C7417A">
      <w:pPr>
        <w:pStyle w:val="KDNabrajanje"/>
        <w:spacing w:before="0"/>
        <w:ind w:left="576" w:hanging="288"/>
        <w:rPr>
          <w:rFonts w:cs="Arial"/>
          <w:sz w:val="24"/>
          <w:szCs w:val="24"/>
        </w:rPr>
      </w:pPr>
      <w:r w:rsidRPr="00C57931">
        <w:rPr>
          <w:rFonts w:cs="Arial"/>
          <w:sz w:val="24"/>
          <w:szCs w:val="24"/>
        </w:rPr>
        <w:t xml:space="preserve">Образац понуде </w:t>
      </w:r>
      <w:r w:rsidR="00C57931" w:rsidRPr="00C57931">
        <w:rPr>
          <w:rFonts w:cs="Arial"/>
          <w:sz w:val="24"/>
          <w:szCs w:val="24"/>
          <w:lang w:val="sr-Cyrl-RS"/>
        </w:rPr>
        <w:t>(Образац 1)</w:t>
      </w:r>
    </w:p>
    <w:p w14:paraId="0C7E13BB" w14:textId="77777777" w:rsidR="00645F72" w:rsidRPr="00C57931" w:rsidRDefault="00645F72" w:rsidP="00C7417A">
      <w:pPr>
        <w:pStyle w:val="KDNabrajanje"/>
        <w:spacing w:before="0"/>
        <w:ind w:left="576" w:hanging="288"/>
        <w:rPr>
          <w:rFonts w:cs="Arial"/>
          <w:sz w:val="24"/>
          <w:szCs w:val="24"/>
        </w:rPr>
      </w:pPr>
      <w:r w:rsidRPr="00C57931">
        <w:rPr>
          <w:sz w:val="24"/>
          <w:szCs w:val="24"/>
        </w:rPr>
        <w:t xml:space="preserve">Структура цене </w:t>
      </w:r>
      <w:r w:rsidR="00C57931" w:rsidRPr="00C57931">
        <w:rPr>
          <w:rFonts w:cs="Arial"/>
          <w:sz w:val="24"/>
          <w:szCs w:val="24"/>
        </w:rPr>
        <w:t>(Образац 2)</w:t>
      </w:r>
    </w:p>
    <w:p w14:paraId="5BC7AB33" w14:textId="5928E0C9" w:rsidR="00645F72" w:rsidRPr="00C57931" w:rsidRDefault="00645F72" w:rsidP="00C7417A">
      <w:pPr>
        <w:pStyle w:val="KDNabrajanje"/>
        <w:spacing w:before="0"/>
        <w:ind w:left="576" w:hanging="288"/>
        <w:rPr>
          <w:rFonts w:cs="Arial"/>
          <w:sz w:val="24"/>
          <w:szCs w:val="24"/>
        </w:rPr>
      </w:pPr>
      <w:r w:rsidRPr="00C57931">
        <w:rPr>
          <w:sz w:val="24"/>
          <w:szCs w:val="24"/>
        </w:rPr>
        <w:t xml:space="preserve">Образац трошкова припреме понуде , </w:t>
      </w:r>
      <w:r w:rsidR="0056571E" w:rsidRPr="00C57931">
        <w:rPr>
          <w:sz w:val="24"/>
          <w:szCs w:val="24"/>
        </w:rPr>
        <w:t xml:space="preserve">ако </w:t>
      </w:r>
      <w:r w:rsidR="001B0052">
        <w:rPr>
          <w:sz w:val="24"/>
          <w:szCs w:val="24"/>
          <w:lang w:val="sr-Cyrl-RS"/>
        </w:rPr>
        <w:t>П</w:t>
      </w:r>
      <w:r w:rsidR="0056571E" w:rsidRPr="00C57931">
        <w:rPr>
          <w:sz w:val="24"/>
          <w:szCs w:val="24"/>
        </w:rPr>
        <w:t>онуђач захтева надокнаду трошкова у складу са чл.88 Закона</w:t>
      </w:r>
      <w:r w:rsidR="00F5287F" w:rsidRPr="00C57931">
        <w:rPr>
          <w:sz w:val="24"/>
          <w:szCs w:val="24"/>
        </w:rPr>
        <w:t xml:space="preserve"> </w:t>
      </w:r>
      <w:r w:rsidR="00F5287F" w:rsidRPr="00C57931">
        <w:rPr>
          <w:rFonts w:cs="Arial"/>
          <w:sz w:val="24"/>
          <w:szCs w:val="24"/>
        </w:rPr>
        <w:t>о јавним набавкама</w:t>
      </w:r>
      <w:r w:rsidR="00C57931" w:rsidRPr="00C57931">
        <w:rPr>
          <w:rFonts w:cs="Arial"/>
          <w:sz w:val="24"/>
          <w:szCs w:val="24"/>
          <w:lang w:val="sr-Cyrl-RS"/>
        </w:rPr>
        <w:t xml:space="preserve"> </w:t>
      </w:r>
      <w:r w:rsidR="00C57931" w:rsidRPr="00C57931">
        <w:rPr>
          <w:rFonts w:cs="Arial"/>
          <w:sz w:val="24"/>
          <w:szCs w:val="24"/>
        </w:rPr>
        <w:t xml:space="preserve">(Образац </w:t>
      </w:r>
      <w:r w:rsidR="00C57931" w:rsidRPr="00C57931">
        <w:rPr>
          <w:rFonts w:cs="Arial"/>
          <w:sz w:val="24"/>
          <w:szCs w:val="24"/>
          <w:lang w:val="sr-Cyrl-RS"/>
        </w:rPr>
        <w:t>6</w:t>
      </w:r>
      <w:r w:rsidR="00C57931" w:rsidRPr="00C57931">
        <w:rPr>
          <w:rFonts w:cs="Arial"/>
          <w:sz w:val="24"/>
          <w:szCs w:val="24"/>
        </w:rPr>
        <w:t>)</w:t>
      </w:r>
    </w:p>
    <w:p w14:paraId="15FF9B32" w14:textId="77777777" w:rsidR="008D2B23" w:rsidRPr="00C57931" w:rsidRDefault="008D2B23" w:rsidP="00C7417A">
      <w:pPr>
        <w:pStyle w:val="KDNabrajanje"/>
        <w:spacing w:before="0"/>
        <w:ind w:left="576" w:hanging="288"/>
        <w:rPr>
          <w:rFonts w:cs="Arial"/>
          <w:sz w:val="24"/>
          <w:szCs w:val="24"/>
        </w:rPr>
      </w:pPr>
      <w:r w:rsidRPr="00C57931">
        <w:rPr>
          <w:sz w:val="24"/>
          <w:szCs w:val="24"/>
        </w:rPr>
        <w:t xml:space="preserve">Изјава о независној понуди </w:t>
      </w:r>
      <w:r w:rsidR="00C57931" w:rsidRPr="00C57931">
        <w:rPr>
          <w:rFonts w:cs="Arial"/>
          <w:sz w:val="24"/>
          <w:szCs w:val="24"/>
        </w:rPr>
        <w:t>(Образац 3)</w:t>
      </w:r>
    </w:p>
    <w:p w14:paraId="09F19493" w14:textId="77777777" w:rsidR="00645F72" w:rsidRPr="00C57931" w:rsidRDefault="00645F72" w:rsidP="00C7417A">
      <w:pPr>
        <w:pStyle w:val="KDNabrajanje"/>
        <w:spacing w:before="0"/>
        <w:ind w:left="576" w:hanging="288"/>
        <w:rPr>
          <w:sz w:val="24"/>
          <w:szCs w:val="24"/>
        </w:rPr>
      </w:pPr>
      <w:r w:rsidRPr="00C57931">
        <w:rPr>
          <w:sz w:val="24"/>
          <w:szCs w:val="24"/>
        </w:rPr>
        <w:t>Изјав</w:t>
      </w:r>
      <w:r w:rsidR="001945FA" w:rsidRPr="00C57931">
        <w:rPr>
          <w:sz w:val="24"/>
          <w:szCs w:val="24"/>
          <w:lang w:val="sr-Cyrl-RS"/>
        </w:rPr>
        <w:t>а</w:t>
      </w:r>
      <w:r w:rsidRPr="00C57931">
        <w:rPr>
          <w:sz w:val="24"/>
          <w:szCs w:val="24"/>
        </w:rPr>
        <w:t xml:space="preserve"> у складу са чланом 75. став 2. Закона</w:t>
      </w:r>
      <w:r w:rsidR="00C57931" w:rsidRPr="00C57931">
        <w:rPr>
          <w:sz w:val="24"/>
          <w:szCs w:val="24"/>
          <w:lang w:val="sr-Cyrl-RS"/>
        </w:rPr>
        <w:t xml:space="preserve"> </w:t>
      </w:r>
      <w:r w:rsidR="00C57931" w:rsidRPr="00C57931">
        <w:rPr>
          <w:sz w:val="24"/>
          <w:szCs w:val="24"/>
        </w:rPr>
        <w:t>(Образац 4)</w:t>
      </w:r>
    </w:p>
    <w:p w14:paraId="13DD82DA" w14:textId="10447722" w:rsidR="007267FC" w:rsidRPr="00C57931" w:rsidRDefault="008D2B23" w:rsidP="00C7417A">
      <w:pPr>
        <w:pStyle w:val="KDNabrajanje"/>
        <w:spacing w:before="0"/>
        <w:ind w:left="576" w:hanging="288"/>
        <w:rPr>
          <w:rFonts w:cs="Arial"/>
          <w:sz w:val="24"/>
          <w:szCs w:val="24"/>
        </w:rPr>
      </w:pPr>
      <w:r w:rsidRPr="00C57931">
        <w:rPr>
          <w:sz w:val="24"/>
          <w:szCs w:val="24"/>
        </w:rPr>
        <w:t xml:space="preserve">Изјава </w:t>
      </w:r>
      <w:r w:rsidR="007267FC" w:rsidRPr="00C57931">
        <w:rPr>
          <w:sz w:val="24"/>
          <w:szCs w:val="24"/>
          <w:lang w:val="sr-Cyrl-CS"/>
        </w:rPr>
        <w:t xml:space="preserve">којом </w:t>
      </w:r>
      <w:r w:rsidR="001B0052">
        <w:rPr>
          <w:sz w:val="24"/>
          <w:szCs w:val="24"/>
          <w:lang w:val="sr-Cyrl-CS"/>
        </w:rPr>
        <w:t>П</w:t>
      </w:r>
      <w:r w:rsidR="007267FC" w:rsidRPr="00C57931">
        <w:rPr>
          <w:sz w:val="24"/>
          <w:szCs w:val="24"/>
          <w:lang w:val="sr-Cyrl-CS"/>
        </w:rPr>
        <w:t>онуђач потврђује да</w:t>
      </w:r>
      <w:r w:rsidR="007267FC" w:rsidRPr="00C57931">
        <w:rPr>
          <w:sz w:val="24"/>
          <w:szCs w:val="24"/>
        </w:rPr>
        <w:t xml:space="preserve"> испуњавањ</w:t>
      </w:r>
      <w:r w:rsidR="007267FC" w:rsidRPr="00C57931">
        <w:rPr>
          <w:sz w:val="24"/>
          <w:szCs w:val="24"/>
          <w:lang w:val="sr-Cyrl-CS"/>
        </w:rPr>
        <w:t>а</w:t>
      </w:r>
      <w:r w:rsidR="007267FC" w:rsidRPr="00C57931">
        <w:rPr>
          <w:sz w:val="24"/>
          <w:szCs w:val="24"/>
        </w:rPr>
        <w:t xml:space="preserve"> услов</w:t>
      </w:r>
      <w:r w:rsidR="007267FC" w:rsidRPr="00C57931">
        <w:rPr>
          <w:sz w:val="24"/>
          <w:szCs w:val="24"/>
          <w:lang w:val="sr-Cyrl-CS"/>
        </w:rPr>
        <w:t>еза учешће у поступку јавне набавке</w:t>
      </w:r>
      <w:r w:rsidRPr="00C57931">
        <w:rPr>
          <w:sz w:val="24"/>
          <w:szCs w:val="24"/>
        </w:rPr>
        <w:t>, осим услова из</w:t>
      </w:r>
      <w:r w:rsidR="003C4E60" w:rsidRPr="00C57931">
        <w:rPr>
          <w:sz w:val="24"/>
          <w:szCs w:val="24"/>
        </w:rPr>
        <w:t xml:space="preserve"> чл.75 став 1.тачка 5) Закона </w:t>
      </w:r>
      <w:r w:rsidR="00C57931" w:rsidRPr="00C57931">
        <w:rPr>
          <w:rFonts w:cs="Arial"/>
          <w:sz w:val="24"/>
          <w:szCs w:val="24"/>
        </w:rPr>
        <w:t>(Образац 5)</w:t>
      </w:r>
    </w:p>
    <w:p w14:paraId="33F1A88F" w14:textId="77777777" w:rsidR="008D2B23" w:rsidRPr="00C7417A" w:rsidRDefault="007267FC" w:rsidP="00C7417A">
      <w:pPr>
        <w:pStyle w:val="KDNabrajanje"/>
        <w:spacing w:before="0"/>
        <w:ind w:left="576" w:hanging="288"/>
        <w:rPr>
          <w:rFonts w:cs="Arial"/>
          <w:sz w:val="24"/>
          <w:szCs w:val="24"/>
          <w:lang w:val="sr-Cyrl-CS"/>
        </w:rPr>
      </w:pPr>
      <w:r w:rsidRPr="00C7417A">
        <w:rPr>
          <w:sz w:val="24"/>
          <w:szCs w:val="24"/>
        </w:rPr>
        <w:t>Изјава којом подизвођач потврђује да испуњавања условеза учешће у поступку јавне набавке, осим услова и</w:t>
      </w:r>
      <w:r w:rsidR="003C4E60" w:rsidRPr="00C7417A">
        <w:rPr>
          <w:sz w:val="24"/>
          <w:szCs w:val="24"/>
        </w:rPr>
        <w:t xml:space="preserve">з чл.75 став 1.тачка 5) Закона </w:t>
      </w:r>
      <w:r w:rsidRPr="00C7417A">
        <w:rPr>
          <w:sz w:val="24"/>
          <w:szCs w:val="24"/>
        </w:rPr>
        <w:t>, у случају подношења понуде са подизвођачем</w:t>
      </w:r>
      <w:r w:rsidR="00C7417A" w:rsidRPr="00C7417A">
        <w:rPr>
          <w:sz w:val="24"/>
          <w:szCs w:val="24"/>
          <w:lang w:val="sr-Cyrl-RS"/>
        </w:rPr>
        <w:t xml:space="preserve"> </w:t>
      </w:r>
      <w:r w:rsidR="00C7417A" w:rsidRPr="00C7417A">
        <w:rPr>
          <w:rFonts w:cs="Arial"/>
          <w:sz w:val="24"/>
          <w:szCs w:val="24"/>
          <w:lang w:val="sr-Cyrl-CS"/>
        </w:rPr>
        <w:t>(Образац 5А)</w:t>
      </w:r>
    </w:p>
    <w:p w14:paraId="58DC34BD" w14:textId="77777777" w:rsidR="00AC36F1" w:rsidRPr="00C57931" w:rsidRDefault="00AC36F1" w:rsidP="00C7417A">
      <w:pPr>
        <w:pStyle w:val="KDNabrajanje"/>
        <w:spacing w:before="0"/>
        <w:ind w:left="576" w:hanging="288"/>
        <w:rPr>
          <w:rFonts w:cs="Arial"/>
          <w:sz w:val="24"/>
          <w:szCs w:val="24"/>
        </w:rPr>
      </w:pPr>
      <w:r w:rsidRPr="00C57931">
        <w:rPr>
          <w:rFonts w:cs="Arial"/>
          <w:sz w:val="24"/>
          <w:szCs w:val="24"/>
        </w:rPr>
        <w:t>Овлашћење из тачке 6.2 Конкурсне документације</w:t>
      </w:r>
    </w:p>
    <w:p w14:paraId="12E018BF" w14:textId="77777777" w:rsidR="0056571E" w:rsidRPr="00C57931" w:rsidRDefault="00645F72" w:rsidP="00C7417A">
      <w:pPr>
        <w:pStyle w:val="KDNabrajanje"/>
        <w:spacing w:before="0"/>
        <w:ind w:left="576" w:hanging="288"/>
        <w:rPr>
          <w:rFonts w:cs="Arial"/>
          <w:sz w:val="24"/>
          <w:szCs w:val="24"/>
        </w:rPr>
      </w:pPr>
      <w:r w:rsidRPr="00C57931">
        <w:rPr>
          <w:rFonts w:cs="Arial"/>
          <w:sz w:val="24"/>
          <w:szCs w:val="24"/>
        </w:rPr>
        <w:t>средства финансијског обезбеђења</w:t>
      </w:r>
    </w:p>
    <w:p w14:paraId="3A2201F2" w14:textId="77777777" w:rsidR="00906189" w:rsidRPr="00C57931" w:rsidRDefault="00906189" w:rsidP="00C7417A">
      <w:pPr>
        <w:pStyle w:val="KDNabrajanje"/>
        <w:spacing w:before="0"/>
        <w:ind w:left="576" w:hanging="288"/>
        <w:rPr>
          <w:rFonts w:cs="Arial"/>
          <w:sz w:val="24"/>
          <w:szCs w:val="24"/>
        </w:rPr>
      </w:pPr>
      <w:r w:rsidRPr="00C57931">
        <w:rPr>
          <w:rFonts w:cs="Arial"/>
          <w:sz w:val="24"/>
          <w:szCs w:val="24"/>
          <w:lang w:val="sr-Cyrl-RS"/>
        </w:rPr>
        <w:t>Доказ</w:t>
      </w:r>
      <w:r w:rsidR="00C7417A">
        <w:rPr>
          <w:rFonts w:cs="Arial"/>
          <w:sz w:val="24"/>
          <w:szCs w:val="24"/>
          <w:lang w:val="sr-Cyrl-RS"/>
        </w:rPr>
        <w:t>и</w:t>
      </w:r>
      <w:r w:rsidRPr="00C57931">
        <w:rPr>
          <w:rFonts w:cs="Arial"/>
          <w:sz w:val="24"/>
          <w:szCs w:val="24"/>
          <w:lang w:val="sr-Cyrl-RS"/>
        </w:rPr>
        <w:t xml:space="preserve"> о испуњености услова из чл. 76 Закона</w:t>
      </w:r>
    </w:p>
    <w:p w14:paraId="45B18159" w14:textId="77777777" w:rsidR="00A253C3" w:rsidRPr="00A40B52" w:rsidRDefault="008D2B23" w:rsidP="00A40B52">
      <w:pPr>
        <w:pStyle w:val="KDNabrajanje"/>
        <w:spacing w:before="0"/>
        <w:ind w:left="576" w:hanging="288"/>
        <w:rPr>
          <w:rFonts w:cs="Arial"/>
          <w:sz w:val="24"/>
          <w:szCs w:val="24"/>
        </w:rPr>
      </w:pPr>
      <w:r w:rsidRPr="00C57931">
        <w:rPr>
          <w:rFonts w:cs="Arial"/>
          <w:sz w:val="24"/>
          <w:szCs w:val="24"/>
        </w:rPr>
        <w:t xml:space="preserve">потписан и печатом оверен образац „Модел уговора“ </w:t>
      </w:r>
      <w:r w:rsidR="003C4E60" w:rsidRPr="00C57931">
        <w:rPr>
          <w:rFonts w:cs="Arial"/>
          <w:sz w:val="24"/>
          <w:szCs w:val="24"/>
          <w:lang w:val="sr-Cyrl-RS"/>
        </w:rPr>
        <w:t>(пожељно је да буде попуњен)</w:t>
      </w:r>
    </w:p>
    <w:p w14:paraId="45BC0468" w14:textId="77777777" w:rsidR="00A40B52" w:rsidRPr="00A40B52" w:rsidRDefault="00A40B52" w:rsidP="00A40B52">
      <w:pPr>
        <w:pStyle w:val="KDNabrajanje"/>
        <w:spacing w:before="0"/>
        <w:rPr>
          <w:rFonts w:cs="Arial"/>
          <w:sz w:val="24"/>
          <w:szCs w:val="24"/>
        </w:rPr>
      </w:pPr>
      <w:r w:rsidRPr="00A40B52">
        <w:rPr>
          <w:rFonts w:cs="Arial"/>
          <w:sz w:val="24"/>
          <w:szCs w:val="24"/>
        </w:rPr>
        <w:t>потписан и печатом оверен образац „Модел уговора</w:t>
      </w:r>
      <w:r w:rsidRPr="00A40B52">
        <w:t xml:space="preserve"> </w:t>
      </w:r>
      <w:r w:rsidRPr="00A40B52">
        <w:rPr>
          <w:rFonts w:cs="Arial"/>
          <w:sz w:val="24"/>
          <w:szCs w:val="24"/>
        </w:rPr>
        <w:t>о чувању пословне тајне и поверљивих информација“</w:t>
      </w:r>
    </w:p>
    <w:p w14:paraId="5901D1C9"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Наручилац ће одбити као неприхватљиве све понуде које не испуњавају услове из позива за подношење понуда и конкурсне документације.</w:t>
      </w:r>
    </w:p>
    <w:p w14:paraId="35D9FB37" w14:textId="2D9B0D59"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Наручилац ће одбити као неприхватљиву понуду </w:t>
      </w:r>
      <w:r w:rsidR="001B0052">
        <w:rPr>
          <w:rFonts w:cs="Arial"/>
          <w:sz w:val="24"/>
          <w:szCs w:val="24"/>
          <w:lang w:val="ru-RU"/>
        </w:rPr>
        <w:t>П</w:t>
      </w:r>
      <w:r w:rsidRPr="00EC5BB4">
        <w:rPr>
          <w:rFonts w:cs="Arial"/>
          <w:sz w:val="24"/>
          <w:szCs w:val="24"/>
          <w:lang w:val="ru-RU"/>
        </w:rPr>
        <w:t>онуђача, за коју се у поступку стручне оцене понуда утврди да докази који су саставни део понуде садрже неистините податке.</w:t>
      </w:r>
    </w:p>
    <w:p w14:paraId="068735BD" w14:textId="77777777" w:rsidR="008D2B23" w:rsidRPr="00EC5BB4" w:rsidRDefault="008D2B23" w:rsidP="008D2B23">
      <w:pPr>
        <w:pStyle w:val="KDParagraf"/>
        <w:spacing w:before="0"/>
        <w:rPr>
          <w:rFonts w:eastAsia="TimesNewRomanPS-BoldMT" w:cs="Arial"/>
          <w:bCs/>
          <w:color w:val="000000"/>
          <w:sz w:val="24"/>
          <w:szCs w:val="24"/>
          <w:lang w:val="ru-RU"/>
        </w:rPr>
      </w:pPr>
    </w:p>
    <w:p w14:paraId="0C255573" w14:textId="77777777" w:rsidR="008D2B23" w:rsidRPr="00EC5BB4" w:rsidRDefault="00AC36F1" w:rsidP="00485720">
      <w:pPr>
        <w:pStyle w:val="KDPodnaslov2"/>
        <w:numPr>
          <w:ilvl w:val="1"/>
          <w:numId w:val="29"/>
        </w:numPr>
        <w:spacing w:before="0"/>
        <w:jc w:val="both"/>
        <w:rPr>
          <w:rFonts w:cs="Arial"/>
          <w:sz w:val="24"/>
          <w:szCs w:val="24"/>
        </w:rPr>
      </w:pPr>
      <w:bookmarkStart w:id="218" w:name="_Toc441651580"/>
      <w:bookmarkStart w:id="219" w:name="_Toc442559891"/>
      <w:r>
        <w:rPr>
          <w:rFonts w:cs="Arial"/>
          <w:sz w:val="24"/>
          <w:szCs w:val="24"/>
          <w:lang w:val="sr-Cyrl-RS"/>
        </w:rPr>
        <w:t xml:space="preserve"> </w:t>
      </w:r>
      <w:r w:rsidR="00B4500A">
        <w:rPr>
          <w:rFonts w:cs="Arial"/>
          <w:sz w:val="24"/>
          <w:szCs w:val="24"/>
          <w:lang w:val="sr-Cyrl-RS"/>
        </w:rPr>
        <w:t xml:space="preserve">   </w:t>
      </w:r>
      <w:r w:rsidR="003C4E60">
        <w:rPr>
          <w:rFonts w:cs="Arial"/>
          <w:sz w:val="24"/>
          <w:szCs w:val="24"/>
          <w:lang w:val="sr-Cyrl-RS"/>
        </w:rPr>
        <w:t>П</w:t>
      </w:r>
      <w:r w:rsidR="003C4E60">
        <w:rPr>
          <w:rFonts w:cs="Arial"/>
          <w:sz w:val="24"/>
          <w:szCs w:val="24"/>
        </w:rPr>
        <w:t>одношење и</w:t>
      </w:r>
      <w:r w:rsidR="008D2B23" w:rsidRPr="00EC5BB4">
        <w:rPr>
          <w:rFonts w:cs="Arial"/>
          <w:sz w:val="24"/>
          <w:szCs w:val="24"/>
        </w:rPr>
        <w:t xml:space="preserve"> отварање понуда</w:t>
      </w:r>
      <w:bookmarkEnd w:id="218"/>
      <w:bookmarkEnd w:id="219"/>
    </w:p>
    <w:p w14:paraId="0F4BE2B0" w14:textId="77777777" w:rsidR="00FC355A" w:rsidRPr="00EC5BB4" w:rsidRDefault="00FC355A" w:rsidP="008D2B23">
      <w:pPr>
        <w:pStyle w:val="KDParagraf"/>
        <w:spacing w:before="0"/>
        <w:rPr>
          <w:rFonts w:cs="Arial"/>
          <w:sz w:val="24"/>
          <w:szCs w:val="24"/>
          <w:lang w:val="sr-Cyrl-CS"/>
        </w:rPr>
      </w:pPr>
      <w:r w:rsidRPr="00EC5BB4">
        <w:rPr>
          <w:rFonts w:cs="Arial"/>
          <w:sz w:val="24"/>
          <w:szCs w:val="24"/>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w:t>
      </w:r>
      <w:r w:rsidR="001945FA" w:rsidRPr="00EC5BB4">
        <w:rPr>
          <w:rFonts w:cs="Arial"/>
          <w:sz w:val="24"/>
          <w:szCs w:val="24"/>
          <w:lang w:val="sr-Cyrl-RS"/>
        </w:rPr>
        <w:t>е</w:t>
      </w:r>
      <w:r w:rsidRPr="00EC5BB4">
        <w:rPr>
          <w:rFonts w:cs="Arial"/>
          <w:sz w:val="24"/>
          <w:szCs w:val="24"/>
          <w:lang w:val="sr-Cyrl-CS"/>
        </w:rPr>
        <w:t>.</w:t>
      </w:r>
    </w:p>
    <w:p w14:paraId="6D443F78" w14:textId="305BD970" w:rsidR="00FC355A" w:rsidRDefault="008D2B23" w:rsidP="00FC355A">
      <w:pPr>
        <w:pStyle w:val="KDParagraf"/>
        <w:spacing w:before="0"/>
        <w:rPr>
          <w:rFonts w:cs="Arial"/>
          <w:sz w:val="24"/>
          <w:szCs w:val="24"/>
        </w:rPr>
      </w:pPr>
      <w:r w:rsidRPr="00EC5BB4">
        <w:rPr>
          <w:rFonts w:cs="Arial"/>
          <w:sz w:val="24"/>
          <w:szCs w:val="24"/>
        </w:rPr>
        <w:lastRenderedPageBreak/>
        <w:t xml:space="preserve">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w:t>
      </w:r>
      <w:r w:rsidR="001B0052">
        <w:rPr>
          <w:rFonts w:cs="Arial"/>
          <w:sz w:val="24"/>
          <w:szCs w:val="24"/>
          <w:lang w:val="sr-Cyrl-RS"/>
        </w:rPr>
        <w:t>П</w:t>
      </w:r>
      <w:r w:rsidRPr="00EC5BB4">
        <w:rPr>
          <w:rFonts w:cs="Arial"/>
          <w:sz w:val="24"/>
          <w:szCs w:val="24"/>
        </w:rPr>
        <w:t>онуђачу, са назнаком да је поднета неблаговремено.</w:t>
      </w:r>
    </w:p>
    <w:p w14:paraId="6E43CE02" w14:textId="77777777" w:rsidR="00AF7077" w:rsidRPr="00EC5BB4" w:rsidRDefault="00AF7077" w:rsidP="00FC355A">
      <w:pPr>
        <w:pStyle w:val="KDParagraf"/>
        <w:spacing w:before="0"/>
        <w:rPr>
          <w:rFonts w:cs="Arial"/>
          <w:sz w:val="24"/>
          <w:szCs w:val="24"/>
          <w:lang w:val="sr-Cyrl-CS"/>
        </w:rPr>
      </w:pPr>
    </w:p>
    <w:p w14:paraId="3A4326D3" w14:textId="77777777" w:rsidR="00FC355A" w:rsidRDefault="00FC355A" w:rsidP="008D2B23">
      <w:pPr>
        <w:pStyle w:val="KDParagraf"/>
        <w:spacing w:before="0"/>
        <w:rPr>
          <w:rFonts w:cs="Arial"/>
          <w:sz w:val="24"/>
          <w:szCs w:val="24"/>
          <w:lang w:val="sr-Cyrl-RS"/>
        </w:rPr>
      </w:pPr>
      <w:r w:rsidRPr="00EC5BB4">
        <w:rPr>
          <w:rFonts w:cs="Arial"/>
          <w:sz w:val="24"/>
          <w:szCs w:val="24"/>
        </w:rPr>
        <w:t xml:space="preserve">Комисија за јавне набавке ће благовремено поднете понуде јавно отворити дана наведеном у Позиву за подношење понуда у просторијама Јавног предузећа „Електропривреда Србије“ Београд, </w:t>
      </w:r>
      <w:r w:rsidR="00AF7077">
        <w:rPr>
          <w:rFonts w:cs="Arial"/>
          <w:sz w:val="24"/>
          <w:szCs w:val="24"/>
          <w:lang w:val="sr-Cyrl-RS"/>
        </w:rPr>
        <w:t>Балканска 13, сала на другом спрату.</w:t>
      </w:r>
    </w:p>
    <w:p w14:paraId="3D354F7C" w14:textId="77777777" w:rsidR="00AF7077" w:rsidRPr="003C4E60" w:rsidRDefault="00AF7077" w:rsidP="008D2B23">
      <w:pPr>
        <w:pStyle w:val="KDParagraf"/>
        <w:spacing w:before="0"/>
        <w:rPr>
          <w:rFonts w:cs="Arial"/>
          <w:sz w:val="24"/>
          <w:szCs w:val="24"/>
          <w:lang w:val="sr-Cyrl-RS"/>
        </w:rPr>
      </w:pPr>
    </w:p>
    <w:p w14:paraId="413711ED" w14:textId="20CD5EE1" w:rsidR="008D2B23" w:rsidRPr="00EC5BB4" w:rsidRDefault="008D2B23" w:rsidP="008D2B23">
      <w:pPr>
        <w:pStyle w:val="KDParagraf"/>
        <w:spacing w:before="0"/>
        <w:rPr>
          <w:rFonts w:cs="Arial"/>
          <w:sz w:val="24"/>
          <w:szCs w:val="24"/>
        </w:rPr>
      </w:pPr>
      <w:r w:rsidRPr="00EC5BB4">
        <w:rPr>
          <w:rFonts w:cs="Arial"/>
          <w:sz w:val="24"/>
          <w:szCs w:val="24"/>
        </w:rPr>
        <w:t xml:space="preserve">Представници </w:t>
      </w:r>
      <w:r w:rsidR="001B0052">
        <w:rPr>
          <w:rFonts w:cs="Arial"/>
          <w:sz w:val="24"/>
          <w:szCs w:val="24"/>
          <w:lang w:val="sr-Cyrl-RS"/>
        </w:rPr>
        <w:t>П</w:t>
      </w:r>
      <w:r w:rsidRPr="00EC5BB4">
        <w:rPr>
          <w:rFonts w:cs="Arial"/>
          <w:sz w:val="24"/>
          <w:szCs w:val="24"/>
        </w:rPr>
        <w:t>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овлашћењеза учествовање у овом по</w:t>
      </w:r>
      <w:r w:rsidR="00AC36F1">
        <w:rPr>
          <w:rFonts w:cs="Arial"/>
          <w:sz w:val="24"/>
          <w:szCs w:val="24"/>
        </w:rPr>
        <w:t>ступку</w:t>
      </w:r>
      <w:r w:rsidR="00AC36F1">
        <w:rPr>
          <w:rFonts w:cs="Arial"/>
          <w:sz w:val="24"/>
          <w:szCs w:val="24"/>
          <w:lang w:val="sr-Cyrl-RS"/>
        </w:rPr>
        <w:t>,</w:t>
      </w:r>
      <w:r w:rsidR="00AC36F1">
        <w:rPr>
          <w:rFonts w:cs="Arial"/>
          <w:sz w:val="24"/>
          <w:szCs w:val="24"/>
        </w:rPr>
        <w:t xml:space="preserve"> </w:t>
      </w:r>
      <w:r w:rsidR="00AC36F1">
        <w:rPr>
          <w:rFonts w:cs="Arial"/>
          <w:sz w:val="24"/>
          <w:szCs w:val="24"/>
          <w:lang w:val="sr-Cyrl-RS"/>
        </w:rPr>
        <w:t xml:space="preserve">(пожељно је да буде </w:t>
      </w:r>
      <w:r w:rsidR="00AC36F1">
        <w:rPr>
          <w:rFonts w:cs="Arial"/>
          <w:sz w:val="24"/>
          <w:szCs w:val="24"/>
        </w:rPr>
        <w:t xml:space="preserve">издато на меморандуму </w:t>
      </w:r>
      <w:r w:rsidR="001B0052">
        <w:rPr>
          <w:rFonts w:cs="Arial"/>
          <w:sz w:val="24"/>
          <w:szCs w:val="24"/>
          <w:lang w:val="sr-Cyrl-RS"/>
        </w:rPr>
        <w:t>П</w:t>
      </w:r>
      <w:r w:rsidR="00AC36F1">
        <w:rPr>
          <w:rFonts w:cs="Arial"/>
          <w:sz w:val="24"/>
          <w:szCs w:val="24"/>
        </w:rPr>
        <w:t xml:space="preserve">онуђача), </w:t>
      </w:r>
      <w:r w:rsidRPr="00EC5BB4">
        <w:rPr>
          <w:rFonts w:cs="Arial"/>
          <w:sz w:val="24"/>
          <w:szCs w:val="24"/>
        </w:rPr>
        <w:t xml:space="preserve">заведено и оверено печатом и потписом законског заступника </w:t>
      </w:r>
      <w:r w:rsidR="001B0052">
        <w:rPr>
          <w:rFonts w:cs="Arial"/>
          <w:sz w:val="24"/>
          <w:szCs w:val="24"/>
          <w:lang w:val="sr-Cyrl-RS"/>
        </w:rPr>
        <w:t>П</w:t>
      </w:r>
      <w:r w:rsidRPr="00EC5BB4">
        <w:rPr>
          <w:rFonts w:cs="Arial"/>
          <w:sz w:val="24"/>
          <w:szCs w:val="24"/>
        </w:rPr>
        <w:t>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78B78EAE" w14:textId="77777777" w:rsidR="008D2B23" w:rsidRPr="00EC5BB4" w:rsidRDefault="008D2B23" w:rsidP="008D2B23">
      <w:pPr>
        <w:pStyle w:val="KDParagraf"/>
        <w:spacing w:before="0"/>
        <w:rPr>
          <w:rFonts w:cs="Arial"/>
          <w:sz w:val="24"/>
          <w:szCs w:val="24"/>
        </w:rPr>
      </w:pPr>
      <w:r w:rsidRPr="00EC5BB4">
        <w:rPr>
          <w:rFonts w:cs="Arial"/>
          <w:sz w:val="24"/>
          <w:szCs w:val="24"/>
        </w:rPr>
        <w:t>Комисија за јавну набавку води записник о отварању понуда у који се уносе подаци у складу са Законом.</w:t>
      </w:r>
    </w:p>
    <w:p w14:paraId="34E9A465" w14:textId="01BDB422" w:rsidR="008D2B23" w:rsidRPr="00EC5BB4" w:rsidRDefault="008D2B23" w:rsidP="008D2B23">
      <w:pPr>
        <w:pStyle w:val="KDParagraf"/>
        <w:spacing w:before="0"/>
        <w:rPr>
          <w:rFonts w:cs="Arial"/>
          <w:sz w:val="24"/>
          <w:szCs w:val="24"/>
        </w:rPr>
      </w:pPr>
      <w:r w:rsidRPr="00EC5BB4">
        <w:rPr>
          <w:rFonts w:cs="Arial"/>
          <w:sz w:val="24"/>
          <w:szCs w:val="24"/>
        </w:rPr>
        <w:t xml:space="preserve">Записник о отварању понуда потписују чланови комисије и присутни овлашћени представници </w:t>
      </w:r>
      <w:r w:rsidR="001B0052">
        <w:rPr>
          <w:rFonts w:cs="Arial"/>
          <w:sz w:val="24"/>
          <w:szCs w:val="24"/>
          <w:lang w:val="sr-Cyrl-RS"/>
        </w:rPr>
        <w:t>П</w:t>
      </w:r>
      <w:r w:rsidRPr="00EC5BB4">
        <w:rPr>
          <w:rFonts w:cs="Arial"/>
          <w:sz w:val="24"/>
          <w:szCs w:val="24"/>
        </w:rPr>
        <w:t>онуђача, који преузимају примерак записника.</w:t>
      </w:r>
    </w:p>
    <w:p w14:paraId="025481D9" w14:textId="65B44062" w:rsidR="008D2B23" w:rsidRPr="00EC5BB4" w:rsidRDefault="008D2B23" w:rsidP="008D2B23">
      <w:pPr>
        <w:pStyle w:val="KDParagraf"/>
        <w:spacing w:before="0"/>
        <w:rPr>
          <w:rFonts w:cs="Arial"/>
          <w:sz w:val="24"/>
          <w:szCs w:val="24"/>
        </w:rPr>
      </w:pPr>
      <w:r w:rsidRPr="00EC5BB4">
        <w:rPr>
          <w:rFonts w:cs="Arial"/>
          <w:sz w:val="24"/>
          <w:szCs w:val="24"/>
        </w:rPr>
        <w:t xml:space="preserve">Наручилац ће у року од </w:t>
      </w:r>
      <w:r w:rsidR="00155948" w:rsidRPr="00155948">
        <w:rPr>
          <w:rFonts w:cs="Arial"/>
          <w:sz w:val="24"/>
          <w:szCs w:val="24"/>
        </w:rPr>
        <w:t>3</w:t>
      </w:r>
      <w:r w:rsidRPr="00EC5BB4">
        <w:rPr>
          <w:rFonts w:cs="Arial"/>
          <w:sz w:val="24"/>
          <w:szCs w:val="24"/>
        </w:rPr>
        <w:t xml:space="preserve"> (</w:t>
      </w:r>
      <w:r w:rsidR="00155948">
        <w:rPr>
          <w:rFonts w:cs="Arial"/>
          <w:sz w:val="24"/>
          <w:szCs w:val="24"/>
          <w:lang w:val="sr-Cyrl-RS"/>
        </w:rPr>
        <w:t xml:space="preserve">словима: </w:t>
      </w:r>
      <w:r w:rsidR="00155948" w:rsidRPr="00155948">
        <w:rPr>
          <w:rFonts w:cs="Arial"/>
          <w:sz w:val="24"/>
          <w:szCs w:val="24"/>
        </w:rPr>
        <w:t>три</w:t>
      </w:r>
      <w:r w:rsidRPr="00EC5BB4">
        <w:rPr>
          <w:rFonts w:cs="Arial"/>
          <w:sz w:val="24"/>
          <w:szCs w:val="24"/>
        </w:rPr>
        <w:t xml:space="preserve">) дана од дана окончања поступка отварања понуда поштом или електронским путем доставити записник о отварању понуда </w:t>
      </w:r>
      <w:r w:rsidR="001B0052">
        <w:rPr>
          <w:rFonts w:cs="Arial"/>
          <w:sz w:val="24"/>
          <w:szCs w:val="24"/>
          <w:lang w:val="sr-Cyrl-RS"/>
        </w:rPr>
        <w:t>П</w:t>
      </w:r>
      <w:r w:rsidRPr="00EC5BB4">
        <w:rPr>
          <w:rFonts w:cs="Arial"/>
          <w:sz w:val="24"/>
          <w:szCs w:val="24"/>
        </w:rPr>
        <w:t>онуђачима који нису учествовали у поступку отварања понуда.</w:t>
      </w:r>
    </w:p>
    <w:p w14:paraId="7F061C6C" w14:textId="77777777" w:rsidR="008D2B23" w:rsidRPr="00EC5BB4" w:rsidRDefault="008D2B23" w:rsidP="008D2B23">
      <w:pPr>
        <w:pStyle w:val="KDParagraf"/>
        <w:spacing w:before="0"/>
        <w:rPr>
          <w:rFonts w:cs="Arial"/>
          <w:sz w:val="24"/>
          <w:szCs w:val="24"/>
        </w:rPr>
      </w:pPr>
    </w:p>
    <w:p w14:paraId="287D5D17" w14:textId="77777777" w:rsidR="008D2B23" w:rsidRPr="00EC5BB4" w:rsidRDefault="00334BA6" w:rsidP="00485720">
      <w:pPr>
        <w:pStyle w:val="KDPodnaslov2"/>
        <w:numPr>
          <w:ilvl w:val="1"/>
          <w:numId w:val="29"/>
        </w:numPr>
        <w:spacing w:before="0"/>
        <w:jc w:val="both"/>
        <w:rPr>
          <w:rFonts w:cs="Arial"/>
          <w:sz w:val="24"/>
          <w:szCs w:val="24"/>
        </w:rPr>
      </w:pPr>
      <w:bookmarkStart w:id="220" w:name="_Toc441651581"/>
      <w:bookmarkStart w:id="221" w:name="_Toc442559892"/>
      <w:r>
        <w:rPr>
          <w:rFonts w:cs="Arial"/>
          <w:sz w:val="24"/>
          <w:szCs w:val="24"/>
          <w:lang w:val="sr-Cyrl-RS"/>
        </w:rPr>
        <w:t xml:space="preserve"> </w:t>
      </w:r>
      <w:r w:rsidR="00B4500A">
        <w:rPr>
          <w:rFonts w:cs="Arial"/>
          <w:sz w:val="24"/>
          <w:szCs w:val="24"/>
          <w:lang w:val="sr-Cyrl-RS"/>
        </w:rPr>
        <w:t xml:space="preserve">   </w:t>
      </w:r>
      <w:r w:rsidR="008D2B23" w:rsidRPr="00EC5BB4">
        <w:rPr>
          <w:rFonts w:cs="Arial"/>
          <w:sz w:val="24"/>
          <w:szCs w:val="24"/>
        </w:rPr>
        <w:t>Начин подношења понуде</w:t>
      </w:r>
      <w:bookmarkEnd w:id="220"/>
      <w:bookmarkEnd w:id="221"/>
    </w:p>
    <w:p w14:paraId="6C68FD84"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Понуђач може поднети само једну понуду.</w:t>
      </w:r>
    </w:p>
    <w:p w14:paraId="12D299B5" w14:textId="4F16ED1C"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Понуду може поднети понуђач самостално, група </w:t>
      </w:r>
      <w:r w:rsidR="001B0052">
        <w:rPr>
          <w:rFonts w:cs="Arial"/>
          <w:sz w:val="24"/>
          <w:szCs w:val="24"/>
          <w:lang w:val="ru-RU"/>
        </w:rPr>
        <w:t>П</w:t>
      </w:r>
      <w:r w:rsidRPr="00EC5BB4">
        <w:rPr>
          <w:rFonts w:cs="Arial"/>
          <w:sz w:val="24"/>
          <w:szCs w:val="24"/>
          <w:lang w:val="ru-RU"/>
        </w:rPr>
        <w:t>онуђача, као и понуђач са подизвођачем.</w:t>
      </w:r>
    </w:p>
    <w:p w14:paraId="345F65D5" w14:textId="501F7FD9" w:rsidR="008D2B23" w:rsidRPr="00EC5BB4" w:rsidRDefault="008D2B23" w:rsidP="008D2B23">
      <w:pPr>
        <w:pStyle w:val="KDParagraf"/>
        <w:spacing w:before="0"/>
        <w:rPr>
          <w:rFonts w:cs="Arial"/>
          <w:sz w:val="24"/>
          <w:szCs w:val="24"/>
        </w:rPr>
      </w:pPr>
      <w:r w:rsidRPr="00EC5BB4">
        <w:rPr>
          <w:rFonts w:cs="Arial"/>
          <w:sz w:val="24"/>
          <w:szCs w:val="24"/>
        </w:rPr>
        <w:t xml:space="preserve">Понуђач који је самостално поднео понуду не може истовремено да учествује у заједничкој понуди или као подизвођач. У случају да </w:t>
      </w:r>
      <w:r w:rsidR="001B0052">
        <w:rPr>
          <w:rFonts w:cs="Arial"/>
          <w:sz w:val="24"/>
          <w:szCs w:val="24"/>
          <w:lang w:val="sr-Cyrl-RS"/>
        </w:rPr>
        <w:t>П</w:t>
      </w:r>
      <w:r w:rsidRPr="00EC5BB4">
        <w:rPr>
          <w:rFonts w:cs="Arial"/>
          <w:sz w:val="24"/>
          <w:szCs w:val="24"/>
        </w:rPr>
        <w:t xml:space="preserve">онуђач поступи супротно наведеном упутству свака понуда </w:t>
      </w:r>
      <w:r w:rsidR="001B0052">
        <w:rPr>
          <w:rFonts w:cs="Arial"/>
          <w:sz w:val="24"/>
          <w:szCs w:val="24"/>
          <w:lang w:val="sr-Cyrl-RS"/>
        </w:rPr>
        <w:t>П</w:t>
      </w:r>
      <w:r w:rsidRPr="00EC5BB4">
        <w:rPr>
          <w:rFonts w:cs="Arial"/>
          <w:sz w:val="24"/>
          <w:szCs w:val="24"/>
        </w:rPr>
        <w:t xml:space="preserve">онуђача у којој се појављује биће одбијена. </w:t>
      </w:r>
    </w:p>
    <w:p w14:paraId="4AD2753E" w14:textId="7E381C5D" w:rsidR="008D2B23" w:rsidRPr="00EC5BB4" w:rsidRDefault="008D2B23" w:rsidP="008D2B23">
      <w:pPr>
        <w:pStyle w:val="KDParagraf"/>
        <w:spacing w:before="0"/>
        <w:rPr>
          <w:rFonts w:cs="Arial"/>
          <w:sz w:val="24"/>
          <w:szCs w:val="24"/>
        </w:rPr>
      </w:pPr>
      <w:r w:rsidRPr="00EC5BB4">
        <w:rPr>
          <w:rFonts w:cs="Arial"/>
          <w:sz w:val="24"/>
          <w:szCs w:val="24"/>
        </w:rPr>
        <w:t xml:space="preserve">Понуђач може бити члан само једне групе </w:t>
      </w:r>
      <w:r w:rsidR="001B0052">
        <w:rPr>
          <w:rFonts w:cs="Arial"/>
          <w:sz w:val="24"/>
          <w:szCs w:val="24"/>
          <w:lang w:val="sr-Cyrl-RS"/>
        </w:rPr>
        <w:t>П</w:t>
      </w:r>
      <w:r w:rsidRPr="00EC5BB4">
        <w:rPr>
          <w:rFonts w:cs="Arial"/>
          <w:sz w:val="24"/>
          <w:szCs w:val="24"/>
        </w:rPr>
        <w:t xml:space="preserve">онуђача која подноси заједничку понуду, односно учествовати у само једној заједничкој понуди. Уколико је </w:t>
      </w:r>
      <w:r w:rsidR="001B0052">
        <w:rPr>
          <w:rFonts w:cs="Arial"/>
          <w:sz w:val="24"/>
          <w:szCs w:val="24"/>
          <w:lang w:val="sr-Cyrl-RS"/>
        </w:rPr>
        <w:t>П</w:t>
      </w:r>
      <w:r w:rsidRPr="00EC5BB4">
        <w:rPr>
          <w:rFonts w:cs="Arial"/>
          <w:sz w:val="24"/>
          <w:szCs w:val="24"/>
        </w:rPr>
        <w:t xml:space="preserve">онуђач, у оквиру групе </w:t>
      </w:r>
      <w:r w:rsidR="001B0052">
        <w:rPr>
          <w:rFonts w:cs="Arial"/>
          <w:sz w:val="24"/>
          <w:szCs w:val="24"/>
          <w:lang w:val="sr-Cyrl-RS"/>
        </w:rPr>
        <w:t>П</w:t>
      </w:r>
      <w:r w:rsidRPr="00EC5BB4">
        <w:rPr>
          <w:rFonts w:cs="Arial"/>
          <w:sz w:val="24"/>
          <w:szCs w:val="24"/>
        </w:rPr>
        <w:t>онуђача, поднео две или више заједничких понуда, Наручилац ће све такве понуде одбити.</w:t>
      </w:r>
    </w:p>
    <w:p w14:paraId="06E8B5B3" w14:textId="6D2773A6" w:rsidR="008D2B23" w:rsidRPr="00EC5BB4" w:rsidRDefault="008D2B23" w:rsidP="008D2B23">
      <w:pPr>
        <w:pStyle w:val="KDParagraf"/>
        <w:spacing w:before="0"/>
        <w:rPr>
          <w:rFonts w:cs="Arial"/>
          <w:sz w:val="24"/>
          <w:szCs w:val="24"/>
        </w:rPr>
      </w:pPr>
      <w:r w:rsidRPr="00EC5BB4">
        <w:rPr>
          <w:rFonts w:cs="Arial"/>
          <w:sz w:val="24"/>
          <w:szCs w:val="24"/>
        </w:rPr>
        <w:t xml:space="preserve">Понуђач који је члан групе </w:t>
      </w:r>
      <w:r w:rsidR="001B0052">
        <w:rPr>
          <w:rFonts w:cs="Arial"/>
          <w:sz w:val="24"/>
          <w:szCs w:val="24"/>
          <w:lang w:val="sr-Cyrl-RS"/>
        </w:rPr>
        <w:t>П</w:t>
      </w:r>
      <w:r w:rsidRPr="00EC5BB4">
        <w:rPr>
          <w:rFonts w:cs="Arial"/>
          <w:sz w:val="24"/>
          <w:szCs w:val="24"/>
        </w:rPr>
        <w:t xml:space="preserve">онуђача не може истовремено да учествује као подизвођач. У случају да </w:t>
      </w:r>
      <w:r w:rsidR="001B0052">
        <w:rPr>
          <w:rFonts w:cs="Arial"/>
          <w:sz w:val="24"/>
          <w:szCs w:val="24"/>
          <w:lang w:val="sr-Cyrl-RS"/>
        </w:rPr>
        <w:t>П</w:t>
      </w:r>
      <w:r w:rsidRPr="00EC5BB4">
        <w:rPr>
          <w:rFonts w:cs="Arial"/>
          <w:sz w:val="24"/>
          <w:szCs w:val="24"/>
        </w:rPr>
        <w:t xml:space="preserve">онуђач поступи супротно наведеном упутству свака понуда </w:t>
      </w:r>
      <w:r w:rsidR="001B0052">
        <w:rPr>
          <w:rFonts w:cs="Arial"/>
          <w:sz w:val="24"/>
          <w:szCs w:val="24"/>
          <w:lang w:val="sr-Cyrl-RS"/>
        </w:rPr>
        <w:t>П</w:t>
      </w:r>
      <w:r w:rsidRPr="00EC5BB4">
        <w:rPr>
          <w:rFonts w:cs="Arial"/>
          <w:sz w:val="24"/>
          <w:szCs w:val="24"/>
        </w:rPr>
        <w:t xml:space="preserve">онуђача у којој се појављује биће одбијена. </w:t>
      </w:r>
    </w:p>
    <w:p w14:paraId="288F5644" w14:textId="77777777" w:rsidR="008D2B23" w:rsidRPr="00EC5BB4" w:rsidRDefault="008D2B23" w:rsidP="008D2B23">
      <w:pPr>
        <w:pStyle w:val="KDParagraf"/>
        <w:spacing w:before="0"/>
        <w:rPr>
          <w:rFonts w:cs="Arial"/>
          <w:sz w:val="24"/>
          <w:szCs w:val="24"/>
        </w:rPr>
      </w:pPr>
    </w:p>
    <w:p w14:paraId="1DED380F" w14:textId="77777777" w:rsidR="008D2B23" w:rsidRPr="00EC5BB4" w:rsidRDefault="00334BA6" w:rsidP="00485720">
      <w:pPr>
        <w:pStyle w:val="KDPodnaslov2"/>
        <w:numPr>
          <w:ilvl w:val="1"/>
          <w:numId w:val="29"/>
        </w:numPr>
        <w:spacing w:before="0"/>
        <w:jc w:val="both"/>
        <w:rPr>
          <w:rFonts w:cs="Arial"/>
          <w:sz w:val="24"/>
          <w:szCs w:val="24"/>
        </w:rPr>
      </w:pPr>
      <w:bookmarkStart w:id="222" w:name="_Toc441651582"/>
      <w:bookmarkStart w:id="223" w:name="_Toc442559893"/>
      <w:r>
        <w:rPr>
          <w:rFonts w:cs="Arial"/>
          <w:sz w:val="24"/>
          <w:szCs w:val="24"/>
          <w:lang w:val="sr-Cyrl-RS"/>
        </w:rPr>
        <w:t xml:space="preserve"> </w:t>
      </w:r>
      <w:r w:rsidR="00B4500A">
        <w:rPr>
          <w:rFonts w:cs="Arial"/>
          <w:sz w:val="24"/>
          <w:szCs w:val="24"/>
          <w:lang w:val="sr-Cyrl-RS"/>
        </w:rPr>
        <w:t xml:space="preserve">   </w:t>
      </w:r>
      <w:r w:rsidR="008D2B23" w:rsidRPr="00EC5BB4">
        <w:rPr>
          <w:rFonts w:cs="Arial"/>
          <w:sz w:val="24"/>
          <w:szCs w:val="24"/>
        </w:rPr>
        <w:t>Измена, допуна и опозив понуде</w:t>
      </w:r>
      <w:bookmarkEnd w:id="222"/>
      <w:bookmarkEnd w:id="223"/>
    </w:p>
    <w:p w14:paraId="308C6A9F" w14:textId="1D8C8F15"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У року за подношење понуде </w:t>
      </w:r>
      <w:r w:rsidR="001B0052">
        <w:rPr>
          <w:rFonts w:cs="Arial"/>
          <w:sz w:val="24"/>
          <w:szCs w:val="24"/>
          <w:lang w:val="ru-RU"/>
        </w:rPr>
        <w:t>П</w:t>
      </w:r>
      <w:r w:rsidRPr="00EC5BB4">
        <w:rPr>
          <w:rFonts w:cs="Arial"/>
          <w:sz w:val="24"/>
          <w:szCs w:val="24"/>
          <w:lang w:val="ru-RU"/>
        </w:rPr>
        <w:t xml:space="preserve">онуђач може да измени или допуни већ поднету понуду писаним путем, на адресу Наручиоца, са назнаком „ИЗМЕНА – ДОПУНА - Понуде за јавну набавку </w:t>
      </w:r>
      <w:r w:rsidR="00F5287F">
        <w:rPr>
          <w:rFonts w:cs="Arial"/>
          <w:sz w:val="24"/>
          <w:szCs w:val="24"/>
          <w:lang w:val="ru-RU"/>
        </w:rPr>
        <w:t xml:space="preserve">услуга </w:t>
      </w:r>
      <w:r w:rsidR="005625B0">
        <w:rPr>
          <w:rFonts w:cs="Arial"/>
          <w:sz w:val="24"/>
          <w:szCs w:val="24"/>
          <w:lang w:val="ru-RU"/>
        </w:rPr>
        <w:t>–</w:t>
      </w:r>
      <w:r w:rsidR="00F5287F">
        <w:rPr>
          <w:rFonts w:cs="Arial"/>
          <w:sz w:val="24"/>
          <w:szCs w:val="24"/>
          <w:lang w:val="ru-RU"/>
        </w:rPr>
        <w:t xml:space="preserve"> </w:t>
      </w:r>
      <w:r w:rsidR="005625B0">
        <w:rPr>
          <w:rFonts w:cs="Arial"/>
          <w:sz w:val="24"/>
          <w:szCs w:val="24"/>
          <w:lang w:val="sr-Latn-RS"/>
        </w:rPr>
        <w:t>„</w:t>
      </w:r>
      <w:r w:rsidR="005625B0">
        <w:rPr>
          <w:rFonts w:cs="Arial"/>
          <w:sz w:val="24"/>
          <w:szCs w:val="24"/>
          <w:lang w:val="ru-RU"/>
        </w:rPr>
        <w:t>Организовање радионица за унапређење комуникационих односа са медијима</w:t>
      </w:r>
      <w:r w:rsidR="005625B0">
        <w:rPr>
          <w:rFonts w:cs="Arial"/>
          <w:sz w:val="24"/>
          <w:szCs w:val="24"/>
          <w:lang w:val="sr-Latn-RS"/>
        </w:rPr>
        <w:t>“</w:t>
      </w:r>
      <w:r w:rsidRPr="00EC5BB4">
        <w:rPr>
          <w:rFonts w:cs="Arial"/>
          <w:sz w:val="24"/>
          <w:szCs w:val="24"/>
          <w:lang w:val="ru-RU"/>
        </w:rPr>
        <w:t xml:space="preserve">- Јавна набавка број </w:t>
      </w:r>
      <w:r w:rsidR="00227AAD">
        <w:rPr>
          <w:rFonts w:cs="Arial"/>
          <w:sz w:val="24"/>
          <w:szCs w:val="24"/>
          <w:lang w:val="ru-RU"/>
        </w:rPr>
        <w:t>ЈНМВ</w:t>
      </w:r>
      <w:r w:rsidR="00F64894" w:rsidRPr="00F64894">
        <w:rPr>
          <w:rFonts w:cs="Arial"/>
          <w:sz w:val="24"/>
          <w:szCs w:val="24"/>
          <w:lang w:val="ru-RU"/>
        </w:rPr>
        <w:t>/1000/00</w:t>
      </w:r>
      <w:r w:rsidR="005625B0">
        <w:rPr>
          <w:rFonts w:cs="Arial"/>
          <w:sz w:val="24"/>
          <w:szCs w:val="24"/>
          <w:lang w:val="ru-RU"/>
        </w:rPr>
        <w:t>61</w:t>
      </w:r>
      <w:r w:rsidR="00F64894" w:rsidRPr="00F64894">
        <w:rPr>
          <w:rFonts w:cs="Arial"/>
          <w:sz w:val="24"/>
          <w:szCs w:val="24"/>
          <w:lang w:val="ru-RU"/>
        </w:rPr>
        <w:t>/2016</w:t>
      </w:r>
      <w:r w:rsidRPr="00EC5BB4">
        <w:rPr>
          <w:rFonts w:cs="Arial"/>
          <w:sz w:val="24"/>
          <w:szCs w:val="24"/>
          <w:lang w:val="ru-RU"/>
        </w:rPr>
        <w:t xml:space="preserve"> – НЕ ОТВАРАТИ“.</w:t>
      </w:r>
    </w:p>
    <w:p w14:paraId="15E32111" w14:textId="77777777" w:rsidR="008D2B23" w:rsidRPr="00EC5BB4" w:rsidRDefault="008D2B23" w:rsidP="008D2B23">
      <w:pPr>
        <w:pStyle w:val="KDParagraf"/>
        <w:spacing w:before="0"/>
        <w:rPr>
          <w:rFonts w:cs="Arial"/>
          <w:sz w:val="24"/>
          <w:szCs w:val="24"/>
        </w:rPr>
      </w:pPr>
      <w:r w:rsidRPr="00EC5BB4">
        <w:rPr>
          <w:rFonts w:cs="Arial"/>
          <w:sz w:val="24"/>
          <w:szCs w:val="24"/>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w:t>
      </w:r>
      <w:proofErr w:type="gramStart"/>
      <w:r w:rsidRPr="00EC5BB4">
        <w:rPr>
          <w:rFonts w:cs="Arial"/>
          <w:sz w:val="24"/>
          <w:szCs w:val="24"/>
        </w:rPr>
        <w:t>,измена</w:t>
      </w:r>
      <w:proofErr w:type="gramEnd"/>
      <w:r w:rsidRPr="00EC5BB4">
        <w:rPr>
          <w:rFonts w:cs="Arial"/>
          <w:sz w:val="24"/>
          <w:szCs w:val="24"/>
        </w:rPr>
        <w:t xml:space="preserve"> или допуна односи.</w:t>
      </w:r>
    </w:p>
    <w:p w14:paraId="457851B5" w14:textId="3459E222" w:rsidR="008D2B23" w:rsidRPr="00EC5BB4" w:rsidRDefault="008D2B23" w:rsidP="008D2B23">
      <w:pPr>
        <w:pStyle w:val="KDParagraf"/>
        <w:spacing w:before="0"/>
        <w:rPr>
          <w:rFonts w:cs="Arial"/>
          <w:sz w:val="24"/>
          <w:szCs w:val="24"/>
        </w:rPr>
      </w:pPr>
      <w:r w:rsidRPr="00EC5BB4">
        <w:rPr>
          <w:rFonts w:cs="Arial"/>
          <w:sz w:val="24"/>
          <w:szCs w:val="24"/>
        </w:rPr>
        <w:lastRenderedPageBreak/>
        <w:t xml:space="preserve">У року за подношење понуде </w:t>
      </w:r>
      <w:r w:rsidR="001B0052">
        <w:rPr>
          <w:rFonts w:cs="Arial"/>
          <w:sz w:val="24"/>
          <w:szCs w:val="24"/>
          <w:lang w:val="sr-Cyrl-RS"/>
        </w:rPr>
        <w:t>П</w:t>
      </w:r>
      <w:r w:rsidRPr="00EC5BB4">
        <w:rPr>
          <w:rFonts w:cs="Arial"/>
          <w:sz w:val="24"/>
          <w:szCs w:val="24"/>
        </w:rPr>
        <w:t>онуђач може да опозове поднету понуду писаним путем, на адресу Наручиоца, са назнаком „ОПОЗИВ - Понуде за јавну набавку</w:t>
      </w:r>
      <w:r w:rsidR="00F5287F">
        <w:rPr>
          <w:rFonts w:cs="Arial"/>
          <w:sz w:val="24"/>
          <w:szCs w:val="24"/>
          <w:lang w:val="sr-Cyrl-RS"/>
        </w:rPr>
        <w:t xml:space="preserve"> </w:t>
      </w:r>
      <w:r w:rsidR="00782277">
        <w:rPr>
          <w:rFonts w:cs="Arial"/>
          <w:sz w:val="24"/>
          <w:szCs w:val="24"/>
          <w:lang w:val="ru-RU"/>
        </w:rPr>
        <w:t xml:space="preserve">услуга – </w:t>
      </w:r>
      <w:r w:rsidR="00782277">
        <w:rPr>
          <w:rFonts w:cs="Arial"/>
          <w:sz w:val="24"/>
          <w:szCs w:val="24"/>
          <w:lang w:val="sr-Latn-RS"/>
        </w:rPr>
        <w:t>„</w:t>
      </w:r>
      <w:r w:rsidR="00782277">
        <w:rPr>
          <w:rFonts w:cs="Arial"/>
          <w:sz w:val="24"/>
          <w:szCs w:val="24"/>
          <w:lang w:val="ru-RU"/>
        </w:rPr>
        <w:t>Организовање радионица за унапређење комуникационих односа са медијима</w:t>
      </w:r>
      <w:r w:rsidR="00782277">
        <w:rPr>
          <w:rFonts w:cs="Arial"/>
          <w:sz w:val="24"/>
          <w:szCs w:val="24"/>
          <w:lang w:val="sr-Latn-RS"/>
        </w:rPr>
        <w:t>“</w:t>
      </w:r>
      <w:r w:rsidRPr="00EC5BB4">
        <w:rPr>
          <w:rFonts w:cs="Arial"/>
          <w:sz w:val="24"/>
          <w:szCs w:val="24"/>
        </w:rPr>
        <w:t xml:space="preserve">- Јавна набавка број </w:t>
      </w:r>
      <w:r w:rsidR="00227AAD">
        <w:rPr>
          <w:rFonts w:cs="Arial"/>
          <w:sz w:val="24"/>
          <w:szCs w:val="24"/>
        </w:rPr>
        <w:t>ЈНМВ</w:t>
      </w:r>
      <w:r w:rsidR="00F64894" w:rsidRPr="00F64894">
        <w:rPr>
          <w:rFonts w:cs="Arial"/>
          <w:sz w:val="24"/>
          <w:szCs w:val="24"/>
        </w:rPr>
        <w:t>/1000/00</w:t>
      </w:r>
      <w:r w:rsidR="00782277">
        <w:rPr>
          <w:rFonts w:cs="Arial"/>
          <w:sz w:val="24"/>
          <w:szCs w:val="24"/>
          <w:lang w:val="sr-Cyrl-RS"/>
        </w:rPr>
        <w:t>61</w:t>
      </w:r>
      <w:r w:rsidR="00F64894" w:rsidRPr="00F64894">
        <w:rPr>
          <w:rFonts w:cs="Arial"/>
          <w:sz w:val="24"/>
          <w:szCs w:val="24"/>
        </w:rPr>
        <w:t>/2016</w:t>
      </w:r>
      <w:r w:rsidRPr="00EC5BB4">
        <w:rPr>
          <w:rFonts w:cs="Arial"/>
          <w:sz w:val="24"/>
          <w:szCs w:val="24"/>
        </w:rPr>
        <w:t xml:space="preserve"> – НЕ ОТВАРАТИ“.</w:t>
      </w:r>
    </w:p>
    <w:p w14:paraId="33E36000" w14:textId="77451375" w:rsidR="008D2B23" w:rsidRDefault="008D2B23" w:rsidP="008D2B23">
      <w:pPr>
        <w:pStyle w:val="KDParagraf"/>
        <w:spacing w:before="0"/>
        <w:rPr>
          <w:rFonts w:cs="Arial"/>
          <w:sz w:val="24"/>
          <w:szCs w:val="24"/>
        </w:rPr>
      </w:pPr>
      <w:r w:rsidRPr="00EC5BB4">
        <w:rPr>
          <w:rFonts w:cs="Arial"/>
          <w:sz w:val="24"/>
          <w:szCs w:val="24"/>
        </w:rPr>
        <w:t xml:space="preserve">У случају опозива поднете понуде пре истека рока за подношење понуда, Наручилац такву понуду неће отварати, већ ће је неотворену вратити </w:t>
      </w:r>
      <w:r w:rsidR="001B0052">
        <w:rPr>
          <w:rFonts w:cs="Arial"/>
          <w:sz w:val="24"/>
          <w:szCs w:val="24"/>
          <w:lang w:val="sr-Cyrl-RS"/>
        </w:rPr>
        <w:t>П</w:t>
      </w:r>
      <w:r w:rsidRPr="00EC5BB4">
        <w:rPr>
          <w:rFonts w:cs="Arial"/>
          <w:sz w:val="24"/>
          <w:szCs w:val="24"/>
        </w:rPr>
        <w:t>онуђачу.</w:t>
      </w:r>
    </w:p>
    <w:p w14:paraId="34E6B246" w14:textId="77777777" w:rsidR="00A32D89" w:rsidRPr="00EC5BB4" w:rsidRDefault="00A32D89" w:rsidP="008D2B23">
      <w:pPr>
        <w:pStyle w:val="KDParagraf"/>
        <w:spacing w:before="0"/>
        <w:rPr>
          <w:rFonts w:cs="Arial"/>
          <w:sz w:val="24"/>
          <w:szCs w:val="24"/>
        </w:rPr>
      </w:pPr>
    </w:p>
    <w:p w14:paraId="1151EBD8" w14:textId="77777777" w:rsidR="008D2B23" w:rsidRPr="00EC5BB4" w:rsidRDefault="005F3535" w:rsidP="00485720">
      <w:pPr>
        <w:pStyle w:val="KDPodnaslov2"/>
        <w:numPr>
          <w:ilvl w:val="1"/>
          <w:numId w:val="29"/>
        </w:numPr>
        <w:spacing w:before="0"/>
        <w:jc w:val="both"/>
        <w:rPr>
          <w:rFonts w:cs="Arial"/>
          <w:sz w:val="24"/>
          <w:szCs w:val="24"/>
        </w:rPr>
      </w:pPr>
      <w:bookmarkStart w:id="224" w:name="_Toc441651583"/>
      <w:bookmarkStart w:id="225" w:name="_Toc442559894"/>
      <w:r>
        <w:rPr>
          <w:rFonts w:cs="Arial"/>
          <w:sz w:val="24"/>
          <w:szCs w:val="24"/>
        </w:rPr>
        <w:t xml:space="preserve">    </w:t>
      </w:r>
      <w:r w:rsidR="00A225EA">
        <w:rPr>
          <w:rFonts w:cs="Arial"/>
          <w:sz w:val="24"/>
          <w:szCs w:val="24"/>
        </w:rPr>
        <w:t xml:space="preserve"> </w:t>
      </w:r>
      <w:r w:rsidR="008D2B23" w:rsidRPr="00EC5BB4">
        <w:rPr>
          <w:rFonts w:cs="Arial"/>
          <w:sz w:val="24"/>
          <w:szCs w:val="24"/>
          <w:lang w:val="ru-RU"/>
        </w:rPr>
        <w:t>П</w:t>
      </w:r>
      <w:r w:rsidR="008D2B23" w:rsidRPr="00EC5BB4">
        <w:rPr>
          <w:rFonts w:cs="Arial"/>
          <w:sz w:val="24"/>
          <w:szCs w:val="24"/>
        </w:rPr>
        <w:t>артије</w:t>
      </w:r>
      <w:bookmarkEnd w:id="224"/>
      <w:bookmarkEnd w:id="225"/>
    </w:p>
    <w:p w14:paraId="0ED16ABB" w14:textId="77777777" w:rsidR="00FC355A" w:rsidRPr="00EC5BB4" w:rsidRDefault="00FC355A" w:rsidP="00FC355A">
      <w:pPr>
        <w:pStyle w:val="KDParagraf"/>
        <w:spacing w:before="0"/>
        <w:rPr>
          <w:rFonts w:cs="Arial"/>
          <w:sz w:val="24"/>
          <w:szCs w:val="24"/>
        </w:rPr>
      </w:pPr>
      <w:r w:rsidRPr="00EC5BB4">
        <w:rPr>
          <w:rFonts w:cs="Arial"/>
          <w:sz w:val="24"/>
          <w:szCs w:val="24"/>
        </w:rPr>
        <w:t>Набавка није обликована по партијама.</w:t>
      </w:r>
    </w:p>
    <w:p w14:paraId="12F83053" w14:textId="77777777" w:rsidR="008D2B23" w:rsidRPr="00EC5BB4" w:rsidRDefault="008D2B23" w:rsidP="008D2B23">
      <w:pPr>
        <w:spacing w:before="0"/>
        <w:rPr>
          <w:rFonts w:cs="Arial"/>
          <w:color w:val="00B0F0"/>
          <w:sz w:val="24"/>
          <w:szCs w:val="24"/>
        </w:rPr>
      </w:pPr>
    </w:p>
    <w:p w14:paraId="56628FF5" w14:textId="77777777" w:rsidR="008D2B23" w:rsidRPr="00EC5BB4" w:rsidRDefault="005F3535" w:rsidP="00485720">
      <w:pPr>
        <w:pStyle w:val="KDPodnaslov2"/>
        <w:numPr>
          <w:ilvl w:val="1"/>
          <w:numId w:val="29"/>
        </w:numPr>
        <w:spacing w:before="0"/>
        <w:jc w:val="both"/>
        <w:rPr>
          <w:rFonts w:cs="Arial"/>
          <w:sz w:val="24"/>
          <w:szCs w:val="24"/>
        </w:rPr>
      </w:pPr>
      <w:bookmarkStart w:id="226" w:name="_Toc441651584"/>
      <w:bookmarkStart w:id="227" w:name="_Toc442559895"/>
      <w:r>
        <w:rPr>
          <w:rFonts w:cs="Arial"/>
          <w:sz w:val="24"/>
          <w:szCs w:val="24"/>
        </w:rPr>
        <w:t xml:space="preserve">     </w:t>
      </w:r>
      <w:r w:rsidR="008D2B23" w:rsidRPr="00EC5BB4">
        <w:rPr>
          <w:rFonts w:cs="Arial"/>
          <w:sz w:val="24"/>
          <w:szCs w:val="24"/>
        </w:rPr>
        <w:t>Понуда са варијантама</w:t>
      </w:r>
      <w:bookmarkEnd w:id="226"/>
      <w:bookmarkEnd w:id="227"/>
    </w:p>
    <w:p w14:paraId="1E397F80" w14:textId="77777777" w:rsidR="008D2B23" w:rsidRPr="00EC5BB4" w:rsidRDefault="008D2B23" w:rsidP="008D2B23">
      <w:pPr>
        <w:tabs>
          <w:tab w:val="num" w:pos="993"/>
        </w:tabs>
        <w:spacing w:before="0"/>
        <w:rPr>
          <w:rFonts w:cs="Arial"/>
          <w:sz w:val="24"/>
          <w:szCs w:val="24"/>
          <w:lang w:val="ru-RU"/>
        </w:rPr>
      </w:pPr>
      <w:r w:rsidRPr="00EC5BB4">
        <w:rPr>
          <w:rFonts w:cs="Arial"/>
          <w:sz w:val="24"/>
          <w:szCs w:val="24"/>
          <w:lang w:val="ru-RU"/>
        </w:rPr>
        <w:t>Понуда са варијантама није дозвољена.</w:t>
      </w:r>
    </w:p>
    <w:p w14:paraId="1EDD0EA5" w14:textId="77777777" w:rsidR="008D2B23" w:rsidRPr="00EC5BB4" w:rsidRDefault="008D2B23" w:rsidP="008D2B23">
      <w:pPr>
        <w:tabs>
          <w:tab w:val="num" w:pos="993"/>
        </w:tabs>
        <w:spacing w:before="0"/>
        <w:rPr>
          <w:rFonts w:cs="Arial"/>
          <w:sz w:val="24"/>
          <w:szCs w:val="24"/>
          <w:lang w:val="ru-RU"/>
        </w:rPr>
      </w:pPr>
    </w:p>
    <w:p w14:paraId="21878BD0" w14:textId="77777777" w:rsidR="008D2B23" w:rsidRPr="00EC5BB4" w:rsidRDefault="00011DCA" w:rsidP="00485720">
      <w:pPr>
        <w:pStyle w:val="KDPodnaslov2"/>
        <w:numPr>
          <w:ilvl w:val="1"/>
          <w:numId w:val="29"/>
        </w:numPr>
        <w:spacing w:before="0"/>
        <w:jc w:val="both"/>
        <w:rPr>
          <w:rFonts w:cs="Arial"/>
          <w:sz w:val="24"/>
          <w:szCs w:val="24"/>
        </w:rPr>
      </w:pPr>
      <w:bookmarkStart w:id="228" w:name="_Toc441651585"/>
      <w:bookmarkStart w:id="229" w:name="_Toc442559896"/>
      <w:r>
        <w:rPr>
          <w:rFonts w:cs="Arial"/>
          <w:sz w:val="24"/>
          <w:szCs w:val="24"/>
          <w:lang w:val="sr-Cyrl-RS"/>
        </w:rPr>
        <w:t xml:space="preserve"> </w:t>
      </w:r>
      <w:r w:rsidR="005F3535">
        <w:rPr>
          <w:rFonts w:cs="Arial"/>
          <w:sz w:val="24"/>
          <w:szCs w:val="24"/>
        </w:rPr>
        <w:t xml:space="preserve">    </w:t>
      </w:r>
      <w:r w:rsidR="008D2B23" w:rsidRPr="00EC5BB4">
        <w:rPr>
          <w:rFonts w:cs="Arial"/>
          <w:sz w:val="24"/>
          <w:szCs w:val="24"/>
        </w:rPr>
        <w:t>Подношење понуде са подизвођачима</w:t>
      </w:r>
      <w:bookmarkEnd w:id="228"/>
      <w:bookmarkEnd w:id="229"/>
    </w:p>
    <w:p w14:paraId="680B630E" w14:textId="300858EE" w:rsidR="00EE070C" w:rsidRPr="00EE070C" w:rsidRDefault="00EE070C" w:rsidP="00EE070C">
      <w:pPr>
        <w:pStyle w:val="KDParagraf"/>
        <w:spacing w:before="0"/>
        <w:rPr>
          <w:rFonts w:cs="Arial"/>
          <w:sz w:val="24"/>
          <w:szCs w:val="24"/>
        </w:rPr>
      </w:pPr>
      <w:r w:rsidRPr="00EE070C">
        <w:rPr>
          <w:rFonts w:cs="Arial"/>
          <w:sz w:val="24"/>
          <w:szCs w:val="24"/>
        </w:rPr>
        <w:t xml:space="preserve">Понуђач је дужан да у понуди наведе да ли ће извршење набавке делимично поверити подизвођачу. Ако </w:t>
      </w:r>
      <w:r w:rsidR="001B0052">
        <w:rPr>
          <w:rFonts w:cs="Arial"/>
          <w:sz w:val="24"/>
          <w:szCs w:val="24"/>
          <w:lang w:val="sr-Cyrl-RS"/>
        </w:rPr>
        <w:t>П</w:t>
      </w:r>
      <w:r w:rsidRPr="00EE070C">
        <w:rPr>
          <w:rFonts w:cs="Arial"/>
          <w:sz w:val="24"/>
          <w:szCs w:val="24"/>
        </w:rPr>
        <w:t>онуђач у понуди наведе да ће делимично извршење набавке поверити подизвођачу, дужан је да наведе:</w:t>
      </w:r>
    </w:p>
    <w:p w14:paraId="17E40EA5" w14:textId="4B486BD1" w:rsidR="00EE070C" w:rsidRPr="00EE070C" w:rsidRDefault="00EE070C" w:rsidP="00EE070C">
      <w:pPr>
        <w:pStyle w:val="KDParagraf"/>
        <w:spacing w:before="0"/>
        <w:rPr>
          <w:rFonts w:cs="Arial"/>
          <w:sz w:val="24"/>
          <w:szCs w:val="24"/>
        </w:rPr>
      </w:pPr>
      <w:r w:rsidRPr="00EE070C">
        <w:rPr>
          <w:rFonts w:cs="Arial"/>
          <w:sz w:val="24"/>
          <w:szCs w:val="24"/>
        </w:rPr>
        <w:t xml:space="preserve">- </w:t>
      </w:r>
      <w:proofErr w:type="gramStart"/>
      <w:r w:rsidRPr="00EE070C">
        <w:rPr>
          <w:rFonts w:cs="Arial"/>
          <w:sz w:val="24"/>
          <w:szCs w:val="24"/>
        </w:rPr>
        <w:t>назив</w:t>
      </w:r>
      <w:proofErr w:type="gramEnd"/>
      <w:r w:rsidRPr="00EE070C">
        <w:rPr>
          <w:rFonts w:cs="Arial"/>
          <w:sz w:val="24"/>
          <w:szCs w:val="24"/>
        </w:rPr>
        <w:t xml:space="preserve"> подизвођача, а уколико уговор између наручиоца и </w:t>
      </w:r>
      <w:r w:rsidR="001B0052">
        <w:rPr>
          <w:rFonts w:cs="Arial"/>
          <w:sz w:val="24"/>
          <w:szCs w:val="24"/>
          <w:lang w:val="sr-Cyrl-RS"/>
        </w:rPr>
        <w:t>П</w:t>
      </w:r>
      <w:r w:rsidRPr="00EE070C">
        <w:rPr>
          <w:rFonts w:cs="Arial"/>
          <w:sz w:val="24"/>
          <w:szCs w:val="24"/>
        </w:rPr>
        <w:t>онуђача буде закључен, тај подизвођач ће бити наведен у уговору;</w:t>
      </w:r>
    </w:p>
    <w:p w14:paraId="23127B67" w14:textId="77777777" w:rsidR="00EE070C" w:rsidRPr="00EE070C" w:rsidRDefault="00EE070C" w:rsidP="00EE070C">
      <w:pPr>
        <w:pStyle w:val="KDParagraf"/>
        <w:spacing w:before="0"/>
        <w:rPr>
          <w:rFonts w:cs="Arial"/>
          <w:sz w:val="24"/>
          <w:szCs w:val="24"/>
        </w:rPr>
      </w:pPr>
      <w:r w:rsidRPr="00EE070C">
        <w:rPr>
          <w:rFonts w:cs="Arial"/>
          <w:sz w:val="24"/>
          <w:szCs w:val="24"/>
        </w:rPr>
        <w:t xml:space="preserve">- </w:t>
      </w:r>
      <w:proofErr w:type="gramStart"/>
      <w:r w:rsidRPr="00EE070C">
        <w:rPr>
          <w:rFonts w:cs="Arial"/>
          <w:sz w:val="24"/>
          <w:szCs w:val="24"/>
        </w:rPr>
        <w:t>проценат</w:t>
      </w:r>
      <w:proofErr w:type="gramEnd"/>
      <w:r w:rsidRPr="00EE070C">
        <w:rPr>
          <w:rFonts w:cs="Arial"/>
          <w:sz w:val="24"/>
          <w:szCs w:val="24"/>
        </w:rPr>
        <w:t xml:space="preserve">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1714DF62" w14:textId="77777777" w:rsidR="00EE070C" w:rsidRPr="00EE070C" w:rsidRDefault="00EE070C" w:rsidP="00EE070C">
      <w:pPr>
        <w:pStyle w:val="KDParagraf"/>
        <w:spacing w:before="0"/>
        <w:rPr>
          <w:rFonts w:cs="Arial"/>
          <w:sz w:val="24"/>
          <w:szCs w:val="24"/>
        </w:rPr>
      </w:pPr>
      <w:r w:rsidRPr="00EE070C">
        <w:rPr>
          <w:rFonts w:cs="Arial"/>
          <w:sz w:val="24"/>
          <w:szCs w:val="24"/>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14:paraId="16CA7896" w14:textId="345D0419" w:rsidR="008D2B23" w:rsidRPr="00EE070C" w:rsidRDefault="00EE070C" w:rsidP="008D2B23">
      <w:pPr>
        <w:pStyle w:val="KDParagraf"/>
        <w:spacing w:before="0"/>
        <w:rPr>
          <w:rFonts w:cs="Arial"/>
          <w:sz w:val="24"/>
          <w:szCs w:val="24"/>
          <w:lang w:val="sr-Cyrl-RS"/>
        </w:rPr>
      </w:pPr>
      <w:r>
        <w:rPr>
          <w:rFonts w:cs="Arial"/>
          <w:sz w:val="24"/>
          <w:szCs w:val="24"/>
          <w:lang w:val="sr-Cyrl-RS"/>
        </w:rPr>
        <w:t xml:space="preserve">Обавеза </w:t>
      </w:r>
      <w:r w:rsidR="001B0052">
        <w:rPr>
          <w:rFonts w:cs="Arial"/>
          <w:sz w:val="24"/>
          <w:szCs w:val="24"/>
          <w:lang w:val="sr-Cyrl-RS"/>
        </w:rPr>
        <w:t>П</w:t>
      </w:r>
      <w:r>
        <w:rPr>
          <w:rFonts w:cs="Arial"/>
          <w:sz w:val="24"/>
          <w:szCs w:val="24"/>
          <w:lang w:val="sr-Cyrl-RS"/>
        </w:rPr>
        <w:t xml:space="preserve">онуђача је да за </w:t>
      </w:r>
      <w:r w:rsidR="008D2B23" w:rsidRPr="00EC5BB4">
        <w:rPr>
          <w:rFonts w:cs="Arial"/>
          <w:sz w:val="24"/>
          <w:szCs w:val="24"/>
        </w:rPr>
        <w:t>подизвођач</w:t>
      </w:r>
      <w:r>
        <w:rPr>
          <w:rFonts w:cs="Arial"/>
          <w:sz w:val="24"/>
          <w:szCs w:val="24"/>
          <w:lang w:val="sr-Cyrl-RS"/>
        </w:rPr>
        <w:t>а достави доказе о испуњености</w:t>
      </w:r>
      <w:r w:rsidR="008D2B23" w:rsidRPr="00EC5BB4">
        <w:rPr>
          <w:rFonts w:cs="Arial"/>
          <w:sz w:val="24"/>
          <w:szCs w:val="24"/>
        </w:rPr>
        <w:t xml:space="preserve"> обавезн</w:t>
      </w:r>
      <w:r>
        <w:rPr>
          <w:rFonts w:cs="Arial"/>
          <w:sz w:val="24"/>
          <w:szCs w:val="24"/>
          <w:lang w:val="sr-Cyrl-RS"/>
        </w:rPr>
        <w:t>их</w:t>
      </w:r>
      <w:r w:rsidR="008D2B23" w:rsidRPr="00EC5BB4">
        <w:rPr>
          <w:rFonts w:cs="Arial"/>
          <w:sz w:val="24"/>
          <w:szCs w:val="24"/>
        </w:rPr>
        <w:t xml:space="preserve"> услов</w:t>
      </w:r>
      <w:r>
        <w:rPr>
          <w:rFonts w:cs="Arial"/>
          <w:sz w:val="24"/>
          <w:szCs w:val="24"/>
          <w:lang w:val="sr-Cyrl-RS"/>
        </w:rPr>
        <w:t>а</w:t>
      </w:r>
      <w:r w:rsidR="008D2B23" w:rsidRPr="00EC5BB4">
        <w:rPr>
          <w:rFonts w:cs="Arial"/>
          <w:sz w:val="24"/>
          <w:szCs w:val="24"/>
        </w:rPr>
        <w:t xml:space="preserve"> из члана 75. </w:t>
      </w:r>
      <w:proofErr w:type="gramStart"/>
      <w:r w:rsidR="008D2B23" w:rsidRPr="00EC5BB4">
        <w:rPr>
          <w:rFonts w:cs="Arial"/>
          <w:sz w:val="24"/>
          <w:szCs w:val="24"/>
        </w:rPr>
        <w:t>став</w:t>
      </w:r>
      <w:proofErr w:type="gramEnd"/>
      <w:r w:rsidR="008D2B23" w:rsidRPr="00EC5BB4">
        <w:rPr>
          <w:rFonts w:cs="Arial"/>
          <w:sz w:val="24"/>
          <w:szCs w:val="24"/>
        </w:rPr>
        <w:t xml:space="preserve"> 1. </w:t>
      </w:r>
      <w:proofErr w:type="gramStart"/>
      <w:r w:rsidR="008D2B23" w:rsidRPr="00EC5BB4">
        <w:rPr>
          <w:rFonts w:cs="Arial"/>
          <w:sz w:val="24"/>
          <w:szCs w:val="24"/>
        </w:rPr>
        <w:t>тачка</w:t>
      </w:r>
      <w:proofErr w:type="gramEnd"/>
      <w:r w:rsidR="008D2B23" w:rsidRPr="00EC5BB4">
        <w:rPr>
          <w:rFonts w:cs="Arial"/>
          <w:sz w:val="24"/>
          <w:szCs w:val="24"/>
        </w:rPr>
        <w:t xml:space="preserve"> 1), 2) и 4) Закона</w:t>
      </w:r>
      <w:r>
        <w:rPr>
          <w:rFonts w:cs="Arial"/>
          <w:sz w:val="24"/>
          <w:szCs w:val="24"/>
        </w:rPr>
        <w:t xml:space="preserve"> </w:t>
      </w:r>
      <w:r w:rsidR="008D2B23" w:rsidRPr="00EC5BB4">
        <w:rPr>
          <w:rFonts w:cs="Arial"/>
          <w:sz w:val="24"/>
          <w:szCs w:val="24"/>
        </w:rPr>
        <w:t>наведен</w:t>
      </w:r>
      <w:r>
        <w:rPr>
          <w:rFonts w:cs="Arial"/>
          <w:sz w:val="24"/>
          <w:szCs w:val="24"/>
          <w:lang w:val="sr-Cyrl-RS"/>
        </w:rPr>
        <w:t>их</w:t>
      </w:r>
      <w:r w:rsidR="008D2B23" w:rsidRPr="00EC5BB4">
        <w:rPr>
          <w:rFonts w:cs="Arial"/>
          <w:sz w:val="24"/>
          <w:szCs w:val="24"/>
        </w:rPr>
        <w:t xml:space="preserve"> у одељку Услови за учешће из члана 75. </w:t>
      </w:r>
      <w:proofErr w:type="gramStart"/>
      <w:r w:rsidR="008D2B23" w:rsidRPr="00EC5BB4">
        <w:rPr>
          <w:rFonts w:cs="Arial"/>
          <w:sz w:val="24"/>
          <w:szCs w:val="24"/>
        </w:rPr>
        <w:t>и</w:t>
      </w:r>
      <w:proofErr w:type="gramEnd"/>
      <w:r w:rsidR="008D2B23" w:rsidRPr="00EC5BB4">
        <w:rPr>
          <w:rFonts w:cs="Arial"/>
          <w:sz w:val="24"/>
          <w:szCs w:val="24"/>
        </w:rPr>
        <w:t xml:space="preserve"> 76. Закона и Упутство како се доказује испуњеност тих услова</w:t>
      </w:r>
      <w:r>
        <w:rPr>
          <w:rFonts w:cs="Arial"/>
          <w:sz w:val="24"/>
          <w:szCs w:val="24"/>
          <w:lang w:val="sr-Cyrl-RS"/>
        </w:rPr>
        <w:t>,</w:t>
      </w:r>
      <w:r w:rsidRPr="00EE070C">
        <w:rPr>
          <w:rFonts w:cs="Arial"/>
          <w:color w:val="00B0F0"/>
          <w:sz w:val="24"/>
          <w:szCs w:val="24"/>
        </w:rPr>
        <w:t xml:space="preserve"> </w:t>
      </w:r>
      <w:r w:rsidRPr="00D21D51">
        <w:rPr>
          <w:rFonts w:cs="Arial"/>
          <w:sz w:val="24"/>
          <w:szCs w:val="24"/>
        </w:rPr>
        <w:t>што доказује достављањем Изјаве</w:t>
      </w:r>
      <w:r w:rsidRPr="00D21D51">
        <w:rPr>
          <w:rFonts w:cs="Arial"/>
          <w:sz w:val="24"/>
          <w:szCs w:val="24"/>
          <w:lang w:val="sr-Cyrl-RS"/>
        </w:rPr>
        <w:t>.</w:t>
      </w:r>
      <w:r w:rsidR="00D21D51" w:rsidRPr="00D21D51">
        <w:rPr>
          <w:rFonts w:cs="Arial"/>
          <w:sz w:val="24"/>
          <w:szCs w:val="24"/>
          <w:lang w:val="sr-Cyrl-RS"/>
        </w:rPr>
        <w:t xml:space="preserve"> </w:t>
      </w:r>
    </w:p>
    <w:p w14:paraId="7080DEFE" w14:textId="6F72FE62" w:rsidR="008D2B23" w:rsidRPr="00EC5BB4" w:rsidRDefault="008D2B23" w:rsidP="008D2B23">
      <w:pPr>
        <w:pStyle w:val="KDParagraf"/>
        <w:spacing w:before="0"/>
        <w:rPr>
          <w:rFonts w:cs="Arial"/>
          <w:sz w:val="24"/>
          <w:szCs w:val="24"/>
        </w:rPr>
      </w:pPr>
      <w:r w:rsidRPr="00EC5BB4">
        <w:rPr>
          <w:rFonts w:cs="Arial"/>
          <w:sz w:val="24"/>
          <w:szCs w:val="24"/>
        </w:rPr>
        <w:t xml:space="preserve">Све обрасце у понуди потписује и оверава </w:t>
      </w:r>
      <w:r w:rsidR="001B0052">
        <w:rPr>
          <w:rFonts w:cs="Arial"/>
          <w:sz w:val="24"/>
          <w:szCs w:val="24"/>
          <w:lang w:val="sr-Cyrl-RS"/>
        </w:rPr>
        <w:t>П</w:t>
      </w:r>
      <w:r w:rsidRPr="00EC5BB4">
        <w:rPr>
          <w:rFonts w:cs="Arial"/>
          <w:sz w:val="24"/>
          <w:szCs w:val="24"/>
        </w:rPr>
        <w:t xml:space="preserve">онуђач, изузев </w:t>
      </w:r>
      <w:r w:rsidR="00EE070C">
        <w:rPr>
          <w:rFonts w:cs="Arial"/>
          <w:sz w:val="24"/>
          <w:szCs w:val="24"/>
          <w:lang w:val="sr-Cyrl-RS"/>
        </w:rPr>
        <w:t>образаца под пуном материјалном и кривичном одговорношћу,</w:t>
      </w:r>
      <w:r w:rsidR="00A32D89">
        <w:rPr>
          <w:rFonts w:cs="Arial"/>
          <w:sz w:val="24"/>
          <w:szCs w:val="24"/>
        </w:rPr>
        <w:t xml:space="preserve"> </w:t>
      </w:r>
      <w:r w:rsidRPr="00EC5BB4">
        <w:rPr>
          <w:rFonts w:cs="Arial"/>
          <w:sz w:val="24"/>
          <w:szCs w:val="24"/>
        </w:rPr>
        <w:t>које попуњава, потписује и оверава сваки подизвођач у своје име.</w:t>
      </w:r>
    </w:p>
    <w:p w14:paraId="1AF7A193" w14:textId="766BAF61" w:rsidR="008D2B23" w:rsidRPr="00EC5BB4" w:rsidRDefault="008D2B23" w:rsidP="008D2B23">
      <w:pPr>
        <w:pStyle w:val="KDParagraf"/>
        <w:spacing w:before="0"/>
        <w:rPr>
          <w:rFonts w:cs="Arial"/>
          <w:sz w:val="24"/>
          <w:szCs w:val="24"/>
        </w:rPr>
      </w:pPr>
      <w:r w:rsidRPr="00EC5BB4">
        <w:rPr>
          <w:rFonts w:cs="Arial"/>
          <w:sz w:val="24"/>
          <w:szCs w:val="24"/>
        </w:rPr>
        <w:t xml:space="preserve">Понуђач не може ангажовати као подизвођача лице које није навео у понуди, у супротном </w:t>
      </w:r>
      <w:r w:rsidR="006D0011">
        <w:rPr>
          <w:rFonts w:cs="Arial"/>
          <w:sz w:val="24"/>
          <w:szCs w:val="24"/>
          <w:lang w:val="sr-Cyrl-RS"/>
        </w:rPr>
        <w:t>Н</w:t>
      </w:r>
      <w:r w:rsidRPr="00EC5BB4">
        <w:rPr>
          <w:rFonts w:cs="Arial"/>
          <w:sz w:val="24"/>
          <w:szCs w:val="24"/>
        </w:rPr>
        <w:t xml:space="preserve">аручилац ће реализовати средство обезбеђења и раскинути уговор, осим ако би раскидом уговора </w:t>
      </w:r>
      <w:r w:rsidR="006D0011">
        <w:rPr>
          <w:rFonts w:cs="Arial"/>
          <w:sz w:val="24"/>
          <w:szCs w:val="24"/>
          <w:lang w:val="sr-Cyrl-RS"/>
        </w:rPr>
        <w:t>Н</w:t>
      </w:r>
      <w:r w:rsidRPr="00EC5BB4">
        <w:rPr>
          <w:rFonts w:cs="Arial"/>
          <w:sz w:val="24"/>
          <w:szCs w:val="24"/>
        </w:rPr>
        <w:t xml:space="preserve">аручилац претрпео знатну штету. </w:t>
      </w:r>
    </w:p>
    <w:p w14:paraId="28FE3C13" w14:textId="1C3414E0" w:rsidR="00011DCA" w:rsidRPr="00011DCA" w:rsidRDefault="00011DCA" w:rsidP="00011DCA">
      <w:pPr>
        <w:pStyle w:val="KDParagraf"/>
        <w:spacing w:before="0"/>
        <w:rPr>
          <w:rFonts w:cs="Arial"/>
          <w:sz w:val="24"/>
          <w:szCs w:val="24"/>
        </w:rPr>
      </w:pPr>
      <w:r w:rsidRPr="00011DCA">
        <w:rPr>
          <w:rFonts w:cs="Arial"/>
          <w:sz w:val="24"/>
          <w:szCs w:val="24"/>
        </w:rPr>
        <w:t xml:space="preserve">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Све ово не утиче на правило да </w:t>
      </w:r>
      <w:r w:rsidR="001B0052">
        <w:rPr>
          <w:rFonts w:cs="Arial"/>
          <w:sz w:val="24"/>
          <w:szCs w:val="24"/>
          <w:lang w:val="sr-Cyrl-RS"/>
        </w:rPr>
        <w:t>П</w:t>
      </w:r>
      <w:r w:rsidRPr="00011DCA">
        <w:rPr>
          <w:rFonts w:cs="Arial"/>
          <w:sz w:val="24"/>
          <w:szCs w:val="24"/>
        </w:rPr>
        <w:t>онуђач (добављач) у потпуности одговара наручиоцу за извршење обавеза из поступка јавне набавке, односн</w:t>
      </w:r>
      <w:r w:rsidR="00C16DDA">
        <w:rPr>
          <w:rFonts w:cs="Arial"/>
          <w:sz w:val="24"/>
          <w:szCs w:val="24"/>
        </w:rPr>
        <w:t>о за извршење уговорних обавеза</w:t>
      </w:r>
      <w:r w:rsidRPr="00011DCA">
        <w:rPr>
          <w:rFonts w:cs="Arial"/>
          <w:sz w:val="24"/>
          <w:szCs w:val="24"/>
        </w:rPr>
        <w:t>, без обзира на број подизвођача.</w:t>
      </w:r>
    </w:p>
    <w:p w14:paraId="3C537D2B" w14:textId="77777777" w:rsidR="008D2B23" w:rsidRPr="00D21D51" w:rsidRDefault="008D2B23" w:rsidP="008D2B23">
      <w:pPr>
        <w:pStyle w:val="KDParagraf"/>
        <w:spacing w:before="0"/>
        <w:rPr>
          <w:rFonts w:cs="Arial"/>
          <w:sz w:val="24"/>
          <w:szCs w:val="24"/>
          <w:lang w:bidi="en-US"/>
        </w:rPr>
      </w:pPr>
      <w:r w:rsidRPr="00D21D51">
        <w:rPr>
          <w:rFonts w:cs="Arial"/>
          <w:sz w:val="24"/>
          <w:szCs w:val="24"/>
        </w:rPr>
        <w:t>Наручилац</w:t>
      </w:r>
      <w:r w:rsidRPr="00D21D51">
        <w:rPr>
          <w:rFonts w:cs="Arial"/>
          <w:sz w:val="24"/>
          <w:szCs w:val="24"/>
          <w:lang w:bidi="en-US"/>
        </w:rPr>
        <w:t xml:space="preserve"> у овом поступку не предвиђа примену одредби става 9. </w:t>
      </w:r>
      <w:proofErr w:type="gramStart"/>
      <w:r w:rsidRPr="00D21D51">
        <w:rPr>
          <w:rFonts w:cs="Arial"/>
          <w:sz w:val="24"/>
          <w:szCs w:val="24"/>
          <w:lang w:bidi="en-US"/>
        </w:rPr>
        <w:t>и</w:t>
      </w:r>
      <w:proofErr w:type="gramEnd"/>
      <w:r w:rsidRPr="00D21D51">
        <w:rPr>
          <w:rFonts w:cs="Arial"/>
          <w:sz w:val="24"/>
          <w:szCs w:val="24"/>
          <w:lang w:bidi="en-US"/>
        </w:rPr>
        <w:t xml:space="preserve"> 10. </w:t>
      </w:r>
      <w:proofErr w:type="gramStart"/>
      <w:r w:rsidRPr="00D21D51">
        <w:rPr>
          <w:rFonts w:cs="Arial"/>
          <w:sz w:val="24"/>
          <w:szCs w:val="24"/>
          <w:lang w:bidi="en-US"/>
        </w:rPr>
        <w:t>члана</w:t>
      </w:r>
      <w:proofErr w:type="gramEnd"/>
      <w:r w:rsidRPr="00D21D51">
        <w:rPr>
          <w:rFonts w:cs="Arial"/>
          <w:sz w:val="24"/>
          <w:szCs w:val="24"/>
          <w:lang w:bidi="en-US"/>
        </w:rPr>
        <w:t xml:space="preserve"> 80. Закона.</w:t>
      </w:r>
    </w:p>
    <w:p w14:paraId="69F5B369" w14:textId="77777777" w:rsidR="008D2B23" w:rsidRPr="00011DCA" w:rsidRDefault="008D2B23" w:rsidP="008D2B23">
      <w:pPr>
        <w:pStyle w:val="KDParagraf"/>
        <w:spacing w:before="0"/>
        <w:rPr>
          <w:rFonts w:cs="Arial"/>
          <w:color w:val="00B0F0"/>
          <w:sz w:val="24"/>
          <w:szCs w:val="24"/>
          <w:lang w:bidi="en-US"/>
        </w:rPr>
      </w:pPr>
    </w:p>
    <w:p w14:paraId="11F0A65A" w14:textId="77777777" w:rsidR="008D2B23" w:rsidRPr="00EC5BB4" w:rsidRDefault="008D2B23" w:rsidP="00485720">
      <w:pPr>
        <w:pStyle w:val="KDPodnaslov2"/>
        <w:numPr>
          <w:ilvl w:val="1"/>
          <w:numId w:val="29"/>
        </w:numPr>
        <w:spacing w:before="0"/>
        <w:jc w:val="both"/>
        <w:rPr>
          <w:rFonts w:cs="Arial"/>
          <w:sz w:val="24"/>
          <w:szCs w:val="24"/>
        </w:rPr>
      </w:pPr>
      <w:bookmarkStart w:id="230" w:name="_Toc441651586"/>
      <w:bookmarkStart w:id="231" w:name="_Toc442559897"/>
      <w:r w:rsidRPr="00EC5BB4">
        <w:rPr>
          <w:rFonts w:cs="Arial"/>
          <w:sz w:val="24"/>
          <w:szCs w:val="24"/>
        </w:rPr>
        <w:t>Подношење заједничке понуде</w:t>
      </w:r>
      <w:bookmarkEnd w:id="230"/>
      <w:bookmarkEnd w:id="231"/>
    </w:p>
    <w:p w14:paraId="582A910D" w14:textId="151199F0" w:rsidR="008D2B23" w:rsidRPr="00EC5BB4" w:rsidRDefault="008D2B23" w:rsidP="008D2B23">
      <w:pPr>
        <w:pStyle w:val="KDParagraf"/>
        <w:spacing w:before="0"/>
        <w:rPr>
          <w:rFonts w:cs="Arial"/>
          <w:sz w:val="24"/>
          <w:szCs w:val="24"/>
        </w:rPr>
      </w:pPr>
      <w:r w:rsidRPr="00EC5BB4">
        <w:rPr>
          <w:rFonts w:cs="Arial"/>
          <w:sz w:val="24"/>
          <w:szCs w:val="24"/>
        </w:rPr>
        <w:t xml:space="preserve">У случају да више </w:t>
      </w:r>
      <w:r w:rsidR="001B0052">
        <w:rPr>
          <w:rFonts w:cs="Arial"/>
          <w:sz w:val="24"/>
          <w:szCs w:val="24"/>
          <w:lang w:val="sr-Cyrl-RS"/>
        </w:rPr>
        <w:t>П</w:t>
      </w:r>
      <w:r w:rsidRPr="00EC5BB4">
        <w:rPr>
          <w:rFonts w:cs="Arial"/>
          <w:sz w:val="24"/>
          <w:szCs w:val="24"/>
        </w:rPr>
        <w:t xml:space="preserve">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w:t>
      </w:r>
      <w:proofErr w:type="gramStart"/>
      <w:r w:rsidRPr="00EC5BB4">
        <w:rPr>
          <w:rFonts w:cs="Arial"/>
          <w:sz w:val="24"/>
          <w:szCs w:val="24"/>
        </w:rPr>
        <w:t>став</w:t>
      </w:r>
      <w:proofErr w:type="gramEnd"/>
      <w:r w:rsidRPr="00EC5BB4">
        <w:rPr>
          <w:rFonts w:cs="Arial"/>
          <w:sz w:val="24"/>
          <w:szCs w:val="24"/>
        </w:rPr>
        <w:t xml:space="preserve"> 4. </w:t>
      </w:r>
      <w:proofErr w:type="gramStart"/>
      <w:r w:rsidRPr="00EC5BB4">
        <w:rPr>
          <w:rFonts w:cs="Arial"/>
          <w:sz w:val="24"/>
          <w:szCs w:val="24"/>
        </w:rPr>
        <w:t>и</w:t>
      </w:r>
      <w:proofErr w:type="gramEnd"/>
      <w:r w:rsidRPr="00EC5BB4">
        <w:rPr>
          <w:rFonts w:cs="Arial"/>
          <w:sz w:val="24"/>
          <w:szCs w:val="24"/>
        </w:rPr>
        <w:t xml:space="preserve"> 5.Закона и то: </w:t>
      </w:r>
    </w:p>
    <w:p w14:paraId="740B8F10" w14:textId="5F4B4761" w:rsidR="008D2B23" w:rsidRPr="00EC5BB4" w:rsidRDefault="008D2B23" w:rsidP="008D2B23">
      <w:pPr>
        <w:pStyle w:val="KDNabrajanje"/>
        <w:spacing w:before="0"/>
        <w:rPr>
          <w:rFonts w:cs="Arial"/>
          <w:sz w:val="24"/>
          <w:szCs w:val="24"/>
        </w:rPr>
      </w:pPr>
      <w:r w:rsidRPr="00EC5BB4">
        <w:rPr>
          <w:rFonts w:cs="Arial"/>
          <w:sz w:val="24"/>
          <w:szCs w:val="24"/>
          <w:lang w:val="sr-Cyrl-CS"/>
        </w:rPr>
        <w:lastRenderedPageBreak/>
        <w:t xml:space="preserve">податке о </w:t>
      </w:r>
      <w:r w:rsidRPr="00EC5BB4">
        <w:rPr>
          <w:rFonts w:cs="Arial"/>
          <w:sz w:val="24"/>
          <w:szCs w:val="24"/>
        </w:rPr>
        <w:t xml:space="preserve">члану групе који ће бити </w:t>
      </w:r>
      <w:r w:rsidRPr="00EC5BB4">
        <w:rPr>
          <w:rFonts w:cs="Arial"/>
          <w:sz w:val="24"/>
          <w:szCs w:val="24"/>
          <w:lang w:val="sr-Cyrl-CS"/>
        </w:rPr>
        <w:t>Н</w:t>
      </w:r>
      <w:r w:rsidRPr="00EC5BB4">
        <w:rPr>
          <w:rFonts w:cs="Arial"/>
          <w:sz w:val="24"/>
          <w:szCs w:val="24"/>
        </w:rPr>
        <w:t xml:space="preserve">осилац посла, односно који ће поднети понуду и који ће заступати групу </w:t>
      </w:r>
      <w:r w:rsidR="001B0052">
        <w:rPr>
          <w:rFonts w:cs="Arial"/>
          <w:sz w:val="24"/>
          <w:szCs w:val="24"/>
          <w:lang w:val="sr-Cyrl-RS"/>
        </w:rPr>
        <w:t>П</w:t>
      </w:r>
      <w:r w:rsidRPr="00EC5BB4">
        <w:rPr>
          <w:rFonts w:cs="Arial"/>
          <w:sz w:val="24"/>
          <w:szCs w:val="24"/>
        </w:rPr>
        <w:t xml:space="preserve">онуђача пред </w:t>
      </w:r>
      <w:r w:rsidRPr="00EC5BB4">
        <w:rPr>
          <w:rFonts w:cs="Arial"/>
          <w:sz w:val="24"/>
          <w:szCs w:val="24"/>
          <w:lang w:val="sr-Cyrl-CS"/>
        </w:rPr>
        <w:t>Н</w:t>
      </w:r>
      <w:r w:rsidRPr="00EC5BB4">
        <w:rPr>
          <w:rFonts w:cs="Arial"/>
          <w:sz w:val="24"/>
          <w:szCs w:val="24"/>
        </w:rPr>
        <w:t>аручиоцем;</w:t>
      </w:r>
    </w:p>
    <w:p w14:paraId="7A7C55DD" w14:textId="6614A616" w:rsidR="008D2B23" w:rsidRPr="00EC5BB4" w:rsidRDefault="008D2B23" w:rsidP="008D2B23">
      <w:pPr>
        <w:pStyle w:val="KDNabrajanje"/>
        <w:spacing w:before="0"/>
        <w:rPr>
          <w:rFonts w:cs="Arial"/>
          <w:sz w:val="24"/>
          <w:szCs w:val="24"/>
        </w:rPr>
      </w:pPr>
      <w:r w:rsidRPr="00EC5BB4">
        <w:rPr>
          <w:rFonts w:cs="Arial"/>
          <w:sz w:val="24"/>
          <w:szCs w:val="24"/>
        </w:rPr>
        <w:t xml:space="preserve">опис послова сваког од </w:t>
      </w:r>
      <w:r w:rsidR="001B0052">
        <w:rPr>
          <w:rFonts w:cs="Arial"/>
          <w:sz w:val="24"/>
          <w:szCs w:val="24"/>
          <w:lang w:val="sr-Cyrl-RS"/>
        </w:rPr>
        <w:t>П</w:t>
      </w:r>
      <w:r w:rsidRPr="00EC5BB4">
        <w:rPr>
          <w:rFonts w:cs="Arial"/>
          <w:sz w:val="24"/>
          <w:szCs w:val="24"/>
        </w:rPr>
        <w:t xml:space="preserve">онуђача из групе </w:t>
      </w:r>
      <w:r w:rsidR="001B0052">
        <w:rPr>
          <w:rFonts w:cs="Arial"/>
          <w:sz w:val="24"/>
          <w:szCs w:val="24"/>
          <w:lang w:val="sr-Cyrl-RS"/>
        </w:rPr>
        <w:t>П</w:t>
      </w:r>
      <w:r w:rsidRPr="00EC5BB4">
        <w:rPr>
          <w:rFonts w:cs="Arial"/>
          <w:sz w:val="24"/>
          <w:szCs w:val="24"/>
        </w:rPr>
        <w:t>онуђача у извршењу уговора.</w:t>
      </w:r>
    </w:p>
    <w:p w14:paraId="0EF705A3" w14:textId="1857557F" w:rsidR="00011DCA" w:rsidRPr="00D21D51" w:rsidRDefault="008D2B23" w:rsidP="008D2B23">
      <w:pPr>
        <w:pStyle w:val="KDParagraf"/>
        <w:spacing w:before="0"/>
        <w:rPr>
          <w:rFonts w:cs="Arial"/>
          <w:sz w:val="24"/>
          <w:szCs w:val="24"/>
          <w:lang w:val="sr-Cyrl-RS"/>
        </w:rPr>
      </w:pPr>
      <w:r w:rsidRPr="00EC5BB4">
        <w:rPr>
          <w:rFonts w:cs="Arial"/>
          <w:sz w:val="24"/>
          <w:szCs w:val="24"/>
          <w:lang w:val="ru-RU"/>
        </w:rPr>
        <w:t xml:space="preserve">Сваки </w:t>
      </w:r>
      <w:r w:rsidR="001B0052">
        <w:rPr>
          <w:rFonts w:cs="Arial"/>
          <w:sz w:val="24"/>
          <w:szCs w:val="24"/>
          <w:lang w:val="ru-RU"/>
        </w:rPr>
        <w:t>П</w:t>
      </w:r>
      <w:r w:rsidRPr="00EC5BB4">
        <w:rPr>
          <w:rFonts w:cs="Arial"/>
          <w:sz w:val="24"/>
          <w:szCs w:val="24"/>
          <w:lang w:val="ru-RU"/>
        </w:rPr>
        <w:t xml:space="preserve">онуђач из групе </w:t>
      </w:r>
      <w:r w:rsidR="001B0052">
        <w:rPr>
          <w:rFonts w:cs="Arial"/>
          <w:sz w:val="24"/>
          <w:szCs w:val="24"/>
          <w:lang w:val="ru-RU"/>
        </w:rPr>
        <w:t>П</w:t>
      </w:r>
      <w:r w:rsidRPr="00EC5BB4">
        <w:rPr>
          <w:rFonts w:cs="Arial"/>
          <w:sz w:val="24"/>
          <w:szCs w:val="24"/>
          <w:lang w:val="ru-RU"/>
        </w:rPr>
        <w:t xml:space="preserve">онуђача  која подноси заједничку понуду мора да испуњава услове из члана 75.  </w:t>
      </w:r>
      <w:proofErr w:type="gramStart"/>
      <w:r w:rsidRPr="00EC5BB4">
        <w:rPr>
          <w:rFonts w:cs="Arial"/>
          <w:sz w:val="24"/>
          <w:szCs w:val="24"/>
        </w:rPr>
        <w:t>став</w:t>
      </w:r>
      <w:proofErr w:type="gramEnd"/>
      <w:r w:rsidRPr="00EC5BB4">
        <w:rPr>
          <w:rFonts w:cs="Arial"/>
          <w:sz w:val="24"/>
          <w:szCs w:val="24"/>
        </w:rPr>
        <w:t xml:space="preserve"> 1. </w:t>
      </w:r>
      <w:proofErr w:type="gramStart"/>
      <w:r w:rsidRPr="00EC5BB4">
        <w:rPr>
          <w:rFonts w:cs="Arial"/>
          <w:sz w:val="24"/>
          <w:szCs w:val="24"/>
        </w:rPr>
        <w:t>тачка</w:t>
      </w:r>
      <w:proofErr w:type="gramEnd"/>
      <w:r w:rsidRPr="00EC5BB4">
        <w:rPr>
          <w:rFonts w:cs="Arial"/>
          <w:sz w:val="24"/>
          <w:szCs w:val="24"/>
        </w:rPr>
        <w:t xml:space="preserve"> 1), 2) и 4) Закона, наведене у одељку Услови за учешће из члана 75. </w:t>
      </w:r>
      <w:proofErr w:type="gramStart"/>
      <w:r w:rsidRPr="00EC5BB4">
        <w:rPr>
          <w:rFonts w:cs="Arial"/>
          <w:sz w:val="24"/>
          <w:szCs w:val="24"/>
        </w:rPr>
        <w:t>и</w:t>
      </w:r>
      <w:proofErr w:type="gramEnd"/>
      <w:r w:rsidRPr="00EC5BB4">
        <w:rPr>
          <w:rFonts w:cs="Arial"/>
          <w:sz w:val="24"/>
          <w:szCs w:val="24"/>
        </w:rPr>
        <w:t xml:space="preserve"> 76. Закона и Упутство како се доказује испуњеност тих услова</w:t>
      </w:r>
      <w:r w:rsidR="00011DCA">
        <w:rPr>
          <w:rFonts w:cs="Arial"/>
          <w:sz w:val="24"/>
          <w:szCs w:val="24"/>
        </w:rPr>
        <w:t xml:space="preserve">, </w:t>
      </w:r>
      <w:r w:rsidR="00011DCA" w:rsidRPr="00D21D51">
        <w:rPr>
          <w:rFonts w:cs="Arial"/>
          <w:sz w:val="24"/>
          <w:szCs w:val="24"/>
        </w:rPr>
        <w:t>што доказује достављањем Изјаве</w:t>
      </w:r>
      <w:r w:rsidR="00011DCA">
        <w:rPr>
          <w:rFonts w:cs="Arial"/>
          <w:color w:val="00B0F0"/>
          <w:sz w:val="24"/>
          <w:szCs w:val="24"/>
          <w:lang w:val="sr-Cyrl-RS"/>
        </w:rPr>
        <w:t>.</w:t>
      </w:r>
      <w:r w:rsidRPr="00EC5BB4">
        <w:rPr>
          <w:rFonts w:cs="Arial"/>
          <w:sz w:val="24"/>
          <w:szCs w:val="24"/>
        </w:rPr>
        <w:t xml:space="preserve"> </w:t>
      </w:r>
    </w:p>
    <w:p w14:paraId="359FE58E" w14:textId="2E91AFC2" w:rsidR="00FD7543" w:rsidRPr="00B20A6C" w:rsidRDefault="008D2B23" w:rsidP="008D2B23">
      <w:pPr>
        <w:pStyle w:val="KDParagraf"/>
        <w:spacing w:before="0"/>
        <w:rPr>
          <w:rFonts w:cs="Arial"/>
          <w:color w:val="00B0F0"/>
          <w:sz w:val="24"/>
          <w:szCs w:val="24"/>
          <w:lang w:val="sr-Cyrl-RS" w:bidi="en-US"/>
        </w:rPr>
      </w:pPr>
      <w:r w:rsidRPr="00EC5BB4">
        <w:rPr>
          <w:rFonts w:cs="Arial"/>
          <w:sz w:val="24"/>
          <w:szCs w:val="24"/>
          <w:lang w:bidi="en-US"/>
        </w:rPr>
        <w:t xml:space="preserve">У случају заједничке понуде групе </w:t>
      </w:r>
      <w:r w:rsidR="001B0052">
        <w:rPr>
          <w:rFonts w:cs="Arial"/>
          <w:sz w:val="24"/>
          <w:szCs w:val="24"/>
          <w:lang w:val="sr-Cyrl-RS" w:bidi="en-US"/>
        </w:rPr>
        <w:t>П</w:t>
      </w:r>
      <w:r w:rsidRPr="00EC5BB4">
        <w:rPr>
          <w:rFonts w:cs="Arial"/>
          <w:sz w:val="24"/>
          <w:szCs w:val="24"/>
          <w:lang w:bidi="en-US"/>
        </w:rPr>
        <w:t xml:space="preserve">онуђача </w:t>
      </w:r>
      <w:r w:rsidR="00011DCA">
        <w:rPr>
          <w:rFonts w:cs="Arial"/>
          <w:sz w:val="24"/>
          <w:szCs w:val="24"/>
          <w:lang w:val="sr-Cyrl-CS" w:bidi="en-US"/>
        </w:rPr>
        <w:t xml:space="preserve">обрасце под пуном материјалном и кривичном одговорношћу </w:t>
      </w:r>
      <w:r w:rsidRPr="00EC5BB4">
        <w:rPr>
          <w:rFonts w:cs="Arial"/>
          <w:sz w:val="24"/>
          <w:szCs w:val="24"/>
          <w:lang w:bidi="en-US"/>
        </w:rPr>
        <w:t xml:space="preserve">попуњава, потписује и оверава сваки члан групе </w:t>
      </w:r>
      <w:r w:rsidR="001B0052">
        <w:rPr>
          <w:rFonts w:cs="Arial"/>
          <w:sz w:val="24"/>
          <w:szCs w:val="24"/>
          <w:lang w:val="sr-Cyrl-RS" w:bidi="en-US"/>
        </w:rPr>
        <w:t>П</w:t>
      </w:r>
      <w:r w:rsidRPr="00EC5BB4">
        <w:rPr>
          <w:rFonts w:cs="Arial"/>
          <w:sz w:val="24"/>
          <w:szCs w:val="24"/>
          <w:lang w:bidi="en-US"/>
        </w:rPr>
        <w:t>онуђача у своје име</w:t>
      </w:r>
      <w:proofErr w:type="gramStart"/>
      <w:r w:rsidRPr="00EC5BB4">
        <w:rPr>
          <w:rFonts w:cs="Arial"/>
          <w:sz w:val="24"/>
          <w:szCs w:val="24"/>
          <w:lang w:bidi="en-US"/>
        </w:rPr>
        <w:t>.</w:t>
      </w:r>
      <w:r w:rsidR="00B20A6C">
        <w:rPr>
          <w:rFonts w:cs="Arial"/>
          <w:sz w:val="24"/>
          <w:szCs w:val="24"/>
          <w:lang w:val="sr-Cyrl-RS" w:bidi="en-US"/>
        </w:rPr>
        <w:t>(</w:t>
      </w:r>
      <w:proofErr w:type="gramEnd"/>
      <w:r w:rsidR="00B20A6C">
        <w:rPr>
          <w:rFonts w:cs="Arial"/>
          <w:sz w:val="24"/>
          <w:szCs w:val="24"/>
          <w:lang w:val="sr-Cyrl-RS" w:bidi="en-US"/>
        </w:rPr>
        <w:t xml:space="preserve"> Образац Изјаве о независној понуди и Образац изјаве у складу са чланом 75. став 2. Закона)</w:t>
      </w:r>
    </w:p>
    <w:p w14:paraId="523639EC" w14:textId="26106F6F" w:rsidR="008D2B23" w:rsidRDefault="00011DCA" w:rsidP="008D2B23">
      <w:pPr>
        <w:pStyle w:val="KDParagraf"/>
        <w:spacing w:before="0"/>
        <w:rPr>
          <w:rFonts w:cs="Arial"/>
          <w:sz w:val="24"/>
          <w:szCs w:val="24"/>
          <w:lang w:val="sr-Cyrl-RS" w:bidi="en-US"/>
        </w:rPr>
      </w:pPr>
      <w:r>
        <w:rPr>
          <w:rFonts w:cs="Arial"/>
          <w:sz w:val="24"/>
          <w:szCs w:val="24"/>
          <w:lang w:val="sr-Cyrl-RS" w:bidi="en-US"/>
        </w:rPr>
        <w:t xml:space="preserve">Понуђачи из групе </w:t>
      </w:r>
      <w:r w:rsidR="001B0052">
        <w:rPr>
          <w:rFonts w:cs="Arial"/>
          <w:sz w:val="24"/>
          <w:szCs w:val="24"/>
          <w:lang w:val="sr-Cyrl-RS" w:bidi="en-US"/>
        </w:rPr>
        <w:t>П</w:t>
      </w:r>
      <w:r>
        <w:rPr>
          <w:rFonts w:cs="Arial"/>
          <w:sz w:val="24"/>
          <w:szCs w:val="24"/>
          <w:lang w:val="sr-Cyrl-RS" w:bidi="en-US"/>
        </w:rPr>
        <w:t>онуђача одговорају неограничено солидарно према наручиоцу.</w:t>
      </w:r>
    </w:p>
    <w:p w14:paraId="0558FB90" w14:textId="77777777" w:rsidR="00011DCA" w:rsidRPr="00011DCA" w:rsidRDefault="00011DCA" w:rsidP="008D2B23">
      <w:pPr>
        <w:pStyle w:val="KDParagraf"/>
        <w:spacing w:before="0"/>
        <w:rPr>
          <w:rFonts w:cs="Arial"/>
          <w:sz w:val="24"/>
          <w:szCs w:val="24"/>
          <w:lang w:val="sr-Cyrl-RS" w:bidi="en-US"/>
        </w:rPr>
      </w:pPr>
    </w:p>
    <w:p w14:paraId="41B77B36" w14:textId="77777777" w:rsidR="008D2B23" w:rsidRPr="00EC5BB4" w:rsidRDefault="008D2B23" w:rsidP="00485720">
      <w:pPr>
        <w:pStyle w:val="KDPodnaslov2"/>
        <w:numPr>
          <w:ilvl w:val="1"/>
          <w:numId w:val="29"/>
        </w:numPr>
        <w:spacing w:before="0"/>
        <w:jc w:val="both"/>
        <w:rPr>
          <w:rFonts w:cs="Arial"/>
          <w:sz w:val="24"/>
          <w:szCs w:val="24"/>
        </w:rPr>
      </w:pPr>
      <w:bookmarkStart w:id="232" w:name="_Toc441651587"/>
      <w:bookmarkStart w:id="233" w:name="_Toc442559898"/>
      <w:r w:rsidRPr="00EC5BB4">
        <w:rPr>
          <w:rFonts w:cs="Arial"/>
          <w:sz w:val="24"/>
          <w:szCs w:val="24"/>
        </w:rPr>
        <w:t>Понуђена цена</w:t>
      </w:r>
      <w:bookmarkEnd w:id="232"/>
      <w:bookmarkEnd w:id="233"/>
    </w:p>
    <w:p w14:paraId="36FE8D6D" w14:textId="77777777" w:rsidR="008D2B23" w:rsidRDefault="008D2B23" w:rsidP="00523E89">
      <w:pPr>
        <w:pStyle w:val="KDParagraf"/>
        <w:spacing w:before="0"/>
        <w:rPr>
          <w:rFonts w:cs="Arial"/>
          <w:sz w:val="24"/>
          <w:szCs w:val="24"/>
        </w:rPr>
      </w:pPr>
      <w:r w:rsidRPr="00523E89">
        <w:rPr>
          <w:rFonts w:cs="Arial"/>
          <w:sz w:val="24"/>
          <w:szCs w:val="24"/>
        </w:rPr>
        <w:t>Цена се исказује у динарима, без пореза на додату вредност.</w:t>
      </w:r>
    </w:p>
    <w:p w14:paraId="5E845B06" w14:textId="77777777" w:rsidR="00523E89" w:rsidRPr="00523E89" w:rsidRDefault="00523E89" w:rsidP="00523E89">
      <w:pPr>
        <w:pStyle w:val="KDParagraf"/>
        <w:spacing w:before="0"/>
        <w:rPr>
          <w:rFonts w:cs="Arial"/>
          <w:sz w:val="24"/>
          <w:szCs w:val="24"/>
        </w:rPr>
      </w:pPr>
    </w:p>
    <w:p w14:paraId="16A4D983" w14:textId="77777777" w:rsidR="008D2B23" w:rsidRDefault="008D2B23" w:rsidP="00523E89">
      <w:pPr>
        <w:pStyle w:val="KDParagraf"/>
        <w:spacing w:before="0"/>
        <w:rPr>
          <w:rFonts w:cs="Arial"/>
          <w:sz w:val="24"/>
          <w:szCs w:val="24"/>
        </w:rPr>
      </w:pPr>
      <w:r w:rsidRPr="00EC5BB4">
        <w:rPr>
          <w:rFonts w:cs="Arial"/>
          <w:sz w:val="24"/>
          <w:szCs w:val="24"/>
        </w:rPr>
        <w:t>У случају да у достављеној понуди није назначено да ли је понуђена цена са или без пореза</w:t>
      </w:r>
      <w:r w:rsidR="00250031">
        <w:rPr>
          <w:rFonts w:cs="Arial"/>
          <w:sz w:val="24"/>
          <w:szCs w:val="24"/>
          <w:lang w:val="sr-Cyrl-RS"/>
        </w:rPr>
        <w:t xml:space="preserve"> на додату вредност</w:t>
      </w:r>
      <w:r w:rsidRPr="00EC5BB4">
        <w:rPr>
          <w:rFonts w:cs="Arial"/>
          <w:sz w:val="24"/>
          <w:szCs w:val="24"/>
        </w:rPr>
        <w:t>, сматраће се сагласно Закону, да је иста без пореза</w:t>
      </w:r>
      <w:r w:rsidR="00250031">
        <w:rPr>
          <w:rFonts w:cs="Arial"/>
          <w:sz w:val="24"/>
          <w:szCs w:val="24"/>
          <w:lang w:val="sr-Cyrl-RS"/>
        </w:rPr>
        <w:t xml:space="preserve"> на додату вредност</w:t>
      </w:r>
      <w:r w:rsidRPr="00EC5BB4">
        <w:rPr>
          <w:rFonts w:cs="Arial"/>
          <w:sz w:val="24"/>
          <w:szCs w:val="24"/>
        </w:rPr>
        <w:t xml:space="preserve">. </w:t>
      </w:r>
    </w:p>
    <w:p w14:paraId="4D393262" w14:textId="77777777" w:rsidR="00523E89" w:rsidRDefault="00523E89" w:rsidP="00523E89">
      <w:pPr>
        <w:pStyle w:val="KDParagraf"/>
        <w:spacing w:before="0"/>
        <w:rPr>
          <w:rFonts w:cs="Arial"/>
          <w:sz w:val="24"/>
          <w:szCs w:val="24"/>
        </w:rPr>
      </w:pPr>
    </w:p>
    <w:p w14:paraId="264EB17F" w14:textId="77777777" w:rsidR="00011DCA" w:rsidRDefault="00011DCA" w:rsidP="00523E89">
      <w:pPr>
        <w:pStyle w:val="KDParagraf"/>
        <w:spacing w:before="0"/>
        <w:rPr>
          <w:rFonts w:cs="Arial"/>
          <w:sz w:val="24"/>
          <w:szCs w:val="24"/>
        </w:rPr>
      </w:pPr>
      <w:r w:rsidRPr="00011DCA">
        <w:rPr>
          <w:rFonts w:cs="Arial"/>
          <w:sz w:val="24"/>
          <w:szCs w:val="24"/>
        </w:rPr>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14:paraId="33FC0B16" w14:textId="77777777" w:rsidR="00523E89" w:rsidRDefault="00523E89" w:rsidP="00523E89">
      <w:pPr>
        <w:pStyle w:val="KDParagraf"/>
        <w:spacing w:before="0"/>
        <w:rPr>
          <w:rFonts w:cs="Arial"/>
          <w:sz w:val="24"/>
          <w:szCs w:val="24"/>
        </w:rPr>
      </w:pPr>
    </w:p>
    <w:p w14:paraId="67421C70" w14:textId="77777777" w:rsidR="002E2F11" w:rsidRDefault="002E2F11" w:rsidP="00523E89">
      <w:pPr>
        <w:pStyle w:val="KDParagraf"/>
        <w:spacing w:before="0"/>
        <w:rPr>
          <w:rFonts w:cs="Arial"/>
          <w:sz w:val="24"/>
          <w:szCs w:val="24"/>
        </w:rPr>
      </w:pPr>
      <w:r w:rsidRPr="002E2F11">
        <w:rPr>
          <w:rFonts w:cs="Arial"/>
          <w:sz w:val="24"/>
          <w:szCs w:val="24"/>
        </w:rPr>
        <w:t>Понуда која је изражена у две валуте, сматраће се неприхватљивом.</w:t>
      </w:r>
    </w:p>
    <w:p w14:paraId="6E49DF88" w14:textId="77777777" w:rsidR="00523E89" w:rsidRDefault="00523E89" w:rsidP="00523E89">
      <w:pPr>
        <w:pStyle w:val="KDParagraf"/>
        <w:spacing w:before="0"/>
        <w:rPr>
          <w:rFonts w:cs="Arial"/>
          <w:sz w:val="24"/>
          <w:szCs w:val="24"/>
        </w:rPr>
      </w:pPr>
    </w:p>
    <w:p w14:paraId="2311655C" w14:textId="77777777" w:rsidR="002E2F11" w:rsidRPr="006F517A" w:rsidRDefault="002E2F11" w:rsidP="00523E89">
      <w:pPr>
        <w:pStyle w:val="KDParagraf"/>
        <w:spacing w:before="0"/>
        <w:rPr>
          <w:rFonts w:cs="Arial"/>
          <w:color w:val="F79646" w:themeColor="accent6"/>
          <w:sz w:val="24"/>
          <w:szCs w:val="24"/>
          <w:lang w:val="sr-Cyrl-RS"/>
        </w:rPr>
      </w:pPr>
      <w:r w:rsidRPr="002E2F11">
        <w:rPr>
          <w:rFonts w:cs="Arial"/>
          <w:sz w:val="24"/>
          <w:szCs w:val="24"/>
        </w:rPr>
        <w:t xml:space="preserve">Понуђена цена укључује све трошкове </w:t>
      </w:r>
      <w:r w:rsidR="006F517A">
        <w:rPr>
          <w:rFonts w:cs="Arial"/>
          <w:sz w:val="24"/>
          <w:szCs w:val="24"/>
          <w:lang w:val="sr-Cyrl-RS"/>
        </w:rPr>
        <w:t>везане за реализацију предметне услуге.</w:t>
      </w:r>
    </w:p>
    <w:p w14:paraId="6D6A451F" w14:textId="77777777" w:rsidR="002E2F11" w:rsidRPr="002E2F11" w:rsidRDefault="002E2F11" w:rsidP="00523E89">
      <w:pPr>
        <w:pStyle w:val="KDParagraf"/>
        <w:spacing w:before="0"/>
        <w:rPr>
          <w:rFonts w:cs="Arial"/>
          <w:sz w:val="24"/>
          <w:szCs w:val="24"/>
        </w:rPr>
      </w:pPr>
      <w:r w:rsidRPr="002E2F11">
        <w:rPr>
          <w:rFonts w:cs="Arial"/>
          <w:sz w:val="24"/>
          <w:szCs w:val="24"/>
        </w:rPr>
        <w:t>Ако је у понуди исказана неуобичајено ниска цена, Наручилац ће поступити у складу са чланом 92. З</w:t>
      </w:r>
      <w:r w:rsidR="00250031">
        <w:rPr>
          <w:rFonts w:cs="Arial"/>
          <w:sz w:val="24"/>
          <w:szCs w:val="24"/>
          <w:lang w:val="sr-Cyrl-RS"/>
        </w:rPr>
        <w:t>акона</w:t>
      </w:r>
      <w:r w:rsidRPr="002E2F11">
        <w:rPr>
          <w:rFonts w:cs="Arial"/>
          <w:sz w:val="24"/>
          <w:szCs w:val="24"/>
        </w:rPr>
        <w:t>.</w:t>
      </w:r>
    </w:p>
    <w:p w14:paraId="20EABA23" w14:textId="77777777" w:rsidR="009977EB" w:rsidRDefault="009977EB" w:rsidP="0054056C">
      <w:pPr>
        <w:pStyle w:val="KDParagraf"/>
        <w:spacing w:before="0"/>
        <w:rPr>
          <w:rFonts w:eastAsia="Calibri" w:cs="Arial"/>
          <w:color w:val="00B0F0"/>
          <w:sz w:val="24"/>
          <w:szCs w:val="24"/>
        </w:rPr>
      </w:pPr>
    </w:p>
    <w:p w14:paraId="67F39E90" w14:textId="77777777" w:rsidR="006E6F46" w:rsidRDefault="006E6F46" w:rsidP="00010D1D">
      <w:pPr>
        <w:pStyle w:val="KDPodnaslov2"/>
        <w:numPr>
          <w:ilvl w:val="1"/>
          <w:numId w:val="29"/>
        </w:numPr>
        <w:spacing w:before="0"/>
        <w:jc w:val="both"/>
        <w:rPr>
          <w:rFonts w:cs="Arial"/>
          <w:sz w:val="24"/>
          <w:szCs w:val="24"/>
          <w:lang w:val="sr-Cyrl-RS" w:eastAsia="ar-SA"/>
        </w:rPr>
      </w:pPr>
      <w:r w:rsidRPr="006C6FDF">
        <w:rPr>
          <w:rFonts w:cs="Arial"/>
          <w:sz w:val="24"/>
          <w:szCs w:val="24"/>
          <w:lang w:eastAsia="ar-SA"/>
        </w:rPr>
        <w:t xml:space="preserve">Рок </w:t>
      </w:r>
      <w:r w:rsidR="00C51ECD">
        <w:rPr>
          <w:rFonts w:cs="Arial"/>
          <w:sz w:val="24"/>
          <w:szCs w:val="24"/>
          <w:lang w:val="sr-Cyrl-RS" w:eastAsia="ar-SA"/>
        </w:rPr>
        <w:t>извршења услуга</w:t>
      </w:r>
    </w:p>
    <w:p w14:paraId="0816EFF4" w14:textId="5F8FB383" w:rsidR="00B11E2E" w:rsidRDefault="007441EB" w:rsidP="00B11E2E">
      <w:pPr>
        <w:rPr>
          <w:sz w:val="24"/>
          <w:szCs w:val="24"/>
          <w:lang w:val="sr-Cyrl-RS" w:eastAsia="ar-SA"/>
        </w:rPr>
      </w:pPr>
      <w:r w:rsidRPr="007441EB">
        <w:rPr>
          <w:sz w:val="24"/>
          <w:szCs w:val="24"/>
          <w:lang w:val="sr-Cyrl-RS" w:eastAsia="ar-SA"/>
        </w:rPr>
        <w:t xml:space="preserve">Рок извршења услуга  је у периоду од 6 (словима: шест) месеци од дана </w:t>
      </w:r>
      <w:r w:rsidR="00963216">
        <w:rPr>
          <w:sz w:val="24"/>
          <w:szCs w:val="24"/>
          <w:lang w:val="sr-Cyrl-RS" w:eastAsia="ar-SA"/>
        </w:rPr>
        <w:t>ступања Уговора на снагу</w:t>
      </w:r>
      <w:r w:rsidRPr="007441EB">
        <w:rPr>
          <w:sz w:val="24"/>
          <w:szCs w:val="24"/>
          <w:lang w:val="sr-Cyrl-RS" w:eastAsia="ar-SA"/>
        </w:rPr>
        <w:t>.</w:t>
      </w:r>
    </w:p>
    <w:p w14:paraId="73001DDB" w14:textId="77777777" w:rsidR="00B11E2E" w:rsidRDefault="00B11E2E" w:rsidP="00B11E2E">
      <w:pPr>
        <w:rPr>
          <w:sz w:val="24"/>
          <w:szCs w:val="24"/>
          <w:lang w:val="sr-Cyrl-RS" w:eastAsia="ar-SA"/>
        </w:rPr>
      </w:pPr>
      <w:r w:rsidRPr="00B11E2E">
        <w:rPr>
          <w:sz w:val="24"/>
          <w:szCs w:val="24"/>
          <w:lang w:val="sr-Cyrl-RS" w:eastAsia="ar-SA"/>
        </w:rPr>
        <w:t>Динамика и рокови реализације активности утврђених за поједине фазе предвиђени су Термин планом.</w:t>
      </w:r>
    </w:p>
    <w:p w14:paraId="66865FEE" w14:textId="77777777" w:rsidR="00B11E2E" w:rsidRDefault="00B11E2E" w:rsidP="00B11E2E">
      <w:pPr>
        <w:rPr>
          <w:sz w:val="24"/>
          <w:szCs w:val="24"/>
          <w:lang w:val="sr-Cyrl-RS" w:eastAsia="ar-SA"/>
        </w:rPr>
      </w:pPr>
    </w:p>
    <w:p w14:paraId="4C1B1396" w14:textId="77777777" w:rsidR="00B11E2E" w:rsidRPr="00B11E2E" w:rsidRDefault="00B11E2E" w:rsidP="00B11E2E">
      <w:pPr>
        <w:pBdr>
          <w:bottom w:val="single" w:sz="6" w:space="1" w:color="auto"/>
        </w:pBdr>
        <w:spacing w:before="0" w:after="200" w:line="276" w:lineRule="auto"/>
        <w:rPr>
          <w:rFonts w:eastAsia="Calibri" w:cs="Arial"/>
          <w:sz w:val="24"/>
          <w:szCs w:val="24"/>
        </w:rPr>
      </w:pPr>
      <w:r w:rsidRPr="00B11E2E">
        <w:rPr>
          <w:rFonts w:eastAsia="Calibri" w:cs="Arial"/>
          <w:sz w:val="24"/>
          <w:szCs w:val="24"/>
        </w:rPr>
        <w:t>Временски оквир: (укупан рок за реализацију услуге је 6 месеци)</w:t>
      </w:r>
    </w:p>
    <w:p w14:paraId="45CB516F" w14:textId="78879531" w:rsidR="00B11E2E" w:rsidRPr="00F34AEB" w:rsidRDefault="00B11E2E" w:rsidP="00B11E2E">
      <w:pPr>
        <w:pBdr>
          <w:bottom w:val="single" w:sz="6" w:space="1" w:color="auto"/>
        </w:pBdr>
        <w:spacing w:before="0" w:after="200" w:line="276" w:lineRule="auto"/>
        <w:rPr>
          <w:rFonts w:eastAsia="Calibri" w:cs="Arial"/>
          <w:sz w:val="24"/>
          <w:szCs w:val="24"/>
          <w:lang w:val="sr-Cyrl-RS"/>
        </w:rPr>
      </w:pPr>
      <w:r w:rsidRPr="00B11E2E">
        <w:rPr>
          <w:rFonts w:eastAsia="Calibri" w:cs="Arial"/>
          <w:sz w:val="24"/>
          <w:szCs w:val="24"/>
        </w:rPr>
        <w:t xml:space="preserve">Припремна фаза: </w:t>
      </w:r>
      <w:r w:rsidR="00FE51DA">
        <w:rPr>
          <w:rFonts w:eastAsia="Calibri" w:cs="Arial"/>
          <w:sz w:val="24"/>
          <w:szCs w:val="24"/>
          <w:lang w:val="sr-Cyrl-RS"/>
        </w:rPr>
        <w:t>ФЕБРУАР</w:t>
      </w:r>
    </w:p>
    <w:p w14:paraId="23FFF767" w14:textId="04737C9B" w:rsidR="00B11E2E" w:rsidRPr="00F34AEB" w:rsidRDefault="00B11E2E" w:rsidP="00B11E2E">
      <w:pPr>
        <w:pBdr>
          <w:bottom w:val="single" w:sz="6" w:space="1" w:color="auto"/>
        </w:pBdr>
        <w:spacing w:before="0" w:after="200" w:line="276" w:lineRule="auto"/>
        <w:rPr>
          <w:rFonts w:eastAsia="Calibri" w:cs="Arial"/>
          <w:sz w:val="24"/>
          <w:szCs w:val="24"/>
          <w:lang w:val="sr-Cyrl-RS"/>
        </w:rPr>
      </w:pPr>
      <w:r w:rsidRPr="00B11E2E">
        <w:rPr>
          <w:rFonts w:eastAsia="Calibri" w:cs="Arial"/>
          <w:sz w:val="24"/>
          <w:szCs w:val="24"/>
        </w:rPr>
        <w:t xml:space="preserve">Реализација: </w:t>
      </w:r>
      <w:r w:rsidRPr="00B11E2E">
        <w:rPr>
          <w:rFonts w:eastAsia="Calibri" w:cs="Arial"/>
          <w:sz w:val="24"/>
          <w:szCs w:val="24"/>
          <w:lang w:val="sr-Cyrl-RS"/>
        </w:rPr>
        <w:t>од</w:t>
      </w:r>
      <w:r w:rsidRPr="00B11E2E">
        <w:rPr>
          <w:rFonts w:eastAsia="Calibri" w:cs="Arial"/>
          <w:sz w:val="24"/>
          <w:szCs w:val="24"/>
        </w:rPr>
        <w:t xml:space="preserve"> </w:t>
      </w:r>
      <w:r w:rsidR="00FE51DA">
        <w:rPr>
          <w:rFonts w:eastAsia="Calibri" w:cs="Arial"/>
          <w:sz w:val="24"/>
          <w:szCs w:val="24"/>
          <w:lang w:val="sr-Cyrl-RS"/>
        </w:rPr>
        <w:t>МАРТА</w:t>
      </w:r>
    </w:p>
    <w:p w14:paraId="2DC2E95C" w14:textId="318AC9CE" w:rsidR="00B11E2E" w:rsidRPr="00B11E2E" w:rsidRDefault="00B11E2E" w:rsidP="00B11E2E">
      <w:pPr>
        <w:pBdr>
          <w:bottom w:val="single" w:sz="6" w:space="1" w:color="auto"/>
        </w:pBdr>
        <w:spacing w:before="0" w:after="200" w:line="276" w:lineRule="auto"/>
        <w:rPr>
          <w:rFonts w:eastAsia="Calibri" w:cs="Arial"/>
          <w:sz w:val="24"/>
          <w:szCs w:val="24"/>
          <w:lang w:val="sr-Cyrl-RS"/>
        </w:rPr>
      </w:pPr>
      <w:r w:rsidRPr="00B11E2E">
        <w:rPr>
          <w:rFonts w:eastAsia="Calibri" w:cs="Arial"/>
          <w:sz w:val="24"/>
          <w:szCs w:val="24"/>
        </w:rPr>
        <w:t xml:space="preserve">Евалуација: </w:t>
      </w:r>
      <w:r w:rsidRPr="00B11E2E">
        <w:rPr>
          <w:rFonts w:eastAsia="Calibri" w:cs="Arial"/>
          <w:sz w:val="24"/>
          <w:szCs w:val="24"/>
          <w:lang w:val="sr-Cyrl-RS"/>
        </w:rPr>
        <w:t xml:space="preserve">најкасније </w:t>
      </w:r>
      <w:r w:rsidRPr="00B11E2E">
        <w:rPr>
          <w:rFonts w:eastAsia="Calibri" w:cs="Arial"/>
          <w:sz w:val="24"/>
          <w:szCs w:val="24"/>
        </w:rPr>
        <w:t xml:space="preserve">до краја </w:t>
      </w:r>
      <w:r w:rsidR="00345D55" w:rsidRPr="00B11E2E">
        <w:rPr>
          <w:rFonts w:eastAsia="Calibri" w:cs="Arial"/>
          <w:sz w:val="24"/>
          <w:szCs w:val="24"/>
          <w:lang w:val="sr-Cyrl-RS"/>
        </w:rPr>
        <w:t>ју</w:t>
      </w:r>
      <w:r w:rsidR="00345D55">
        <w:rPr>
          <w:rFonts w:eastAsia="Calibri" w:cs="Arial"/>
          <w:sz w:val="24"/>
          <w:szCs w:val="24"/>
          <w:lang w:val="sr-Cyrl-RS"/>
        </w:rPr>
        <w:t>л</w:t>
      </w:r>
      <w:r w:rsidR="00345D55" w:rsidRPr="00B11E2E">
        <w:rPr>
          <w:rFonts w:eastAsia="Calibri" w:cs="Arial"/>
          <w:sz w:val="24"/>
          <w:szCs w:val="24"/>
          <w:lang w:val="sr-Cyrl-RS"/>
        </w:rPr>
        <w:t xml:space="preserve">а </w:t>
      </w:r>
    </w:p>
    <w:p w14:paraId="297F3814" w14:textId="77777777" w:rsidR="00B11E2E" w:rsidRDefault="00B11E2E" w:rsidP="00B11E2E">
      <w:pPr>
        <w:rPr>
          <w:sz w:val="24"/>
          <w:szCs w:val="24"/>
          <w:lang w:val="sr-Cyrl-RS" w:eastAsia="ar-SA"/>
        </w:rPr>
      </w:pPr>
    </w:p>
    <w:p w14:paraId="10971FF3" w14:textId="77777777" w:rsidR="00B11E2E" w:rsidRDefault="00B11E2E" w:rsidP="00B11E2E">
      <w:pPr>
        <w:rPr>
          <w:sz w:val="24"/>
          <w:szCs w:val="24"/>
          <w:lang w:val="sr-Cyrl-RS" w:eastAsia="ar-SA"/>
        </w:rPr>
      </w:pPr>
    </w:p>
    <w:p w14:paraId="10B16819" w14:textId="77777777" w:rsidR="00B11E2E" w:rsidRDefault="00B11E2E" w:rsidP="00B11E2E">
      <w:pPr>
        <w:rPr>
          <w:sz w:val="24"/>
          <w:szCs w:val="24"/>
          <w:lang w:val="sr-Cyrl-RS" w:eastAsia="ar-SA"/>
        </w:rPr>
      </w:pPr>
    </w:p>
    <w:p w14:paraId="00F3511E" w14:textId="77777777" w:rsidR="000866C9" w:rsidRDefault="000866C9" w:rsidP="0054056C">
      <w:pPr>
        <w:pStyle w:val="KDParagraf"/>
        <w:spacing w:before="0"/>
        <w:rPr>
          <w:rFonts w:eastAsia="Calibri" w:cs="Arial"/>
          <w:color w:val="00B0F0"/>
          <w:sz w:val="24"/>
          <w:szCs w:val="24"/>
        </w:rPr>
      </w:pPr>
    </w:p>
    <w:p w14:paraId="117B8AB2" w14:textId="77777777" w:rsidR="008D2B23" w:rsidRDefault="008D2B23" w:rsidP="00485720">
      <w:pPr>
        <w:pStyle w:val="KDPodnaslov2"/>
        <w:numPr>
          <w:ilvl w:val="1"/>
          <w:numId w:val="29"/>
        </w:numPr>
        <w:spacing w:before="0"/>
        <w:jc w:val="both"/>
        <w:rPr>
          <w:rFonts w:cs="Arial"/>
          <w:sz w:val="24"/>
          <w:szCs w:val="24"/>
        </w:rPr>
      </w:pPr>
      <w:bookmarkStart w:id="234" w:name="_Toc441651588"/>
      <w:bookmarkStart w:id="235" w:name="_Toc442559899"/>
      <w:r w:rsidRPr="00EC5BB4">
        <w:rPr>
          <w:rFonts w:cs="Arial"/>
          <w:sz w:val="24"/>
          <w:szCs w:val="24"/>
        </w:rPr>
        <w:t>Начин и услови плаћања</w:t>
      </w:r>
      <w:bookmarkEnd w:id="234"/>
      <w:bookmarkEnd w:id="235"/>
    </w:p>
    <w:p w14:paraId="4B849B3E" w14:textId="77777777" w:rsidR="00782277" w:rsidRPr="00782277" w:rsidRDefault="00782277" w:rsidP="00782277">
      <w:pPr>
        <w:spacing w:before="0" w:after="200" w:line="276" w:lineRule="auto"/>
        <w:jc w:val="left"/>
        <w:rPr>
          <w:rFonts w:cs="Arial"/>
          <w:sz w:val="24"/>
          <w:szCs w:val="24"/>
        </w:rPr>
      </w:pPr>
      <w:r w:rsidRPr="00782277">
        <w:rPr>
          <w:rFonts w:cs="Arial"/>
          <w:sz w:val="24"/>
          <w:szCs w:val="24"/>
        </w:rPr>
        <w:t>Наручилац прихвата плаћање под следећим условима:</w:t>
      </w:r>
    </w:p>
    <w:p w14:paraId="394470EE" w14:textId="7B82316A" w:rsidR="00782277" w:rsidRPr="00782277" w:rsidRDefault="00782277" w:rsidP="00782277">
      <w:pPr>
        <w:tabs>
          <w:tab w:val="left" w:pos="270"/>
        </w:tabs>
        <w:spacing w:before="0" w:after="200" w:line="276" w:lineRule="auto"/>
        <w:contextualSpacing/>
        <w:rPr>
          <w:rFonts w:cs="Arial"/>
          <w:sz w:val="24"/>
          <w:szCs w:val="24"/>
        </w:rPr>
      </w:pPr>
      <w:r w:rsidRPr="00782277">
        <w:rPr>
          <w:rFonts w:cs="Arial"/>
          <w:sz w:val="24"/>
          <w:szCs w:val="24"/>
          <w:lang w:val="sr-Cyrl-RS"/>
        </w:rPr>
        <w:t>-</w:t>
      </w:r>
      <w:r w:rsidRPr="00782277">
        <w:rPr>
          <w:rFonts w:cs="Arial"/>
          <w:sz w:val="24"/>
          <w:szCs w:val="24"/>
        </w:rPr>
        <w:t xml:space="preserve"> </w:t>
      </w:r>
      <w:r w:rsidRPr="00782277">
        <w:rPr>
          <w:rFonts w:cs="Arial"/>
          <w:sz w:val="24"/>
          <w:szCs w:val="24"/>
          <w:lang w:val="sr-Cyrl-RS"/>
        </w:rPr>
        <w:t>У</w:t>
      </w:r>
      <w:r w:rsidRPr="00782277">
        <w:rPr>
          <w:rFonts w:cs="Arial"/>
          <w:sz w:val="24"/>
          <w:szCs w:val="24"/>
        </w:rPr>
        <w:t xml:space="preserve"> року </w:t>
      </w:r>
      <w:r w:rsidR="008015DD" w:rsidRPr="00F34AEB">
        <w:rPr>
          <w:rFonts w:cs="Arial"/>
          <w:sz w:val="24"/>
          <w:szCs w:val="24"/>
          <w:lang w:val="sr-Cyrl-RS"/>
        </w:rPr>
        <w:t>до</w:t>
      </w:r>
      <w:r w:rsidR="008015DD">
        <w:rPr>
          <w:rFonts w:cs="Arial"/>
          <w:sz w:val="24"/>
          <w:szCs w:val="24"/>
          <w:lang w:val="sr-Cyrl-RS"/>
        </w:rPr>
        <w:t xml:space="preserve"> </w:t>
      </w:r>
      <w:r w:rsidRPr="00782277">
        <w:rPr>
          <w:rFonts w:cs="Arial"/>
          <w:sz w:val="24"/>
          <w:szCs w:val="24"/>
        </w:rPr>
        <w:t>45 дана</w:t>
      </w:r>
      <w:r w:rsidR="00FE51DA">
        <w:rPr>
          <w:rFonts w:cs="Arial"/>
          <w:sz w:val="24"/>
          <w:szCs w:val="24"/>
          <w:lang w:val="sr-Cyrl-RS"/>
        </w:rPr>
        <w:t xml:space="preserve"> (словима: четрдесетпет)</w:t>
      </w:r>
      <w:r w:rsidRPr="00782277">
        <w:rPr>
          <w:rFonts w:cs="Arial"/>
          <w:sz w:val="24"/>
          <w:szCs w:val="24"/>
          <w:lang w:val="sr-Cyrl-RS"/>
        </w:rPr>
        <w:t xml:space="preserve"> </w:t>
      </w:r>
      <w:r w:rsidRPr="00782277">
        <w:rPr>
          <w:rFonts w:cs="Arial"/>
          <w:sz w:val="24"/>
          <w:szCs w:val="24"/>
        </w:rPr>
        <w:t>од дана достављања</w:t>
      </w:r>
      <w:r w:rsidRPr="00782277">
        <w:rPr>
          <w:rFonts w:cs="Arial"/>
          <w:sz w:val="24"/>
          <w:szCs w:val="24"/>
          <w:lang w:val="sr-Cyrl-RS"/>
        </w:rPr>
        <w:t xml:space="preserve"> исправне</w:t>
      </w:r>
      <w:r w:rsidRPr="00782277">
        <w:rPr>
          <w:rFonts w:cs="Arial"/>
          <w:sz w:val="24"/>
          <w:szCs w:val="24"/>
        </w:rPr>
        <w:t xml:space="preserve"> фактуре</w:t>
      </w:r>
      <w:r w:rsidRPr="00782277">
        <w:rPr>
          <w:rFonts w:cs="Arial"/>
          <w:sz w:val="24"/>
          <w:szCs w:val="24"/>
          <w:lang w:val="sr-Cyrl-RS"/>
        </w:rPr>
        <w:t>,</w:t>
      </w:r>
      <w:r w:rsidRPr="00782277">
        <w:rPr>
          <w:rFonts w:cs="Arial"/>
          <w:sz w:val="24"/>
          <w:szCs w:val="24"/>
        </w:rPr>
        <w:t xml:space="preserve"> испостављене на основу Прихваћеног и обострано потписаног Извештаја</w:t>
      </w:r>
      <w:r w:rsidRPr="00782277">
        <w:rPr>
          <w:rFonts w:cs="Arial"/>
          <w:sz w:val="24"/>
          <w:szCs w:val="24"/>
          <w:lang w:val="sr-Cyrl-RS"/>
        </w:rPr>
        <w:t>,</w:t>
      </w:r>
      <w:r w:rsidRPr="00782277">
        <w:rPr>
          <w:rFonts w:cs="Arial"/>
          <w:sz w:val="24"/>
          <w:szCs w:val="24"/>
        </w:rPr>
        <w:t xml:space="preserve"> </w:t>
      </w:r>
      <w:r w:rsidRPr="00782277">
        <w:rPr>
          <w:rFonts w:cs="Arial"/>
          <w:sz w:val="24"/>
          <w:szCs w:val="24"/>
          <w:lang w:val="sr-Cyrl-RS"/>
        </w:rPr>
        <w:t>а</w:t>
      </w:r>
      <w:r w:rsidRPr="00782277">
        <w:rPr>
          <w:rFonts w:cs="Arial"/>
          <w:sz w:val="24"/>
          <w:szCs w:val="24"/>
        </w:rPr>
        <w:t xml:space="preserve"> </w:t>
      </w:r>
      <w:r w:rsidRPr="00782277">
        <w:rPr>
          <w:rFonts w:cs="Arial"/>
          <w:sz w:val="24"/>
          <w:szCs w:val="24"/>
          <w:lang w:val="sr-Cyrl-RS"/>
        </w:rPr>
        <w:t>н</w:t>
      </w:r>
      <w:r w:rsidRPr="00782277">
        <w:rPr>
          <w:rFonts w:cs="Arial"/>
          <w:sz w:val="24"/>
          <w:szCs w:val="24"/>
        </w:rPr>
        <w:t>акон завршетка 1</w:t>
      </w:r>
      <w:r w:rsidRPr="00782277">
        <w:rPr>
          <w:rFonts w:cs="Arial"/>
          <w:sz w:val="24"/>
          <w:szCs w:val="24"/>
          <w:lang w:val="sr-Cyrl-RS"/>
        </w:rPr>
        <w:t>.</w:t>
      </w:r>
      <w:r w:rsidRPr="00782277">
        <w:rPr>
          <w:rFonts w:cs="Arial"/>
          <w:sz w:val="24"/>
          <w:szCs w:val="24"/>
        </w:rPr>
        <w:t>, 2</w:t>
      </w:r>
      <w:r w:rsidRPr="00782277">
        <w:rPr>
          <w:rFonts w:cs="Arial"/>
          <w:sz w:val="24"/>
          <w:szCs w:val="24"/>
          <w:lang w:val="sr-Cyrl-RS"/>
        </w:rPr>
        <w:t xml:space="preserve">., </w:t>
      </w:r>
      <w:proofErr w:type="gramStart"/>
      <w:r w:rsidRPr="00782277">
        <w:rPr>
          <w:rFonts w:cs="Arial"/>
          <w:sz w:val="24"/>
          <w:szCs w:val="24"/>
          <w:lang w:val="sr-Cyrl-RS"/>
        </w:rPr>
        <w:t>3.,</w:t>
      </w:r>
      <w:proofErr w:type="gramEnd"/>
      <w:r w:rsidRPr="00782277">
        <w:rPr>
          <w:rFonts w:cs="Arial"/>
          <w:sz w:val="24"/>
          <w:szCs w:val="24"/>
          <w:lang w:val="sr-Cyrl-RS"/>
        </w:rPr>
        <w:t xml:space="preserve"> 4., и 5. тачке</w:t>
      </w:r>
      <w:r w:rsidRPr="00782277">
        <w:rPr>
          <w:rFonts w:cs="Arial"/>
          <w:sz w:val="24"/>
          <w:szCs w:val="24"/>
        </w:rPr>
        <w:t xml:space="preserve"> </w:t>
      </w:r>
      <w:r w:rsidRPr="00782277">
        <w:rPr>
          <w:rFonts w:cs="Arial"/>
          <w:sz w:val="24"/>
          <w:szCs w:val="24"/>
          <w:lang w:val="sr-Cyrl-RS"/>
        </w:rPr>
        <w:t>Обрасца структуре цене. (један извештај за све тачке из ове припремне фазе)</w:t>
      </w:r>
    </w:p>
    <w:p w14:paraId="11AD1CB3" w14:textId="77777777" w:rsidR="00782277" w:rsidRPr="00782277" w:rsidRDefault="00782277" w:rsidP="00782277">
      <w:pPr>
        <w:tabs>
          <w:tab w:val="left" w:pos="270"/>
        </w:tabs>
        <w:spacing w:before="0" w:after="200" w:line="276" w:lineRule="auto"/>
        <w:ind w:left="270"/>
        <w:contextualSpacing/>
        <w:rPr>
          <w:rFonts w:cs="Arial"/>
          <w:sz w:val="24"/>
          <w:szCs w:val="24"/>
        </w:rPr>
      </w:pPr>
    </w:p>
    <w:p w14:paraId="3932C862" w14:textId="5D7FE6E7" w:rsidR="00782277" w:rsidRPr="00782277" w:rsidRDefault="00782277" w:rsidP="00782277">
      <w:pPr>
        <w:tabs>
          <w:tab w:val="left" w:pos="270"/>
        </w:tabs>
        <w:spacing w:before="0" w:after="200" w:line="276" w:lineRule="auto"/>
        <w:contextualSpacing/>
        <w:rPr>
          <w:rFonts w:cs="Arial"/>
          <w:sz w:val="24"/>
          <w:szCs w:val="24"/>
        </w:rPr>
      </w:pPr>
      <w:r w:rsidRPr="00782277">
        <w:rPr>
          <w:rFonts w:cs="Arial"/>
          <w:sz w:val="24"/>
          <w:szCs w:val="24"/>
          <w:lang w:val="sr-Cyrl-RS"/>
        </w:rPr>
        <w:t>-</w:t>
      </w:r>
      <w:r w:rsidRPr="00782277">
        <w:rPr>
          <w:rFonts w:cs="Arial"/>
          <w:sz w:val="24"/>
          <w:szCs w:val="24"/>
        </w:rPr>
        <w:t xml:space="preserve"> </w:t>
      </w:r>
      <w:r w:rsidRPr="00782277">
        <w:rPr>
          <w:rFonts w:cs="Arial"/>
          <w:sz w:val="24"/>
          <w:szCs w:val="24"/>
          <w:lang w:val="sr-Cyrl-RS"/>
        </w:rPr>
        <w:t>У</w:t>
      </w:r>
      <w:r w:rsidRPr="00782277">
        <w:rPr>
          <w:rFonts w:cs="Arial"/>
          <w:sz w:val="24"/>
          <w:szCs w:val="24"/>
        </w:rPr>
        <w:t xml:space="preserve"> року </w:t>
      </w:r>
      <w:r w:rsidR="001B0052">
        <w:rPr>
          <w:rFonts w:cs="Arial"/>
          <w:sz w:val="24"/>
          <w:szCs w:val="24"/>
          <w:lang w:val="sr-Cyrl-RS"/>
        </w:rPr>
        <w:t>до</w:t>
      </w:r>
      <w:r w:rsidR="001B0052" w:rsidRPr="00782277">
        <w:rPr>
          <w:rFonts w:cs="Arial"/>
          <w:sz w:val="24"/>
          <w:szCs w:val="24"/>
        </w:rPr>
        <w:t xml:space="preserve"> </w:t>
      </w:r>
      <w:r w:rsidRPr="00782277">
        <w:rPr>
          <w:rFonts w:cs="Arial"/>
          <w:sz w:val="24"/>
          <w:szCs w:val="24"/>
        </w:rPr>
        <w:t xml:space="preserve">45 </w:t>
      </w:r>
      <w:r w:rsidR="00FE51DA">
        <w:rPr>
          <w:rFonts w:cs="Arial"/>
          <w:sz w:val="24"/>
          <w:szCs w:val="24"/>
          <w:lang w:val="sr-Cyrl-RS"/>
        </w:rPr>
        <w:t>(словима: четрдесетпет)</w:t>
      </w:r>
      <w:r w:rsidR="00FE51DA" w:rsidRPr="00782277">
        <w:rPr>
          <w:rFonts w:cs="Arial"/>
          <w:sz w:val="24"/>
          <w:szCs w:val="24"/>
          <w:lang w:val="sr-Cyrl-RS"/>
        </w:rPr>
        <w:t xml:space="preserve"> </w:t>
      </w:r>
      <w:r w:rsidRPr="00782277">
        <w:rPr>
          <w:rFonts w:cs="Arial"/>
          <w:sz w:val="24"/>
          <w:szCs w:val="24"/>
        </w:rPr>
        <w:t>дана</w:t>
      </w:r>
      <w:r w:rsidRPr="00782277">
        <w:rPr>
          <w:rFonts w:cs="Arial"/>
          <w:sz w:val="24"/>
          <w:szCs w:val="24"/>
          <w:lang w:val="sr-Cyrl-RS"/>
        </w:rPr>
        <w:t xml:space="preserve"> </w:t>
      </w:r>
      <w:r w:rsidRPr="00782277">
        <w:rPr>
          <w:rFonts w:cs="Arial"/>
          <w:sz w:val="24"/>
          <w:szCs w:val="24"/>
        </w:rPr>
        <w:t>од дана достављања</w:t>
      </w:r>
      <w:r w:rsidRPr="00782277">
        <w:rPr>
          <w:rFonts w:cs="Arial"/>
          <w:sz w:val="24"/>
          <w:szCs w:val="24"/>
          <w:lang w:val="sr-Cyrl-RS"/>
        </w:rPr>
        <w:t xml:space="preserve"> исправне</w:t>
      </w:r>
      <w:r w:rsidRPr="00782277">
        <w:rPr>
          <w:rFonts w:cs="Arial"/>
          <w:sz w:val="24"/>
          <w:szCs w:val="24"/>
        </w:rPr>
        <w:t xml:space="preserve"> фактуре</w:t>
      </w:r>
      <w:r w:rsidRPr="00782277">
        <w:rPr>
          <w:rFonts w:cs="Arial"/>
          <w:sz w:val="24"/>
          <w:szCs w:val="24"/>
          <w:lang w:val="sr-Cyrl-RS"/>
        </w:rPr>
        <w:t>,</w:t>
      </w:r>
      <w:r w:rsidRPr="00782277">
        <w:rPr>
          <w:rFonts w:cs="Arial"/>
          <w:sz w:val="24"/>
          <w:szCs w:val="24"/>
        </w:rPr>
        <w:t xml:space="preserve"> испостављене на основу Прихваћеног и обострано потписаног Извештаја</w:t>
      </w:r>
      <w:r w:rsidRPr="00782277">
        <w:rPr>
          <w:rFonts w:cs="Arial"/>
          <w:sz w:val="24"/>
          <w:szCs w:val="24"/>
          <w:lang w:val="sr-Cyrl-RS"/>
        </w:rPr>
        <w:t>,</w:t>
      </w:r>
      <w:r w:rsidRPr="00782277">
        <w:rPr>
          <w:rFonts w:cs="Arial"/>
          <w:sz w:val="24"/>
          <w:szCs w:val="24"/>
        </w:rPr>
        <w:t xml:space="preserve"> </w:t>
      </w:r>
      <w:r w:rsidRPr="00782277">
        <w:rPr>
          <w:rFonts w:cs="Arial"/>
          <w:sz w:val="24"/>
          <w:szCs w:val="24"/>
          <w:lang w:val="sr-Cyrl-RS"/>
        </w:rPr>
        <w:t>а</w:t>
      </w:r>
      <w:r w:rsidRPr="00782277">
        <w:rPr>
          <w:rFonts w:cs="Arial"/>
          <w:sz w:val="24"/>
          <w:szCs w:val="24"/>
        </w:rPr>
        <w:t xml:space="preserve"> </w:t>
      </w:r>
      <w:r w:rsidRPr="00782277">
        <w:rPr>
          <w:rFonts w:cs="Arial"/>
          <w:sz w:val="24"/>
          <w:szCs w:val="24"/>
          <w:lang w:val="sr-Cyrl-RS"/>
        </w:rPr>
        <w:t>н</w:t>
      </w:r>
      <w:r w:rsidRPr="00782277">
        <w:rPr>
          <w:rFonts w:cs="Arial"/>
          <w:sz w:val="24"/>
          <w:szCs w:val="24"/>
        </w:rPr>
        <w:t xml:space="preserve">акон завршетка </w:t>
      </w:r>
      <w:r w:rsidRPr="00782277">
        <w:rPr>
          <w:rFonts w:cs="Arial"/>
          <w:sz w:val="24"/>
          <w:szCs w:val="24"/>
          <w:lang w:val="sr-Cyrl-RS"/>
        </w:rPr>
        <w:t>сваке једнодневне радионице посебно из тачке 6. Обрасца структуре цене (после сваке радионице извештај и рачун)</w:t>
      </w:r>
    </w:p>
    <w:p w14:paraId="6C3E2AC5" w14:textId="77777777" w:rsidR="00782277" w:rsidRPr="00782277" w:rsidRDefault="00782277" w:rsidP="00782277">
      <w:pPr>
        <w:tabs>
          <w:tab w:val="left" w:pos="270"/>
        </w:tabs>
        <w:spacing w:before="0" w:after="200" w:line="276" w:lineRule="auto"/>
        <w:contextualSpacing/>
        <w:rPr>
          <w:rFonts w:cs="Arial"/>
          <w:sz w:val="24"/>
          <w:szCs w:val="24"/>
        </w:rPr>
      </w:pPr>
    </w:p>
    <w:p w14:paraId="27FBB93C" w14:textId="0ECA0649" w:rsidR="00782277" w:rsidRPr="00782277" w:rsidRDefault="00782277" w:rsidP="00782277">
      <w:pPr>
        <w:spacing w:before="0" w:after="200" w:line="276" w:lineRule="auto"/>
        <w:contextualSpacing/>
        <w:rPr>
          <w:rFonts w:eastAsia="Calibri" w:cs="Arial"/>
          <w:sz w:val="24"/>
          <w:szCs w:val="24"/>
        </w:rPr>
      </w:pPr>
      <w:r w:rsidRPr="00782277">
        <w:rPr>
          <w:rFonts w:eastAsia="Calibri" w:cs="Arial"/>
          <w:sz w:val="24"/>
          <w:szCs w:val="24"/>
          <w:lang w:val="sr-Cyrl-RS"/>
        </w:rPr>
        <w:t>-</w:t>
      </w:r>
      <w:r w:rsidRPr="00782277">
        <w:rPr>
          <w:rFonts w:eastAsia="Calibri" w:cs="Arial"/>
          <w:sz w:val="24"/>
          <w:szCs w:val="24"/>
        </w:rPr>
        <w:t xml:space="preserve"> </w:t>
      </w:r>
      <w:r w:rsidRPr="00782277">
        <w:rPr>
          <w:rFonts w:eastAsia="Calibri" w:cs="Arial"/>
          <w:sz w:val="24"/>
          <w:szCs w:val="24"/>
          <w:lang w:val="sr-Cyrl-RS"/>
        </w:rPr>
        <w:t>У</w:t>
      </w:r>
      <w:r w:rsidRPr="00782277">
        <w:rPr>
          <w:rFonts w:eastAsia="Calibri" w:cs="Arial"/>
          <w:sz w:val="24"/>
          <w:szCs w:val="24"/>
        </w:rPr>
        <w:t xml:space="preserve"> року </w:t>
      </w:r>
      <w:r w:rsidR="001B0052">
        <w:rPr>
          <w:rFonts w:eastAsia="Calibri" w:cs="Arial"/>
          <w:sz w:val="24"/>
          <w:szCs w:val="24"/>
          <w:lang w:val="sr-Cyrl-RS"/>
        </w:rPr>
        <w:t>до</w:t>
      </w:r>
      <w:r w:rsidR="001B0052" w:rsidRPr="00782277">
        <w:rPr>
          <w:rFonts w:eastAsia="Calibri" w:cs="Arial"/>
          <w:sz w:val="24"/>
          <w:szCs w:val="24"/>
        </w:rPr>
        <w:t xml:space="preserve"> </w:t>
      </w:r>
      <w:r w:rsidRPr="00782277">
        <w:rPr>
          <w:rFonts w:eastAsia="Calibri" w:cs="Arial"/>
          <w:sz w:val="24"/>
          <w:szCs w:val="24"/>
        </w:rPr>
        <w:t xml:space="preserve">45 </w:t>
      </w:r>
      <w:r w:rsidR="00FE51DA">
        <w:rPr>
          <w:rFonts w:cs="Arial"/>
          <w:sz w:val="24"/>
          <w:szCs w:val="24"/>
          <w:lang w:val="sr-Cyrl-RS"/>
        </w:rPr>
        <w:t>(словима: четрдесетпет)</w:t>
      </w:r>
      <w:r w:rsidR="00FE51DA" w:rsidRPr="00782277">
        <w:rPr>
          <w:rFonts w:cs="Arial"/>
          <w:sz w:val="24"/>
          <w:szCs w:val="24"/>
          <w:lang w:val="sr-Cyrl-RS"/>
        </w:rPr>
        <w:t xml:space="preserve"> </w:t>
      </w:r>
      <w:r w:rsidRPr="00782277">
        <w:rPr>
          <w:rFonts w:eastAsia="Calibri" w:cs="Arial"/>
          <w:sz w:val="24"/>
          <w:szCs w:val="24"/>
        </w:rPr>
        <w:t>дана</w:t>
      </w:r>
      <w:r w:rsidRPr="00782277">
        <w:rPr>
          <w:rFonts w:eastAsia="Calibri" w:cs="Arial"/>
          <w:sz w:val="24"/>
          <w:szCs w:val="24"/>
          <w:lang w:val="sr-Cyrl-RS"/>
        </w:rPr>
        <w:t xml:space="preserve"> </w:t>
      </w:r>
      <w:r w:rsidRPr="00782277">
        <w:rPr>
          <w:rFonts w:eastAsia="Calibri" w:cs="Arial"/>
          <w:sz w:val="24"/>
          <w:szCs w:val="24"/>
        </w:rPr>
        <w:t>од дана достављања</w:t>
      </w:r>
      <w:r w:rsidRPr="00782277">
        <w:rPr>
          <w:rFonts w:eastAsia="Calibri" w:cs="Arial"/>
          <w:sz w:val="24"/>
          <w:szCs w:val="24"/>
          <w:lang w:val="sr-Cyrl-RS"/>
        </w:rPr>
        <w:t xml:space="preserve"> исправне</w:t>
      </w:r>
      <w:r w:rsidRPr="00782277">
        <w:rPr>
          <w:rFonts w:eastAsia="Calibri" w:cs="Arial"/>
          <w:sz w:val="24"/>
          <w:szCs w:val="24"/>
        </w:rPr>
        <w:t xml:space="preserve"> фактуре</w:t>
      </w:r>
      <w:r w:rsidRPr="00782277">
        <w:rPr>
          <w:rFonts w:eastAsia="Calibri" w:cs="Arial"/>
          <w:sz w:val="24"/>
          <w:szCs w:val="24"/>
          <w:lang w:val="sr-Cyrl-RS"/>
        </w:rPr>
        <w:t>,</w:t>
      </w:r>
      <w:r w:rsidRPr="00782277">
        <w:rPr>
          <w:rFonts w:eastAsia="Calibri" w:cs="Arial"/>
          <w:sz w:val="24"/>
          <w:szCs w:val="24"/>
        </w:rPr>
        <w:t xml:space="preserve"> испостављене на основу Прихваћеног и обострано потписаног Извештаја</w:t>
      </w:r>
      <w:r w:rsidRPr="00782277">
        <w:rPr>
          <w:rFonts w:eastAsia="Calibri" w:cs="Arial"/>
          <w:sz w:val="24"/>
          <w:szCs w:val="24"/>
          <w:lang w:val="sr-Cyrl-RS"/>
        </w:rPr>
        <w:t>,</w:t>
      </w:r>
      <w:r w:rsidRPr="00782277">
        <w:rPr>
          <w:rFonts w:eastAsia="Calibri" w:cs="Arial"/>
          <w:sz w:val="24"/>
          <w:szCs w:val="24"/>
        </w:rPr>
        <w:t xml:space="preserve"> </w:t>
      </w:r>
      <w:r w:rsidRPr="00782277">
        <w:rPr>
          <w:rFonts w:eastAsia="Calibri" w:cs="Arial"/>
          <w:sz w:val="24"/>
          <w:szCs w:val="24"/>
          <w:lang w:val="sr-Cyrl-RS"/>
        </w:rPr>
        <w:t>а</w:t>
      </w:r>
      <w:r w:rsidRPr="00782277">
        <w:rPr>
          <w:rFonts w:eastAsia="Calibri" w:cs="Arial"/>
          <w:sz w:val="24"/>
          <w:szCs w:val="24"/>
        </w:rPr>
        <w:t xml:space="preserve"> </w:t>
      </w:r>
      <w:r w:rsidRPr="00782277">
        <w:rPr>
          <w:rFonts w:eastAsia="Calibri" w:cs="Arial"/>
          <w:sz w:val="24"/>
          <w:szCs w:val="24"/>
          <w:lang w:val="sr-Cyrl-RS"/>
        </w:rPr>
        <w:t>н</w:t>
      </w:r>
      <w:r w:rsidRPr="00782277">
        <w:rPr>
          <w:rFonts w:eastAsia="Calibri" w:cs="Arial"/>
          <w:sz w:val="24"/>
          <w:szCs w:val="24"/>
        </w:rPr>
        <w:t xml:space="preserve">акон завршетка </w:t>
      </w:r>
      <w:r w:rsidRPr="00782277">
        <w:rPr>
          <w:rFonts w:eastAsia="Calibri" w:cs="Arial"/>
          <w:sz w:val="24"/>
          <w:szCs w:val="24"/>
          <w:lang w:val="sr-Cyrl-RS"/>
        </w:rPr>
        <w:t>7. тачке</w:t>
      </w:r>
      <w:r w:rsidRPr="00782277">
        <w:rPr>
          <w:rFonts w:eastAsia="Calibri" w:cs="Arial"/>
          <w:sz w:val="24"/>
          <w:szCs w:val="24"/>
        </w:rPr>
        <w:t xml:space="preserve"> </w:t>
      </w:r>
      <w:r w:rsidRPr="00782277">
        <w:rPr>
          <w:rFonts w:eastAsia="Calibri" w:cs="Arial"/>
          <w:sz w:val="24"/>
          <w:szCs w:val="24"/>
          <w:lang w:val="sr-Cyrl-RS"/>
        </w:rPr>
        <w:t>Обрасца структуре цене.</w:t>
      </w:r>
    </w:p>
    <w:p w14:paraId="7EFDFB66" w14:textId="77777777" w:rsidR="00782277" w:rsidRPr="00782277" w:rsidRDefault="00782277" w:rsidP="00782277">
      <w:pPr>
        <w:tabs>
          <w:tab w:val="left" w:pos="270"/>
        </w:tabs>
        <w:spacing w:before="0" w:after="200" w:line="276" w:lineRule="auto"/>
        <w:contextualSpacing/>
        <w:rPr>
          <w:rFonts w:eastAsia="Calibri" w:cs="Arial"/>
          <w:sz w:val="24"/>
          <w:szCs w:val="24"/>
          <w:lang w:val="sr-Cyrl-RS"/>
        </w:rPr>
      </w:pPr>
    </w:p>
    <w:p w14:paraId="70A278A1" w14:textId="775FD43D" w:rsidR="00782277" w:rsidRDefault="00782277" w:rsidP="00782277">
      <w:pPr>
        <w:tabs>
          <w:tab w:val="left" w:pos="270"/>
        </w:tabs>
        <w:spacing w:before="0" w:after="200" w:line="276" w:lineRule="auto"/>
        <w:contextualSpacing/>
        <w:rPr>
          <w:rFonts w:eastAsia="Calibri" w:cs="Arial"/>
          <w:sz w:val="24"/>
          <w:szCs w:val="24"/>
          <w:lang w:val="sr-Cyrl-RS"/>
        </w:rPr>
      </w:pPr>
      <w:r w:rsidRPr="00782277">
        <w:rPr>
          <w:rFonts w:eastAsia="Calibri" w:cs="Arial"/>
          <w:sz w:val="24"/>
          <w:szCs w:val="24"/>
          <w:lang w:val="sr-Cyrl-RS"/>
        </w:rPr>
        <w:t>-</w:t>
      </w:r>
      <w:r w:rsidRPr="00782277">
        <w:rPr>
          <w:rFonts w:eastAsia="Calibri" w:cs="Arial"/>
          <w:sz w:val="24"/>
          <w:szCs w:val="24"/>
        </w:rPr>
        <w:t xml:space="preserve"> </w:t>
      </w:r>
      <w:r w:rsidRPr="00782277">
        <w:rPr>
          <w:rFonts w:eastAsia="Calibri" w:cs="Arial"/>
          <w:sz w:val="24"/>
          <w:szCs w:val="24"/>
          <w:lang w:val="sr-Cyrl-RS"/>
        </w:rPr>
        <w:t>У</w:t>
      </w:r>
      <w:r w:rsidRPr="00782277">
        <w:rPr>
          <w:rFonts w:eastAsia="Calibri" w:cs="Arial"/>
          <w:sz w:val="24"/>
          <w:szCs w:val="24"/>
        </w:rPr>
        <w:t xml:space="preserve"> року </w:t>
      </w:r>
      <w:r w:rsidR="001B0052">
        <w:rPr>
          <w:rFonts w:eastAsia="Calibri" w:cs="Arial"/>
          <w:sz w:val="24"/>
          <w:szCs w:val="24"/>
          <w:lang w:val="sr-Cyrl-RS"/>
        </w:rPr>
        <w:t>до</w:t>
      </w:r>
      <w:r w:rsidR="001B0052" w:rsidRPr="00782277">
        <w:rPr>
          <w:rFonts w:eastAsia="Calibri" w:cs="Arial"/>
          <w:sz w:val="24"/>
          <w:szCs w:val="24"/>
        </w:rPr>
        <w:t xml:space="preserve"> </w:t>
      </w:r>
      <w:r w:rsidRPr="00782277">
        <w:rPr>
          <w:rFonts w:eastAsia="Calibri" w:cs="Arial"/>
          <w:sz w:val="24"/>
          <w:szCs w:val="24"/>
        </w:rPr>
        <w:t xml:space="preserve">45 </w:t>
      </w:r>
      <w:r w:rsidR="00FE51DA">
        <w:rPr>
          <w:rFonts w:cs="Arial"/>
          <w:sz w:val="24"/>
          <w:szCs w:val="24"/>
          <w:lang w:val="sr-Cyrl-RS"/>
        </w:rPr>
        <w:t>(словима: четрдесетпет)</w:t>
      </w:r>
      <w:r w:rsidR="00FE51DA" w:rsidRPr="00782277">
        <w:rPr>
          <w:rFonts w:cs="Arial"/>
          <w:sz w:val="24"/>
          <w:szCs w:val="24"/>
          <w:lang w:val="sr-Cyrl-RS"/>
        </w:rPr>
        <w:t xml:space="preserve"> </w:t>
      </w:r>
      <w:r w:rsidRPr="00782277">
        <w:rPr>
          <w:rFonts w:eastAsia="Calibri" w:cs="Arial"/>
          <w:sz w:val="24"/>
          <w:szCs w:val="24"/>
        </w:rPr>
        <w:t>дана</w:t>
      </w:r>
      <w:r w:rsidRPr="00782277">
        <w:rPr>
          <w:rFonts w:eastAsia="Calibri" w:cs="Arial"/>
          <w:sz w:val="24"/>
          <w:szCs w:val="24"/>
          <w:lang w:val="sr-Cyrl-RS"/>
        </w:rPr>
        <w:t xml:space="preserve"> </w:t>
      </w:r>
      <w:r w:rsidRPr="00782277">
        <w:rPr>
          <w:rFonts w:eastAsia="Calibri" w:cs="Arial"/>
          <w:sz w:val="24"/>
          <w:szCs w:val="24"/>
        </w:rPr>
        <w:t>од дана достављања</w:t>
      </w:r>
      <w:r w:rsidRPr="00782277">
        <w:rPr>
          <w:rFonts w:eastAsia="Calibri" w:cs="Arial"/>
          <w:sz w:val="24"/>
          <w:szCs w:val="24"/>
          <w:lang w:val="sr-Cyrl-RS"/>
        </w:rPr>
        <w:t xml:space="preserve"> исправне</w:t>
      </w:r>
      <w:r w:rsidRPr="00782277">
        <w:rPr>
          <w:rFonts w:eastAsia="Calibri" w:cs="Arial"/>
          <w:sz w:val="24"/>
          <w:szCs w:val="24"/>
        </w:rPr>
        <w:t xml:space="preserve"> фактуре</w:t>
      </w:r>
      <w:r w:rsidRPr="00782277">
        <w:rPr>
          <w:rFonts w:eastAsia="Calibri" w:cs="Arial"/>
          <w:sz w:val="24"/>
          <w:szCs w:val="24"/>
          <w:lang w:val="sr-Cyrl-RS"/>
        </w:rPr>
        <w:t>,</w:t>
      </w:r>
      <w:r w:rsidRPr="00782277">
        <w:rPr>
          <w:rFonts w:eastAsia="Calibri" w:cs="Arial"/>
          <w:sz w:val="24"/>
          <w:szCs w:val="24"/>
        </w:rPr>
        <w:t xml:space="preserve"> испостављене на основу Прихваћеног и обострано потписаног Извештаја</w:t>
      </w:r>
      <w:r w:rsidRPr="00782277">
        <w:rPr>
          <w:rFonts w:eastAsia="Calibri" w:cs="Arial"/>
          <w:sz w:val="24"/>
          <w:szCs w:val="24"/>
          <w:lang w:val="sr-Cyrl-RS"/>
        </w:rPr>
        <w:t>,</w:t>
      </w:r>
      <w:r w:rsidRPr="00782277">
        <w:rPr>
          <w:rFonts w:eastAsia="Calibri" w:cs="Arial"/>
          <w:sz w:val="24"/>
          <w:szCs w:val="24"/>
        </w:rPr>
        <w:t xml:space="preserve"> </w:t>
      </w:r>
      <w:r w:rsidRPr="00782277">
        <w:rPr>
          <w:rFonts w:eastAsia="Calibri" w:cs="Arial"/>
          <w:sz w:val="24"/>
          <w:szCs w:val="24"/>
          <w:lang w:val="sr-Cyrl-RS"/>
        </w:rPr>
        <w:t>а</w:t>
      </w:r>
      <w:r w:rsidRPr="00782277">
        <w:rPr>
          <w:rFonts w:eastAsia="Calibri" w:cs="Arial"/>
          <w:sz w:val="24"/>
          <w:szCs w:val="24"/>
        </w:rPr>
        <w:t xml:space="preserve"> </w:t>
      </w:r>
      <w:r w:rsidRPr="00782277">
        <w:rPr>
          <w:rFonts w:eastAsia="Calibri" w:cs="Arial"/>
          <w:sz w:val="24"/>
          <w:szCs w:val="24"/>
          <w:lang w:val="sr-Cyrl-RS"/>
        </w:rPr>
        <w:t>н</w:t>
      </w:r>
      <w:r w:rsidRPr="00782277">
        <w:rPr>
          <w:rFonts w:eastAsia="Calibri" w:cs="Arial"/>
          <w:sz w:val="24"/>
          <w:szCs w:val="24"/>
        </w:rPr>
        <w:t xml:space="preserve">акон завршетка </w:t>
      </w:r>
      <w:r w:rsidRPr="00782277">
        <w:rPr>
          <w:rFonts w:eastAsia="Calibri" w:cs="Arial"/>
          <w:sz w:val="24"/>
          <w:szCs w:val="24"/>
          <w:lang w:val="sr-Cyrl-RS"/>
        </w:rPr>
        <w:t>8. тачке</w:t>
      </w:r>
      <w:r w:rsidRPr="00782277">
        <w:rPr>
          <w:rFonts w:eastAsia="Calibri" w:cs="Arial"/>
          <w:sz w:val="24"/>
          <w:szCs w:val="24"/>
        </w:rPr>
        <w:t xml:space="preserve"> </w:t>
      </w:r>
      <w:r w:rsidRPr="00782277">
        <w:rPr>
          <w:rFonts w:eastAsia="Calibri" w:cs="Arial"/>
          <w:sz w:val="24"/>
          <w:szCs w:val="24"/>
          <w:lang w:val="sr-Cyrl-RS"/>
        </w:rPr>
        <w:t>Обрасца структуре цене.</w:t>
      </w:r>
    </w:p>
    <w:p w14:paraId="23FAAD01" w14:textId="77777777" w:rsidR="006C2E0D" w:rsidRDefault="006C2E0D" w:rsidP="00782277">
      <w:pPr>
        <w:tabs>
          <w:tab w:val="left" w:pos="270"/>
        </w:tabs>
        <w:spacing w:before="0" w:after="200" w:line="276" w:lineRule="auto"/>
        <w:contextualSpacing/>
        <w:rPr>
          <w:rFonts w:eastAsia="Calibri" w:cs="Arial"/>
          <w:sz w:val="24"/>
          <w:szCs w:val="24"/>
          <w:lang w:val="sr-Cyrl-RS"/>
        </w:rPr>
      </w:pPr>
    </w:p>
    <w:p w14:paraId="62CBC438" w14:textId="77777777" w:rsidR="006C2E0D" w:rsidRPr="00782277" w:rsidRDefault="006C2E0D" w:rsidP="006C2E0D">
      <w:pPr>
        <w:autoSpaceDE w:val="0"/>
        <w:autoSpaceDN w:val="0"/>
        <w:adjustRightInd w:val="0"/>
        <w:spacing w:before="0" w:after="200" w:line="276" w:lineRule="auto"/>
        <w:ind w:right="-425"/>
        <w:jc w:val="left"/>
        <w:rPr>
          <w:rFonts w:cs="Arial"/>
          <w:sz w:val="24"/>
          <w:szCs w:val="24"/>
        </w:rPr>
      </w:pPr>
      <w:r w:rsidRPr="00782277">
        <w:rPr>
          <w:rFonts w:cs="Arial"/>
          <w:sz w:val="24"/>
          <w:szCs w:val="24"/>
        </w:rPr>
        <w:t>Фактура мора бити достављен</w:t>
      </w:r>
      <w:r w:rsidRPr="00782277">
        <w:rPr>
          <w:rFonts w:cs="Arial"/>
          <w:sz w:val="24"/>
          <w:szCs w:val="24"/>
          <w:lang w:val="sr-Cyrl-RS"/>
        </w:rPr>
        <w:t>а</w:t>
      </w:r>
      <w:r w:rsidRPr="00782277">
        <w:rPr>
          <w:rFonts w:cs="Arial"/>
          <w:sz w:val="24"/>
          <w:szCs w:val="24"/>
        </w:rPr>
        <w:t xml:space="preserve"> на адресу Наручиоца Балканска бр.13, рачун 160-700-13, Banca intesa ад Београд, ПИБ 103920327.</w:t>
      </w:r>
    </w:p>
    <w:p w14:paraId="3E3395C6" w14:textId="77777777" w:rsidR="008D2B23" w:rsidRPr="00010D1D" w:rsidRDefault="00010D1D" w:rsidP="007D7162">
      <w:pPr>
        <w:pStyle w:val="KDParagraf"/>
        <w:spacing w:before="0"/>
        <w:rPr>
          <w:rFonts w:cs="Arial"/>
          <w:b/>
          <w:sz w:val="24"/>
          <w:szCs w:val="24"/>
          <w:lang w:val="ru-RU"/>
        </w:rPr>
      </w:pPr>
      <w:bookmarkStart w:id="236" w:name="_Toc441651589"/>
      <w:bookmarkStart w:id="237" w:name="_Toc442559900"/>
      <w:r>
        <w:rPr>
          <w:rFonts w:cs="Arial"/>
          <w:b/>
          <w:sz w:val="24"/>
          <w:szCs w:val="24"/>
          <w:lang w:val="sr-Cyrl-RS"/>
        </w:rPr>
        <w:t xml:space="preserve">       6.14     </w:t>
      </w:r>
      <w:r w:rsidR="008D2B23" w:rsidRPr="00010D1D">
        <w:rPr>
          <w:rFonts w:cs="Arial"/>
          <w:b/>
          <w:sz w:val="24"/>
          <w:szCs w:val="24"/>
        </w:rPr>
        <w:t>Рок важења понуде</w:t>
      </w:r>
      <w:bookmarkEnd w:id="236"/>
      <w:bookmarkEnd w:id="237"/>
    </w:p>
    <w:p w14:paraId="5C05A951" w14:textId="77777777" w:rsidR="008D2B23" w:rsidRPr="00EC5BB4" w:rsidRDefault="008D2B23" w:rsidP="008D2B23">
      <w:pPr>
        <w:spacing w:before="0"/>
        <w:rPr>
          <w:rFonts w:cs="Arial"/>
          <w:sz w:val="24"/>
          <w:szCs w:val="24"/>
          <w:lang w:val="ru-RU"/>
        </w:rPr>
      </w:pPr>
      <w:r w:rsidRPr="00EC5BB4">
        <w:rPr>
          <w:rFonts w:cs="Arial"/>
          <w:sz w:val="24"/>
          <w:szCs w:val="24"/>
          <w:lang w:val="ru-RU"/>
        </w:rPr>
        <w:t xml:space="preserve">Понуда мора да важи најмање </w:t>
      </w:r>
      <w:r w:rsidR="00080390">
        <w:rPr>
          <w:rFonts w:cs="Arial"/>
          <w:sz w:val="24"/>
          <w:szCs w:val="24"/>
          <w:lang w:val="ru-RU"/>
        </w:rPr>
        <w:t>60</w:t>
      </w:r>
      <w:r w:rsidRPr="00EC5BB4">
        <w:rPr>
          <w:rFonts w:cs="Arial"/>
          <w:sz w:val="24"/>
          <w:szCs w:val="24"/>
          <w:lang w:val="ru-RU"/>
        </w:rPr>
        <w:t xml:space="preserve"> (словима:</w:t>
      </w:r>
      <w:r w:rsidR="00080390">
        <w:rPr>
          <w:rFonts w:cs="Arial"/>
          <w:sz w:val="24"/>
          <w:szCs w:val="24"/>
          <w:lang w:val="ru-RU"/>
        </w:rPr>
        <w:t xml:space="preserve"> шездесет</w:t>
      </w:r>
      <w:r w:rsidRPr="00EC5BB4">
        <w:rPr>
          <w:rFonts w:cs="Arial"/>
          <w:sz w:val="24"/>
          <w:szCs w:val="24"/>
          <w:lang w:val="ru-RU"/>
        </w:rPr>
        <w:t xml:space="preserve">) дана од дана отварања понуда. </w:t>
      </w:r>
    </w:p>
    <w:p w14:paraId="603D60D7" w14:textId="77777777" w:rsidR="008D2B23" w:rsidRPr="00EC5BB4" w:rsidRDefault="008D2B23" w:rsidP="008D2B23">
      <w:pPr>
        <w:spacing w:before="0"/>
        <w:rPr>
          <w:rFonts w:cs="Arial"/>
          <w:sz w:val="24"/>
          <w:szCs w:val="24"/>
        </w:rPr>
      </w:pPr>
      <w:r w:rsidRPr="00EC5BB4">
        <w:rPr>
          <w:rFonts w:cs="Arial"/>
          <w:sz w:val="24"/>
          <w:szCs w:val="24"/>
        </w:rPr>
        <w:t xml:space="preserve">У случају да понуђач наведе краћи рок важења понуде, понуда ће бити одбијена, као неприхватљива. </w:t>
      </w:r>
    </w:p>
    <w:p w14:paraId="2DB8FED5" w14:textId="77777777" w:rsidR="005A3029" w:rsidRPr="00EC5BB4" w:rsidRDefault="005A3029" w:rsidP="008D2B23">
      <w:pPr>
        <w:spacing w:before="0"/>
        <w:rPr>
          <w:rFonts w:cs="Arial"/>
          <w:sz w:val="24"/>
          <w:szCs w:val="24"/>
        </w:rPr>
      </w:pPr>
    </w:p>
    <w:p w14:paraId="2D150C58" w14:textId="77777777" w:rsidR="00CA4094" w:rsidRPr="00450BD1" w:rsidRDefault="00010D1D" w:rsidP="00450BD1">
      <w:pPr>
        <w:pStyle w:val="KDPodnaslov2"/>
        <w:spacing w:before="0"/>
        <w:ind w:left="450"/>
        <w:jc w:val="both"/>
        <w:rPr>
          <w:rFonts w:cs="Arial"/>
          <w:sz w:val="24"/>
          <w:szCs w:val="24"/>
        </w:rPr>
      </w:pPr>
      <w:bookmarkStart w:id="238" w:name="_Toc441651593"/>
      <w:bookmarkStart w:id="239" w:name="_Toc442559904"/>
      <w:r>
        <w:rPr>
          <w:rFonts w:cs="Arial"/>
          <w:sz w:val="24"/>
          <w:szCs w:val="24"/>
          <w:lang w:val="sr-Cyrl-RS"/>
        </w:rPr>
        <w:t xml:space="preserve">6.15     </w:t>
      </w:r>
      <w:r w:rsidR="008D2B23" w:rsidRPr="00EC5BB4">
        <w:rPr>
          <w:rFonts w:cs="Arial"/>
          <w:sz w:val="24"/>
          <w:szCs w:val="24"/>
        </w:rPr>
        <w:t>Средства финансијског обезбеђења</w:t>
      </w:r>
      <w:bookmarkEnd w:id="238"/>
      <w:bookmarkEnd w:id="239"/>
    </w:p>
    <w:p w14:paraId="1B875314" w14:textId="77777777" w:rsidR="00CA4094" w:rsidRPr="00CA4094" w:rsidRDefault="00CA4094" w:rsidP="00CA4094">
      <w:pPr>
        <w:rPr>
          <w:rFonts w:cs="Arial"/>
          <w:bCs/>
          <w:sz w:val="24"/>
          <w:szCs w:val="24"/>
        </w:rPr>
      </w:pPr>
      <w:r w:rsidRPr="00CA4094">
        <w:rPr>
          <w:rFonts w:cs="Arial"/>
          <w:bCs/>
          <w:sz w:val="24"/>
          <w:szCs w:val="24"/>
        </w:rPr>
        <w:t>Наручилац користи право да захтева средстава финансијског обезбеђења (у даљем тексу СФО) којим понуђачи обезбеђују испу</w:t>
      </w:r>
      <w:r w:rsidR="00F17AB2">
        <w:rPr>
          <w:rFonts w:cs="Arial"/>
          <w:bCs/>
          <w:sz w:val="24"/>
          <w:szCs w:val="24"/>
        </w:rPr>
        <w:t xml:space="preserve">њење својих обавеза у </w:t>
      </w:r>
      <w:r w:rsidRPr="00CA4094">
        <w:rPr>
          <w:rFonts w:cs="Arial"/>
          <w:bCs/>
          <w:sz w:val="24"/>
          <w:szCs w:val="24"/>
        </w:rPr>
        <w:t>поступку</w:t>
      </w:r>
      <w:r w:rsidR="00F17AB2">
        <w:rPr>
          <w:rFonts w:cs="Arial"/>
          <w:bCs/>
          <w:sz w:val="24"/>
          <w:szCs w:val="24"/>
          <w:lang w:val="sr-Cyrl-RS"/>
        </w:rPr>
        <w:t xml:space="preserve"> набавке мале вредности</w:t>
      </w:r>
      <w:r w:rsidRPr="00CA4094">
        <w:rPr>
          <w:rFonts w:cs="Arial"/>
          <w:bCs/>
          <w:sz w:val="24"/>
          <w:szCs w:val="24"/>
        </w:rPr>
        <w:t xml:space="preserve"> (достављају се уз понуду), као и испуњење својих уговорних обавеза (достављају се по закључењу уговора).</w:t>
      </w:r>
    </w:p>
    <w:p w14:paraId="318AE834" w14:textId="77777777" w:rsidR="00CA4094" w:rsidRPr="00CA4094" w:rsidRDefault="00CA4094" w:rsidP="00CA4094">
      <w:pPr>
        <w:rPr>
          <w:rFonts w:cs="Arial"/>
          <w:bCs/>
          <w:sz w:val="24"/>
          <w:szCs w:val="24"/>
        </w:rPr>
      </w:pPr>
      <w:r w:rsidRPr="00CA4094">
        <w:rPr>
          <w:rFonts w:cs="Arial"/>
          <w:bCs/>
          <w:sz w:val="24"/>
          <w:szCs w:val="24"/>
        </w:rPr>
        <w:t>Сви трошкови око прибављања средстава обезбеђења падају на терет понуђача, а и исти могу бити наведени у Обрасцу трошкова припреме понуде.</w:t>
      </w:r>
    </w:p>
    <w:p w14:paraId="38FAE6BC" w14:textId="77777777" w:rsidR="00CA4094" w:rsidRPr="00CA4094" w:rsidRDefault="00CA4094" w:rsidP="00CA4094">
      <w:pPr>
        <w:rPr>
          <w:rFonts w:cs="Arial"/>
          <w:bCs/>
          <w:sz w:val="24"/>
          <w:szCs w:val="24"/>
        </w:rPr>
      </w:pPr>
      <w:r w:rsidRPr="00CA4094">
        <w:rPr>
          <w:rFonts w:cs="Arial"/>
          <w:bCs/>
          <w:sz w:val="24"/>
          <w:szCs w:val="24"/>
        </w:rPr>
        <w:t>Члан групе понуђача може бити налогодавац СФО.</w:t>
      </w:r>
    </w:p>
    <w:p w14:paraId="0C729DF4" w14:textId="77777777" w:rsidR="00CA4094" w:rsidRPr="00CA4094" w:rsidRDefault="00CA4094" w:rsidP="00CA4094">
      <w:pPr>
        <w:rPr>
          <w:rFonts w:cs="Arial"/>
          <w:bCs/>
          <w:sz w:val="24"/>
          <w:szCs w:val="24"/>
        </w:rPr>
      </w:pPr>
      <w:r w:rsidRPr="00CA4094">
        <w:rPr>
          <w:rFonts w:cs="Arial"/>
          <w:bCs/>
          <w:sz w:val="24"/>
          <w:szCs w:val="24"/>
        </w:rPr>
        <w:t>СФО морају да буду у валути у којој је и понуда.</w:t>
      </w:r>
    </w:p>
    <w:p w14:paraId="24226372" w14:textId="77777777" w:rsidR="00CA4094" w:rsidRPr="00CA4094" w:rsidRDefault="00CA4094" w:rsidP="00CA4094">
      <w:pPr>
        <w:rPr>
          <w:rFonts w:cs="Arial"/>
          <w:bCs/>
          <w:sz w:val="24"/>
          <w:szCs w:val="24"/>
        </w:rPr>
      </w:pPr>
      <w:r w:rsidRPr="00CA4094">
        <w:rPr>
          <w:rFonts w:cs="Arial"/>
          <w:bCs/>
          <w:sz w:val="24"/>
          <w:szCs w:val="24"/>
        </w:rPr>
        <w:t xml:space="preserve">Ако се за време трајања Уговора промене рокови за извршење уговорне обавезе, </w:t>
      </w:r>
      <w:proofErr w:type="gramStart"/>
      <w:r w:rsidRPr="00CA4094">
        <w:rPr>
          <w:rFonts w:cs="Arial"/>
          <w:bCs/>
          <w:sz w:val="24"/>
          <w:szCs w:val="24"/>
        </w:rPr>
        <w:t>важност  СФО</w:t>
      </w:r>
      <w:proofErr w:type="gramEnd"/>
      <w:r w:rsidRPr="00CA4094">
        <w:rPr>
          <w:rFonts w:cs="Arial"/>
          <w:bCs/>
          <w:sz w:val="24"/>
          <w:szCs w:val="24"/>
        </w:rPr>
        <w:t xml:space="preserve"> мора се продужити. </w:t>
      </w:r>
    </w:p>
    <w:p w14:paraId="564DE308" w14:textId="77777777" w:rsidR="00CA4094" w:rsidRPr="00CA4094" w:rsidRDefault="00CA4094" w:rsidP="00CA4094">
      <w:pPr>
        <w:rPr>
          <w:rFonts w:cs="Arial"/>
          <w:bCs/>
          <w:sz w:val="24"/>
          <w:szCs w:val="24"/>
        </w:rPr>
      </w:pPr>
      <w:r w:rsidRPr="00CA4094">
        <w:rPr>
          <w:rFonts w:cs="Arial"/>
          <w:bCs/>
          <w:sz w:val="24"/>
          <w:szCs w:val="24"/>
        </w:rPr>
        <w:t>Понуђач је дужан да достави следећа средства финансијског обезбеђења:</w:t>
      </w:r>
    </w:p>
    <w:p w14:paraId="050B82DA" w14:textId="77777777" w:rsidR="00CA4094" w:rsidRPr="00CA4094" w:rsidRDefault="00CA4094" w:rsidP="00CA4094">
      <w:pPr>
        <w:rPr>
          <w:rFonts w:cs="Arial"/>
          <w:bCs/>
          <w:sz w:val="24"/>
          <w:szCs w:val="24"/>
        </w:rPr>
      </w:pPr>
      <w:r w:rsidRPr="00CA4094">
        <w:rPr>
          <w:rFonts w:cs="Arial"/>
          <w:bCs/>
          <w:sz w:val="24"/>
          <w:szCs w:val="24"/>
        </w:rPr>
        <w:t>У понуди:</w:t>
      </w:r>
    </w:p>
    <w:p w14:paraId="25A7899D" w14:textId="77777777" w:rsidR="00CA4094" w:rsidRPr="00CA4094" w:rsidRDefault="00CA4094" w:rsidP="00CA4094">
      <w:pPr>
        <w:rPr>
          <w:rFonts w:cs="Arial"/>
          <w:b/>
          <w:bCs/>
          <w:sz w:val="24"/>
          <w:szCs w:val="24"/>
        </w:rPr>
      </w:pPr>
      <w:r w:rsidRPr="00CA4094">
        <w:rPr>
          <w:rFonts w:cs="Arial"/>
          <w:b/>
          <w:bCs/>
          <w:sz w:val="24"/>
          <w:szCs w:val="24"/>
        </w:rPr>
        <w:lastRenderedPageBreak/>
        <w:t>Меница за озбиљност понуде</w:t>
      </w:r>
    </w:p>
    <w:p w14:paraId="27570A27" w14:textId="77777777" w:rsidR="00CA4094" w:rsidRPr="00CA4094" w:rsidRDefault="00CA4094" w:rsidP="00CA4094">
      <w:pPr>
        <w:rPr>
          <w:rFonts w:cs="Arial"/>
          <w:bCs/>
          <w:sz w:val="24"/>
          <w:szCs w:val="24"/>
        </w:rPr>
      </w:pPr>
      <w:r w:rsidRPr="00CA4094">
        <w:rPr>
          <w:rFonts w:cs="Arial"/>
          <w:bCs/>
          <w:sz w:val="24"/>
          <w:szCs w:val="24"/>
        </w:rPr>
        <w:t>Понуђач је обавезан да уз понуду Наручиоцу достави:</w:t>
      </w:r>
    </w:p>
    <w:p w14:paraId="512D43E6" w14:textId="77777777" w:rsidR="00CA4094" w:rsidRPr="00CA4094" w:rsidRDefault="00CA4094" w:rsidP="00CA4094">
      <w:pPr>
        <w:rPr>
          <w:rFonts w:cs="Arial"/>
          <w:bCs/>
          <w:sz w:val="24"/>
          <w:szCs w:val="24"/>
        </w:rPr>
      </w:pPr>
      <w:r w:rsidRPr="00CA4094">
        <w:rPr>
          <w:rFonts w:cs="Arial"/>
          <w:bCs/>
          <w:sz w:val="24"/>
          <w:szCs w:val="24"/>
        </w:rPr>
        <w:t xml:space="preserve">1)  </w:t>
      </w:r>
      <w:proofErr w:type="gramStart"/>
      <w:r w:rsidRPr="00CA4094">
        <w:rPr>
          <w:rFonts w:cs="Arial"/>
          <w:bCs/>
          <w:sz w:val="24"/>
          <w:szCs w:val="24"/>
        </w:rPr>
        <w:t>бланко</w:t>
      </w:r>
      <w:proofErr w:type="gramEnd"/>
      <w:r w:rsidRPr="00CA4094">
        <w:rPr>
          <w:rFonts w:cs="Arial"/>
          <w:bCs/>
          <w:sz w:val="24"/>
          <w:szCs w:val="24"/>
        </w:rPr>
        <w:t xml:space="preserve"> сопствену меницу за озбиљност понуде која је</w:t>
      </w:r>
    </w:p>
    <w:p w14:paraId="50929E34" w14:textId="77777777" w:rsidR="00CA4094" w:rsidRPr="00CA712D" w:rsidRDefault="00CA4094" w:rsidP="00CA4094">
      <w:pPr>
        <w:rPr>
          <w:rFonts w:cs="Arial"/>
          <w:bCs/>
          <w:sz w:val="24"/>
          <w:szCs w:val="24"/>
          <w:lang w:val="sr-Cyrl-RS"/>
        </w:rPr>
      </w:pPr>
      <w:r w:rsidRPr="00CA4094">
        <w:rPr>
          <w:rFonts w:cs="Arial"/>
          <w:bCs/>
          <w:sz w:val="24"/>
          <w:szCs w:val="24"/>
        </w:rPr>
        <w:t>•</w:t>
      </w:r>
      <w:r w:rsidRPr="00CA4094">
        <w:rPr>
          <w:rFonts w:cs="Arial"/>
          <w:bCs/>
          <w:sz w:val="24"/>
          <w:szCs w:val="24"/>
        </w:rPr>
        <w:tab/>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 (даље: Закон о меници)</w:t>
      </w:r>
      <w:r w:rsidR="00CA712D">
        <w:rPr>
          <w:rFonts w:cs="Arial"/>
          <w:bCs/>
          <w:sz w:val="24"/>
          <w:szCs w:val="24"/>
        </w:rPr>
        <w:t xml:space="preserve"> </w:t>
      </w:r>
      <w:r w:rsidR="00CA712D">
        <w:rPr>
          <w:rFonts w:cs="Arial"/>
          <w:bCs/>
          <w:sz w:val="24"/>
          <w:szCs w:val="24"/>
          <w:lang w:val="sr-Cyrl-RS"/>
        </w:rPr>
        <w:t>и Закон о платним услугама (Сл. гласник 1398/2014)</w:t>
      </w:r>
    </w:p>
    <w:p w14:paraId="23CC0DF4" w14:textId="77777777" w:rsidR="00CA4094" w:rsidRPr="00B4500A" w:rsidRDefault="00CA4094" w:rsidP="00CA4094">
      <w:pPr>
        <w:rPr>
          <w:rFonts w:cs="Arial"/>
          <w:bCs/>
          <w:sz w:val="24"/>
          <w:szCs w:val="24"/>
          <w:lang w:val="sr-Cyrl-RS"/>
        </w:rPr>
      </w:pPr>
      <w:r w:rsidRPr="00CA4094">
        <w:rPr>
          <w:rFonts w:cs="Arial"/>
          <w:bCs/>
          <w:sz w:val="24"/>
          <w:szCs w:val="24"/>
        </w:rPr>
        <w:t>•</w:t>
      </w:r>
      <w:r w:rsidRPr="00CA4094">
        <w:rPr>
          <w:rFonts w:cs="Arial"/>
          <w:bCs/>
          <w:sz w:val="24"/>
          <w:szCs w:val="24"/>
        </w:rPr>
        <w:tab/>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w:t>
      </w:r>
      <w:proofErr w:type="gramStart"/>
      <w:r w:rsidRPr="00CA4094">
        <w:rPr>
          <w:rFonts w:cs="Arial"/>
          <w:bCs/>
          <w:sz w:val="24"/>
          <w:szCs w:val="24"/>
        </w:rPr>
        <w:t>“ бр</w:t>
      </w:r>
      <w:proofErr w:type="gramEnd"/>
      <w:r w:rsidRPr="00CA4094">
        <w:rPr>
          <w:rFonts w:cs="Arial"/>
          <w:bCs/>
          <w:sz w:val="24"/>
          <w:szCs w:val="24"/>
        </w:rPr>
        <w:t>.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r w:rsidR="00B4500A">
        <w:rPr>
          <w:rFonts w:cs="Arial"/>
          <w:bCs/>
          <w:sz w:val="24"/>
          <w:szCs w:val="24"/>
          <w:lang w:val="sr-Cyrl-RS"/>
        </w:rPr>
        <w:t>,</w:t>
      </w:r>
    </w:p>
    <w:p w14:paraId="6640140B" w14:textId="77777777" w:rsidR="00CA4094" w:rsidRPr="00CA4094" w:rsidRDefault="00CA4094" w:rsidP="00CA4094">
      <w:pPr>
        <w:rPr>
          <w:rFonts w:cs="Arial"/>
          <w:bCs/>
          <w:sz w:val="24"/>
          <w:szCs w:val="24"/>
        </w:rPr>
      </w:pPr>
      <w:r w:rsidRPr="00CA4094">
        <w:rPr>
          <w:rFonts w:cs="Arial"/>
          <w:bCs/>
          <w:sz w:val="24"/>
          <w:szCs w:val="24"/>
        </w:rPr>
        <w:t>•</w:t>
      </w:r>
      <w:r w:rsidRPr="00CA4094">
        <w:rPr>
          <w:rFonts w:cs="Arial"/>
          <w:bCs/>
          <w:sz w:val="24"/>
          <w:szCs w:val="24"/>
        </w:rPr>
        <w:tab/>
        <w:t xml:space="preserve">Менично писмо – овлашћење којим понуђач овлашћује наручиоца да може наплатити </w:t>
      </w:r>
      <w:proofErr w:type="gramStart"/>
      <w:r w:rsidRPr="00CA4094">
        <w:rPr>
          <w:rFonts w:cs="Arial"/>
          <w:bCs/>
          <w:sz w:val="24"/>
          <w:szCs w:val="24"/>
        </w:rPr>
        <w:t>меницу  на</w:t>
      </w:r>
      <w:proofErr w:type="gramEnd"/>
      <w:r w:rsidRPr="00CA4094">
        <w:rPr>
          <w:rFonts w:cs="Arial"/>
          <w:bCs/>
          <w:sz w:val="24"/>
          <w:szCs w:val="24"/>
        </w:rPr>
        <w:t xml:space="preserve"> износ од од 10% од вредности понуде (без ПДВ са роком важења минимално 30 (словима: тридесет) дана дужим од рока 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w:t>
      </w:r>
      <w:r w:rsidR="00B4500A">
        <w:rPr>
          <w:rFonts w:cs="Arial"/>
          <w:bCs/>
          <w:sz w:val="24"/>
          <w:szCs w:val="24"/>
        </w:rPr>
        <w:t>и,</w:t>
      </w:r>
      <w:r w:rsidRPr="00CA4094">
        <w:rPr>
          <w:rFonts w:cs="Arial"/>
          <w:bCs/>
          <w:sz w:val="24"/>
          <w:szCs w:val="24"/>
        </w:rPr>
        <w:t xml:space="preserve"> </w:t>
      </w:r>
    </w:p>
    <w:p w14:paraId="434DD1FF" w14:textId="77777777" w:rsidR="00CA4094" w:rsidRPr="00CA4094" w:rsidRDefault="00CA4094" w:rsidP="00CA4094">
      <w:pPr>
        <w:rPr>
          <w:rFonts w:cs="Arial"/>
          <w:bCs/>
          <w:sz w:val="24"/>
          <w:szCs w:val="24"/>
        </w:rPr>
      </w:pPr>
      <w:r w:rsidRPr="00CA4094">
        <w:rPr>
          <w:rFonts w:cs="Arial"/>
          <w:bCs/>
          <w:sz w:val="24"/>
          <w:szCs w:val="24"/>
        </w:rPr>
        <w:t>•</w:t>
      </w:r>
      <w:r w:rsidRPr="00CA4094">
        <w:rPr>
          <w:rFonts w:cs="Arial"/>
          <w:bCs/>
          <w:sz w:val="24"/>
          <w:szCs w:val="24"/>
        </w:rPr>
        <w:tab/>
      </w:r>
      <w:proofErr w:type="gramStart"/>
      <w:r w:rsidRPr="00CA4094">
        <w:rPr>
          <w:rFonts w:cs="Arial"/>
          <w:bCs/>
          <w:sz w:val="24"/>
          <w:szCs w:val="24"/>
        </w:rPr>
        <w:t>овлашћење</w:t>
      </w:r>
      <w:proofErr w:type="gramEnd"/>
      <w:r w:rsidRPr="00CA4094">
        <w:rPr>
          <w:rFonts w:cs="Arial"/>
          <w:bCs/>
          <w:sz w:val="24"/>
          <w:szCs w:val="24"/>
        </w:rPr>
        <w:t xml:space="preserve">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w:t>
      </w:r>
      <w:r w:rsidR="00CE6AFD">
        <w:rPr>
          <w:rFonts w:cs="Arial"/>
          <w:bCs/>
          <w:sz w:val="24"/>
          <w:szCs w:val="24"/>
        </w:rPr>
        <w:t>ује законски заступник понуђача,</w:t>
      </w:r>
    </w:p>
    <w:p w14:paraId="1B7E01F9" w14:textId="77777777" w:rsidR="00CA4094" w:rsidRPr="00CA4094" w:rsidRDefault="00CA4094" w:rsidP="00CA4094">
      <w:pPr>
        <w:rPr>
          <w:rFonts w:cs="Arial"/>
          <w:bCs/>
          <w:sz w:val="24"/>
          <w:szCs w:val="24"/>
        </w:rPr>
      </w:pPr>
      <w:r w:rsidRPr="00CA4094">
        <w:rPr>
          <w:rFonts w:cs="Arial"/>
          <w:bCs/>
          <w:sz w:val="24"/>
          <w:szCs w:val="24"/>
        </w:rPr>
        <w:t xml:space="preserve">2)  </w:t>
      </w:r>
      <w:proofErr w:type="gramStart"/>
      <w:r w:rsidRPr="00CA4094">
        <w:rPr>
          <w:rFonts w:cs="Arial"/>
          <w:bCs/>
          <w:sz w:val="24"/>
          <w:szCs w:val="24"/>
        </w:rPr>
        <w:t>фотокопију</w:t>
      </w:r>
      <w:proofErr w:type="gramEnd"/>
      <w:r w:rsidRPr="00CA4094">
        <w:rPr>
          <w:rFonts w:cs="Arial"/>
          <w:bCs/>
          <w:sz w:val="24"/>
          <w:szCs w:val="24"/>
        </w:rPr>
        <w:t xml:space="preserve">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4C1E7B3B" w14:textId="77777777" w:rsidR="00CA4094" w:rsidRPr="00CA4094" w:rsidRDefault="00CA4094" w:rsidP="00CA4094">
      <w:pPr>
        <w:rPr>
          <w:rFonts w:cs="Arial"/>
          <w:bCs/>
          <w:sz w:val="24"/>
          <w:szCs w:val="24"/>
        </w:rPr>
      </w:pPr>
      <w:r w:rsidRPr="00CA4094">
        <w:rPr>
          <w:rFonts w:cs="Arial"/>
          <w:bCs/>
          <w:sz w:val="24"/>
          <w:szCs w:val="24"/>
        </w:rPr>
        <w:t xml:space="preserve">3)  </w:t>
      </w:r>
      <w:proofErr w:type="gramStart"/>
      <w:r w:rsidRPr="00CA4094">
        <w:rPr>
          <w:rFonts w:cs="Arial"/>
          <w:bCs/>
          <w:sz w:val="24"/>
          <w:szCs w:val="24"/>
        </w:rPr>
        <w:t>фотокопију</w:t>
      </w:r>
      <w:proofErr w:type="gramEnd"/>
      <w:r w:rsidRPr="00CA4094">
        <w:rPr>
          <w:rFonts w:cs="Arial"/>
          <w:bCs/>
          <w:sz w:val="24"/>
          <w:szCs w:val="24"/>
        </w:rPr>
        <w:t xml:space="preserve"> ОП обрасца за законског заступника и лица овлашћених за потпис меница/овлашћења (Оверени потпис</w:t>
      </w:r>
      <w:r w:rsidR="00CE6AFD">
        <w:rPr>
          <w:rFonts w:cs="Arial"/>
          <w:bCs/>
          <w:sz w:val="24"/>
          <w:szCs w:val="24"/>
        </w:rPr>
        <w:t>и лица овлашћених за заступање),</w:t>
      </w:r>
    </w:p>
    <w:p w14:paraId="486A751A" w14:textId="77777777" w:rsidR="00CA4094" w:rsidRPr="00CA4094" w:rsidRDefault="00CA4094" w:rsidP="00CA4094">
      <w:pPr>
        <w:rPr>
          <w:rFonts w:cs="Arial"/>
          <w:bCs/>
          <w:sz w:val="24"/>
          <w:szCs w:val="24"/>
        </w:rPr>
      </w:pPr>
      <w:r w:rsidRPr="00CA4094">
        <w:rPr>
          <w:rFonts w:cs="Arial"/>
          <w:bCs/>
          <w:sz w:val="24"/>
          <w:szCs w:val="24"/>
        </w:rPr>
        <w:t>4)  Доказ о регистрацији менице у Регистру меница Народне банке Србије (</w:t>
      </w:r>
      <w:proofErr w:type="gramStart"/>
      <w:r w:rsidRPr="00CA4094">
        <w:rPr>
          <w:rFonts w:cs="Arial"/>
          <w:bCs/>
          <w:sz w:val="24"/>
          <w:szCs w:val="24"/>
        </w:rPr>
        <w:t>фотокопија  Захтева</w:t>
      </w:r>
      <w:proofErr w:type="gramEnd"/>
      <w:r w:rsidRPr="00CA4094">
        <w:rPr>
          <w:rFonts w:cs="Arial"/>
          <w:bCs/>
          <w:sz w:val="24"/>
          <w:szCs w:val="24"/>
        </w:rPr>
        <w:t xml:space="preserve"> за регистрацију менице од стране пословне банке која је извршила регистрацију менице или извод са интернет странице Р</w:t>
      </w:r>
      <w:r w:rsidR="00CE6AFD">
        <w:rPr>
          <w:rFonts w:cs="Arial"/>
          <w:bCs/>
          <w:sz w:val="24"/>
          <w:szCs w:val="24"/>
        </w:rPr>
        <w:t>егистра меница и овлашћења НБС).</w:t>
      </w:r>
    </w:p>
    <w:p w14:paraId="371B4B26" w14:textId="77777777" w:rsidR="00CA4094" w:rsidRPr="00CA4094" w:rsidRDefault="00CA4094" w:rsidP="00CA4094">
      <w:pPr>
        <w:rPr>
          <w:rFonts w:cs="Arial"/>
          <w:bCs/>
          <w:sz w:val="24"/>
          <w:szCs w:val="24"/>
        </w:rPr>
      </w:pPr>
      <w:r w:rsidRPr="00CA4094">
        <w:rPr>
          <w:rFonts w:cs="Arial"/>
          <w:bCs/>
          <w:sz w:val="24"/>
          <w:szCs w:val="24"/>
        </w:rPr>
        <w:t>У  случају  да  изабрани  Понуђач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средство финансијског обезбеђења које је захтевано уговором, Наручилац  има  право  да  изврши  наплату бланко сопствене менице  за  озбиљност  понуде.</w:t>
      </w:r>
    </w:p>
    <w:p w14:paraId="2D1ECF71" w14:textId="77777777" w:rsidR="00CA4094" w:rsidRPr="00CA4094" w:rsidRDefault="00CA4094" w:rsidP="00CA4094">
      <w:pPr>
        <w:rPr>
          <w:rFonts w:cs="Arial"/>
          <w:bCs/>
          <w:sz w:val="24"/>
          <w:szCs w:val="24"/>
        </w:rPr>
      </w:pPr>
      <w:r w:rsidRPr="00CA4094">
        <w:rPr>
          <w:rFonts w:cs="Arial"/>
          <w:bCs/>
          <w:sz w:val="24"/>
          <w:szCs w:val="24"/>
        </w:rPr>
        <w:t xml:space="preserve">Меница ће бити враћена </w:t>
      </w:r>
      <w:r w:rsidR="00F63369">
        <w:rPr>
          <w:rFonts w:cs="Arial"/>
          <w:bCs/>
          <w:sz w:val="24"/>
          <w:szCs w:val="24"/>
          <w:lang w:val="sr-Cyrl-RS"/>
        </w:rPr>
        <w:t>Понуђачу</w:t>
      </w:r>
      <w:r w:rsidRPr="00CA4094">
        <w:rPr>
          <w:rFonts w:cs="Arial"/>
          <w:bCs/>
          <w:sz w:val="24"/>
          <w:szCs w:val="24"/>
        </w:rPr>
        <w:t xml:space="preserve"> у року од осам дана од дана предаје Наручиоцу средства финансијског обезбеђења која су захтевана у закљученом уговору.</w:t>
      </w:r>
    </w:p>
    <w:p w14:paraId="1208E557" w14:textId="77777777" w:rsidR="00CA4094" w:rsidRPr="00CA4094" w:rsidRDefault="00CA4094" w:rsidP="00CA4094">
      <w:pPr>
        <w:rPr>
          <w:rFonts w:cs="Arial"/>
          <w:bCs/>
          <w:sz w:val="24"/>
          <w:szCs w:val="24"/>
        </w:rPr>
      </w:pPr>
      <w:r w:rsidRPr="00CA4094">
        <w:rPr>
          <w:rFonts w:cs="Arial"/>
          <w:bCs/>
          <w:sz w:val="24"/>
          <w:szCs w:val="24"/>
        </w:rPr>
        <w:lastRenderedPageBreak/>
        <w:t>Меница ће бити враћена понуђачу са којим није закључен уговор одмах по закључењу уговора са понуђачем чија понуда буде изабрана као најповољнија.</w:t>
      </w:r>
    </w:p>
    <w:p w14:paraId="7A52F26C" w14:textId="77777777" w:rsidR="00CA4094" w:rsidRPr="00CA4094" w:rsidRDefault="00CA4094" w:rsidP="00CA4094">
      <w:pPr>
        <w:rPr>
          <w:rFonts w:cs="Arial"/>
          <w:bCs/>
          <w:sz w:val="24"/>
          <w:szCs w:val="24"/>
        </w:rPr>
      </w:pPr>
      <w:r w:rsidRPr="00CA4094">
        <w:rPr>
          <w:rFonts w:cs="Arial"/>
          <w:bCs/>
          <w:sz w:val="24"/>
          <w:szCs w:val="24"/>
        </w:rPr>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w:t>
      </w:r>
      <w:r>
        <w:rPr>
          <w:rFonts w:cs="Arial"/>
          <w:bCs/>
          <w:sz w:val="24"/>
          <w:szCs w:val="24"/>
        </w:rPr>
        <w:t>итних недостатака.</w:t>
      </w:r>
    </w:p>
    <w:p w14:paraId="5B2B25CC" w14:textId="77777777" w:rsidR="00CA4094" w:rsidRPr="00CA4094" w:rsidRDefault="00CA4094" w:rsidP="00CA4094">
      <w:pPr>
        <w:rPr>
          <w:rFonts w:cs="Arial"/>
          <w:b/>
          <w:bCs/>
          <w:sz w:val="24"/>
          <w:szCs w:val="24"/>
        </w:rPr>
      </w:pPr>
      <w:r w:rsidRPr="00CA4094">
        <w:rPr>
          <w:rFonts w:cs="Arial"/>
          <w:b/>
          <w:bCs/>
          <w:sz w:val="24"/>
          <w:szCs w:val="24"/>
        </w:rPr>
        <w:t xml:space="preserve">Меница за добро извршење посла </w:t>
      </w:r>
    </w:p>
    <w:p w14:paraId="2155FA06" w14:textId="77777777" w:rsidR="00CA4094" w:rsidRPr="00CA4094" w:rsidRDefault="00CA4094" w:rsidP="00CA4094">
      <w:pPr>
        <w:rPr>
          <w:rFonts w:cs="Arial"/>
          <w:bCs/>
          <w:sz w:val="24"/>
          <w:szCs w:val="24"/>
        </w:rPr>
      </w:pPr>
      <w:r w:rsidRPr="00CA4094">
        <w:rPr>
          <w:rFonts w:cs="Arial"/>
          <w:bCs/>
          <w:sz w:val="24"/>
          <w:szCs w:val="24"/>
        </w:rPr>
        <w:t xml:space="preserve">Понуђач је обавезан да Наручиоцу у тренутку, а најкасније у року од 7 (седам) дана </w:t>
      </w:r>
      <w:proofErr w:type="gramStart"/>
      <w:r w:rsidRPr="00CA4094">
        <w:rPr>
          <w:rFonts w:cs="Arial"/>
          <w:bCs/>
          <w:sz w:val="24"/>
          <w:szCs w:val="24"/>
        </w:rPr>
        <w:t>од  закључења</w:t>
      </w:r>
      <w:proofErr w:type="gramEnd"/>
      <w:r w:rsidRPr="00CA4094">
        <w:rPr>
          <w:rFonts w:cs="Arial"/>
          <w:bCs/>
          <w:sz w:val="24"/>
          <w:szCs w:val="24"/>
        </w:rPr>
        <w:t xml:space="preserve"> Уговора  достави:</w:t>
      </w:r>
    </w:p>
    <w:p w14:paraId="7A6575C4" w14:textId="77777777" w:rsidR="00CA4094" w:rsidRPr="00CA712D" w:rsidRDefault="00CA4094" w:rsidP="00CA4094">
      <w:pPr>
        <w:rPr>
          <w:rFonts w:cs="Arial"/>
          <w:bCs/>
          <w:sz w:val="24"/>
          <w:szCs w:val="24"/>
          <w:lang w:val="sr-Cyrl-RS"/>
        </w:rPr>
      </w:pPr>
      <w:r w:rsidRPr="00CA4094">
        <w:rPr>
          <w:rFonts w:cs="Arial"/>
          <w:bCs/>
          <w:sz w:val="24"/>
          <w:szCs w:val="24"/>
        </w:rPr>
        <w:t>•</w:t>
      </w:r>
      <w:r w:rsidRPr="00CA4094">
        <w:rPr>
          <w:rFonts w:cs="Arial"/>
          <w:bCs/>
          <w:sz w:val="24"/>
          <w:szCs w:val="24"/>
        </w:rPr>
        <w:tab/>
        <w:t>бланко сопствену меницу за добро извршење посла издата са клаузулом „без протеста“ и „без извештаја“ потписана од стране законског заступника или лица по овлашћењу  законског заступника, на начи</w:t>
      </w:r>
      <w:r w:rsidR="00CA712D">
        <w:rPr>
          <w:rFonts w:cs="Arial"/>
          <w:bCs/>
          <w:sz w:val="24"/>
          <w:szCs w:val="24"/>
        </w:rPr>
        <w:t xml:space="preserve">н који прописује Закон о меници и </w:t>
      </w:r>
      <w:r w:rsidR="00CA712D" w:rsidRPr="00CA712D">
        <w:rPr>
          <w:rFonts w:cs="Arial"/>
          <w:bCs/>
          <w:sz w:val="24"/>
          <w:szCs w:val="24"/>
        </w:rPr>
        <w:t>Закон о платним услугама</w:t>
      </w:r>
      <w:r w:rsidR="00CA712D">
        <w:rPr>
          <w:rFonts w:cs="Arial"/>
          <w:bCs/>
          <w:sz w:val="24"/>
          <w:szCs w:val="24"/>
          <w:lang w:val="sr-Cyrl-RS"/>
        </w:rPr>
        <w:t>,</w:t>
      </w:r>
    </w:p>
    <w:p w14:paraId="2163EC3F" w14:textId="77777777" w:rsidR="00CA4094" w:rsidRPr="00CE6AFD" w:rsidRDefault="00CA4094" w:rsidP="00CA4094">
      <w:pPr>
        <w:rPr>
          <w:rFonts w:cs="Arial"/>
          <w:bCs/>
          <w:sz w:val="24"/>
          <w:szCs w:val="24"/>
          <w:lang w:val="sr-Cyrl-RS"/>
        </w:rPr>
      </w:pPr>
      <w:r w:rsidRPr="00CA4094">
        <w:rPr>
          <w:rFonts w:cs="Arial"/>
          <w:bCs/>
          <w:sz w:val="24"/>
          <w:szCs w:val="24"/>
        </w:rPr>
        <w:t>•</w:t>
      </w:r>
      <w:r w:rsidRPr="00CA4094">
        <w:rPr>
          <w:rFonts w:cs="Arial"/>
          <w:bCs/>
          <w:sz w:val="24"/>
          <w:szCs w:val="24"/>
        </w:rPr>
        <w:tab/>
      </w:r>
      <w:proofErr w:type="gramStart"/>
      <w:r w:rsidRPr="00CA4094">
        <w:rPr>
          <w:rFonts w:cs="Arial"/>
          <w:bCs/>
          <w:sz w:val="24"/>
          <w:szCs w:val="24"/>
        </w:rPr>
        <w:t>евидентирана</w:t>
      </w:r>
      <w:proofErr w:type="gramEnd"/>
      <w:r w:rsidRPr="00CA4094">
        <w:rPr>
          <w:rFonts w:cs="Arial"/>
          <w:bCs/>
          <w:sz w:val="24"/>
          <w:szCs w:val="24"/>
        </w:rPr>
        <w:t xml:space="preserve">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w:t>
      </w:r>
      <w:r w:rsidR="00CE6AFD">
        <w:rPr>
          <w:rFonts w:cs="Arial"/>
          <w:bCs/>
          <w:sz w:val="24"/>
          <w:szCs w:val="24"/>
          <w:lang w:val="sr-Cyrl-RS"/>
        </w:rPr>
        <w:t>,</w:t>
      </w:r>
    </w:p>
    <w:p w14:paraId="116AF319" w14:textId="77777777" w:rsidR="00CA4094" w:rsidRPr="00CA4094" w:rsidRDefault="00CA4094" w:rsidP="00CA4094">
      <w:pPr>
        <w:rPr>
          <w:rFonts w:cs="Arial"/>
          <w:bCs/>
          <w:sz w:val="24"/>
          <w:szCs w:val="24"/>
        </w:rPr>
      </w:pPr>
      <w:r w:rsidRPr="00CA4094">
        <w:rPr>
          <w:rFonts w:cs="Arial"/>
          <w:bCs/>
          <w:sz w:val="24"/>
          <w:szCs w:val="24"/>
        </w:rPr>
        <w:t>•</w:t>
      </w:r>
      <w:r w:rsidRPr="00CA4094">
        <w:rPr>
          <w:rFonts w:cs="Arial"/>
          <w:bCs/>
          <w:sz w:val="24"/>
          <w:szCs w:val="24"/>
        </w:rPr>
        <w:tab/>
        <w:t xml:space="preserve">Менично писмо – овлашћење којим понуђач овлашћује наручиоца да може наплатити меницу  на износ од 10% од вредности уговора (без ПДВ) са роком важења минимално 30 дана дужим од  уговореног рока извршења услуге, с тим да евентуални продужетак рока важења уговора има за последицу и продужење рока важења менице и меничног овлашћења, </w:t>
      </w:r>
    </w:p>
    <w:p w14:paraId="4EFCC120" w14:textId="77777777" w:rsidR="00CA4094" w:rsidRPr="00CA4094" w:rsidRDefault="00CA4094" w:rsidP="00CA4094">
      <w:pPr>
        <w:rPr>
          <w:rFonts w:cs="Arial"/>
          <w:bCs/>
          <w:sz w:val="24"/>
          <w:szCs w:val="24"/>
        </w:rPr>
      </w:pPr>
      <w:r w:rsidRPr="00CA4094">
        <w:rPr>
          <w:rFonts w:cs="Arial"/>
          <w:bCs/>
          <w:sz w:val="24"/>
          <w:szCs w:val="24"/>
        </w:rPr>
        <w:t>•</w:t>
      </w:r>
      <w:r w:rsidRPr="00CA4094">
        <w:rPr>
          <w:rFonts w:cs="Arial"/>
          <w:bCs/>
          <w:sz w:val="24"/>
          <w:szCs w:val="24"/>
        </w:rPr>
        <w:tab/>
      </w:r>
      <w:proofErr w:type="gramStart"/>
      <w:r w:rsidRPr="00CA4094">
        <w:rPr>
          <w:rFonts w:cs="Arial"/>
          <w:bCs/>
          <w:sz w:val="24"/>
          <w:szCs w:val="24"/>
        </w:rPr>
        <w:t>фотокопију</w:t>
      </w:r>
      <w:proofErr w:type="gramEnd"/>
      <w:r w:rsidRPr="00CA4094">
        <w:rPr>
          <w:rFonts w:cs="Arial"/>
          <w:bCs/>
          <w:sz w:val="24"/>
          <w:szCs w:val="24"/>
        </w:rPr>
        <w:t xml:space="preserve">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5189C78F" w14:textId="77777777" w:rsidR="00CA4094" w:rsidRPr="00CA4094" w:rsidRDefault="00CA4094" w:rsidP="00CA4094">
      <w:pPr>
        <w:rPr>
          <w:rFonts w:cs="Arial"/>
          <w:bCs/>
          <w:sz w:val="24"/>
          <w:szCs w:val="24"/>
        </w:rPr>
      </w:pPr>
      <w:r w:rsidRPr="00CA4094">
        <w:rPr>
          <w:rFonts w:cs="Arial"/>
          <w:bCs/>
          <w:sz w:val="24"/>
          <w:szCs w:val="24"/>
        </w:rPr>
        <w:t>•</w:t>
      </w:r>
      <w:r w:rsidRPr="00CA4094">
        <w:rPr>
          <w:rFonts w:cs="Arial"/>
          <w:bCs/>
          <w:sz w:val="24"/>
          <w:szCs w:val="24"/>
        </w:rPr>
        <w:tab/>
      </w:r>
      <w:proofErr w:type="gramStart"/>
      <w:r w:rsidRPr="00CA4094">
        <w:rPr>
          <w:rFonts w:cs="Arial"/>
          <w:bCs/>
          <w:sz w:val="24"/>
          <w:szCs w:val="24"/>
        </w:rPr>
        <w:t>фотокопију</w:t>
      </w:r>
      <w:proofErr w:type="gramEnd"/>
      <w:r w:rsidRPr="00CA4094">
        <w:rPr>
          <w:rFonts w:cs="Arial"/>
          <w:bCs/>
          <w:sz w:val="24"/>
          <w:szCs w:val="24"/>
        </w:rPr>
        <w:t xml:space="preserve"> ОП обрасца за законског заступника и лица овлашћених за потпис менице/овлашћења (Оверени потпис</w:t>
      </w:r>
      <w:r w:rsidR="00B4500A">
        <w:rPr>
          <w:rFonts w:cs="Arial"/>
          <w:bCs/>
          <w:sz w:val="24"/>
          <w:szCs w:val="24"/>
        </w:rPr>
        <w:t>и лица овлашћених за заступање),</w:t>
      </w:r>
    </w:p>
    <w:p w14:paraId="2DB9981C" w14:textId="77777777" w:rsidR="00CA4094" w:rsidRPr="00CA4094" w:rsidRDefault="00CA4094" w:rsidP="00CA4094">
      <w:pPr>
        <w:rPr>
          <w:rFonts w:cs="Arial"/>
          <w:bCs/>
          <w:sz w:val="24"/>
          <w:szCs w:val="24"/>
        </w:rPr>
      </w:pPr>
      <w:r w:rsidRPr="00CA4094">
        <w:rPr>
          <w:rFonts w:cs="Arial"/>
          <w:bCs/>
          <w:sz w:val="24"/>
          <w:szCs w:val="24"/>
        </w:rPr>
        <w:t>•</w:t>
      </w:r>
      <w:r w:rsidRPr="00CA4094">
        <w:rPr>
          <w:rFonts w:cs="Arial"/>
          <w:bCs/>
          <w:sz w:val="24"/>
          <w:szCs w:val="24"/>
        </w:rPr>
        <w:tab/>
        <w:t>Доказ о регистрацији менице у Регистру меница Народне банке Србије (</w:t>
      </w:r>
      <w:proofErr w:type="gramStart"/>
      <w:r w:rsidRPr="00CA4094">
        <w:rPr>
          <w:rFonts w:cs="Arial"/>
          <w:bCs/>
          <w:sz w:val="24"/>
          <w:szCs w:val="24"/>
        </w:rPr>
        <w:t>фотокопија  Захтева</w:t>
      </w:r>
      <w:proofErr w:type="gramEnd"/>
      <w:r w:rsidRPr="00CA4094">
        <w:rPr>
          <w:rFonts w:cs="Arial"/>
          <w:bCs/>
          <w:sz w:val="24"/>
          <w:szCs w:val="24"/>
        </w:rPr>
        <w:t xml:space="preserve">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00B4500A">
        <w:rPr>
          <w:rFonts w:cs="Arial"/>
          <w:bCs/>
          <w:sz w:val="24"/>
          <w:szCs w:val="24"/>
          <w:lang w:val="sr-Cyrl-RS"/>
        </w:rPr>
        <w:t>.</w:t>
      </w:r>
      <w:r w:rsidRPr="00CA4094">
        <w:rPr>
          <w:rFonts w:cs="Arial"/>
          <w:bCs/>
          <w:sz w:val="24"/>
          <w:szCs w:val="24"/>
        </w:rPr>
        <w:t xml:space="preserve"> </w:t>
      </w:r>
    </w:p>
    <w:p w14:paraId="440D37DF" w14:textId="77777777" w:rsidR="00CA4094" w:rsidRPr="00CA4094" w:rsidRDefault="00CA4094" w:rsidP="00CA4094">
      <w:pPr>
        <w:rPr>
          <w:rFonts w:cs="Arial"/>
          <w:bCs/>
          <w:sz w:val="24"/>
          <w:szCs w:val="24"/>
        </w:rPr>
      </w:pPr>
      <w:r w:rsidRPr="00CA4094">
        <w:rPr>
          <w:rFonts w:cs="Arial"/>
          <w:bCs/>
          <w:sz w:val="24"/>
          <w:szCs w:val="24"/>
        </w:rPr>
        <w:t xml:space="preserve">Меница може бити наплаћена у случају да изабрани понуђач не буде извршавао своје уговорне обавезе у роковима и на начин предвиђен уговором. </w:t>
      </w:r>
    </w:p>
    <w:p w14:paraId="4A254DB6" w14:textId="77777777" w:rsidR="00CA4094" w:rsidRPr="00CA4094" w:rsidRDefault="00CA4094" w:rsidP="00CA4094">
      <w:pPr>
        <w:rPr>
          <w:rFonts w:cs="Arial"/>
          <w:bCs/>
          <w:sz w:val="24"/>
          <w:szCs w:val="24"/>
        </w:rPr>
      </w:pPr>
      <w:r w:rsidRPr="00CA4094">
        <w:rPr>
          <w:rFonts w:cs="Arial"/>
          <w:bCs/>
          <w:sz w:val="24"/>
          <w:szCs w:val="24"/>
        </w:rPr>
        <w:t>Достављање средстава финансијског обезбеђења</w:t>
      </w:r>
    </w:p>
    <w:p w14:paraId="142327F2" w14:textId="77777777" w:rsidR="00CA4094" w:rsidRPr="00CA4094" w:rsidRDefault="00CA4094" w:rsidP="00CA4094">
      <w:pPr>
        <w:rPr>
          <w:rFonts w:cs="Arial"/>
          <w:bCs/>
          <w:sz w:val="24"/>
          <w:szCs w:val="24"/>
        </w:rPr>
      </w:pPr>
      <w:r w:rsidRPr="00CA4094">
        <w:rPr>
          <w:rFonts w:cs="Arial"/>
          <w:bCs/>
          <w:sz w:val="24"/>
          <w:szCs w:val="24"/>
        </w:rPr>
        <w:t>Средство финансијског обезбеђења за  озбиљност понуде доставља се као саставни део понуде и гласи на Јавно предузеће „Електропривреда Србије“ Београд, Царице Милице 2, Београд.</w:t>
      </w:r>
    </w:p>
    <w:p w14:paraId="23C026D0" w14:textId="77777777" w:rsidR="00CA4094" w:rsidRPr="00CA4094" w:rsidRDefault="00CA4094" w:rsidP="00CA4094">
      <w:pPr>
        <w:rPr>
          <w:rFonts w:cs="Arial"/>
          <w:bCs/>
          <w:sz w:val="24"/>
          <w:szCs w:val="24"/>
        </w:rPr>
      </w:pPr>
      <w:r w:rsidRPr="00CA4094">
        <w:rPr>
          <w:rFonts w:cs="Arial"/>
          <w:bCs/>
          <w:sz w:val="24"/>
          <w:szCs w:val="24"/>
        </w:rPr>
        <w:t>Средство финансијског обезбеђења за добро извршење посла  гласи на Јавно предузеће „Електропривреда Србије“ Београд, Балканска 13, Београд и доставља се лично или поштом, са назнаком: Средство финансијског обезбеђења з</w:t>
      </w:r>
      <w:r w:rsidR="00CC47A0">
        <w:rPr>
          <w:rFonts w:cs="Arial"/>
          <w:bCs/>
          <w:sz w:val="24"/>
          <w:szCs w:val="24"/>
        </w:rPr>
        <w:t>а јавну набавку бр. JNMV/1000/0061</w:t>
      </w:r>
      <w:r w:rsidRPr="00CA4094">
        <w:rPr>
          <w:rFonts w:cs="Arial"/>
          <w:bCs/>
          <w:sz w:val="24"/>
          <w:szCs w:val="24"/>
        </w:rPr>
        <w:t>/2016</w:t>
      </w:r>
    </w:p>
    <w:p w14:paraId="1D9DC05F" w14:textId="77777777" w:rsidR="00EA6A03" w:rsidRPr="00D21D51" w:rsidRDefault="00EA6A03" w:rsidP="00781B02">
      <w:pPr>
        <w:rPr>
          <w:rFonts w:eastAsia="TimesNewRomanPSMT"/>
        </w:rPr>
      </w:pPr>
    </w:p>
    <w:p w14:paraId="47E9C8F0" w14:textId="77777777" w:rsidR="004C3B38" w:rsidRPr="00D21D51" w:rsidRDefault="004C3B38" w:rsidP="00CA4094">
      <w:pPr>
        <w:pStyle w:val="KDPodnaslov3"/>
        <w:keepNext w:val="0"/>
        <w:spacing w:before="0"/>
        <w:rPr>
          <w:rFonts w:eastAsia="TimesNewRomanPSMT" w:cs="Arial"/>
          <w:b/>
          <w:bCs/>
          <w:iCs/>
          <w:sz w:val="24"/>
          <w:szCs w:val="24"/>
          <w:lang w:val="sr-Cyrl-RS"/>
        </w:rPr>
      </w:pPr>
      <w:r w:rsidRPr="00D21D51">
        <w:rPr>
          <w:rFonts w:eastAsia="TimesNewRomanPSMT" w:cs="Arial"/>
          <w:b/>
          <w:bCs/>
          <w:iCs/>
          <w:sz w:val="24"/>
          <w:szCs w:val="24"/>
          <w:lang w:val="sr-Cyrl-RS"/>
        </w:rPr>
        <w:t>Достављање средстава финансијског обезбеђења</w:t>
      </w:r>
    </w:p>
    <w:p w14:paraId="6ECE8384" w14:textId="77777777" w:rsidR="00F066DE" w:rsidRPr="00EF2887" w:rsidRDefault="00F066DE" w:rsidP="00D21D51">
      <w:pPr>
        <w:tabs>
          <w:tab w:val="left" w:pos="567"/>
          <w:tab w:val="left" w:pos="709"/>
        </w:tabs>
        <w:spacing w:after="120"/>
        <w:rPr>
          <w:rFonts w:cs="Arial"/>
          <w:sz w:val="24"/>
          <w:szCs w:val="24"/>
        </w:rPr>
      </w:pPr>
      <w:r w:rsidRPr="00D21D51">
        <w:rPr>
          <w:rFonts w:eastAsia="TimesNewRomanPSMT" w:cs="Arial"/>
          <w:bCs/>
          <w:sz w:val="24"/>
          <w:szCs w:val="24"/>
          <w:lang w:val="sr-Cyrl-RS"/>
        </w:rPr>
        <w:lastRenderedPageBreak/>
        <w:t xml:space="preserve">Средство финансијског обезбеђења за добро извршење посла  гласи на Јавно предузеће „Електропривреда Србије“ Београд, </w:t>
      </w:r>
      <w:r w:rsidR="00D21D51" w:rsidRPr="00D21D51">
        <w:rPr>
          <w:rFonts w:eastAsia="TimesNewRomanPSMT" w:cs="Arial"/>
          <w:bCs/>
          <w:sz w:val="24"/>
          <w:szCs w:val="24"/>
          <w:lang w:val="sr-Cyrl-RS"/>
        </w:rPr>
        <w:t>Балканска 13, Београд</w:t>
      </w:r>
      <w:r w:rsidRPr="00D21D51">
        <w:rPr>
          <w:rFonts w:cs="Arial"/>
          <w:b/>
          <w:sz w:val="24"/>
          <w:szCs w:val="24"/>
          <w:lang w:val="sr-Cyrl-RS"/>
        </w:rPr>
        <w:t xml:space="preserve"> </w:t>
      </w:r>
      <w:r w:rsidRPr="00D21D51">
        <w:rPr>
          <w:rFonts w:cs="Arial"/>
          <w:sz w:val="24"/>
          <w:szCs w:val="24"/>
          <w:lang w:val="sr-Cyrl-RS"/>
        </w:rPr>
        <w:t>и</w:t>
      </w:r>
      <w:r w:rsidRPr="00D21D51">
        <w:rPr>
          <w:rFonts w:cs="Arial"/>
          <w:b/>
          <w:sz w:val="24"/>
          <w:szCs w:val="24"/>
          <w:lang w:val="sr-Cyrl-RS"/>
        </w:rPr>
        <w:t xml:space="preserve"> </w:t>
      </w:r>
      <w:r w:rsidRPr="00D21D51">
        <w:rPr>
          <w:rFonts w:cs="Arial"/>
          <w:sz w:val="24"/>
          <w:szCs w:val="24"/>
          <w:lang w:val="sr-Cyrl-RS"/>
        </w:rPr>
        <w:t>доставља</w:t>
      </w:r>
      <w:r w:rsidR="005A0122">
        <w:rPr>
          <w:rFonts w:cs="Arial"/>
          <w:sz w:val="24"/>
          <w:szCs w:val="24"/>
          <w:lang w:val="sr-Cyrl-RS"/>
        </w:rPr>
        <w:t xml:space="preserve"> се лично или поштом, </w:t>
      </w:r>
      <w:r w:rsidRPr="005A0122">
        <w:rPr>
          <w:sz w:val="24"/>
          <w:szCs w:val="24"/>
          <w:lang w:val="sr-Cyrl-RS"/>
        </w:rPr>
        <w:t>са назнаком</w:t>
      </w:r>
      <w:r w:rsidR="00334BA6">
        <w:rPr>
          <w:sz w:val="24"/>
          <w:szCs w:val="24"/>
          <w:lang w:val="sr-Cyrl-RS"/>
        </w:rPr>
        <w:t xml:space="preserve">: </w:t>
      </w:r>
      <w:r w:rsidRPr="00CE6AFD">
        <w:rPr>
          <w:sz w:val="24"/>
          <w:szCs w:val="24"/>
          <w:lang w:val="sr-Cyrl-RS"/>
        </w:rPr>
        <w:t>Средст</w:t>
      </w:r>
      <w:r w:rsidR="00D21D51" w:rsidRPr="00CE6AFD">
        <w:rPr>
          <w:sz w:val="24"/>
          <w:szCs w:val="24"/>
          <w:lang w:val="sr-Cyrl-RS"/>
        </w:rPr>
        <w:t>во финансијског обезбеђења за јавну набавку</w:t>
      </w:r>
      <w:r w:rsidRPr="00CE6AFD">
        <w:rPr>
          <w:sz w:val="24"/>
          <w:szCs w:val="24"/>
          <w:lang w:val="sr-Cyrl-RS"/>
        </w:rPr>
        <w:t xml:space="preserve"> бр.</w:t>
      </w:r>
      <w:r w:rsidR="00D21D51" w:rsidRPr="00CE6AFD">
        <w:t xml:space="preserve"> </w:t>
      </w:r>
      <w:r w:rsidR="00D21D51" w:rsidRPr="00CE6AFD">
        <w:rPr>
          <w:sz w:val="24"/>
          <w:szCs w:val="24"/>
          <w:lang w:val="sr-Cyrl-RS"/>
        </w:rPr>
        <w:t>JNMV/1000/00</w:t>
      </w:r>
      <w:r w:rsidR="00CC47A0">
        <w:rPr>
          <w:sz w:val="24"/>
          <w:szCs w:val="24"/>
          <w:lang w:val="sr-Cyrl-RS"/>
        </w:rPr>
        <w:t>61</w:t>
      </w:r>
      <w:r w:rsidR="00D21D51" w:rsidRPr="00CE6AFD">
        <w:rPr>
          <w:sz w:val="24"/>
          <w:szCs w:val="24"/>
          <w:lang w:val="sr-Cyrl-RS"/>
        </w:rPr>
        <w:t>/2016</w:t>
      </w:r>
      <w:r w:rsidR="00EF2887">
        <w:rPr>
          <w:sz w:val="24"/>
          <w:szCs w:val="24"/>
        </w:rPr>
        <w:t>.</w:t>
      </w:r>
    </w:p>
    <w:p w14:paraId="0398411D" w14:textId="77777777" w:rsidR="00AD72CA" w:rsidRPr="00F066DE" w:rsidRDefault="00AD72CA" w:rsidP="00F066DE">
      <w:pPr>
        <w:tabs>
          <w:tab w:val="left" w:pos="1134"/>
        </w:tabs>
        <w:jc w:val="center"/>
        <w:rPr>
          <w:b/>
          <w:color w:val="00B0F0"/>
          <w:sz w:val="24"/>
          <w:szCs w:val="24"/>
          <w:lang w:val="sr-Cyrl-RS"/>
        </w:rPr>
      </w:pPr>
    </w:p>
    <w:p w14:paraId="0306A737" w14:textId="77777777" w:rsidR="0085348E" w:rsidRPr="00EC5BB4" w:rsidRDefault="00010D1D" w:rsidP="00010D1D">
      <w:pPr>
        <w:pStyle w:val="KDPodnaslov2"/>
        <w:spacing w:before="0"/>
        <w:ind w:left="810"/>
        <w:jc w:val="both"/>
        <w:rPr>
          <w:rFonts w:cs="Arial"/>
          <w:sz w:val="24"/>
          <w:szCs w:val="24"/>
        </w:rPr>
      </w:pPr>
      <w:r>
        <w:rPr>
          <w:rFonts w:cs="Arial"/>
          <w:sz w:val="24"/>
          <w:szCs w:val="24"/>
          <w:lang w:val="sr-Cyrl-RS"/>
        </w:rPr>
        <w:t xml:space="preserve">6.16     </w:t>
      </w:r>
      <w:r w:rsidR="0085348E" w:rsidRPr="00EC5BB4">
        <w:rPr>
          <w:rFonts w:cs="Arial"/>
          <w:sz w:val="24"/>
          <w:szCs w:val="24"/>
        </w:rPr>
        <w:t>Начин означавања поверљивих података у понуди</w:t>
      </w:r>
    </w:p>
    <w:p w14:paraId="3149ACDE" w14:textId="77777777" w:rsidR="0085348E" w:rsidRPr="00EC5BB4" w:rsidRDefault="0085348E" w:rsidP="0085348E">
      <w:pPr>
        <w:pStyle w:val="KDParagraf"/>
        <w:spacing w:before="0"/>
        <w:rPr>
          <w:rFonts w:cs="Arial"/>
          <w:sz w:val="24"/>
          <w:szCs w:val="24"/>
        </w:rPr>
      </w:pPr>
      <w:r w:rsidRPr="00EC5BB4">
        <w:rPr>
          <w:rFonts w:cs="Arial"/>
          <w:sz w:val="24"/>
          <w:szCs w:val="24"/>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14:paraId="727989DA" w14:textId="77777777" w:rsidR="0085348E" w:rsidRPr="00EC5BB4" w:rsidRDefault="0085348E" w:rsidP="0085348E">
      <w:pPr>
        <w:pStyle w:val="KDParagraf"/>
        <w:spacing w:before="0"/>
        <w:rPr>
          <w:rFonts w:cs="Arial"/>
          <w:sz w:val="24"/>
          <w:szCs w:val="24"/>
        </w:rPr>
      </w:pPr>
      <w:r w:rsidRPr="00EC5BB4">
        <w:rPr>
          <w:rFonts w:cs="Arial"/>
          <w:sz w:val="24"/>
          <w:szCs w:val="24"/>
        </w:rPr>
        <w:t xml:space="preserve">Наручилац може да одбије да пружи информацију која би значила повреду поверљивости података добијених у понуди. </w:t>
      </w:r>
    </w:p>
    <w:p w14:paraId="3BAA72CC" w14:textId="77777777" w:rsidR="0085348E" w:rsidRPr="00EC5BB4" w:rsidRDefault="0085348E" w:rsidP="0085348E">
      <w:pPr>
        <w:pStyle w:val="KDParagraf"/>
        <w:spacing w:before="0"/>
        <w:rPr>
          <w:rFonts w:cs="Arial"/>
          <w:sz w:val="24"/>
          <w:szCs w:val="24"/>
        </w:rPr>
      </w:pPr>
      <w:r w:rsidRPr="00EC5BB4">
        <w:rPr>
          <w:rFonts w:cs="Arial"/>
          <w:sz w:val="24"/>
          <w:szCs w:val="24"/>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14:paraId="1502C6AA" w14:textId="77777777" w:rsidR="0085348E" w:rsidRPr="00EC5BB4" w:rsidRDefault="0085348E" w:rsidP="0085348E">
      <w:pPr>
        <w:pStyle w:val="KDParagraf"/>
        <w:spacing w:before="0"/>
        <w:rPr>
          <w:rFonts w:cs="Arial"/>
          <w:sz w:val="24"/>
          <w:szCs w:val="24"/>
        </w:rPr>
      </w:pPr>
      <w:r w:rsidRPr="00EC5BB4">
        <w:rPr>
          <w:rFonts w:cs="Arial"/>
          <w:sz w:val="24"/>
          <w:szCs w:val="24"/>
        </w:rPr>
        <w:t>Наручилац ће као поверљива третирати она документа која у десном горњем углу великим словима имају исписано „ПОВЕРЉИВО“.</w:t>
      </w:r>
    </w:p>
    <w:p w14:paraId="268C3755" w14:textId="77777777" w:rsidR="0085348E" w:rsidRPr="00EC5BB4" w:rsidRDefault="0085348E" w:rsidP="0085348E">
      <w:pPr>
        <w:pStyle w:val="KDParagraf"/>
        <w:spacing w:before="0"/>
        <w:rPr>
          <w:rFonts w:cs="Arial"/>
          <w:sz w:val="24"/>
          <w:szCs w:val="24"/>
        </w:rPr>
      </w:pPr>
      <w:r w:rsidRPr="00EC5BB4">
        <w:rPr>
          <w:rFonts w:cs="Arial"/>
          <w:sz w:val="24"/>
          <w:szCs w:val="24"/>
        </w:rPr>
        <w:t>Наручилац не одговара за поверљивост података који нису означени на горе наведени начин.</w:t>
      </w:r>
    </w:p>
    <w:p w14:paraId="6C338DF8" w14:textId="77777777" w:rsidR="0085348E" w:rsidRPr="00EC5BB4" w:rsidRDefault="0085348E" w:rsidP="0085348E">
      <w:pPr>
        <w:pStyle w:val="KDParagraf"/>
        <w:spacing w:before="0"/>
        <w:rPr>
          <w:rFonts w:cs="Arial"/>
          <w:sz w:val="24"/>
          <w:szCs w:val="24"/>
        </w:rPr>
      </w:pPr>
      <w:r w:rsidRPr="00EC5BB4">
        <w:rPr>
          <w:rFonts w:cs="Arial"/>
          <w:sz w:val="24"/>
          <w:szCs w:val="24"/>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10DA57FC" w14:textId="77777777" w:rsidR="0085348E" w:rsidRPr="00EC5BB4" w:rsidRDefault="0085348E" w:rsidP="0085348E">
      <w:pPr>
        <w:pStyle w:val="KDParagraf"/>
        <w:spacing w:before="0"/>
        <w:rPr>
          <w:rFonts w:cs="Arial"/>
          <w:sz w:val="24"/>
          <w:szCs w:val="24"/>
          <w:lang w:val="ru-RU"/>
        </w:rPr>
      </w:pPr>
      <w:r w:rsidRPr="00EC5BB4">
        <w:rPr>
          <w:rFonts w:cs="Arial"/>
          <w:sz w:val="24"/>
          <w:szCs w:val="24"/>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14:paraId="236E1FD0" w14:textId="77777777" w:rsidR="0085348E" w:rsidRPr="00EC5BB4" w:rsidRDefault="0085348E" w:rsidP="0085348E">
      <w:pPr>
        <w:pStyle w:val="KDParagraf"/>
        <w:spacing w:before="0"/>
        <w:rPr>
          <w:rFonts w:cs="Arial"/>
          <w:sz w:val="24"/>
          <w:szCs w:val="24"/>
        </w:rPr>
      </w:pPr>
      <w:r w:rsidRPr="00EC5BB4">
        <w:rPr>
          <w:rFonts w:cs="Arial"/>
          <w:sz w:val="24"/>
          <w:szCs w:val="24"/>
        </w:rPr>
        <w:t>Наручилац је дужан да доследно поштује законите интересе понуђача, штитећи њихове техн</w:t>
      </w:r>
      <w:r w:rsidR="00896C32">
        <w:rPr>
          <w:rFonts w:cs="Arial"/>
          <w:sz w:val="24"/>
          <w:szCs w:val="24"/>
        </w:rPr>
        <w:t>ичке и пословне тајне у смислу З</w:t>
      </w:r>
      <w:r w:rsidRPr="00EC5BB4">
        <w:rPr>
          <w:rFonts w:cs="Arial"/>
          <w:sz w:val="24"/>
          <w:szCs w:val="24"/>
        </w:rPr>
        <w:t>акона</w:t>
      </w:r>
      <w:r w:rsidR="00896C32">
        <w:rPr>
          <w:rFonts w:cs="Arial"/>
          <w:sz w:val="24"/>
          <w:szCs w:val="24"/>
          <w:lang w:val="sr-Cyrl-RS"/>
        </w:rPr>
        <w:t xml:space="preserve"> о заштити пословне тајне („Сл. гласник РС“, бр. 72/2011).</w:t>
      </w:r>
    </w:p>
    <w:p w14:paraId="52C72A0E" w14:textId="77777777" w:rsidR="0085348E" w:rsidRPr="00EC5BB4" w:rsidRDefault="0085348E" w:rsidP="0085348E">
      <w:pPr>
        <w:pStyle w:val="KDParagraf"/>
        <w:spacing w:before="0"/>
        <w:rPr>
          <w:rFonts w:cs="Arial"/>
          <w:sz w:val="24"/>
          <w:szCs w:val="24"/>
        </w:rPr>
      </w:pPr>
      <w:r w:rsidRPr="00EC5BB4">
        <w:rPr>
          <w:rFonts w:cs="Arial"/>
          <w:sz w:val="24"/>
          <w:szCs w:val="24"/>
        </w:rPr>
        <w:t>Неће се сматрати поверљивим докази о испуњености обавезних услова,</w:t>
      </w:r>
      <w:r w:rsidR="00D51696">
        <w:rPr>
          <w:rFonts w:cs="Arial"/>
          <w:sz w:val="24"/>
          <w:szCs w:val="24"/>
          <w:lang w:val="sr-Cyrl-RS"/>
        </w:rPr>
        <w:t xml:space="preserve"> </w:t>
      </w:r>
      <w:r w:rsidRPr="00EC5BB4">
        <w:rPr>
          <w:rFonts w:cs="Arial"/>
          <w:sz w:val="24"/>
          <w:szCs w:val="24"/>
        </w:rPr>
        <w:t xml:space="preserve">цена и други подаци из понуде који су од значаја за примену критеријума и рангирање понуде. </w:t>
      </w:r>
    </w:p>
    <w:p w14:paraId="3DA53D78" w14:textId="77777777" w:rsidR="0085348E" w:rsidRPr="00EC5BB4" w:rsidRDefault="0085348E" w:rsidP="0085348E">
      <w:pPr>
        <w:autoSpaceDE w:val="0"/>
        <w:autoSpaceDN w:val="0"/>
        <w:adjustRightInd w:val="0"/>
        <w:spacing w:before="0"/>
        <w:rPr>
          <w:rFonts w:eastAsia="TimesNewRomanPSMT" w:cs="Arial"/>
          <w:bCs/>
          <w:color w:val="00B0F0"/>
          <w:sz w:val="24"/>
          <w:szCs w:val="24"/>
        </w:rPr>
      </w:pPr>
    </w:p>
    <w:p w14:paraId="0733EB08" w14:textId="77777777" w:rsidR="0085348E" w:rsidRPr="008F774C" w:rsidRDefault="00010D1D" w:rsidP="00010D1D">
      <w:pPr>
        <w:pStyle w:val="KDPodnaslov2"/>
        <w:spacing w:before="0"/>
        <w:ind w:left="810"/>
        <w:jc w:val="both"/>
        <w:rPr>
          <w:rFonts w:cs="Arial"/>
          <w:sz w:val="24"/>
          <w:szCs w:val="24"/>
        </w:rPr>
      </w:pPr>
      <w:r>
        <w:rPr>
          <w:rFonts w:cs="Arial"/>
          <w:sz w:val="24"/>
          <w:szCs w:val="24"/>
          <w:lang w:val="sr-Cyrl-RS"/>
        </w:rPr>
        <w:t xml:space="preserve">6.17   </w:t>
      </w:r>
      <w:r w:rsidR="0085348E" w:rsidRPr="008F774C">
        <w:rPr>
          <w:rFonts w:cs="Arial"/>
          <w:sz w:val="24"/>
          <w:szCs w:val="24"/>
        </w:rPr>
        <w:t>П</w:t>
      </w:r>
      <w:r w:rsidR="0085348E" w:rsidRPr="00EC5BB4">
        <w:rPr>
          <w:rFonts w:cs="Arial"/>
          <w:sz w:val="24"/>
          <w:szCs w:val="24"/>
        </w:rPr>
        <w:t>оштовање обавеза које произлазе из прописа о заштити на раду и других прописа</w:t>
      </w:r>
    </w:p>
    <w:p w14:paraId="6DCC3B7D" w14:textId="77777777" w:rsidR="0085348E" w:rsidRDefault="0085348E" w:rsidP="0085348E">
      <w:pPr>
        <w:pStyle w:val="KDParagraf"/>
        <w:spacing w:before="0"/>
        <w:rPr>
          <w:rFonts w:cs="Arial"/>
          <w:sz w:val="24"/>
          <w:szCs w:val="24"/>
          <w:lang w:val="ru-RU"/>
        </w:rPr>
      </w:pPr>
      <w:r w:rsidRPr="00EC5BB4">
        <w:rPr>
          <w:rFonts w:cs="Arial"/>
          <w:sz w:val="24"/>
          <w:szCs w:val="24"/>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F34AEB">
        <w:rPr>
          <w:rFonts w:cs="Arial"/>
          <w:sz w:val="24"/>
          <w:szCs w:val="24"/>
          <w:lang w:val="ru-RU"/>
        </w:rPr>
        <w:t xml:space="preserve">Образац </w:t>
      </w:r>
      <w:r w:rsidR="000F5597" w:rsidRPr="00F34AEB">
        <w:rPr>
          <w:rFonts w:cs="Arial"/>
          <w:sz w:val="24"/>
          <w:szCs w:val="24"/>
          <w:lang w:val="ru-RU"/>
        </w:rPr>
        <w:t>4</w:t>
      </w:r>
      <w:r w:rsidRPr="00F34AEB">
        <w:rPr>
          <w:rFonts w:cs="Arial"/>
          <w:sz w:val="24"/>
          <w:szCs w:val="24"/>
          <w:lang w:val="ru-RU"/>
        </w:rPr>
        <w:t xml:space="preserve"> из конкурсне</w:t>
      </w:r>
      <w:r w:rsidRPr="00EC5BB4">
        <w:rPr>
          <w:rFonts w:cs="Arial"/>
          <w:sz w:val="24"/>
          <w:szCs w:val="24"/>
          <w:lang w:val="ru-RU"/>
        </w:rPr>
        <w:t xml:space="preserve"> документације).</w:t>
      </w:r>
    </w:p>
    <w:p w14:paraId="4F132358" w14:textId="77777777" w:rsidR="00CE6AFD" w:rsidRPr="00EC5BB4" w:rsidRDefault="00CE6AFD" w:rsidP="0085348E">
      <w:pPr>
        <w:pStyle w:val="KDParagraf"/>
        <w:spacing w:before="0"/>
        <w:rPr>
          <w:rFonts w:cs="Arial"/>
          <w:sz w:val="24"/>
          <w:szCs w:val="24"/>
          <w:lang w:val="ru-RU"/>
        </w:rPr>
      </w:pPr>
    </w:p>
    <w:p w14:paraId="2C3FC767" w14:textId="77777777" w:rsidR="0085348E" w:rsidRPr="00EC5BB4" w:rsidRDefault="00010D1D" w:rsidP="00010D1D">
      <w:pPr>
        <w:pStyle w:val="KDPodnaslov2"/>
        <w:spacing w:before="0"/>
        <w:jc w:val="both"/>
        <w:rPr>
          <w:rFonts w:cs="Arial"/>
          <w:sz w:val="24"/>
          <w:szCs w:val="24"/>
        </w:rPr>
      </w:pPr>
      <w:r>
        <w:rPr>
          <w:rFonts w:cs="Arial"/>
          <w:sz w:val="24"/>
          <w:szCs w:val="24"/>
          <w:lang w:val="sr-Cyrl-RS"/>
        </w:rPr>
        <w:t xml:space="preserve">         </w:t>
      </w:r>
      <w:r w:rsidR="00450BD1">
        <w:rPr>
          <w:rFonts w:cs="Arial"/>
          <w:sz w:val="24"/>
          <w:szCs w:val="24"/>
        </w:rPr>
        <w:t xml:space="preserve">  </w:t>
      </w:r>
      <w:r w:rsidR="00857FBE">
        <w:rPr>
          <w:rFonts w:cs="Arial"/>
          <w:sz w:val="24"/>
          <w:szCs w:val="24"/>
          <w:lang w:val="sr-Cyrl-RS"/>
        </w:rPr>
        <w:t xml:space="preserve"> </w:t>
      </w:r>
      <w:r>
        <w:rPr>
          <w:rFonts w:cs="Arial"/>
          <w:sz w:val="24"/>
          <w:szCs w:val="24"/>
          <w:lang w:val="sr-Cyrl-RS"/>
        </w:rPr>
        <w:t xml:space="preserve">6.18    </w:t>
      </w:r>
      <w:r w:rsidR="0085348E" w:rsidRPr="00EC5BB4">
        <w:rPr>
          <w:rFonts w:cs="Arial"/>
          <w:sz w:val="24"/>
          <w:szCs w:val="24"/>
        </w:rPr>
        <w:t>Накнада за коришћење патената</w:t>
      </w:r>
    </w:p>
    <w:p w14:paraId="25D18B7E" w14:textId="77777777" w:rsidR="0085348E" w:rsidRDefault="00965E7B" w:rsidP="0085348E">
      <w:pPr>
        <w:pStyle w:val="KDParagraf"/>
        <w:spacing w:before="0"/>
        <w:rPr>
          <w:rFonts w:cs="Arial"/>
          <w:sz w:val="24"/>
          <w:szCs w:val="24"/>
          <w:lang w:val="ru-RU" w:eastAsia="sr-Latn-CS"/>
        </w:rPr>
      </w:pPr>
      <w:r>
        <w:rPr>
          <w:rFonts w:cs="Arial"/>
          <w:sz w:val="24"/>
          <w:szCs w:val="24"/>
          <w:lang w:val="ru-RU" w:eastAsia="sr-Latn-CS"/>
        </w:rPr>
        <w:t>О</w:t>
      </w:r>
      <w:r w:rsidR="0085348E" w:rsidRPr="00EC5BB4">
        <w:rPr>
          <w:rFonts w:cs="Arial"/>
          <w:sz w:val="24"/>
          <w:szCs w:val="24"/>
          <w:lang w:val="ru-RU" w:eastAsia="sr-Latn-CS"/>
        </w:rPr>
        <w:t>дговорност за повреду заштићених права интелектуалне својине трећих лица сноси понуђач.</w:t>
      </w:r>
    </w:p>
    <w:p w14:paraId="72E128C7" w14:textId="77777777" w:rsidR="008F774C" w:rsidRPr="00EC5BB4" w:rsidRDefault="008F774C" w:rsidP="0085348E">
      <w:pPr>
        <w:pStyle w:val="KDParagraf"/>
        <w:spacing w:before="0"/>
        <w:rPr>
          <w:rFonts w:cs="Arial"/>
          <w:sz w:val="24"/>
          <w:szCs w:val="24"/>
          <w:lang w:val="ru-RU" w:eastAsia="sr-Latn-CS"/>
        </w:rPr>
      </w:pPr>
    </w:p>
    <w:p w14:paraId="42E6497D" w14:textId="77777777" w:rsidR="0085348E" w:rsidRDefault="00010D1D" w:rsidP="00010D1D">
      <w:pPr>
        <w:pStyle w:val="KDPodnaslov2"/>
        <w:spacing w:before="0"/>
        <w:jc w:val="both"/>
        <w:rPr>
          <w:rFonts w:cs="Arial"/>
          <w:sz w:val="24"/>
          <w:szCs w:val="24"/>
        </w:rPr>
      </w:pPr>
      <w:r>
        <w:rPr>
          <w:rFonts w:cs="Arial"/>
          <w:sz w:val="24"/>
          <w:szCs w:val="24"/>
          <w:lang w:val="sr-Cyrl-RS"/>
        </w:rPr>
        <w:t xml:space="preserve">          </w:t>
      </w:r>
      <w:r w:rsidR="00450BD1">
        <w:rPr>
          <w:rFonts w:cs="Arial"/>
          <w:sz w:val="24"/>
          <w:szCs w:val="24"/>
        </w:rPr>
        <w:t xml:space="preserve"> </w:t>
      </w:r>
      <w:r w:rsidR="00857FBE">
        <w:rPr>
          <w:rFonts w:cs="Arial"/>
          <w:sz w:val="24"/>
          <w:szCs w:val="24"/>
          <w:lang w:val="sr-Cyrl-RS"/>
        </w:rPr>
        <w:t xml:space="preserve"> </w:t>
      </w:r>
      <w:r>
        <w:rPr>
          <w:rFonts w:cs="Arial"/>
          <w:sz w:val="24"/>
          <w:szCs w:val="24"/>
          <w:lang w:val="sr-Cyrl-RS"/>
        </w:rPr>
        <w:t xml:space="preserve">6.19   </w:t>
      </w:r>
      <w:r w:rsidR="008F774C" w:rsidRPr="008F774C">
        <w:rPr>
          <w:rFonts w:cs="Arial"/>
          <w:sz w:val="24"/>
          <w:szCs w:val="24"/>
        </w:rPr>
        <w:t>Начело заштите животне средине и обезбеђивања енергетске ефикасности</w:t>
      </w:r>
    </w:p>
    <w:p w14:paraId="179E092B" w14:textId="77777777" w:rsidR="008F774C" w:rsidRPr="008F774C" w:rsidRDefault="008F774C" w:rsidP="008F774C">
      <w:pPr>
        <w:pStyle w:val="KDParagraf"/>
        <w:spacing w:before="0"/>
        <w:rPr>
          <w:rFonts w:cs="Arial"/>
          <w:sz w:val="24"/>
          <w:szCs w:val="24"/>
          <w:lang w:val="ru-RU" w:eastAsia="sr-Latn-CS"/>
        </w:rPr>
      </w:pPr>
      <w:r w:rsidRPr="008F774C">
        <w:rPr>
          <w:rFonts w:cs="Arial"/>
          <w:sz w:val="24"/>
          <w:szCs w:val="24"/>
          <w:lang w:val="ru-RU" w:eastAsia="sr-Latn-CS"/>
        </w:rPr>
        <w:t xml:space="preserve">Наручилац је дужан да набавља </w:t>
      </w:r>
      <w:r w:rsidR="00041FE3">
        <w:rPr>
          <w:rFonts w:cs="Arial"/>
          <w:sz w:val="24"/>
          <w:szCs w:val="24"/>
          <w:lang w:val="ru-RU" w:eastAsia="sr-Latn-CS"/>
        </w:rPr>
        <w:t>услуге</w:t>
      </w:r>
      <w:r w:rsidRPr="008F774C">
        <w:rPr>
          <w:rFonts w:cs="Arial"/>
          <w:sz w:val="24"/>
          <w:szCs w:val="24"/>
          <w:lang w:val="ru-RU" w:eastAsia="sr-Latn-CS"/>
        </w:rPr>
        <w:t xml:space="preserve">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14:paraId="24D27869" w14:textId="77777777" w:rsidR="008D2B23" w:rsidRPr="00EC5BB4" w:rsidRDefault="008D2B23" w:rsidP="008D2B23">
      <w:pPr>
        <w:spacing w:before="0"/>
        <w:ind w:left="851"/>
        <w:rPr>
          <w:rFonts w:eastAsia="TimesNewRomanPSMT" w:cs="Arial"/>
          <w:bCs/>
          <w:iCs/>
          <w:color w:val="00B0F0"/>
          <w:sz w:val="24"/>
          <w:szCs w:val="24"/>
        </w:rPr>
      </w:pPr>
    </w:p>
    <w:p w14:paraId="39621A0E" w14:textId="77777777" w:rsidR="008D2B23" w:rsidRPr="00EC5BB4" w:rsidRDefault="00010D1D" w:rsidP="00010D1D">
      <w:pPr>
        <w:pStyle w:val="KDPodnaslov2"/>
        <w:spacing w:before="0"/>
        <w:jc w:val="both"/>
        <w:rPr>
          <w:rFonts w:cs="Arial"/>
          <w:sz w:val="24"/>
          <w:szCs w:val="24"/>
        </w:rPr>
      </w:pPr>
      <w:bookmarkStart w:id="240" w:name="_Toc441651602"/>
      <w:bookmarkStart w:id="241" w:name="_Toc442559913"/>
      <w:r>
        <w:rPr>
          <w:rFonts w:cs="Arial"/>
          <w:sz w:val="24"/>
          <w:szCs w:val="24"/>
          <w:lang w:val="sr-Cyrl-RS"/>
        </w:rPr>
        <w:t xml:space="preserve">          </w:t>
      </w:r>
      <w:r w:rsidR="00450BD1">
        <w:rPr>
          <w:rFonts w:cs="Arial"/>
          <w:sz w:val="24"/>
          <w:szCs w:val="24"/>
        </w:rPr>
        <w:t xml:space="preserve"> </w:t>
      </w:r>
      <w:r w:rsidR="00857FBE">
        <w:rPr>
          <w:rFonts w:cs="Arial"/>
          <w:sz w:val="24"/>
          <w:szCs w:val="24"/>
          <w:lang w:val="sr-Cyrl-RS"/>
        </w:rPr>
        <w:t xml:space="preserve"> </w:t>
      </w:r>
      <w:r>
        <w:rPr>
          <w:rFonts w:cs="Arial"/>
          <w:sz w:val="24"/>
          <w:szCs w:val="24"/>
          <w:lang w:val="sr-Cyrl-RS"/>
        </w:rPr>
        <w:t xml:space="preserve">6.20    </w:t>
      </w:r>
      <w:r w:rsidR="008D2B23" w:rsidRPr="00EC5BB4">
        <w:rPr>
          <w:rFonts w:cs="Arial"/>
          <w:sz w:val="24"/>
          <w:szCs w:val="24"/>
        </w:rPr>
        <w:t>Додатне информације и објашњења</w:t>
      </w:r>
      <w:bookmarkEnd w:id="240"/>
      <w:bookmarkEnd w:id="241"/>
    </w:p>
    <w:p w14:paraId="038E50A0" w14:textId="77777777" w:rsidR="008D2B23" w:rsidRPr="00EC5BB4" w:rsidRDefault="008D2B23" w:rsidP="008D2B23">
      <w:pPr>
        <w:widowControl w:val="0"/>
        <w:spacing w:before="0"/>
        <w:rPr>
          <w:rFonts w:cs="Arial"/>
          <w:sz w:val="24"/>
          <w:szCs w:val="24"/>
        </w:rPr>
      </w:pPr>
      <w:r w:rsidRPr="00EC5BB4">
        <w:rPr>
          <w:rFonts w:cs="Arial"/>
          <w:sz w:val="24"/>
          <w:szCs w:val="24"/>
          <w:lang w:val="ru-RU"/>
        </w:rPr>
        <w:t xml:space="preserve">Заинтерсовано лице може, у писаном облику, тражити </w:t>
      </w:r>
      <w:r w:rsidR="00B505E8">
        <w:rPr>
          <w:rFonts w:cs="Arial"/>
          <w:sz w:val="24"/>
          <w:szCs w:val="24"/>
          <w:lang w:val="ru-RU"/>
        </w:rPr>
        <w:t xml:space="preserve">од Наручиоца </w:t>
      </w:r>
      <w:r w:rsidRPr="00EC5BB4">
        <w:rPr>
          <w:rFonts w:cs="Arial"/>
          <w:sz w:val="24"/>
          <w:szCs w:val="24"/>
          <w:lang w:val="ru-RU"/>
        </w:rPr>
        <w:t>додатне информације или појашњења у вези са припрем</w:t>
      </w:r>
      <w:r w:rsidR="00B505E8">
        <w:rPr>
          <w:rFonts w:cs="Arial"/>
          <w:sz w:val="24"/>
          <w:szCs w:val="24"/>
          <w:lang w:val="ru-RU"/>
        </w:rPr>
        <w:t>ањем</w:t>
      </w:r>
      <w:r w:rsidRPr="00EC5BB4">
        <w:rPr>
          <w:rFonts w:cs="Arial"/>
          <w:sz w:val="24"/>
          <w:szCs w:val="24"/>
          <w:lang w:val="ru-RU"/>
        </w:rPr>
        <w:t xml:space="preserve"> понуде,</w:t>
      </w:r>
      <w:r w:rsidR="00B505E8">
        <w:rPr>
          <w:rFonts w:cs="Arial"/>
          <w:sz w:val="24"/>
          <w:szCs w:val="24"/>
          <w:lang w:val="ru-RU"/>
        </w:rPr>
        <w:t>при чему може да укаже Наручиоцу и на евентуално уочене недостатке и неправилности у конкурсној документацији,</w:t>
      </w:r>
      <w:r w:rsidRPr="00EC5BB4">
        <w:rPr>
          <w:rFonts w:cs="Arial"/>
          <w:sz w:val="24"/>
          <w:szCs w:val="24"/>
          <w:lang w:val="ru-RU"/>
        </w:rPr>
        <w:t xml:space="preserve"> најкасније пет дана пре истека рока за подношење понуде, на адресу </w:t>
      </w:r>
      <w:r w:rsidRPr="00F34AEB">
        <w:rPr>
          <w:rFonts w:cs="Arial"/>
          <w:sz w:val="24"/>
          <w:szCs w:val="24"/>
          <w:lang w:val="ru-RU"/>
        </w:rPr>
        <w:t>Наручиоца,</w:t>
      </w:r>
      <w:r w:rsidRPr="00EC5BB4">
        <w:rPr>
          <w:rFonts w:cs="Arial"/>
          <w:sz w:val="24"/>
          <w:szCs w:val="24"/>
          <w:lang w:val="ru-RU"/>
        </w:rPr>
        <w:t xml:space="preserve"> са назнаком: „ОБЈАШЊЕЊА – позив за јавну набавку број </w:t>
      </w:r>
      <w:r w:rsidR="00227AAD">
        <w:rPr>
          <w:rFonts w:cs="Arial"/>
          <w:color w:val="000000"/>
          <w:sz w:val="24"/>
          <w:szCs w:val="24"/>
          <w:lang w:val="ru-RU"/>
        </w:rPr>
        <w:t>ЈНМВ</w:t>
      </w:r>
      <w:r w:rsidR="00F64894" w:rsidRPr="00F64894">
        <w:rPr>
          <w:rFonts w:cs="Arial"/>
          <w:color w:val="000000"/>
          <w:sz w:val="24"/>
          <w:szCs w:val="24"/>
          <w:lang w:val="ru-RU"/>
        </w:rPr>
        <w:t>/1000/00</w:t>
      </w:r>
      <w:r w:rsidR="00CC47A0">
        <w:rPr>
          <w:rFonts w:cs="Arial"/>
          <w:color w:val="000000"/>
          <w:sz w:val="24"/>
          <w:szCs w:val="24"/>
          <w:lang w:val="ru-RU"/>
        </w:rPr>
        <w:t>61</w:t>
      </w:r>
      <w:r w:rsidR="00F64894" w:rsidRPr="00F64894">
        <w:rPr>
          <w:rFonts w:cs="Arial"/>
          <w:color w:val="000000"/>
          <w:sz w:val="24"/>
          <w:szCs w:val="24"/>
          <w:lang w:val="ru-RU"/>
        </w:rPr>
        <w:t>/2016</w:t>
      </w:r>
      <w:r w:rsidRPr="00EC5BB4">
        <w:rPr>
          <w:rFonts w:cs="Arial"/>
          <w:sz w:val="24"/>
          <w:szCs w:val="24"/>
          <w:lang w:val="ru-RU"/>
        </w:rPr>
        <w:t>“ или електронским путем на е-</w:t>
      </w:r>
      <w:r w:rsidRPr="00EC5BB4">
        <w:rPr>
          <w:rFonts w:cs="Arial"/>
          <w:sz w:val="24"/>
          <w:szCs w:val="24"/>
        </w:rPr>
        <w:t>mail</w:t>
      </w:r>
      <w:r w:rsidRPr="00EC5BB4">
        <w:rPr>
          <w:rFonts w:cs="Arial"/>
          <w:sz w:val="24"/>
          <w:szCs w:val="24"/>
          <w:lang w:val="ru-RU"/>
        </w:rPr>
        <w:t xml:space="preserve"> адресу:</w:t>
      </w:r>
      <w:r w:rsidR="005A0122">
        <w:rPr>
          <w:rFonts w:cs="Arial"/>
          <w:sz w:val="24"/>
          <w:szCs w:val="24"/>
          <w:lang w:val="ru-RU"/>
        </w:rPr>
        <w:t xml:space="preserve"> </w:t>
      </w:r>
      <w:hyperlink r:id="rId173" w:history="1">
        <w:r w:rsidR="00CC47A0" w:rsidRPr="000275DE">
          <w:rPr>
            <w:rStyle w:val="Hyperlink"/>
            <w:rFonts w:cs="Arial"/>
            <w:sz w:val="24"/>
            <w:szCs w:val="24"/>
            <w:lang w:val="sr-Latn-RS"/>
          </w:rPr>
          <w:t>nina.nikolajevic</w:t>
        </w:r>
        <w:r w:rsidR="00CC47A0" w:rsidRPr="000275DE">
          <w:rPr>
            <w:rStyle w:val="Hyperlink"/>
            <w:rFonts w:cs="Arial"/>
            <w:sz w:val="24"/>
            <w:szCs w:val="24"/>
          </w:rPr>
          <w:t>@eps.rs</w:t>
        </w:r>
      </w:hyperlink>
      <w:r w:rsidRPr="00EC5BB4">
        <w:rPr>
          <w:rFonts w:cs="Arial"/>
          <w:sz w:val="24"/>
          <w:szCs w:val="24"/>
          <w:lang w:val="ru-RU"/>
        </w:rPr>
        <w:t>,</w:t>
      </w:r>
      <w:r w:rsidR="005A0122">
        <w:rPr>
          <w:rFonts w:cs="Arial"/>
          <w:sz w:val="24"/>
          <w:szCs w:val="24"/>
        </w:rPr>
        <w:t xml:space="preserve"> </w:t>
      </w:r>
      <w:r w:rsidRPr="00EC5BB4">
        <w:rPr>
          <w:rFonts w:cs="Arial"/>
          <w:sz w:val="24"/>
          <w:szCs w:val="24"/>
          <w:lang w:val="ru-RU"/>
        </w:rPr>
        <w:t xml:space="preserve">радним данима (понедељак – петак) у времену од </w:t>
      </w:r>
      <w:r w:rsidRPr="005A0122">
        <w:rPr>
          <w:rFonts w:cs="Arial"/>
          <w:sz w:val="24"/>
          <w:szCs w:val="24"/>
          <w:lang w:val="ru-RU"/>
        </w:rPr>
        <w:t>8</w:t>
      </w:r>
      <w:r w:rsidR="005A0122">
        <w:rPr>
          <w:rFonts w:cs="Arial"/>
          <w:sz w:val="24"/>
          <w:szCs w:val="24"/>
        </w:rPr>
        <w:t>,00</w:t>
      </w:r>
      <w:r w:rsidRPr="005A0122">
        <w:rPr>
          <w:rFonts w:cs="Arial"/>
          <w:sz w:val="24"/>
          <w:szCs w:val="24"/>
          <w:lang w:val="ru-RU"/>
        </w:rPr>
        <w:t xml:space="preserve"> до 1</w:t>
      </w:r>
      <w:r w:rsidR="00270B2B" w:rsidRPr="005A0122">
        <w:rPr>
          <w:rFonts w:cs="Arial"/>
          <w:sz w:val="24"/>
          <w:szCs w:val="24"/>
          <w:lang w:val="ru-RU"/>
        </w:rPr>
        <w:t>5</w:t>
      </w:r>
      <w:r w:rsidR="005A0122" w:rsidRPr="005A0122">
        <w:rPr>
          <w:rFonts w:cs="Arial"/>
          <w:sz w:val="24"/>
          <w:szCs w:val="24"/>
        </w:rPr>
        <w:t>,00</w:t>
      </w:r>
      <w:r w:rsidRPr="005A0122">
        <w:rPr>
          <w:rFonts w:cs="Arial"/>
          <w:sz w:val="24"/>
          <w:szCs w:val="24"/>
          <w:lang w:val="ru-RU"/>
        </w:rPr>
        <w:t xml:space="preserve"> </w:t>
      </w:r>
      <w:r w:rsidRPr="00EC5BB4">
        <w:rPr>
          <w:rFonts w:cs="Arial"/>
          <w:sz w:val="24"/>
          <w:szCs w:val="24"/>
          <w:lang w:val="ru-RU"/>
        </w:rPr>
        <w:t xml:space="preserve">часова. </w:t>
      </w:r>
      <w:r w:rsidRPr="00EC5BB4">
        <w:rPr>
          <w:rFonts w:cs="Arial"/>
          <w:sz w:val="24"/>
          <w:szCs w:val="24"/>
        </w:rPr>
        <w:t>Захтев за појашњење примљен после наведеног времена или током викенда/нерадног дана биће евидентиран као примљен првог следећег радног дана.</w:t>
      </w:r>
    </w:p>
    <w:p w14:paraId="05B7ACD2" w14:textId="77777777" w:rsidR="008D2B23" w:rsidRPr="00EC5BB4" w:rsidRDefault="008D2B23" w:rsidP="008D2B23">
      <w:pPr>
        <w:spacing w:before="0"/>
        <w:rPr>
          <w:rFonts w:cs="Arial"/>
          <w:sz w:val="24"/>
          <w:szCs w:val="24"/>
          <w:lang w:val="ru-RU"/>
        </w:rPr>
      </w:pPr>
      <w:r w:rsidRPr="00EC5BB4">
        <w:rPr>
          <w:rFonts w:cs="Arial"/>
          <w:sz w:val="24"/>
          <w:szCs w:val="24"/>
          <w:lang w:val="ru-RU"/>
        </w:rPr>
        <w:t xml:space="preserve">Наручилац ће у року од три дана по пријему захтева објавити </w:t>
      </w:r>
      <w:r w:rsidRPr="00EC5BB4">
        <w:rPr>
          <w:rFonts w:cs="Arial"/>
          <w:sz w:val="24"/>
          <w:szCs w:val="24"/>
        </w:rPr>
        <w:t>Одговор на захтев</w:t>
      </w:r>
      <w:r w:rsidRPr="00EC5BB4">
        <w:rPr>
          <w:rFonts w:cs="Arial"/>
          <w:sz w:val="24"/>
          <w:szCs w:val="24"/>
          <w:lang w:val="ru-RU"/>
        </w:rPr>
        <w:t xml:space="preserve"> на Порталу јавних набавки и својој интернет страници.</w:t>
      </w:r>
    </w:p>
    <w:p w14:paraId="726DAB95" w14:textId="77777777" w:rsidR="008D2B23" w:rsidRDefault="008D2B23" w:rsidP="008D2B23">
      <w:pPr>
        <w:pStyle w:val="KDMojTekst"/>
        <w:spacing w:before="0"/>
        <w:rPr>
          <w:rFonts w:cs="Arial"/>
          <w:i w:val="0"/>
          <w:color w:val="auto"/>
          <w:sz w:val="24"/>
          <w:szCs w:val="24"/>
        </w:rPr>
      </w:pPr>
      <w:r w:rsidRPr="00EC5BB4">
        <w:rPr>
          <w:rFonts w:cs="Arial"/>
          <w:i w:val="0"/>
          <w:color w:val="auto"/>
          <w:sz w:val="24"/>
          <w:szCs w:val="24"/>
        </w:rPr>
        <w:t xml:space="preserve">Тражење додатних информација и појашњења </w:t>
      </w:r>
      <w:r w:rsidRPr="00B505E8">
        <w:rPr>
          <w:rFonts w:cs="Arial"/>
          <w:i w:val="0"/>
          <w:color w:val="auto"/>
          <w:sz w:val="24"/>
          <w:szCs w:val="24"/>
        </w:rPr>
        <w:t>телефоном није дозвољено</w:t>
      </w:r>
      <w:r w:rsidRPr="00EC5BB4">
        <w:rPr>
          <w:rFonts w:cs="Arial"/>
          <w:i w:val="0"/>
          <w:color w:val="auto"/>
          <w:sz w:val="24"/>
          <w:szCs w:val="24"/>
        </w:rPr>
        <w:t>.</w:t>
      </w:r>
    </w:p>
    <w:p w14:paraId="745C7547" w14:textId="77777777" w:rsidR="00C14152" w:rsidRPr="00C14152" w:rsidRDefault="00C14152" w:rsidP="00C14152">
      <w:pPr>
        <w:spacing w:before="0"/>
        <w:rPr>
          <w:rFonts w:cs="Arial"/>
          <w:sz w:val="24"/>
          <w:szCs w:val="24"/>
          <w:lang w:val="ru-RU"/>
        </w:rPr>
      </w:pPr>
      <w:r w:rsidRPr="00C14152">
        <w:rPr>
          <w:rFonts w:cs="Arial"/>
          <w:sz w:val="24"/>
          <w:szCs w:val="24"/>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1A0C1244" w14:textId="629B19CF" w:rsidR="00C14152" w:rsidRPr="00C14152" w:rsidRDefault="00C14152" w:rsidP="00C14152">
      <w:pPr>
        <w:spacing w:before="0"/>
        <w:rPr>
          <w:rFonts w:cs="Arial"/>
          <w:sz w:val="24"/>
          <w:szCs w:val="24"/>
          <w:lang w:val="ru-RU"/>
        </w:rPr>
      </w:pPr>
      <w:r w:rsidRPr="00C14152">
        <w:rPr>
          <w:rFonts w:cs="Arial"/>
          <w:sz w:val="24"/>
          <w:szCs w:val="24"/>
          <w:lang w:val="ru-RU"/>
        </w:rPr>
        <w:t xml:space="preserve">Ако </w:t>
      </w:r>
      <w:r w:rsidR="006D0011">
        <w:rPr>
          <w:rFonts w:cs="Arial"/>
          <w:sz w:val="24"/>
          <w:szCs w:val="24"/>
          <w:lang w:val="ru-RU"/>
        </w:rPr>
        <w:t>Н</w:t>
      </w:r>
      <w:r w:rsidRPr="00C14152">
        <w:rPr>
          <w:rFonts w:cs="Arial"/>
          <w:sz w:val="24"/>
          <w:szCs w:val="24"/>
          <w:lang w:val="ru-RU"/>
        </w:rPr>
        <w:t>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5C257CB7" w14:textId="7339F3A9" w:rsidR="00C14152" w:rsidRPr="00C14152" w:rsidRDefault="00C14152" w:rsidP="00C14152">
      <w:pPr>
        <w:spacing w:before="0"/>
        <w:rPr>
          <w:rFonts w:cs="Arial"/>
          <w:sz w:val="24"/>
          <w:szCs w:val="24"/>
          <w:lang w:val="ru-RU"/>
        </w:rPr>
      </w:pPr>
      <w:r w:rsidRPr="00C14152">
        <w:rPr>
          <w:rFonts w:cs="Arial"/>
          <w:sz w:val="24"/>
          <w:szCs w:val="24"/>
          <w:lang w:val="ru-RU"/>
        </w:rPr>
        <w:t xml:space="preserve">Ако </w:t>
      </w:r>
      <w:r w:rsidR="006D0011">
        <w:rPr>
          <w:rFonts w:cs="Arial"/>
          <w:sz w:val="24"/>
          <w:szCs w:val="24"/>
          <w:lang w:val="ru-RU"/>
        </w:rPr>
        <w:t>Н</w:t>
      </w:r>
      <w:r w:rsidRPr="00C14152">
        <w:rPr>
          <w:rFonts w:cs="Arial"/>
          <w:sz w:val="24"/>
          <w:szCs w:val="24"/>
          <w:lang w:val="ru-RU"/>
        </w:rPr>
        <w:t xml:space="preserve">аручилац измени или допуни конкурсну документацију осам или мање дана пре истека рока за подношење понуда, </w:t>
      </w:r>
      <w:r w:rsidR="006D0011" w:rsidRPr="00F34AEB">
        <w:rPr>
          <w:rFonts w:cs="Arial"/>
          <w:sz w:val="24"/>
          <w:szCs w:val="24"/>
          <w:lang w:val="ru-RU"/>
        </w:rPr>
        <w:t>Н</w:t>
      </w:r>
      <w:r w:rsidRPr="00F34AEB">
        <w:rPr>
          <w:rFonts w:cs="Arial"/>
          <w:sz w:val="24"/>
          <w:szCs w:val="24"/>
          <w:lang w:val="ru-RU"/>
        </w:rPr>
        <w:t>аручилац</w:t>
      </w:r>
      <w:r w:rsidRPr="00C14152">
        <w:rPr>
          <w:rFonts w:cs="Arial"/>
          <w:sz w:val="24"/>
          <w:szCs w:val="24"/>
          <w:lang w:val="ru-RU"/>
        </w:rPr>
        <w:t xml:space="preserve"> је дужан да продужи рок за подношење понуда и објави обавештење о продужењу рока за подношење понуда.</w:t>
      </w:r>
    </w:p>
    <w:p w14:paraId="252E534C" w14:textId="114595F4" w:rsidR="00C14152" w:rsidRPr="00C14152" w:rsidRDefault="00C14152" w:rsidP="00C14152">
      <w:pPr>
        <w:spacing w:before="0"/>
        <w:rPr>
          <w:rFonts w:cs="Arial"/>
          <w:sz w:val="24"/>
          <w:szCs w:val="24"/>
          <w:lang w:val="ru-RU"/>
        </w:rPr>
      </w:pPr>
      <w:r w:rsidRPr="00C14152">
        <w:rPr>
          <w:rFonts w:cs="Arial"/>
          <w:sz w:val="24"/>
          <w:szCs w:val="24"/>
          <w:lang w:val="ru-RU"/>
        </w:rPr>
        <w:t xml:space="preserve">По истеку рока предвиђеног за подношење понуда </w:t>
      </w:r>
      <w:r w:rsidR="006D0011">
        <w:rPr>
          <w:rFonts w:cs="Arial"/>
          <w:sz w:val="24"/>
          <w:szCs w:val="24"/>
          <w:lang w:val="ru-RU"/>
        </w:rPr>
        <w:t>Н</w:t>
      </w:r>
      <w:r w:rsidRPr="00C14152">
        <w:rPr>
          <w:rFonts w:cs="Arial"/>
          <w:sz w:val="24"/>
          <w:szCs w:val="24"/>
          <w:lang w:val="ru-RU"/>
        </w:rPr>
        <w:t>аручилац не може да мења нити да допуњује конкурсну документацију.</w:t>
      </w:r>
    </w:p>
    <w:p w14:paraId="7D3E43C7" w14:textId="77777777" w:rsidR="00D31828" w:rsidRPr="00EC5BB4" w:rsidRDefault="008D2B23" w:rsidP="00D31828">
      <w:pPr>
        <w:pStyle w:val="KDMojTekst"/>
        <w:spacing w:before="0"/>
        <w:rPr>
          <w:rFonts w:cs="Arial"/>
          <w:i w:val="0"/>
          <w:color w:val="auto"/>
          <w:sz w:val="24"/>
          <w:szCs w:val="24"/>
          <w:lang w:val="sr-Cyrl-CS"/>
        </w:rPr>
      </w:pPr>
      <w:r w:rsidRPr="00EC5BB4">
        <w:rPr>
          <w:rFonts w:cs="Arial"/>
          <w:i w:val="0"/>
          <w:color w:val="auto"/>
          <w:sz w:val="24"/>
          <w:szCs w:val="24"/>
        </w:rPr>
        <w:t>Комуникација у поступку јавне н</w:t>
      </w:r>
      <w:r w:rsidR="00EA1925" w:rsidRPr="00EC5BB4">
        <w:rPr>
          <w:rFonts w:cs="Arial"/>
          <w:i w:val="0"/>
          <w:color w:val="auto"/>
          <w:sz w:val="24"/>
          <w:szCs w:val="24"/>
        </w:rPr>
        <w:t xml:space="preserve">абавке се врши на начин </w:t>
      </w:r>
      <w:r w:rsidR="00AC36F1">
        <w:rPr>
          <w:rFonts w:cs="Arial"/>
          <w:i w:val="0"/>
          <w:color w:val="auto"/>
          <w:sz w:val="24"/>
          <w:szCs w:val="24"/>
          <w:lang w:val="sr-Cyrl-RS"/>
        </w:rPr>
        <w:t>предвиђен</w:t>
      </w:r>
      <w:r w:rsidRPr="00EC5BB4">
        <w:rPr>
          <w:rFonts w:cs="Arial"/>
          <w:i w:val="0"/>
          <w:color w:val="auto"/>
          <w:sz w:val="24"/>
          <w:szCs w:val="24"/>
        </w:rPr>
        <w:t xml:space="preserve"> чланом 20. Закона.</w:t>
      </w:r>
    </w:p>
    <w:p w14:paraId="58BB19D6" w14:textId="77777777" w:rsidR="00D31828" w:rsidRPr="00EC5BB4" w:rsidRDefault="00D31828" w:rsidP="00D31828">
      <w:pPr>
        <w:pStyle w:val="KDParagraf"/>
        <w:spacing w:before="0"/>
        <w:rPr>
          <w:rFonts w:cs="Arial"/>
          <w:sz w:val="24"/>
          <w:szCs w:val="24"/>
          <w:lang w:val="ru-RU"/>
        </w:rPr>
      </w:pPr>
      <w:r w:rsidRPr="00EC5BB4">
        <w:rPr>
          <w:rFonts w:cs="Arial"/>
          <w:sz w:val="24"/>
          <w:szCs w:val="24"/>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74" w:history="1">
        <w:r w:rsidR="005A0122" w:rsidRPr="00370770">
          <w:rPr>
            <w:rStyle w:val="Hyperlink"/>
            <w:rFonts w:cs="Arial"/>
            <w:sz w:val="24"/>
            <w:szCs w:val="24"/>
          </w:rPr>
          <w:t>www.</w:t>
        </w:r>
        <w:r w:rsidR="005A0122" w:rsidRPr="00370770">
          <w:rPr>
            <w:rStyle w:val="Hyperlink"/>
            <w:rFonts w:cs="Arial"/>
            <w:sz w:val="24"/>
            <w:szCs w:val="24"/>
            <w:lang w:val="sr-Cyrl-CS"/>
          </w:rPr>
          <w:t>к</w:t>
        </w:r>
        <w:r w:rsidR="005A0122" w:rsidRPr="00370770">
          <w:rPr>
            <w:rStyle w:val="Hyperlink"/>
            <w:rFonts w:cs="Arial"/>
            <w:sz w:val="24"/>
            <w:szCs w:val="24"/>
          </w:rPr>
          <w:t>jn.gov.rs</w:t>
        </w:r>
      </w:hyperlink>
      <w:r w:rsidRPr="00EC5BB4">
        <w:rPr>
          <w:rFonts w:cs="Arial"/>
          <w:sz w:val="24"/>
          <w:szCs w:val="24"/>
          <w:lang w:val="ru-RU"/>
        </w:rPr>
        <w:t>).</w:t>
      </w:r>
    </w:p>
    <w:p w14:paraId="1CDAF9FD" w14:textId="77777777" w:rsidR="008D2B23" w:rsidRPr="00EC5BB4" w:rsidRDefault="008D2B23" w:rsidP="008D2B23">
      <w:pPr>
        <w:pStyle w:val="KDMojTekst"/>
        <w:spacing w:before="0"/>
        <w:rPr>
          <w:rFonts w:cs="Arial"/>
          <w:i w:val="0"/>
          <w:color w:val="auto"/>
          <w:sz w:val="24"/>
          <w:szCs w:val="24"/>
        </w:rPr>
      </w:pPr>
    </w:p>
    <w:p w14:paraId="17B5312F" w14:textId="77777777" w:rsidR="008D2B23" w:rsidRPr="00EC5BB4" w:rsidRDefault="00010D1D" w:rsidP="00010D1D">
      <w:pPr>
        <w:pStyle w:val="KDPodnaslov2"/>
        <w:spacing w:before="0"/>
        <w:jc w:val="both"/>
        <w:rPr>
          <w:rFonts w:cs="Arial"/>
          <w:sz w:val="24"/>
          <w:szCs w:val="24"/>
        </w:rPr>
      </w:pPr>
      <w:bookmarkStart w:id="242" w:name="_Toc441651603"/>
      <w:bookmarkStart w:id="243" w:name="_Toc442559914"/>
      <w:r>
        <w:rPr>
          <w:rFonts w:cs="Arial"/>
          <w:sz w:val="24"/>
          <w:szCs w:val="24"/>
          <w:lang w:val="sr-Cyrl-RS"/>
        </w:rPr>
        <w:t xml:space="preserve">        </w:t>
      </w:r>
      <w:r w:rsidR="008B4FF4">
        <w:rPr>
          <w:rFonts w:cs="Arial"/>
          <w:sz w:val="24"/>
          <w:szCs w:val="24"/>
          <w:lang w:val="sr-Cyrl-RS"/>
        </w:rPr>
        <w:t xml:space="preserve">  </w:t>
      </w:r>
      <w:r>
        <w:rPr>
          <w:rFonts w:cs="Arial"/>
          <w:sz w:val="24"/>
          <w:szCs w:val="24"/>
          <w:lang w:val="sr-Cyrl-RS"/>
        </w:rPr>
        <w:t xml:space="preserve">6.21    </w:t>
      </w:r>
      <w:r w:rsidR="008D2B23" w:rsidRPr="00EC5BB4">
        <w:rPr>
          <w:rFonts w:cs="Arial"/>
          <w:sz w:val="24"/>
          <w:szCs w:val="24"/>
        </w:rPr>
        <w:t>Трошкови понуде</w:t>
      </w:r>
      <w:bookmarkEnd w:id="242"/>
      <w:bookmarkEnd w:id="243"/>
    </w:p>
    <w:p w14:paraId="1D2C9C7C"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Трошкове припреме и подношења понуде сноси искључиво понуђач и не може тражити од наручиоца накнаду трошкова.</w:t>
      </w:r>
    </w:p>
    <w:p w14:paraId="537C14AA" w14:textId="77777777" w:rsidR="008D2B23" w:rsidRPr="00EC5BB4" w:rsidRDefault="008D2B23" w:rsidP="008D2B23">
      <w:pPr>
        <w:pStyle w:val="KDParagraf"/>
        <w:spacing w:before="0"/>
        <w:rPr>
          <w:rFonts w:cs="Arial"/>
          <w:sz w:val="24"/>
          <w:szCs w:val="24"/>
        </w:rPr>
      </w:pPr>
      <w:r w:rsidRPr="00EC5BB4">
        <w:rPr>
          <w:rFonts w:cs="Arial"/>
          <w:sz w:val="24"/>
          <w:szCs w:val="24"/>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14:paraId="5A31B2DF" w14:textId="35967959" w:rsidR="008D2B23" w:rsidRPr="00EC5BB4" w:rsidRDefault="008D2B23" w:rsidP="008D2B23">
      <w:pPr>
        <w:pStyle w:val="KDParagraf"/>
        <w:spacing w:before="0"/>
        <w:rPr>
          <w:rFonts w:cs="Arial"/>
          <w:sz w:val="24"/>
          <w:szCs w:val="24"/>
        </w:rPr>
      </w:pPr>
      <w:r w:rsidRPr="00EC5BB4">
        <w:rPr>
          <w:rFonts w:cs="Arial"/>
          <w:sz w:val="24"/>
          <w:szCs w:val="24"/>
        </w:rPr>
        <w:t xml:space="preserve">Ако је поступак јавне набавке обустављен из разлога који су на страни наручиоца, </w:t>
      </w:r>
      <w:r w:rsidR="006D0011">
        <w:rPr>
          <w:rFonts w:cs="Arial"/>
          <w:sz w:val="24"/>
          <w:szCs w:val="24"/>
          <w:lang w:val="sr-Cyrl-RS"/>
        </w:rPr>
        <w:t>Н</w:t>
      </w:r>
      <w:r w:rsidRPr="00EC5BB4">
        <w:rPr>
          <w:rFonts w:cs="Arial"/>
          <w:sz w:val="24"/>
          <w:szCs w:val="24"/>
        </w:rPr>
        <w:t>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14:paraId="3FA7EB2E" w14:textId="77777777" w:rsidR="008D2B23" w:rsidRPr="00EC5BB4" w:rsidRDefault="008D2B23" w:rsidP="008D2B23">
      <w:pPr>
        <w:pStyle w:val="KDParagraf"/>
        <w:spacing w:before="0"/>
        <w:rPr>
          <w:rFonts w:cs="Arial"/>
          <w:sz w:val="24"/>
          <w:szCs w:val="24"/>
        </w:rPr>
      </w:pPr>
    </w:p>
    <w:p w14:paraId="27F61935" w14:textId="77777777" w:rsidR="00C14152" w:rsidRPr="00EC5BB4" w:rsidRDefault="00010D1D" w:rsidP="00010D1D">
      <w:pPr>
        <w:pStyle w:val="KDPodnaslov2"/>
        <w:spacing w:before="0"/>
        <w:jc w:val="both"/>
        <w:rPr>
          <w:rFonts w:cs="Arial"/>
          <w:sz w:val="24"/>
          <w:szCs w:val="24"/>
        </w:rPr>
      </w:pPr>
      <w:r>
        <w:rPr>
          <w:rFonts w:cs="Arial"/>
          <w:sz w:val="24"/>
          <w:szCs w:val="24"/>
          <w:lang w:val="sr-Cyrl-RS"/>
        </w:rPr>
        <w:lastRenderedPageBreak/>
        <w:t xml:space="preserve">      </w:t>
      </w:r>
      <w:r w:rsidR="00450BD1">
        <w:rPr>
          <w:rFonts w:cs="Arial"/>
          <w:sz w:val="24"/>
          <w:szCs w:val="24"/>
        </w:rPr>
        <w:t xml:space="preserve"> </w:t>
      </w:r>
      <w:r w:rsidR="008B4FF4">
        <w:rPr>
          <w:rFonts w:cs="Arial"/>
          <w:sz w:val="24"/>
          <w:szCs w:val="24"/>
          <w:lang w:val="sr-Cyrl-RS"/>
        </w:rPr>
        <w:t xml:space="preserve">  </w:t>
      </w:r>
      <w:r>
        <w:rPr>
          <w:rFonts w:cs="Arial"/>
          <w:sz w:val="24"/>
          <w:szCs w:val="24"/>
          <w:lang w:val="sr-Cyrl-RS"/>
        </w:rPr>
        <w:t xml:space="preserve">6.22     </w:t>
      </w:r>
      <w:r w:rsidR="00C14152" w:rsidRPr="00EC5BB4">
        <w:rPr>
          <w:rFonts w:cs="Arial"/>
          <w:sz w:val="24"/>
          <w:szCs w:val="24"/>
        </w:rPr>
        <w:t>Д</w:t>
      </w:r>
      <w:r w:rsidR="00C14152" w:rsidRPr="00EC5BB4">
        <w:rPr>
          <w:rFonts w:cs="Arial"/>
          <w:sz w:val="24"/>
          <w:szCs w:val="24"/>
          <w:lang w:val="sr-Latn-CS"/>
        </w:rPr>
        <w:t>одатн</w:t>
      </w:r>
      <w:r w:rsidR="00C14152" w:rsidRPr="00EC5BB4">
        <w:rPr>
          <w:rFonts w:cs="Arial"/>
          <w:sz w:val="24"/>
          <w:szCs w:val="24"/>
        </w:rPr>
        <w:t>а</w:t>
      </w:r>
      <w:r w:rsidR="00C14152" w:rsidRPr="00EC5BB4">
        <w:rPr>
          <w:rFonts w:cs="Arial"/>
          <w:sz w:val="24"/>
          <w:szCs w:val="24"/>
          <w:lang w:val="sr-Latn-CS"/>
        </w:rPr>
        <w:t xml:space="preserve"> објашњења</w:t>
      </w:r>
      <w:r w:rsidR="00C14152" w:rsidRPr="00EC5BB4">
        <w:rPr>
          <w:rFonts w:cs="Arial"/>
          <w:sz w:val="24"/>
          <w:szCs w:val="24"/>
        </w:rPr>
        <w:t>, контрола и допуштене исправке</w:t>
      </w:r>
    </w:p>
    <w:p w14:paraId="2731C366" w14:textId="77777777"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3B21DBEC" w14:textId="77777777" w:rsidR="00C14152" w:rsidRPr="00EC5BB4" w:rsidRDefault="00C14152" w:rsidP="00C14152">
      <w:pPr>
        <w:pStyle w:val="KDParagraf"/>
        <w:spacing w:before="0"/>
        <w:rPr>
          <w:rFonts w:eastAsia="TimesNewRomanPSMT" w:cs="Arial"/>
          <w:sz w:val="24"/>
          <w:szCs w:val="24"/>
          <w:lang w:val="ru-RU"/>
        </w:rPr>
      </w:pPr>
      <w:r w:rsidRPr="00EC5BB4">
        <w:rPr>
          <w:rFonts w:eastAsia="TimesNewRomanPSMT" w:cs="Arial"/>
          <w:sz w:val="24"/>
          <w:szCs w:val="24"/>
          <w:lang w:val="ru-RU"/>
        </w:rPr>
        <w:t>Уколико је потр</w:t>
      </w:r>
      <w:r w:rsidR="00AC36F1">
        <w:rPr>
          <w:rFonts w:eastAsia="TimesNewRomanPSMT" w:cs="Arial"/>
          <w:sz w:val="24"/>
          <w:szCs w:val="24"/>
          <w:lang w:val="ru-RU"/>
        </w:rPr>
        <w:t>ебно вршити додатна објашњења, Н</w:t>
      </w:r>
      <w:r w:rsidRPr="00EC5BB4">
        <w:rPr>
          <w:rFonts w:eastAsia="TimesNewRomanPSMT" w:cs="Arial"/>
          <w:sz w:val="24"/>
          <w:szCs w:val="24"/>
          <w:lang w:val="ru-RU"/>
        </w:rPr>
        <w:t>аручилац ће понуђачу оставити прим</w:t>
      </w:r>
      <w:r w:rsidR="00AC36F1">
        <w:rPr>
          <w:rFonts w:eastAsia="TimesNewRomanPSMT" w:cs="Arial"/>
          <w:sz w:val="24"/>
          <w:szCs w:val="24"/>
          <w:lang w:val="ru-RU"/>
        </w:rPr>
        <w:t>ерени рок да поступи по позиву Н</w:t>
      </w:r>
      <w:r w:rsidRPr="00EC5BB4">
        <w:rPr>
          <w:rFonts w:eastAsia="TimesNewRomanPSMT" w:cs="Arial"/>
          <w:sz w:val="24"/>
          <w:szCs w:val="24"/>
          <w:lang w:val="ru-RU"/>
        </w:rPr>
        <w:t>аручиоца, односно да омогући наручиоцу контролу (увид) код понуђача, као и код његовог подизвођача.</w:t>
      </w:r>
    </w:p>
    <w:p w14:paraId="1CFECB99" w14:textId="77777777"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75D55E68" w14:textId="77777777"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У случају разлике између јединичне цене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14:paraId="1593B3F8" w14:textId="77777777" w:rsidR="008D2B23" w:rsidRPr="00EC5BB4" w:rsidRDefault="008D2B23" w:rsidP="008D2B23">
      <w:pPr>
        <w:spacing w:before="0"/>
        <w:rPr>
          <w:rFonts w:cs="Arial"/>
          <w:sz w:val="24"/>
          <w:szCs w:val="24"/>
        </w:rPr>
      </w:pPr>
    </w:p>
    <w:p w14:paraId="5E6BF20E" w14:textId="77777777" w:rsidR="00B20A6C" w:rsidRPr="00EC5BB4" w:rsidRDefault="00010D1D" w:rsidP="00010D1D">
      <w:pPr>
        <w:pStyle w:val="KDPodnaslov2"/>
        <w:spacing w:before="0"/>
        <w:jc w:val="both"/>
        <w:rPr>
          <w:rFonts w:cs="Arial"/>
          <w:sz w:val="24"/>
          <w:szCs w:val="24"/>
        </w:rPr>
      </w:pPr>
      <w:bookmarkStart w:id="244" w:name="_Toc442559917"/>
      <w:bookmarkStart w:id="245" w:name="_Toc441651606"/>
      <w:r>
        <w:rPr>
          <w:rFonts w:cs="Arial"/>
          <w:sz w:val="24"/>
          <w:szCs w:val="24"/>
          <w:lang w:val="sr-Cyrl-RS"/>
        </w:rPr>
        <w:t xml:space="preserve">       </w:t>
      </w:r>
      <w:r w:rsidR="00450BD1">
        <w:rPr>
          <w:rFonts w:cs="Arial"/>
          <w:sz w:val="24"/>
          <w:szCs w:val="24"/>
        </w:rPr>
        <w:t xml:space="preserve"> </w:t>
      </w:r>
      <w:r w:rsidR="008B4FF4">
        <w:rPr>
          <w:rFonts w:cs="Arial"/>
          <w:sz w:val="24"/>
          <w:szCs w:val="24"/>
          <w:lang w:val="sr-Cyrl-RS"/>
        </w:rPr>
        <w:t xml:space="preserve"> </w:t>
      </w:r>
      <w:r>
        <w:rPr>
          <w:rFonts w:cs="Arial"/>
          <w:sz w:val="24"/>
          <w:szCs w:val="24"/>
          <w:lang w:val="sr-Cyrl-RS"/>
        </w:rPr>
        <w:t xml:space="preserve">6.23     </w:t>
      </w:r>
      <w:r w:rsidR="00B20A6C" w:rsidRPr="00EC5BB4">
        <w:rPr>
          <w:rFonts w:cs="Arial"/>
          <w:sz w:val="24"/>
          <w:szCs w:val="24"/>
        </w:rPr>
        <w:t>Разлози за одбијање понуде</w:t>
      </w:r>
      <w:bookmarkEnd w:id="244"/>
      <w:r w:rsidR="00B20A6C" w:rsidRPr="00EC5BB4">
        <w:rPr>
          <w:rFonts w:cs="Arial"/>
          <w:sz w:val="24"/>
          <w:szCs w:val="24"/>
        </w:rPr>
        <w:t xml:space="preserve"> </w:t>
      </w:r>
      <w:bookmarkEnd w:id="245"/>
    </w:p>
    <w:p w14:paraId="6E31EF6E" w14:textId="77777777" w:rsidR="00B20A6C" w:rsidRPr="00EC5BB4" w:rsidRDefault="00B20A6C" w:rsidP="00B20A6C">
      <w:pPr>
        <w:autoSpaceDE w:val="0"/>
        <w:autoSpaceDN w:val="0"/>
        <w:adjustRightInd w:val="0"/>
        <w:spacing w:before="0"/>
        <w:rPr>
          <w:rFonts w:eastAsia="TimesNewRomanPSMT" w:cs="Arial"/>
          <w:bCs/>
          <w:iCs/>
          <w:sz w:val="24"/>
          <w:szCs w:val="24"/>
          <w:lang w:val="ru-RU"/>
        </w:rPr>
      </w:pPr>
      <w:r w:rsidRPr="00EC5BB4">
        <w:rPr>
          <w:rFonts w:eastAsia="TimesNewRomanPSMT" w:cs="Arial"/>
          <w:bCs/>
          <w:iCs/>
          <w:sz w:val="24"/>
          <w:szCs w:val="24"/>
        </w:rPr>
        <w:t>Понуда ће бити одбијена ако:</w:t>
      </w:r>
    </w:p>
    <w:p w14:paraId="0CBB41D4" w14:textId="77777777" w:rsidR="00B20A6C" w:rsidRPr="00EC5BB4" w:rsidRDefault="00B20A6C" w:rsidP="00B20A6C">
      <w:pPr>
        <w:pStyle w:val="ListParagraph"/>
        <w:numPr>
          <w:ilvl w:val="0"/>
          <w:numId w:val="13"/>
        </w:numPr>
        <w:autoSpaceDE w:val="0"/>
        <w:autoSpaceDN w:val="0"/>
        <w:adjustRightInd w:val="0"/>
        <w:spacing w:before="0" w:after="0" w:line="240" w:lineRule="auto"/>
        <w:ind w:left="714" w:hanging="357"/>
        <w:rPr>
          <w:rFonts w:ascii="Arial" w:eastAsia="TimesNewRomanPSMT" w:hAnsi="Arial" w:cs="Arial"/>
          <w:bCs/>
          <w:iCs/>
          <w:sz w:val="24"/>
          <w:szCs w:val="24"/>
        </w:rPr>
      </w:pPr>
      <w:r w:rsidRPr="00EC5BB4">
        <w:rPr>
          <w:rFonts w:ascii="Arial" w:eastAsia="TimesNewRomanPSMT" w:hAnsi="Arial" w:cs="Arial"/>
          <w:bCs/>
          <w:iCs/>
          <w:sz w:val="24"/>
          <w:szCs w:val="24"/>
        </w:rPr>
        <w:t>је неблаговремена, неприхватљива или неодговарајућа;</w:t>
      </w:r>
    </w:p>
    <w:p w14:paraId="06D92707" w14:textId="77777777" w:rsidR="00B20A6C" w:rsidRPr="00EC5BB4" w:rsidRDefault="00B20A6C" w:rsidP="00B20A6C">
      <w:pPr>
        <w:pStyle w:val="ListParagraph"/>
        <w:numPr>
          <w:ilvl w:val="0"/>
          <w:numId w:val="13"/>
        </w:numPr>
        <w:autoSpaceDE w:val="0"/>
        <w:autoSpaceDN w:val="0"/>
        <w:adjustRightInd w:val="0"/>
        <w:spacing w:before="0" w:after="0" w:line="240" w:lineRule="auto"/>
        <w:ind w:left="714" w:hanging="357"/>
        <w:rPr>
          <w:rFonts w:ascii="Arial" w:eastAsia="TimesNewRomanPSMT" w:hAnsi="Arial" w:cs="Arial"/>
          <w:bCs/>
          <w:iCs/>
          <w:sz w:val="24"/>
          <w:szCs w:val="24"/>
        </w:rPr>
      </w:pPr>
      <w:r w:rsidRPr="00EC5BB4">
        <w:rPr>
          <w:rFonts w:ascii="Arial" w:eastAsia="TimesNewRomanPSMT" w:hAnsi="Arial" w:cs="Arial"/>
          <w:bCs/>
          <w:iCs/>
          <w:sz w:val="24"/>
          <w:szCs w:val="24"/>
        </w:rPr>
        <w:t>ако се понуђач не сагласи са исправком рачунских грешака;</w:t>
      </w:r>
    </w:p>
    <w:p w14:paraId="53BAF62F" w14:textId="77777777" w:rsidR="00B20A6C" w:rsidRPr="00334BA6" w:rsidRDefault="00B20A6C" w:rsidP="00B20A6C">
      <w:pPr>
        <w:pStyle w:val="ListParagraph"/>
        <w:numPr>
          <w:ilvl w:val="0"/>
          <w:numId w:val="13"/>
        </w:numPr>
        <w:autoSpaceDE w:val="0"/>
        <w:autoSpaceDN w:val="0"/>
        <w:adjustRightInd w:val="0"/>
        <w:spacing w:before="0" w:after="0" w:line="240" w:lineRule="auto"/>
        <w:ind w:left="714" w:hanging="357"/>
        <w:rPr>
          <w:rFonts w:ascii="Arial" w:eastAsia="TimesNewRomanPSMT" w:hAnsi="Arial" w:cs="Arial"/>
          <w:bCs/>
          <w:iCs/>
          <w:sz w:val="24"/>
          <w:szCs w:val="24"/>
        </w:rPr>
      </w:pPr>
      <w:proofErr w:type="gramStart"/>
      <w:r w:rsidRPr="00EC5BB4">
        <w:rPr>
          <w:rFonts w:ascii="Arial" w:eastAsia="TimesNewRomanPSMT" w:hAnsi="Arial" w:cs="Arial"/>
          <w:bCs/>
          <w:iCs/>
          <w:sz w:val="24"/>
          <w:szCs w:val="24"/>
        </w:rPr>
        <w:t>ако</w:t>
      </w:r>
      <w:proofErr w:type="gramEnd"/>
      <w:r w:rsidRPr="00EC5BB4">
        <w:rPr>
          <w:rFonts w:ascii="Arial" w:eastAsia="TimesNewRomanPSMT" w:hAnsi="Arial" w:cs="Arial"/>
          <w:bCs/>
          <w:iCs/>
          <w:sz w:val="24"/>
          <w:szCs w:val="24"/>
        </w:rPr>
        <w:t xml:space="preserve"> има битне недостатке сходно члану 106. З</w:t>
      </w:r>
      <w:r w:rsidR="00E50792">
        <w:rPr>
          <w:rFonts w:ascii="Arial" w:eastAsia="TimesNewRomanPSMT" w:hAnsi="Arial" w:cs="Arial"/>
          <w:bCs/>
          <w:iCs/>
          <w:sz w:val="24"/>
          <w:szCs w:val="24"/>
          <w:lang w:val="sr-Cyrl-RS"/>
        </w:rPr>
        <w:t>акона</w:t>
      </w:r>
    </w:p>
    <w:p w14:paraId="46833D38" w14:textId="77777777" w:rsidR="00B20A6C" w:rsidRPr="00EC5BB4" w:rsidRDefault="00B20A6C" w:rsidP="00B20A6C">
      <w:pPr>
        <w:spacing w:before="0"/>
        <w:rPr>
          <w:rFonts w:cs="Arial"/>
          <w:sz w:val="24"/>
          <w:szCs w:val="24"/>
        </w:rPr>
      </w:pPr>
      <w:r w:rsidRPr="00EC5BB4">
        <w:rPr>
          <w:rFonts w:cs="Arial"/>
          <w:sz w:val="24"/>
          <w:szCs w:val="24"/>
        </w:rPr>
        <w:t>Наручилац ће донети одлуку о обустави поступка јавне набавке у складу са чланом 109. Закона.</w:t>
      </w:r>
    </w:p>
    <w:p w14:paraId="33D06682" w14:textId="77777777" w:rsidR="00B20A6C" w:rsidRPr="00EC5BB4" w:rsidRDefault="00B20A6C" w:rsidP="00B20A6C">
      <w:pPr>
        <w:pStyle w:val="ListParagraph"/>
        <w:autoSpaceDE w:val="0"/>
        <w:autoSpaceDN w:val="0"/>
        <w:adjustRightInd w:val="0"/>
        <w:spacing w:before="0" w:after="0" w:line="240" w:lineRule="auto"/>
        <w:ind w:left="0"/>
        <w:rPr>
          <w:rFonts w:ascii="Arial" w:eastAsia="TimesNewRomanPSMT" w:hAnsi="Arial" w:cs="Arial"/>
          <w:bCs/>
          <w:iCs/>
          <w:sz w:val="24"/>
          <w:szCs w:val="24"/>
        </w:rPr>
      </w:pPr>
    </w:p>
    <w:p w14:paraId="5CF968E9" w14:textId="77777777" w:rsidR="008D2B23" w:rsidRPr="00EC5BB4" w:rsidRDefault="00010D1D" w:rsidP="00010D1D">
      <w:pPr>
        <w:pStyle w:val="KDPodnaslov2"/>
        <w:spacing w:before="0"/>
        <w:jc w:val="both"/>
        <w:rPr>
          <w:rFonts w:cs="Arial"/>
          <w:sz w:val="24"/>
          <w:szCs w:val="24"/>
        </w:rPr>
      </w:pPr>
      <w:r>
        <w:rPr>
          <w:rFonts w:cs="Arial"/>
          <w:sz w:val="24"/>
          <w:szCs w:val="24"/>
          <w:lang w:val="sr-Cyrl-RS"/>
        </w:rPr>
        <w:t xml:space="preserve">      </w:t>
      </w:r>
      <w:r w:rsidR="00450BD1">
        <w:rPr>
          <w:rFonts w:cs="Arial"/>
          <w:sz w:val="24"/>
          <w:szCs w:val="24"/>
        </w:rPr>
        <w:t xml:space="preserve">  </w:t>
      </w:r>
      <w:r w:rsidR="008B4FF4">
        <w:rPr>
          <w:rFonts w:cs="Arial"/>
          <w:sz w:val="24"/>
          <w:szCs w:val="24"/>
          <w:lang w:val="sr-Cyrl-RS"/>
        </w:rPr>
        <w:t xml:space="preserve"> </w:t>
      </w:r>
      <w:r>
        <w:rPr>
          <w:rFonts w:cs="Arial"/>
          <w:sz w:val="24"/>
          <w:szCs w:val="24"/>
          <w:lang w:val="sr-Cyrl-RS"/>
        </w:rPr>
        <w:t xml:space="preserve">6.24    </w:t>
      </w:r>
      <w:r w:rsidR="00C14152">
        <w:rPr>
          <w:rFonts w:cs="Arial"/>
          <w:sz w:val="24"/>
          <w:szCs w:val="24"/>
        </w:rPr>
        <w:t>Рок за доношење Одлуке о додели уговора/обустави</w:t>
      </w:r>
    </w:p>
    <w:p w14:paraId="673A8AC2" w14:textId="77777777" w:rsidR="00C14152" w:rsidRPr="00C14152" w:rsidRDefault="00C14152" w:rsidP="00C14152">
      <w:pPr>
        <w:pStyle w:val="KDParagraf"/>
        <w:spacing w:before="0"/>
        <w:rPr>
          <w:rFonts w:eastAsia="TimesNewRomanPSMT" w:cs="Arial"/>
          <w:sz w:val="24"/>
          <w:szCs w:val="24"/>
        </w:rPr>
      </w:pPr>
      <w:r w:rsidRPr="00C14152">
        <w:rPr>
          <w:rFonts w:eastAsia="TimesNewRomanPSMT" w:cs="Arial"/>
          <w:sz w:val="24"/>
          <w:szCs w:val="24"/>
        </w:rPr>
        <w:t xml:space="preserve">Наручилац ће одлуку о додели </w:t>
      </w:r>
      <w:r w:rsidRPr="00A32D89">
        <w:rPr>
          <w:rFonts w:eastAsia="TimesNewRomanPSMT"/>
          <w:sz w:val="24"/>
          <w:szCs w:val="24"/>
        </w:rPr>
        <w:t>уговора</w:t>
      </w:r>
      <w:r w:rsidRPr="000F5597">
        <w:rPr>
          <w:rFonts w:eastAsia="TimesNewRomanPSMT"/>
          <w:sz w:val="24"/>
          <w:szCs w:val="24"/>
        </w:rPr>
        <w:t>/обустави поступка</w:t>
      </w:r>
      <w:r w:rsidRPr="00C14152">
        <w:rPr>
          <w:rFonts w:eastAsia="TimesNewRomanPSMT" w:cs="Arial"/>
          <w:sz w:val="24"/>
          <w:szCs w:val="24"/>
        </w:rPr>
        <w:t xml:space="preserve"> донети у року од максимално 10 (</w:t>
      </w:r>
      <w:r w:rsidR="007D7162">
        <w:rPr>
          <w:rFonts w:eastAsia="TimesNewRomanPSMT" w:cs="Arial"/>
          <w:sz w:val="24"/>
          <w:szCs w:val="24"/>
          <w:lang w:val="sr-Cyrl-RS"/>
        </w:rPr>
        <w:t xml:space="preserve">словима: </w:t>
      </w:r>
      <w:r w:rsidRPr="00C14152">
        <w:rPr>
          <w:rFonts w:eastAsia="TimesNewRomanPSMT" w:cs="Arial"/>
          <w:sz w:val="24"/>
          <w:szCs w:val="24"/>
        </w:rPr>
        <w:t>десет) дана од дана јавног отварања понуда.</w:t>
      </w:r>
    </w:p>
    <w:p w14:paraId="4BEA25B1" w14:textId="77777777" w:rsidR="00C14152" w:rsidRPr="00C14152" w:rsidRDefault="00C14152" w:rsidP="00C14152">
      <w:pPr>
        <w:pStyle w:val="KDParagraf"/>
        <w:spacing w:before="0"/>
        <w:rPr>
          <w:rFonts w:eastAsia="TimesNewRomanPSMT" w:cs="Arial"/>
          <w:sz w:val="24"/>
          <w:szCs w:val="24"/>
        </w:rPr>
      </w:pPr>
      <w:r w:rsidRPr="00C14152">
        <w:rPr>
          <w:rFonts w:eastAsia="TimesNewRomanPSMT" w:cs="Arial"/>
          <w:sz w:val="24"/>
          <w:szCs w:val="24"/>
        </w:rPr>
        <w:t xml:space="preserve">Одлуку о додели уговора/обустави </w:t>
      </w:r>
      <w:proofErr w:type="gramStart"/>
      <w:r w:rsidRPr="00C14152">
        <w:rPr>
          <w:rFonts w:eastAsia="TimesNewRomanPSMT" w:cs="Arial"/>
          <w:sz w:val="24"/>
          <w:szCs w:val="24"/>
        </w:rPr>
        <w:t>поступка  Наручилац</w:t>
      </w:r>
      <w:proofErr w:type="gramEnd"/>
      <w:r w:rsidRPr="00C14152">
        <w:rPr>
          <w:rFonts w:eastAsia="TimesNewRomanPSMT" w:cs="Arial"/>
          <w:sz w:val="24"/>
          <w:szCs w:val="24"/>
        </w:rPr>
        <w:t xml:space="preserve"> ће објавити на Порталу јавних набавки и на својој интернет страници у року од 3 (</w:t>
      </w:r>
      <w:r w:rsidR="007D7162">
        <w:rPr>
          <w:rFonts w:eastAsia="TimesNewRomanPSMT" w:cs="Arial"/>
          <w:sz w:val="24"/>
          <w:szCs w:val="24"/>
          <w:lang w:val="sr-Cyrl-RS"/>
        </w:rPr>
        <w:t xml:space="preserve">словима: </w:t>
      </w:r>
      <w:r w:rsidRPr="00C14152">
        <w:rPr>
          <w:rFonts w:eastAsia="TimesNewRomanPSMT" w:cs="Arial"/>
          <w:sz w:val="24"/>
          <w:szCs w:val="24"/>
        </w:rPr>
        <w:t>три) дана од дана доношења.</w:t>
      </w:r>
    </w:p>
    <w:p w14:paraId="70B4E2BF" w14:textId="77777777" w:rsidR="008D2B23" w:rsidRPr="00EC5BB4" w:rsidRDefault="008D2B23" w:rsidP="008D2B23">
      <w:pPr>
        <w:pStyle w:val="KDParagraf"/>
        <w:spacing w:before="0"/>
        <w:rPr>
          <w:rFonts w:eastAsia="TimesNewRomanPSMT" w:cs="Arial"/>
          <w:sz w:val="24"/>
          <w:szCs w:val="24"/>
        </w:rPr>
      </w:pPr>
    </w:p>
    <w:p w14:paraId="666BA55B" w14:textId="77777777" w:rsidR="008D2B23" w:rsidRPr="00EC5BB4" w:rsidRDefault="00010D1D" w:rsidP="00010D1D">
      <w:pPr>
        <w:pStyle w:val="KDPodnaslov2"/>
        <w:spacing w:before="0"/>
        <w:jc w:val="both"/>
        <w:rPr>
          <w:rFonts w:cs="Arial"/>
          <w:sz w:val="24"/>
          <w:szCs w:val="24"/>
          <w:lang w:val="ru-RU"/>
        </w:rPr>
      </w:pPr>
      <w:bookmarkStart w:id="246" w:name="_Toc441651607"/>
      <w:bookmarkStart w:id="247" w:name="_Toc442559918"/>
      <w:r>
        <w:rPr>
          <w:rFonts w:cs="Arial"/>
          <w:sz w:val="24"/>
          <w:szCs w:val="24"/>
          <w:lang w:val="ru-RU"/>
        </w:rPr>
        <w:t xml:space="preserve">      </w:t>
      </w:r>
      <w:r w:rsidR="00450BD1">
        <w:rPr>
          <w:rFonts w:cs="Arial"/>
          <w:sz w:val="24"/>
          <w:szCs w:val="24"/>
        </w:rPr>
        <w:t xml:space="preserve">  </w:t>
      </w:r>
      <w:r w:rsidR="008B4FF4">
        <w:rPr>
          <w:rFonts w:cs="Arial"/>
          <w:sz w:val="24"/>
          <w:szCs w:val="24"/>
          <w:lang w:val="sr-Cyrl-RS"/>
        </w:rPr>
        <w:t xml:space="preserve">  </w:t>
      </w:r>
      <w:r>
        <w:rPr>
          <w:rFonts w:cs="Arial"/>
          <w:sz w:val="24"/>
          <w:szCs w:val="24"/>
          <w:lang w:val="ru-RU"/>
        </w:rPr>
        <w:t xml:space="preserve">6.25    </w:t>
      </w:r>
      <w:r w:rsidR="008D2B23" w:rsidRPr="00EC5BB4">
        <w:rPr>
          <w:rFonts w:cs="Arial"/>
          <w:sz w:val="24"/>
          <w:szCs w:val="24"/>
          <w:lang w:val="ru-RU"/>
        </w:rPr>
        <w:t>Н</w:t>
      </w:r>
      <w:r w:rsidR="008D2B23" w:rsidRPr="00EC5BB4">
        <w:rPr>
          <w:rFonts w:cs="Arial"/>
          <w:sz w:val="24"/>
          <w:szCs w:val="24"/>
        </w:rPr>
        <w:t>егативне референце</w:t>
      </w:r>
      <w:bookmarkEnd w:id="246"/>
      <w:bookmarkEnd w:id="247"/>
    </w:p>
    <w:p w14:paraId="4AB38A85" w14:textId="77777777" w:rsidR="008D2B23" w:rsidRPr="00EC5BB4" w:rsidRDefault="008D2B23" w:rsidP="008D2B23">
      <w:pPr>
        <w:spacing w:before="0"/>
        <w:rPr>
          <w:rFonts w:cs="Arial"/>
          <w:sz w:val="24"/>
          <w:szCs w:val="24"/>
          <w:lang w:val="ru-RU"/>
        </w:rPr>
      </w:pPr>
      <w:r w:rsidRPr="00EC5BB4">
        <w:rPr>
          <w:rFonts w:cs="Arial"/>
          <w:sz w:val="24"/>
          <w:szCs w:val="24"/>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14:paraId="64D5F0D2" w14:textId="77777777" w:rsidR="008D2B23" w:rsidRPr="00EC5BB4" w:rsidRDefault="008D2B23" w:rsidP="008D2B23">
      <w:pPr>
        <w:pStyle w:val="KDNabrajanje"/>
        <w:spacing w:before="0"/>
        <w:rPr>
          <w:rFonts w:cs="Arial"/>
          <w:sz w:val="24"/>
          <w:szCs w:val="24"/>
        </w:rPr>
      </w:pPr>
      <w:r w:rsidRPr="00EC5BB4">
        <w:rPr>
          <w:rFonts w:cs="Arial"/>
          <w:sz w:val="24"/>
          <w:szCs w:val="24"/>
        </w:rPr>
        <w:t>поступао супротно забрани из чл. 23. и 25. Закона;</w:t>
      </w:r>
    </w:p>
    <w:p w14:paraId="7E84A6B1" w14:textId="77777777" w:rsidR="008D2B23" w:rsidRPr="00EC5BB4" w:rsidRDefault="008D2B23" w:rsidP="008D2B23">
      <w:pPr>
        <w:pStyle w:val="KDNabrajanje"/>
        <w:spacing w:before="0"/>
        <w:rPr>
          <w:rFonts w:cs="Arial"/>
          <w:sz w:val="24"/>
          <w:szCs w:val="24"/>
        </w:rPr>
      </w:pPr>
      <w:r w:rsidRPr="00EC5BB4">
        <w:rPr>
          <w:rFonts w:cs="Arial"/>
          <w:sz w:val="24"/>
          <w:szCs w:val="24"/>
        </w:rPr>
        <w:t>учинио повреду конкуренције;</w:t>
      </w:r>
    </w:p>
    <w:p w14:paraId="41FBBE8D" w14:textId="77777777" w:rsidR="008D2B23" w:rsidRPr="00EC5BB4" w:rsidRDefault="008D2B23" w:rsidP="008D2B23">
      <w:pPr>
        <w:pStyle w:val="KDNabrajanje"/>
        <w:spacing w:before="0"/>
        <w:rPr>
          <w:rFonts w:cs="Arial"/>
          <w:sz w:val="24"/>
          <w:szCs w:val="24"/>
        </w:rPr>
      </w:pPr>
      <w:r w:rsidRPr="00EC5BB4">
        <w:rPr>
          <w:rFonts w:cs="Arial"/>
          <w:sz w:val="24"/>
          <w:szCs w:val="24"/>
        </w:rPr>
        <w:t>доставио неистините податке у понуди или без оправданих разлога одбио да закључи уговор о јавној набавци, након што му је уговор додељен;</w:t>
      </w:r>
    </w:p>
    <w:p w14:paraId="71C9F093" w14:textId="77777777" w:rsidR="008D2B23" w:rsidRPr="00EC5BB4" w:rsidRDefault="008D2B23" w:rsidP="008D2B23">
      <w:pPr>
        <w:pStyle w:val="KDNabrajanje"/>
        <w:spacing w:before="0"/>
        <w:rPr>
          <w:rFonts w:cs="Arial"/>
          <w:sz w:val="24"/>
          <w:szCs w:val="24"/>
        </w:rPr>
      </w:pPr>
      <w:r w:rsidRPr="00EC5BB4">
        <w:rPr>
          <w:rFonts w:cs="Arial"/>
          <w:sz w:val="24"/>
          <w:szCs w:val="24"/>
        </w:rPr>
        <w:t>одбио да достави доказе и средства обезбеђења на шта се у понуди обавезао.</w:t>
      </w:r>
    </w:p>
    <w:p w14:paraId="6B1F30EF"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 </w:t>
      </w:r>
    </w:p>
    <w:p w14:paraId="26A532A4" w14:textId="77777777" w:rsidR="008D2B23" w:rsidRPr="00EC5BB4" w:rsidRDefault="008D2B23" w:rsidP="008D2B23">
      <w:pPr>
        <w:pStyle w:val="KDParagraf"/>
        <w:spacing w:before="0"/>
        <w:rPr>
          <w:rFonts w:cs="Arial"/>
          <w:sz w:val="24"/>
          <w:szCs w:val="24"/>
        </w:rPr>
      </w:pPr>
      <w:r w:rsidRPr="00EC5BB4">
        <w:rPr>
          <w:rFonts w:cs="Arial"/>
          <w:sz w:val="24"/>
          <w:szCs w:val="24"/>
        </w:rPr>
        <w:t>Доказ наведеног може бити:</w:t>
      </w:r>
    </w:p>
    <w:p w14:paraId="2A94941F" w14:textId="77777777" w:rsidR="008D2B23" w:rsidRPr="00EC5BB4" w:rsidRDefault="008D2B23" w:rsidP="008D2B23">
      <w:pPr>
        <w:pStyle w:val="KDNabrajanje"/>
        <w:spacing w:before="0"/>
        <w:rPr>
          <w:rFonts w:cs="Arial"/>
          <w:sz w:val="24"/>
          <w:szCs w:val="24"/>
        </w:rPr>
      </w:pPr>
      <w:r w:rsidRPr="00EC5BB4">
        <w:rPr>
          <w:rFonts w:cs="Arial"/>
          <w:sz w:val="24"/>
          <w:szCs w:val="24"/>
        </w:rPr>
        <w:t>правоснажна судска одлука или коначна одлука другог надлежног органа;</w:t>
      </w:r>
    </w:p>
    <w:p w14:paraId="21033B3C" w14:textId="77777777" w:rsidR="008D2B23" w:rsidRPr="00EC5BB4" w:rsidRDefault="008D2B23" w:rsidP="008D2B23">
      <w:pPr>
        <w:pStyle w:val="KDNabrajanje"/>
        <w:spacing w:before="0"/>
        <w:rPr>
          <w:rFonts w:cs="Arial"/>
          <w:sz w:val="24"/>
          <w:szCs w:val="24"/>
        </w:rPr>
      </w:pPr>
      <w:r w:rsidRPr="00EC5BB4">
        <w:rPr>
          <w:rFonts w:cs="Arial"/>
          <w:sz w:val="24"/>
          <w:szCs w:val="24"/>
        </w:rPr>
        <w:t>исправа о реализованом средству обезбеђења испуњења обавеза у поступку јавне набавке или испуњења уговорних обавеза;</w:t>
      </w:r>
    </w:p>
    <w:p w14:paraId="14043BB3" w14:textId="77777777" w:rsidR="008D2B23" w:rsidRPr="00EC5BB4" w:rsidRDefault="008D2B23" w:rsidP="008D2B23">
      <w:pPr>
        <w:pStyle w:val="KDNabrajanje"/>
        <w:spacing w:before="0"/>
        <w:rPr>
          <w:rFonts w:cs="Arial"/>
          <w:sz w:val="24"/>
          <w:szCs w:val="24"/>
        </w:rPr>
      </w:pPr>
      <w:r w:rsidRPr="00EC5BB4">
        <w:rPr>
          <w:rFonts w:cs="Arial"/>
          <w:sz w:val="24"/>
          <w:szCs w:val="24"/>
        </w:rPr>
        <w:t>исправа о наплаћеној уговорној казни;</w:t>
      </w:r>
    </w:p>
    <w:p w14:paraId="0172FFC6" w14:textId="77777777" w:rsidR="008D2B23" w:rsidRPr="00EC5BB4" w:rsidRDefault="008D2B23" w:rsidP="008D2B23">
      <w:pPr>
        <w:pStyle w:val="KDNabrajanje"/>
        <w:spacing w:before="0"/>
        <w:rPr>
          <w:rFonts w:cs="Arial"/>
          <w:sz w:val="24"/>
          <w:szCs w:val="24"/>
        </w:rPr>
      </w:pPr>
      <w:r w:rsidRPr="00EC5BB4">
        <w:rPr>
          <w:rFonts w:cs="Arial"/>
          <w:sz w:val="24"/>
          <w:szCs w:val="24"/>
        </w:rPr>
        <w:lastRenderedPageBreak/>
        <w:t>рекламације потрошача, односно корисника, ако нису отклоњене у уговореном року;</w:t>
      </w:r>
    </w:p>
    <w:p w14:paraId="33CAF5D2" w14:textId="77777777" w:rsidR="008D2B23" w:rsidRPr="00EC5BB4" w:rsidRDefault="008D2B23" w:rsidP="00F325E9">
      <w:pPr>
        <w:pStyle w:val="KDNabrajanje"/>
      </w:pPr>
      <w:r w:rsidRPr="00EC5BB4">
        <w:t xml:space="preserve">изјава о раскиду уговора због неиспуњења битних елемената уговора дата на начин и под условима предвиђеним </w:t>
      </w:r>
      <w:r w:rsidR="00F325E9">
        <w:rPr>
          <w:lang w:val="sr-Cyrl-RS"/>
        </w:rPr>
        <w:t xml:space="preserve">Законом о облигационим односима </w:t>
      </w:r>
      <w:r w:rsidR="00F325E9" w:rsidRPr="00F325E9">
        <w:rPr>
          <w:rFonts w:cs="Arial"/>
          <w:sz w:val="24"/>
          <w:szCs w:val="24"/>
          <w:lang w:val="sr-Cyrl-RS"/>
        </w:rPr>
        <w:t>("</w:t>
      </w:r>
      <w:r w:rsidR="00F325E9">
        <w:rPr>
          <w:rFonts w:cs="Arial"/>
          <w:sz w:val="24"/>
          <w:szCs w:val="24"/>
          <w:lang w:val="sr-Cyrl-RS"/>
        </w:rPr>
        <w:t>Сл</w:t>
      </w:r>
      <w:r w:rsidR="00F325E9" w:rsidRPr="00F325E9">
        <w:rPr>
          <w:rFonts w:cs="Arial"/>
          <w:sz w:val="24"/>
          <w:szCs w:val="24"/>
          <w:lang w:val="sr-Cyrl-RS"/>
        </w:rPr>
        <w:t xml:space="preserve">. </w:t>
      </w:r>
      <w:r w:rsidR="00F325E9">
        <w:rPr>
          <w:rFonts w:cs="Arial"/>
          <w:sz w:val="24"/>
          <w:szCs w:val="24"/>
          <w:lang w:val="sr-Cyrl-RS"/>
        </w:rPr>
        <w:t>лист</w:t>
      </w:r>
      <w:r w:rsidR="00F325E9" w:rsidRPr="00F325E9">
        <w:rPr>
          <w:rFonts w:cs="Arial"/>
          <w:sz w:val="24"/>
          <w:szCs w:val="24"/>
          <w:lang w:val="sr-Cyrl-RS"/>
        </w:rPr>
        <w:t xml:space="preserve"> </w:t>
      </w:r>
      <w:r w:rsidR="00F325E9">
        <w:rPr>
          <w:rFonts w:cs="Arial"/>
          <w:sz w:val="24"/>
          <w:szCs w:val="24"/>
          <w:lang w:val="sr-Cyrl-RS"/>
        </w:rPr>
        <w:t>СФРЈ</w:t>
      </w:r>
      <w:r w:rsidR="00F325E9" w:rsidRPr="00F325E9">
        <w:rPr>
          <w:rFonts w:cs="Arial"/>
          <w:sz w:val="24"/>
          <w:szCs w:val="24"/>
          <w:lang w:val="sr-Cyrl-RS"/>
        </w:rPr>
        <w:t xml:space="preserve">", </w:t>
      </w:r>
      <w:r w:rsidR="00F325E9">
        <w:rPr>
          <w:rFonts w:cs="Arial"/>
          <w:sz w:val="24"/>
          <w:szCs w:val="24"/>
          <w:lang w:val="sr-Cyrl-RS"/>
        </w:rPr>
        <w:t>бр</w:t>
      </w:r>
      <w:r w:rsidR="00F325E9" w:rsidRPr="00F325E9">
        <w:rPr>
          <w:rFonts w:cs="Arial"/>
          <w:sz w:val="24"/>
          <w:szCs w:val="24"/>
          <w:lang w:val="sr-Cyrl-RS"/>
        </w:rPr>
        <w:t xml:space="preserve">. 29/78, 39/85, 45/89 - </w:t>
      </w:r>
      <w:r w:rsidR="00F325E9">
        <w:rPr>
          <w:rFonts w:cs="Arial"/>
          <w:sz w:val="24"/>
          <w:szCs w:val="24"/>
          <w:lang w:val="sr-Cyrl-RS"/>
        </w:rPr>
        <w:t>одлука</w:t>
      </w:r>
      <w:r w:rsidR="00F325E9" w:rsidRPr="00F325E9">
        <w:rPr>
          <w:rFonts w:cs="Arial"/>
          <w:sz w:val="24"/>
          <w:szCs w:val="24"/>
          <w:lang w:val="sr-Cyrl-RS"/>
        </w:rPr>
        <w:t xml:space="preserve"> </w:t>
      </w:r>
      <w:r w:rsidR="00F325E9">
        <w:rPr>
          <w:rFonts w:cs="Arial"/>
          <w:sz w:val="24"/>
          <w:szCs w:val="24"/>
          <w:lang w:val="sr-Cyrl-RS"/>
        </w:rPr>
        <w:t>УСЈ</w:t>
      </w:r>
      <w:r w:rsidR="00F325E9" w:rsidRPr="00F325E9">
        <w:rPr>
          <w:rFonts w:cs="Arial"/>
          <w:sz w:val="24"/>
          <w:szCs w:val="24"/>
          <w:lang w:val="sr-Cyrl-RS"/>
        </w:rPr>
        <w:t xml:space="preserve"> </w:t>
      </w:r>
      <w:r w:rsidR="00F325E9">
        <w:rPr>
          <w:rFonts w:cs="Arial"/>
          <w:sz w:val="24"/>
          <w:szCs w:val="24"/>
          <w:lang w:val="sr-Cyrl-RS"/>
        </w:rPr>
        <w:t>и</w:t>
      </w:r>
      <w:r w:rsidR="00F325E9" w:rsidRPr="00F325E9">
        <w:rPr>
          <w:rFonts w:cs="Arial"/>
          <w:sz w:val="24"/>
          <w:szCs w:val="24"/>
          <w:lang w:val="sr-Cyrl-RS"/>
        </w:rPr>
        <w:t xml:space="preserve"> 57/89, "</w:t>
      </w:r>
      <w:r w:rsidR="00F325E9">
        <w:rPr>
          <w:rFonts w:cs="Arial"/>
          <w:sz w:val="24"/>
          <w:szCs w:val="24"/>
          <w:lang w:val="sr-Cyrl-RS"/>
        </w:rPr>
        <w:t>Сл</w:t>
      </w:r>
      <w:r w:rsidR="00F325E9" w:rsidRPr="00F325E9">
        <w:rPr>
          <w:rFonts w:cs="Arial"/>
          <w:sz w:val="24"/>
          <w:szCs w:val="24"/>
          <w:lang w:val="sr-Cyrl-RS"/>
        </w:rPr>
        <w:t xml:space="preserve">. </w:t>
      </w:r>
      <w:r w:rsidR="00F325E9">
        <w:rPr>
          <w:rFonts w:cs="Arial"/>
          <w:sz w:val="24"/>
          <w:szCs w:val="24"/>
          <w:lang w:val="sr-Cyrl-RS"/>
        </w:rPr>
        <w:t>лист</w:t>
      </w:r>
      <w:r w:rsidR="00F325E9" w:rsidRPr="00F325E9">
        <w:rPr>
          <w:rFonts w:cs="Arial"/>
          <w:sz w:val="24"/>
          <w:szCs w:val="24"/>
          <w:lang w:val="sr-Cyrl-RS"/>
        </w:rPr>
        <w:t xml:space="preserve"> </w:t>
      </w:r>
      <w:r w:rsidR="00F325E9">
        <w:rPr>
          <w:rFonts w:cs="Arial"/>
          <w:sz w:val="24"/>
          <w:szCs w:val="24"/>
          <w:lang w:val="sr-Cyrl-RS"/>
        </w:rPr>
        <w:t>СРЈ</w:t>
      </w:r>
      <w:r w:rsidR="00F325E9" w:rsidRPr="00F325E9">
        <w:rPr>
          <w:rFonts w:cs="Arial"/>
          <w:sz w:val="24"/>
          <w:szCs w:val="24"/>
          <w:lang w:val="sr-Cyrl-RS"/>
        </w:rPr>
        <w:t xml:space="preserve">", </w:t>
      </w:r>
      <w:r w:rsidR="00F325E9">
        <w:rPr>
          <w:rFonts w:cs="Arial"/>
          <w:sz w:val="24"/>
          <w:szCs w:val="24"/>
          <w:lang w:val="sr-Cyrl-RS"/>
        </w:rPr>
        <w:t>бр</w:t>
      </w:r>
      <w:r w:rsidR="00F325E9" w:rsidRPr="00F325E9">
        <w:rPr>
          <w:rFonts w:cs="Arial"/>
          <w:sz w:val="24"/>
          <w:szCs w:val="24"/>
          <w:lang w:val="sr-Cyrl-RS"/>
        </w:rPr>
        <w:t xml:space="preserve">. 31/93 </w:t>
      </w:r>
      <w:r w:rsidR="00F325E9">
        <w:rPr>
          <w:rFonts w:cs="Arial"/>
          <w:sz w:val="24"/>
          <w:szCs w:val="24"/>
          <w:lang w:val="sr-Cyrl-RS"/>
        </w:rPr>
        <w:t>и</w:t>
      </w:r>
      <w:r w:rsidR="00F325E9" w:rsidRPr="00F325E9">
        <w:rPr>
          <w:rFonts w:cs="Arial"/>
          <w:sz w:val="24"/>
          <w:szCs w:val="24"/>
          <w:lang w:val="sr-Cyrl-RS"/>
        </w:rPr>
        <w:t xml:space="preserve"> "</w:t>
      </w:r>
      <w:r w:rsidR="00F325E9">
        <w:rPr>
          <w:rFonts w:cs="Arial"/>
          <w:sz w:val="24"/>
          <w:szCs w:val="24"/>
          <w:lang w:val="sr-Cyrl-RS"/>
        </w:rPr>
        <w:t>Сл</w:t>
      </w:r>
      <w:r w:rsidR="00F325E9" w:rsidRPr="00F325E9">
        <w:rPr>
          <w:rFonts w:cs="Arial"/>
          <w:sz w:val="24"/>
          <w:szCs w:val="24"/>
          <w:lang w:val="sr-Cyrl-RS"/>
        </w:rPr>
        <w:t xml:space="preserve">. </w:t>
      </w:r>
      <w:r w:rsidR="00F325E9">
        <w:rPr>
          <w:rFonts w:cs="Arial"/>
          <w:sz w:val="24"/>
          <w:szCs w:val="24"/>
          <w:lang w:val="sr-Cyrl-RS"/>
        </w:rPr>
        <w:t>лист</w:t>
      </w:r>
      <w:r w:rsidR="00F325E9" w:rsidRPr="00F325E9">
        <w:rPr>
          <w:rFonts w:cs="Arial"/>
          <w:sz w:val="24"/>
          <w:szCs w:val="24"/>
          <w:lang w:val="sr-Cyrl-RS"/>
        </w:rPr>
        <w:t xml:space="preserve"> </w:t>
      </w:r>
      <w:r w:rsidR="00F325E9">
        <w:rPr>
          <w:rFonts w:cs="Arial"/>
          <w:sz w:val="24"/>
          <w:szCs w:val="24"/>
          <w:lang w:val="sr-Cyrl-RS"/>
        </w:rPr>
        <w:t>СЦГ</w:t>
      </w:r>
      <w:r w:rsidR="00F325E9" w:rsidRPr="00F325E9">
        <w:rPr>
          <w:rFonts w:cs="Arial"/>
          <w:sz w:val="24"/>
          <w:szCs w:val="24"/>
          <w:lang w:val="sr-Cyrl-RS"/>
        </w:rPr>
        <w:t xml:space="preserve">", </w:t>
      </w:r>
      <w:r w:rsidR="00F325E9">
        <w:rPr>
          <w:rFonts w:cs="Arial"/>
          <w:sz w:val="24"/>
          <w:szCs w:val="24"/>
          <w:lang w:val="sr-Cyrl-RS"/>
        </w:rPr>
        <w:t>бр</w:t>
      </w:r>
      <w:r w:rsidR="00F325E9" w:rsidRPr="00F325E9">
        <w:rPr>
          <w:rFonts w:cs="Arial"/>
          <w:sz w:val="24"/>
          <w:szCs w:val="24"/>
          <w:lang w:val="sr-Cyrl-RS"/>
        </w:rPr>
        <w:t xml:space="preserve">. 1/2003 - </w:t>
      </w:r>
      <w:r w:rsidR="00F325E9">
        <w:rPr>
          <w:rFonts w:cs="Arial"/>
          <w:sz w:val="24"/>
          <w:szCs w:val="24"/>
          <w:lang w:val="sr-Cyrl-RS"/>
        </w:rPr>
        <w:t>Уставна</w:t>
      </w:r>
      <w:r w:rsidR="00F325E9" w:rsidRPr="00F325E9">
        <w:rPr>
          <w:rFonts w:cs="Arial"/>
          <w:sz w:val="24"/>
          <w:szCs w:val="24"/>
          <w:lang w:val="sr-Cyrl-RS"/>
        </w:rPr>
        <w:t xml:space="preserve"> </w:t>
      </w:r>
      <w:r w:rsidR="00F325E9">
        <w:rPr>
          <w:rFonts w:cs="Arial"/>
          <w:sz w:val="24"/>
          <w:szCs w:val="24"/>
          <w:lang w:val="sr-Cyrl-RS"/>
        </w:rPr>
        <w:t>повеља</w:t>
      </w:r>
      <w:r w:rsidR="00F325E9" w:rsidRPr="00F325E9">
        <w:rPr>
          <w:rFonts w:cs="Arial"/>
          <w:sz w:val="24"/>
          <w:szCs w:val="24"/>
          <w:lang w:val="sr-Cyrl-RS"/>
        </w:rPr>
        <w:t>)</w:t>
      </w:r>
      <w:r w:rsidR="00F325E9">
        <w:rPr>
          <w:lang w:val="sr-Cyrl-RS"/>
        </w:rPr>
        <w:t xml:space="preserve"> </w:t>
      </w:r>
      <w:r w:rsidRPr="00EC5BB4">
        <w:t>;</w:t>
      </w:r>
    </w:p>
    <w:p w14:paraId="0C45372F" w14:textId="77777777" w:rsidR="008D2B23" w:rsidRPr="00EC5BB4" w:rsidRDefault="008D2B23" w:rsidP="008D2B23">
      <w:pPr>
        <w:pStyle w:val="KDNabrajanje"/>
        <w:spacing w:before="0"/>
        <w:rPr>
          <w:rFonts w:cs="Arial"/>
          <w:sz w:val="24"/>
          <w:szCs w:val="24"/>
        </w:rPr>
      </w:pPr>
      <w:r w:rsidRPr="00EC5BB4">
        <w:rPr>
          <w:rFonts w:cs="Arial"/>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14:paraId="5662C666" w14:textId="77777777" w:rsidR="008D2B23" w:rsidRPr="00EC5BB4" w:rsidRDefault="008D2B23" w:rsidP="008D2B23">
      <w:pPr>
        <w:pStyle w:val="KDNabrajanje"/>
        <w:spacing w:before="0"/>
        <w:rPr>
          <w:rFonts w:cs="Arial"/>
          <w:sz w:val="24"/>
          <w:szCs w:val="24"/>
        </w:rPr>
      </w:pPr>
      <w:r w:rsidRPr="00EC5BB4">
        <w:rPr>
          <w:rFonts w:cs="Arial"/>
          <w:sz w:val="24"/>
          <w:szCs w:val="24"/>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266221B8" w14:textId="68BA1EA6" w:rsidR="008D2B23" w:rsidRPr="00EC5BB4" w:rsidRDefault="008D2B23" w:rsidP="008D2B23">
      <w:pPr>
        <w:pStyle w:val="KDParagraf"/>
        <w:spacing w:before="0"/>
        <w:rPr>
          <w:rFonts w:cs="Arial"/>
          <w:sz w:val="24"/>
          <w:szCs w:val="24"/>
        </w:rPr>
      </w:pPr>
      <w:r w:rsidRPr="00EC5BB4">
        <w:rPr>
          <w:rFonts w:cs="Arial"/>
          <w:sz w:val="24"/>
          <w:szCs w:val="24"/>
          <w:lang w:val="ru-RU"/>
        </w:rPr>
        <w:t xml:space="preserve">Наручилац може одбити понуду ако поседује доказ из става 3. тачка 1) члана 82. </w:t>
      </w:r>
      <w:r w:rsidRPr="00EC5BB4">
        <w:rPr>
          <w:rFonts w:cs="Arial"/>
          <w:sz w:val="24"/>
          <w:szCs w:val="24"/>
        </w:rPr>
        <w:t xml:space="preserve">Закона, који се односи на поступак који је спровео или уговор који је закључио и други </w:t>
      </w:r>
      <w:r w:rsidR="006D0011">
        <w:rPr>
          <w:rFonts w:cs="Arial"/>
          <w:sz w:val="24"/>
          <w:szCs w:val="24"/>
          <w:lang w:val="sr-Cyrl-RS"/>
        </w:rPr>
        <w:t>Н</w:t>
      </w:r>
      <w:r w:rsidRPr="00EC5BB4">
        <w:rPr>
          <w:rFonts w:cs="Arial"/>
          <w:sz w:val="24"/>
          <w:szCs w:val="24"/>
        </w:rPr>
        <w:t xml:space="preserve">аручилац ако је предмет јавне набавке истоврсан. </w:t>
      </w:r>
    </w:p>
    <w:p w14:paraId="1DB445CB" w14:textId="77777777" w:rsidR="008D2B23" w:rsidRPr="00EC5BB4" w:rsidRDefault="008D2B23" w:rsidP="008D2B23">
      <w:pPr>
        <w:pStyle w:val="KDParagraf"/>
        <w:spacing w:before="0"/>
        <w:rPr>
          <w:rFonts w:cs="Arial"/>
          <w:sz w:val="24"/>
          <w:szCs w:val="24"/>
          <w:lang w:bidi="en-US"/>
        </w:rPr>
      </w:pPr>
      <w:r w:rsidRPr="00EC5BB4">
        <w:rPr>
          <w:rFonts w:cs="Arial"/>
          <w:sz w:val="24"/>
          <w:szCs w:val="24"/>
          <w:lang w:bidi="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14:paraId="27E64E32" w14:textId="77777777" w:rsidR="008D2B23" w:rsidRPr="00EC5BB4" w:rsidRDefault="008D2B23" w:rsidP="008D2B23">
      <w:pPr>
        <w:pStyle w:val="KDParagraf"/>
        <w:spacing w:before="0"/>
        <w:rPr>
          <w:rFonts w:cs="Arial"/>
          <w:sz w:val="24"/>
          <w:szCs w:val="24"/>
          <w:lang w:bidi="en-US"/>
        </w:rPr>
      </w:pPr>
    </w:p>
    <w:p w14:paraId="495298A6" w14:textId="77777777" w:rsidR="008D2B23" w:rsidRPr="00EC5BB4" w:rsidRDefault="00010D1D" w:rsidP="00010D1D">
      <w:pPr>
        <w:pStyle w:val="KDPodnaslov2"/>
        <w:spacing w:before="0"/>
        <w:jc w:val="both"/>
        <w:rPr>
          <w:rFonts w:cs="Arial"/>
          <w:sz w:val="24"/>
          <w:szCs w:val="24"/>
        </w:rPr>
      </w:pPr>
      <w:bookmarkStart w:id="248" w:name="_Toc441651608"/>
      <w:bookmarkStart w:id="249" w:name="_Toc442559919"/>
      <w:r>
        <w:rPr>
          <w:rFonts w:cs="Arial"/>
          <w:sz w:val="24"/>
          <w:szCs w:val="24"/>
          <w:lang w:val="sr-Cyrl-RS"/>
        </w:rPr>
        <w:t xml:space="preserve">        </w:t>
      </w:r>
      <w:r w:rsidR="008B4FF4">
        <w:rPr>
          <w:rFonts w:cs="Arial"/>
          <w:sz w:val="24"/>
          <w:szCs w:val="24"/>
          <w:lang w:val="sr-Cyrl-RS"/>
        </w:rPr>
        <w:t xml:space="preserve"> </w:t>
      </w:r>
      <w:r>
        <w:rPr>
          <w:rFonts w:cs="Arial"/>
          <w:sz w:val="24"/>
          <w:szCs w:val="24"/>
          <w:lang w:val="sr-Cyrl-RS"/>
        </w:rPr>
        <w:t xml:space="preserve">6.26    </w:t>
      </w:r>
      <w:r w:rsidR="008D2B23" w:rsidRPr="00EC5BB4">
        <w:rPr>
          <w:rFonts w:cs="Arial"/>
          <w:sz w:val="24"/>
          <w:szCs w:val="24"/>
        </w:rPr>
        <w:t>Увид у документацију</w:t>
      </w:r>
      <w:bookmarkEnd w:id="248"/>
      <w:bookmarkEnd w:id="249"/>
    </w:p>
    <w:p w14:paraId="00B6F2E6" w14:textId="77777777" w:rsidR="008D2B23" w:rsidRPr="00EC5BB4" w:rsidRDefault="008D2B23" w:rsidP="008D2B23">
      <w:pPr>
        <w:pStyle w:val="KDParagraf"/>
        <w:spacing w:before="0"/>
        <w:rPr>
          <w:rFonts w:cs="Arial"/>
          <w:sz w:val="24"/>
          <w:szCs w:val="24"/>
          <w:lang w:bidi="en-US"/>
        </w:rPr>
      </w:pPr>
      <w:r w:rsidRPr="00EC5BB4">
        <w:rPr>
          <w:rFonts w:cs="Arial"/>
          <w:sz w:val="24"/>
          <w:szCs w:val="24"/>
          <w:lang w:bidi="en-U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w:t>
      </w:r>
    </w:p>
    <w:p w14:paraId="059105D3" w14:textId="77777777" w:rsidR="008D2B23" w:rsidRPr="00EC5BB4" w:rsidRDefault="008D2B23" w:rsidP="008D2B23">
      <w:pPr>
        <w:pStyle w:val="KDParagraf"/>
        <w:spacing w:before="0"/>
        <w:rPr>
          <w:rFonts w:cs="Arial"/>
          <w:sz w:val="24"/>
          <w:szCs w:val="24"/>
          <w:lang w:bidi="en-US"/>
        </w:rPr>
      </w:pPr>
      <w:r w:rsidRPr="00EC5BB4">
        <w:rPr>
          <w:rFonts w:cs="Arial"/>
          <w:sz w:val="24"/>
          <w:szCs w:val="24"/>
          <w:lang w:bidi="en-US"/>
        </w:rPr>
        <w:t xml:space="preserve">Наручилац је дужан да лицу из става 1. </w:t>
      </w:r>
      <w:proofErr w:type="gramStart"/>
      <w:r w:rsidRPr="00EC5BB4">
        <w:rPr>
          <w:rFonts w:cs="Arial"/>
          <w:sz w:val="24"/>
          <w:szCs w:val="24"/>
          <w:lang w:bidi="en-US"/>
        </w:rPr>
        <w:t>омогући</w:t>
      </w:r>
      <w:proofErr w:type="gramEnd"/>
      <w:r w:rsidRPr="00EC5BB4">
        <w:rPr>
          <w:rFonts w:cs="Arial"/>
          <w:sz w:val="24"/>
          <w:szCs w:val="24"/>
          <w:lang w:bidi="en-US"/>
        </w:rPr>
        <w:t xml:space="preserve">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14:paraId="27991FD6" w14:textId="77777777" w:rsidR="008D2B23" w:rsidRPr="00EC5BB4" w:rsidRDefault="008D2B23" w:rsidP="008D2B23">
      <w:pPr>
        <w:pStyle w:val="KDParagraf"/>
        <w:spacing w:before="0"/>
        <w:rPr>
          <w:rFonts w:cs="Arial"/>
          <w:sz w:val="24"/>
          <w:szCs w:val="24"/>
          <w:lang w:bidi="en-US"/>
        </w:rPr>
      </w:pPr>
    </w:p>
    <w:p w14:paraId="38670BD9" w14:textId="77777777" w:rsidR="008D2B23" w:rsidRPr="00EC5BB4" w:rsidRDefault="00010D1D" w:rsidP="00010D1D">
      <w:pPr>
        <w:pStyle w:val="KDPodnaslov2"/>
        <w:spacing w:before="0"/>
        <w:jc w:val="both"/>
        <w:rPr>
          <w:rFonts w:cs="Arial"/>
          <w:sz w:val="24"/>
          <w:szCs w:val="24"/>
        </w:rPr>
      </w:pPr>
      <w:bookmarkStart w:id="250" w:name="_Toc441651609"/>
      <w:bookmarkStart w:id="251" w:name="_Toc442559920"/>
      <w:r>
        <w:rPr>
          <w:rFonts w:cs="Arial"/>
          <w:sz w:val="24"/>
          <w:szCs w:val="24"/>
          <w:lang w:val="ru-RU"/>
        </w:rPr>
        <w:t xml:space="preserve">       </w:t>
      </w:r>
      <w:r w:rsidR="00450BD1">
        <w:rPr>
          <w:rFonts w:cs="Arial"/>
          <w:sz w:val="24"/>
          <w:szCs w:val="24"/>
        </w:rPr>
        <w:t xml:space="preserve"> </w:t>
      </w:r>
      <w:r w:rsidR="008B4FF4">
        <w:rPr>
          <w:rFonts w:cs="Arial"/>
          <w:sz w:val="24"/>
          <w:szCs w:val="24"/>
          <w:lang w:val="sr-Cyrl-RS"/>
        </w:rPr>
        <w:t xml:space="preserve"> </w:t>
      </w:r>
      <w:r>
        <w:rPr>
          <w:rFonts w:cs="Arial"/>
          <w:sz w:val="24"/>
          <w:szCs w:val="24"/>
          <w:lang w:val="ru-RU"/>
        </w:rPr>
        <w:t xml:space="preserve">6.27     </w:t>
      </w:r>
      <w:r w:rsidR="008D2B23" w:rsidRPr="00EC5BB4">
        <w:rPr>
          <w:rFonts w:cs="Arial"/>
          <w:sz w:val="24"/>
          <w:szCs w:val="24"/>
          <w:lang w:val="ru-RU"/>
        </w:rPr>
        <w:t>З</w:t>
      </w:r>
      <w:r w:rsidR="008D2B23" w:rsidRPr="00EC5BB4">
        <w:rPr>
          <w:rFonts w:cs="Arial"/>
          <w:sz w:val="24"/>
          <w:szCs w:val="24"/>
        </w:rPr>
        <w:t>аштита права понуђача</w:t>
      </w:r>
      <w:bookmarkEnd w:id="250"/>
      <w:bookmarkEnd w:id="251"/>
    </w:p>
    <w:p w14:paraId="643E59BC"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w:t>
      </w:r>
      <w:proofErr w:type="gramStart"/>
      <w:r w:rsidRPr="00EC5BB4">
        <w:rPr>
          <w:rFonts w:cs="Arial"/>
          <w:sz w:val="24"/>
          <w:szCs w:val="24"/>
          <w:lang w:bidi="en-US"/>
        </w:rPr>
        <w:t>став</w:t>
      </w:r>
      <w:proofErr w:type="gramEnd"/>
      <w:r w:rsidRPr="00EC5BB4">
        <w:rPr>
          <w:rFonts w:cs="Arial"/>
          <w:sz w:val="24"/>
          <w:szCs w:val="24"/>
          <w:lang w:bidi="en-US"/>
        </w:rPr>
        <w:t xml:space="preserve"> 1. </w:t>
      </w:r>
      <w:proofErr w:type="gramStart"/>
      <w:r w:rsidRPr="00EC5BB4">
        <w:rPr>
          <w:rFonts w:cs="Arial"/>
          <w:sz w:val="24"/>
          <w:szCs w:val="24"/>
          <w:lang w:bidi="en-US"/>
        </w:rPr>
        <w:t>тач</w:t>
      </w:r>
      <w:proofErr w:type="gramEnd"/>
      <w:r w:rsidRPr="00EC5BB4">
        <w:rPr>
          <w:rFonts w:cs="Arial"/>
          <w:sz w:val="24"/>
          <w:szCs w:val="24"/>
          <w:lang w:bidi="en-US"/>
        </w:rPr>
        <w:t xml:space="preserve">. 1)–7) Закона, као и износом таксе из члана 156. </w:t>
      </w:r>
      <w:proofErr w:type="gramStart"/>
      <w:r w:rsidRPr="00EC5BB4">
        <w:rPr>
          <w:rFonts w:cs="Arial"/>
          <w:sz w:val="24"/>
          <w:szCs w:val="24"/>
          <w:lang w:bidi="en-US"/>
        </w:rPr>
        <w:t>став</w:t>
      </w:r>
      <w:proofErr w:type="gramEnd"/>
      <w:r w:rsidRPr="00EC5BB4">
        <w:rPr>
          <w:rFonts w:cs="Arial"/>
          <w:sz w:val="24"/>
          <w:szCs w:val="24"/>
          <w:lang w:bidi="en-US"/>
        </w:rPr>
        <w:t xml:space="preserve"> 1. </w:t>
      </w:r>
      <w:proofErr w:type="gramStart"/>
      <w:r w:rsidRPr="00EC5BB4">
        <w:rPr>
          <w:rFonts w:cs="Arial"/>
          <w:sz w:val="24"/>
          <w:szCs w:val="24"/>
          <w:lang w:bidi="en-US"/>
        </w:rPr>
        <w:t>тач</w:t>
      </w:r>
      <w:proofErr w:type="gramEnd"/>
      <w:r w:rsidRPr="00EC5BB4">
        <w:rPr>
          <w:rFonts w:cs="Arial"/>
          <w:sz w:val="24"/>
          <w:szCs w:val="24"/>
          <w:lang w:bidi="en-US"/>
        </w:rPr>
        <w:t xml:space="preserve">. 1)–3) Закона и детаљним упутством о потврди из члана 151. </w:t>
      </w:r>
      <w:proofErr w:type="gramStart"/>
      <w:r w:rsidRPr="00EC5BB4">
        <w:rPr>
          <w:rFonts w:cs="Arial"/>
          <w:sz w:val="24"/>
          <w:szCs w:val="24"/>
          <w:lang w:bidi="en-US"/>
        </w:rPr>
        <w:t>став</w:t>
      </w:r>
      <w:proofErr w:type="gramEnd"/>
      <w:r w:rsidRPr="00EC5BB4">
        <w:rPr>
          <w:rFonts w:cs="Arial"/>
          <w:sz w:val="24"/>
          <w:szCs w:val="24"/>
          <w:lang w:bidi="en-US"/>
        </w:rPr>
        <w:t xml:space="preserve"> 1. </w:t>
      </w:r>
      <w:proofErr w:type="gramStart"/>
      <w:r w:rsidRPr="00EC5BB4">
        <w:rPr>
          <w:rFonts w:cs="Arial"/>
          <w:sz w:val="24"/>
          <w:szCs w:val="24"/>
          <w:lang w:bidi="en-US"/>
        </w:rPr>
        <w:t>тачка</w:t>
      </w:r>
      <w:proofErr w:type="gramEnd"/>
      <w:r w:rsidRPr="00EC5BB4">
        <w:rPr>
          <w:rFonts w:cs="Arial"/>
          <w:sz w:val="24"/>
          <w:szCs w:val="24"/>
          <w:lang w:bidi="en-US"/>
        </w:rPr>
        <w:t xml:space="preserve">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470577FC" w14:textId="77777777" w:rsidR="00886827" w:rsidRPr="00EC5BB4" w:rsidRDefault="00886827" w:rsidP="00886827">
      <w:pPr>
        <w:pStyle w:val="KDParagraf"/>
        <w:spacing w:before="0"/>
        <w:rPr>
          <w:rFonts w:cs="Arial"/>
          <w:sz w:val="24"/>
          <w:szCs w:val="24"/>
          <w:lang w:bidi="en-US"/>
        </w:rPr>
      </w:pPr>
    </w:p>
    <w:p w14:paraId="37D8CD99" w14:textId="77777777" w:rsidR="00886827" w:rsidRPr="00EC5BB4" w:rsidRDefault="00886827" w:rsidP="00886827">
      <w:pPr>
        <w:pStyle w:val="KDParagraf"/>
        <w:spacing w:before="0"/>
        <w:rPr>
          <w:rFonts w:cs="Arial"/>
          <w:b/>
          <w:sz w:val="24"/>
          <w:szCs w:val="24"/>
          <w:lang w:bidi="en-US"/>
        </w:rPr>
      </w:pPr>
      <w:r w:rsidRPr="00EC5BB4">
        <w:rPr>
          <w:rFonts w:cs="Arial"/>
          <w:b/>
          <w:sz w:val="24"/>
          <w:szCs w:val="24"/>
          <w:lang w:bidi="en-US"/>
        </w:rPr>
        <w:t>Рокови и начин подношења захтева за заштиту права:</w:t>
      </w:r>
    </w:p>
    <w:p w14:paraId="13543243" w14:textId="77777777" w:rsidR="00886827" w:rsidRPr="00EC5BB4" w:rsidRDefault="00886827" w:rsidP="00633838">
      <w:pPr>
        <w:rPr>
          <w:rFonts w:cs="Arial"/>
          <w:sz w:val="24"/>
          <w:szCs w:val="24"/>
          <w:lang w:bidi="en-US"/>
        </w:rPr>
      </w:pPr>
      <w:r w:rsidRPr="00EC5BB4">
        <w:rPr>
          <w:rFonts w:cs="Arial"/>
          <w:sz w:val="24"/>
          <w:szCs w:val="24"/>
          <w:lang w:bidi="en-US"/>
        </w:rPr>
        <w:t xml:space="preserve">Захтев за заштиту права подноси се лично или путем поште на адресу: ЈП </w:t>
      </w:r>
      <w:r w:rsidRPr="00C14152">
        <w:rPr>
          <w:rFonts w:cs="Arial"/>
          <w:sz w:val="24"/>
          <w:szCs w:val="24"/>
          <w:lang w:bidi="en-US"/>
        </w:rPr>
        <w:t>„Електропривреда Србије</w:t>
      </w:r>
      <w:proofErr w:type="gramStart"/>
      <w:r w:rsidRPr="00C14152">
        <w:rPr>
          <w:rFonts w:cs="Arial"/>
          <w:sz w:val="24"/>
          <w:szCs w:val="24"/>
          <w:lang w:bidi="en-US"/>
        </w:rPr>
        <w:t>“ Београд</w:t>
      </w:r>
      <w:proofErr w:type="gramEnd"/>
      <w:r w:rsidR="005A4048">
        <w:rPr>
          <w:rFonts w:cs="Arial"/>
          <w:sz w:val="24"/>
          <w:szCs w:val="24"/>
          <w:lang w:val="sr-Cyrl-RS" w:bidi="en-US"/>
        </w:rPr>
        <w:t xml:space="preserve">, </w:t>
      </w:r>
      <w:r w:rsidRPr="00EC5BB4">
        <w:rPr>
          <w:rFonts w:cs="Arial"/>
          <w:sz w:val="24"/>
          <w:szCs w:val="24"/>
          <w:lang w:bidi="en-US"/>
        </w:rPr>
        <w:t>са назнаком Захтев за заштиту права за ЈН</w:t>
      </w:r>
      <w:r w:rsidR="00C14152">
        <w:rPr>
          <w:rFonts w:cs="Arial"/>
          <w:sz w:val="24"/>
          <w:szCs w:val="24"/>
          <w:lang w:val="sr-Cyrl-RS" w:bidi="en-US"/>
        </w:rPr>
        <w:t>МВ</w:t>
      </w:r>
      <w:r w:rsidRPr="00EC5BB4">
        <w:rPr>
          <w:rFonts w:cs="Arial"/>
          <w:sz w:val="24"/>
          <w:szCs w:val="24"/>
          <w:lang w:bidi="en-US"/>
        </w:rPr>
        <w:t xml:space="preserve"> </w:t>
      </w:r>
      <w:r w:rsidR="00ED0D86">
        <w:rPr>
          <w:rFonts w:cs="Arial"/>
          <w:sz w:val="24"/>
          <w:szCs w:val="24"/>
          <w:lang w:val="sr-Cyrl-RS" w:bidi="en-US"/>
        </w:rPr>
        <w:t>услуга</w:t>
      </w:r>
      <w:r w:rsidR="00633838">
        <w:rPr>
          <w:rFonts w:cs="Arial"/>
          <w:sz w:val="24"/>
          <w:szCs w:val="24"/>
          <w:lang w:bidi="en-US"/>
        </w:rPr>
        <w:t xml:space="preserve"> </w:t>
      </w:r>
      <w:r w:rsidR="00CC47A0">
        <w:rPr>
          <w:rFonts w:cs="Arial"/>
          <w:sz w:val="24"/>
          <w:szCs w:val="24"/>
          <w:lang w:bidi="en-US"/>
        </w:rPr>
        <w:t>–O</w:t>
      </w:r>
      <w:r w:rsidR="00CC47A0">
        <w:rPr>
          <w:rFonts w:cs="Arial"/>
          <w:sz w:val="24"/>
          <w:szCs w:val="24"/>
          <w:lang w:val="sr-Cyrl-RS" w:bidi="en-US"/>
        </w:rPr>
        <w:t>рганизовање радионица за унапређење комуникационих односа са медијима</w:t>
      </w:r>
      <w:r w:rsidR="00633838">
        <w:rPr>
          <w:rFonts w:cs="Arial"/>
          <w:sz w:val="24"/>
          <w:szCs w:val="24"/>
          <w:lang w:bidi="en-US"/>
        </w:rPr>
        <w:t>,</w:t>
      </w:r>
      <w:r w:rsidR="00E84B23">
        <w:rPr>
          <w:rFonts w:cs="Arial"/>
          <w:sz w:val="24"/>
          <w:szCs w:val="24"/>
          <w:lang w:bidi="en-US"/>
        </w:rPr>
        <w:t xml:space="preserve"> бр. </w:t>
      </w:r>
      <w:r w:rsidR="00CC47A0">
        <w:rPr>
          <w:rFonts w:cs="Arial"/>
          <w:sz w:val="24"/>
          <w:szCs w:val="24"/>
          <w:lang w:bidi="en-US"/>
        </w:rPr>
        <w:t>ЈНМВ</w:t>
      </w:r>
      <w:r w:rsidR="00F64894" w:rsidRPr="00F64894">
        <w:rPr>
          <w:rFonts w:cs="Arial"/>
          <w:sz w:val="24"/>
          <w:szCs w:val="24"/>
          <w:lang w:bidi="en-US"/>
        </w:rPr>
        <w:t>/1000/00</w:t>
      </w:r>
      <w:r w:rsidR="00CC47A0">
        <w:rPr>
          <w:rFonts w:cs="Arial"/>
          <w:sz w:val="24"/>
          <w:szCs w:val="24"/>
          <w:lang w:bidi="en-US"/>
        </w:rPr>
        <w:t>61</w:t>
      </w:r>
      <w:r w:rsidR="00F64894" w:rsidRPr="00F64894">
        <w:rPr>
          <w:rFonts w:cs="Arial"/>
          <w:sz w:val="24"/>
          <w:szCs w:val="24"/>
          <w:lang w:bidi="en-US"/>
        </w:rPr>
        <w:t>/2016</w:t>
      </w:r>
      <w:r w:rsidRPr="00EC5BB4">
        <w:rPr>
          <w:rFonts w:cs="Arial"/>
          <w:sz w:val="24"/>
          <w:szCs w:val="24"/>
          <w:lang w:bidi="en-US"/>
        </w:rPr>
        <w:t>, а копија се истовремено доставља Републичкој комисији.</w:t>
      </w:r>
    </w:p>
    <w:p w14:paraId="2018F95A"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Захтев за заштиту права се може доставити и путем електронске поште на e-mail:</w:t>
      </w:r>
      <w:r w:rsidR="005A0122">
        <w:rPr>
          <w:rFonts w:cs="Arial"/>
          <w:sz w:val="24"/>
          <w:szCs w:val="24"/>
          <w:lang w:bidi="en-US"/>
        </w:rPr>
        <w:t xml:space="preserve"> </w:t>
      </w:r>
      <w:hyperlink r:id="rId175" w:history="1">
        <w:r w:rsidR="00CC47A0" w:rsidRPr="000275DE">
          <w:rPr>
            <w:rStyle w:val="Hyperlink"/>
            <w:rFonts w:cs="Arial"/>
            <w:sz w:val="24"/>
            <w:szCs w:val="24"/>
            <w:lang w:bidi="en-US"/>
          </w:rPr>
          <w:t>nina.nikolajevic@eps.rs</w:t>
        </w:r>
      </w:hyperlink>
      <w:r w:rsidR="005A0122">
        <w:rPr>
          <w:rFonts w:cs="Arial"/>
          <w:sz w:val="24"/>
          <w:szCs w:val="24"/>
          <w:lang w:bidi="en-US"/>
        </w:rPr>
        <w:t xml:space="preserve">, </w:t>
      </w:r>
      <w:r w:rsidRPr="00EC5BB4">
        <w:rPr>
          <w:rFonts w:cs="Arial"/>
          <w:sz w:val="24"/>
          <w:szCs w:val="24"/>
          <w:lang w:bidi="en-US"/>
        </w:rPr>
        <w:t xml:space="preserve">радним данима (понедељак-петак) од </w:t>
      </w:r>
      <w:r w:rsidR="008824F8" w:rsidRPr="005A0122">
        <w:rPr>
          <w:rFonts w:cs="Arial"/>
          <w:sz w:val="24"/>
          <w:szCs w:val="24"/>
          <w:lang w:bidi="en-US"/>
        </w:rPr>
        <w:t>8</w:t>
      </w:r>
      <w:proofErr w:type="gramStart"/>
      <w:r w:rsidR="008824F8" w:rsidRPr="005A0122">
        <w:rPr>
          <w:rFonts w:cs="Arial"/>
          <w:sz w:val="24"/>
          <w:szCs w:val="24"/>
          <w:lang w:bidi="en-US"/>
        </w:rPr>
        <w:t>,00</w:t>
      </w:r>
      <w:proofErr w:type="gramEnd"/>
      <w:r w:rsidR="008824F8" w:rsidRPr="005A0122">
        <w:rPr>
          <w:rFonts w:cs="Arial"/>
          <w:sz w:val="24"/>
          <w:szCs w:val="24"/>
          <w:lang w:bidi="en-US"/>
        </w:rPr>
        <w:t xml:space="preserve"> до 1</w:t>
      </w:r>
      <w:r w:rsidR="00C14152" w:rsidRPr="005A0122">
        <w:rPr>
          <w:rFonts w:cs="Arial"/>
          <w:sz w:val="24"/>
          <w:szCs w:val="24"/>
          <w:lang w:val="sr-Cyrl-RS" w:bidi="en-US"/>
        </w:rPr>
        <w:t>5</w:t>
      </w:r>
      <w:r w:rsidRPr="005A0122">
        <w:rPr>
          <w:rFonts w:cs="Arial"/>
          <w:sz w:val="24"/>
          <w:szCs w:val="24"/>
          <w:lang w:bidi="en-US"/>
        </w:rPr>
        <w:t xml:space="preserve">,00 </w:t>
      </w:r>
      <w:r w:rsidRPr="00EC5BB4">
        <w:rPr>
          <w:rFonts w:cs="Arial"/>
          <w:sz w:val="24"/>
          <w:szCs w:val="24"/>
          <w:lang w:bidi="en-US"/>
        </w:rPr>
        <w:t>часова.</w:t>
      </w:r>
    </w:p>
    <w:p w14:paraId="7922B055" w14:textId="77777777" w:rsidR="00886827" w:rsidRPr="00EC5BB4" w:rsidRDefault="00886827" w:rsidP="008824F8">
      <w:pPr>
        <w:pStyle w:val="KDParagraf"/>
        <w:spacing w:before="0"/>
        <w:rPr>
          <w:rFonts w:cs="Arial"/>
          <w:sz w:val="24"/>
          <w:szCs w:val="24"/>
          <w:lang w:bidi="en-US"/>
        </w:rPr>
      </w:pPr>
      <w:r w:rsidRPr="00EC5BB4">
        <w:rPr>
          <w:rFonts w:cs="Arial"/>
          <w:sz w:val="24"/>
          <w:szCs w:val="24"/>
          <w:lang w:bidi="en-U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14:paraId="42D3A763" w14:textId="4736C5E8" w:rsidR="00886827" w:rsidRPr="00EC5BB4" w:rsidRDefault="00886827" w:rsidP="008824F8">
      <w:pPr>
        <w:pStyle w:val="KDParagraf"/>
        <w:spacing w:before="0"/>
        <w:rPr>
          <w:rFonts w:cs="Arial"/>
          <w:sz w:val="24"/>
          <w:szCs w:val="24"/>
          <w:lang w:bidi="en-US"/>
        </w:rPr>
      </w:pPr>
      <w:r w:rsidRPr="00EC5BB4">
        <w:rPr>
          <w:rFonts w:cs="Arial"/>
          <w:sz w:val="24"/>
          <w:szCs w:val="24"/>
          <w:lang w:bidi="en-U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w:t>
      </w:r>
      <w:r w:rsidRPr="00EC5BB4">
        <w:rPr>
          <w:rFonts w:cs="Arial"/>
          <w:sz w:val="24"/>
          <w:szCs w:val="24"/>
          <w:lang w:bidi="en-US"/>
        </w:rPr>
        <w:lastRenderedPageBreak/>
        <w:t xml:space="preserve">ако је примљен од стране наручиоца </w:t>
      </w:r>
      <w:proofErr w:type="gramStart"/>
      <w:r w:rsidRPr="00EC5BB4">
        <w:rPr>
          <w:rFonts w:cs="Arial"/>
          <w:sz w:val="24"/>
          <w:szCs w:val="24"/>
          <w:lang w:bidi="en-US"/>
        </w:rPr>
        <w:t xml:space="preserve">најкасније </w:t>
      </w:r>
      <w:r w:rsidR="007C43F5" w:rsidRPr="00EC5BB4">
        <w:rPr>
          <w:rFonts w:cs="Arial"/>
          <w:sz w:val="24"/>
          <w:szCs w:val="24"/>
          <w:lang w:bidi="en-US"/>
        </w:rPr>
        <w:t xml:space="preserve"> </w:t>
      </w:r>
      <w:r w:rsidR="007C43F5" w:rsidRPr="007D7162">
        <w:rPr>
          <w:rFonts w:cs="Arial"/>
          <w:sz w:val="24"/>
          <w:szCs w:val="24"/>
          <w:lang w:bidi="en-US"/>
        </w:rPr>
        <w:t>3</w:t>
      </w:r>
      <w:proofErr w:type="gramEnd"/>
      <w:r w:rsidR="007C43F5" w:rsidRPr="007D7162">
        <w:rPr>
          <w:rFonts w:cs="Arial"/>
          <w:sz w:val="24"/>
          <w:szCs w:val="24"/>
          <w:lang w:bidi="en-US"/>
        </w:rPr>
        <w:t xml:space="preserve"> (</w:t>
      </w:r>
      <w:r w:rsidR="007D7162">
        <w:rPr>
          <w:rFonts w:cs="Arial"/>
          <w:sz w:val="24"/>
          <w:szCs w:val="24"/>
          <w:lang w:val="sr-Cyrl-RS" w:bidi="en-US"/>
        </w:rPr>
        <w:t xml:space="preserve">словима: </w:t>
      </w:r>
      <w:r w:rsidR="007C43F5" w:rsidRPr="007D7162">
        <w:rPr>
          <w:rFonts w:cs="Arial"/>
          <w:sz w:val="24"/>
          <w:szCs w:val="24"/>
          <w:lang w:bidi="en-US"/>
        </w:rPr>
        <w:t>три)</w:t>
      </w:r>
      <w:r w:rsidR="007C43F5" w:rsidRPr="00EC5BB4">
        <w:rPr>
          <w:rFonts w:cs="Arial"/>
          <w:sz w:val="24"/>
          <w:szCs w:val="24"/>
          <w:lang w:bidi="en-US"/>
        </w:rPr>
        <w:t xml:space="preserve"> </w:t>
      </w:r>
      <w:r w:rsidRPr="00EC5BB4">
        <w:rPr>
          <w:rFonts w:cs="Arial"/>
          <w:sz w:val="24"/>
          <w:szCs w:val="24"/>
          <w:lang w:bidi="en-US"/>
        </w:rPr>
        <w:t xml:space="preserve">дана пре истека рока за подношење понуда, без обзира на начин достављања и уколико је подносилац захтева у складу са чланом 63. </w:t>
      </w:r>
      <w:proofErr w:type="gramStart"/>
      <w:r w:rsidRPr="00EC5BB4">
        <w:rPr>
          <w:rFonts w:cs="Arial"/>
          <w:sz w:val="24"/>
          <w:szCs w:val="24"/>
          <w:lang w:bidi="en-US"/>
        </w:rPr>
        <w:t>став</w:t>
      </w:r>
      <w:proofErr w:type="gramEnd"/>
      <w:r w:rsidRPr="00EC5BB4">
        <w:rPr>
          <w:rFonts w:cs="Arial"/>
          <w:sz w:val="24"/>
          <w:szCs w:val="24"/>
          <w:lang w:bidi="en-US"/>
        </w:rPr>
        <w:t xml:space="preserve"> 2. </w:t>
      </w:r>
      <w:proofErr w:type="gramStart"/>
      <w:r w:rsidRPr="00EC5BB4">
        <w:rPr>
          <w:rFonts w:cs="Arial"/>
          <w:sz w:val="24"/>
          <w:szCs w:val="24"/>
          <w:lang w:bidi="en-US"/>
        </w:rPr>
        <w:t>овог</w:t>
      </w:r>
      <w:proofErr w:type="gramEnd"/>
      <w:r w:rsidRPr="00EC5BB4">
        <w:rPr>
          <w:rFonts w:cs="Arial"/>
          <w:sz w:val="24"/>
          <w:szCs w:val="24"/>
          <w:lang w:bidi="en-US"/>
        </w:rPr>
        <w:t xml:space="preserve"> закона указао наручиоцу на евентуалне недостатке и неправилности, а </w:t>
      </w:r>
      <w:r w:rsidR="006D0011">
        <w:rPr>
          <w:rFonts w:cs="Arial"/>
          <w:sz w:val="24"/>
          <w:szCs w:val="24"/>
          <w:lang w:val="sr-Cyrl-RS" w:bidi="en-US"/>
        </w:rPr>
        <w:t>Н</w:t>
      </w:r>
      <w:r w:rsidRPr="00EC5BB4">
        <w:rPr>
          <w:rFonts w:cs="Arial"/>
          <w:sz w:val="24"/>
          <w:szCs w:val="24"/>
          <w:lang w:bidi="en-US"/>
        </w:rPr>
        <w:t xml:space="preserve">аручилац исте није отклонио. </w:t>
      </w:r>
    </w:p>
    <w:p w14:paraId="4CC95A34" w14:textId="1B533BF0"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Захтев за заштиту права којим се оспоравају радње које </w:t>
      </w:r>
      <w:r w:rsidR="006D0011">
        <w:rPr>
          <w:rFonts w:cs="Arial"/>
          <w:sz w:val="24"/>
          <w:szCs w:val="24"/>
          <w:lang w:val="sr-Cyrl-RS" w:bidi="en-US"/>
        </w:rPr>
        <w:t>Н</w:t>
      </w:r>
      <w:r w:rsidRPr="00EC5BB4">
        <w:rPr>
          <w:rFonts w:cs="Arial"/>
          <w:sz w:val="24"/>
          <w:szCs w:val="24"/>
          <w:lang w:bidi="en-US"/>
        </w:rPr>
        <w:t xml:space="preserve">аручилац предузме пре истека рока за подношење понуда, а након истека рока из става 3. </w:t>
      </w:r>
      <w:proofErr w:type="gramStart"/>
      <w:r w:rsidRPr="00EC5BB4">
        <w:rPr>
          <w:rFonts w:cs="Arial"/>
          <w:sz w:val="24"/>
          <w:szCs w:val="24"/>
          <w:lang w:bidi="en-US"/>
        </w:rPr>
        <w:t>ове</w:t>
      </w:r>
      <w:proofErr w:type="gramEnd"/>
      <w:r w:rsidRPr="00EC5BB4">
        <w:rPr>
          <w:rFonts w:cs="Arial"/>
          <w:sz w:val="24"/>
          <w:szCs w:val="24"/>
          <w:lang w:bidi="en-US"/>
        </w:rPr>
        <w:t xml:space="preserve"> тачке, сматраће се благовременим уколико је поднет најкасније до истека рока за подношење понуда. </w:t>
      </w:r>
    </w:p>
    <w:p w14:paraId="6396638A"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После доношења одлуке о додели </w:t>
      </w:r>
      <w:proofErr w:type="gramStart"/>
      <w:r w:rsidRPr="00EC5BB4">
        <w:rPr>
          <w:rFonts w:cs="Arial"/>
          <w:sz w:val="24"/>
          <w:szCs w:val="24"/>
          <w:lang w:bidi="en-US"/>
        </w:rPr>
        <w:t>уговора</w:t>
      </w:r>
      <w:r w:rsidR="008F7F28" w:rsidRPr="00EC5BB4">
        <w:rPr>
          <w:rFonts w:cs="Arial"/>
          <w:color w:val="00B0F0"/>
          <w:sz w:val="24"/>
          <w:szCs w:val="24"/>
          <w:lang w:bidi="en-US"/>
        </w:rPr>
        <w:t xml:space="preserve">  </w:t>
      </w:r>
      <w:r w:rsidR="008F7F28" w:rsidRPr="00C14152">
        <w:rPr>
          <w:rFonts w:cs="Arial"/>
          <w:sz w:val="24"/>
          <w:szCs w:val="24"/>
          <w:lang w:bidi="en-US"/>
        </w:rPr>
        <w:t>и</w:t>
      </w:r>
      <w:proofErr w:type="gramEnd"/>
      <w:r w:rsidRPr="00EC5BB4">
        <w:rPr>
          <w:rFonts w:cs="Arial"/>
          <w:sz w:val="24"/>
          <w:szCs w:val="24"/>
          <w:lang w:bidi="en-US"/>
        </w:rPr>
        <w:t xml:space="preserve"> одлуке о обустави поступка, рок за подношење захтева за заштиту права је </w:t>
      </w:r>
      <w:r w:rsidR="008F7F28" w:rsidRPr="007D7162">
        <w:rPr>
          <w:rFonts w:cs="Arial"/>
          <w:sz w:val="24"/>
          <w:szCs w:val="24"/>
          <w:lang w:bidi="en-US"/>
        </w:rPr>
        <w:t>5 (</w:t>
      </w:r>
      <w:r w:rsidR="007D7162">
        <w:rPr>
          <w:rFonts w:cs="Arial"/>
          <w:sz w:val="24"/>
          <w:szCs w:val="24"/>
          <w:lang w:val="sr-Cyrl-RS" w:bidi="en-US"/>
        </w:rPr>
        <w:t xml:space="preserve">словима: </w:t>
      </w:r>
      <w:r w:rsidR="008F7F28" w:rsidRPr="007D7162">
        <w:rPr>
          <w:rFonts w:cs="Arial"/>
          <w:sz w:val="24"/>
          <w:szCs w:val="24"/>
          <w:lang w:bidi="en-US"/>
        </w:rPr>
        <w:t>пет)</w:t>
      </w:r>
      <w:r w:rsidRPr="00EC5BB4">
        <w:rPr>
          <w:rFonts w:cs="Arial"/>
          <w:sz w:val="24"/>
          <w:szCs w:val="24"/>
          <w:lang w:bidi="en-US"/>
        </w:rPr>
        <w:t xml:space="preserve"> дана од дана објављивања одлуке на Порталу јавних набавки. </w:t>
      </w:r>
    </w:p>
    <w:p w14:paraId="1B759F7E"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Захтев за заштиту права не задржава даље активности наручиоца у поступку јавне набавке у складу са одредбама члана 150. З</w:t>
      </w:r>
      <w:r w:rsidR="00F07C8B">
        <w:rPr>
          <w:rFonts w:cs="Arial"/>
          <w:sz w:val="24"/>
          <w:szCs w:val="24"/>
          <w:lang w:val="sr-Cyrl-RS" w:bidi="en-US"/>
        </w:rPr>
        <w:t>акона</w:t>
      </w:r>
      <w:r w:rsidRPr="00EC5BB4">
        <w:rPr>
          <w:rFonts w:cs="Arial"/>
          <w:sz w:val="24"/>
          <w:szCs w:val="24"/>
          <w:lang w:bidi="en-US"/>
        </w:rPr>
        <w:t xml:space="preserve">. </w:t>
      </w:r>
    </w:p>
    <w:p w14:paraId="0A747001" w14:textId="77777777" w:rsidR="008824F8" w:rsidRPr="00EC5BB4" w:rsidRDefault="00886827" w:rsidP="008824F8">
      <w:pPr>
        <w:pStyle w:val="KDParagraf"/>
        <w:spacing w:before="0"/>
        <w:rPr>
          <w:rFonts w:cs="Arial"/>
          <w:sz w:val="24"/>
          <w:szCs w:val="24"/>
          <w:lang w:val="sr-Cyrl-CS" w:bidi="en-US"/>
        </w:rPr>
      </w:pPr>
      <w:r w:rsidRPr="00EC5BB4">
        <w:rPr>
          <w:rFonts w:cs="Arial"/>
          <w:sz w:val="24"/>
          <w:szCs w:val="24"/>
          <w:lang w:bidi="en-US"/>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 </w:t>
      </w:r>
    </w:p>
    <w:p w14:paraId="2FF997ED" w14:textId="77777777" w:rsidR="00886827" w:rsidRPr="00EC5BB4" w:rsidRDefault="008824F8" w:rsidP="00886827">
      <w:pPr>
        <w:pStyle w:val="KDParagraf"/>
        <w:spacing w:before="0"/>
        <w:rPr>
          <w:rFonts w:cs="Arial"/>
          <w:sz w:val="24"/>
          <w:szCs w:val="24"/>
          <w:lang w:bidi="en-US"/>
        </w:rPr>
      </w:pPr>
      <w:r w:rsidRPr="00EC5BB4">
        <w:rPr>
          <w:rFonts w:cs="Arial"/>
          <w:sz w:val="24"/>
          <w:szCs w:val="24"/>
          <w:lang w:val="sr-Cyrl-CS" w:bidi="en-US"/>
        </w:rPr>
        <w:t>Н</w:t>
      </w:r>
      <w:r w:rsidRPr="00EC5BB4">
        <w:rPr>
          <w:rFonts w:cs="Arial"/>
          <w:sz w:val="24"/>
          <w:szCs w:val="24"/>
          <w:lang w:val="sr-Latn-CS" w:eastAsia="sr-Latn-CS"/>
        </w:rPr>
        <w:t>аручилац може да одлучи да заустави даље активности у случају подношења захтева за заштиту права, при чему је</w:t>
      </w:r>
      <w:r w:rsidRPr="00EC5BB4">
        <w:rPr>
          <w:rFonts w:cs="Arial"/>
          <w:sz w:val="24"/>
          <w:szCs w:val="24"/>
          <w:lang w:eastAsia="sr-Latn-CS"/>
        </w:rPr>
        <w:t xml:space="preserve"> тад</w:t>
      </w:r>
      <w:r w:rsidRPr="00EC5BB4">
        <w:rPr>
          <w:rFonts w:cs="Arial"/>
          <w:sz w:val="24"/>
          <w:szCs w:val="24"/>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 </w:t>
      </w:r>
    </w:p>
    <w:p w14:paraId="15463678" w14:textId="77777777" w:rsidR="00886827" w:rsidRPr="00EC5BB4" w:rsidRDefault="00886827" w:rsidP="00886827">
      <w:pPr>
        <w:pStyle w:val="KDParagraf"/>
        <w:spacing w:before="0"/>
        <w:rPr>
          <w:rFonts w:cs="Arial"/>
          <w:sz w:val="24"/>
          <w:szCs w:val="24"/>
          <w:lang w:bidi="en-US"/>
        </w:rPr>
      </w:pPr>
      <w:r w:rsidRPr="00EC5BB4">
        <w:rPr>
          <w:rFonts w:cs="Arial"/>
          <w:b/>
          <w:sz w:val="24"/>
          <w:szCs w:val="24"/>
          <w:lang w:bidi="en-US"/>
        </w:rPr>
        <w:t>Детаљно упутство о садржини потпуног захтева за заштиту права</w:t>
      </w:r>
      <w:r w:rsidRPr="00EC5BB4">
        <w:rPr>
          <w:rFonts w:cs="Arial"/>
          <w:sz w:val="24"/>
          <w:szCs w:val="24"/>
          <w:lang w:bidi="en-US"/>
        </w:rPr>
        <w:t xml:space="preserve"> у складу са чланом   151. </w:t>
      </w:r>
      <w:proofErr w:type="gramStart"/>
      <w:r w:rsidRPr="00EC5BB4">
        <w:rPr>
          <w:rFonts w:cs="Arial"/>
          <w:sz w:val="24"/>
          <w:szCs w:val="24"/>
          <w:lang w:bidi="en-US"/>
        </w:rPr>
        <w:t>став</w:t>
      </w:r>
      <w:proofErr w:type="gramEnd"/>
      <w:r w:rsidRPr="00EC5BB4">
        <w:rPr>
          <w:rFonts w:cs="Arial"/>
          <w:sz w:val="24"/>
          <w:szCs w:val="24"/>
          <w:lang w:bidi="en-US"/>
        </w:rPr>
        <w:t xml:space="preserve"> 1. </w:t>
      </w:r>
      <w:proofErr w:type="gramStart"/>
      <w:r w:rsidRPr="00EC5BB4">
        <w:rPr>
          <w:rFonts w:cs="Arial"/>
          <w:sz w:val="24"/>
          <w:szCs w:val="24"/>
          <w:lang w:bidi="en-US"/>
        </w:rPr>
        <w:t>тач</w:t>
      </w:r>
      <w:proofErr w:type="gramEnd"/>
      <w:r w:rsidRPr="00EC5BB4">
        <w:rPr>
          <w:rFonts w:cs="Arial"/>
          <w:sz w:val="24"/>
          <w:szCs w:val="24"/>
          <w:lang w:bidi="en-US"/>
        </w:rPr>
        <w:t>. 1) – 7) З</w:t>
      </w:r>
      <w:r w:rsidR="00F07C8B">
        <w:rPr>
          <w:rFonts w:cs="Arial"/>
          <w:sz w:val="24"/>
          <w:szCs w:val="24"/>
          <w:lang w:val="sr-Cyrl-RS" w:bidi="en-US"/>
        </w:rPr>
        <w:t>акона</w:t>
      </w:r>
      <w:r w:rsidRPr="00EC5BB4">
        <w:rPr>
          <w:rFonts w:cs="Arial"/>
          <w:sz w:val="24"/>
          <w:szCs w:val="24"/>
          <w:lang w:bidi="en-US"/>
        </w:rPr>
        <w:t>:</w:t>
      </w:r>
    </w:p>
    <w:p w14:paraId="41A44521"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Захтев за заштиту права садржи:</w:t>
      </w:r>
    </w:p>
    <w:p w14:paraId="55FCCAEB"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1) </w:t>
      </w:r>
      <w:proofErr w:type="gramStart"/>
      <w:r w:rsidRPr="00EC5BB4">
        <w:rPr>
          <w:rFonts w:cs="Arial"/>
          <w:sz w:val="24"/>
          <w:szCs w:val="24"/>
          <w:lang w:bidi="en-US"/>
        </w:rPr>
        <w:t>назив</w:t>
      </w:r>
      <w:proofErr w:type="gramEnd"/>
      <w:r w:rsidRPr="00EC5BB4">
        <w:rPr>
          <w:rFonts w:cs="Arial"/>
          <w:sz w:val="24"/>
          <w:szCs w:val="24"/>
          <w:lang w:bidi="en-US"/>
        </w:rPr>
        <w:t xml:space="preserve"> и адресу подносиоца захтева и лице за контакт</w:t>
      </w:r>
    </w:p>
    <w:p w14:paraId="5E018198"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2) </w:t>
      </w:r>
      <w:proofErr w:type="gramStart"/>
      <w:r w:rsidRPr="00EC5BB4">
        <w:rPr>
          <w:rFonts w:cs="Arial"/>
          <w:sz w:val="24"/>
          <w:szCs w:val="24"/>
          <w:lang w:bidi="en-US"/>
        </w:rPr>
        <w:t>назив</w:t>
      </w:r>
      <w:proofErr w:type="gramEnd"/>
      <w:r w:rsidRPr="00EC5BB4">
        <w:rPr>
          <w:rFonts w:cs="Arial"/>
          <w:sz w:val="24"/>
          <w:szCs w:val="24"/>
          <w:lang w:bidi="en-US"/>
        </w:rPr>
        <w:t xml:space="preserve"> и адресу наручиоца</w:t>
      </w:r>
    </w:p>
    <w:p w14:paraId="7AD59775"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3) </w:t>
      </w:r>
      <w:proofErr w:type="gramStart"/>
      <w:r w:rsidRPr="00EC5BB4">
        <w:rPr>
          <w:rFonts w:cs="Arial"/>
          <w:sz w:val="24"/>
          <w:szCs w:val="24"/>
          <w:lang w:bidi="en-US"/>
        </w:rPr>
        <w:t>податке</w:t>
      </w:r>
      <w:proofErr w:type="gramEnd"/>
      <w:r w:rsidRPr="00EC5BB4">
        <w:rPr>
          <w:rFonts w:cs="Arial"/>
          <w:sz w:val="24"/>
          <w:szCs w:val="24"/>
          <w:lang w:bidi="en-US"/>
        </w:rPr>
        <w:t xml:space="preserve"> о јавној набавци која је предмет захтева, односно о одлуци наручиоца</w:t>
      </w:r>
    </w:p>
    <w:p w14:paraId="6F204B47"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4) </w:t>
      </w:r>
      <w:proofErr w:type="gramStart"/>
      <w:r w:rsidRPr="00EC5BB4">
        <w:rPr>
          <w:rFonts w:cs="Arial"/>
          <w:sz w:val="24"/>
          <w:szCs w:val="24"/>
          <w:lang w:bidi="en-US"/>
        </w:rPr>
        <w:t>повреде</w:t>
      </w:r>
      <w:proofErr w:type="gramEnd"/>
      <w:r w:rsidRPr="00EC5BB4">
        <w:rPr>
          <w:rFonts w:cs="Arial"/>
          <w:sz w:val="24"/>
          <w:szCs w:val="24"/>
          <w:lang w:bidi="en-US"/>
        </w:rPr>
        <w:t xml:space="preserve"> прописа којима се уређује поступак јавне набавке</w:t>
      </w:r>
    </w:p>
    <w:p w14:paraId="44F4D2A9"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5) </w:t>
      </w:r>
      <w:proofErr w:type="gramStart"/>
      <w:r w:rsidRPr="00EC5BB4">
        <w:rPr>
          <w:rFonts w:cs="Arial"/>
          <w:sz w:val="24"/>
          <w:szCs w:val="24"/>
          <w:lang w:bidi="en-US"/>
        </w:rPr>
        <w:t>чињенице</w:t>
      </w:r>
      <w:proofErr w:type="gramEnd"/>
      <w:r w:rsidRPr="00EC5BB4">
        <w:rPr>
          <w:rFonts w:cs="Arial"/>
          <w:sz w:val="24"/>
          <w:szCs w:val="24"/>
          <w:lang w:bidi="en-US"/>
        </w:rPr>
        <w:t xml:space="preserve"> и доказе којима се повреде доказују</w:t>
      </w:r>
    </w:p>
    <w:p w14:paraId="7F427E93" w14:textId="77777777" w:rsidR="00886827" w:rsidRPr="00F07C8B" w:rsidRDefault="00886827" w:rsidP="00886827">
      <w:pPr>
        <w:pStyle w:val="KDParagraf"/>
        <w:spacing w:before="0"/>
        <w:rPr>
          <w:rFonts w:cs="Arial"/>
          <w:sz w:val="24"/>
          <w:szCs w:val="24"/>
          <w:lang w:val="sr-Cyrl-RS" w:bidi="en-US"/>
        </w:rPr>
      </w:pPr>
      <w:r w:rsidRPr="00EC5BB4">
        <w:rPr>
          <w:rFonts w:cs="Arial"/>
          <w:sz w:val="24"/>
          <w:szCs w:val="24"/>
          <w:lang w:bidi="en-US"/>
        </w:rPr>
        <w:t xml:space="preserve">6) </w:t>
      </w:r>
      <w:proofErr w:type="gramStart"/>
      <w:r w:rsidRPr="00EC5BB4">
        <w:rPr>
          <w:rFonts w:cs="Arial"/>
          <w:sz w:val="24"/>
          <w:szCs w:val="24"/>
          <w:lang w:bidi="en-US"/>
        </w:rPr>
        <w:t>потврду</w:t>
      </w:r>
      <w:proofErr w:type="gramEnd"/>
      <w:r w:rsidRPr="00EC5BB4">
        <w:rPr>
          <w:rFonts w:cs="Arial"/>
          <w:sz w:val="24"/>
          <w:szCs w:val="24"/>
          <w:lang w:bidi="en-US"/>
        </w:rPr>
        <w:t xml:space="preserve"> о уплати таксе из члана 156. З</w:t>
      </w:r>
      <w:r w:rsidR="00F07C8B">
        <w:rPr>
          <w:rFonts w:cs="Arial"/>
          <w:sz w:val="24"/>
          <w:szCs w:val="24"/>
          <w:lang w:val="sr-Cyrl-RS" w:bidi="en-US"/>
        </w:rPr>
        <w:t>акона</w:t>
      </w:r>
    </w:p>
    <w:p w14:paraId="34FEBDCC" w14:textId="77777777" w:rsidR="008824F8" w:rsidRPr="00A10BDC" w:rsidRDefault="00886827" w:rsidP="00886827">
      <w:pPr>
        <w:pStyle w:val="KDParagraf"/>
        <w:spacing w:before="0"/>
        <w:rPr>
          <w:rFonts w:cs="Arial"/>
          <w:sz w:val="24"/>
          <w:szCs w:val="24"/>
          <w:lang w:bidi="en-US"/>
        </w:rPr>
      </w:pPr>
      <w:r w:rsidRPr="00EC5BB4">
        <w:rPr>
          <w:rFonts w:cs="Arial"/>
          <w:sz w:val="24"/>
          <w:szCs w:val="24"/>
          <w:lang w:bidi="en-US"/>
        </w:rPr>
        <w:t xml:space="preserve">7) </w:t>
      </w:r>
      <w:proofErr w:type="gramStart"/>
      <w:r w:rsidRPr="00EC5BB4">
        <w:rPr>
          <w:rFonts w:cs="Arial"/>
          <w:sz w:val="24"/>
          <w:szCs w:val="24"/>
          <w:lang w:bidi="en-US"/>
        </w:rPr>
        <w:t>потпис</w:t>
      </w:r>
      <w:proofErr w:type="gramEnd"/>
      <w:r w:rsidRPr="00EC5BB4">
        <w:rPr>
          <w:rFonts w:cs="Arial"/>
          <w:sz w:val="24"/>
          <w:szCs w:val="24"/>
          <w:lang w:bidi="en-US"/>
        </w:rPr>
        <w:t xml:space="preserve"> подносиоца.</w:t>
      </w:r>
    </w:p>
    <w:p w14:paraId="2BC40045" w14:textId="632F13D1" w:rsidR="00886827" w:rsidRPr="00EC5BB4" w:rsidRDefault="00886827" w:rsidP="00886827">
      <w:pPr>
        <w:pStyle w:val="KDParagraf"/>
        <w:spacing w:before="0"/>
        <w:rPr>
          <w:rFonts w:cs="Arial"/>
          <w:b/>
          <w:sz w:val="24"/>
          <w:szCs w:val="24"/>
          <w:lang w:bidi="en-US"/>
        </w:rPr>
      </w:pPr>
      <w:r w:rsidRPr="00EC5BB4">
        <w:rPr>
          <w:rFonts w:cs="Arial"/>
          <w:b/>
          <w:sz w:val="24"/>
          <w:szCs w:val="24"/>
          <w:lang w:bidi="en-US"/>
        </w:rPr>
        <w:t xml:space="preserve">Ако поднети захтев за заштиту права не садржи све обавезне елементе   </w:t>
      </w:r>
      <w:r w:rsidR="006D0011">
        <w:rPr>
          <w:rFonts w:cs="Arial"/>
          <w:b/>
          <w:sz w:val="24"/>
          <w:szCs w:val="24"/>
          <w:lang w:val="sr-Cyrl-RS" w:bidi="en-US"/>
        </w:rPr>
        <w:t>Н</w:t>
      </w:r>
      <w:r w:rsidRPr="00EC5BB4">
        <w:rPr>
          <w:rFonts w:cs="Arial"/>
          <w:b/>
          <w:sz w:val="24"/>
          <w:szCs w:val="24"/>
          <w:lang w:bidi="en-US"/>
        </w:rPr>
        <w:t xml:space="preserve">аручилац ће такав захтев одбацити закључком. </w:t>
      </w:r>
    </w:p>
    <w:p w14:paraId="194B23A5" w14:textId="20182A85"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Закључак   </w:t>
      </w:r>
      <w:r w:rsidR="006D0011">
        <w:rPr>
          <w:rFonts w:cs="Arial"/>
          <w:sz w:val="24"/>
          <w:szCs w:val="24"/>
          <w:lang w:val="sr-Cyrl-RS" w:bidi="en-US"/>
        </w:rPr>
        <w:t>Н</w:t>
      </w:r>
      <w:r w:rsidRPr="00EC5BB4">
        <w:rPr>
          <w:rFonts w:cs="Arial"/>
          <w:sz w:val="24"/>
          <w:szCs w:val="24"/>
          <w:lang w:bidi="en-US"/>
        </w:rPr>
        <w:t xml:space="preserve">аручилац доставља подносиоцу захтева и Републичкој комисији у року од три дана од дана доношења. </w:t>
      </w:r>
    </w:p>
    <w:p w14:paraId="72A33CD7"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 </w:t>
      </w:r>
    </w:p>
    <w:p w14:paraId="7B620461" w14:textId="77777777" w:rsidR="00886827" w:rsidRPr="00EC5BB4" w:rsidRDefault="00886827" w:rsidP="00886827">
      <w:pPr>
        <w:pStyle w:val="KDParagraf"/>
        <w:spacing w:before="0"/>
        <w:rPr>
          <w:rFonts w:cs="Arial"/>
          <w:sz w:val="24"/>
          <w:szCs w:val="24"/>
          <w:lang w:bidi="en-US"/>
        </w:rPr>
      </w:pPr>
    </w:p>
    <w:p w14:paraId="7A4EFC3D" w14:textId="77777777" w:rsidR="00886827" w:rsidRPr="00EC5BB4" w:rsidRDefault="00886827" w:rsidP="00886827">
      <w:pPr>
        <w:pStyle w:val="KDParagraf"/>
        <w:spacing w:before="0"/>
        <w:rPr>
          <w:rFonts w:cs="Arial"/>
          <w:b/>
          <w:sz w:val="24"/>
          <w:szCs w:val="24"/>
          <w:lang w:bidi="en-US"/>
        </w:rPr>
      </w:pPr>
      <w:r w:rsidRPr="00EC5BB4">
        <w:rPr>
          <w:rFonts w:cs="Arial"/>
          <w:b/>
          <w:sz w:val="24"/>
          <w:szCs w:val="24"/>
          <w:lang w:bidi="en-US"/>
        </w:rPr>
        <w:t xml:space="preserve">Износ таксе из члана 156. </w:t>
      </w:r>
      <w:proofErr w:type="gramStart"/>
      <w:r w:rsidRPr="00EC5BB4">
        <w:rPr>
          <w:rFonts w:cs="Arial"/>
          <w:b/>
          <w:sz w:val="24"/>
          <w:szCs w:val="24"/>
          <w:lang w:bidi="en-US"/>
        </w:rPr>
        <w:t>став</w:t>
      </w:r>
      <w:proofErr w:type="gramEnd"/>
      <w:r w:rsidRPr="00EC5BB4">
        <w:rPr>
          <w:rFonts w:cs="Arial"/>
          <w:b/>
          <w:sz w:val="24"/>
          <w:szCs w:val="24"/>
          <w:lang w:bidi="en-US"/>
        </w:rPr>
        <w:t xml:space="preserve"> 1. </w:t>
      </w:r>
      <w:proofErr w:type="gramStart"/>
      <w:r w:rsidRPr="00EC5BB4">
        <w:rPr>
          <w:rFonts w:cs="Arial"/>
          <w:b/>
          <w:sz w:val="24"/>
          <w:szCs w:val="24"/>
          <w:lang w:bidi="en-US"/>
        </w:rPr>
        <w:t>тач</w:t>
      </w:r>
      <w:proofErr w:type="gramEnd"/>
      <w:r w:rsidRPr="00EC5BB4">
        <w:rPr>
          <w:rFonts w:cs="Arial"/>
          <w:b/>
          <w:sz w:val="24"/>
          <w:szCs w:val="24"/>
          <w:lang w:bidi="en-US"/>
        </w:rPr>
        <w:t xml:space="preserve">. </w:t>
      </w:r>
      <w:proofErr w:type="gramStart"/>
      <w:r w:rsidRPr="00EC5BB4">
        <w:rPr>
          <w:rFonts w:cs="Arial"/>
          <w:b/>
          <w:sz w:val="24"/>
          <w:szCs w:val="24"/>
          <w:lang w:bidi="en-US"/>
        </w:rPr>
        <w:t>1)-</w:t>
      </w:r>
      <w:proofErr w:type="gramEnd"/>
      <w:r w:rsidRPr="00EC5BB4">
        <w:rPr>
          <w:rFonts w:cs="Arial"/>
          <w:b/>
          <w:sz w:val="24"/>
          <w:szCs w:val="24"/>
          <w:lang w:bidi="en-US"/>
        </w:rPr>
        <w:t xml:space="preserve"> 3) З</w:t>
      </w:r>
      <w:r w:rsidR="00F07C8B">
        <w:rPr>
          <w:rFonts w:cs="Arial"/>
          <w:b/>
          <w:sz w:val="24"/>
          <w:szCs w:val="24"/>
          <w:lang w:val="sr-Cyrl-RS" w:bidi="en-US"/>
        </w:rPr>
        <w:t>акона</w:t>
      </w:r>
      <w:r w:rsidRPr="00EC5BB4">
        <w:rPr>
          <w:rFonts w:cs="Arial"/>
          <w:b/>
          <w:sz w:val="24"/>
          <w:szCs w:val="24"/>
          <w:lang w:bidi="en-US"/>
        </w:rPr>
        <w:t>:</w:t>
      </w:r>
    </w:p>
    <w:p w14:paraId="432FABDE" w14:textId="77777777" w:rsidR="00091BB0" w:rsidRPr="00EC5BB4" w:rsidRDefault="008824F8" w:rsidP="008824F8">
      <w:pPr>
        <w:pStyle w:val="KDParagraf"/>
        <w:spacing w:before="0"/>
        <w:rPr>
          <w:rFonts w:cs="Arial"/>
          <w:sz w:val="24"/>
          <w:szCs w:val="24"/>
          <w:lang w:bidi="en-US"/>
        </w:rPr>
      </w:pPr>
      <w:r w:rsidRPr="00EC5BB4">
        <w:rPr>
          <w:rFonts w:cs="Arial"/>
          <w:sz w:val="24"/>
          <w:szCs w:val="24"/>
        </w:rPr>
        <w:t xml:space="preserve">Подносилац захтева за заштиту права дужан је да на рачун буџета Републике Србије (број рачуна: </w:t>
      </w:r>
      <w:r w:rsidRPr="00EC5BB4">
        <w:rPr>
          <w:rFonts w:cs="Arial"/>
          <w:sz w:val="24"/>
          <w:szCs w:val="24"/>
          <w:lang w:val="ru-RU"/>
        </w:rPr>
        <w:t>840-</w:t>
      </w:r>
      <w:r w:rsidRPr="00EC5BB4">
        <w:rPr>
          <w:rFonts w:cs="Arial"/>
          <w:bCs/>
          <w:iCs/>
          <w:sz w:val="24"/>
          <w:szCs w:val="24"/>
        </w:rPr>
        <w:t>30678845-06</w:t>
      </w:r>
      <w:r w:rsidRPr="00EC5BB4">
        <w:rPr>
          <w:rFonts w:cs="Arial"/>
          <w:sz w:val="24"/>
          <w:szCs w:val="24"/>
        </w:rPr>
        <w:t xml:space="preserve">, шифра плаћања 153 или 253, позив на број </w:t>
      </w:r>
      <w:r w:rsidR="00902AEA">
        <w:rPr>
          <w:rFonts w:cs="Arial"/>
          <w:sz w:val="24"/>
          <w:szCs w:val="24"/>
        </w:rPr>
        <w:t>100000</w:t>
      </w:r>
      <w:r w:rsidR="00CC47A0">
        <w:rPr>
          <w:rFonts w:cs="Arial"/>
          <w:sz w:val="24"/>
          <w:szCs w:val="24"/>
          <w:lang w:val="sr-Cyrl-RS"/>
        </w:rPr>
        <w:t>61</w:t>
      </w:r>
      <w:r w:rsidR="00902AEA">
        <w:rPr>
          <w:rFonts w:cs="Arial"/>
          <w:sz w:val="24"/>
          <w:szCs w:val="24"/>
        </w:rPr>
        <w:t>2016</w:t>
      </w:r>
      <w:r w:rsidRPr="00EC5BB4">
        <w:rPr>
          <w:rFonts w:cs="Arial"/>
          <w:sz w:val="24"/>
          <w:szCs w:val="24"/>
        </w:rPr>
        <w:t>, сврха: ЗЗП, ЈП ЕПС</w:t>
      </w:r>
      <w:r w:rsidR="00A225EA">
        <w:rPr>
          <w:rFonts w:cs="Arial"/>
          <w:sz w:val="24"/>
          <w:szCs w:val="24"/>
        </w:rPr>
        <w:t>,</w:t>
      </w:r>
      <w:r w:rsidR="007D7162">
        <w:rPr>
          <w:rFonts w:cs="Arial"/>
          <w:sz w:val="24"/>
          <w:szCs w:val="24"/>
          <w:lang w:val="sr-Cyrl-RS"/>
        </w:rPr>
        <w:t xml:space="preserve"> Улица</w:t>
      </w:r>
      <w:r w:rsidR="00A225EA">
        <w:rPr>
          <w:rFonts w:cs="Arial"/>
          <w:sz w:val="24"/>
          <w:szCs w:val="24"/>
          <w:lang w:val="sr-Cyrl-RS"/>
        </w:rPr>
        <w:t xml:space="preserve"> </w:t>
      </w:r>
      <w:r w:rsidR="007D7162">
        <w:rPr>
          <w:rFonts w:cs="Arial"/>
          <w:sz w:val="24"/>
          <w:szCs w:val="24"/>
          <w:lang w:val="sr-Cyrl-RS"/>
        </w:rPr>
        <w:t>ц</w:t>
      </w:r>
      <w:r w:rsidR="00A225EA">
        <w:rPr>
          <w:rFonts w:cs="Arial"/>
          <w:sz w:val="24"/>
          <w:szCs w:val="24"/>
          <w:lang w:val="sr-Cyrl-RS"/>
        </w:rPr>
        <w:t>арице Милице 2, Београд</w:t>
      </w:r>
      <w:r w:rsidRPr="00EC5BB4">
        <w:rPr>
          <w:rFonts w:cs="Arial"/>
          <w:sz w:val="24"/>
          <w:szCs w:val="24"/>
        </w:rPr>
        <w:t xml:space="preserve">, јн. бр. </w:t>
      </w:r>
      <w:r w:rsidR="00CC47A0">
        <w:rPr>
          <w:rFonts w:cs="Arial"/>
          <w:sz w:val="24"/>
          <w:szCs w:val="24"/>
          <w:lang w:val="sr-Cyrl-CS"/>
        </w:rPr>
        <w:t>ЈНМВ/1000/0061</w:t>
      </w:r>
      <w:r w:rsidR="00F64894" w:rsidRPr="00F64894">
        <w:rPr>
          <w:rFonts w:cs="Arial"/>
          <w:sz w:val="24"/>
          <w:szCs w:val="24"/>
          <w:lang w:val="sr-Cyrl-CS"/>
        </w:rPr>
        <w:t>/2016</w:t>
      </w:r>
      <w:r w:rsidRPr="00EC5BB4">
        <w:rPr>
          <w:rFonts w:cs="Arial"/>
          <w:sz w:val="24"/>
          <w:szCs w:val="24"/>
        </w:rPr>
        <w:t>, прималац уплате: буџет Републике Србије) уплати таксу</w:t>
      </w:r>
      <w:r w:rsidR="00886827" w:rsidRPr="00EC5BB4">
        <w:rPr>
          <w:rFonts w:cs="Arial"/>
          <w:sz w:val="24"/>
          <w:szCs w:val="24"/>
          <w:lang w:bidi="en-US"/>
        </w:rPr>
        <w:t xml:space="preserve"> од: </w:t>
      </w:r>
      <w:r w:rsidR="00751BCE" w:rsidRPr="00751BCE">
        <w:rPr>
          <w:rFonts w:cs="Arial"/>
          <w:b/>
          <w:sz w:val="24"/>
          <w:szCs w:val="24"/>
          <w:lang w:val="sr-Cyrl-RS" w:bidi="en-US"/>
        </w:rPr>
        <w:t>60.000</w:t>
      </w:r>
      <w:r w:rsidR="00751BCE">
        <w:rPr>
          <w:rFonts w:cs="Arial"/>
          <w:b/>
          <w:sz w:val="24"/>
          <w:szCs w:val="24"/>
          <w:lang w:val="sr-Cyrl-RS" w:bidi="en-US"/>
        </w:rPr>
        <w:t>,00</w:t>
      </w:r>
      <w:r w:rsidR="00886827" w:rsidRPr="00EC5BB4">
        <w:rPr>
          <w:rFonts w:cs="Arial"/>
          <w:sz w:val="24"/>
          <w:szCs w:val="24"/>
          <w:lang w:bidi="en-US"/>
        </w:rPr>
        <w:t xml:space="preserve"> динара у поступку јавне набавке мале вредности</w:t>
      </w:r>
      <w:r w:rsidR="00751BCE">
        <w:rPr>
          <w:rFonts w:cs="Arial"/>
          <w:sz w:val="24"/>
          <w:szCs w:val="24"/>
          <w:lang w:val="sr-Cyrl-RS" w:bidi="en-US"/>
        </w:rPr>
        <w:t>.</w:t>
      </w:r>
      <w:r w:rsidR="00886827" w:rsidRPr="00EC5BB4">
        <w:rPr>
          <w:rFonts w:cs="Arial"/>
          <w:sz w:val="24"/>
          <w:szCs w:val="24"/>
          <w:lang w:bidi="en-US"/>
        </w:rPr>
        <w:t xml:space="preserve"> </w:t>
      </w:r>
    </w:p>
    <w:p w14:paraId="16E1394B" w14:textId="77777777" w:rsidR="00886827" w:rsidRPr="00EC5BB4" w:rsidRDefault="00886827" w:rsidP="00091BB0">
      <w:pPr>
        <w:pStyle w:val="KDParagraf"/>
        <w:spacing w:before="0"/>
        <w:rPr>
          <w:rFonts w:cs="Arial"/>
          <w:sz w:val="24"/>
          <w:szCs w:val="24"/>
          <w:lang w:bidi="en-US"/>
        </w:rPr>
      </w:pPr>
      <w:r w:rsidRPr="00EC5BB4">
        <w:rPr>
          <w:rFonts w:cs="Arial"/>
          <w:sz w:val="24"/>
          <w:szCs w:val="24"/>
          <w:lang w:bidi="en-US"/>
        </w:rPr>
        <w:t>Свака странка у поступку сноси трошкове које проузрокује својим радњама.</w:t>
      </w:r>
    </w:p>
    <w:p w14:paraId="595FBD53" w14:textId="5A23F1E1"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Ако је захтев за заштиту права основан, </w:t>
      </w:r>
      <w:r w:rsidR="006D0011">
        <w:rPr>
          <w:rFonts w:cs="Arial"/>
          <w:sz w:val="24"/>
          <w:szCs w:val="24"/>
          <w:lang w:val="sr-Cyrl-RS" w:bidi="en-US"/>
        </w:rPr>
        <w:t>Н</w:t>
      </w:r>
      <w:r w:rsidRPr="00EC5BB4">
        <w:rPr>
          <w:rFonts w:cs="Arial"/>
          <w:sz w:val="24"/>
          <w:szCs w:val="24"/>
          <w:lang w:bidi="en-US"/>
        </w:rPr>
        <w:t>аручилац мора подносиоцу захтева за заштиту права на писани захтев надокнадити трошкове настале по основу заштите права.</w:t>
      </w:r>
    </w:p>
    <w:p w14:paraId="48EEF324"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lastRenderedPageBreak/>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14:paraId="11F28BB1"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14:paraId="20E5B016"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Странке у захтеву морају прецизно да наведу трошкове за које траже накнаду.</w:t>
      </w:r>
    </w:p>
    <w:p w14:paraId="26A10AF8"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Накнаду трошкова могуће је тражити до доношења одлуке наручиоца, односно Републичке комисије о поднетом захтеву за заштиту права.</w:t>
      </w:r>
    </w:p>
    <w:p w14:paraId="0B2E90CE"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О трошковима одлучује Републичка комисија. Одлука Републичке комисије је извршни наслов.</w:t>
      </w:r>
    </w:p>
    <w:p w14:paraId="1475F7F8" w14:textId="77777777" w:rsidR="00886827" w:rsidRPr="00EC5BB4" w:rsidRDefault="00886827" w:rsidP="00886827">
      <w:pPr>
        <w:pStyle w:val="KDParagraf"/>
        <w:spacing w:before="0"/>
        <w:rPr>
          <w:rFonts w:cs="Arial"/>
          <w:sz w:val="24"/>
          <w:szCs w:val="24"/>
          <w:lang w:bidi="en-US"/>
        </w:rPr>
      </w:pPr>
    </w:p>
    <w:p w14:paraId="0CB6A35D" w14:textId="77777777" w:rsidR="00886827" w:rsidRPr="00F07C8B" w:rsidRDefault="00886827" w:rsidP="00886827">
      <w:pPr>
        <w:pStyle w:val="KDParagraf"/>
        <w:spacing w:before="0"/>
        <w:rPr>
          <w:rFonts w:cs="Arial"/>
          <w:b/>
          <w:sz w:val="24"/>
          <w:szCs w:val="24"/>
          <w:lang w:val="sr-Cyrl-RS" w:bidi="en-US"/>
        </w:rPr>
      </w:pPr>
      <w:r w:rsidRPr="00EC5BB4">
        <w:rPr>
          <w:rFonts w:cs="Arial"/>
          <w:b/>
          <w:sz w:val="24"/>
          <w:szCs w:val="24"/>
          <w:lang w:bidi="en-US"/>
        </w:rPr>
        <w:t xml:space="preserve">Детаљно упутство о потврди из члана 151. </w:t>
      </w:r>
      <w:proofErr w:type="gramStart"/>
      <w:r w:rsidRPr="00EC5BB4">
        <w:rPr>
          <w:rFonts w:cs="Arial"/>
          <w:b/>
          <w:sz w:val="24"/>
          <w:szCs w:val="24"/>
          <w:lang w:bidi="en-US"/>
        </w:rPr>
        <w:t>став</w:t>
      </w:r>
      <w:proofErr w:type="gramEnd"/>
      <w:r w:rsidRPr="00EC5BB4">
        <w:rPr>
          <w:rFonts w:cs="Arial"/>
          <w:b/>
          <w:sz w:val="24"/>
          <w:szCs w:val="24"/>
          <w:lang w:bidi="en-US"/>
        </w:rPr>
        <w:t xml:space="preserve"> 1. </w:t>
      </w:r>
      <w:proofErr w:type="gramStart"/>
      <w:r w:rsidRPr="00EC5BB4">
        <w:rPr>
          <w:rFonts w:cs="Arial"/>
          <w:b/>
          <w:sz w:val="24"/>
          <w:szCs w:val="24"/>
          <w:lang w:bidi="en-US"/>
        </w:rPr>
        <w:t>тачка</w:t>
      </w:r>
      <w:proofErr w:type="gramEnd"/>
      <w:r w:rsidRPr="00EC5BB4">
        <w:rPr>
          <w:rFonts w:cs="Arial"/>
          <w:b/>
          <w:sz w:val="24"/>
          <w:szCs w:val="24"/>
          <w:lang w:bidi="en-US"/>
        </w:rPr>
        <w:t xml:space="preserve"> 6) З</w:t>
      </w:r>
      <w:r w:rsidR="00F07C8B">
        <w:rPr>
          <w:rFonts w:cs="Arial"/>
          <w:b/>
          <w:sz w:val="24"/>
          <w:szCs w:val="24"/>
          <w:lang w:val="sr-Cyrl-RS" w:bidi="en-US"/>
        </w:rPr>
        <w:t>акона</w:t>
      </w:r>
    </w:p>
    <w:p w14:paraId="55A5D816" w14:textId="77777777" w:rsidR="00886827" w:rsidRPr="00EC5BB4" w:rsidRDefault="008824F8" w:rsidP="00886827">
      <w:pPr>
        <w:pStyle w:val="KDParagraf"/>
        <w:spacing w:before="0"/>
        <w:rPr>
          <w:rFonts w:cs="Arial"/>
          <w:sz w:val="24"/>
          <w:szCs w:val="24"/>
          <w:lang w:bidi="en-US"/>
        </w:rPr>
      </w:pPr>
      <w:r w:rsidRPr="00EC5BB4">
        <w:rPr>
          <w:rFonts w:cs="Arial"/>
          <w:sz w:val="24"/>
          <w:szCs w:val="24"/>
          <w:lang w:val="sr-Cyrl-CS" w:bidi="en-US"/>
        </w:rPr>
        <w:t xml:space="preserve">Потврда </w:t>
      </w:r>
      <w:r w:rsidR="00886827" w:rsidRPr="00EC5BB4">
        <w:rPr>
          <w:rFonts w:cs="Arial"/>
          <w:sz w:val="24"/>
          <w:szCs w:val="24"/>
          <w:lang w:bidi="en-US"/>
        </w:rPr>
        <w:t>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565FB1C3" w14:textId="77777777" w:rsidR="00886827" w:rsidRPr="00EC5BB4" w:rsidRDefault="00965E7B" w:rsidP="00886827">
      <w:pPr>
        <w:pStyle w:val="KDParagraf"/>
        <w:spacing w:before="0"/>
        <w:rPr>
          <w:rFonts w:cs="Arial"/>
          <w:sz w:val="24"/>
          <w:szCs w:val="24"/>
          <w:lang w:bidi="en-US"/>
        </w:rPr>
      </w:pPr>
      <w:r>
        <w:rPr>
          <w:rFonts w:cs="Arial"/>
          <w:sz w:val="24"/>
          <w:szCs w:val="24"/>
          <w:lang w:bidi="en-US"/>
        </w:rPr>
        <w:t xml:space="preserve">Чланом 151. Закона </w:t>
      </w:r>
      <w:r w:rsidR="00886827" w:rsidRPr="00EC5BB4">
        <w:rPr>
          <w:rFonts w:cs="Arial"/>
          <w:sz w:val="24"/>
          <w:szCs w:val="24"/>
          <w:lang w:bidi="en-US"/>
        </w:rPr>
        <w:t>је прописано да захтев за заштиту права мора да садржи, између осталог, и потврду о уплати таксе из члана 156. З</w:t>
      </w:r>
      <w:r w:rsidR="00F07C8B">
        <w:rPr>
          <w:rFonts w:cs="Arial"/>
          <w:sz w:val="24"/>
          <w:szCs w:val="24"/>
          <w:lang w:val="sr-Cyrl-RS" w:bidi="en-US"/>
        </w:rPr>
        <w:t>акона</w:t>
      </w:r>
      <w:r w:rsidR="00886827" w:rsidRPr="00EC5BB4">
        <w:rPr>
          <w:rFonts w:cs="Arial"/>
          <w:sz w:val="24"/>
          <w:szCs w:val="24"/>
          <w:lang w:bidi="en-US"/>
        </w:rPr>
        <w:t>.</w:t>
      </w:r>
    </w:p>
    <w:p w14:paraId="303363A7" w14:textId="77777777" w:rsidR="00886827" w:rsidRPr="00F07C8B" w:rsidRDefault="00886827" w:rsidP="00886827">
      <w:pPr>
        <w:pStyle w:val="KDParagraf"/>
        <w:spacing w:before="0"/>
        <w:rPr>
          <w:rFonts w:cs="Arial"/>
          <w:sz w:val="24"/>
          <w:szCs w:val="24"/>
          <w:lang w:val="sr-Cyrl-RS" w:bidi="en-US"/>
        </w:rPr>
      </w:pPr>
      <w:r w:rsidRPr="00EC5BB4">
        <w:rPr>
          <w:rFonts w:cs="Arial"/>
          <w:sz w:val="24"/>
          <w:szCs w:val="24"/>
          <w:lang w:bidi="en-US"/>
        </w:rPr>
        <w:t xml:space="preserve">Подносилац захтева за заштиту права је дужан да на одређени рачун буџета Републике Србије уплати таксу у </w:t>
      </w:r>
      <w:r w:rsidR="00F07C8B">
        <w:rPr>
          <w:rFonts w:cs="Arial"/>
          <w:sz w:val="24"/>
          <w:szCs w:val="24"/>
          <w:lang w:bidi="en-US"/>
        </w:rPr>
        <w:t>износу прописаном чланом 156. З</w:t>
      </w:r>
      <w:r w:rsidR="00F07C8B">
        <w:rPr>
          <w:rFonts w:cs="Arial"/>
          <w:sz w:val="24"/>
          <w:szCs w:val="24"/>
          <w:lang w:val="sr-Cyrl-RS" w:bidi="en-US"/>
        </w:rPr>
        <w:t>акона.</w:t>
      </w:r>
    </w:p>
    <w:p w14:paraId="3E82C107"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Као доказ о уплати таксе, у смислу члана 151. </w:t>
      </w:r>
      <w:proofErr w:type="gramStart"/>
      <w:r w:rsidRPr="00EC5BB4">
        <w:rPr>
          <w:rFonts w:cs="Arial"/>
          <w:sz w:val="24"/>
          <w:szCs w:val="24"/>
          <w:lang w:bidi="en-US"/>
        </w:rPr>
        <w:t>став</w:t>
      </w:r>
      <w:proofErr w:type="gramEnd"/>
      <w:r w:rsidRPr="00EC5BB4">
        <w:rPr>
          <w:rFonts w:cs="Arial"/>
          <w:sz w:val="24"/>
          <w:szCs w:val="24"/>
          <w:lang w:bidi="en-US"/>
        </w:rPr>
        <w:t xml:space="preserve"> 1. </w:t>
      </w:r>
      <w:proofErr w:type="gramStart"/>
      <w:r w:rsidRPr="00EC5BB4">
        <w:rPr>
          <w:rFonts w:cs="Arial"/>
          <w:sz w:val="24"/>
          <w:szCs w:val="24"/>
          <w:lang w:bidi="en-US"/>
        </w:rPr>
        <w:t>тачка</w:t>
      </w:r>
      <w:proofErr w:type="gramEnd"/>
      <w:r w:rsidRPr="00EC5BB4">
        <w:rPr>
          <w:rFonts w:cs="Arial"/>
          <w:sz w:val="24"/>
          <w:szCs w:val="24"/>
          <w:lang w:bidi="en-US"/>
        </w:rPr>
        <w:t xml:space="preserve"> 6) З</w:t>
      </w:r>
      <w:r w:rsidR="00F07C8B">
        <w:rPr>
          <w:rFonts w:cs="Arial"/>
          <w:sz w:val="24"/>
          <w:szCs w:val="24"/>
          <w:lang w:val="sr-Cyrl-RS" w:bidi="en-US"/>
        </w:rPr>
        <w:t>акона</w:t>
      </w:r>
      <w:r w:rsidRPr="00EC5BB4">
        <w:rPr>
          <w:rFonts w:cs="Arial"/>
          <w:sz w:val="24"/>
          <w:szCs w:val="24"/>
          <w:lang w:bidi="en-US"/>
        </w:rPr>
        <w:t>, прихватиће се:</w:t>
      </w:r>
    </w:p>
    <w:p w14:paraId="39340EB2"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1. Потврда о извршен</w:t>
      </w:r>
      <w:r w:rsidR="00FD7B4A">
        <w:rPr>
          <w:rFonts w:cs="Arial"/>
          <w:sz w:val="24"/>
          <w:szCs w:val="24"/>
          <w:lang w:bidi="en-US"/>
        </w:rPr>
        <w:t>ој уплати таксе из члана 156. З</w:t>
      </w:r>
      <w:r w:rsidR="00FD7B4A">
        <w:rPr>
          <w:rFonts w:cs="Arial"/>
          <w:sz w:val="24"/>
          <w:szCs w:val="24"/>
          <w:lang w:val="sr-Cyrl-RS" w:bidi="en-US"/>
        </w:rPr>
        <w:t>акона</w:t>
      </w:r>
      <w:r w:rsidR="00CB7FC0">
        <w:rPr>
          <w:rFonts w:cs="Arial"/>
          <w:sz w:val="24"/>
          <w:szCs w:val="24"/>
          <w:lang w:bidi="en-US"/>
        </w:rPr>
        <w:t>,</w:t>
      </w:r>
      <w:r w:rsidRPr="00EC5BB4">
        <w:rPr>
          <w:rFonts w:cs="Arial"/>
          <w:sz w:val="24"/>
          <w:szCs w:val="24"/>
          <w:lang w:bidi="en-US"/>
        </w:rPr>
        <w:t xml:space="preserve"> која садржи следеће елементе:</w:t>
      </w:r>
    </w:p>
    <w:p w14:paraId="1D24A4BF"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(1) </w:t>
      </w:r>
      <w:proofErr w:type="gramStart"/>
      <w:r w:rsidRPr="00EC5BB4">
        <w:rPr>
          <w:rFonts w:cs="Arial"/>
          <w:sz w:val="24"/>
          <w:szCs w:val="24"/>
          <w:lang w:bidi="en-US"/>
        </w:rPr>
        <w:t>да</w:t>
      </w:r>
      <w:proofErr w:type="gramEnd"/>
      <w:r w:rsidRPr="00EC5BB4">
        <w:rPr>
          <w:rFonts w:cs="Arial"/>
          <w:sz w:val="24"/>
          <w:szCs w:val="24"/>
          <w:lang w:bidi="en-US"/>
        </w:rPr>
        <w:t xml:space="preserve"> буде издата од стране банке и да садржи печат банке;</w:t>
      </w:r>
    </w:p>
    <w:p w14:paraId="21D10450"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(2) </w:t>
      </w:r>
      <w:proofErr w:type="gramStart"/>
      <w:r w:rsidRPr="00EC5BB4">
        <w:rPr>
          <w:rFonts w:cs="Arial"/>
          <w:sz w:val="24"/>
          <w:szCs w:val="24"/>
          <w:lang w:bidi="en-US"/>
        </w:rPr>
        <w:t>да</w:t>
      </w:r>
      <w:proofErr w:type="gramEnd"/>
      <w:r w:rsidRPr="00EC5BB4">
        <w:rPr>
          <w:rFonts w:cs="Arial"/>
          <w:sz w:val="24"/>
          <w:szCs w:val="24"/>
          <w:lang w:bidi="en-US"/>
        </w:rPr>
        <w:t xml:space="preserve">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w:t>
      </w:r>
      <w:r w:rsidR="00F07C8B">
        <w:rPr>
          <w:rFonts w:cs="Arial"/>
          <w:sz w:val="24"/>
          <w:szCs w:val="24"/>
          <w:lang w:bidi="en-US"/>
        </w:rPr>
        <w:t xml:space="preserve"> као и датум извршења налога. </w:t>
      </w:r>
      <w:r w:rsidRPr="00EC5BB4">
        <w:rPr>
          <w:rFonts w:cs="Arial"/>
          <w:sz w:val="24"/>
          <w:szCs w:val="24"/>
          <w:lang w:bidi="en-US"/>
        </w:rPr>
        <w:t>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6A9F2B21" w14:textId="77777777" w:rsidR="00886827" w:rsidRPr="00EC5BB4" w:rsidRDefault="00F07C8B" w:rsidP="00886827">
      <w:pPr>
        <w:pStyle w:val="KDParagraf"/>
        <w:spacing w:before="0"/>
        <w:rPr>
          <w:rFonts w:cs="Arial"/>
          <w:sz w:val="24"/>
          <w:szCs w:val="24"/>
          <w:lang w:bidi="en-US"/>
        </w:rPr>
      </w:pPr>
      <w:r>
        <w:rPr>
          <w:rFonts w:cs="Arial"/>
          <w:sz w:val="24"/>
          <w:szCs w:val="24"/>
          <w:lang w:bidi="en-US"/>
        </w:rPr>
        <w:t xml:space="preserve">(3) </w:t>
      </w:r>
      <w:proofErr w:type="gramStart"/>
      <w:r>
        <w:rPr>
          <w:rFonts w:cs="Arial"/>
          <w:sz w:val="24"/>
          <w:szCs w:val="24"/>
          <w:lang w:bidi="en-US"/>
        </w:rPr>
        <w:t>износ</w:t>
      </w:r>
      <w:proofErr w:type="gramEnd"/>
      <w:r>
        <w:rPr>
          <w:rFonts w:cs="Arial"/>
          <w:sz w:val="24"/>
          <w:szCs w:val="24"/>
          <w:lang w:bidi="en-US"/>
        </w:rPr>
        <w:t xml:space="preserve"> таксе из члана 156. Закона</w:t>
      </w:r>
      <w:r w:rsidR="00886827" w:rsidRPr="00EC5BB4">
        <w:rPr>
          <w:rFonts w:cs="Arial"/>
          <w:sz w:val="24"/>
          <w:szCs w:val="24"/>
          <w:lang w:bidi="en-US"/>
        </w:rPr>
        <w:t xml:space="preserve"> чија се уплата врши;</w:t>
      </w:r>
    </w:p>
    <w:p w14:paraId="7746886C"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(4) </w:t>
      </w:r>
      <w:proofErr w:type="gramStart"/>
      <w:r w:rsidRPr="00EC5BB4">
        <w:rPr>
          <w:rFonts w:cs="Arial"/>
          <w:sz w:val="24"/>
          <w:szCs w:val="24"/>
          <w:lang w:bidi="en-US"/>
        </w:rPr>
        <w:t>број</w:t>
      </w:r>
      <w:proofErr w:type="gramEnd"/>
      <w:r w:rsidRPr="00EC5BB4">
        <w:rPr>
          <w:rFonts w:cs="Arial"/>
          <w:sz w:val="24"/>
          <w:szCs w:val="24"/>
          <w:lang w:bidi="en-US"/>
        </w:rPr>
        <w:t xml:space="preserve"> рачуна: 840-30678845-06;</w:t>
      </w:r>
    </w:p>
    <w:p w14:paraId="67EC859A"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(5) </w:t>
      </w:r>
      <w:proofErr w:type="gramStart"/>
      <w:r w:rsidRPr="00EC5BB4">
        <w:rPr>
          <w:rFonts w:cs="Arial"/>
          <w:sz w:val="24"/>
          <w:szCs w:val="24"/>
          <w:lang w:bidi="en-US"/>
        </w:rPr>
        <w:t>шифру</w:t>
      </w:r>
      <w:proofErr w:type="gramEnd"/>
      <w:r w:rsidRPr="00EC5BB4">
        <w:rPr>
          <w:rFonts w:cs="Arial"/>
          <w:sz w:val="24"/>
          <w:szCs w:val="24"/>
          <w:lang w:bidi="en-US"/>
        </w:rPr>
        <w:t xml:space="preserve"> плаћања: 153 или 253;</w:t>
      </w:r>
    </w:p>
    <w:p w14:paraId="77CE5436"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(6) </w:t>
      </w:r>
      <w:proofErr w:type="gramStart"/>
      <w:r w:rsidRPr="00EC5BB4">
        <w:rPr>
          <w:rFonts w:cs="Arial"/>
          <w:sz w:val="24"/>
          <w:szCs w:val="24"/>
          <w:lang w:bidi="en-US"/>
        </w:rPr>
        <w:t>позив</w:t>
      </w:r>
      <w:proofErr w:type="gramEnd"/>
      <w:r w:rsidRPr="00EC5BB4">
        <w:rPr>
          <w:rFonts w:cs="Arial"/>
          <w:sz w:val="24"/>
          <w:szCs w:val="24"/>
          <w:lang w:bidi="en-US"/>
        </w:rPr>
        <w:t xml:space="preserve"> на број: подаци о броју или ознаци јавне набавке поводом које се подноси захтев за заштиту права;</w:t>
      </w:r>
    </w:p>
    <w:p w14:paraId="418191B4"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(7) </w:t>
      </w:r>
      <w:proofErr w:type="gramStart"/>
      <w:r w:rsidRPr="00EC5BB4">
        <w:rPr>
          <w:rFonts w:cs="Arial"/>
          <w:sz w:val="24"/>
          <w:szCs w:val="24"/>
          <w:lang w:bidi="en-US"/>
        </w:rPr>
        <w:t>сврха</w:t>
      </w:r>
      <w:proofErr w:type="gramEnd"/>
      <w:r w:rsidRPr="00EC5BB4">
        <w:rPr>
          <w:rFonts w:cs="Arial"/>
          <w:sz w:val="24"/>
          <w:szCs w:val="24"/>
          <w:lang w:bidi="en-US"/>
        </w:rPr>
        <w:t>: ЗЗП; назив наручиоца; број или ознака јавне набавке поводом које се подноси захтев за заштиту права;</w:t>
      </w:r>
    </w:p>
    <w:p w14:paraId="22BF8A6C"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(8) </w:t>
      </w:r>
      <w:proofErr w:type="gramStart"/>
      <w:r w:rsidRPr="00EC5BB4">
        <w:rPr>
          <w:rFonts w:cs="Arial"/>
          <w:sz w:val="24"/>
          <w:szCs w:val="24"/>
          <w:lang w:bidi="en-US"/>
        </w:rPr>
        <w:t>корисник</w:t>
      </w:r>
      <w:proofErr w:type="gramEnd"/>
      <w:r w:rsidRPr="00EC5BB4">
        <w:rPr>
          <w:rFonts w:cs="Arial"/>
          <w:sz w:val="24"/>
          <w:szCs w:val="24"/>
          <w:lang w:bidi="en-US"/>
        </w:rPr>
        <w:t>: буџет Републике Србије;</w:t>
      </w:r>
    </w:p>
    <w:p w14:paraId="292E1785"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(9) </w:t>
      </w:r>
      <w:proofErr w:type="gramStart"/>
      <w:r w:rsidRPr="00EC5BB4">
        <w:rPr>
          <w:rFonts w:cs="Arial"/>
          <w:sz w:val="24"/>
          <w:szCs w:val="24"/>
          <w:lang w:bidi="en-US"/>
        </w:rPr>
        <w:t>назив</w:t>
      </w:r>
      <w:proofErr w:type="gramEnd"/>
      <w:r w:rsidRPr="00EC5BB4">
        <w:rPr>
          <w:rFonts w:cs="Arial"/>
          <w:sz w:val="24"/>
          <w:szCs w:val="24"/>
          <w:lang w:bidi="en-US"/>
        </w:rPr>
        <w:t xml:space="preserve"> уплатиоца, односно назив подносиоца захтева за заштиту права за којег је извршена уплата таксе;</w:t>
      </w:r>
    </w:p>
    <w:p w14:paraId="68490B53"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(10) </w:t>
      </w:r>
      <w:proofErr w:type="gramStart"/>
      <w:r w:rsidRPr="00EC5BB4">
        <w:rPr>
          <w:rFonts w:cs="Arial"/>
          <w:sz w:val="24"/>
          <w:szCs w:val="24"/>
          <w:lang w:bidi="en-US"/>
        </w:rPr>
        <w:t>потпис</w:t>
      </w:r>
      <w:proofErr w:type="gramEnd"/>
      <w:r w:rsidRPr="00EC5BB4">
        <w:rPr>
          <w:rFonts w:cs="Arial"/>
          <w:sz w:val="24"/>
          <w:szCs w:val="24"/>
          <w:lang w:bidi="en-US"/>
        </w:rPr>
        <w:t xml:space="preserve"> овлашћеног лица банке.</w:t>
      </w:r>
    </w:p>
    <w:p w14:paraId="55447054"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14:paraId="3D96260D" w14:textId="77777777" w:rsidR="00886827" w:rsidRPr="00EC5BB4" w:rsidRDefault="00FD7B4A" w:rsidP="00886827">
      <w:pPr>
        <w:pStyle w:val="KDParagraf"/>
        <w:spacing w:before="0"/>
        <w:rPr>
          <w:rFonts w:cs="Arial"/>
          <w:sz w:val="24"/>
          <w:szCs w:val="24"/>
          <w:lang w:bidi="en-US"/>
        </w:rPr>
      </w:pPr>
      <w:r>
        <w:rPr>
          <w:rFonts w:cs="Arial"/>
          <w:sz w:val="24"/>
          <w:szCs w:val="24"/>
          <w:lang w:bidi="en-US"/>
        </w:rPr>
        <w:t xml:space="preserve">3. </w:t>
      </w:r>
      <w:r w:rsidR="00886827" w:rsidRPr="00EC5BB4">
        <w:rPr>
          <w:rFonts w:cs="Arial"/>
          <w:sz w:val="24"/>
          <w:szCs w:val="24"/>
          <w:lang w:bidi="en-US"/>
        </w:rPr>
        <w:t>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r w:rsidR="00A9684F">
        <w:rPr>
          <w:rFonts w:cs="Arial"/>
          <w:sz w:val="24"/>
          <w:szCs w:val="24"/>
          <w:lang w:bidi="en-US"/>
        </w:rPr>
        <w:t xml:space="preserve"> </w:t>
      </w:r>
      <w:r w:rsidR="00886827" w:rsidRPr="00EC5BB4">
        <w:rPr>
          <w:rFonts w:cs="Arial"/>
          <w:sz w:val="24"/>
          <w:szCs w:val="24"/>
          <w:lang w:bidi="en-US"/>
        </w:rPr>
        <w:t xml:space="preserve">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w:t>
      </w:r>
      <w:r w:rsidR="00886827" w:rsidRPr="00EC5BB4">
        <w:rPr>
          <w:rFonts w:cs="Arial"/>
          <w:sz w:val="24"/>
          <w:szCs w:val="24"/>
          <w:lang w:bidi="en-US"/>
        </w:rPr>
        <w:lastRenderedPageBreak/>
        <w:t>(корисници буџетских средстава, корисници средстава организација за обавезно социјално осигурање и други корисници јавних средстава);</w:t>
      </w:r>
    </w:p>
    <w:p w14:paraId="443E8AE7" w14:textId="77777777" w:rsidR="00886827" w:rsidRPr="00EC5BB4" w:rsidRDefault="00886827" w:rsidP="00886827">
      <w:pPr>
        <w:pStyle w:val="KDParagraf"/>
        <w:spacing w:before="0"/>
        <w:rPr>
          <w:rFonts w:cs="Arial"/>
          <w:sz w:val="24"/>
          <w:szCs w:val="24"/>
          <w:lang w:bidi="en-US"/>
        </w:rPr>
      </w:pPr>
      <w:r w:rsidRPr="00EC5BB4">
        <w:rPr>
          <w:rFonts w:cs="Arial"/>
          <w:sz w:val="24"/>
          <w:szCs w:val="24"/>
          <w:lang w:bidi="en-US"/>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14:paraId="2E639304" w14:textId="77777777" w:rsidR="00886827" w:rsidRDefault="00886827" w:rsidP="00886827">
      <w:pPr>
        <w:pStyle w:val="KDParagraf"/>
        <w:spacing w:before="0"/>
        <w:rPr>
          <w:rFonts w:cs="Arial"/>
          <w:sz w:val="24"/>
          <w:szCs w:val="24"/>
          <w:lang w:val="sr-Cyrl-CS" w:bidi="en-US"/>
        </w:rPr>
      </w:pPr>
      <w:r w:rsidRPr="00EC5BB4">
        <w:rPr>
          <w:rFonts w:cs="Arial"/>
          <w:sz w:val="24"/>
          <w:szCs w:val="24"/>
          <w:lang w:bidi="en-US"/>
        </w:rPr>
        <w:t xml:space="preserve">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w:t>
      </w:r>
      <w:hyperlink r:id="rId176" w:history="1">
        <w:r w:rsidRPr="00EC5BB4">
          <w:rPr>
            <w:rFonts w:cs="Arial"/>
            <w:sz w:val="24"/>
            <w:szCs w:val="24"/>
            <w:lang w:bidi="en-US"/>
          </w:rPr>
          <w:t>http://www.kjn.gov.rs/ci/uputstvo-o-uplati-republicke-administrativne-takse.html</w:t>
        </w:r>
      </w:hyperlink>
      <w:r w:rsidR="008824F8" w:rsidRPr="00EC5BB4">
        <w:rPr>
          <w:rFonts w:cs="Arial"/>
          <w:sz w:val="24"/>
          <w:szCs w:val="24"/>
          <w:lang w:val="sr-Cyrl-CS" w:bidi="en-US"/>
        </w:rPr>
        <w:t xml:space="preserve">и </w:t>
      </w:r>
      <w:hyperlink r:id="rId177" w:history="1">
        <w:r w:rsidR="005A4048" w:rsidRPr="004E3FE9">
          <w:rPr>
            <w:rStyle w:val="Hyperlink"/>
            <w:rFonts w:cs="Arial"/>
            <w:sz w:val="24"/>
            <w:szCs w:val="24"/>
            <w:lang w:val="sr-Cyrl-CS" w:bidi="en-US"/>
          </w:rPr>
          <w:t>http://www.kjn.gov.rs/download/Taksa-popunjeni-nalozi-ci.pdf</w:t>
        </w:r>
      </w:hyperlink>
    </w:p>
    <w:p w14:paraId="3D0BC4CA" w14:textId="77777777" w:rsidR="005A4048" w:rsidRPr="00EC5BB4" w:rsidRDefault="005A4048" w:rsidP="00886827">
      <w:pPr>
        <w:pStyle w:val="KDParagraf"/>
        <w:spacing w:before="0"/>
        <w:rPr>
          <w:rFonts w:cs="Arial"/>
          <w:sz w:val="24"/>
          <w:szCs w:val="24"/>
          <w:lang w:val="sr-Cyrl-CS" w:bidi="en-US"/>
        </w:rPr>
      </w:pPr>
    </w:p>
    <w:p w14:paraId="0789460A" w14:textId="77777777" w:rsidR="008D2B23" w:rsidRPr="00EC5BB4" w:rsidRDefault="00010D1D" w:rsidP="00010D1D">
      <w:pPr>
        <w:pStyle w:val="KDPodnaslov2"/>
        <w:spacing w:before="0"/>
        <w:jc w:val="both"/>
        <w:rPr>
          <w:rFonts w:cs="Arial"/>
          <w:sz w:val="24"/>
          <w:szCs w:val="24"/>
        </w:rPr>
      </w:pPr>
      <w:bookmarkStart w:id="252" w:name="_Toc441651610"/>
      <w:bookmarkStart w:id="253" w:name="_Toc442559921"/>
      <w:r>
        <w:rPr>
          <w:rFonts w:cs="Arial"/>
          <w:sz w:val="24"/>
          <w:szCs w:val="24"/>
          <w:lang w:val="sr-Cyrl-RS"/>
        </w:rPr>
        <w:t xml:space="preserve">     </w:t>
      </w:r>
      <w:r w:rsidR="00450BD1">
        <w:rPr>
          <w:rFonts w:cs="Arial"/>
          <w:sz w:val="24"/>
          <w:szCs w:val="24"/>
        </w:rPr>
        <w:t xml:space="preserve"> </w:t>
      </w:r>
      <w:r w:rsidR="008B4FF4">
        <w:rPr>
          <w:rFonts w:cs="Arial"/>
          <w:sz w:val="24"/>
          <w:szCs w:val="24"/>
          <w:lang w:val="sr-Cyrl-RS"/>
        </w:rPr>
        <w:t xml:space="preserve"> </w:t>
      </w:r>
      <w:r>
        <w:rPr>
          <w:rFonts w:cs="Arial"/>
          <w:sz w:val="24"/>
          <w:szCs w:val="24"/>
          <w:lang w:val="sr-Cyrl-RS"/>
        </w:rPr>
        <w:t xml:space="preserve">6.28    </w:t>
      </w:r>
      <w:r w:rsidR="008D2B23" w:rsidRPr="00EC5BB4">
        <w:rPr>
          <w:rFonts w:cs="Arial"/>
          <w:sz w:val="24"/>
          <w:szCs w:val="24"/>
        </w:rPr>
        <w:t xml:space="preserve">Закључивање </w:t>
      </w:r>
      <w:r w:rsidR="007E3AF6">
        <w:rPr>
          <w:rFonts w:cs="Arial"/>
          <w:sz w:val="24"/>
          <w:szCs w:val="24"/>
          <w:lang w:val="sr-Cyrl-RS"/>
        </w:rPr>
        <w:t xml:space="preserve">и ступање на снагу </w:t>
      </w:r>
      <w:r w:rsidR="008D2B23" w:rsidRPr="00EC5BB4">
        <w:rPr>
          <w:rFonts w:cs="Arial"/>
          <w:sz w:val="24"/>
          <w:szCs w:val="24"/>
        </w:rPr>
        <w:t>уговора</w:t>
      </w:r>
      <w:bookmarkEnd w:id="252"/>
      <w:bookmarkEnd w:id="253"/>
    </w:p>
    <w:p w14:paraId="38509A24" w14:textId="77777777" w:rsidR="005A4048" w:rsidRDefault="008D2B23" w:rsidP="008D2B23">
      <w:pPr>
        <w:spacing w:before="0"/>
        <w:rPr>
          <w:rFonts w:cs="Arial"/>
          <w:sz w:val="24"/>
          <w:szCs w:val="24"/>
        </w:rPr>
      </w:pPr>
      <w:r w:rsidRPr="00EC5BB4">
        <w:rPr>
          <w:rFonts w:cs="Arial"/>
          <w:sz w:val="24"/>
          <w:szCs w:val="24"/>
        </w:rPr>
        <w:t xml:space="preserve">Наручилац ће доставити уговор о јавној набавци понуђачу којем је додељен уговор у року од </w:t>
      </w:r>
      <w:r w:rsidR="00B94426">
        <w:rPr>
          <w:rFonts w:cs="Arial"/>
          <w:sz w:val="24"/>
          <w:szCs w:val="24"/>
          <w:lang w:val="sr-Cyrl-RS"/>
        </w:rPr>
        <w:t>8 (</w:t>
      </w:r>
      <w:r w:rsidR="00D9365E">
        <w:rPr>
          <w:rFonts w:cs="Arial"/>
          <w:sz w:val="24"/>
          <w:szCs w:val="24"/>
          <w:lang w:val="sr-Cyrl-RS"/>
        </w:rPr>
        <w:t xml:space="preserve">словима: </w:t>
      </w:r>
      <w:r w:rsidRPr="00EC5BB4">
        <w:rPr>
          <w:rFonts w:cs="Arial"/>
          <w:sz w:val="24"/>
          <w:szCs w:val="24"/>
        </w:rPr>
        <w:t>осам</w:t>
      </w:r>
      <w:r w:rsidR="00B94426">
        <w:rPr>
          <w:rFonts w:cs="Arial"/>
          <w:sz w:val="24"/>
          <w:szCs w:val="24"/>
          <w:lang w:val="sr-Cyrl-RS"/>
        </w:rPr>
        <w:t>)</w:t>
      </w:r>
      <w:r w:rsidRPr="00EC5BB4">
        <w:rPr>
          <w:rFonts w:cs="Arial"/>
          <w:sz w:val="24"/>
          <w:szCs w:val="24"/>
        </w:rPr>
        <w:t xml:space="preserve"> дана од протека рока за под</w:t>
      </w:r>
      <w:r w:rsidR="007E3AF6">
        <w:rPr>
          <w:rFonts w:cs="Arial"/>
          <w:sz w:val="24"/>
          <w:szCs w:val="24"/>
        </w:rPr>
        <w:t>ношење захтева за заштиту права.</w:t>
      </w:r>
    </w:p>
    <w:p w14:paraId="07362CE0" w14:textId="77777777" w:rsidR="007E3AF6" w:rsidRPr="005A4048" w:rsidRDefault="007E3AF6" w:rsidP="007E3AF6">
      <w:pPr>
        <w:spacing w:before="0"/>
        <w:rPr>
          <w:rFonts w:cs="Arial"/>
          <w:sz w:val="24"/>
          <w:szCs w:val="24"/>
        </w:rPr>
      </w:pPr>
      <w:r w:rsidRPr="005A4048">
        <w:rPr>
          <w:rFonts w:cs="Arial"/>
          <w:sz w:val="24"/>
          <w:szCs w:val="24"/>
        </w:rPr>
        <w:t xml:space="preserve">Понуђач којем буде додељен уговор, обавезан је да приликом закључења уговора, а најкасније у року од </w:t>
      </w:r>
      <w:r w:rsidR="00D9365E">
        <w:rPr>
          <w:rFonts w:cs="Arial"/>
          <w:sz w:val="24"/>
          <w:szCs w:val="24"/>
          <w:lang w:val="sr-Cyrl-RS"/>
        </w:rPr>
        <w:t>7</w:t>
      </w:r>
      <w:r w:rsidRPr="005A4048">
        <w:rPr>
          <w:rFonts w:cs="Arial"/>
          <w:sz w:val="24"/>
          <w:szCs w:val="24"/>
        </w:rPr>
        <w:t xml:space="preserve"> </w:t>
      </w:r>
      <w:r w:rsidR="00D9365E" w:rsidRPr="00D9365E">
        <w:rPr>
          <w:rFonts w:cs="Arial"/>
          <w:sz w:val="24"/>
          <w:szCs w:val="24"/>
        </w:rPr>
        <w:t xml:space="preserve">(словима: </w:t>
      </w:r>
      <w:r w:rsidR="00D9365E">
        <w:rPr>
          <w:rFonts w:cs="Arial"/>
          <w:sz w:val="24"/>
          <w:szCs w:val="24"/>
          <w:lang w:val="sr-Cyrl-RS"/>
        </w:rPr>
        <w:t>седам</w:t>
      </w:r>
      <w:proofErr w:type="gramStart"/>
      <w:r w:rsidR="00D9365E" w:rsidRPr="00D9365E">
        <w:rPr>
          <w:rFonts w:cs="Arial"/>
          <w:sz w:val="24"/>
          <w:szCs w:val="24"/>
        </w:rPr>
        <w:t xml:space="preserve">) </w:t>
      </w:r>
      <w:r w:rsidRPr="005A4048">
        <w:rPr>
          <w:rFonts w:cs="Arial"/>
          <w:sz w:val="24"/>
          <w:szCs w:val="24"/>
        </w:rPr>
        <w:t xml:space="preserve"> дана</w:t>
      </w:r>
      <w:proofErr w:type="gramEnd"/>
      <w:r w:rsidRPr="005A4048">
        <w:rPr>
          <w:rFonts w:cs="Arial"/>
          <w:sz w:val="24"/>
          <w:szCs w:val="24"/>
        </w:rPr>
        <w:t xml:space="preserve">  од дана закључења уговора достави сопствену бланко меницу за добро извршење посла са пратећом документацијом. </w:t>
      </w:r>
    </w:p>
    <w:p w14:paraId="44644007" w14:textId="77777777" w:rsidR="008D2B23" w:rsidRPr="00EC5BB4" w:rsidRDefault="008D2B23" w:rsidP="008D2B23">
      <w:pPr>
        <w:spacing w:before="0"/>
        <w:rPr>
          <w:rFonts w:cs="Arial"/>
          <w:sz w:val="24"/>
          <w:szCs w:val="24"/>
          <w:lang w:val="ru-RU"/>
        </w:rPr>
      </w:pPr>
      <w:r w:rsidRPr="00EC5BB4">
        <w:rPr>
          <w:rFonts w:cs="Arial"/>
          <w:sz w:val="24"/>
          <w:szCs w:val="24"/>
          <w:lang w:val="ru-RU"/>
        </w:rPr>
        <w:t>Ако понуђач којем је додељен уговор одбије да потпише уговор или уговор не потпише у року</w:t>
      </w:r>
      <w:r w:rsidR="00F2311C" w:rsidRPr="00EC5BB4">
        <w:rPr>
          <w:rFonts w:cs="Arial"/>
          <w:sz w:val="24"/>
          <w:szCs w:val="24"/>
          <w:lang w:val="ru-RU"/>
        </w:rPr>
        <w:t xml:space="preserve"> од </w:t>
      </w:r>
      <w:r w:rsidR="005A4048" w:rsidRPr="005A4048">
        <w:rPr>
          <w:rFonts w:cs="Arial"/>
          <w:sz w:val="24"/>
          <w:szCs w:val="24"/>
          <w:lang w:val="ru-RU"/>
        </w:rPr>
        <w:t>8 (</w:t>
      </w:r>
      <w:r w:rsidR="00D9365E">
        <w:rPr>
          <w:rFonts w:cs="Arial"/>
          <w:sz w:val="24"/>
          <w:szCs w:val="24"/>
          <w:lang w:val="ru-RU"/>
        </w:rPr>
        <w:t xml:space="preserve">словима: </w:t>
      </w:r>
      <w:r w:rsidR="005A4048" w:rsidRPr="005A4048">
        <w:rPr>
          <w:rFonts w:cs="Arial"/>
          <w:sz w:val="24"/>
          <w:szCs w:val="24"/>
          <w:lang w:val="ru-RU"/>
        </w:rPr>
        <w:t xml:space="preserve">осам) </w:t>
      </w:r>
      <w:r w:rsidR="00F2311C" w:rsidRPr="00EC5BB4">
        <w:rPr>
          <w:rFonts w:cs="Arial"/>
          <w:sz w:val="24"/>
          <w:szCs w:val="24"/>
          <w:lang w:val="ru-RU"/>
        </w:rPr>
        <w:t xml:space="preserve"> дана</w:t>
      </w:r>
      <w:r w:rsidRPr="00EC5BB4">
        <w:rPr>
          <w:rFonts w:cs="Arial"/>
          <w:sz w:val="24"/>
          <w:szCs w:val="24"/>
          <w:lang w:val="ru-RU"/>
        </w:rPr>
        <w:t xml:space="preserve">, Наручилац </w:t>
      </w:r>
      <w:r w:rsidR="007E3AF6">
        <w:rPr>
          <w:rFonts w:cs="Arial"/>
          <w:sz w:val="24"/>
          <w:szCs w:val="24"/>
          <w:lang w:val="ru-RU"/>
        </w:rPr>
        <w:t xml:space="preserve">може </w:t>
      </w:r>
      <w:r w:rsidRPr="00EC5BB4">
        <w:rPr>
          <w:rFonts w:cs="Arial"/>
          <w:sz w:val="24"/>
          <w:szCs w:val="24"/>
          <w:lang w:val="ru-RU"/>
        </w:rPr>
        <w:t>закључити са првим следећим најповољнијим понуђачем.</w:t>
      </w:r>
    </w:p>
    <w:p w14:paraId="54F91E4A" w14:textId="53332CAF" w:rsidR="007E3AF6" w:rsidRDefault="007E3AF6" w:rsidP="007E3AF6">
      <w:pPr>
        <w:spacing w:before="0"/>
        <w:rPr>
          <w:rFonts w:cs="Arial"/>
          <w:sz w:val="24"/>
          <w:szCs w:val="24"/>
          <w:lang w:val="ru-RU"/>
        </w:rPr>
      </w:pPr>
      <w:r w:rsidRPr="007E3AF6">
        <w:rPr>
          <w:rFonts w:cs="Arial"/>
          <w:sz w:val="24"/>
          <w:szCs w:val="24"/>
          <w:lang w:val="ru-RU"/>
        </w:rPr>
        <w:t xml:space="preserve">Уколико у року за подношење понуда пристигне само једна понуда и та понуда буде прихватљива, </w:t>
      </w:r>
      <w:r w:rsidR="006D0011">
        <w:rPr>
          <w:rFonts w:cs="Arial"/>
          <w:sz w:val="24"/>
          <w:szCs w:val="24"/>
          <w:lang w:val="ru-RU"/>
        </w:rPr>
        <w:t>Н</w:t>
      </w:r>
      <w:r w:rsidRPr="007E3AF6">
        <w:rPr>
          <w:rFonts w:cs="Arial"/>
          <w:sz w:val="24"/>
          <w:szCs w:val="24"/>
          <w:lang w:val="ru-RU"/>
        </w:rPr>
        <w:t>аручилац ће сходно члану 112. став 2. тачка 5) З</w:t>
      </w:r>
      <w:r w:rsidR="00F07C8B">
        <w:rPr>
          <w:rFonts w:cs="Arial"/>
          <w:sz w:val="24"/>
          <w:szCs w:val="24"/>
          <w:lang w:val="ru-RU"/>
        </w:rPr>
        <w:t>акона</w:t>
      </w:r>
      <w:r w:rsidRPr="007E3AF6">
        <w:rPr>
          <w:rFonts w:cs="Arial"/>
          <w:sz w:val="24"/>
          <w:szCs w:val="24"/>
          <w:lang w:val="ru-RU"/>
        </w:rPr>
        <w:t xml:space="preserve"> закључити уговор са понуђачем и пре истека рока за подношење захтева за заштиту права. </w:t>
      </w:r>
    </w:p>
    <w:p w14:paraId="740BDD3D" w14:textId="77777777" w:rsidR="00902AEA" w:rsidRPr="007E3AF6" w:rsidRDefault="00902AEA" w:rsidP="007E3AF6">
      <w:pPr>
        <w:spacing w:before="0"/>
        <w:rPr>
          <w:rFonts w:cs="Arial"/>
          <w:sz w:val="24"/>
          <w:szCs w:val="24"/>
          <w:lang w:val="ru-RU"/>
        </w:rPr>
      </w:pPr>
    </w:p>
    <w:p w14:paraId="06335DA2" w14:textId="77777777" w:rsidR="008D2B23" w:rsidRPr="00EC5BB4" w:rsidRDefault="00010D1D" w:rsidP="00010D1D">
      <w:pPr>
        <w:pStyle w:val="KDPodnaslov2"/>
        <w:spacing w:before="0"/>
        <w:jc w:val="both"/>
        <w:rPr>
          <w:rFonts w:cs="Arial"/>
          <w:sz w:val="24"/>
          <w:szCs w:val="24"/>
        </w:rPr>
      </w:pPr>
      <w:bookmarkStart w:id="254" w:name="_Toc441651611"/>
      <w:bookmarkStart w:id="255" w:name="_Toc442559922"/>
      <w:r>
        <w:rPr>
          <w:rFonts w:cs="Arial"/>
          <w:sz w:val="24"/>
          <w:szCs w:val="24"/>
          <w:lang w:val="sr-Cyrl-RS"/>
        </w:rPr>
        <w:t xml:space="preserve">      </w:t>
      </w:r>
      <w:r w:rsidR="00450BD1">
        <w:rPr>
          <w:rFonts w:cs="Arial"/>
          <w:sz w:val="24"/>
          <w:szCs w:val="24"/>
        </w:rPr>
        <w:t xml:space="preserve"> </w:t>
      </w:r>
      <w:r>
        <w:rPr>
          <w:rFonts w:cs="Arial"/>
          <w:sz w:val="24"/>
          <w:szCs w:val="24"/>
          <w:lang w:val="sr-Cyrl-RS"/>
        </w:rPr>
        <w:t xml:space="preserve"> </w:t>
      </w:r>
      <w:r w:rsidR="008B4FF4">
        <w:rPr>
          <w:rFonts w:cs="Arial"/>
          <w:sz w:val="24"/>
          <w:szCs w:val="24"/>
          <w:lang w:val="sr-Cyrl-RS"/>
        </w:rPr>
        <w:t xml:space="preserve"> </w:t>
      </w:r>
      <w:r>
        <w:rPr>
          <w:rFonts w:cs="Arial"/>
          <w:sz w:val="24"/>
          <w:szCs w:val="24"/>
          <w:lang w:val="sr-Cyrl-RS"/>
        </w:rPr>
        <w:t xml:space="preserve">6.29    </w:t>
      </w:r>
      <w:r w:rsidR="008D2B23" w:rsidRPr="00EC5BB4">
        <w:rPr>
          <w:rFonts w:cs="Arial"/>
          <w:sz w:val="24"/>
          <w:szCs w:val="24"/>
        </w:rPr>
        <w:t>Измене током трајања уговора</w:t>
      </w:r>
      <w:bookmarkEnd w:id="254"/>
      <w:bookmarkEnd w:id="255"/>
    </w:p>
    <w:p w14:paraId="7B9BB5B0" w14:textId="77777777" w:rsidR="00750A33" w:rsidRPr="00902AEA" w:rsidRDefault="008D2B23" w:rsidP="00922EDB">
      <w:pPr>
        <w:spacing w:before="0"/>
        <w:rPr>
          <w:rFonts w:cs="Arial"/>
          <w:sz w:val="24"/>
          <w:szCs w:val="24"/>
          <w:lang w:eastAsia="sr-Latn-CS"/>
        </w:rPr>
      </w:pPr>
      <w:r w:rsidRPr="00EC5BB4">
        <w:rPr>
          <w:rFonts w:cs="Arial"/>
          <w:sz w:val="24"/>
          <w:szCs w:val="24"/>
          <w:lang w:eastAsia="sr-Latn-CS"/>
        </w:rPr>
        <w:t xml:space="preserve">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w:t>
      </w:r>
      <w:proofErr w:type="gramStart"/>
      <w:r w:rsidRPr="00EC5BB4">
        <w:rPr>
          <w:rFonts w:cs="Arial"/>
          <w:sz w:val="24"/>
          <w:szCs w:val="24"/>
          <w:lang w:eastAsia="sr-Latn-CS"/>
        </w:rPr>
        <w:t>став</w:t>
      </w:r>
      <w:proofErr w:type="gramEnd"/>
      <w:r w:rsidRPr="00EC5BB4">
        <w:rPr>
          <w:rFonts w:cs="Arial"/>
          <w:sz w:val="24"/>
          <w:szCs w:val="24"/>
          <w:lang w:eastAsia="sr-Latn-CS"/>
        </w:rPr>
        <w:t xml:space="preserve"> 1. Закона</w:t>
      </w:r>
      <w:r w:rsidR="00FD7B4A">
        <w:rPr>
          <w:rFonts w:cs="Arial"/>
          <w:sz w:val="24"/>
          <w:szCs w:val="24"/>
          <w:lang w:val="sr-Cyrl-RS" w:eastAsia="sr-Latn-CS"/>
        </w:rPr>
        <w:t>.</w:t>
      </w:r>
    </w:p>
    <w:p w14:paraId="1F9616BA" w14:textId="6D461DCD" w:rsidR="005A4048" w:rsidRDefault="00191706" w:rsidP="00902AEA">
      <w:pPr>
        <w:spacing w:before="0"/>
        <w:rPr>
          <w:rFonts w:cs="Arial"/>
          <w:sz w:val="24"/>
          <w:szCs w:val="24"/>
          <w:lang w:eastAsia="sr-Latn-CS"/>
        </w:rPr>
      </w:pPr>
      <w:r w:rsidRPr="00902AEA">
        <w:rPr>
          <w:rFonts w:cs="Arial"/>
          <w:sz w:val="24"/>
          <w:szCs w:val="24"/>
          <w:lang w:eastAsia="sr-Latn-CS"/>
        </w:rPr>
        <w:t xml:space="preserve">Након закључења уговора о јавној набавци </w:t>
      </w:r>
      <w:r w:rsidR="006D0011">
        <w:rPr>
          <w:rFonts w:cs="Arial"/>
          <w:sz w:val="24"/>
          <w:szCs w:val="24"/>
          <w:lang w:val="sr-Cyrl-RS" w:eastAsia="sr-Latn-CS"/>
        </w:rPr>
        <w:t>Н</w:t>
      </w:r>
      <w:r w:rsidRPr="00902AEA">
        <w:rPr>
          <w:rFonts w:cs="Arial"/>
          <w:sz w:val="24"/>
          <w:szCs w:val="24"/>
          <w:lang w:eastAsia="sr-Latn-CS"/>
        </w:rPr>
        <w:t xml:space="preserve">аручилац може да дозволи </w:t>
      </w:r>
      <w:r w:rsidR="00611A8D" w:rsidRPr="00902AEA">
        <w:rPr>
          <w:rFonts w:cs="Arial"/>
          <w:sz w:val="24"/>
          <w:szCs w:val="24"/>
          <w:lang w:eastAsia="sr-Latn-CS"/>
        </w:rPr>
        <w:t>промену цене и других битних елемената уговора из објективних разлога који морају бити јасно и прецизно одређени у конкурсној документацији, уговору о јавној набавци, односно предвиђени посебним прописима</w:t>
      </w:r>
      <w:r w:rsidR="00922EDB" w:rsidRPr="00902AEA">
        <w:rPr>
          <w:rFonts w:cs="Arial"/>
          <w:sz w:val="24"/>
          <w:szCs w:val="24"/>
          <w:lang w:eastAsia="sr-Latn-CS"/>
        </w:rPr>
        <w:t>,</w:t>
      </w:r>
      <w:r w:rsidR="00902AEA">
        <w:rPr>
          <w:rFonts w:cs="Arial"/>
          <w:sz w:val="24"/>
          <w:szCs w:val="24"/>
          <w:lang w:eastAsia="sr-Latn-CS"/>
        </w:rPr>
        <w:t xml:space="preserve"> </w:t>
      </w:r>
      <w:r w:rsidR="00922EDB" w:rsidRPr="00902AEA">
        <w:rPr>
          <w:rFonts w:cs="Arial"/>
          <w:sz w:val="24"/>
          <w:szCs w:val="24"/>
          <w:lang w:eastAsia="sr-Latn-CS"/>
        </w:rPr>
        <w:t>као што су: виша сила, измена важећих законских прописа, мере државних органа и измењене околности на тржишту настале услед више силе.</w:t>
      </w:r>
    </w:p>
    <w:p w14:paraId="5BF2A5BA" w14:textId="77777777" w:rsidR="00010D1D" w:rsidRDefault="00010D1D" w:rsidP="00902AEA">
      <w:pPr>
        <w:spacing w:before="0"/>
        <w:rPr>
          <w:rFonts w:cs="Arial"/>
          <w:sz w:val="24"/>
          <w:szCs w:val="24"/>
          <w:lang w:eastAsia="sr-Latn-CS"/>
        </w:rPr>
      </w:pPr>
    </w:p>
    <w:p w14:paraId="06CCA757" w14:textId="77777777" w:rsidR="00010D1D" w:rsidRDefault="00010D1D" w:rsidP="00902AEA">
      <w:pPr>
        <w:spacing w:before="0"/>
        <w:rPr>
          <w:rFonts w:cs="Arial"/>
          <w:sz w:val="24"/>
          <w:szCs w:val="24"/>
          <w:lang w:eastAsia="sr-Latn-CS"/>
        </w:rPr>
      </w:pPr>
    </w:p>
    <w:p w14:paraId="743C751E" w14:textId="77777777" w:rsidR="00010D1D" w:rsidRDefault="00010D1D" w:rsidP="00902AEA">
      <w:pPr>
        <w:spacing w:before="0"/>
        <w:rPr>
          <w:rFonts w:cs="Arial"/>
          <w:sz w:val="24"/>
          <w:szCs w:val="24"/>
          <w:lang w:eastAsia="sr-Latn-CS"/>
        </w:rPr>
      </w:pPr>
    </w:p>
    <w:p w14:paraId="4E65E8CC" w14:textId="77777777" w:rsidR="00010D1D" w:rsidRDefault="00010D1D" w:rsidP="00902AEA">
      <w:pPr>
        <w:spacing w:before="0"/>
        <w:rPr>
          <w:rFonts w:cs="Arial"/>
          <w:sz w:val="24"/>
          <w:szCs w:val="24"/>
          <w:lang w:eastAsia="sr-Latn-CS"/>
        </w:rPr>
      </w:pPr>
    </w:p>
    <w:p w14:paraId="36A0BF57" w14:textId="77777777" w:rsidR="00010D1D" w:rsidRDefault="00010D1D" w:rsidP="00902AEA">
      <w:pPr>
        <w:spacing w:before="0"/>
        <w:rPr>
          <w:rFonts w:cs="Arial"/>
          <w:sz w:val="24"/>
          <w:szCs w:val="24"/>
          <w:lang w:eastAsia="sr-Latn-CS"/>
        </w:rPr>
      </w:pPr>
    </w:p>
    <w:p w14:paraId="4FD92F4A" w14:textId="77777777" w:rsidR="00010D1D" w:rsidRDefault="00010D1D" w:rsidP="00902AEA">
      <w:pPr>
        <w:spacing w:before="0"/>
        <w:rPr>
          <w:rFonts w:cs="Arial"/>
          <w:sz w:val="24"/>
          <w:szCs w:val="24"/>
          <w:lang w:eastAsia="sr-Latn-CS"/>
        </w:rPr>
      </w:pPr>
    </w:p>
    <w:p w14:paraId="59F81D0C" w14:textId="77777777" w:rsidR="00010D1D" w:rsidRDefault="00010D1D" w:rsidP="00902AEA">
      <w:pPr>
        <w:spacing w:before="0"/>
        <w:rPr>
          <w:rFonts w:cs="Arial"/>
          <w:sz w:val="24"/>
          <w:szCs w:val="24"/>
          <w:lang w:eastAsia="sr-Latn-CS"/>
        </w:rPr>
      </w:pPr>
    </w:p>
    <w:p w14:paraId="1E7F362B" w14:textId="77777777" w:rsidR="00010D1D" w:rsidRDefault="00010D1D" w:rsidP="00902AEA">
      <w:pPr>
        <w:spacing w:before="0"/>
        <w:rPr>
          <w:rFonts w:cs="Arial"/>
          <w:sz w:val="24"/>
          <w:szCs w:val="24"/>
          <w:lang w:eastAsia="sr-Latn-CS"/>
        </w:rPr>
      </w:pPr>
    </w:p>
    <w:p w14:paraId="114DDD2D" w14:textId="77777777" w:rsidR="00010D1D" w:rsidRDefault="00010D1D" w:rsidP="00902AEA">
      <w:pPr>
        <w:spacing w:before="0"/>
        <w:rPr>
          <w:rFonts w:cs="Arial"/>
          <w:sz w:val="24"/>
          <w:szCs w:val="24"/>
          <w:lang w:eastAsia="sr-Latn-CS"/>
        </w:rPr>
      </w:pPr>
    </w:p>
    <w:p w14:paraId="732ABABF" w14:textId="77777777" w:rsidR="00010D1D" w:rsidRDefault="00010D1D" w:rsidP="00902AEA">
      <w:pPr>
        <w:spacing w:before="0"/>
        <w:rPr>
          <w:rFonts w:cs="Arial"/>
          <w:sz w:val="24"/>
          <w:szCs w:val="24"/>
          <w:lang w:eastAsia="sr-Latn-CS"/>
        </w:rPr>
      </w:pPr>
    </w:p>
    <w:p w14:paraId="494B2274" w14:textId="77777777" w:rsidR="00010D1D" w:rsidRDefault="00010D1D" w:rsidP="00902AEA">
      <w:pPr>
        <w:spacing w:before="0"/>
        <w:rPr>
          <w:rFonts w:cs="Arial"/>
          <w:sz w:val="24"/>
          <w:szCs w:val="24"/>
          <w:lang w:eastAsia="sr-Latn-CS"/>
        </w:rPr>
      </w:pPr>
    </w:p>
    <w:p w14:paraId="627599B9" w14:textId="77777777" w:rsidR="00010D1D" w:rsidRDefault="00010D1D" w:rsidP="00902AEA">
      <w:pPr>
        <w:spacing w:before="0"/>
        <w:rPr>
          <w:rFonts w:cs="Arial"/>
          <w:sz w:val="24"/>
          <w:szCs w:val="24"/>
          <w:lang w:eastAsia="sr-Latn-CS"/>
        </w:rPr>
      </w:pPr>
    </w:p>
    <w:p w14:paraId="54974963" w14:textId="77777777" w:rsidR="00B369D8" w:rsidRDefault="00B369D8" w:rsidP="004B542B">
      <w:pPr>
        <w:spacing w:before="0"/>
        <w:rPr>
          <w:rFonts w:cs="Arial"/>
          <w:color w:val="00B0F0"/>
          <w:sz w:val="24"/>
          <w:szCs w:val="24"/>
          <w:lang w:eastAsia="sr-Latn-CS"/>
        </w:rPr>
      </w:pPr>
    </w:p>
    <w:p w14:paraId="4AE74C7B" w14:textId="77777777" w:rsidR="00D6389A" w:rsidRDefault="00D6389A" w:rsidP="004B542B">
      <w:pPr>
        <w:spacing w:before="0"/>
        <w:rPr>
          <w:rFonts w:cs="Arial"/>
          <w:color w:val="00B0F0"/>
          <w:sz w:val="24"/>
          <w:szCs w:val="24"/>
          <w:lang w:eastAsia="sr-Latn-CS"/>
        </w:rPr>
      </w:pPr>
    </w:p>
    <w:p w14:paraId="266DEBA5" w14:textId="77777777" w:rsidR="00D6389A" w:rsidRDefault="00D6389A" w:rsidP="004B542B">
      <w:pPr>
        <w:spacing w:before="0"/>
        <w:rPr>
          <w:rFonts w:cs="Arial"/>
          <w:color w:val="00B0F0"/>
          <w:sz w:val="24"/>
          <w:szCs w:val="24"/>
          <w:lang w:eastAsia="sr-Latn-CS"/>
        </w:rPr>
      </w:pPr>
    </w:p>
    <w:p w14:paraId="61F5CE10" w14:textId="77777777" w:rsidR="00D6389A" w:rsidRDefault="00D6389A" w:rsidP="004B542B">
      <w:pPr>
        <w:spacing w:before="0"/>
        <w:rPr>
          <w:rFonts w:cs="Arial"/>
          <w:color w:val="00B0F0"/>
          <w:sz w:val="24"/>
          <w:szCs w:val="24"/>
          <w:lang w:eastAsia="sr-Latn-CS"/>
        </w:rPr>
      </w:pPr>
    </w:p>
    <w:p w14:paraId="2DEF33B3" w14:textId="77777777" w:rsidR="00D6389A" w:rsidRDefault="00D6389A" w:rsidP="004B542B">
      <w:pPr>
        <w:spacing w:before="0"/>
        <w:rPr>
          <w:rFonts w:cs="Arial"/>
          <w:color w:val="00B0F0"/>
          <w:sz w:val="24"/>
          <w:szCs w:val="24"/>
          <w:lang w:eastAsia="sr-Latn-CS"/>
        </w:rPr>
      </w:pPr>
    </w:p>
    <w:p w14:paraId="4C9F257B" w14:textId="77777777" w:rsidR="00D6389A" w:rsidRDefault="00D6389A" w:rsidP="004B542B">
      <w:pPr>
        <w:spacing w:before="0"/>
        <w:rPr>
          <w:rFonts w:cs="Arial"/>
          <w:color w:val="00B0F0"/>
          <w:sz w:val="24"/>
          <w:szCs w:val="24"/>
          <w:lang w:eastAsia="sr-Latn-CS"/>
        </w:rPr>
      </w:pPr>
    </w:p>
    <w:p w14:paraId="106DB627" w14:textId="77777777" w:rsidR="00D6389A" w:rsidRDefault="00D6389A" w:rsidP="004B542B">
      <w:pPr>
        <w:spacing w:before="0"/>
        <w:rPr>
          <w:rFonts w:cs="Arial"/>
          <w:color w:val="00B0F0"/>
          <w:sz w:val="24"/>
          <w:szCs w:val="24"/>
          <w:lang w:eastAsia="sr-Latn-CS"/>
        </w:rPr>
      </w:pPr>
    </w:p>
    <w:p w14:paraId="5BF1C12B" w14:textId="77777777" w:rsidR="00D6389A" w:rsidRDefault="00D6389A" w:rsidP="004B542B">
      <w:pPr>
        <w:spacing w:before="0"/>
        <w:rPr>
          <w:rFonts w:cs="Arial"/>
          <w:color w:val="00B0F0"/>
          <w:sz w:val="24"/>
          <w:szCs w:val="24"/>
          <w:lang w:eastAsia="sr-Latn-CS"/>
        </w:rPr>
      </w:pPr>
    </w:p>
    <w:p w14:paraId="648C8801" w14:textId="77777777" w:rsidR="00D6389A" w:rsidRDefault="00D6389A" w:rsidP="004B542B">
      <w:pPr>
        <w:spacing w:before="0"/>
        <w:rPr>
          <w:rFonts w:cs="Arial"/>
          <w:color w:val="00B0F0"/>
          <w:sz w:val="24"/>
          <w:szCs w:val="24"/>
          <w:lang w:eastAsia="sr-Latn-CS"/>
        </w:rPr>
      </w:pPr>
    </w:p>
    <w:p w14:paraId="7E4A7217" w14:textId="77777777" w:rsidR="00D6389A" w:rsidRDefault="00D6389A" w:rsidP="004B542B">
      <w:pPr>
        <w:spacing w:before="0"/>
        <w:rPr>
          <w:rFonts w:cs="Arial"/>
          <w:color w:val="00B0F0"/>
          <w:sz w:val="24"/>
          <w:szCs w:val="24"/>
          <w:lang w:eastAsia="sr-Latn-CS"/>
        </w:rPr>
      </w:pPr>
    </w:p>
    <w:p w14:paraId="0907D37F" w14:textId="77777777" w:rsidR="00D6389A" w:rsidRDefault="00D6389A" w:rsidP="004B542B">
      <w:pPr>
        <w:spacing w:before="0"/>
        <w:rPr>
          <w:rFonts w:cs="Arial"/>
          <w:color w:val="00B0F0"/>
          <w:sz w:val="24"/>
          <w:szCs w:val="24"/>
          <w:lang w:eastAsia="sr-Latn-CS"/>
        </w:rPr>
      </w:pPr>
    </w:p>
    <w:p w14:paraId="0C495B6C" w14:textId="77777777" w:rsidR="00D6389A" w:rsidRDefault="00D6389A" w:rsidP="004B542B">
      <w:pPr>
        <w:spacing w:before="0"/>
        <w:rPr>
          <w:rFonts w:cs="Arial"/>
          <w:color w:val="00B0F0"/>
          <w:sz w:val="24"/>
          <w:szCs w:val="24"/>
          <w:lang w:eastAsia="sr-Latn-CS"/>
        </w:rPr>
      </w:pPr>
    </w:p>
    <w:p w14:paraId="7544FF1F" w14:textId="77777777" w:rsidR="00D6389A" w:rsidRDefault="00D6389A" w:rsidP="004B542B">
      <w:pPr>
        <w:spacing w:before="0"/>
        <w:rPr>
          <w:rFonts w:cs="Arial"/>
          <w:color w:val="00B0F0"/>
          <w:sz w:val="24"/>
          <w:szCs w:val="24"/>
          <w:lang w:eastAsia="sr-Latn-CS"/>
        </w:rPr>
      </w:pPr>
    </w:p>
    <w:p w14:paraId="72FC2DA3" w14:textId="77777777" w:rsidR="00D6389A" w:rsidRDefault="00D6389A" w:rsidP="004B542B">
      <w:pPr>
        <w:spacing w:before="0"/>
        <w:rPr>
          <w:rFonts w:cs="Arial"/>
          <w:color w:val="00B0F0"/>
          <w:sz w:val="24"/>
          <w:szCs w:val="24"/>
          <w:lang w:eastAsia="sr-Latn-CS"/>
        </w:rPr>
      </w:pPr>
    </w:p>
    <w:p w14:paraId="4F6FBD46" w14:textId="77777777" w:rsidR="00D6389A" w:rsidRDefault="00D6389A" w:rsidP="00D6389A">
      <w:pPr>
        <w:spacing w:before="0"/>
        <w:jc w:val="center"/>
        <w:rPr>
          <w:rFonts w:cs="Arial"/>
          <w:color w:val="00B0F0"/>
          <w:sz w:val="24"/>
          <w:szCs w:val="24"/>
          <w:lang w:eastAsia="sr-Latn-CS"/>
        </w:rPr>
      </w:pPr>
    </w:p>
    <w:p w14:paraId="0CBD1866" w14:textId="77777777" w:rsidR="008C3986" w:rsidRDefault="008C3986" w:rsidP="00D6389A">
      <w:pPr>
        <w:pStyle w:val="KDPodnaslov1"/>
        <w:numPr>
          <w:ilvl w:val="0"/>
          <w:numId w:val="29"/>
        </w:numPr>
        <w:spacing w:before="0"/>
        <w:jc w:val="center"/>
        <w:rPr>
          <w:rFonts w:cs="Arial"/>
          <w:sz w:val="24"/>
          <w:szCs w:val="24"/>
        </w:rPr>
      </w:pPr>
      <w:r w:rsidRPr="00752318">
        <w:rPr>
          <w:rFonts w:cs="Arial"/>
          <w:sz w:val="24"/>
          <w:szCs w:val="24"/>
        </w:rPr>
        <w:t>ОБРАСЦИ</w:t>
      </w:r>
    </w:p>
    <w:p w14:paraId="4D5DBF18" w14:textId="77777777" w:rsidR="00FD7B4A" w:rsidRPr="005A4048" w:rsidRDefault="00FD7B4A" w:rsidP="00FD7B4A">
      <w:pPr>
        <w:pStyle w:val="KDPodnaslov1"/>
        <w:spacing w:before="0"/>
        <w:ind w:left="360"/>
        <w:rPr>
          <w:rFonts w:cs="Arial"/>
          <w:sz w:val="24"/>
          <w:szCs w:val="24"/>
        </w:rPr>
      </w:pPr>
    </w:p>
    <w:p w14:paraId="2078E4D8" w14:textId="77777777" w:rsidR="00922EDB" w:rsidRDefault="00922EDB" w:rsidP="00922EDB">
      <w:pPr>
        <w:spacing w:before="0"/>
        <w:rPr>
          <w:rFonts w:cs="Arial"/>
          <w:color w:val="00B0F0"/>
          <w:sz w:val="24"/>
          <w:szCs w:val="24"/>
          <w:lang w:eastAsia="sr-Latn-CS"/>
        </w:rPr>
      </w:pPr>
    </w:p>
    <w:p w14:paraId="58F0063D" w14:textId="77777777" w:rsidR="00D6389A" w:rsidRDefault="00D6389A" w:rsidP="00922EDB">
      <w:pPr>
        <w:spacing w:before="0"/>
        <w:rPr>
          <w:rFonts w:cs="Arial"/>
          <w:color w:val="00B0F0"/>
          <w:sz w:val="24"/>
          <w:szCs w:val="24"/>
          <w:lang w:eastAsia="sr-Latn-CS"/>
        </w:rPr>
      </w:pPr>
    </w:p>
    <w:p w14:paraId="0B2C2EDA" w14:textId="77777777" w:rsidR="00D6389A" w:rsidRDefault="00D6389A" w:rsidP="00922EDB">
      <w:pPr>
        <w:spacing w:before="0"/>
        <w:rPr>
          <w:rFonts w:cs="Arial"/>
          <w:color w:val="00B0F0"/>
          <w:sz w:val="24"/>
          <w:szCs w:val="24"/>
          <w:lang w:eastAsia="sr-Latn-CS"/>
        </w:rPr>
      </w:pPr>
    </w:p>
    <w:p w14:paraId="390E08C2" w14:textId="77777777" w:rsidR="00D6389A" w:rsidRDefault="00D6389A" w:rsidP="00922EDB">
      <w:pPr>
        <w:spacing w:before="0"/>
        <w:rPr>
          <w:rFonts w:cs="Arial"/>
          <w:color w:val="00B0F0"/>
          <w:sz w:val="24"/>
          <w:szCs w:val="24"/>
          <w:lang w:eastAsia="sr-Latn-CS"/>
        </w:rPr>
      </w:pPr>
    </w:p>
    <w:p w14:paraId="6A72D0B7" w14:textId="77777777" w:rsidR="00D6389A" w:rsidRDefault="00D6389A" w:rsidP="00922EDB">
      <w:pPr>
        <w:spacing w:before="0"/>
        <w:rPr>
          <w:rFonts w:cs="Arial"/>
          <w:color w:val="00B0F0"/>
          <w:sz w:val="24"/>
          <w:szCs w:val="24"/>
          <w:lang w:eastAsia="sr-Latn-CS"/>
        </w:rPr>
      </w:pPr>
    </w:p>
    <w:p w14:paraId="51BDFF4E" w14:textId="77777777" w:rsidR="00D6389A" w:rsidRDefault="00D6389A" w:rsidP="00922EDB">
      <w:pPr>
        <w:spacing w:before="0"/>
        <w:rPr>
          <w:rFonts w:cs="Arial"/>
          <w:color w:val="00B0F0"/>
          <w:sz w:val="24"/>
          <w:szCs w:val="24"/>
          <w:lang w:eastAsia="sr-Latn-CS"/>
        </w:rPr>
      </w:pPr>
    </w:p>
    <w:p w14:paraId="00F832B9" w14:textId="77777777" w:rsidR="00D6389A" w:rsidRDefault="00D6389A" w:rsidP="00922EDB">
      <w:pPr>
        <w:spacing w:before="0"/>
        <w:rPr>
          <w:rFonts w:cs="Arial"/>
          <w:color w:val="00B0F0"/>
          <w:sz w:val="24"/>
          <w:szCs w:val="24"/>
          <w:lang w:eastAsia="sr-Latn-CS"/>
        </w:rPr>
      </w:pPr>
    </w:p>
    <w:p w14:paraId="4CBE9F73" w14:textId="77777777" w:rsidR="00D6389A" w:rsidRDefault="00D6389A" w:rsidP="00922EDB">
      <w:pPr>
        <w:spacing w:before="0"/>
        <w:rPr>
          <w:rFonts w:cs="Arial"/>
          <w:color w:val="00B0F0"/>
          <w:sz w:val="24"/>
          <w:szCs w:val="24"/>
          <w:lang w:eastAsia="sr-Latn-CS"/>
        </w:rPr>
      </w:pPr>
    </w:p>
    <w:p w14:paraId="47F7DA1E" w14:textId="77777777" w:rsidR="00D6389A" w:rsidRDefault="00D6389A" w:rsidP="00922EDB">
      <w:pPr>
        <w:spacing w:before="0"/>
        <w:rPr>
          <w:rFonts w:cs="Arial"/>
          <w:color w:val="00B0F0"/>
          <w:sz w:val="24"/>
          <w:szCs w:val="24"/>
          <w:lang w:eastAsia="sr-Latn-CS"/>
        </w:rPr>
      </w:pPr>
    </w:p>
    <w:p w14:paraId="0A777FF4" w14:textId="77777777" w:rsidR="00D6389A" w:rsidRDefault="00D6389A" w:rsidP="00922EDB">
      <w:pPr>
        <w:spacing w:before="0"/>
        <w:rPr>
          <w:rFonts w:cs="Arial"/>
          <w:color w:val="00B0F0"/>
          <w:sz w:val="24"/>
          <w:szCs w:val="24"/>
          <w:lang w:eastAsia="sr-Latn-CS"/>
        </w:rPr>
      </w:pPr>
    </w:p>
    <w:p w14:paraId="257458F5" w14:textId="77777777" w:rsidR="00D6389A" w:rsidRDefault="00D6389A" w:rsidP="00922EDB">
      <w:pPr>
        <w:spacing w:before="0"/>
        <w:rPr>
          <w:rFonts w:cs="Arial"/>
          <w:color w:val="00B0F0"/>
          <w:sz w:val="24"/>
          <w:szCs w:val="24"/>
          <w:lang w:eastAsia="sr-Latn-CS"/>
        </w:rPr>
      </w:pPr>
    </w:p>
    <w:p w14:paraId="7B857402" w14:textId="77777777" w:rsidR="00D6389A" w:rsidRDefault="00D6389A" w:rsidP="00922EDB">
      <w:pPr>
        <w:spacing w:before="0"/>
        <w:rPr>
          <w:rFonts w:cs="Arial"/>
          <w:color w:val="00B0F0"/>
          <w:sz w:val="24"/>
          <w:szCs w:val="24"/>
          <w:lang w:eastAsia="sr-Latn-CS"/>
        </w:rPr>
      </w:pPr>
    </w:p>
    <w:p w14:paraId="49C07C18" w14:textId="77777777" w:rsidR="00D6389A" w:rsidRDefault="00D6389A" w:rsidP="00922EDB">
      <w:pPr>
        <w:spacing w:before="0"/>
        <w:rPr>
          <w:rFonts w:cs="Arial"/>
          <w:color w:val="00B0F0"/>
          <w:sz w:val="24"/>
          <w:szCs w:val="24"/>
          <w:lang w:eastAsia="sr-Latn-CS"/>
        </w:rPr>
      </w:pPr>
    </w:p>
    <w:p w14:paraId="786578DC" w14:textId="77777777" w:rsidR="00D6389A" w:rsidRDefault="00D6389A" w:rsidP="00922EDB">
      <w:pPr>
        <w:spacing w:before="0"/>
        <w:rPr>
          <w:rFonts w:cs="Arial"/>
          <w:color w:val="00B0F0"/>
          <w:sz w:val="24"/>
          <w:szCs w:val="24"/>
          <w:lang w:eastAsia="sr-Latn-CS"/>
        </w:rPr>
      </w:pPr>
    </w:p>
    <w:p w14:paraId="67DA8F73" w14:textId="77777777" w:rsidR="00D6389A" w:rsidRDefault="00D6389A" w:rsidP="00922EDB">
      <w:pPr>
        <w:spacing w:before="0"/>
        <w:rPr>
          <w:rFonts w:cs="Arial"/>
          <w:color w:val="00B0F0"/>
          <w:sz w:val="24"/>
          <w:szCs w:val="24"/>
          <w:lang w:eastAsia="sr-Latn-CS"/>
        </w:rPr>
      </w:pPr>
    </w:p>
    <w:p w14:paraId="46BE0E9C" w14:textId="77777777" w:rsidR="00D6389A" w:rsidRDefault="00D6389A" w:rsidP="00922EDB">
      <w:pPr>
        <w:spacing w:before="0"/>
        <w:rPr>
          <w:rFonts w:cs="Arial"/>
          <w:color w:val="00B0F0"/>
          <w:sz w:val="24"/>
          <w:szCs w:val="24"/>
          <w:lang w:eastAsia="sr-Latn-CS"/>
        </w:rPr>
      </w:pPr>
    </w:p>
    <w:p w14:paraId="04435CBA" w14:textId="77777777" w:rsidR="00D6389A" w:rsidRDefault="00D6389A" w:rsidP="00922EDB">
      <w:pPr>
        <w:spacing w:before="0"/>
        <w:rPr>
          <w:rFonts w:cs="Arial"/>
          <w:color w:val="00B0F0"/>
          <w:sz w:val="24"/>
          <w:szCs w:val="24"/>
          <w:lang w:eastAsia="sr-Latn-CS"/>
        </w:rPr>
      </w:pPr>
    </w:p>
    <w:p w14:paraId="27490E2F" w14:textId="77777777" w:rsidR="00D6389A" w:rsidRDefault="00D6389A" w:rsidP="00922EDB">
      <w:pPr>
        <w:spacing w:before="0"/>
        <w:rPr>
          <w:rFonts w:cs="Arial"/>
          <w:color w:val="00B0F0"/>
          <w:sz w:val="24"/>
          <w:szCs w:val="24"/>
          <w:lang w:eastAsia="sr-Latn-CS"/>
        </w:rPr>
      </w:pPr>
    </w:p>
    <w:p w14:paraId="38B1E6E8" w14:textId="77777777" w:rsidR="00D6389A" w:rsidRDefault="00D6389A" w:rsidP="00922EDB">
      <w:pPr>
        <w:spacing w:before="0"/>
        <w:rPr>
          <w:rFonts w:cs="Arial"/>
          <w:color w:val="00B0F0"/>
          <w:sz w:val="24"/>
          <w:szCs w:val="24"/>
          <w:lang w:eastAsia="sr-Latn-CS"/>
        </w:rPr>
      </w:pPr>
    </w:p>
    <w:p w14:paraId="1BF43736" w14:textId="77777777" w:rsidR="00D6389A" w:rsidRDefault="00D6389A" w:rsidP="00922EDB">
      <w:pPr>
        <w:spacing w:before="0"/>
        <w:rPr>
          <w:rFonts w:cs="Arial"/>
          <w:color w:val="00B0F0"/>
          <w:sz w:val="24"/>
          <w:szCs w:val="24"/>
          <w:lang w:eastAsia="sr-Latn-CS"/>
        </w:rPr>
      </w:pPr>
    </w:p>
    <w:p w14:paraId="02F6DFCC" w14:textId="77777777" w:rsidR="00D6389A" w:rsidRDefault="00D6389A" w:rsidP="00922EDB">
      <w:pPr>
        <w:spacing w:before="0"/>
        <w:rPr>
          <w:rFonts w:cs="Arial"/>
          <w:color w:val="00B0F0"/>
          <w:sz w:val="24"/>
          <w:szCs w:val="24"/>
          <w:lang w:eastAsia="sr-Latn-CS"/>
        </w:rPr>
      </w:pPr>
    </w:p>
    <w:p w14:paraId="53F44C08" w14:textId="77777777" w:rsidR="00D6389A" w:rsidRDefault="00D6389A" w:rsidP="00922EDB">
      <w:pPr>
        <w:spacing w:before="0"/>
        <w:rPr>
          <w:rFonts w:cs="Arial"/>
          <w:color w:val="00B0F0"/>
          <w:sz w:val="24"/>
          <w:szCs w:val="24"/>
          <w:lang w:eastAsia="sr-Latn-CS"/>
        </w:rPr>
      </w:pPr>
    </w:p>
    <w:p w14:paraId="5E15AE37" w14:textId="77777777" w:rsidR="00D6389A" w:rsidRDefault="00D6389A" w:rsidP="00922EDB">
      <w:pPr>
        <w:spacing w:before="0"/>
        <w:rPr>
          <w:rFonts w:cs="Arial"/>
          <w:color w:val="00B0F0"/>
          <w:sz w:val="24"/>
          <w:szCs w:val="24"/>
          <w:lang w:eastAsia="sr-Latn-CS"/>
        </w:rPr>
      </w:pPr>
    </w:p>
    <w:p w14:paraId="00C966A0" w14:textId="77777777" w:rsidR="00D6389A" w:rsidRDefault="00D6389A" w:rsidP="00922EDB">
      <w:pPr>
        <w:spacing w:before="0"/>
        <w:rPr>
          <w:rFonts w:cs="Arial"/>
          <w:color w:val="00B0F0"/>
          <w:sz w:val="24"/>
          <w:szCs w:val="24"/>
          <w:lang w:eastAsia="sr-Latn-CS"/>
        </w:rPr>
      </w:pPr>
    </w:p>
    <w:p w14:paraId="4972B827" w14:textId="77777777" w:rsidR="00D6389A" w:rsidRDefault="00D6389A" w:rsidP="00922EDB">
      <w:pPr>
        <w:spacing w:before="0"/>
        <w:rPr>
          <w:rFonts w:cs="Arial"/>
          <w:color w:val="00B0F0"/>
          <w:sz w:val="24"/>
          <w:szCs w:val="24"/>
          <w:lang w:eastAsia="sr-Latn-CS"/>
        </w:rPr>
      </w:pPr>
    </w:p>
    <w:p w14:paraId="510F9A91" w14:textId="77777777" w:rsidR="00D6389A" w:rsidRDefault="00D6389A" w:rsidP="00922EDB">
      <w:pPr>
        <w:spacing w:before="0"/>
        <w:rPr>
          <w:rFonts w:cs="Arial"/>
          <w:color w:val="00B0F0"/>
          <w:sz w:val="24"/>
          <w:szCs w:val="24"/>
          <w:lang w:eastAsia="sr-Latn-CS"/>
        </w:rPr>
      </w:pPr>
    </w:p>
    <w:p w14:paraId="5EA98F48" w14:textId="77777777" w:rsidR="00D6389A" w:rsidRDefault="00D6389A" w:rsidP="00922EDB">
      <w:pPr>
        <w:spacing w:before="0"/>
        <w:rPr>
          <w:rFonts w:cs="Arial"/>
          <w:color w:val="00B0F0"/>
          <w:sz w:val="24"/>
          <w:szCs w:val="24"/>
          <w:lang w:eastAsia="sr-Latn-CS"/>
        </w:rPr>
      </w:pPr>
    </w:p>
    <w:p w14:paraId="29EA987F" w14:textId="77777777" w:rsidR="00D6389A" w:rsidRDefault="00D6389A" w:rsidP="00922EDB">
      <w:pPr>
        <w:spacing w:before="0"/>
        <w:rPr>
          <w:rFonts w:cs="Arial"/>
          <w:color w:val="00B0F0"/>
          <w:sz w:val="24"/>
          <w:szCs w:val="24"/>
          <w:lang w:eastAsia="sr-Latn-CS"/>
        </w:rPr>
      </w:pPr>
    </w:p>
    <w:p w14:paraId="27E903B9" w14:textId="77777777" w:rsidR="00D6389A" w:rsidRDefault="00D6389A" w:rsidP="00922EDB">
      <w:pPr>
        <w:spacing w:before="0"/>
        <w:rPr>
          <w:rFonts w:cs="Arial"/>
          <w:color w:val="00B0F0"/>
          <w:sz w:val="24"/>
          <w:szCs w:val="24"/>
          <w:lang w:eastAsia="sr-Latn-CS"/>
        </w:rPr>
      </w:pPr>
    </w:p>
    <w:p w14:paraId="3140A3E7" w14:textId="77777777" w:rsidR="00D6389A" w:rsidRDefault="00D6389A" w:rsidP="00922EDB">
      <w:pPr>
        <w:spacing w:before="0"/>
        <w:rPr>
          <w:rFonts w:cs="Arial"/>
          <w:color w:val="00B0F0"/>
          <w:sz w:val="24"/>
          <w:szCs w:val="24"/>
          <w:lang w:eastAsia="sr-Latn-CS"/>
        </w:rPr>
      </w:pPr>
    </w:p>
    <w:p w14:paraId="17DCAAA4" w14:textId="77777777" w:rsidR="00D6389A" w:rsidRDefault="00D6389A" w:rsidP="00922EDB">
      <w:pPr>
        <w:spacing w:before="0"/>
        <w:rPr>
          <w:rFonts w:cs="Arial"/>
          <w:color w:val="00B0F0"/>
          <w:sz w:val="24"/>
          <w:szCs w:val="24"/>
          <w:lang w:eastAsia="sr-Latn-CS"/>
        </w:rPr>
      </w:pPr>
    </w:p>
    <w:p w14:paraId="078B0144" w14:textId="77777777" w:rsidR="00D6389A" w:rsidRDefault="00D6389A" w:rsidP="00922EDB">
      <w:pPr>
        <w:spacing w:before="0"/>
        <w:rPr>
          <w:rFonts w:cs="Arial"/>
          <w:color w:val="00B0F0"/>
          <w:sz w:val="24"/>
          <w:szCs w:val="24"/>
          <w:lang w:eastAsia="sr-Latn-CS"/>
        </w:rPr>
      </w:pPr>
    </w:p>
    <w:p w14:paraId="7ABC3D34" w14:textId="77777777" w:rsidR="00D6389A" w:rsidRDefault="00D6389A" w:rsidP="00922EDB">
      <w:pPr>
        <w:spacing w:before="0"/>
        <w:rPr>
          <w:rFonts w:cs="Arial"/>
          <w:color w:val="00B0F0"/>
          <w:sz w:val="24"/>
          <w:szCs w:val="24"/>
          <w:lang w:eastAsia="sr-Latn-CS"/>
        </w:rPr>
      </w:pPr>
    </w:p>
    <w:p w14:paraId="2284FA3D" w14:textId="77777777" w:rsidR="00343A18" w:rsidRPr="00EC5BB4" w:rsidRDefault="00343A18" w:rsidP="00343A18">
      <w:pPr>
        <w:pStyle w:val="KDObrazac"/>
        <w:spacing w:before="0"/>
        <w:rPr>
          <w:noProof/>
          <w:sz w:val="24"/>
          <w:szCs w:val="24"/>
        </w:rPr>
      </w:pPr>
      <w:bookmarkStart w:id="256" w:name="_Toc442559924"/>
      <w:r w:rsidRPr="00EC5BB4">
        <w:rPr>
          <w:sz w:val="24"/>
          <w:szCs w:val="24"/>
        </w:rPr>
        <w:lastRenderedPageBreak/>
        <w:t xml:space="preserve">ОБРАЗАЦ </w:t>
      </w:r>
      <w:r w:rsidR="003931D0">
        <w:rPr>
          <w:sz w:val="24"/>
          <w:szCs w:val="24"/>
          <w:lang w:val="sr-Cyrl-RS"/>
        </w:rPr>
        <w:t>1</w:t>
      </w:r>
      <w:bookmarkEnd w:id="256"/>
    </w:p>
    <w:p w14:paraId="6280C3DC" w14:textId="77777777" w:rsidR="00343A18" w:rsidRPr="00781B02" w:rsidRDefault="00343A18" w:rsidP="00781B02"/>
    <w:p w14:paraId="00E6B6A0" w14:textId="77777777" w:rsidR="00343A18" w:rsidRPr="00EC5BB4" w:rsidRDefault="00343A18" w:rsidP="00343A18">
      <w:pPr>
        <w:spacing w:before="0"/>
        <w:jc w:val="center"/>
        <w:rPr>
          <w:rStyle w:val="BookTitle"/>
          <w:rFonts w:cs="Arial"/>
          <w:sz w:val="24"/>
          <w:szCs w:val="24"/>
        </w:rPr>
      </w:pPr>
      <w:r w:rsidRPr="00EC5BB4">
        <w:rPr>
          <w:rStyle w:val="BookTitle"/>
          <w:rFonts w:cs="Arial"/>
          <w:sz w:val="24"/>
          <w:szCs w:val="24"/>
        </w:rPr>
        <w:t>ОБРАЗАЦ ПОНУДЕ</w:t>
      </w:r>
    </w:p>
    <w:p w14:paraId="2DF8DA96" w14:textId="77777777" w:rsidR="00343A18" w:rsidRPr="00EC5BB4" w:rsidRDefault="00343A18" w:rsidP="00343A18">
      <w:pPr>
        <w:spacing w:before="0"/>
        <w:rPr>
          <w:rStyle w:val="BookTitle"/>
          <w:rFonts w:cs="Arial"/>
          <w:sz w:val="24"/>
          <w:szCs w:val="24"/>
        </w:rPr>
      </w:pPr>
    </w:p>
    <w:p w14:paraId="3EE68AC1" w14:textId="77777777" w:rsidR="00343A18" w:rsidRPr="00922EDB" w:rsidRDefault="00343A18" w:rsidP="00F71DC3">
      <w:pPr>
        <w:rPr>
          <w:rFonts w:eastAsia="TimesNewRomanPS-BoldMT" w:cs="Arial"/>
          <w:bCs/>
          <w:color w:val="000000" w:themeColor="text1"/>
          <w:sz w:val="24"/>
          <w:szCs w:val="24"/>
        </w:rPr>
      </w:pPr>
      <w:r w:rsidRPr="00EC5BB4">
        <w:rPr>
          <w:rFonts w:eastAsia="TimesNewRomanPS-BoldMT" w:cs="Arial"/>
          <w:bCs/>
          <w:color w:val="000000"/>
          <w:sz w:val="24"/>
          <w:szCs w:val="24"/>
        </w:rPr>
        <w:t xml:space="preserve">Понуда </w:t>
      </w:r>
      <w:r w:rsidR="004F31B6">
        <w:rPr>
          <w:rFonts w:eastAsia="TimesNewRomanPS-BoldMT" w:cs="Arial"/>
          <w:bCs/>
          <w:color w:val="000000"/>
          <w:sz w:val="24"/>
          <w:szCs w:val="24"/>
        </w:rPr>
        <w:t>бр._________од _______________</w:t>
      </w:r>
      <w:proofErr w:type="gramStart"/>
      <w:r w:rsidRPr="00EC5BB4">
        <w:rPr>
          <w:rFonts w:eastAsia="TimesNewRomanPS-BoldMT" w:cs="Arial"/>
          <w:bCs/>
          <w:color w:val="000000"/>
          <w:sz w:val="24"/>
          <w:szCs w:val="24"/>
        </w:rPr>
        <w:t>за  поступа</w:t>
      </w:r>
      <w:r w:rsidR="00A10BDC">
        <w:rPr>
          <w:rFonts w:eastAsia="TimesNewRomanPS-BoldMT" w:cs="Arial"/>
          <w:bCs/>
          <w:color w:val="000000"/>
          <w:sz w:val="24"/>
          <w:szCs w:val="24"/>
        </w:rPr>
        <w:t>к</w:t>
      </w:r>
      <w:proofErr w:type="gramEnd"/>
      <w:r w:rsidR="00A10BDC">
        <w:rPr>
          <w:rFonts w:eastAsia="TimesNewRomanPS-BoldMT" w:cs="Arial"/>
          <w:bCs/>
          <w:color w:val="000000"/>
          <w:sz w:val="24"/>
          <w:szCs w:val="24"/>
        </w:rPr>
        <w:t xml:space="preserve"> јавне набавке мале вредности </w:t>
      </w:r>
      <w:r w:rsidR="00041FE3">
        <w:rPr>
          <w:rFonts w:eastAsia="TimesNewRomanPS-BoldMT" w:cs="Arial"/>
          <w:bCs/>
          <w:color w:val="000000" w:themeColor="text1"/>
          <w:sz w:val="24"/>
          <w:szCs w:val="24"/>
        </w:rPr>
        <w:t>услуге</w:t>
      </w:r>
      <w:r w:rsidR="00A10BDC">
        <w:rPr>
          <w:rFonts w:eastAsia="TimesNewRomanPS-BoldMT" w:cs="Arial"/>
          <w:bCs/>
          <w:color w:val="000000" w:themeColor="text1"/>
          <w:sz w:val="24"/>
          <w:szCs w:val="24"/>
          <w:lang w:val="sr-Cyrl-RS"/>
        </w:rPr>
        <w:t xml:space="preserve"> </w:t>
      </w:r>
      <w:r w:rsidR="00CC47A0">
        <w:rPr>
          <w:rFonts w:eastAsia="TimesNewRomanPS-BoldMT" w:cs="Arial"/>
          <w:bCs/>
          <w:color w:val="000000" w:themeColor="text1"/>
          <w:sz w:val="24"/>
          <w:szCs w:val="24"/>
          <w:lang w:val="sr-Cyrl-RS"/>
        </w:rPr>
        <w:t>–</w:t>
      </w:r>
      <w:r w:rsidR="00F64894">
        <w:rPr>
          <w:rFonts w:eastAsia="TimesNewRomanPS-BoldMT" w:cs="Arial"/>
          <w:bCs/>
          <w:color w:val="000000" w:themeColor="text1"/>
          <w:sz w:val="24"/>
          <w:szCs w:val="24"/>
        </w:rPr>
        <w:t xml:space="preserve"> </w:t>
      </w:r>
      <w:r w:rsidR="00C66CE3">
        <w:rPr>
          <w:rFonts w:eastAsia="TimesNewRomanPS-BoldMT" w:cs="Arial"/>
          <w:bCs/>
          <w:color w:val="000000" w:themeColor="text1"/>
          <w:sz w:val="24"/>
          <w:szCs w:val="24"/>
          <w:lang w:val="sr-Cyrl-RS"/>
        </w:rPr>
        <w:t>„</w:t>
      </w:r>
      <w:r w:rsidR="00CC47A0">
        <w:rPr>
          <w:rFonts w:eastAsia="TimesNewRomanPS-BoldMT" w:cs="Arial"/>
          <w:bCs/>
          <w:color w:val="000000" w:themeColor="text1"/>
          <w:sz w:val="24"/>
          <w:szCs w:val="24"/>
          <w:lang w:val="sr-Cyrl-RS"/>
        </w:rPr>
        <w:t xml:space="preserve">Организовање радионица за унапређење комуникационих односа са медијима“ </w:t>
      </w:r>
      <w:r w:rsidRPr="00922EDB">
        <w:rPr>
          <w:rFonts w:eastAsia="TimesNewRomanPS-BoldMT" w:cs="Arial"/>
          <w:bCs/>
          <w:color w:val="000000" w:themeColor="text1"/>
          <w:sz w:val="24"/>
          <w:szCs w:val="24"/>
        </w:rPr>
        <w:t xml:space="preserve">бр. </w:t>
      </w:r>
      <w:r w:rsidR="00881C1A">
        <w:rPr>
          <w:rFonts w:eastAsia="TimesNewRomanPS-BoldMT" w:cs="Arial"/>
          <w:bCs/>
          <w:color w:val="000000" w:themeColor="text1"/>
          <w:sz w:val="24"/>
          <w:szCs w:val="24"/>
        </w:rPr>
        <w:t>ЈНМВ</w:t>
      </w:r>
      <w:r w:rsidR="00F64894" w:rsidRPr="00F64894">
        <w:rPr>
          <w:rFonts w:eastAsia="TimesNewRomanPS-BoldMT" w:cs="Arial"/>
          <w:bCs/>
          <w:color w:val="000000" w:themeColor="text1"/>
          <w:sz w:val="24"/>
          <w:szCs w:val="24"/>
        </w:rPr>
        <w:t>/1000/00</w:t>
      </w:r>
      <w:r w:rsidR="00CC47A0">
        <w:rPr>
          <w:rFonts w:eastAsia="TimesNewRomanPS-BoldMT" w:cs="Arial"/>
          <w:bCs/>
          <w:color w:val="000000" w:themeColor="text1"/>
          <w:sz w:val="24"/>
          <w:szCs w:val="24"/>
          <w:lang w:val="sr-Cyrl-RS"/>
        </w:rPr>
        <w:t>61</w:t>
      </w:r>
      <w:r w:rsidR="00F64894" w:rsidRPr="00F64894">
        <w:rPr>
          <w:rFonts w:eastAsia="TimesNewRomanPS-BoldMT" w:cs="Arial"/>
          <w:bCs/>
          <w:color w:val="000000" w:themeColor="text1"/>
          <w:sz w:val="24"/>
          <w:szCs w:val="24"/>
        </w:rPr>
        <w:t>/2016</w:t>
      </w:r>
    </w:p>
    <w:p w14:paraId="2D65E06C" w14:textId="77777777" w:rsidR="00343A18" w:rsidRPr="00EC5BB4" w:rsidRDefault="00343A18" w:rsidP="00343A18">
      <w:pPr>
        <w:spacing w:before="0"/>
        <w:rPr>
          <w:rFonts w:eastAsia="TimesNewRomanPS-BoldMT" w:cs="Arial"/>
          <w:bCs/>
          <w:color w:val="00B0F0"/>
          <w:sz w:val="24"/>
          <w:szCs w:val="24"/>
        </w:rPr>
      </w:pPr>
    </w:p>
    <w:p w14:paraId="385F6A59" w14:textId="77777777" w:rsidR="00343A18" w:rsidRPr="00EC5BB4" w:rsidRDefault="00343A18" w:rsidP="00343A18">
      <w:pPr>
        <w:spacing w:before="0"/>
        <w:rPr>
          <w:rFonts w:cs="Arial"/>
          <w:b/>
          <w:bCs/>
          <w:i/>
          <w:iCs/>
          <w:sz w:val="24"/>
          <w:szCs w:val="24"/>
        </w:rPr>
      </w:pPr>
      <w:proofErr w:type="gramStart"/>
      <w:r w:rsidRPr="00EC5BB4">
        <w:rPr>
          <w:rFonts w:cs="Arial"/>
          <w:b/>
          <w:bCs/>
          <w:i/>
          <w:iCs/>
          <w:sz w:val="24"/>
          <w:szCs w:val="24"/>
        </w:rPr>
        <w:t>1)ОПШТИ</w:t>
      </w:r>
      <w:proofErr w:type="gramEnd"/>
      <w:r w:rsidRPr="00EC5BB4">
        <w:rPr>
          <w:rFonts w:cs="Arial"/>
          <w:b/>
          <w:bCs/>
          <w:i/>
          <w:iCs/>
          <w:sz w:val="24"/>
          <w:szCs w:val="24"/>
        </w:rPr>
        <w:t xml:space="preserve"> ПОДАЦИ О ПОНУЂАЧУ</w:t>
      </w:r>
    </w:p>
    <w:p w14:paraId="3F7FAD60" w14:textId="77777777" w:rsidR="00343A18" w:rsidRPr="00EC5BB4" w:rsidRDefault="00343A18" w:rsidP="00343A18">
      <w:pPr>
        <w:spacing w:before="0"/>
        <w:rPr>
          <w:rFonts w:cs="Arial"/>
          <w:i/>
          <w:iCs/>
          <w:sz w:val="24"/>
          <w:szCs w:val="24"/>
        </w:rPr>
      </w:pPr>
    </w:p>
    <w:tbl>
      <w:tblPr>
        <w:tblW w:w="9281" w:type="dxa"/>
        <w:tblInd w:w="-20" w:type="dxa"/>
        <w:tblLayout w:type="fixed"/>
        <w:tblLook w:val="0000" w:firstRow="0" w:lastRow="0" w:firstColumn="0" w:lastColumn="0" w:noHBand="0" w:noVBand="0"/>
      </w:tblPr>
      <w:tblGrid>
        <w:gridCol w:w="4785"/>
        <w:gridCol w:w="4496"/>
      </w:tblGrid>
      <w:tr w:rsidR="00674622" w:rsidRPr="00EC5BB4" w14:paraId="6E0E097B" w14:textId="77777777" w:rsidTr="004F31B6">
        <w:trPr>
          <w:trHeight w:val="620"/>
        </w:trPr>
        <w:tc>
          <w:tcPr>
            <w:tcW w:w="4785" w:type="dxa"/>
            <w:tcBorders>
              <w:top w:val="single" w:sz="4" w:space="0" w:color="000000"/>
              <w:left w:val="single" w:sz="4" w:space="0" w:color="000000"/>
              <w:bottom w:val="single" w:sz="4" w:space="0" w:color="000000"/>
            </w:tcBorders>
            <w:shd w:val="clear" w:color="auto" w:fill="auto"/>
          </w:tcPr>
          <w:p w14:paraId="202B1BEF" w14:textId="77777777" w:rsidR="00674622" w:rsidRPr="00EC5BB4" w:rsidRDefault="00674622" w:rsidP="00BC01DC">
            <w:pPr>
              <w:spacing w:before="0"/>
              <w:rPr>
                <w:rFonts w:cs="Arial"/>
                <w:i/>
                <w:iCs/>
                <w:sz w:val="24"/>
                <w:szCs w:val="24"/>
              </w:rPr>
            </w:pPr>
            <w:r w:rsidRPr="00674622">
              <w:rPr>
                <w:rFonts w:cs="Arial"/>
                <w:i/>
                <w:iCs/>
                <w:sz w:val="24"/>
                <w:szCs w:val="24"/>
              </w:rPr>
              <w:t>Назив понуђача:</w:t>
            </w:r>
          </w:p>
        </w:tc>
        <w:tc>
          <w:tcPr>
            <w:tcW w:w="4496" w:type="dxa"/>
            <w:tcBorders>
              <w:top w:val="single" w:sz="4" w:space="0" w:color="000000"/>
              <w:left w:val="single" w:sz="4" w:space="0" w:color="000000"/>
              <w:bottom w:val="single" w:sz="4" w:space="0" w:color="000000"/>
              <w:right w:val="single" w:sz="4" w:space="0" w:color="000000"/>
            </w:tcBorders>
            <w:shd w:val="clear" w:color="auto" w:fill="auto"/>
          </w:tcPr>
          <w:p w14:paraId="30DB746B" w14:textId="77777777" w:rsidR="00674622" w:rsidRPr="00EC5BB4" w:rsidRDefault="00674622" w:rsidP="00BC01DC">
            <w:pPr>
              <w:snapToGrid w:val="0"/>
              <w:spacing w:before="0"/>
              <w:rPr>
                <w:rFonts w:cs="Arial"/>
                <w:b/>
                <w:bCs/>
                <w:i/>
                <w:iCs/>
                <w:sz w:val="24"/>
                <w:szCs w:val="24"/>
              </w:rPr>
            </w:pPr>
          </w:p>
        </w:tc>
      </w:tr>
      <w:tr w:rsidR="00343A18" w:rsidRPr="00EC5BB4" w14:paraId="25D70CFA" w14:textId="77777777" w:rsidTr="004F31B6">
        <w:trPr>
          <w:trHeight w:val="620"/>
        </w:trPr>
        <w:tc>
          <w:tcPr>
            <w:tcW w:w="4785" w:type="dxa"/>
            <w:tcBorders>
              <w:top w:val="single" w:sz="4" w:space="0" w:color="000000"/>
              <w:left w:val="single" w:sz="4" w:space="0" w:color="000000"/>
              <w:bottom w:val="single" w:sz="4" w:space="0" w:color="000000"/>
            </w:tcBorders>
            <w:shd w:val="clear" w:color="auto" w:fill="auto"/>
          </w:tcPr>
          <w:p w14:paraId="2B8EA101" w14:textId="77777777" w:rsidR="00674622" w:rsidRPr="00674622" w:rsidRDefault="00674622" w:rsidP="00674622">
            <w:pPr>
              <w:spacing w:before="0"/>
              <w:rPr>
                <w:rFonts w:cs="Arial"/>
                <w:b/>
                <w:bCs/>
                <w:i/>
                <w:iCs/>
                <w:sz w:val="24"/>
                <w:szCs w:val="24"/>
              </w:rPr>
            </w:pPr>
          </w:p>
          <w:p w14:paraId="19C37DCE" w14:textId="77777777" w:rsidR="00343A18" w:rsidRPr="00674622" w:rsidRDefault="00674622" w:rsidP="005A4048">
            <w:pPr>
              <w:spacing w:before="0"/>
              <w:rPr>
                <w:rFonts w:cs="Arial"/>
                <w:bCs/>
                <w:i/>
                <w:iCs/>
                <w:sz w:val="24"/>
                <w:szCs w:val="24"/>
              </w:rPr>
            </w:pPr>
            <w:r w:rsidRPr="00674622">
              <w:rPr>
                <w:rFonts w:cs="Arial"/>
                <w:bCs/>
                <w:i/>
                <w:iCs/>
                <w:sz w:val="24"/>
                <w:szCs w:val="24"/>
              </w:rPr>
              <w:t xml:space="preserve">Врста правног лица: </w:t>
            </w:r>
          </w:p>
        </w:tc>
        <w:tc>
          <w:tcPr>
            <w:tcW w:w="4496" w:type="dxa"/>
            <w:tcBorders>
              <w:top w:val="single" w:sz="4" w:space="0" w:color="000000"/>
              <w:left w:val="single" w:sz="4" w:space="0" w:color="000000"/>
              <w:bottom w:val="single" w:sz="4" w:space="0" w:color="000000"/>
              <w:right w:val="single" w:sz="4" w:space="0" w:color="000000"/>
            </w:tcBorders>
            <w:shd w:val="clear" w:color="auto" w:fill="auto"/>
          </w:tcPr>
          <w:p w14:paraId="7BBE0486" w14:textId="77777777" w:rsidR="00343A18" w:rsidRPr="00EC5BB4" w:rsidRDefault="00343A18" w:rsidP="00BC01DC">
            <w:pPr>
              <w:snapToGrid w:val="0"/>
              <w:spacing w:before="0"/>
              <w:rPr>
                <w:rFonts w:cs="Arial"/>
                <w:b/>
                <w:bCs/>
                <w:i/>
                <w:iCs/>
                <w:sz w:val="24"/>
                <w:szCs w:val="24"/>
              </w:rPr>
            </w:pPr>
          </w:p>
          <w:p w14:paraId="43C08DD4" w14:textId="77777777" w:rsidR="00343A18" w:rsidRPr="00EC5BB4" w:rsidRDefault="00343A18" w:rsidP="00BC01DC">
            <w:pPr>
              <w:spacing w:before="0"/>
              <w:rPr>
                <w:rFonts w:cs="Arial"/>
                <w:b/>
                <w:bCs/>
                <w:i/>
                <w:iCs/>
                <w:sz w:val="24"/>
                <w:szCs w:val="24"/>
              </w:rPr>
            </w:pPr>
          </w:p>
          <w:p w14:paraId="4D0DCF50" w14:textId="77777777" w:rsidR="00343A18" w:rsidRPr="00EC5BB4" w:rsidRDefault="00343A18" w:rsidP="00BC01DC">
            <w:pPr>
              <w:spacing w:before="0"/>
              <w:rPr>
                <w:rFonts w:cs="Arial"/>
                <w:b/>
                <w:bCs/>
                <w:i/>
                <w:iCs/>
                <w:sz w:val="24"/>
                <w:szCs w:val="24"/>
              </w:rPr>
            </w:pPr>
          </w:p>
        </w:tc>
      </w:tr>
      <w:tr w:rsidR="00343A18" w:rsidRPr="00EC5BB4" w14:paraId="4B187B06" w14:textId="77777777" w:rsidTr="00CB7FC0">
        <w:trPr>
          <w:trHeight w:val="422"/>
        </w:trPr>
        <w:tc>
          <w:tcPr>
            <w:tcW w:w="4785" w:type="dxa"/>
            <w:tcBorders>
              <w:top w:val="single" w:sz="4" w:space="0" w:color="000000"/>
              <w:left w:val="single" w:sz="4" w:space="0" w:color="000000"/>
              <w:bottom w:val="single" w:sz="4" w:space="0" w:color="000000"/>
            </w:tcBorders>
            <w:shd w:val="clear" w:color="auto" w:fill="auto"/>
          </w:tcPr>
          <w:p w14:paraId="46198F4A" w14:textId="77777777" w:rsidR="00343A18" w:rsidRPr="00EC5BB4" w:rsidRDefault="00343A18" w:rsidP="00BC01DC">
            <w:pPr>
              <w:spacing w:before="0"/>
              <w:rPr>
                <w:rFonts w:cs="Arial"/>
                <w:b/>
                <w:bCs/>
                <w:i/>
                <w:iCs/>
                <w:sz w:val="24"/>
                <w:szCs w:val="24"/>
              </w:rPr>
            </w:pPr>
            <w:r w:rsidRPr="00EC5BB4">
              <w:rPr>
                <w:rFonts w:cs="Arial"/>
                <w:i/>
                <w:iCs/>
                <w:sz w:val="24"/>
                <w:szCs w:val="24"/>
              </w:rPr>
              <w:t>Адреса понуђача:</w:t>
            </w:r>
          </w:p>
        </w:tc>
        <w:tc>
          <w:tcPr>
            <w:tcW w:w="4496" w:type="dxa"/>
            <w:tcBorders>
              <w:top w:val="single" w:sz="4" w:space="0" w:color="000000"/>
              <w:left w:val="single" w:sz="4" w:space="0" w:color="000000"/>
              <w:bottom w:val="single" w:sz="4" w:space="0" w:color="000000"/>
              <w:right w:val="single" w:sz="4" w:space="0" w:color="000000"/>
            </w:tcBorders>
            <w:shd w:val="clear" w:color="auto" w:fill="auto"/>
          </w:tcPr>
          <w:p w14:paraId="5D9AD3C3" w14:textId="77777777" w:rsidR="00343A18" w:rsidRPr="00EC5BB4" w:rsidRDefault="00343A18" w:rsidP="00BC01DC">
            <w:pPr>
              <w:snapToGrid w:val="0"/>
              <w:spacing w:before="0"/>
              <w:rPr>
                <w:rFonts w:cs="Arial"/>
                <w:b/>
                <w:bCs/>
                <w:i/>
                <w:iCs/>
                <w:sz w:val="24"/>
                <w:szCs w:val="24"/>
              </w:rPr>
            </w:pPr>
          </w:p>
          <w:p w14:paraId="17BABD6E" w14:textId="77777777" w:rsidR="00343A18" w:rsidRPr="00EC5BB4" w:rsidRDefault="00343A18" w:rsidP="00BC01DC">
            <w:pPr>
              <w:spacing w:before="0"/>
              <w:rPr>
                <w:rFonts w:cs="Arial"/>
                <w:b/>
                <w:bCs/>
                <w:i/>
                <w:iCs/>
                <w:sz w:val="24"/>
                <w:szCs w:val="24"/>
              </w:rPr>
            </w:pPr>
          </w:p>
          <w:p w14:paraId="7201D36A" w14:textId="77777777" w:rsidR="00343A18" w:rsidRPr="00EC5BB4" w:rsidRDefault="00343A18" w:rsidP="00BC01DC">
            <w:pPr>
              <w:spacing w:before="0"/>
              <w:rPr>
                <w:rFonts w:cs="Arial"/>
                <w:b/>
                <w:bCs/>
                <w:i/>
                <w:iCs/>
                <w:sz w:val="24"/>
                <w:szCs w:val="24"/>
              </w:rPr>
            </w:pPr>
          </w:p>
        </w:tc>
      </w:tr>
      <w:tr w:rsidR="00343A18" w:rsidRPr="00EC5BB4" w14:paraId="503EB834" w14:textId="77777777" w:rsidTr="004F31B6">
        <w:trPr>
          <w:trHeight w:val="647"/>
        </w:trPr>
        <w:tc>
          <w:tcPr>
            <w:tcW w:w="4785" w:type="dxa"/>
            <w:tcBorders>
              <w:top w:val="single" w:sz="4" w:space="0" w:color="000000"/>
              <w:left w:val="single" w:sz="4" w:space="0" w:color="000000"/>
              <w:bottom w:val="single" w:sz="4" w:space="0" w:color="000000"/>
            </w:tcBorders>
            <w:shd w:val="clear" w:color="auto" w:fill="auto"/>
          </w:tcPr>
          <w:p w14:paraId="05347637" w14:textId="77777777" w:rsidR="00343A18" w:rsidRPr="00EC5BB4" w:rsidRDefault="00343A18" w:rsidP="00BC01DC">
            <w:pPr>
              <w:spacing w:before="0"/>
              <w:rPr>
                <w:rFonts w:cs="Arial"/>
                <w:b/>
                <w:bCs/>
                <w:i/>
                <w:iCs/>
                <w:sz w:val="24"/>
                <w:szCs w:val="24"/>
              </w:rPr>
            </w:pPr>
            <w:r w:rsidRPr="00EC5BB4">
              <w:rPr>
                <w:rFonts w:cs="Arial"/>
                <w:i/>
                <w:iCs/>
                <w:sz w:val="24"/>
                <w:szCs w:val="24"/>
              </w:rPr>
              <w:t>Матични број понуђача:</w:t>
            </w:r>
          </w:p>
        </w:tc>
        <w:tc>
          <w:tcPr>
            <w:tcW w:w="4496" w:type="dxa"/>
            <w:tcBorders>
              <w:top w:val="single" w:sz="4" w:space="0" w:color="000000"/>
              <w:left w:val="single" w:sz="4" w:space="0" w:color="000000"/>
              <w:bottom w:val="single" w:sz="4" w:space="0" w:color="000000"/>
              <w:right w:val="single" w:sz="4" w:space="0" w:color="000000"/>
            </w:tcBorders>
            <w:shd w:val="clear" w:color="auto" w:fill="auto"/>
          </w:tcPr>
          <w:p w14:paraId="48A7D813" w14:textId="77777777" w:rsidR="00343A18" w:rsidRPr="00EC5BB4" w:rsidRDefault="00343A18" w:rsidP="00BC01DC">
            <w:pPr>
              <w:snapToGrid w:val="0"/>
              <w:spacing w:before="0"/>
              <w:rPr>
                <w:rFonts w:cs="Arial"/>
                <w:b/>
                <w:bCs/>
                <w:i/>
                <w:iCs/>
                <w:sz w:val="24"/>
                <w:szCs w:val="24"/>
              </w:rPr>
            </w:pPr>
          </w:p>
          <w:p w14:paraId="6A191E4D" w14:textId="77777777" w:rsidR="00343A18" w:rsidRPr="00EC5BB4" w:rsidRDefault="00343A18" w:rsidP="00BC01DC">
            <w:pPr>
              <w:spacing w:before="0"/>
              <w:rPr>
                <w:rFonts w:cs="Arial"/>
                <w:b/>
                <w:bCs/>
                <w:i/>
                <w:iCs/>
                <w:sz w:val="24"/>
                <w:szCs w:val="24"/>
              </w:rPr>
            </w:pPr>
          </w:p>
          <w:p w14:paraId="60AC6229" w14:textId="77777777" w:rsidR="00343A18" w:rsidRPr="00EC5BB4" w:rsidRDefault="00343A18" w:rsidP="00BC01DC">
            <w:pPr>
              <w:spacing w:before="0"/>
              <w:rPr>
                <w:rFonts w:cs="Arial"/>
                <w:b/>
                <w:bCs/>
                <w:i/>
                <w:iCs/>
                <w:sz w:val="24"/>
                <w:szCs w:val="24"/>
              </w:rPr>
            </w:pPr>
          </w:p>
        </w:tc>
      </w:tr>
      <w:tr w:rsidR="00343A18" w:rsidRPr="00EC5BB4" w14:paraId="6AE0AC6E" w14:textId="77777777" w:rsidTr="004F31B6">
        <w:tc>
          <w:tcPr>
            <w:tcW w:w="4785" w:type="dxa"/>
            <w:tcBorders>
              <w:top w:val="single" w:sz="4" w:space="0" w:color="000000"/>
              <w:left w:val="single" w:sz="4" w:space="0" w:color="000000"/>
              <w:bottom w:val="single" w:sz="4" w:space="0" w:color="000000"/>
            </w:tcBorders>
            <w:shd w:val="clear" w:color="auto" w:fill="auto"/>
          </w:tcPr>
          <w:p w14:paraId="112D7FA8" w14:textId="77777777" w:rsidR="00343A18" w:rsidRPr="00EC5BB4" w:rsidRDefault="00343A18" w:rsidP="00BC01DC">
            <w:pPr>
              <w:spacing w:before="0"/>
              <w:rPr>
                <w:rFonts w:cs="Arial"/>
                <w:b/>
                <w:bCs/>
                <w:i/>
                <w:iCs/>
                <w:sz w:val="24"/>
                <w:szCs w:val="24"/>
                <w:lang w:val="ru-RU"/>
              </w:rPr>
            </w:pPr>
            <w:r w:rsidRPr="00EC5BB4">
              <w:rPr>
                <w:rFonts w:cs="Arial"/>
                <w:i/>
                <w:iCs/>
                <w:sz w:val="24"/>
                <w:szCs w:val="24"/>
                <w:lang w:val="ru-RU"/>
              </w:rPr>
              <w:t>Порески идентификациони број понуђача (ПИБ):</w:t>
            </w:r>
          </w:p>
        </w:tc>
        <w:tc>
          <w:tcPr>
            <w:tcW w:w="4496" w:type="dxa"/>
            <w:tcBorders>
              <w:top w:val="single" w:sz="4" w:space="0" w:color="000000"/>
              <w:left w:val="single" w:sz="4" w:space="0" w:color="000000"/>
              <w:bottom w:val="single" w:sz="4" w:space="0" w:color="000000"/>
              <w:right w:val="single" w:sz="4" w:space="0" w:color="000000"/>
            </w:tcBorders>
            <w:shd w:val="clear" w:color="auto" w:fill="auto"/>
          </w:tcPr>
          <w:p w14:paraId="1986FE90" w14:textId="77777777" w:rsidR="00343A18" w:rsidRPr="00EC5BB4" w:rsidRDefault="00343A18" w:rsidP="00BC01DC">
            <w:pPr>
              <w:snapToGrid w:val="0"/>
              <w:spacing w:before="0"/>
              <w:rPr>
                <w:rFonts w:cs="Arial"/>
                <w:b/>
                <w:bCs/>
                <w:i/>
                <w:iCs/>
                <w:sz w:val="24"/>
                <w:szCs w:val="24"/>
                <w:lang w:val="ru-RU"/>
              </w:rPr>
            </w:pPr>
          </w:p>
        </w:tc>
      </w:tr>
      <w:tr w:rsidR="00343A18" w:rsidRPr="00EC5BB4" w14:paraId="383E8B2B" w14:textId="77777777" w:rsidTr="004F31B6">
        <w:trPr>
          <w:trHeight w:val="512"/>
        </w:trPr>
        <w:tc>
          <w:tcPr>
            <w:tcW w:w="4785" w:type="dxa"/>
            <w:tcBorders>
              <w:top w:val="single" w:sz="4" w:space="0" w:color="000000"/>
              <w:left w:val="single" w:sz="4" w:space="0" w:color="000000"/>
              <w:bottom w:val="single" w:sz="4" w:space="0" w:color="000000"/>
            </w:tcBorders>
            <w:shd w:val="clear" w:color="auto" w:fill="auto"/>
          </w:tcPr>
          <w:p w14:paraId="4843FB29" w14:textId="77777777" w:rsidR="00343A18" w:rsidRPr="00EC5BB4" w:rsidRDefault="00343A18" w:rsidP="00BC01DC">
            <w:pPr>
              <w:spacing w:before="0"/>
              <w:rPr>
                <w:rFonts w:cs="Arial"/>
                <w:i/>
                <w:iCs/>
                <w:sz w:val="24"/>
                <w:szCs w:val="24"/>
              </w:rPr>
            </w:pPr>
          </w:p>
          <w:p w14:paraId="73072FD4" w14:textId="77777777" w:rsidR="00343A18" w:rsidRPr="00EC5BB4" w:rsidRDefault="00343A18" w:rsidP="00BC01DC">
            <w:pPr>
              <w:spacing w:before="0"/>
              <w:rPr>
                <w:rFonts w:cs="Arial"/>
                <w:b/>
                <w:bCs/>
                <w:i/>
                <w:iCs/>
                <w:sz w:val="24"/>
                <w:szCs w:val="24"/>
              </w:rPr>
            </w:pPr>
            <w:r w:rsidRPr="00EC5BB4">
              <w:rPr>
                <w:rFonts w:cs="Arial"/>
                <w:i/>
                <w:iCs/>
                <w:sz w:val="24"/>
                <w:szCs w:val="24"/>
              </w:rPr>
              <w:t>Име особе за контакт:</w:t>
            </w:r>
          </w:p>
        </w:tc>
        <w:tc>
          <w:tcPr>
            <w:tcW w:w="4496" w:type="dxa"/>
            <w:tcBorders>
              <w:top w:val="single" w:sz="4" w:space="0" w:color="000000"/>
              <w:left w:val="single" w:sz="4" w:space="0" w:color="000000"/>
              <w:bottom w:val="single" w:sz="4" w:space="0" w:color="000000"/>
              <w:right w:val="single" w:sz="4" w:space="0" w:color="000000"/>
            </w:tcBorders>
            <w:shd w:val="clear" w:color="auto" w:fill="auto"/>
          </w:tcPr>
          <w:p w14:paraId="75C2D358" w14:textId="77777777" w:rsidR="00343A18" w:rsidRPr="00EC5BB4" w:rsidRDefault="00343A18" w:rsidP="00BC01DC">
            <w:pPr>
              <w:snapToGrid w:val="0"/>
              <w:spacing w:before="0"/>
              <w:rPr>
                <w:rFonts w:cs="Arial"/>
                <w:b/>
                <w:bCs/>
                <w:i/>
                <w:iCs/>
                <w:sz w:val="24"/>
                <w:szCs w:val="24"/>
              </w:rPr>
            </w:pPr>
          </w:p>
          <w:p w14:paraId="4E32D692" w14:textId="77777777" w:rsidR="00343A18" w:rsidRPr="00EC5BB4" w:rsidRDefault="00343A18" w:rsidP="00BC01DC">
            <w:pPr>
              <w:spacing w:before="0"/>
              <w:rPr>
                <w:rFonts w:cs="Arial"/>
                <w:b/>
                <w:bCs/>
                <w:i/>
                <w:iCs/>
                <w:sz w:val="24"/>
                <w:szCs w:val="24"/>
              </w:rPr>
            </w:pPr>
          </w:p>
          <w:p w14:paraId="0F5E85C5" w14:textId="77777777" w:rsidR="00343A18" w:rsidRPr="00EC5BB4" w:rsidRDefault="00343A18" w:rsidP="00BC01DC">
            <w:pPr>
              <w:spacing w:before="0"/>
              <w:rPr>
                <w:rFonts w:cs="Arial"/>
                <w:b/>
                <w:bCs/>
                <w:i/>
                <w:iCs/>
                <w:sz w:val="24"/>
                <w:szCs w:val="24"/>
              </w:rPr>
            </w:pPr>
          </w:p>
        </w:tc>
      </w:tr>
      <w:tr w:rsidR="00343A18" w:rsidRPr="00EC5BB4" w14:paraId="673A0D36" w14:textId="77777777" w:rsidTr="004F31B6">
        <w:tc>
          <w:tcPr>
            <w:tcW w:w="4785" w:type="dxa"/>
            <w:tcBorders>
              <w:top w:val="single" w:sz="4" w:space="0" w:color="000000"/>
              <w:left w:val="single" w:sz="4" w:space="0" w:color="000000"/>
              <w:bottom w:val="single" w:sz="4" w:space="0" w:color="000000"/>
            </w:tcBorders>
            <w:shd w:val="clear" w:color="auto" w:fill="auto"/>
          </w:tcPr>
          <w:p w14:paraId="526DB7BA" w14:textId="77777777" w:rsidR="00343A18" w:rsidRPr="00EC5BB4" w:rsidRDefault="00343A18" w:rsidP="00BC01DC">
            <w:pPr>
              <w:spacing w:before="0"/>
              <w:rPr>
                <w:rFonts w:cs="Arial"/>
                <w:b/>
                <w:bCs/>
                <w:i/>
                <w:iCs/>
                <w:sz w:val="24"/>
                <w:szCs w:val="24"/>
                <w:lang w:val="ru-RU"/>
              </w:rPr>
            </w:pPr>
            <w:r w:rsidRPr="00EC5BB4">
              <w:rPr>
                <w:rFonts w:cs="Arial"/>
                <w:i/>
                <w:iCs/>
                <w:sz w:val="24"/>
                <w:szCs w:val="24"/>
                <w:lang w:val="ru-RU"/>
              </w:rPr>
              <w:t>Електронска адреса понуђача (</w:t>
            </w:r>
            <w:r w:rsidRPr="00EC5BB4">
              <w:rPr>
                <w:rFonts w:cs="Arial"/>
                <w:i/>
                <w:iCs/>
                <w:sz w:val="24"/>
                <w:szCs w:val="24"/>
              </w:rPr>
              <w:t>e</w:t>
            </w:r>
            <w:r w:rsidRPr="00EC5BB4">
              <w:rPr>
                <w:rFonts w:cs="Arial"/>
                <w:i/>
                <w:iCs/>
                <w:sz w:val="24"/>
                <w:szCs w:val="24"/>
                <w:lang w:val="ru-RU"/>
              </w:rPr>
              <w:t>-</w:t>
            </w:r>
            <w:r w:rsidRPr="00EC5BB4">
              <w:rPr>
                <w:rFonts w:cs="Arial"/>
                <w:i/>
                <w:iCs/>
                <w:sz w:val="24"/>
                <w:szCs w:val="24"/>
              </w:rPr>
              <w:t>mail</w:t>
            </w:r>
            <w:r w:rsidRPr="00EC5BB4">
              <w:rPr>
                <w:rFonts w:cs="Arial"/>
                <w:i/>
                <w:iCs/>
                <w:sz w:val="24"/>
                <w:szCs w:val="24"/>
                <w:lang w:val="ru-RU"/>
              </w:rPr>
              <w:t>):</w:t>
            </w:r>
          </w:p>
          <w:p w14:paraId="562E42DF" w14:textId="77777777" w:rsidR="00343A18" w:rsidRPr="00EC5BB4" w:rsidRDefault="00343A18" w:rsidP="00BC01DC">
            <w:pPr>
              <w:spacing w:before="0"/>
              <w:rPr>
                <w:rFonts w:cs="Arial"/>
                <w:b/>
                <w:bCs/>
                <w:i/>
                <w:iCs/>
                <w:sz w:val="24"/>
                <w:szCs w:val="24"/>
                <w:lang w:val="ru-RU"/>
              </w:rPr>
            </w:pPr>
          </w:p>
        </w:tc>
        <w:tc>
          <w:tcPr>
            <w:tcW w:w="4496" w:type="dxa"/>
            <w:tcBorders>
              <w:top w:val="single" w:sz="4" w:space="0" w:color="000000"/>
              <w:left w:val="single" w:sz="4" w:space="0" w:color="000000"/>
              <w:bottom w:val="single" w:sz="4" w:space="0" w:color="000000"/>
              <w:right w:val="single" w:sz="4" w:space="0" w:color="000000"/>
            </w:tcBorders>
            <w:shd w:val="clear" w:color="auto" w:fill="auto"/>
          </w:tcPr>
          <w:p w14:paraId="47C838DB" w14:textId="77777777" w:rsidR="00343A18" w:rsidRPr="00EC5BB4" w:rsidRDefault="00343A18" w:rsidP="00BC01DC">
            <w:pPr>
              <w:snapToGrid w:val="0"/>
              <w:spacing w:before="0"/>
              <w:rPr>
                <w:rFonts w:cs="Arial"/>
                <w:b/>
                <w:bCs/>
                <w:i/>
                <w:iCs/>
                <w:sz w:val="24"/>
                <w:szCs w:val="24"/>
                <w:lang w:val="ru-RU"/>
              </w:rPr>
            </w:pPr>
          </w:p>
        </w:tc>
      </w:tr>
      <w:tr w:rsidR="00343A18" w:rsidRPr="00EC5BB4" w14:paraId="4A383F54" w14:textId="77777777" w:rsidTr="004F31B6">
        <w:trPr>
          <w:trHeight w:val="557"/>
        </w:trPr>
        <w:tc>
          <w:tcPr>
            <w:tcW w:w="4785" w:type="dxa"/>
            <w:tcBorders>
              <w:top w:val="single" w:sz="4" w:space="0" w:color="000000"/>
              <w:left w:val="single" w:sz="4" w:space="0" w:color="000000"/>
              <w:bottom w:val="single" w:sz="4" w:space="0" w:color="000000"/>
            </w:tcBorders>
            <w:shd w:val="clear" w:color="auto" w:fill="auto"/>
          </w:tcPr>
          <w:p w14:paraId="3919C0C9" w14:textId="77777777" w:rsidR="00343A18" w:rsidRPr="00EC5BB4" w:rsidRDefault="00343A18" w:rsidP="00BC01DC">
            <w:pPr>
              <w:spacing w:before="0"/>
              <w:rPr>
                <w:rFonts w:cs="Arial"/>
                <w:b/>
                <w:bCs/>
                <w:i/>
                <w:iCs/>
                <w:sz w:val="24"/>
                <w:szCs w:val="24"/>
              </w:rPr>
            </w:pPr>
            <w:r w:rsidRPr="00EC5BB4">
              <w:rPr>
                <w:rFonts w:cs="Arial"/>
                <w:i/>
                <w:iCs/>
                <w:sz w:val="24"/>
                <w:szCs w:val="24"/>
              </w:rPr>
              <w:t>Телефон:</w:t>
            </w:r>
          </w:p>
        </w:tc>
        <w:tc>
          <w:tcPr>
            <w:tcW w:w="4496" w:type="dxa"/>
            <w:tcBorders>
              <w:top w:val="single" w:sz="4" w:space="0" w:color="000000"/>
              <w:left w:val="single" w:sz="4" w:space="0" w:color="000000"/>
              <w:bottom w:val="single" w:sz="4" w:space="0" w:color="000000"/>
              <w:right w:val="single" w:sz="4" w:space="0" w:color="000000"/>
            </w:tcBorders>
            <w:shd w:val="clear" w:color="auto" w:fill="auto"/>
          </w:tcPr>
          <w:p w14:paraId="2C05B5A3" w14:textId="77777777" w:rsidR="00343A18" w:rsidRPr="00EC5BB4" w:rsidRDefault="00343A18" w:rsidP="00BC01DC">
            <w:pPr>
              <w:snapToGrid w:val="0"/>
              <w:spacing w:before="0"/>
              <w:rPr>
                <w:rFonts w:cs="Arial"/>
                <w:b/>
                <w:bCs/>
                <w:i/>
                <w:iCs/>
                <w:sz w:val="24"/>
                <w:szCs w:val="24"/>
              </w:rPr>
            </w:pPr>
          </w:p>
          <w:p w14:paraId="72160727" w14:textId="77777777" w:rsidR="00343A18" w:rsidRPr="00EC5BB4" w:rsidRDefault="00343A18" w:rsidP="00BC01DC">
            <w:pPr>
              <w:spacing w:before="0"/>
              <w:rPr>
                <w:rFonts w:cs="Arial"/>
                <w:b/>
                <w:bCs/>
                <w:i/>
                <w:iCs/>
                <w:sz w:val="24"/>
                <w:szCs w:val="24"/>
              </w:rPr>
            </w:pPr>
          </w:p>
          <w:p w14:paraId="521D544F" w14:textId="77777777" w:rsidR="00343A18" w:rsidRPr="00EC5BB4" w:rsidRDefault="00343A18" w:rsidP="00BC01DC">
            <w:pPr>
              <w:spacing w:before="0"/>
              <w:rPr>
                <w:rFonts w:cs="Arial"/>
                <w:b/>
                <w:bCs/>
                <w:i/>
                <w:iCs/>
                <w:sz w:val="24"/>
                <w:szCs w:val="24"/>
              </w:rPr>
            </w:pPr>
          </w:p>
        </w:tc>
      </w:tr>
      <w:tr w:rsidR="00343A18" w:rsidRPr="00EC5BB4" w14:paraId="4191FD2E" w14:textId="77777777" w:rsidTr="004F31B6">
        <w:trPr>
          <w:trHeight w:val="530"/>
        </w:trPr>
        <w:tc>
          <w:tcPr>
            <w:tcW w:w="4785" w:type="dxa"/>
            <w:tcBorders>
              <w:top w:val="single" w:sz="4" w:space="0" w:color="000000"/>
              <w:left w:val="single" w:sz="4" w:space="0" w:color="000000"/>
              <w:bottom w:val="single" w:sz="4" w:space="0" w:color="000000"/>
            </w:tcBorders>
            <w:shd w:val="clear" w:color="auto" w:fill="auto"/>
          </w:tcPr>
          <w:p w14:paraId="6AE2512E" w14:textId="77777777" w:rsidR="00343A18" w:rsidRPr="00EC5BB4" w:rsidRDefault="00343A18" w:rsidP="00BC01DC">
            <w:pPr>
              <w:spacing w:before="0"/>
              <w:rPr>
                <w:rFonts w:cs="Arial"/>
                <w:b/>
                <w:bCs/>
                <w:i/>
                <w:iCs/>
                <w:sz w:val="24"/>
                <w:szCs w:val="24"/>
              </w:rPr>
            </w:pPr>
            <w:r w:rsidRPr="00EC5BB4">
              <w:rPr>
                <w:rFonts w:cs="Arial"/>
                <w:i/>
                <w:iCs/>
                <w:sz w:val="24"/>
                <w:szCs w:val="24"/>
              </w:rPr>
              <w:t>Телефакс:</w:t>
            </w:r>
          </w:p>
        </w:tc>
        <w:tc>
          <w:tcPr>
            <w:tcW w:w="4496" w:type="dxa"/>
            <w:tcBorders>
              <w:top w:val="single" w:sz="4" w:space="0" w:color="000000"/>
              <w:left w:val="single" w:sz="4" w:space="0" w:color="000000"/>
              <w:bottom w:val="single" w:sz="4" w:space="0" w:color="000000"/>
              <w:right w:val="single" w:sz="4" w:space="0" w:color="000000"/>
            </w:tcBorders>
            <w:shd w:val="clear" w:color="auto" w:fill="auto"/>
          </w:tcPr>
          <w:p w14:paraId="07513F7C" w14:textId="77777777" w:rsidR="00343A18" w:rsidRPr="00EC5BB4" w:rsidRDefault="00343A18" w:rsidP="00BC01DC">
            <w:pPr>
              <w:snapToGrid w:val="0"/>
              <w:spacing w:before="0"/>
              <w:rPr>
                <w:rFonts w:cs="Arial"/>
                <w:b/>
                <w:bCs/>
                <w:i/>
                <w:iCs/>
                <w:sz w:val="24"/>
                <w:szCs w:val="24"/>
              </w:rPr>
            </w:pPr>
          </w:p>
          <w:p w14:paraId="52FD2F91" w14:textId="77777777" w:rsidR="00343A18" w:rsidRPr="00EC5BB4" w:rsidRDefault="00343A18" w:rsidP="00BC01DC">
            <w:pPr>
              <w:spacing w:before="0"/>
              <w:rPr>
                <w:rFonts w:cs="Arial"/>
                <w:b/>
                <w:bCs/>
                <w:i/>
                <w:iCs/>
                <w:sz w:val="24"/>
                <w:szCs w:val="24"/>
              </w:rPr>
            </w:pPr>
          </w:p>
          <w:p w14:paraId="5616BE5E" w14:textId="77777777" w:rsidR="00343A18" w:rsidRPr="00EC5BB4" w:rsidRDefault="00343A18" w:rsidP="00BC01DC">
            <w:pPr>
              <w:spacing w:before="0"/>
              <w:rPr>
                <w:rFonts w:cs="Arial"/>
                <w:b/>
                <w:bCs/>
                <w:i/>
                <w:iCs/>
                <w:sz w:val="24"/>
                <w:szCs w:val="24"/>
              </w:rPr>
            </w:pPr>
          </w:p>
        </w:tc>
      </w:tr>
      <w:tr w:rsidR="00343A18" w:rsidRPr="00EC5BB4" w14:paraId="57719352" w14:textId="77777777" w:rsidTr="004F31B6">
        <w:trPr>
          <w:trHeight w:val="593"/>
        </w:trPr>
        <w:tc>
          <w:tcPr>
            <w:tcW w:w="4785" w:type="dxa"/>
            <w:tcBorders>
              <w:top w:val="single" w:sz="4" w:space="0" w:color="000000"/>
              <w:left w:val="single" w:sz="4" w:space="0" w:color="000000"/>
              <w:bottom w:val="single" w:sz="4" w:space="0" w:color="000000"/>
            </w:tcBorders>
            <w:shd w:val="clear" w:color="auto" w:fill="auto"/>
          </w:tcPr>
          <w:p w14:paraId="18AAB02B" w14:textId="77777777" w:rsidR="00343A18" w:rsidRPr="00EC5BB4" w:rsidRDefault="00343A18" w:rsidP="00BC01DC">
            <w:pPr>
              <w:spacing w:before="0"/>
              <w:rPr>
                <w:rFonts w:cs="Arial"/>
                <w:b/>
                <w:bCs/>
                <w:i/>
                <w:iCs/>
                <w:sz w:val="24"/>
                <w:szCs w:val="24"/>
                <w:lang w:val="ru-RU"/>
              </w:rPr>
            </w:pPr>
            <w:r w:rsidRPr="00EC5BB4">
              <w:rPr>
                <w:rFonts w:cs="Arial"/>
                <w:i/>
                <w:iCs/>
                <w:sz w:val="24"/>
                <w:szCs w:val="24"/>
                <w:lang w:val="ru-RU"/>
              </w:rPr>
              <w:t>Број рачуна понуђача и назив банке:</w:t>
            </w:r>
          </w:p>
        </w:tc>
        <w:tc>
          <w:tcPr>
            <w:tcW w:w="4496" w:type="dxa"/>
            <w:tcBorders>
              <w:top w:val="single" w:sz="4" w:space="0" w:color="000000"/>
              <w:left w:val="single" w:sz="4" w:space="0" w:color="000000"/>
              <w:bottom w:val="single" w:sz="4" w:space="0" w:color="000000"/>
              <w:right w:val="single" w:sz="4" w:space="0" w:color="000000"/>
            </w:tcBorders>
            <w:shd w:val="clear" w:color="auto" w:fill="auto"/>
          </w:tcPr>
          <w:p w14:paraId="67352F05" w14:textId="77777777" w:rsidR="00343A18" w:rsidRPr="00EC5BB4" w:rsidRDefault="00343A18" w:rsidP="00BC01DC">
            <w:pPr>
              <w:snapToGrid w:val="0"/>
              <w:spacing w:before="0"/>
              <w:rPr>
                <w:rFonts w:cs="Arial"/>
                <w:b/>
                <w:bCs/>
                <w:i/>
                <w:iCs/>
                <w:sz w:val="24"/>
                <w:szCs w:val="24"/>
                <w:lang w:val="ru-RU"/>
              </w:rPr>
            </w:pPr>
          </w:p>
          <w:p w14:paraId="7E59C501" w14:textId="77777777" w:rsidR="00343A18" w:rsidRPr="00EC5BB4" w:rsidRDefault="00343A18" w:rsidP="00BC01DC">
            <w:pPr>
              <w:spacing w:before="0"/>
              <w:rPr>
                <w:rFonts w:cs="Arial"/>
                <w:b/>
                <w:bCs/>
                <w:i/>
                <w:iCs/>
                <w:sz w:val="24"/>
                <w:szCs w:val="24"/>
                <w:lang w:val="ru-RU"/>
              </w:rPr>
            </w:pPr>
          </w:p>
          <w:p w14:paraId="54E7B0AC" w14:textId="77777777" w:rsidR="00343A18" w:rsidRPr="00EC5BB4" w:rsidRDefault="00343A18" w:rsidP="00BC01DC">
            <w:pPr>
              <w:spacing w:before="0"/>
              <w:rPr>
                <w:rFonts w:cs="Arial"/>
                <w:b/>
                <w:bCs/>
                <w:i/>
                <w:iCs/>
                <w:sz w:val="24"/>
                <w:szCs w:val="24"/>
                <w:lang w:val="ru-RU"/>
              </w:rPr>
            </w:pPr>
          </w:p>
        </w:tc>
      </w:tr>
      <w:tr w:rsidR="00343A18" w:rsidRPr="00EC5BB4" w14:paraId="32DFFA1A" w14:textId="77777777" w:rsidTr="004F31B6">
        <w:trPr>
          <w:trHeight w:val="593"/>
        </w:trPr>
        <w:tc>
          <w:tcPr>
            <w:tcW w:w="4785" w:type="dxa"/>
            <w:tcBorders>
              <w:top w:val="single" w:sz="4" w:space="0" w:color="000000"/>
              <w:left w:val="single" w:sz="4" w:space="0" w:color="000000"/>
              <w:bottom w:val="single" w:sz="4" w:space="0" w:color="000000"/>
            </w:tcBorders>
            <w:shd w:val="clear" w:color="auto" w:fill="auto"/>
          </w:tcPr>
          <w:p w14:paraId="3B2D8CA7" w14:textId="77777777" w:rsidR="00343A18" w:rsidRPr="00EC5BB4" w:rsidRDefault="00343A18" w:rsidP="00BC01DC">
            <w:pPr>
              <w:spacing w:before="0"/>
              <w:rPr>
                <w:rFonts w:cs="Arial"/>
                <w:b/>
                <w:bCs/>
                <w:i/>
                <w:iCs/>
                <w:sz w:val="24"/>
                <w:szCs w:val="24"/>
                <w:lang w:val="ru-RU"/>
              </w:rPr>
            </w:pPr>
            <w:r w:rsidRPr="00EC5BB4">
              <w:rPr>
                <w:rFonts w:cs="Arial"/>
                <w:i/>
                <w:iCs/>
                <w:sz w:val="24"/>
                <w:szCs w:val="24"/>
                <w:lang w:val="ru-RU"/>
              </w:rPr>
              <w:t>Лице овлашћено за потписивање уговора</w:t>
            </w:r>
          </w:p>
        </w:tc>
        <w:tc>
          <w:tcPr>
            <w:tcW w:w="4496" w:type="dxa"/>
            <w:tcBorders>
              <w:top w:val="single" w:sz="4" w:space="0" w:color="000000"/>
              <w:left w:val="single" w:sz="4" w:space="0" w:color="000000"/>
              <w:bottom w:val="single" w:sz="4" w:space="0" w:color="000000"/>
              <w:right w:val="single" w:sz="4" w:space="0" w:color="000000"/>
            </w:tcBorders>
            <w:shd w:val="clear" w:color="auto" w:fill="auto"/>
          </w:tcPr>
          <w:p w14:paraId="5D79B0AB" w14:textId="77777777" w:rsidR="00343A18" w:rsidRPr="00EC5BB4" w:rsidRDefault="00343A18" w:rsidP="00BC01DC">
            <w:pPr>
              <w:snapToGrid w:val="0"/>
              <w:spacing w:before="0"/>
              <w:ind w:firstLine="708"/>
              <w:rPr>
                <w:rFonts w:cs="Arial"/>
                <w:b/>
                <w:bCs/>
                <w:i/>
                <w:iCs/>
                <w:sz w:val="24"/>
                <w:szCs w:val="24"/>
                <w:lang w:val="ru-RU"/>
              </w:rPr>
            </w:pPr>
          </w:p>
          <w:p w14:paraId="207B6D56" w14:textId="77777777" w:rsidR="00343A18" w:rsidRPr="00EC5BB4" w:rsidRDefault="00343A18" w:rsidP="00BC01DC">
            <w:pPr>
              <w:spacing w:before="0"/>
              <w:ind w:firstLine="708"/>
              <w:rPr>
                <w:rFonts w:cs="Arial"/>
                <w:b/>
                <w:bCs/>
                <w:i/>
                <w:iCs/>
                <w:sz w:val="24"/>
                <w:szCs w:val="24"/>
                <w:lang w:val="ru-RU"/>
              </w:rPr>
            </w:pPr>
          </w:p>
          <w:p w14:paraId="3A1E2E38" w14:textId="77777777" w:rsidR="00343A18" w:rsidRPr="00EC5BB4" w:rsidRDefault="00343A18" w:rsidP="00BC01DC">
            <w:pPr>
              <w:spacing w:before="0"/>
              <w:ind w:firstLine="708"/>
              <w:rPr>
                <w:rFonts w:cs="Arial"/>
                <w:b/>
                <w:bCs/>
                <w:i/>
                <w:iCs/>
                <w:sz w:val="24"/>
                <w:szCs w:val="24"/>
                <w:lang w:val="ru-RU"/>
              </w:rPr>
            </w:pPr>
          </w:p>
        </w:tc>
      </w:tr>
    </w:tbl>
    <w:p w14:paraId="558A9687" w14:textId="77777777" w:rsidR="00343A18" w:rsidRPr="00EC5BB4" w:rsidRDefault="00343A18" w:rsidP="00343A18">
      <w:pPr>
        <w:spacing w:before="0"/>
        <w:rPr>
          <w:rFonts w:cs="Arial"/>
          <w:sz w:val="24"/>
          <w:szCs w:val="24"/>
        </w:rPr>
      </w:pPr>
    </w:p>
    <w:p w14:paraId="40BDA624" w14:textId="77777777" w:rsidR="00343A18" w:rsidRPr="00EC5BB4" w:rsidRDefault="00343A18" w:rsidP="00343A18">
      <w:pPr>
        <w:spacing w:before="0"/>
        <w:rPr>
          <w:rFonts w:eastAsia="TimesNewRomanPSMT" w:cs="Arial"/>
          <w:b/>
          <w:bCs/>
          <w:i/>
          <w:iCs/>
          <w:sz w:val="24"/>
          <w:szCs w:val="24"/>
        </w:rPr>
      </w:pPr>
      <w:r w:rsidRPr="00EC5BB4">
        <w:rPr>
          <w:rFonts w:eastAsia="TimesNewRomanPSMT" w:cs="Arial"/>
          <w:b/>
          <w:bCs/>
          <w:i/>
          <w:iCs/>
          <w:sz w:val="24"/>
          <w:szCs w:val="24"/>
        </w:rPr>
        <w:t xml:space="preserve">2) ПОНУДУ ПОДНОСИ: </w:t>
      </w:r>
    </w:p>
    <w:p w14:paraId="469B7889" w14:textId="77777777" w:rsidR="00343A18" w:rsidRPr="00EC5BB4" w:rsidRDefault="00343A18" w:rsidP="00343A18">
      <w:pPr>
        <w:spacing w:before="0"/>
        <w:rPr>
          <w:rFonts w:cs="Arial"/>
          <w:sz w:val="24"/>
          <w:szCs w:val="24"/>
        </w:rPr>
      </w:pPr>
    </w:p>
    <w:tbl>
      <w:tblPr>
        <w:tblW w:w="0" w:type="auto"/>
        <w:tblInd w:w="-20" w:type="dxa"/>
        <w:tblLayout w:type="fixed"/>
        <w:tblLook w:val="0000" w:firstRow="0" w:lastRow="0" w:firstColumn="0" w:lastColumn="0" w:noHBand="0" w:noVBand="0"/>
      </w:tblPr>
      <w:tblGrid>
        <w:gridCol w:w="9282"/>
      </w:tblGrid>
      <w:tr w:rsidR="00343A18" w:rsidRPr="00EC5BB4" w14:paraId="65EA5D09"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556C0838" w14:textId="77777777" w:rsidR="00343A18" w:rsidRPr="00EC5BB4" w:rsidRDefault="00343A18" w:rsidP="00BC01DC">
            <w:pPr>
              <w:snapToGrid w:val="0"/>
              <w:spacing w:before="0"/>
              <w:jc w:val="center"/>
              <w:rPr>
                <w:rFonts w:cs="Arial"/>
                <w:sz w:val="24"/>
                <w:szCs w:val="24"/>
              </w:rPr>
            </w:pPr>
          </w:p>
          <w:p w14:paraId="2C842E20" w14:textId="77777777" w:rsidR="00343A18" w:rsidRPr="00EC5BB4" w:rsidRDefault="00343A18" w:rsidP="00BC01DC">
            <w:pPr>
              <w:spacing w:before="0"/>
              <w:jc w:val="center"/>
              <w:rPr>
                <w:rFonts w:eastAsia="TimesNewRomanPSMT" w:cs="Arial"/>
                <w:b/>
                <w:bCs/>
                <w:sz w:val="24"/>
                <w:szCs w:val="24"/>
              </w:rPr>
            </w:pPr>
            <w:r w:rsidRPr="00EC5BB4">
              <w:rPr>
                <w:rFonts w:eastAsia="TimesNewRomanPSMT" w:cs="Arial"/>
                <w:b/>
                <w:bCs/>
                <w:sz w:val="24"/>
                <w:szCs w:val="24"/>
              </w:rPr>
              <w:t xml:space="preserve">А) САМОСТАЛНО </w:t>
            </w:r>
          </w:p>
        </w:tc>
      </w:tr>
      <w:tr w:rsidR="00343A18" w:rsidRPr="00EC5BB4" w14:paraId="278D9156"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6B00132F" w14:textId="77777777" w:rsidR="00343A18" w:rsidRPr="00EC5BB4" w:rsidRDefault="00343A18" w:rsidP="00BC01DC">
            <w:pPr>
              <w:snapToGrid w:val="0"/>
              <w:spacing w:before="0"/>
              <w:jc w:val="center"/>
              <w:rPr>
                <w:rFonts w:eastAsia="TimesNewRomanPSMT" w:cs="Arial"/>
                <w:b/>
                <w:bCs/>
                <w:sz w:val="24"/>
                <w:szCs w:val="24"/>
              </w:rPr>
            </w:pPr>
          </w:p>
          <w:p w14:paraId="7CECE802" w14:textId="77777777" w:rsidR="00343A18" w:rsidRPr="00EC5BB4" w:rsidRDefault="00343A18" w:rsidP="00BC01DC">
            <w:pPr>
              <w:spacing w:before="0"/>
              <w:jc w:val="center"/>
              <w:rPr>
                <w:rFonts w:eastAsia="TimesNewRomanPSMT" w:cs="Arial"/>
                <w:b/>
                <w:bCs/>
                <w:sz w:val="24"/>
                <w:szCs w:val="24"/>
              </w:rPr>
            </w:pPr>
            <w:r w:rsidRPr="00EC5BB4">
              <w:rPr>
                <w:rFonts w:eastAsia="TimesNewRomanPSMT" w:cs="Arial"/>
                <w:b/>
                <w:bCs/>
                <w:sz w:val="24"/>
                <w:szCs w:val="24"/>
              </w:rPr>
              <w:t>Б) СА ПОДИЗВОЂАЧЕМ</w:t>
            </w:r>
          </w:p>
        </w:tc>
      </w:tr>
      <w:tr w:rsidR="00343A18" w:rsidRPr="00EC5BB4" w14:paraId="706C748E"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7D0D4669" w14:textId="77777777" w:rsidR="00343A18" w:rsidRPr="00EC5BB4" w:rsidRDefault="00343A18" w:rsidP="00BC01DC">
            <w:pPr>
              <w:snapToGrid w:val="0"/>
              <w:spacing w:before="0"/>
              <w:jc w:val="center"/>
              <w:rPr>
                <w:rFonts w:eastAsia="TimesNewRomanPSMT" w:cs="Arial"/>
                <w:b/>
                <w:bCs/>
                <w:sz w:val="24"/>
                <w:szCs w:val="24"/>
              </w:rPr>
            </w:pPr>
          </w:p>
          <w:p w14:paraId="015336DD" w14:textId="77777777" w:rsidR="00343A18" w:rsidRPr="00EC5BB4" w:rsidRDefault="00343A18" w:rsidP="00BC01DC">
            <w:pPr>
              <w:spacing w:before="0"/>
              <w:jc w:val="center"/>
              <w:rPr>
                <w:rFonts w:cs="Arial"/>
                <w:b/>
                <w:i/>
                <w:iCs/>
                <w:sz w:val="24"/>
                <w:szCs w:val="24"/>
                <w:lang w:val="ru-RU"/>
              </w:rPr>
            </w:pPr>
            <w:r w:rsidRPr="00EC5BB4">
              <w:rPr>
                <w:rFonts w:eastAsia="TimesNewRomanPSMT" w:cs="Arial"/>
                <w:b/>
                <w:bCs/>
                <w:sz w:val="24"/>
                <w:szCs w:val="24"/>
              </w:rPr>
              <w:lastRenderedPageBreak/>
              <w:t>В) КАО ЗАЈЕДНИЧКУ ПОНУДУ</w:t>
            </w:r>
          </w:p>
        </w:tc>
      </w:tr>
    </w:tbl>
    <w:p w14:paraId="0BC0553D" w14:textId="77777777" w:rsidR="00343A18" w:rsidRPr="00EC5BB4" w:rsidRDefault="00343A18" w:rsidP="00343A18">
      <w:pPr>
        <w:spacing w:before="0"/>
        <w:rPr>
          <w:rFonts w:cs="Arial"/>
          <w:b/>
          <w:i/>
          <w:iCs/>
          <w:sz w:val="24"/>
          <w:szCs w:val="24"/>
          <w:lang w:val="ru-RU"/>
        </w:rPr>
      </w:pPr>
    </w:p>
    <w:p w14:paraId="6C92C885" w14:textId="77777777" w:rsidR="00343A18" w:rsidRPr="0042687E" w:rsidRDefault="00343A18" w:rsidP="00343A18">
      <w:pPr>
        <w:spacing w:before="0"/>
        <w:rPr>
          <w:rFonts w:eastAsia="TimesNewRomanPSMT" w:cs="Arial"/>
          <w:bCs/>
          <w:sz w:val="20"/>
          <w:szCs w:val="20"/>
        </w:rPr>
      </w:pPr>
      <w:r w:rsidRPr="0042687E">
        <w:rPr>
          <w:rFonts w:cs="Arial"/>
          <w:b/>
          <w:i/>
          <w:iCs/>
          <w:sz w:val="20"/>
          <w:szCs w:val="20"/>
          <w:lang w:val="ru-RU"/>
        </w:rPr>
        <w:t>Напомена:</w:t>
      </w:r>
      <w:r w:rsidRPr="0042687E">
        <w:rPr>
          <w:rFonts w:cs="Arial"/>
          <w:i/>
          <w:iCs/>
          <w:sz w:val="20"/>
          <w:szCs w:val="20"/>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56237B78" w14:textId="77777777" w:rsidR="00343A18" w:rsidRPr="00EC5BB4" w:rsidRDefault="00343A18" w:rsidP="00343A18">
      <w:pPr>
        <w:spacing w:before="0"/>
        <w:rPr>
          <w:rFonts w:eastAsia="TimesNewRomanPSMT" w:cs="Arial"/>
          <w:bCs/>
          <w:sz w:val="24"/>
          <w:szCs w:val="24"/>
        </w:rPr>
      </w:pPr>
    </w:p>
    <w:p w14:paraId="2A448CD4" w14:textId="77777777" w:rsidR="00343A18" w:rsidRPr="00EC5BB4" w:rsidRDefault="00343A18" w:rsidP="00343A18">
      <w:pPr>
        <w:spacing w:before="0"/>
        <w:rPr>
          <w:rFonts w:eastAsia="TimesNewRomanPSMT" w:cs="Arial"/>
          <w:b/>
          <w:bCs/>
          <w:i/>
          <w:sz w:val="24"/>
          <w:szCs w:val="24"/>
        </w:rPr>
      </w:pPr>
      <w:r w:rsidRPr="00EC5BB4">
        <w:rPr>
          <w:rFonts w:eastAsia="TimesNewRomanPSMT" w:cs="Arial"/>
          <w:b/>
          <w:bCs/>
          <w:i/>
          <w:sz w:val="24"/>
          <w:szCs w:val="24"/>
          <w:lang w:val="sr-Cyrl-CS"/>
        </w:rPr>
        <w:t xml:space="preserve">3) </w:t>
      </w:r>
      <w:r w:rsidRPr="00EC5BB4">
        <w:rPr>
          <w:rFonts w:eastAsia="TimesNewRomanPSMT" w:cs="Arial"/>
          <w:b/>
          <w:bCs/>
          <w:i/>
          <w:sz w:val="24"/>
          <w:szCs w:val="24"/>
        </w:rPr>
        <w:t xml:space="preserve">ПОДАЦИ О ПОДИЗВОЂАЧУ </w:t>
      </w:r>
    </w:p>
    <w:p w14:paraId="22DB5983" w14:textId="77777777" w:rsidR="00343A18" w:rsidRPr="00EC5BB4" w:rsidRDefault="00343A18" w:rsidP="00343A18">
      <w:pPr>
        <w:spacing w:before="0"/>
        <w:rPr>
          <w:rFonts w:eastAsia="TimesNewRomanPSMT" w:cs="Arial"/>
          <w:b/>
          <w:bCs/>
          <w:i/>
          <w:sz w:val="24"/>
          <w:szCs w:val="24"/>
        </w:rPr>
      </w:pPr>
    </w:p>
    <w:p w14:paraId="5405CEC8" w14:textId="77777777" w:rsidR="00343A18" w:rsidRPr="00EC5BB4" w:rsidRDefault="00343A18" w:rsidP="00343A18">
      <w:pPr>
        <w:spacing w:before="0"/>
        <w:rPr>
          <w:rFonts w:cs="Arial"/>
          <w:sz w:val="24"/>
          <w:szCs w:val="24"/>
        </w:rPr>
      </w:pPr>
      <w:r w:rsidRPr="00EC5BB4">
        <w:rPr>
          <w:rFonts w:eastAsia="TimesNewRomanPSMT" w:cs="Arial"/>
          <w:b/>
          <w:bCs/>
          <w:i/>
          <w:sz w:val="24"/>
          <w:szCs w:val="24"/>
        </w:rPr>
        <w:tab/>
      </w:r>
    </w:p>
    <w:tbl>
      <w:tblPr>
        <w:tblW w:w="9282" w:type="dxa"/>
        <w:tblInd w:w="-20" w:type="dxa"/>
        <w:tblLayout w:type="fixed"/>
        <w:tblLook w:val="0000" w:firstRow="0" w:lastRow="0" w:firstColumn="0" w:lastColumn="0" w:noHBand="0" w:noVBand="0"/>
      </w:tblPr>
      <w:tblGrid>
        <w:gridCol w:w="465"/>
        <w:gridCol w:w="4680"/>
        <w:gridCol w:w="4137"/>
      </w:tblGrid>
      <w:tr w:rsidR="00343A18" w:rsidRPr="00EC5BB4" w14:paraId="7A678FCA" w14:textId="77777777" w:rsidTr="004F31B6">
        <w:tc>
          <w:tcPr>
            <w:tcW w:w="465" w:type="dxa"/>
            <w:tcBorders>
              <w:top w:val="single" w:sz="4" w:space="0" w:color="000000"/>
              <w:left w:val="single" w:sz="4" w:space="0" w:color="000000"/>
              <w:bottom w:val="single" w:sz="4" w:space="0" w:color="000000"/>
            </w:tcBorders>
            <w:shd w:val="clear" w:color="auto" w:fill="auto"/>
          </w:tcPr>
          <w:p w14:paraId="7DDAA079" w14:textId="77777777" w:rsidR="00343A18" w:rsidRPr="00EC5BB4" w:rsidRDefault="00343A18" w:rsidP="00BC01DC">
            <w:pPr>
              <w:snapToGrid w:val="0"/>
              <w:spacing w:before="0"/>
              <w:rPr>
                <w:rFonts w:cs="Arial"/>
                <w:sz w:val="24"/>
                <w:szCs w:val="24"/>
              </w:rPr>
            </w:pPr>
          </w:p>
          <w:p w14:paraId="474B4FA5" w14:textId="77777777" w:rsidR="00343A18" w:rsidRPr="00EC5BB4" w:rsidRDefault="00343A18" w:rsidP="00BC01DC">
            <w:pPr>
              <w:spacing w:before="0"/>
              <w:rPr>
                <w:rFonts w:eastAsia="TimesNewRomanPSMT" w:cs="Arial"/>
                <w:bCs/>
                <w:i/>
                <w:sz w:val="24"/>
                <w:szCs w:val="24"/>
              </w:rPr>
            </w:pPr>
            <w:r w:rsidRPr="00EC5BB4">
              <w:rPr>
                <w:rFonts w:eastAsia="TimesNewRomanPSMT" w:cs="Arial"/>
                <w:bCs/>
                <w:i/>
                <w:sz w:val="24"/>
                <w:szCs w:val="24"/>
              </w:rPr>
              <w:t>1)</w:t>
            </w:r>
          </w:p>
        </w:tc>
        <w:tc>
          <w:tcPr>
            <w:tcW w:w="4680" w:type="dxa"/>
            <w:tcBorders>
              <w:top w:val="single" w:sz="4" w:space="0" w:color="000000"/>
              <w:left w:val="single" w:sz="4" w:space="0" w:color="000000"/>
              <w:bottom w:val="single" w:sz="4" w:space="0" w:color="000000"/>
            </w:tcBorders>
            <w:shd w:val="clear" w:color="auto" w:fill="auto"/>
          </w:tcPr>
          <w:p w14:paraId="2F3B595D" w14:textId="77777777" w:rsidR="00343A18" w:rsidRPr="00EC5BB4" w:rsidRDefault="00343A18" w:rsidP="00BC01DC">
            <w:pPr>
              <w:snapToGrid w:val="0"/>
              <w:spacing w:before="0"/>
              <w:rPr>
                <w:rFonts w:eastAsia="TimesNewRomanPSMT" w:cs="Arial"/>
                <w:bCs/>
                <w:i/>
                <w:sz w:val="24"/>
                <w:szCs w:val="24"/>
              </w:rPr>
            </w:pPr>
          </w:p>
          <w:p w14:paraId="12E01842"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Назив подизвођача:</w:t>
            </w:r>
          </w:p>
        </w:tc>
        <w:tc>
          <w:tcPr>
            <w:tcW w:w="4137" w:type="dxa"/>
            <w:tcBorders>
              <w:top w:val="single" w:sz="4" w:space="0" w:color="000000"/>
              <w:left w:val="single" w:sz="4" w:space="0" w:color="000000"/>
              <w:bottom w:val="single" w:sz="4" w:space="0" w:color="000000"/>
              <w:right w:val="single" w:sz="4" w:space="0" w:color="000000"/>
            </w:tcBorders>
            <w:shd w:val="clear" w:color="auto" w:fill="auto"/>
          </w:tcPr>
          <w:p w14:paraId="3A0F5CCA" w14:textId="77777777" w:rsidR="00343A18" w:rsidRPr="00EC5BB4" w:rsidRDefault="00343A18" w:rsidP="00BC01DC">
            <w:pPr>
              <w:snapToGrid w:val="0"/>
              <w:spacing w:before="0"/>
              <w:rPr>
                <w:rFonts w:eastAsia="TimesNewRomanPSMT" w:cs="Arial"/>
                <w:b/>
                <w:bCs/>
                <w:sz w:val="24"/>
                <w:szCs w:val="24"/>
              </w:rPr>
            </w:pPr>
          </w:p>
        </w:tc>
      </w:tr>
      <w:tr w:rsidR="00343A18" w:rsidRPr="00EC5BB4" w14:paraId="5F89E1CE" w14:textId="77777777" w:rsidTr="004F31B6">
        <w:tc>
          <w:tcPr>
            <w:tcW w:w="465" w:type="dxa"/>
            <w:tcBorders>
              <w:top w:val="single" w:sz="4" w:space="0" w:color="000000"/>
              <w:left w:val="single" w:sz="4" w:space="0" w:color="000000"/>
              <w:bottom w:val="single" w:sz="4" w:space="0" w:color="000000"/>
            </w:tcBorders>
            <w:shd w:val="clear" w:color="auto" w:fill="auto"/>
          </w:tcPr>
          <w:p w14:paraId="7204337D" w14:textId="77777777" w:rsidR="00343A18" w:rsidRPr="00EC5BB4" w:rsidRDefault="00343A18" w:rsidP="00BC01DC">
            <w:pPr>
              <w:snapToGrid w:val="0"/>
              <w:spacing w:before="0"/>
              <w:rPr>
                <w:rFonts w:eastAsia="TimesNewRomanPSMT" w:cs="Arial"/>
                <w:bCs/>
                <w:i/>
                <w:sz w:val="24"/>
                <w:szCs w:val="24"/>
              </w:rPr>
            </w:pPr>
          </w:p>
          <w:p w14:paraId="26382D09" w14:textId="77777777" w:rsidR="00343A18" w:rsidRPr="00EC5BB4" w:rsidRDefault="00343A18" w:rsidP="00BC01DC">
            <w:pPr>
              <w:spacing w:before="0"/>
              <w:rPr>
                <w:rFonts w:eastAsia="TimesNewRomanPSMT" w:cs="Arial"/>
                <w:bCs/>
                <w:i/>
                <w:sz w:val="24"/>
                <w:szCs w:val="24"/>
              </w:rPr>
            </w:pPr>
          </w:p>
        </w:tc>
        <w:tc>
          <w:tcPr>
            <w:tcW w:w="4680" w:type="dxa"/>
            <w:tcBorders>
              <w:top w:val="single" w:sz="4" w:space="0" w:color="000000"/>
              <w:left w:val="single" w:sz="4" w:space="0" w:color="000000"/>
              <w:bottom w:val="single" w:sz="4" w:space="0" w:color="000000"/>
            </w:tcBorders>
            <w:shd w:val="clear" w:color="auto" w:fill="auto"/>
          </w:tcPr>
          <w:p w14:paraId="54247807" w14:textId="77777777" w:rsidR="00343A18" w:rsidRPr="00EC5BB4" w:rsidRDefault="00343A18" w:rsidP="00BC01DC">
            <w:pPr>
              <w:snapToGrid w:val="0"/>
              <w:spacing w:before="0"/>
              <w:rPr>
                <w:rFonts w:eastAsia="TimesNewRomanPSMT" w:cs="Arial"/>
                <w:bCs/>
                <w:i/>
                <w:sz w:val="24"/>
                <w:szCs w:val="24"/>
              </w:rPr>
            </w:pPr>
          </w:p>
          <w:p w14:paraId="161D8282" w14:textId="77777777" w:rsidR="00343A18" w:rsidRPr="00674622" w:rsidRDefault="00674622" w:rsidP="005A4048">
            <w:pPr>
              <w:spacing w:before="0"/>
              <w:rPr>
                <w:rFonts w:eastAsia="TimesNewRomanPSMT" w:cs="Arial"/>
                <w:b/>
                <w:bCs/>
                <w:sz w:val="24"/>
                <w:szCs w:val="24"/>
                <w:lang w:val="sr-Cyrl-RS"/>
              </w:rPr>
            </w:pPr>
            <w:r>
              <w:rPr>
                <w:rFonts w:eastAsia="TimesNewRomanPSMT" w:cs="Arial"/>
                <w:bCs/>
                <w:i/>
                <w:sz w:val="24"/>
                <w:szCs w:val="24"/>
                <w:lang w:val="sr-Cyrl-RS"/>
              </w:rPr>
              <w:t xml:space="preserve">Врста правног лица: </w:t>
            </w:r>
          </w:p>
        </w:tc>
        <w:tc>
          <w:tcPr>
            <w:tcW w:w="4137" w:type="dxa"/>
            <w:tcBorders>
              <w:top w:val="single" w:sz="4" w:space="0" w:color="000000"/>
              <w:left w:val="single" w:sz="4" w:space="0" w:color="000000"/>
              <w:bottom w:val="single" w:sz="4" w:space="0" w:color="000000"/>
              <w:right w:val="single" w:sz="4" w:space="0" w:color="000000"/>
            </w:tcBorders>
            <w:shd w:val="clear" w:color="auto" w:fill="auto"/>
          </w:tcPr>
          <w:p w14:paraId="0524602A" w14:textId="77777777" w:rsidR="00343A18" w:rsidRPr="00EC5BB4" w:rsidRDefault="00343A18" w:rsidP="00BC01DC">
            <w:pPr>
              <w:snapToGrid w:val="0"/>
              <w:spacing w:before="0"/>
              <w:rPr>
                <w:rFonts w:eastAsia="TimesNewRomanPSMT" w:cs="Arial"/>
                <w:b/>
                <w:bCs/>
                <w:sz w:val="24"/>
                <w:szCs w:val="24"/>
              </w:rPr>
            </w:pPr>
          </w:p>
        </w:tc>
      </w:tr>
      <w:tr w:rsidR="00674622" w:rsidRPr="00EC5BB4" w14:paraId="43414F03" w14:textId="77777777" w:rsidTr="004F31B6">
        <w:trPr>
          <w:trHeight w:val="548"/>
        </w:trPr>
        <w:tc>
          <w:tcPr>
            <w:tcW w:w="465" w:type="dxa"/>
            <w:tcBorders>
              <w:top w:val="single" w:sz="4" w:space="0" w:color="000000"/>
              <w:left w:val="single" w:sz="4" w:space="0" w:color="000000"/>
              <w:bottom w:val="single" w:sz="4" w:space="0" w:color="000000"/>
            </w:tcBorders>
            <w:shd w:val="clear" w:color="auto" w:fill="auto"/>
          </w:tcPr>
          <w:p w14:paraId="47A87EAB" w14:textId="77777777" w:rsidR="00674622" w:rsidRPr="00EC5BB4" w:rsidRDefault="00674622" w:rsidP="00BC01DC">
            <w:pPr>
              <w:snapToGrid w:val="0"/>
              <w:spacing w:before="0"/>
              <w:rPr>
                <w:rFonts w:eastAsia="TimesNewRomanPSMT" w:cs="Arial"/>
                <w:bCs/>
                <w:i/>
                <w:sz w:val="24"/>
                <w:szCs w:val="24"/>
              </w:rPr>
            </w:pPr>
          </w:p>
        </w:tc>
        <w:tc>
          <w:tcPr>
            <w:tcW w:w="4680" w:type="dxa"/>
            <w:tcBorders>
              <w:top w:val="single" w:sz="4" w:space="0" w:color="000000"/>
              <w:left w:val="single" w:sz="4" w:space="0" w:color="000000"/>
              <w:bottom w:val="single" w:sz="4" w:space="0" w:color="000000"/>
            </w:tcBorders>
            <w:shd w:val="clear" w:color="auto" w:fill="auto"/>
          </w:tcPr>
          <w:p w14:paraId="26103001" w14:textId="77777777" w:rsidR="00674622" w:rsidRDefault="00674622" w:rsidP="00674622">
            <w:pPr>
              <w:snapToGrid w:val="0"/>
              <w:spacing w:before="0"/>
              <w:jc w:val="left"/>
              <w:rPr>
                <w:rFonts w:eastAsia="TimesNewRomanPSMT" w:cs="Arial"/>
                <w:bCs/>
                <w:i/>
                <w:sz w:val="24"/>
                <w:szCs w:val="24"/>
                <w:lang w:val="sr-Cyrl-RS"/>
              </w:rPr>
            </w:pPr>
          </w:p>
          <w:p w14:paraId="560E4D96" w14:textId="77777777" w:rsidR="00674622" w:rsidRDefault="00674622" w:rsidP="00674622">
            <w:pPr>
              <w:snapToGrid w:val="0"/>
              <w:spacing w:before="0"/>
              <w:jc w:val="left"/>
              <w:rPr>
                <w:rFonts w:eastAsia="TimesNewRomanPSMT" w:cs="Arial"/>
                <w:bCs/>
                <w:i/>
                <w:sz w:val="24"/>
                <w:szCs w:val="24"/>
                <w:lang w:val="sr-Cyrl-RS"/>
              </w:rPr>
            </w:pPr>
            <w:r>
              <w:rPr>
                <w:rFonts w:eastAsia="TimesNewRomanPSMT" w:cs="Arial"/>
                <w:bCs/>
                <w:i/>
                <w:sz w:val="24"/>
                <w:szCs w:val="24"/>
                <w:lang w:val="sr-Cyrl-RS"/>
              </w:rPr>
              <w:t>Адреса</w:t>
            </w:r>
          </w:p>
          <w:p w14:paraId="7DC3484F" w14:textId="77777777" w:rsidR="00674622" w:rsidRPr="00674622" w:rsidRDefault="00674622" w:rsidP="00674622">
            <w:pPr>
              <w:snapToGrid w:val="0"/>
              <w:spacing w:before="0"/>
              <w:jc w:val="left"/>
              <w:rPr>
                <w:rFonts w:eastAsia="TimesNewRomanPSMT" w:cs="Arial"/>
                <w:bCs/>
                <w:i/>
                <w:sz w:val="24"/>
                <w:szCs w:val="24"/>
                <w:lang w:val="sr-Cyrl-RS"/>
              </w:rPr>
            </w:pPr>
          </w:p>
        </w:tc>
        <w:tc>
          <w:tcPr>
            <w:tcW w:w="4137" w:type="dxa"/>
            <w:tcBorders>
              <w:top w:val="single" w:sz="4" w:space="0" w:color="000000"/>
              <w:left w:val="single" w:sz="4" w:space="0" w:color="000000"/>
              <w:bottom w:val="single" w:sz="4" w:space="0" w:color="000000"/>
              <w:right w:val="single" w:sz="4" w:space="0" w:color="000000"/>
            </w:tcBorders>
            <w:shd w:val="clear" w:color="auto" w:fill="auto"/>
          </w:tcPr>
          <w:p w14:paraId="47B9F037" w14:textId="77777777" w:rsidR="00674622" w:rsidRPr="00EC5BB4" w:rsidRDefault="00674622" w:rsidP="00BC01DC">
            <w:pPr>
              <w:snapToGrid w:val="0"/>
              <w:spacing w:before="0"/>
              <w:rPr>
                <w:rFonts w:eastAsia="TimesNewRomanPSMT" w:cs="Arial"/>
                <w:b/>
                <w:bCs/>
                <w:sz w:val="24"/>
                <w:szCs w:val="24"/>
              </w:rPr>
            </w:pPr>
          </w:p>
        </w:tc>
      </w:tr>
      <w:tr w:rsidR="00343A18" w:rsidRPr="00EC5BB4" w14:paraId="17729A74" w14:textId="77777777" w:rsidTr="004F31B6">
        <w:tc>
          <w:tcPr>
            <w:tcW w:w="465" w:type="dxa"/>
            <w:tcBorders>
              <w:top w:val="single" w:sz="4" w:space="0" w:color="000000"/>
              <w:left w:val="single" w:sz="4" w:space="0" w:color="000000"/>
              <w:bottom w:val="single" w:sz="4" w:space="0" w:color="000000"/>
            </w:tcBorders>
            <w:shd w:val="clear" w:color="auto" w:fill="auto"/>
          </w:tcPr>
          <w:p w14:paraId="3B81088C" w14:textId="77777777" w:rsidR="00343A18" w:rsidRPr="00EC5BB4" w:rsidRDefault="00343A18" w:rsidP="00BC01DC">
            <w:pPr>
              <w:snapToGrid w:val="0"/>
              <w:spacing w:before="0"/>
              <w:rPr>
                <w:rFonts w:eastAsia="TimesNewRomanPSMT" w:cs="Arial"/>
                <w:bCs/>
                <w:i/>
                <w:sz w:val="24"/>
                <w:szCs w:val="24"/>
              </w:rPr>
            </w:pPr>
          </w:p>
          <w:p w14:paraId="6031B042" w14:textId="77777777" w:rsidR="00343A18" w:rsidRPr="00EC5BB4" w:rsidRDefault="00343A18" w:rsidP="00BC01DC">
            <w:pPr>
              <w:spacing w:before="0"/>
              <w:rPr>
                <w:rFonts w:eastAsia="TimesNewRomanPSMT" w:cs="Arial"/>
                <w:bCs/>
                <w:i/>
                <w:sz w:val="24"/>
                <w:szCs w:val="24"/>
              </w:rPr>
            </w:pPr>
          </w:p>
        </w:tc>
        <w:tc>
          <w:tcPr>
            <w:tcW w:w="4680" w:type="dxa"/>
            <w:tcBorders>
              <w:top w:val="single" w:sz="4" w:space="0" w:color="000000"/>
              <w:left w:val="single" w:sz="4" w:space="0" w:color="000000"/>
              <w:bottom w:val="single" w:sz="4" w:space="0" w:color="000000"/>
            </w:tcBorders>
            <w:shd w:val="clear" w:color="auto" w:fill="auto"/>
          </w:tcPr>
          <w:p w14:paraId="6D43C62A" w14:textId="77777777" w:rsidR="00343A18" w:rsidRPr="00EC5BB4" w:rsidRDefault="00343A18" w:rsidP="00BC01DC">
            <w:pPr>
              <w:snapToGrid w:val="0"/>
              <w:spacing w:before="0"/>
              <w:rPr>
                <w:rFonts w:eastAsia="TimesNewRomanPSMT" w:cs="Arial"/>
                <w:bCs/>
                <w:i/>
                <w:sz w:val="24"/>
                <w:szCs w:val="24"/>
              </w:rPr>
            </w:pPr>
          </w:p>
          <w:p w14:paraId="5C163291"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137" w:type="dxa"/>
            <w:tcBorders>
              <w:top w:val="single" w:sz="4" w:space="0" w:color="000000"/>
              <w:left w:val="single" w:sz="4" w:space="0" w:color="000000"/>
              <w:bottom w:val="single" w:sz="4" w:space="0" w:color="000000"/>
              <w:right w:val="single" w:sz="4" w:space="0" w:color="000000"/>
            </w:tcBorders>
            <w:shd w:val="clear" w:color="auto" w:fill="auto"/>
          </w:tcPr>
          <w:p w14:paraId="5A9EC183" w14:textId="77777777" w:rsidR="00343A18" w:rsidRPr="00EC5BB4" w:rsidRDefault="00343A18" w:rsidP="00BC01DC">
            <w:pPr>
              <w:snapToGrid w:val="0"/>
              <w:spacing w:before="0"/>
              <w:rPr>
                <w:rFonts w:eastAsia="TimesNewRomanPSMT" w:cs="Arial"/>
                <w:b/>
                <w:bCs/>
                <w:sz w:val="24"/>
                <w:szCs w:val="24"/>
              </w:rPr>
            </w:pPr>
          </w:p>
        </w:tc>
      </w:tr>
      <w:tr w:rsidR="00343A18" w:rsidRPr="00EC5BB4" w14:paraId="66394EE6" w14:textId="77777777" w:rsidTr="004F31B6">
        <w:tc>
          <w:tcPr>
            <w:tcW w:w="465" w:type="dxa"/>
            <w:tcBorders>
              <w:top w:val="single" w:sz="4" w:space="0" w:color="000000"/>
              <w:left w:val="single" w:sz="4" w:space="0" w:color="000000"/>
              <w:bottom w:val="single" w:sz="4" w:space="0" w:color="000000"/>
            </w:tcBorders>
            <w:shd w:val="clear" w:color="auto" w:fill="auto"/>
          </w:tcPr>
          <w:p w14:paraId="229C2225" w14:textId="77777777" w:rsidR="00343A18" w:rsidRPr="00EC5BB4" w:rsidRDefault="00343A18" w:rsidP="00BC01DC">
            <w:pPr>
              <w:snapToGrid w:val="0"/>
              <w:spacing w:before="0"/>
              <w:rPr>
                <w:rFonts w:eastAsia="TimesNewRomanPSMT" w:cs="Arial"/>
                <w:bCs/>
                <w:i/>
                <w:sz w:val="24"/>
                <w:szCs w:val="24"/>
              </w:rPr>
            </w:pPr>
          </w:p>
          <w:p w14:paraId="5AD69C4A" w14:textId="77777777" w:rsidR="00343A18" w:rsidRPr="00EC5BB4" w:rsidRDefault="00343A18" w:rsidP="00BC01DC">
            <w:pPr>
              <w:spacing w:before="0"/>
              <w:rPr>
                <w:rFonts w:eastAsia="TimesNewRomanPSMT" w:cs="Arial"/>
                <w:bCs/>
                <w:i/>
                <w:sz w:val="24"/>
                <w:szCs w:val="24"/>
              </w:rPr>
            </w:pPr>
          </w:p>
        </w:tc>
        <w:tc>
          <w:tcPr>
            <w:tcW w:w="4680" w:type="dxa"/>
            <w:tcBorders>
              <w:top w:val="single" w:sz="4" w:space="0" w:color="000000"/>
              <w:left w:val="single" w:sz="4" w:space="0" w:color="000000"/>
              <w:bottom w:val="single" w:sz="4" w:space="0" w:color="000000"/>
            </w:tcBorders>
            <w:shd w:val="clear" w:color="auto" w:fill="auto"/>
          </w:tcPr>
          <w:p w14:paraId="76369B38" w14:textId="77777777" w:rsidR="00343A18" w:rsidRPr="00EC5BB4" w:rsidRDefault="00343A18" w:rsidP="00BC01DC">
            <w:pPr>
              <w:snapToGrid w:val="0"/>
              <w:spacing w:before="0"/>
              <w:rPr>
                <w:rFonts w:eastAsia="TimesNewRomanPSMT" w:cs="Arial"/>
                <w:bCs/>
                <w:i/>
                <w:sz w:val="24"/>
                <w:szCs w:val="24"/>
              </w:rPr>
            </w:pPr>
          </w:p>
          <w:p w14:paraId="27EDB978"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137" w:type="dxa"/>
            <w:tcBorders>
              <w:top w:val="single" w:sz="4" w:space="0" w:color="000000"/>
              <w:left w:val="single" w:sz="4" w:space="0" w:color="000000"/>
              <w:bottom w:val="single" w:sz="4" w:space="0" w:color="000000"/>
              <w:right w:val="single" w:sz="4" w:space="0" w:color="000000"/>
            </w:tcBorders>
            <w:shd w:val="clear" w:color="auto" w:fill="auto"/>
          </w:tcPr>
          <w:p w14:paraId="65F0E976" w14:textId="77777777" w:rsidR="00343A18" w:rsidRPr="00EC5BB4" w:rsidRDefault="00343A18" w:rsidP="00BC01DC">
            <w:pPr>
              <w:snapToGrid w:val="0"/>
              <w:spacing w:before="0"/>
              <w:rPr>
                <w:rFonts w:eastAsia="TimesNewRomanPSMT" w:cs="Arial"/>
                <w:b/>
                <w:bCs/>
                <w:sz w:val="24"/>
                <w:szCs w:val="24"/>
              </w:rPr>
            </w:pPr>
          </w:p>
        </w:tc>
      </w:tr>
      <w:tr w:rsidR="00343A18" w:rsidRPr="00EC5BB4" w14:paraId="4CD7F920" w14:textId="77777777" w:rsidTr="004F31B6">
        <w:tc>
          <w:tcPr>
            <w:tcW w:w="465" w:type="dxa"/>
            <w:tcBorders>
              <w:top w:val="single" w:sz="4" w:space="0" w:color="000000"/>
              <w:left w:val="single" w:sz="4" w:space="0" w:color="000000"/>
              <w:bottom w:val="single" w:sz="4" w:space="0" w:color="000000"/>
            </w:tcBorders>
            <w:shd w:val="clear" w:color="auto" w:fill="auto"/>
          </w:tcPr>
          <w:p w14:paraId="3F94B122" w14:textId="77777777" w:rsidR="00343A18" w:rsidRPr="00EC5BB4" w:rsidRDefault="00343A18" w:rsidP="00BC01DC">
            <w:pPr>
              <w:snapToGrid w:val="0"/>
              <w:spacing w:before="0"/>
              <w:rPr>
                <w:rFonts w:eastAsia="TimesNewRomanPSMT" w:cs="Arial"/>
                <w:bCs/>
                <w:i/>
                <w:sz w:val="24"/>
                <w:szCs w:val="24"/>
              </w:rPr>
            </w:pPr>
          </w:p>
        </w:tc>
        <w:tc>
          <w:tcPr>
            <w:tcW w:w="4680" w:type="dxa"/>
            <w:tcBorders>
              <w:top w:val="single" w:sz="4" w:space="0" w:color="000000"/>
              <w:left w:val="single" w:sz="4" w:space="0" w:color="000000"/>
              <w:bottom w:val="single" w:sz="4" w:space="0" w:color="000000"/>
            </w:tcBorders>
            <w:shd w:val="clear" w:color="auto" w:fill="auto"/>
          </w:tcPr>
          <w:p w14:paraId="465C4E8D" w14:textId="77777777" w:rsidR="00343A18" w:rsidRPr="00EC5BB4" w:rsidRDefault="00343A18" w:rsidP="00BC01DC">
            <w:pPr>
              <w:snapToGrid w:val="0"/>
              <w:spacing w:before="0"/>
              <w:rPr>
                <w:rFonts w:eastAsia="TimesNewRomanPSMT" w:cs="Arial"/>
                <w:bCs/>
                <w:i/>
                <w:sz w:val="24"/>
                <w:szCs w:val="24"/>
              </w:rPr>
            </w:pPr>
          </w:p>
          <w:p w14:paraId="5E3E51F6"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137" w:type="dxa"/>
            <w:tcBorders>
              <w:top w:val="single" w:sz="4" w:space="0" w:color="000000"/>
              <w:left w:val="single" w:sz="4" w:space="0" w:color="000000"/>
              <w:bottom w:val="single" w:sz="4" w:space="0" w:color="000000"/>
              <w:right w:val="single" w:sz="4" w:space="0" w:color="000000"/>
            </w:tcBorders>
            <w:shd w:val="clear" w:color="auto" w:fill="auto"/>
          </w:tcPr>
          <w:p w14:paraId="17DB22EF" w14:textId="77777777" w:rsidR="00343A18" w:rsidRPr="00EC5BB4" w:rsidRDefault="00343A18" w:rsidP="00BC01DC">
            <w:pPr>
              <w:snapToGrid w:val="0"/>
              <w:spacing w:before="0"/>
              <w:rPr>
                <w:rFonts w:eastAsia="TimesNewRomanPSMT" w:cs="Arial"/>
                <w:b/>
                <w:bCs/>
                <w:sz w:val="24"/>
                <w:szCs w:val="24"/>
              </w:rPr>
            </w:pPr>
          </w:p>
        </w:tc>
      </w:tr>
      <w:tr w:rsidR="00343A18" w:rsidRPr="00EC5BB4" w14:paraId="6CCCDEDE" w14:textId="77777777" w:rsidTr="004F31B6">
        <w:tc>
          <w:tcPr>
            <w:tcW w:w="465" w:type="dxa"/>
            <w:tcBorders>
              <w:top w:val="single" w:sz="4" w:space="0" w:color="000000"/>
              <w:left w:val="single" w:sz="4" w:space="0" w:color="000000"/>
              <w:bottom w:val="single" w:sz="4" w:space="0" w:color="000000"/>
            </w:tcBorders>
            <w:shd w:val="clear" w:color="auto" w:fill="auto"/>
          </w:tcPr>
          <w:p w14:paraId="147D1359" w14:textId="77777777" w:rsidR="00343A18" w:rsidRPr="00EC5BB4" w:rsidRDefault="00343A18" w:rsidP="00BC01DC">
            <w:pPr>
              <w:snapToGrid w:val="0"/>
              <w:spacing w:before="0"/>
              <w:rPr>
                <w:rFonts w:eastAsia="TimesNewRomanPSMT" w:cs="Arial"/>
                <w:bCs/>
                <w:i/>
                <w:sz w:val="24"/>
                <w:szCs w:val="24"/>
              </w:rPr>
            </w:pPr>
          </w:p>
        </w:tc>
        <w:tc>
          <w:tcPr>
            <w:tcW w:w="4680" w:type="dxa"/>
            <w:tcBorders>
              <w:top w:val="single" w:sz="4" w:space="0" w:color="000000"/>
              <w:left w:val="single" w:sz="4" w:space="0" w:color="000000"/>
              <w:bottom w:val="single" w:sz="4" w:space="0" w:color="000000"/>
            </w:tcBorders>
            <w:shd w:val="clear" w:color="auto" w:fill="auto"/>
          </w:tcPr>
          <w:p w14:paraId="1D5C0531" w14:textId="77777777" w:rsidR="00343A18" w:rsidRPr="00EC5BB4" w:rsidRDefault="00343A18" w:rsidP="00BC01DC">
            <w:pPr>
              <w:snapToGrid w:val="0"/>
              <w:spacing w:before="0"/>
              <w:rPr>
                <w:rFonts w:eastAsia="TimesNewRomanPSMT" w:cs="Arial"/>
                <w:bCs/>
                <w:i/>
                <w:sz w:val="24"/>
                <w:szCs w:val="24"/>
                <w:lang w:val="ru-RU"/>
              </w:rPr>
            </w:pPr>
          </w:p>
          <w:p w14:paraId="6E3FE3B1" w14:textId="77777777"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Проценат укупне вредности набавке који ће извршити подизвођач:</w:t>
            </w:r>
          </w:p>
        </w:tc>
        <w:tc>
          <w:tcPr>
            <w:tcW w:w="4137" w:type="dxa"/>
            <w:tcBorders>
              <w:top w:val="single" w:sz="4" w:space="0" w:color="000000"/>
              <w:left w:val="single" w:sz="4" w:space="0" w:color="000000"/>
              <w:bottom w:val="single" w:sz="4" w:space="0" w:color="000000"/>
              <w:right w:val="single" w:sz="4" w:space="0" w:color="000000"/>
            </w:tcBorders>
            <w:shd w:val="clear" w:color="auto" w:fill="auto"/>
          </w:tcPr>
          <w:p w14:paraId="240EF4AA" w14:textId="77777777" w:rsidR="00343A18" w:rsidRPr="00EC5BB4" w:rsidRDefault="00343A18" w:rsidP="00BC01DC">
            <w:pPr>
              <w:snapToGrid w:val="0"/>
              <w:spacing w:before="0"/>
              <w:rPr>
                <w:rFonts w:eastAsia="TimesNewRomanPSMT" w:cs="Arial"/>
                <w:b/>
                <w:bCs/>
                <w:sz w:val="24"/>
                <w:szCs w:val="24"/>
                <w:lang w:val="ru-RU"/>
              </w:rPr>
            </w:pPr>
          </w:p>
        </w:tc>
      </w:tr>
      <w:tr w:rsidR="00343A18" w:rsidRPr="00EC5BB4" w14:paraId="6C1D4A85" w14:textId="77777777" w:rsidTr="004F31B6">
        <w:tc>
          <w:tcPr>
            <w:tcW w:w="465" w:type="dxa"/>
            <w:tcBorders>
              <w:top w:val="single" w:sz="4" w:space="0" w:color="000000"/>
              <w:left w:val="single" w:sz="4" w:space="0" w:color="000000"/>
              <w:bottom w:val="single" w:sz="4" w:space="0" w:color="000000"/>
            </w:tcBorders>
            <w:shd w:val="clear" w:color="auto" w:fill="auto"/>
          </w:tcPr>
          <w:p w14:paraId="0A8EE4EF" w14:textId="77777777" w:rsidR="00343A18" w:rsidRPr="00EC5BB4" w:rsidRDefault="00343A18" w:rsidP="00BC01DC">
            <w:pPr>
              <w:snapToGrid w:val="0"/>
              <w:spacing w:before="0"/>
              <w:rPr>
                <w:rFonts w:eastAsia="TimesNewRomanPSMT" w:cs="Arial"/>
                <w:bCs/>
                <w:i/>
                <w:sz w:val="24"/>
                <w:szCs w:val="24"/>
                <w:lang w:val="ru-RU"/>
              </w:rPr>
            </w:pPr>
          </w:p>
        </w:tc>
        <w:tc>
          <w:tcPr>
            <w:tcW w:w="4680" w:type="dxa"/>
            <w:tcBorders>
              <w:top w:val="single" w:sz="4" w:space="0" w:color="000000"/>
              <w:left w:val="single" w:sz="4" w:space="0" w:color="000000"/>
              <w:bottom w:val="single" w:sz="4" w:space="0" w:color="000000"/>
            </w:tcBorders>
            <w:shd w:val="clear" w:color="auto" w:fill="auto"/>
          </w:tcPr>
          <w:p w14:paraId="26F16916" w14:textId="77777777" w:rsidR="00343A18" w:rsidRPr="00EC5BB4" w:rsidRDefault="00343A18" w:rsidP="00BC01DC">
            <w:pPr>
              <w:snapToGrid w:val="0"/>
              <w:spacing w:before="0"/>
              <w:rPr>
                <w:rFonts w:eastAsia="TimesNewRomanPSMT" w:cs="Arial"/>
                <w:bCs/>
                <w:i/>
                <w:sz w:val="24"/>
                <w:szCs w:val="24"/>
                <w:lang w:val="ru-RU"/>
              </w:rPr>
            </w:pPr>
          </w:p>
          <w:p w14:paraId="165936AE" w14:textId="77777777"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Део предмета набавке који ће извршити подизвођач:</w:t>
            </w:r>
          </w:p>
        </w:tc>
        <w:tc>
          <w:tcPr>
            <w:tcW w:w="4137" w:type="dxa"/>
            <w:tcBorders>
              <w:top w:val="single" w:sz="4" w:space="0" w:color="000000"/>
              <w:left w:val="single" w:sz="4" w:space="0" w:color="000000"/>
              <w:bottom w:val="single" w:sz="4" w:space="0" w:color="000000"/>
              <w:right w:val="single" w:sz="4" w:space="0" w:color="000000"/>
            </w:tcBorders>
            <w:shd w:val="clear" w:color="auto" w:fill="auto"/>
          </w:tcPr>
          <w:p w14:paraId="779361D6" w14:textId="77777777" w:rsidR="00343A18" w:rsidRPr="00EC5BB4" w:rsidRDefault="00343A18" w:rsidP="00BC01DC">
            <w:pPr>
              <w:snapToGrid w:val="0"/>
              <w:spacing w:before="0"/>
              <w:rPr>
                <w:rFonts w:eastAsia="TimesNewRomanPSMT" w:cs="Arial"/>
                <w:b/>
                <w:bCs/>
                <w:sz w:val="24"/>
                <w:szCs w:val="24"/>
                <w:lang w:val="ru-RU"/>
              </w:rPr>
            </w:pPr>
          </w:p>
        </w:tc>
      </w:tr>
      <w:tr w:rsidR="00343A18" w:rsidRPr="00EC5BB4" w14:paraId="0F69CC02" w14:textId="77777777" w:rsidTr="004F31B6">
        <w:tc>
          <w:tcPr>
            <w:tcW w:w="465" w:type="dxa"/>
            <w:tcBorders>
              <w:top w:val="single" w:sz="4" w:space="0" w:color="000000"/>
              <w:left w:val="single" w:sz="4" w:space="0" w:color="000000"/>
              <w:bottom w:val="single" w:sz="4" w:space="0" w:color="000000"/>
            </w:tcBorders>
            <w:shd w:val="clear" w:color="auto" w:fill="auto"/>
          </w:tcPr>
          <w:p w14:paraId="3AC0D337" w14:textId="77777777" w:rsidR="00343A18" w:rsidRPr="00EC5BB4" w:rsidRDefault="00343A18" w:rsidP="00BC01DC">
            <w:pPr>
              <w:snapToGrid w:val="0"/>
              <w:spacing w:before="0"/>
              <w:rPr>
                <w:rFonts w:eastAsia="TimesNewRomanPSMT" w:cs="Arial"/>
                <w:bCs/>
                <w:i/>
                <w:sz w:val="24"/>
                <w:szCs w:val="24"/>
                <w:lang w:val="ru-RU"/>
              </w:rPr>
            </w:pPr>
          </w:p>
          <w:p w14:paraId="1273CB69" w14:textId="77777777" w:rsidR="00343A18" w:rsidRPr="00EC5BB4" w:rsidRDefault="00343A18" w:rsidP="00BC01DC">
            <w:pPr>
              <w:spacing w:before="0"/>
              <w:rPr>
                <w:rFonts w:eastAsia="TimesNewRomanPSMT" w:cs="Arial"/>
                <w:bCs/>
                <w:i/>
                <w:sz w:val="24"/>
                <w:szCs w:val="24"/>
              </w:rPr>
            </w:pPr>
            <w:r w:rsidRPr="00EC5BB4">
              <w:rPr>
                <w:rFonts w:eastAsia="TimesNewRomanPSMT" w:cs="Arial"/>
                <w:bCs/>
                <w:i/>
                <w:sz w:val="24"/>
                <w:szCs w:val="24"/>
              </w:rPr>
              <w:t>2)</w:t>
            </w:r>
          </w:p>
        </w:tc>
        <w:tc>
          <w:tcPr>
            <w:tcW w:w="4680" w:type="dxa"/>
            <w:tcBorders>
              <w:top w:val="single" w:sz="4" w:space="0" w:color="000000"/>
              <w:left w:val="single" w:sz="4" w:space="0" w:color="000000"/>
              <w:bottom w:val="single" w:sz="4" w:space="0" w:color="000000"/>
            </w:tcBorders>
            <w:shd w:val="clear" w:color="auto" w:fill="auto"/>
          </w:tcPr>
          <w:p w14:paraId="7F4F3A3B" w14:textId="77777777" w:rsidR="00343A18" w:rsidRPr="00EC5BB4" w:rsidRDefault="00343A18" w:rsidP="00BC01DC">
            <w:pPr>
              <w:snapToGrid w:val="0"/>
              <w:spacing w:before="0"/>
              <w:rPr>
                <w:rFonts w:eastAsia="TimesNewRomanPSMT" w:cs="Arial"/>
                <w:bCs/>
                <w:i/>
                <w:sz w:val="24"/>
                <w:szCs w:val="24"/>
              </w:rPr>
            </w:pPr>
          </w:p>
          <w:p w14:paraId="1D79E764"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Назив подизвођача:</w:t>
            </w:r>
          </w:p>
        </w:tc>
        <w:tc>
          <w:tcPr>
            <w:tcW w:w="4137" w:type="dxa"/>
            <w:tcBorders>
              <w:top w:val="single" w:sz="4" w:space="0" w:color="000000"/>
              <w:left w:val="single" w:sz="4" w:space="0" w:color="000000"/>
              <w:bottom w:val="single" w:sz="4" w:space="0" w:color="000000"/>
              <w:right w:val="single" w:sz="4" w:space="0" w:color="000000"/>
            </w:tcBorders>
            <w:shd w:val="clear" w:color="auto" w:fill="auto"/>
          </w:tcPr>
          <w:p w14:paraId="68AEA7D7" w14:textId="77777777" w:rsidR="00343A18" w:rsidRPr="00EC5BB4" w:rsidRDefault="00343A18" w:rsidP="00BC01DC">
            <w:pPr>
              <w:snapToGrid w:val="0"/>
              <w:spacing w:before="0"/>
              <w:rPr>
                <w:rFonts w:eastAsia="TimesNewRomanPSMT" w:cs="Arial"/>
                <w:b/>
                <w:bCs/>
                <w:sz w:val="24"/>
                <w:szCs w:val="24"/>
              </w:rPr>
            </w:pPr>
          </w:p>
        </w:tc>
      </w:tr>
      <w:tr w:rsidR="004527F0" w:rsidRPr="00EC5BB4" w14:paraId="3C360770" w14:textId="77777777" w:rsidTr="004F31B6">
        <w:trPr>
          <w:trHeight w:val="485"/>
        </w:trPr>
        <w:tc>
          <w:tcPr>
            <w:tcW w:w="465" w:type="dxa"/>
            <w:tcBorders>
              <w:top w:val="single" w:sz="4" w:space="0" w:color="000000"/>
              <w:left w:val="single" w:sz="4" w:space="0" w:color="000000"/>
              <w:bottom w:val="single" w:sz="4" w:space="0" w:color="000000"/>
            </w:tcBorders>
            <w:shd w:val="clear" w:color="auto" w:fill="auto"/>
          </w:tcPr>
          <w:p w14:paraId="68C42797" w14:textId="77777777" w:rsidR="004527F0" w:rsidRPr="00EC5BB4" w:rsidRDefault="004527F0" w:rsidP="00BC01DC">
            <w:pPr>
              <w:snapToGrid w:val="0"/>
              <w:spacing w:before="0"/>
              <w:rPr>
                <w:rFonts w:eastAsia="TimesNewRomanPSMT" w:cs="Arial"/>
                <w:bCs/>
                <w:i/>
                <w:sz w:val="24"/>
                <w:szCs w:val="24"/>
              </w:rPr>
            </w:pPr>
          </w:p>
        </w:tc>
        <w:tc>
          <w:tcPr>
            <w:tcW w:w="4680" w:type="dxa"/>
            <w:tcBorders>
              <w:top w:val="single" w:sz="4" w:space="0" w:color="000000"/>
              <w:left w:val="single" w:sz="4" w:space="0" w:color="000000"/>
              <w:bottom w:val="single" w:sz="4" w:space="0" w:color="000000"/>
            </w:tcBorders>
            <w:shd w:val="clear" w:color="auto" w:fill="auto"/>
          </w:tcPr>
          <w:p w14:paraId="482FB4E8" w14:textId="77777777" w:rsidR="004527F0" w:rsidRPr="00EC5BB4" w:rsidRDefault="004527F0" w:rsidP="005A4048">
            <w:pPr>
              <w:snapToGrid w:val="0"/>
              <w:spacing w:before="0"/>
              <w:rPr>
                <w:rFonts w:eastAsia="TimesNewRomanPSMT" w:cs="Arial"/>
                <w:bCs/>
                <w:i/>
                <w:sz w:val="24"/>
                <w:szCs w:val="24"/>
              </w:rPr>
            </w:pPr>
            <w:r w:rsidRPr="004527F0">
              <w:rPr>
                <w:rFonts w:eastAsia="TimesNewRomanPSMT" w:cs="Arial"/>
                <w:bCs/>
                <w:i/>
                <w:sz w:val="24"/>
                <w:szCs w:val="24"/>
              </w:rPr>
              <w:t xml:space="preserve">Врста правног лица: </w:t>
            </w:r>
          </w:p>
        </w:tc>
        <w:tc>
          <w:tcPr>
            <w:tcW w:w="4137" w:type="dxa"/>
            <w:tcBorders>
              <w:top w:val="single" w:sz="4" w:space="0" w:color="000000"/>
              <w:left w:val="single" w:sz="4" w:space="0" w:color="000000"/>
              <w:bottom w:val="single" w:sz="4" w:space="0" w:color="000000"/>
              <w:right w:val="single" w:sz="4" w:space="0" w:color="000000"/>
            </w:tcBorders>
            <w:shd w:val="clear" w:color="auto" w:fill="auto"/>
          </w:tcPr>
          <w:p w14:paraId="693BF515" w14:textId="77777777" w:rsidR="004527F0" w:rsidRPr="00EC5BB4" w:rsidRDefault="004527F0" w:rsidP="00BC01DC">
            <w:pPr>
              <w:snapToGrid w:val="0"/>
              <w:spacing w:before="0"/>
              <w:rPr>
                <w:rFonts w:eastAsia="TimesNewRomanPSMT" w:cs="Arial"/>
                <w:b/>
                <w:bCs/>
                <w:sz w:val="24"/>
                <w:szCs w:val="24"/>
              </w:rPr>
            </w:pPr>
          </w:p>
        </w:tc>
      </w:tr>
      <w:tr w:rsidR="00343A18" w:rsidRPr="00EC5BB4" w14:paraId="08F502D0" w14:textId="77777777" w:rsidTr="004F31B6">
        <w:tc>
          <w:tcPr>
            <w:tcW w:w="465" w:type="dxa"/>
            <w:tcBorders>
              <w:top w:val="single" w:sz="4" w:space="0" w:color="000000"/>
              <w:left w:val="single" w:sz="4" w:space="0" w:color="000000"/>
              <w:bottom w:val="single" w:sz="4" w:space="0" w:color="000000"/>
            </w:tcBorders>
            <w:shd w:val="clear" w:color="auto" w:fill="auto"/>
          </w:tcPr>
          <w:p w14:paraId="7FC8213C" w14:textId="77777777" w:rsidR="00343A18" w:rsidRPr="00EC5BB4" w:rsidRDefault="00343A18" w:rsidP="00BC01DC">
            <w:pPr>
              <w:snapToGrid w:val="0"/>
              <w:spacing w:before="0"/>
              <w:rPr>
                <w:rFonts w:eastAsia="TimesNewRomanPSMT" w:cs="Arial"/>
                <w:bCs/>
                <w:i/>
                <w:sz w:val="24"/>
                <w:szCs w:val="24"/>
              </w:rPr>
            </w:pPr>
          </w:p>
          <w:p w14:paraId="3BAFFAED" w14:textId="77777777" w:rsidR="00343A18" w:rsidRPr="00EC5BB4" w:rsidRDefault="00343A18" w:rsidP="00BC01DC">
            <w:pPr>
              <w:spacing w:before="0"/>
              <w:rPr>
                <w:rFonts w:eastAsia="TimesNewRomanPSMT" w:cs="Arial"/>
                <w:bCs/>
                <w:i/>
                <w:sz w:val="24"/>
                <w:szCs w:val="24"/>
              </w:rPr>
            </w:pPr>
          </w:p>
        </w:tc>
        <w:tc>
          <w:tcPr>
            <w:tcW w:w="4680" w:type="dxa"/>
            <w:tcBorders>
              <w:top w:val="single" w:sz="4" w:space="0" w:color="000000"/>
              <w:left w:val="single" w:sz="4" w:space="0" w:color="000000"/>
              <w:bottom w:val="single" w:sz="4" w:space="0" w:color="000000"/>
            </w:tcBorders>
            <w:shd w:val="clear" w:color="auto" w:fill="auto"/>
          </w:tcPr>
          <w:p w14:paraId="693A20F3" w14:textId="77777777" w:rsidR="00343A18" w:rsidRPr="00EC5BB4" w:rsidRDefault="00343A18" w:rsidP="00BC01DC">
            <w:pPr>
              <w:snapToGrid w:val="0"/>
              <w:spacing w:before="0"/>
              <w:rPr>
                <w:rFonts w:eastAsia="TimesNewRomanPSMT" w:cs="Arial"/>
                <w:bCs/>
                <w:i/>
                <w:sz w:val="24"/>
                <w:szCs w:val="24"/>
              </w:rPr>
            </w:pPr>
          </w:p>
          <w:p w14:paraId="760EF5B9"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137" w:type="dxa"/>
            <w:tcBorders>
              <w:top w:val="single" w:sz="4" w:space="0" w:color="000000"/>
              <w:left w:val="single" w:sz="4" w:space="0" w:color="000000"/>
              <w:bottom w:val="single" w:sz="4" w:space="0" w:color="000000"/>
              <w:right w:val="single" w:sz="4" w:space="0" w:color="000000"/>
            </w:tcBorders>
            <w:shd w:val="clear" w:color="auto" w:fill="auto"/>
          </w:tcPr>
          <w:p w14:paraId="36F5A62E" w14:textId="77777777" w:rsidR="00343A18" w:rsidRPr="00EC5BB4" w:rsidRDefault="00343A18" w:rsidP="00BC01DC">
            <w:pPr>
              <w:snapToGrid w:val="0"/>
              <w:spacing w:before="0"/>
              <w:rPr>
                <w:rFonts w:eastAsia="TimesNewRomanPSMT" w:cs="Arial"/>
                <w:b/>
                <w:bCs/>
                <w:sz w:val="24"/>
                <w:szCs w:val="24"/>
              </w:rPr>
            </w:pPr>
          </w:p>
        </w:tc>
      </w:tr>
      <w:tr w:rsidR="00343A18" w:rsidRPr="00EC5BB4" w14:paraId="06AB3DF1" w14:textId="77777777" w:rsidTr="004F31B6">
        <w:tc>
          <w:tcPr>
            <w:tcW w:w="465" w:type="dxa"/>
            <w:tcBorders>
              <w:top w:val="single" w:sz="4" w:space="0" w:color="000000"/>
              <w:left w:val="single" w:sz="4" w:space="0" w:color="000000"/>
              <w:bottom w:val="single" w:sz="4" w:space="0" w:color="000000"/>
            </w:tcBorders>
            <w:shd w:val="clear" w:color="auto" w:fill="auto"/>
          </w:tcPr>
          <w:p w14:paraId="3A799FB5" w14:textId="77777777" w:rsidR="00343A18" w:rsidRPr="00EC5BB4" w:rsidRDefault="00343A18" w:rsidP="00BC01DC">
            <w:pPr>
              <w:snapToGrid w:val="0"/>
              <w:spacing w:before="0"/>
              <w:rPr>
                <w:rFonts w:eastAsia="TimesNewRomanPSMT" w:cs="Arial"/>
                <w:bCs/>
                <w:i/>
                <w:sz w:val="24"/>
                <w:szCs w:val="24"/>
              </w:rPr>
            </w:pPr>
          </w:p>
          <w:p w14:paraId="66F0BACB" w14:textId="77777777" w:rsidR="00343A18" w:rsidRPr="00EC5BB4" w:rsidRDefault="00343A18" w:rsidP="00BC01DC">
            <w:pPr>
              <w:spacing w:before="0"/>
              <w:rPr>
                <w:rFonts w:eastAsia="TimesNewRomanPSMT" w:cs="Arial"/>
                <w:bCs/>
                <w:i/>
                <w:sz w:val="24"/>
                <w:szCs w:val="24"/>
              </w:rPr>
            </w:pPr>
          </w:p>
        </w:tc>
        <w:tc>
          <w:tcPr>
            <w:tcW w:w="4680" w:type="dxa"/>
            <w:tcBorders>
              <w:top w:val="single" w:sz="4" w:space="0" w:color="000000"/>
              <w:left w:val="single" w:sz="4" w:space="0" w:color="000000"/>
              <w:bottom w:val="single" w:sz="4" w:space="0" w:color="000000"/>
            </w:tcBorders>
            <w:shd w:val="clear" w:color="auto" w:fill="auto"/>
          </w:tcPr>
          <w:p w14:paraId="3C3AE7FF" w14:textId="77777777" w:rsidR="00343A18" w:rsidRPr="00EC5BB4" w:rsidRDefault="00343A18" w:rsidP="00BC01DC">
            <w:pPr>
              <w:snapToGrid w:val="0"/>
              <w:spacing w:before="0"/>
              <w:rPr>
                <w:rFonts w:eastAsia="TimesNewRomanPSMT" w:cs="Arial"/>
                <w:bCs/>
                <w:i/>
                <w:sz w:val="24"/>
                <w:szCs w:val="24"/>
              </w:rPr>
            </w:pPr>
          </w:p>
          <w:p w14:paraId="3AE2EAD8"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137" w:type="dxa"/>
            <w:tcBorders>
              <w:top w:val="single" w:sz="4" w:space="0" w:color="000000"/>
              <w:left w:val="single" w:sz="4" w:space="0" w:color="000000"/>
              <w:bottom w:val="single" w:sz="4" w:space="0" w:color="000000"/>
              <w:right w:val="single" w:sz="4" w:space="0" w:color="000000"/>
            </w:tcBorders>
            <w:shd w:val="clear" w:color="auto" w:fill="auto"/>
          </w:tcPr>
          <w:p w14:paraId="2E5825B4" w14:textId="77777777" w:rsidR="00343A18" w:rsidRPr="00EC5BB4" w:rsidRDefault="00343A18" w:rsidP="00BC01DC">
            <w:pPr>
              <w:snapToGrid w:val="0"/>
              <w:spacing w:before="0"/>
              <w:rPr>
                <w:rFonts w:eastAsia="TimesNewRomanPSMT" w:cs="Arial"/>
                <w:b/>
                <w:bCs/>
                <w:sz w:val="24"/>
                <w:szCs w:val="24"/>
              </w:rPr>
            </w:pPr>
          </w:p>
        </w:tc>
      </w:tr>
      <w:tr w:rsidR="00343A18" w:rsidRPr="00EC5BB4" w14:paraId="1120E550" w14:textId="77777777" w:rsidTr="004F31B6">
        <w:tc>
          <w:tcPr>
            <w:tcW w:w="465" w:type="dxa"/>
            <w:tcBorders>
              <w:top w:val="single" w:sz="4" w:space="0" w:color="000000"/>
              <w:left w:val="single" w:sz="4" w:space="0" w:color="000000"/>
              <w:bottom w:val="single" w:sz="4" w:space="0" w:color="000000"/>
            </w:tcBorders>
            <w:shd w:val="clear" w:color="auto" w:fill="auto"/>
          </w:tcPr>
          <w:p w14:paraId="7273E7F7" w14:textId="77777777" w:rsidR="00343A18" w:rsidRPr="00EC5BB4" w:rsidRDefault="00343A18" w:rsidP="00BC01DC">
            <w:pPr>
              <w:snapToGrid w:val="0"/>
              <w:spacing w:before="0"/>
              <w:rPr>
                <w:rFonts w:eastAsia="TimesNewRomanPSMT" w:cs="Arial"/>
                <w:bCs/>
                <w:i/>
                <w:sz w:val="24"/>
                <w:szCs w:val="24"/>
              </w:rPr>
            </w:pPr>
          </w:p>
          <w:p w14:paraId="6396EF61" w14:textId="77777777" w:rsidR="00343A18" w:rsidRPr="00EC5BB4" w:rsidRDefault="00343A18" w:rsidP="00BC01DC">
            <w:pPr>
              <w:spacing w:before="0"/>
              <w:rPr>
                <w:rFonts w:eastAsia="TimesNewRomanPSMT" w:cs="Arial"/>
                <w:bCs/>
                <w:i/>
                <w:sz w:val="24"/>
                <w:szCs w:val="24"/>
              </w:rPr>
            </w:pPr>
          </w:p>
        </w:tc>
        <w:tc>
          <w:tcPr>
            <w:tcW w:w="4680" w:type="dxa"/>
            <w:tcBorders>
              <w:top w:val="single" w:sz="4" w:space="0" w:color="000000"/>
              <w:left w:val="single" w:sz="4" w:space="0" w:color="000000"/>
              <w:bottom w:val="single" w:sz="4" w:space="0" w:color="000000"/>
            </w:tcBorders>
            <w:shd w:val="clear" w:color="auto" w:fill="auto"/>
          </w:tcPr>
          <w:p w14:paraId="306A57CC" w14:textId="77777777" w:rsidR="00343A18" w:rsidRPr="00EC5BB4" w:rsidRDefault="00343A18" w:rsidP="00BC01DC">
            <w:pPr>
              <w:snapToGrid w:val="0"/>
              <w:spacing w:before="0"/>
              <w:rPr>
                <w:rFonts w:eastAsia="TimesNewRomanPSMT" w:cs="Arial"/>
                <w:bCs/>
                <w:i/>
                <w:sz w:val="24"/>
                <w:szCs w:val="24"/>
              </w:rPr>
            </w:pPr>
          </w:p>
          <w:p w14:paraId="7AB6F4BD"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137" w:type="dxa"/>
            <w:tcBorders>
              <w:top w:val="single" w:sz="4" w:space="0" w:color="000000"/>
              <w:left w:val="single" w:sz="4" w:space="0" w:color="000000"/>
              <w:bottom w:val="single" w:sz="4" w:space="0" w:color="000000"/>
              <w:right w:val="single" w:sz="4" w:space="0" w:color="000000"/>
            </w:tcBorders>
            <w:shd w:val="clear" w:color="auto" w:fill="auto"/>
          </w:tcPr>
          <w:p w14:paraId="57D7E960" w14:textId="77777777" w:rsidR="00343A18" w:rsidRPr="00EC5BB4" w:rsidRDefault="00343A18" w:rsidP="00BC01DC">
            <w:pPr>
              <w:snapToGrid w:val="0"/>
              <w:spacing w:before="0"/>
              <w:rPr>
                <w:rFonts w:eastAsia="TimesNewRomanPSMT" w:cs="Arial"/>
                <w:b/>
                <w:bCs/>
                <w:sz w:val="24"/>
                <w:szCs w:val="24"/>
              </w:rPr>
            </w:pPr>
          </w:p>
        </w:tc>
      </w:tr>
      <w:tr w:rsidR="00343A18" w:rsidRPr="00EC5BB4" w14:paraId="531DDAEE" w14:textId="77777777" w:rsidTr="004F31B6">
        <w:tc>
          <w:tcPr>
            <w:tcW w:w="465" w:type="dxa"/>
            <w:tcBorders>
              <w:top w:val="single" w:sz="4" w:space="0" w:color="000000"/>
              <w:left w:val="single" w:sz="4" w:space="0" w:color="000000"/>
              <w:bottom w:val="single" w:sz="4" w:space="0" w:color="000000"/>
            </w:tcBorders>
            <w:shd w:val="clear" w:color="auto" w:fill="auto"/>
          </w:tcPr>
          <w:p w14:paraId="3609F4F2" w14:textId="77777777" w:rsidR="00343A18" w:rsidRPr="00EC5BB4" w:rsidRDefault="00343A18" w:rsidP="00BC01DC">
            <w:pPr>
              <w:snapToGrid w:val="0"/>
              <w:spacing w:before="0"/>
              <w:rPr>
                <w:rFonts w:eastAsia="TimesNewRomanPSMT" w:cs="Arial"/>
                <w:bCs/>
                <w:i/>
                <w:sz w:val="24"/>
                <w:szCs w:val="24"/>
              </w:rPr>
            </w:pPr>
          </w:p>
        </w:tc>
        <w:tc>
          <w:tcPr>
            <w:tcW w:w="4680" w:type="dxa"/>
            <w:tcBorders>
              <w:top w:val="single" w:sz="4" w:space="0" w:color="000000"/>
              <w:left w:val="single" w:sz="4" w:space="0" w:color="000000"/>
              <w:bottom w:val="single" w:sz="4" w:space="0" w:color="000000"/>
            </w:tcBorders>
            <w:shd w:val="clear" w:color="auto" w:fill="auto"/>
          </w:tcPr>
          <w:p w14:paraId="3706BB4F" w14:textId="77777777" w:rsidR="00343A18" w:rsidRPr="00EC5BB4" w:rsidRDefault="00343A18" w:rsidP="00BC01DC">
            <w:pPr>
              <w:snapToGrid w:val="0"/>
              <w:spacing w:before="0"/>
              <w:rPr>
                <w:rFonts w:eastAsia="TimesNewRomanPSMT" w:cs="Arial"/>
                <w:bCs/>
                <w:i/>
                <w:sz w:val="24"/>
                <w:szCs w:val="24"/>
              </w:rPr>
            </w:pPr>
          </w:p>
          <w:p w14:paraId="184CA5E9"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137" w:type="dxa"/>
            <w:tcBorders>
              <w:top w:val="single" w:sz="4" w:space="0" w:color="000000"/>
              <w:left w:val="single" w:sz="4" w:space="0" w:color="000000"/>
              <w:bottom w:val="single" w:sz="4" w:space="0" w:color="000000"/>
              <w:right w:val="single" w:sz="4" w:space="0" w:color="000000"/>
            </w:tcBorders>
            <w:shd w:val="clear" w:color="auto" w:fill="auto"/>
          </w:tcPr>
          <w:p w14:paraId="4F8597D0" w14:textId="77777777" w:rsidR="00343A18" w:rsidRPr="00EC5BB4" w:rsidRDefault="00343A18" w:rsidP="00BC01DC">
            <w:pPr>
              <w:snapToGrid w:val="0"/>
              <w:spacing w:before="0"/>
              <w:rPr>
                <w:rFonts w:eastAsia="TimesNewRomanPSMT" w:cs="Arial"/>
                <w:b/>
                <w:bCs/>
                <w:sz w:val="24"/>
                <w:szCs w:val="24"/>
              </w:rPr>
            </w:pPr>
          </w:p>
        </w:tc>
      </w:tr>
      <w:tr w:rsidR="00343A18" w:rsidRPr="00EC5BB4" w14:paraId="48A94431" w14:textId="77777777" w:rsidTr="004F31B6">
        <w:tc>
          <w:tcPr>
            <w:tcW w:w="465" w:type="dxa"/>
            <w:tcBorders>
              <w:top w:val="single" w:sz="4" w:space="0" w:color="000000"/>
              <w:left w:val="single" w:sz="4" w:space="0" w:color="000000"/>
              <w:bottom w:val="single" w:sz="4" w:space="0" w:color="000000"/>
            </w:tcBorders>
            <w:shd w:val="clear" w:color="auto" w:fill="auto"/>
          </w:tcPr>
          <w:p w14:paraId="3B64CA88" w14:textId="77777777" w:rsidR="00343A18" w:rsidRPr="00EC5BB4" w:rsidRDefault="00343A18" w:rsidP="00BC01DC">
            <w:pPr>
              <w:snapToGrid w:val="0"/>
              <w:spacing w:before="0"/>
              <w:rPr>
                <w:rFonts w:eastAsia="TimesNewRomanPSMT" w:cs="Arial"/>
                <w:bCs/>
                <w:i/>
                <w:sz w:val="24"/>
                <w:szCs w:val="24"/>
              </w:rPr>
            </w:pPr>
          </w:p>
        </w:tc>
        <w:tc>
          <w:tcPr>
            <w:tcW w:w="4680" w:type="dxa"/>
            <w:tcBorders>
              <w:top w:val="single" w:sz="4" w:space="0" w:color="000000"/>
              <w:left w:val="single" w:sz="4" w:space="0" w:color="000000"/>
              <w:bottom w:val="single" w:sz="4" w:space="0" w:color="000000"/>
            </w:tcBorders>
            <w:shd w:val="clear" w:color="auto" w:fill="auto"/>
          </w:tcPr>
          <w:p w14:paraId="24BA96BA" w14:textId="77777777" w:rsidR="00343A18" w:rsidRPr="00EC5BB4" w:rsidRDefault="00343A18" w:rsidP="00BC01DC">
            <w:pPr>
              <w:snapToGrid w:val="0"/>
              <w:spacing w:before="0"/>
              <w:rPr>
                <w:rFonts w:eastAsia="TimesNewRomanPSMT" w:cs="Arial"/>
                <w:bCs/>
                <w:i/>
                <w:sz w:val="24"/>
                <w:szCs w:val="24"/>
                <w:lang w:val="ru-RU"/>
              </w:rPr>
            </w:pPr>
          </w:p>
          <w:p w14:paraId="253536D0" w14:textId="77777777"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Проценат укупне вредности набавке који ће извршити подизвођач:</w:t>
            </w:r>
          </w:p>
        </w:tc>
        <w:tc>
          <w:tcPr>
            <w:tcW w:w="4137" w:type="dxa"/>
            <w:tcBorders>
              <w:top w:val="single" w:sz="4" w:space="0" w:color="000000"/>
              <w:left w:val="single" w:sz="4" w:space="0" w:color="000000"/>
              <w:bottom w:val="single" w:sz="4" w:space="0" w:color="000000"/>
              <w:right w:val="single" w:sz="4" w:space="0" w:color="000000"/>
            </w:tcBorders>
            <w:shd w:val="clear" w:color="auto" w:fill="auto"/>
          </w:tcPr>
          <w:p w14:paraId="058489DB" w14:textId="77777777" w:rsidR="00343A18" w:rsidRPr="00EC5BB4" w:rsidRDefault="00343A18" w:rsidP="00BC01DC">
            <w:pPr>
              <w:snapToGrid w:val="0"/>
              <w:spacing w:before="0"/>
              <w:rPr>
                <w:rFonts w:eastAsia="TimesNewRomanPSMT" w:cs="Arial"/>
                <w:b/>
                <w:bCs/>
                <w:sz w:val="24"/>
                <w:szCs w:val="24"/>
                <w:lang w:val="ru-RU"/>
              </w:rPr>
            </w:pPr>
          </w:p>
        </w:tc>
      </w:tr>
      <w:tr w:rsidR="00343A18" w:rsidRPr="00EC5BB4" w14:paraId="0069B8B7" w14:textId="77777777" w:rsidTr="004F31B6">
        <w:tc>
          <w:tcPr>
            <w:tcW w:w="465" w:type="dxa"/>
            <w:tcBorders>
              <w:top w:val="single" w:sz="4" w:space="0" w:color="000000"/>
              <w:left w:val="single" w:sz="4" w:space="0" w:color="000000"/>
              <w:bottom w:val="single" w:sz="4" w:space="0" w:color="000000"/>
            </w:tcBorders>
            <w:shd w:val="clear" w:color="auto" w:fill="auto"/>
          </w:tcPr>
          <w:p w14:paraId="20A9D708" w14:textId="77777777" w:rsidR="00343A18" w:rsidRPr="00EC5BB4" w:rsidRDefault="00343A18" w:rsidP="00BC01DC">
            <w:pPr>
              <w:snapToGrid w:val="0"/>
              <w:spacing w:before="0"/>
              <w:rPr>
                <w:rFonts w:eastAsia="TimesNewRomanPSMT" w:cs="Arial"/>
                <w:bCs/>
                <w:i/>
                <w:sz w:val="24"/>
                <w:szCs w:val="24"/>
                <w:lang w:val="ru-RU"/>
              </w:rPr>
            </w:pPr>
          </w:p>
        </w:tc>
        <w:tc>
          <w:tcPr>
            <w:tcW w:w="4680" w:type="dxa"/>
            <w:tcBorders>
              <w:top w:val="single" w:sz="4" w:space="0" w:color="000000"/>
              <w:left w:val="single" w:sz="4" w:space="0" w:color="000000"/>
              <w:bottom w:val="single" w:sz="4" w:space="0" w:color="000000"/>
            </w:tcBorders>
            <w:shd w:val="clear" w:color="auto" w:fill="auto"/>
          </w:tcPr>
          <w:p w14:paraId="2EAB0F78" w14:textId="77777777" w:rsidR="00343A18" w:rsidRPr="00EC5BB4" w:rsidRDefault="00343A18" w:rsidP="00BC01DC">
            <w:pPr>
              <w:snapToGrid w:val="0"/>
              <w:spacing w:before="0"/>
              <w:rPr>
                <w:rFonts w:eastAsia="TimesNewRomanPSMT" w:cs="Arial"/>
                <w:bCs/>
                <w:i/>
                <w:sz w:val="24"/>
                <w:szCs w:val="24"/>
                <w:lang w:val="ru-RU"/>
              </w:rPr>
            </w:pPr>
          </w:p>
          <w:p w14:paraId="737D45F5" w14:textId="77777777"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Део предмета набавке који ће извршити подизвођач:</w:t>
            </w:r>
          </w:p>
        </w:tc>
        <w:tc>
          <w:tcPr>
            <w:tcW w:w="4137" w:type="dxa"/>
            <w:tcBorders>
              <w:top w:val="single" w:sz="4" w:space="0" w:color="000000"/>
              <w:left w:val="single" w:sz="4" w:space="0" w:color="000000"/>
              <w:bottom w:val="single" w:sz="4" w:space="0" w:color="000000"/>
              <w:right w:val="single" w:sz="4" w:space="0" w:color="000000"/>
            </w:tcBorders>
            <w:shd w:val="clear" w:color="auto" w:fill="auto"/>
          </w:tcPr>
          <w:p w14:paraId="27F1C044" w14:textId="77777777" w:rsidR="00343A18" w:rsidRPr="00EC5BB4" w:rsidRDefault="00343A18" w:rsidP="00BC01DC">
            <w:pPr>
              <w:snapToGrid w:val="0"/>
              <w:spacing w:before="0"/>
              <w:rPr>
                <w:rFonts w:eastAsia="TimesNewRomanPSMT" w:cs="Arial"/>
                <w:b/>
                <w:bCs/>
                <w:sz w:val="24"/>
                <w:szCs w:val="24"/>
                <w:lang w:val="ru-RU"/>
              </w:rPr>
            </w:pPr>
          </w:p>
        </w:tc>
      </w:tr>
    </w:tbl>
    <w:p w14:paraId="72DFE6F2" w14:textId="77777777" w:rsidR="00343A18" w:rsidRPr="00EC5BB4" w:rsidRDefault="00343A18" w:rsidP="00343A18">
      <w:pPr>
        <w:spacing w:before="0"/>
        <w:rPr>
          <w:rFonts w:cs="Arial"/>
          <w:b/>
          <w:bCs/>
          <w:i/>
          <w:iCs/>
          <w:sz w:val="24"/>
          <w:szCs w:val="24"/>
          <w:u w:val="single"/>
          <w:lang w:val="ru-RU"/>
        </w:rPr>
      </w:pPr>
    </w:p>
    <w:p w14:paraId="12ABC10A" w14:textId="77777777" w:rsidR="00343A18" w:rsidRPr="00EC5BB4" w:rsidRDefault="00343A18" w:rsidP="00343A18">
      <w:pPr>
        <w:spacing w:before="0"/>
        <w:rPr>
          <w:rFonts w:cs="Arial"/>
          <w:b/>
          <w:bCs/>
          <w:i/>
          <w:iCs/>
          <w:sz w:val="24"/>
          <w:szCs w:val="24"/>
          <w:u w:val="single"/>
          <w:lang w:val="ru-RU"/>
        </w:rPr>
      </w:pPr>
    </w:p>
    <w:p w14:paraId="62194684" w14:textId="77777777" w:rsidR="00343A18" w:rsidRPr="0042687E" w:rsidRDefault="00343A18" w:rsidP="00343A18">
      <w:pPr>
        <w:spacing w:before="0"/>
        <w:rPr>
          <w:rFonts w:cs="Arial"/>
          <w:i/>
          <w:iCs/>
          <w:sz w:val="20"/>
          <w:szCs w:val="20"/>
          <w:lang w:val="ru-RU"/>
        </w:rPr>
      </w:pPr>
      <w:r w:rsidRPr="0042687E">
        <w:rPr>
          <w:rFonts w:cs="Arial"/>
          <w:b/>
          <w:bCs/>
          <w:i/>
          <w:iCs/>
          <w:sz w:val="20"/>
          <w:szCs w:val="20"/>
          <w:u w:val="single"/>
          <w:lang w:val="ru-RU"/>
        </w:rPr>
        <w:t>Напомена:</w:t>
      </w:r>
    </w:p>
    <w:p w14:paraId="7EB32465" w14:textId="77777777" w:rsidR="00343A18" w:rsidRPr="0042687E" w:rsidRDefault="00343A18" w:rsidP="00343A18">
      <w:pPr>
        <w:spacing w:before="0"/>
        <w:rPr>
          <w:rFonts w:eastAsia="TimesNewRomanPSMT" w:cs="Arial"/>
          <w:b/>
          <w:bCs/>
          <w:sz w:val="20"/>
          <w:szCs w:val="20"/>
          <w:lang w:val="ru-RU"/>
        </w:rPr>
      </w:pPr>
      <w:r w:rsidRPr="0042687E">
        <w:rPr>
          <w:rFonts w:cs="Arial"/>
          <w:i/>
          <w:iCs/>
          <w:sz w:val="20"/>
          <w:szCs w:val="20"/>
          <w:lang w:val="ru-RU"/>
        </w:rPr>
        <w:lastRenderedPageBreak/>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39882CDB" w14:textId="77777777" w:rsidR="00343A18" w:rsidRPr="00EC5BB4" w:rsidRDefault="00343A18" w:rsidP="00343A18">
      <w:pPr>
        <w:spacing w:before="0"/>
        <w:rPr>
          <w:rFonts w:eastAsia="TimesNewRomanPSMT" w:cs="Arial"/>
          <w:b/>
          <w:bCs/>
          <w:sz w:val="24"/>
          <w:szCs w:val="24"/>
          <w:lang w:val="ru-RU"/>
        </w:rPr>
      </w:pPr>
    </w:p>
    <w:p w14:paraId="382D9245" w14:textId="77777777" w:rsidR="00343A18" w:rsidRPr="00EC5BB4" w:rsidRDefault="00343A18" w:rsidP="00343A18">
      <w:pPr>
        <w:spacing w:before="0"/>
        <w:rPr>
          <w:rFonts w:eastAsia="TimesNewRomanPSMT" w:cs="Arial"/>
          <w:b/>
          <w:bCs/>
          <w:i/>
          <w:sz w:val="24"/>
          <w:szCs w:val="24"/>
          <w:lang w:val="ru-RU"/>
        </w:rPr>
      </w:pPr>
      <w:r w:rsidRPr="00EC5BB4">
        <w:rPr>
          <w:rFonts w:eastAsia="TimesNewRomanPSMT" w:cs="Arial"/>
          <w:b/>
          <w:bCs/>
          <w:i/>
          <w:sz w:val="24"/>
          <w:szCs w:val="24"/>
          <w:lang w:val="sr-Cyrl-CS"/>
        </w:rPr>
        <w:t xml:space="preserve">4) </w:t>
      </w:r>
      <w:r w:rsidRPr="00EC5BB4">
        <w:rPr>
          <w:rFonts w:eastAsia="TimesNewRomanPSMT" w:cs="Arial"/>
          <w:b/>
          <w:bCs/>
          <w:i/>
          <w:sz w:val="24"/>
          <w:szCs w:val="24"/>
          <w:lang w:val="ru-RU"/>
        </w:rPr>
        <w:t>ПОДАЦИ ЧЛАНУ ГРУПЕ ПОНУЂАЧА</w:t>
      </w:r>
    </w:p>
    <w:p w14:paraId="47512A32" w14:textId="77777777" w:rsidR="00343A18" w:rsidRPr="00EC5BB4" w:rsidRDefault="00343A18" w:rsidP="00343A18">
      <w:pPr>
        <w:spacing w:before="0"/>
        <w:rPr>
          <w:rFonts w:cs="Arial"/>
          <w:sz w:val="24"/>
          <w:szCs w:val="24"/>
        </w:rPr>
      </w:pPr>
    </w:p>
    <w:tbl>
      <w:tblPr>
        <w:tblW w:w="0" w:type="auto"/>
        <w:tblInd w:w="-20" w:type="dxa"/>
        <w:tblLayout w:type="fixed"/>
        <w:tblLook w:val="0000" w:firstRow="0" w:lastRow="0" w:firstColumn="0" w:lastColumn="0" w:noHBand="0" w:noVBand="0"/>
      </w:tblPr>
      <w:tblGrid>
        <w:gridCol w:w="465"/>
        <w:gridCol w:w="4219"/>
        <w:gridCol w:w="4598"/>
      </w:tblGrid>
      <w:tr w:rsidR="00343A18" w:rsidRPr="00EC5BB4" w14:paraId="6612E675" w14:textId="77777777" w:rsidTr="00BC01DC">
        <w:tc>
          <w:tcPr>
            <w:tcW w:w="465" w:type="dxa"/>
            <w:tcBorders>
              <w:top w:val="single" w:sz="4" w:space="0" w:color="000000"/>
              <w:left w:val="single" w:sz="4" w:space="0" w:color="000000"/>
              <w:bottom w:val="single" w:sz="4" w:space="0" w:color="000000"/>
            </w:tcBorders>
            <w:shd w:val="clear" w:color="auto" w:fill="auto"/>
          </w:tcPr>
          <w:p w14:paraId="0FCCA4CC" w14:textId="77777777" w:rsidR="00343A18" w:rsidRPr="00EC5BB4" w:rsidRDefault="00343A18" w:rsidP="00BC01DC">
            <w:pPr>
              <w:snapToGrid w:val="0"/>
              <w:spacing w:before="0"/>
              <w:rPr>
                <w:rFonts w:cs="Arial"/>
                <w:sz w:val="24"/>
                <w:szCs w:val="24"/>
              </w:rPr>
            </w:pPr>
          </w:p>
          <w:p w14:paraId="38DAD76A" w14:textId="77777777" w:rsidR="00343A18" w:rsidRPr="00EC5BB4" w:rsidRDefault="00343A18" w:rsidP="00BC01DC">
            <w:pPr>
              <w:spacing w:before="0"/>
              <w:rPr>
                <w:rFonts w:eastAsia="TimesNewRomanPSMT" w:cs="Arial"/>
                <w:bCs/>
                <w:i/>
                <w:sz w:val="24"/>
                <w:szCs w:val="24"/>
                <w:lang w:val="ru-RU"/>
              </w:rPr>
            </w:pPr>
            <w:r w:rsidRPr="00EC5BB4">
              <w:rPr>
                <w:rFonts w:eastAsia="TimesNewRomanPSMT" w:cs="Arial"/>
                <w:bCs/>
                <w:i/>
                <w:sz w:val="24"/>
                <w:szCs w:val="24"/>
              </w:rPr>
              <w:t>1)</w:t>
            </w:r>
          </w:p>
        </w:tc>
        <w:tc>
          <w:tcPr>
            <w:tcW w:w="4219" w:type="dxa"/>
            <w:tcBorders>
              <w:top w:val="single" w:sz="4" w:space="0" w:color="000000"/>
              <w:left w:val="single" w:sz="4" w:space="0" w:color="000000"/>
              <w:bottom w:val="single" w:sz="4" w:space="0" w:color="000000"/>
            </w:tcBorders>
            <w:shd w:val="clear" w:color="auto" w:fill="auto"/>
          </w:tcPr>
          <w:p w14:paraId="3E86C4EA" w14:textId="77777777" w:rsidR="00343A18" w:rsidRPr="00EC5BB4" w:rsidRDefault="00343A18" w:rsidP="00BC01DC">
            <w:pPr>
              <w:snapToGrid w:val="0"/>
              <w:spacing w:before="0"/>
              <w:rPr>
                <w:rFonts w:eastAsia="TimesNewRomanPSMT" w:cs="Arial"/>
                <w:bCs/>
                <w:i/>
                <w:sz w:val="24"/>
                <w:szCs w:val="24"/>
                <w:lang w:val="ru-RU"/>
              </w:rPr>
            </w:pPr>
          </w:p>
          <w:p w14:paraId="533D22D1" w14:textId="77777777"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B6D95A6" w14:textId="77777777" w:rsidR="00343A18" w:rsidRPr="00EC5BB4" w:rsidRDefault="00343A18" w:rsidP="00BC01DC">
            <w:pPr>
              <w:snapToGrid w:val="0"/>
              <w:spacing w:before="0"/>
              <w:rPr>
                <w:rFonts w:eastAsia="TimesNewRomanPSMT" w:cs="Arial"/>
                <w:b/>
                <w:bCs/>
                <w:sz w:val="24"/>
                <w:szCs w:val="24"/>
                <w:lang w:val="ru-RU"/>
              </w:rPr>
            </w:pPr>
          </w:p>
        </w:tc>
      </w:tr>
      <w:tr w:rsidR="00674622" w:rsidRPr="00EC5BB4" w14:paraId="2C05FBA7" w14:textId="77777777" w:rsidTr="00674622">
        <w:trPr>
          <w:trHeight w:val="557"/>
        </w:trPr>
        <w:tc>
          <w:tcPr>
            <w:tcW w:w="465" w:type="dxa"/>
            <w:tcBorders>
              <w:top w:val="single" w:sz="4" w:space="0" w:color="000000"/>
              <w:left w:val="single" w:sz="4" w:space="0" w:color="000000"/>
              <w:bottom w:val="single" w:sz="4" w:space="0" w:color="000000"/>
            </w:tcBorders>
            <w:shd w:val="clear" w:color="auto" w:fill="auto"/>
          </w:tcPr>
          <w:p w14:paraId="7E1FF8BB" w14:textId="77777777" w:rsidR="00674622" w:rsidRPr="00EC5BB4" w:rsidRDefault="00674622"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2B962328" w14:textId="77777777" w:rsidR="00674622" w:rsidRPr="00674622" w:rsidRDefault="00674622" w:rsidP="00674622">
            <w:pPr>
              <w:snapToGrid w:val="0"/>
              <w:spacing w:before="0"/>
              <w:rPr>
                <w:rFonts w:eastAsia="TimesNewRomanPSMT" w:cs="Arial"/>
                <w:bCs/>
                <w:i/>
                <w:sz w:val="24"/>
                <w:szCs w:val="24"/>
                <w:lang w:val="ru-RU"/>
              </w:rPr>
            </w:pPr>
          </w:p>
          <w:p w14:paraId="39CF8DDF" w14:textId="77777777" w:rsidR="00674622" w:rsidRPr="00EC5BB4" w:rsidRDefault="00674622" w:rsidP="008D7A7F">
            <w:pPr>
              <w:snapToGrid w:val="0"/>
              <w:spacing w:before="0"/>
              <w:rPr>
                <w:rFonts w:eastAsia="TimesNewRomanPSMT" w:cs="Arial"/>
                <w:bCs/>
                <w:i/>
                <w:sz w:val="24"/>
                <w:szCs w:val="24"/>
                <w:lang w:val="ru-RU"/>
              </w:rPr>
            </w:pPr>
            <w:r w:rsidRPr="00674622">
              <w:rPr>
                <w:rFonts w:eastAsia="TimesNewRomanPSMT" w:cs="Arial"/>
                <w:bCs/>
                <w:i/>
                <w:sz w:val="24"/>
                <w:szCs w:val="24"/>
                <w:lang w:val="ru-RU"/>
              </w:rPr>
              <w:t xml:space="preserve">Врста правног лица: </w:t>
            </w:r>
            <w:r w:rsidR="008D7A7F">
              <w:rPr>
                <w:rFonts w:eastAsia="TimesNewRomanPSMT" w:cs="Arial"/>
                <w:bCs/>
                <w:i/>
                <w:color w:val="00B0F0"/>
                <w:sz w:val="24"/>
                <w:szCs w:val="24"/>
                <w:lang w:val="ru-RU"/>
              </w:rPr>
              <w:t xml:space="preserve">(микро, мало, средње, велико, </w:t>
            </w:r>
            <w:r w:rsidRPr="00674622">
              <w:rPr>
                <w:rFonts w:eastAsia="TimesNewRomanPSMT" w:cs="Arial"/>
                <w:bCs/>
                <w:i/>
                <w:color w:val="00B0F0"/>
                <w:sz w:val="24"/>
                <w:szCs w:val="24"/>
                <w:lang w:val="ru-RU"/>
              </w:rPr>
              <w:t>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A8283C5" w14:textId="77777777" w:rsidR="00674622" w:rsidRPr="00EC5BB4" w:rsidRDefault="00674622" w:rsidP="00BC01DC">
            <w:pPr>
              <w:snapToGrid w:val="0"/>
              <w:spacing w:before="0"/>
              <w:rPr>
                <w:rFonts w:eastAsia="TimesNewRomanPSMT" w:cs="Arial"/>
                <w:b/>
                <w:bCs/>
                <w:sz w:val="24"/>
                <w:szCs w:val="24"/>
              </w:rPr>
            </w:pPr>
          </w:p>
        </w:tc>
      </w:tr>
      <w:tr w:rsidR="00343A18" w:rsidRPr="00EC5BB4" w14:paraId="5F9D736A" w14:textId="77777777" w:rsidTr="00BC01DC">
        <w:tc>
          <w:tcPr>
            <w:tcW w:w="465" w:type="dxa"/>
            <w:tcBorders>
              <w:top w:val="single" w:sz="4" w:space="0" w:color="000000"/>
              <w:left w:val="single" w:sz="4" w:space="0" w:color="000000"/>
              <w:bottom w:val="single" w:sz="4" w:space="0" w:color="000000"/>
            </w:tcBorders>
            <w:shd w:val="clear" w:color="auto" w:fill="auto"/>
          </w:tcPr>
          <w:p w14:paraId="7C93FC66" w14:textId="77777777" w:rsidR="00343A18" w:rsidRPr="00EC5BB4" w:rsidRDefault="00343A18" w:rsidP="00BC01DC">
            <w:pPr>
              <w:snapToGrid w:val="0"/>
              <w:spacing w:before="0"/>
              <w:rPr>
                <w:rFonts w:eastAsia="TimesNewRomanPSMT" w:cs="Arial"/>
                <w:bCs/>
                <w:i/>
                <w:sz w:val="24"/>
                <w:szCs w:val="24"/>
                <w:lang w:val="ru-RU"/>
              </w:rPr>
            </w:pPr>
          </w:p>
          <w:p w14:paraId="5446C0E0" w14:textId="77777777" w:rsidR="00343A18" w:rsidRPr="00EC5BB4"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396239E7" w14:textId="77777777" w:rsidR="00343A18" w:rsidRPr="00EC5BB4" w:rsidRDefault="00343A18" w:rsidP="00BC01DC">
            <w:pPr>
              <w:snapToGrid w:val="0"/>
              <w:spacing w:before="0"/>
              <w:rPr>
                <w:rFonts w:eastAsia="TimesNewRomanPSMT" w:cs="Arial"/>
                <w:bCs/>
                <w:i/>
                <w:sz w:val="24"/>
                <w:szCs w:val="24"/>
                <w:lang w:val="ru-RU"/>
              </w:rPr>
            </w:pPr>
          </w:p>
          <w:p w14:paraId="0854154F"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CC228A1" w14:textId="77777777" w:rsidR="00343A18" w:rsidRPr="00EC5BB4" w:rsidRDefault="00343A18" w:rsidP="00BC01DC">
            <w:pPr>
              <w:snapToGrid w:val="0"/>
              <w:spacing w:before="0"/>
              <w:rPr>
                <w:rFonts w:eastAsia="TimesNewRomanPSMT" w:cs="Arial"/>
                <w:b/>
                <w:bCs/>
                <w:sz w:val="24"/>
                <w:szCs w:val="24"/>
              </w:rPr>
            </w:pPr>
          </w:p>
        </w:tc>
      </w:tr>
      <w:tr w:rsidR="00343A18" w:rsidRPr="00EC5BB4" w14:paraId="749BA3B5" w14:textId="77777777" w:rsidTr="00BC01DC">
        <w:tc>
          <w:tcPr>
            <w:tcW w:w="465" w:type="dxa"/>
            <w:tcBorders>
              <w:top w:val="single" w:sz="4" w:space="0" w:color="000000"/>
              <w:left w:val="single" w:sz="4" w:space="0" w:color="000000"/>
              <w:bottom w:val="single" w:sz="4" w:space="0" w:color="000000"/>
            </w:tcBorders>
            <w:shd w:val="clear" w:color="auto" w:fill="auto"/>
          </w:tcPr>
          <w:p w14:paraId="36619BED" w14:textId="77777777" w:rsidR="00343A18" w:rsidRPr="00EC5BB4" w:rsidRDefault="00343A18" w:rsidP="00BC01DC">
            <w:pPr>
              <w:snapToGrid w:val="0"/>
              <w:spacing w:before="0"/>
              <w:rPr>
                <w:rFonts w:eastAsia="TimesNewRomanPSMT" w:cs="Arial"/>
                <w:bCs/>
                <w:i/>
                <w:sz w:val="24"/>
                <w:szCs w:val="24"/>
              </w:rPr>
            </w:pPr>
          </w:p>
          <w:p w14:paraId="59A79495"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0CFC0EE5" w14:textId="77777777" w:rsidR="00343A18" w:rsidRPr="00EC5BB4" w:rsidRDefault="00343A18" w:rsidP="00BC01DC">
            <w:pPr>
              <w:snapToGrid w:val="0"/>
              <w:spacing w:before="0"/>
              <w:rPr>
                <w:rFonts w:eastAsia="TimesNewRomanPSMT" w:cs="Arial"/>
                <w:bCs/>
                <w:i/>
                <w:sz w:val="24"/>
                <w:szCs w:val="24"/>
              </w:rPr>
            </w:pPr>
          </w:p>
          <w:p w14:paraId="3CD416D9"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F7D4A64" w14:textId="77777777" w:rsidR="00343A18" w:rsidRPr="00EC5BB4" w:rsidRDefault="00343A18" w:rsidP="00BC01DC">
            <w:pPr>
              <w:snapToGrid w:val="0"/>
              <w:spacing w:before="0"/>
              <w:rPr>
                <w:rFonts w:eastAsia="TimesNewRomanPSMT" w:cs="Arial"/>
                <w:b/>
                <w:bCs/>
                <w:sz w:val="24"/>
                <w:szCs w:val="24"/>
              </w:rPr>
            </w:pPr>
          </w:p>
        </w:tc>
      </w:tr>
      <w:tr w:rsidR="00343A18" w:rsidRPr="00EC5BB4" w14:paraId="4E3B1DD5" w14:textId="77777777" w:rsidTr="00BC01DC">
        <w:tc>
          <w:tcPr>
            <w:tcW w:w="465" w:type="dxa"/>
            <w:tcBorders>
              <w:top w:val="single" w:sz="4" w:space="0" w:color="000000"/>
              <w:left w:val="single" w:sz="4" w:space="0" w:color="000000"/>
              <w:bottom w:val="single" w:sz="4" w:space="0" w:color="000000"/>
            </w:tcBorders>
            <w:shd w:val="clear" w:color="auto" w:fill="auto"/>
          </w:tcPr>
          <w:p w14:paraId="11E45E9A" w14:textId="77777777" w:rsidR="00343A18" w:rsidRPr="00EC5BB4" w:rsidRDefault="00343A18" w:rsidP="00BC01DC">
            <w:pPr>
              <w:snapToGrid w:val="0"/>
              <w:spacing w:before="0"/>
              <w:rPr>
                <w:rFonts w:eastAsia="TimesNewRomanPSMT" w:cs="Arial"/>
                <w:bCs/>
                <w:i/>
                <w:sz w:val="24"/>
                <w:szCs w:val="24"/>
              </w:rPr>
            </w:pPr>
          </w:p>
          <w:p w14:paraId="010DF990"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102BC4F5" w14:textId="77777777" w:rsidR="00343A18" w:rsidRPr="00EC5BB4" w:rsidRDefault="00343A18" w:rsidP="00BC01DC">
            <w:pPr>
              <w:snapToGrid w:val="0"/>
              <w:spacing w:before="0"/>
              <w:rPr>
                <w:rFonts w:eastAsia="TimesNewRomanPSMT" w:cs="Arial"/>
                <w:bCs/>
                <w:i/>
                <w:sz w:val="24"/>
                <w:szCs w:val="24"/>
              </w:rPr>
            </w:pPr>
          </w:p>
          <w:p w14:paraId="7A2FB4F5"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33E0B10" w14:textId="77777777" w:rsidR="00343A18" w:rsidRPr="00EC5BB4" w:rsidRDefault="00343A18" w:rsidP="00BC01DC">
            <w:pPr>
              <w:snapToGrid w:val="0"/>
              <w:spacing w:before="0"/>
              <w:rPr>
                <w:rFonts w:eastAsia="TimesNewRomanPSMT" w:cs="Arial"/>
                <w:b/>
                <w:bCs/>
                <w:sz w:val="24"/>
                <w:szCs w:val="24"/>
              </w:rPr>
            </w:pPr>
          </w:p>
        </w:tc>
      </w:tr>
      <w:tr w:rsidR="00343A18" w:rsidRPr="00EC5BB4" w14:paraId="69C320A9" w14:textId="77777777" w:rsidTr="00BC01DC">
        <w:tc>
          <w:tcPr>
            <w:tcW w:w="465" w:type="dxa"/>
            <w:tcBorders>
              <w:top w:val="single" w:sz="4" w:space="0" w:color="000000"/>
              <w:left w:val="single" w:sz="4" w:space="0" w:color="000000"/>
              <w:bottom w:val="single" w:sz="4" w:space="0" w:color="000000"/>
            </w:tcBorders>
            <w:shd w:val="clear" w:color="auto" w:fill="auto"/>
          </w:tcPr>
          <w:p w14:paraId="4CF456FC" w14:textId="77777777"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54B9DCE2" w14:textId="77777777" w:rsidR="00343A18" w:rsidRPr="00EC5BB4" w:rsidRDefault="00343A18" w:rsidP="00BC01DC">
            <w:pPr>
              <w:snapToGrid w:val="0"/>
              <w:spacing w:before="0"/>
              <w:rPr>
                <w:rFonts w:eastAsia="TimesNewRomanPSMT" w:cs="Arial"/>
                <w:bCs/>
                <w:i/>
                <w:sz w:val="24"/>
                <w:szCs w:val="24"/>
              </w:rPr>
            </w:pPr>
          </w:p>
          <w:p w14:paraId="795BB40C"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E172A6B" w14:textId="77777777" w:rsidR="00343A18" w:rsidRPr="00EC5BB4" w:rsidRDefault="00343A18" w:rsidP="00BC01DC">
            <w:pPr>
              <w:snapToGrid w:val="0"/>
              <w:spacing w:before="0"/>
              <w:rPr>
                <w:rFonts w:eastAsia="TimesNewRomanPSMT" w:cs="Arial"/>
                <w:b/>
                <w:bCs/>
                <w:sz w:val="24"/>
                <w:szCs w:val="24"/>
              </w:rPr>
            </w:pPr>
          </w:p>
        </w:tc>
      </w:tr>
      <w:tr w:rsidR="00343A18" w:rsidRPr="00EC5BB4" w14:paraId="353505A0" w14:textId="77777777" w:rsidTr="00BC01DC">
        <w:tc>
          <w:tcPr>
            <w:tcW w:w="465" w:type="dxa"/>
            <w:tcBorders>
              <w:top w:val="single" w:sz="4" w:space="0" w:color="000000"/>
              <w:left w:val="single" w:sz="4" w:space="0" w:color="000000"/>
              <w:bottom w:val="single" w:sz="4" w:space="0" w:color="000000"/>
            </w:tcBorders>
            <w:shd w:val="clear" w:color="auto" w:fill="auto"/>
          </w:tcPr>
          <w:p w14:paraId="7DC8F2C5" w14:textId="77777777" w:rsidR="00343A18" w:rsidRPr="00EC5BB4" w:rsidRDefault="00343A18" w:rsidP="00BC01DC">
            <w:pPr>
              <w:snapToGrid w:val="0"/>
              <w:spacing w:before="0"/>
              <w:rPr>
                <w:rFonts w:eastAsia="TimesNewRomanPSMT" w:cs="Arial"/>
                <w:bCs/>
                <w:i/>
                <w:sz w:val="24"/>
                <w:szCs w:val="24"/>
              </w:rPr>
            </w:pPr>
          </w:p>
          <w:p w14:paraId="211667AE" w14:textId="77777777" w:rsidR="00343A18" w:rsidRPr="00EC5BB4" w:rsidRDefault="00343A18" w:rsidP="00BC01DC">
            <w:pPr>
              <w:spacing w:before="0"/>
              <w:rPr>
                <w:rFonts w:eastAsia="TimesNewRomanPSMT" w:cs="Arial"/>
                <w:bCs/>
                <w:i/>
                <w:sz w:val="24"/>
                <w:szCs w:val="24"/>
                <w:lang w:val="ru-RU"/>
              </w:rPr>
            </w:pPr>
            <w:r w:rsidRPr="00EC5BB4">
              <w:rPr>
                <w:rFonts w:eastAsia="TimesNewRomanPSMT" w:cs="Arial"/>
                <w:bCs/>
                <w:i/>
                <w:sz w:val="24"/>
                <w:szCs w:val="24"/>
              </w:rPr>
              <w:t>2)</w:t>
            </w:r>
          </w:p>
        </w:tc>
        <w:tc>
          <w:tcPr>
            <w:tcW w:w="4219" w:type="dxa"/>
            <w:tcBorders>
              <w:top w:val="single" w:sz="4" w:space="0" w:color="000000"/>
              <w:left w:val="single" w:sz="4" w:space="0" w:color="000000"/>
              <w:bottom w:val="single" w:sz="4" w:space="0" w:color="000000"/>
            </w:tcBorders>
            <w:shd w:val="clear" w:color="auto" w:fill="auto"/>
          </w:tcPr>
          <w:p w14:paraId="73943847" w14:textId="77777777" w:rsidR="00343A18" w:rsidRPr="00EC5BB4" w:rsidRDefault="00343A18" w:rsidP="00BC01DC">
            <w:pPr>
              <w:snapToGrid w:val="0"/>
              <w:spacing w:before="0"/>
              <w:rPr>
                <w:rFonts w:eastAsia="TimesNewRomanPSMT" w:cs="Arial"/>
                <w:bCs/>
                <w:i/>
                <w:sz w:val="24"/>
                <w:szCs w:val="24"/>
                <w:lang w:val="ru-RU"/>
              </w:rPr>
            </w:pPr>
          </w:p>
          <w:p w14:paraId="183FF33B" w14:textId="77777777"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862E696" w14:textId="77777777" w:rsidR="00343A18" w:rsidRPr="00EC5BB4" w:rsidRDefault="00343A18" w:rsidP="00BC01DC">
            <w:pPr>
              <w:snapToGrid w:val="0"/>
              <w:spacing w:before="0"/>
              <w:rPr>
                <w:rFonts w:eastAsia="TimesNewRomanPSMT" w:cs="Arial"/>
                <w:b/>
                <w:bCs/>
                <w:sz w:val="24"/>
                <w:szCs w:val="24"/>
                <w:lang w:val="ru-RU"/>
              </w:rPr>
            </w:pPr>
          </w:p>
        </w:tc>
      </w:tr>
      <w:tr w:rsidR="00674622" w:rsidRPr="00EC5BB4" w14:paraId="147302A2" w14:textId="77777777" w:rsidTr="00674622">
        <w:trPr>
          <w:trHeight w:val="413"/>
        </w:trPr>
        <w:tc>
          <w:tcPr>
            <w:tcW w:w="465" w:type="dxa"/>
            <w:tcBorders>
              <w:top w:val="single" w:sz="4" w:space="0" w:color="000000"/>
              <w:left w:val="single" w:sz="4" w:space="0" w:color="000000"/>
              <w:bottom w:val="single" w:sz="4" w:space="0" w:color="000000"/>
            </w:tcBorders>
            <w:shd w:val="clear" w:color="auto" w:fill="auto"/>
          </w:tcPr>
          <w:p w14:paraId="4E258BA3" w14:textId="77777777" w:rsidR="00674622" w:rsidRPr="00EC5BB4" w:rsidRDefault="00674622"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116AD51E" w14:textId="77777777" w:rsidR="00674622" w:rsidRPr="00674622" w:rsidRDefault="00674622" w:rsidP="00674622">
            <w:pPr>
              <w:snapToGrid w:val="0"/>
              <w:spacing w:before="0"/>
              <w:rPr>
                <w:rFonts w:eastAsia="TimesNewRomanPSMT" w:cs="Arial"/>
                <w:bCs/>
                <w:i/>
                <w:sz w:val="24"/>
                <w:szCs w:val="24"/>
                <w:lang w:val="ru-RU"/>
              </w:rPr>
            </w:pPr>
          </w:p>
          <w:p w14:paraId="4A7E9EC3" w14:textId="77777777" w:rsidR="00674622" w:rsidRPr="00EC5BB4" w:rsidRDefault="00674622" w:rsidP="00674622">
            <w:pPr>
              <w:snapToGrid w:val="0"/>
              <w:spacing w:before="0"/>
              <w:rPr>
                <w:rFonts w:eastAsia="TimesNewRomanPSMT" w:cs="Arial"/>
                <w:bCs/>
                <w:i/>
                <w:sz w:val="24"/>
                <w:szCs w:val="24"/>
                <w:lang w:val="ru-RU"/>
              </w:rPr>
            </w:pPr>
            <w:r w:rsidRPr="00674622">
              <w:rPr>
                <w:rFonts w:eastAsia="TimesNewRomanPSMT" w:cs="Arial"/>
                <w:bCs/>
                <w:i/>
                <w:sz w:val="24"/>
                <w:szCs w:val="24"/>
                <w:lang w:val="ru-RU"/>
              </w:rPr>
              <w:t xml:space="preserve">Врста правног лица: </w:t>
            </w:r>
            <w:r w:rsidRPr="00674622">
              <w:rPr>
                <w:rFonts w:eastAsia="TimesNewRomanPSMT" w:cs="Arial"/>
                <w:bCs/>
                <w:i/>
                <w:color w:val="00B0F0"/>
                <w:sz w:val="24"/>
                <w:szCs w:val="24"/>
                <w:lang w:val="ru-RU"/>
              </w:rPr>
              <w:t>(микро, мало, средње, велико у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69D87E3" w14:textId="77777777" w:rsidR="00674622" w:rsidRPr="00EC5BB4" w:rsidRDefault="00674622" w:rsidP="00BC01DC">
            <w:pPr>
              <w:snapToGrid w:val="0"/>
              <w:spacing w:before="0"/>
              <w:rPr>
                <w:rFonts w:eastAsia="TimesNewRomanPSMT" w:cs="Arial"/>
                <w:b/>
                <w:bCs/>
                <w:sz w:val="24"/>
                <w:szCs w:val="24"/>
              </w:rPr>
            </w:pPr>
          </w:p>
        </w:tc>
      </w:tr>
      <w:tr w:rsidR="00343A18" w:rsidRPr="00EC5BB4" w14:paraId="2FED280D" w14:textId="77777777" w:rsidTr="00BC01DC">
        <w:tc>
          <w:tcPr>
            <w:tcW w:w="465" w:type="dxa"/>
            <w:tcBorders>
              <w:top w:val="single" w:sz="4" w:space="0" w:color="000000"/>
              <w:left w:val="single" w:sz="4" w:space="0" w:color="000000"/>
              <w:bottom w:val="single" w:sz="4" w:space="0" w:color="000000"/>
            </w:tcBorders>
            <w:shd w:val="clear" w:color="auto" w:fill="auto"/>
          </w:tcPr>
          <w:p w14:paraId="1B38BB60" w14:textId="77777777" w:rsidR="00343A18" w:rsidRPr="00EC5BB4" w:rsidRDefault="00343A18" w:rsidP="00BC01DC">
            <w:pPr>
              <w:snapToGrid w:val="0"/>
              <w:spacing w:before="0"/>
              <w:rPr>
                <w:rFonts w:eastAsia="TimesNewRomanPSMT" w:cs="Arial"/>
                <w:bCs/>
                <w:i/>
                <w:sz w:val="24"/>
                <w:szCs w:val="24"/>
                <w:lang w:val="ru-RU"/>
              </w:rPr>
            </w:pPr>
          </w:p>
          <w:p w14:paraId="6A790007" w14:textId="77777777" w:rsidR="00343A18" w:rsidRPr="00EC5BB4"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3F03088D" w14:textId="77777777" w:rsidR="00343A18" w:rsidRPr="00EC5BB4" w:rsidRDefault="00343A18" w:rsidP="00BC01DC">
            <w:pPr>
              <w:snapToGrid w:val="0"/>
              <w:spacing w:before="0"/>
              <w:rPr>
                <w:rFonts w:eastAsia="TimesNewRomanPSMT" w:cs="Arial"/>
                <w:bCs/>
                <w:i/>
                <w:sz w:val="24"/>
                <w:szCs w:val="24"/>
                <w:lang w:val="ru-RU"/>
              </w:rPr>
            </w:pPr>
          </w:p>
          <w:p w14:paraId="726BD44C"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DBC67F7" w14:textId="77777777" w:rsidR="00343A18" w:rsidRPr="00EC5BB4" w:rsidRDefault="00343A18" w:rsidP="00BC01DC">
            <w:pPr>
              <w:snapToGrid w:val="0"/>
              <w:spacing w:before="0"/>
              <w:rPr>
                <w:rFonts w:eastAsia="TimesNewRomanPSMT" w:cs="Arial"/>
                <w:b/>
                <w:bCs/>
                <w:sz w:val="24"/>
                <w:szCs w:val="24"/>
              </w:rPr>
            </w:pPr>
          </w:p>
        </w:tc>
      </w:tr>
      <w:tr w:rsidR="00343A18" w:rsidRPr="00EC5BB4" w14:paraId="07A1FB79" w14:textId="77777777" w:rsidTr="00BC01DC">
        <w:tc>
          <w:tcPr>
            <w:tcW w:w="465" w:type="dxa"/>
            <w:tcBorders>
              <w:top w:val="single" w:sz="4" w:space="0" w:color="000000"/>
              <w:left w:val="single" w:sz="4" w:space="0" w:color="000000"/>
              <w:bottom w:val="single" w:sz="4" w:space="0" w:color="000000"/>
            </w:tcBorders>
            <w:shd w:val="clear" w:color="auto" w:fill="auto"/>
          </w:tcPr>
          <w:p w14:paraId="382652D7" w14:textId="77777777" w:rsidR="00343A18" w:rsidRPr="00EC5BB4" w:rsidRDefault="00343A18" w:rsidP="00BC01DC">
            <w:pPr>
              <w:snapToGrid w:val="0"/>
              <w:spacing w:before="0"/>
              <w:rPr>
                <w:rFonts w:eastAsia="TimesNewRomanPSMT" w:cs="Arial"/>
                <w:bCs/>
                <w:i/>
                <w:sz w:val="24"/>
                <w:szCs w:val="24"/>
              </w:rPr>
            </w:pPr>
          </w:p>
          <w:p w14:paraId="3144CCF6"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3777BE74" w14:textId="77777777" w:rsidR="00343A18" w:rsidRPr="00EC5BB4" w:rsidRDefault="00343A18" w:rsidP="00BC01DC">
            <w:pPr>
              <w:snapToGrid w:val="0"/>
              <w:spacing w:before="0"/>
              <w:rPr>
                <w:rFonts w:eastAsia="TimesNewRomanPSMT" w:cs="Arial"/>
                <w:bCs/>
                <w:i/>
                <w:sz w:val="24"/>
                <w:szCs w:val="24"/>
              </w:rPr>
            </w:pPr>
          </w:p>
          <w:p w14:paraId="07D22DC1"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531EEC6" w14:textId="77777777" w:rsidR="00343A18" w:rsidRPr="00EC5BB4" w:rsidRDefault="00343A18" w:rsidP="00BC01DC">
            <w:pPr>
              <w:snapToGrid w:val="0"/>
              <w:spacing w:before="0"/>
              <w:rPr>
                <w:rFonts w:eastAsia="TimesNewRomanPSMT" w:cs="Arial"/>
                <w:b/>
                <w:bCs/>
                <w:sz w:val="24"/>
                <w:szCs w:val="24"/>
              </w:rPr>
            </w:pPr>
          </w:p>
        </w:tc>
      </w:tr>
      <w:tr w:rsidR="00343A18" w:rsidRPr="00EC5BB4" w14:paraId="6786FE11" w14:textId="77777777" w:rsidTr="00BC01DC">
        <w:tc>
          <w:tcPr>
            <w:tcW w:w="465" w:type="dxa"/>
            <w:tcBorders>
              <w:top w:val="single" w:sz="4" w:space="0" w:color="000000"/>
              <w:left w:val="single" w:sz="4" w:space="0" w:color="000000"/>
              <w:bottom w:val="single" w:sz="4" w:space="0" w:color="000000"/>
            </w:tcBorders>
            <w:shd w:val="clear" w:color="auto" w:fill="auto"/>
          </w:tcPr>
          <w:p w14:paraId="6C3906C1" w14:textId="77777777" w:rsidR="00343A18" w:rsidRPr="00EC5BB4" w:rsidRDefault="00343A18" w:rsidP="00BC01DC">
            <w:pPr>
              <w:snapToGrid w:val="0"/>
              <w:spacing w:before="0"/>
              <w:rPr>
                <w:rFonts w:eastAsia="TimesNewRomanPSMT" w:cs="Arial"/>
                <w:bCs/>
                <w:i/>
                <w:sz w:val="24"/>
                <w:szCs w:val="24"/>
              </w:rPr>
            </w:pPr>
          </w:p>
          <w:p w14:paraId="62C503FC"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3B36CDB6" w14:textId="77777777" w:rsidR="00343A18" w:rsidRPr="00EC5BB4" w:rsidRDefault="00343A18" w:rsidP="00BC01DC">
            <w:pPr>
              <w:snapToGrid w:val="0"/>
              <w:spacing w:before="0"/>
              <w:rPr>
                <w:rFonts w:eastAsia="TimesNewRomanPSMT" w:cs="Arial"/>
                <w:bCs/>
                <w:i/>
                <w:sz w:val="24"/>
                <w:szCs w:val="24"/>
              </w:rPr>
            </w:pPr>
          </w:p>
          <w:p w14:paraId="407E9FED"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4CA14A6" w14:textId="77777777" w:rsidR="00343A18" w:rsidRPr="00EC5BB4" w:rsidRDefault="00343A18" w:rsidP="00BC01DC">
            <w:pPr>
              <w:snapToGrid w:val="0"/>
              <w:spacing w:before="0"/>
              <w:rPr>
                <w:rFonts w:eastAsia="TimesNewRomanPSMT" w:cs="Arial"/>
                <w:b/>
                <w:bCs/>
                <w:sz w:val="24"/>
                <w:szCs w:val="24"/>
              </w:rPr>
            </w:pPr>
          </w:p>
        </w:tc>
      </w:tr>
      <w:tr w:rsidR="00343A18" w:rsidRPr="00EC5BB4" w14:paraId="31B8265A" w14:textId="77777777" w:rsidTr="00BC01DC">
        <w:tc>
          <w:tcPr>
            <w:tcW w:w="465" w:type="dxa"/>
            <w:tcBorders>
              <w:top w:val="single" w:sz="4" w:space="0" w:color="000000"/>
              <w:left w:val="single" w:sz="4" w:space="0" w:color="000000"/>
              <w:bottom w:val="single" w:sz="4" w:space="0" w:color="000000"/>
            </w:tcBorders>
            <w:shd w:val="clear" w:color="auto" w:fill="auto"/>
          </w:tcPr>
          <w:p w14:paraId="40CDC33E" w14:textId="77777777"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30C7FF09" w14:textId="77777777" w:rsidR="00343A18" w:rsidRPr="00EC5BB4" w:rsidRDefault="00343A18" w:rsidP="00BC01DC">
            <w:pPr>
              <w:snapToGrid w:val="0"/>
              <w:spacing w:before="0"/>
              <w:rPr>
                <w:rFonts w:eastAsia="TimesNewRomanPSMT" w:cs="Arial"/>
                <w:bCs/>
                <w:i/>
                <w:sz w:val="24"/>
                <w:szCs w:val="24"/>
              </w:rPr>
            </w:pPr>
          </w:p>
          <w:p w14:paraId="038FCA20"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E49D689" w14:textId="77777777" w:rsidR="00343A18" w:rsidRPr="00EC5BB4" w:rsidRDefault="00343A18" w:rsidP="00BC01DC">
            <w:pPr>
              <w:snapToGrid w:val="0"/>
              <w:spacing w:before="0"/>
              <w:rPr>
                <w:rFonts w:eastAsia="TimesNewRomanPSMT" w:cs="Arial"/>
                <w:b/>
                <w:bCs/>
                <w:sz w:val="24"/>
                <w:szCs w:val="24"/>
              </w:rPr>
            </w:pPr>
          </w:p>
        </w:tc>
      </w:tr>
      <w:tr w:rsidR="00343A18" w:rsidRPr="00EC5BB4" w14:paraId="410CEA9A" w14:textId="77777777" w:rsidTr="00BC01DC">
        <w:tc>
          <w:tcPr>
            <w:tcW w:w="465" w:type="dxa"/>
            <w:tcBorders>
              <w:top w:val="single" w:sz="4" w:space="0" w:color="000000"/>
              <w:left w:val="single" w:sz="4" w:space="0" w:color="000000"/>
              <w:bottom w:val="single" w:sz="4" w:space="0" w:color="000000"/>
            </w:tcBorders>
            <w:shd w:val="clear" w:color="auto" w:fill="auto"/>
          </w:tcPr>
          <w:p w14:paraId="00A429B5" w14:textId="77777777" w:rsidR="00343A18" w:rsidRPr="00EC5BB4" w:rsidRDefault="00343A18" w:rsidP="00BC01DC">
            <w:pPr>
              <w:snapToGrid w:val="0"/>
              <w:spacing w:before="0"/>
              <w:rPr>
                <w:rFonts w:eastAsia="TimesNewRomanPSMT" w:cs="Arial"/>
                <w:bCs/>
                <w:i/>
                <w:sz w:val="24"/>
                <w:szCs w:val="24"/>
              </w:rPr>
            </w:pPr>
          </w:p>
          <w:p w14:paraId="34E0C485" w14:textId="77777777" w:rsidR="00343A18" w:rsidRPr="00EC5BB4" w:rsidRDefault="00343A18" w:rsidP="00BC01DC">
            <w:pPr>
              <w:spacing w:before="0"/>
              <w:rPr>
                <w:rFonts w:eastAsia="TimesNewRomanPSMT" w:cs="Arial"/>
                <w:bCs/>
                <w:i/>
                <w:sz w:val="24"/>
                <w:szCs w:val="24"/>
                <w:lang w:val="ru-RU"/>
              </w:rPr>
            </w:pPr>
            <w:r w:rsidRPr="00EC5BB4">
              <w:rPr>
                <w:rFonts w:eastAsia="TimesNewRomanPSMT" w:cs="Arial"/>
                <w:bCs/>
                <w:i/>
                <w:sz w:val="24"/>
                <w:szCs w:val="24"/>
              </w:rPr>
              <w:t>3)</w:t>
            </w:r>
          </w:p>
        </w:tc>
        <w:tc>
          <w:tcPr>
            <w:tcW w:w="4219" w:type="dxa"/>
            <w:tcBorders>
              <w:top w:val="single" w:sz="4" w:space="0" w:color="000000"/>
              <w:left w:val="single" w:sz="4" w:space="0" w:color="000000"/>
              <w:bottom w:val="single" w:sz="4" w:space="0" w:color="000000"/>
            </w:tcBorders>
            <w:shd w:val="clear" w:color="auto" w:fill="auto"/>
          </w:tcPr>
          <w:p w14:paraId="2DDFEBE6" w14:textId="77777777" w:rsidR="00343A18" w:rsidRPr="00EC5BB4" w:rsidRDefault="00343A18" w:rsidP="00BC01DC">
            <w:pPr>
              <w:snapToGrid w:val="0"/>
              <w:spacing w:before="0"/>
              <w:rPr>
                <w:rFonts w:eastAsia="TimesNewRomanPSMT" w:cs="Arial"/>
                <w:bCs/>
                <w:i/>
                <w:sz w:val="24"/>
                <w:szCs w:val="24"/>
                <w:lang w:val="ru-RU"/>
              </w:rPr>
            </w:pPr>
          </w:p>
          <w:p w14:paraId="0269A3C6" w14:textId="77777777"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9BC8A28" w14:textId="77777777" w:rsidR="00343A18" w:rsidRPr="00EC5BB4" w:rsidRDefault="00343A18" w:rsidP="00BC01DC">
            <w:pPr>
              <w:snapToGrid w:val="0"/>
              <w:spacing w:before="0"/>
              <w:rPr>
                <w:rFonts w:eastAsia="TimesNewRomanPSMT" w:cs="Arial"/>
                <w:b/>
                <w:bCs/>
                <w:sz w:val="24"/>
                <w:szCs w:val="24"/>
                <w:lang w:val="ru-RU"/>
              </w:rPr>
            </w:pPr>
          </w:p>
        </w:tc>
      </w:tr>
      <w:tr w:rsidR="00674622" w:rsidRPr="00EC5BB4" w14:paraId="1644CD68" w14:textId="77777777" w:rsidTr="00674622">
        <w:trPr>
          <w:trHeight w:val="512"/>
        </w:trPr>
        <w:tc>
          <w:tcPr>
            <w:tcW w:w="465" w:type="dxa"/>
            <w:tcBorders>
              <w:top w:val="single" w:sz="4" w:space="0" w:color="000000"/>
              <w:left w:val="single" w:sz="4" w:space="0" w:color="000000"/>
              <w:bottom w:val="single" w:sz="4" w:space="0" w:color="000000"/>
            </w:tcBorders>
            <w:shd w:val="clear" w:color="auto" w:fill="auto"/>
          </w:tcPr>
          <w:p w14:paraId="2790E269" w14:textId="77777777" w:rsidR="00674622" w:rsidRPr="00EC5BB4" w:rsidRDefault="00674622"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7C4AAACF" w14:textId="77777777" w:rsidR="00674622" w:rsidRPr="00674622" w:rsidRDefault="00674622" w:rsidP="00674622">
            <w:pPr>
              <w:snapToGrid w:val="0"/>
              <w:spacing w:before="0"/>
              <w:rPr>
                <w:rFonts w:eastAsia="TimesNewRomanPSMT" w:cs="Arial"/>
                <w:bCs/>
                <w:i/>
                <w:sz w:val="24"/>
                <w:szCs w:val="24"/>
                <w:lang w:val="ru-RU"/>
              </w:rPr>
            </w:pPr>
          </w:p>
          <w:p w14:paraId="5787D124" w14:textId="77777777" w:rsidR="00674622" w:rsidRPr="00EC5BB4" w:rsidRDefault="00674622" w:rsidP="00674622">
            <w:pPr>
              <w:snapToGrid w:val="0"/>
              <w:spacing w:before="0"/>
              <w:rPr>
                <w:rFonts w:eastAsia="TimesNewRomanPSMT" w:cs="Arial"/>
                <w:bCs/>
                <w:i/>
                <w:sz w:val="24"/>
                <w:szCs w:val="24"/>
                <w:lang w:val="ru-RU"/>
              </w:rPr>
            </w:pPr>
            <w:r w:rsidRPr="00674622">
              <w:rPr>
                <w:rFonts w:eastAsia="TimesNewRomanPSMT" w:cs="Arial"/>
                <w:bCs/>
                <w:i/>
                <w:sz w:val="24"/>
                <w:szCs w:val="24"/>
                <w:lang w:val="ru-RU"/>
              </w:rPr>
              <w:t xml:space="preserve">Врста правног лица: </w:t>
            </w:r>
            <w:r w:rsidR="004857BF">
              <w:rPr>
                <w:rFonts w:eastAsia="TimesNewRomanPSMT" w:cs="Arial"/>
                <w:bCs/>
                <w:i/>
                <w:color w:val="00B0F0"/>
                <w:sz w:val="24"/>
                <w:szCs w:val="24"/>
                <w:lang w:val="ru-RU"/>
              </w:rPr>
              <w:t>(микро, мало, средње, велико,</w:t>
            </w:r>
            <w:r w:rsidRPr="00674622">
              <w:rPr>
                <w:rFonts w:eastAsia="TimesNewRomanPSMT" w:cs="Arial"/>
                <w:bCs/>
                <w:i/>
                <w:color w:val="00B0F0"/>
                <w:sz w:val="24"/>
                <w:szCs w:val="24"/>
                <w:lang w:val="ru-RU"/>
              </w:rPr>
              <w:t xml:space="preserve"> физичко лице</w:t>
            </w:r>
            <w:r>
              <w:rPr>
                <w:rFonts w:eastAsia="TimesNewRomanPSMT" w:cs="Arial"/>
                <w:bCs/>
                <w:i/>
                <w:color w:val="00B0F0"/>
                <w:sz w:val="24"/>
                <w:szCs w:val="24"/>
                <w:lang w:val="ru-RU"/>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06F3B5B" w14:textId="77777777" w:rsidR="00674622" w:rsidRPr="00EC5BB4" w:rsidRDefault="00674622" w:rsidP="00BC01DC">
            <w:pPr>
              <w:snapToGrid w:val="0"/>
              <w:spacing w:before="0"/>
              <w:rPr>
                <w:rFonts w:eastAsia="TimesNewRomanPSMT" w:cs="Arial"/>
                <w:b/>
                <w:bCs/>
                <w:sz w:val="24"/>
                <w:szCs w:val="24"/>
              </w:rPr>
            </w:pPr>
          </w:p>
        </w:tc>
      </w:tr>
      <w:tr w:rsidR="00343A18" w:rsidRPr="00EC5BB4" w14:paraId="00B972EC" w14:textId="77777777" w:rsidTr="00BC01DC">
        <w:tc>
          <w:tcPr>
            <w:tcW w:w="465" w:type="dxa"/>
            <w:tcBorders>
              <w:top w:val="single" w:sz="4" w:space="0" w:color="000000"/>
              <w:left w:val="single" w:sz="4" w:space="0" w:color="000000"/>
              <w:bottom w:val="single" w:sz="4" w:space="0" w:color="000000"/>
            </w:tcBorders>
            <w:shd w:val="clear" w:color="auto" w:fill="auto"/>
          </w:tcPr>
          <w:p w14:paraId="6888BCDC" w14:textId="77777777" w:rsidR="00343A18" w:rsidRPr="00EC5BB4" w:rsidRDefault="00343A18" w:rsidP="00BC01DC">
            <w:pPr>
              <w:snapToGrid w:val="0"/>
              <w:spacing w:before="0"/>
              <w:rPr>
                <w:rFonts w:eastAsia="TimesNewRomanPSMT" w:cs="Arial"/>
                <w:bCs/>
                <w:i/>
                <w:sz w:val="24"/>
                <w:szCs w:val="24"/>
                <w:lang w:val="ru-RU"/>
              </w:rPr>
            </w:pPr>
          </w:p>
          <w:p w14:paraId="60C238F5" w14:textId="77777777" w:rsidR="00343A18" w:rsidRPr="00EC5BB4"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14:paraId="16100492" w14:textId="77777777" w:rsidR="00343A18" w:rsidRPr="00EC5BB4" w:rsidRDefault="00343A18" w:rsidP="00BC01DC">
            <w:pPr>
              <w:snapToGrid w:val="0"/>
              <w:spacing w:before="0"/>
              <w:rPr>
                <w:rFonts w:eastAsia="TimesNewRomanPSMT" w:cs="Arial"/>
                <w:bCs/>
                <w:i/>
                <w:sz w:val="24"/>
                <w:szCs w:val="24"/>
                <w:lang w:val="ru-RU"/>
              </w:rPr>
            </w:pPr>
          </w:p>
          <w:p w14:paraId="7F8C0849"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A26E203" w14:textId="77777777" w:rsidR="00343A18" w:rsidRPr="00EC5BB4" w:rsidRDefault="00343A18" w:rsidP="00BC01DC">
            <w:pPr>
              <w:snapToGrid w:val="0"/>
              <w:spacing w:before="0"/>
              <w:rPr>
                <w:rFonts w:eastAsia="TimesNewRomanPSMT" w:cs="Arial"/>
                <w:b/>
                <w:bCs/>
                <w:sz w:val="24"/>
                <w:szCs w:val="24"/>
              </w:rPr>
            </w:pPr>
          </w:p>
        </w:tc>
      </w:tr>
      <w:tr w:rsidR="00343A18" w:rsidRPr="00EC5BB4" w14:paraId="68C97D39" w14:textId="77777777" w:rsidTr="00BC01DC">
        <w:tc>
          <w:tcPr>
            <w:tcW w:w="465" w:type="dxa"/>
            <w:tcBorders>
              <w:top w:val="single" w:sz="4" w:space="0" w:color="000000"/>
              <w:left w:val="single" w:sz="4" w:space="0" w:color="000000"/>
              <w:bottom w:val="single" w:sz="4" w:space="0" w:color="000000"/>
            </w:tcBorders>
            <w:shd w:val="clear" w:color="auto" w:fill="auto"/>
          </w:tcPr>
          <w:p w14:paraId="657A7570" w14:textId="77777777" w:rsidR="00343A18" w:rsidRPr="00EC5BB4" w:rsidRDefault="00343A18" w:rsidP="00BC01DC">
            <w:pPr>
              <w:snapToGrid w:val="0"/>
              <w:spacing w:before="0"/>
              <w:rPr>
                <w:rFonts w:eastAsia="TimesNewRomanPSMT" w:cs="Arial"/>
                <w:bCs/>
                <w:i/>
                <w:sz w:val="24"/>
                <w:szCs w:val="24"/>
              </w:rPr>
            </w:pPr>
          </w:p>
          <w:p w14:paraId="25F84240"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40125A28" w14:textId="77777777" w:rsidR="00343A18" w:rsidRPr="00EC5BB4" w:rsidRDefault="00343A18" w:rsidP="00BC01DC">
            <w:pPr>
              <w:snapToGrid w:val="0"/>
              <w:spacing w:before="0"/>
              <w:rPr>
                <w:rFonts w:eastAsia="TimesNewRomanPSMT" w:cs="Arial"/>
                <w:bCs/>
                <w:i/>
                <w:sz w:val="24"/>
                <w:szCs w:val="24"/>
              </w:rPr>
            </w:pPr>
          </w:p>
          <w:p w14:paraId="1B198042"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C5A21A5" w14:textId="77777777" w:rsidR="00343A18" w:rsidRPr="00EC5BB4" w:rsidRDefault="00343A18" w:rsidP="00BC01DC">
            <w:pPr>
              <w:snapToGrid w:val="0"/>
              <w:spacing w:before="0"/>
              <w:rPr>
                <w:rFonts w:eastAsia="TimesNewRomanPSMT" w:cs="Arial"/>
                <w:b/>
                <w:bCs/>
                <w:sz w:val="24"/>
                <w:szCs w:val="24"/>
              </w:rPr>
            </w:pPr>
          </w:p>
        </w:tc>
      </w:tr>
      <w:tr w:rsidR="00343A18" w:rsidRPr="00EC5BB4" w14:paraId="372B2D5B" w14:textId="77777777" w:rsidTr="00BC01DC">
        <w:tc>
          <w:tcPr>
            <w:tcW w:w="465" w:type="dxa"/>
            <w:tcBorders>
              <w:top w:val="single" w:sz="4" w:space="0" w:color="000000"/>
              <w:left w:val="single" w:sz="4" w:space="0" w:color="000000"/>
              <w:bottom w:val="single" w:sz="4" w:space="0" w:color="000000"/>
            </w:tcBorders>
            <w:shd w:val="clear" w:color="auto" w:fill="auto"/>
          </w:tcPr>
          <w:p w14:paraId="14D5DC16" w14:textId="77777777" w:rsidR="00343A18" w:rsidRPr="00EC5BB4" w:rsidRDefault="00343A18" w:rsidP="00BC01DC">
            <w:pPr>
              <w:snapToGrid w:val="0"/>
              <w:spacing w:before="0"/>
              <w:rPr>
                <w:rFonts w:eastAsia="TimesNewRomanPSMT" w:cs="Arial"/>
                <w:bCs/>
                <w:i/>
                <w:sz w:val="24"/>
                <w:szCs w:val="24"/>
              </w:rPr>
            </w:pPr>
          </w:p>
          <w:p w14:paraId="6B68EC71" w14:textId="77777777"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33438A96" w14:textId="77777777" w:rsidR="00343A18" w:rsidRPr="00EC5BB4" w:rsidRDefault="00343A18" w:rsidP="00BC01DC">
            <w:pPr>
              <w:snapToGrid w:val="0"/>
              <w:spacing w:before="0"/>
              <w:rPr>
                <w:rFonts w:eastAsia="TimesNewRomanPSMT" w:cs="Arial"/>
                <w:bCs/>
                <w:i/>
                <w:sz w:val="24"/>
                <w:szCs w:val="24"/>
              </w:rPr>
            </w:pPr>
          </w:p>
          <w:p w14:paraId="412866BF"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5FA8773" w14:textId="77777777" w:rsidR="00343A18" w:rsidRPr="00EC5BB4" w:rsidRDefault="00343A18" w:rsidP="00BC01DC">
            <w:pPr>
              <w:snapToGrid w:val="0"/>
              <w:spacing w:before="0"/>
              <w:rPr>
                <w:rFonts w:eastAsia="TimesNewRomanPSMT" w:cs="Arial"/>
                <w:b/>
                <w:bCs/>
                <w:sz w:val="24"/>
                <w:szCs w:val="24"/>
              </w:rPr>
            </w:pPr>
          </w:p>
        </w:tc>
      </w:tr>
      <w:tr w:rsidR="00343A18" w:rsidRPr="00EC5BB4" w14:paraId="79899D5F" w14:textId="77777777" w:rsidTr="00BC01DC">
        <w:tc>
          <w:tcPr>
            <w:tcW w:w="465" w:type="dxa"/>
            <w:tcBorders>
              <w:top w:val="single" w:sz="4" w:space="0" w:color="000000"/>
              <w:left w:val="single" w:sz="4" w:space="0" w:color="000000"/>
              <w:bottom w:val="single" w:sz="4" w:space="0" w:color="000000"/>
            </w:tcBorders>
            <w:shd w:val="clear" w:color="auto" w:fill="auto"/>
          </w:tcPr>
          <w:p w14:paraId="0E77C917" w14:textId="77777777"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14:paraId="246A2058" w14:textId="77777777" w:rsidR="00343A18" w:rsidRPr="00EC5BB4" w:rsidRDefault="00343A18" w:rsidP="00BC01DC">
            <w:pPr>
              <w:snapToGrid w:val="0"/>
              <w:spacing w:before="0"/>
              <w:rPr>
                <w:rFonts w:eastAsia="TimesNewRomanPSMT" w:cs="Arial"/>
                <w:bCs/>
                <w:i/>
                <w:sz w:val="24"/>
                <w:szCs w:val="24"/>
              </w:rPr>
            </w:pPr>
          </w:p>
          <w:p w14:paraId="16679129" w14:textId="77777777"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E38866C" w14:textId="77777777" w:rsidR="00343A18" w:rsidRPr="00EC5BB4" w:rsidRDefault="00343A18" w:rsidP="00BC01DC">
            <w:pPr>
              <w:snapToGrid w:val="0"/>
              <w:spacing w:before="0"/>
              <w:rPr>
                <w:rFonts w:eastAsia="TimesNewRomanPSMT" w:cs="Arial"/>
                <w:b/>
                <w:bCs/>
                <w:sz w:val="24"/>
                <w:szCs w:val="24"/>
              </w:rPr>
            </w:pPr>
          </w:p>
        </w:tc>
      </w:tr>
    </w:tbl>
    <w:p w14:paraId="2F6731EF" w14:textId="77777777" w:rsidR="00343A18" w:rsidRDefault="00343A18" w:rsidP="00343A18">
      <w:pPr>
        <w:spacing w:before="0"/>
        <w:rPr>
          <w:rFonts w:cs="Arial"/>
          <w:b/>
          <w:bCs/>
          <w:i/>
          <w:iCs/>
          <w:sz w:val="24"/>
          <w:szCs w:val="24"/>
          <w:u w:val="single"/>
        </w:rPr>
      </w:pPr>
    </w:p>
    <w:p w14:paraId="24F3715F" w14:textId="77777777" w:rsidR="004F31B6" w:rsidRPr="00EC5BB4" w:rsidRDefault="004F31B6" w:rsidP="00343A18">
      <w:pPr>
        <w:spacing w:before="0"/>
        <w:rPr>
          <w:rFonts w:cs="Arial"/>
          <w:b/>
          <w:bCs/>
          <w:i/>
          <w:iCs/>
          <w:sz w:val="24"/>
          <w:szCs w:val="24"/>
          <w:u w:val="single"/>
        </w:rPr>
      </w:pPr>
    </w:p>
    <w:p w14:paraId="2A51114B" w14:textId="77777777" w:rsidR="00343A18" w:rsidRPr="0042687E" w:rsidRDefault="00343A18" w:rsidP="00343A18">
      <w:pPr>
        <w:spacing w:before="0"/>
        <w:rPr>
          <w:rFonts w:cs="Arial"/>
          <w:i/>
          <w:iCs/>
          <w:sz w:val="20"/>
          <w:szCs w:val="20"/>
          <w:lang w:val="ru-RU"/>
        </w:rPr>
      </w:pPr>
      <w:r w:rsidRPr="0042687E">
        <w:rPr>
          <w:rFonts w:cs="Arial"/>
          <w:b/>
          <w:bCs/>
          <w:i/>
          <w:iCs/>
          <w:sz w:val="20"/>
          <w:szCs w:val="20"/>
          <w:u w:val="single"/>
        </w:rPr>
        <w:t>Напомена:</w:t>
      </w:r>
    </w:p>
    <w:p w14:paraId="0311448A" w14:textId="77777777" w:rsidR="00343A18" w:rsidRPr="0042687E" w:rsidRDefault="00343A18" w:rsidP="00343A18">
      <w:pPr>
        <w:spacing w:before="0"/>
        <w:rPr>
          <w:rFonts w:cs="Arial"/>
          <w:i/>
          <w:iCs/>
          <w:sz w:val="20"/>
          <w:szCs w:val="20"/>
          <w:lang w:val="ru-RU"/>
        </w:rPr>
      </w:pPr>
      <w:r w:rsidRPr="0042687E">
        <w:rPr>
          <w:rFonts w:cs="Arial"/>
          <w:i/>
          <w:iCs/>
          <w:sz w:val="20"/>
          <w:szCs w:val="20"/>
          <w:lang w:val="ru-RU"/>
        </w:rPr>
        <w:lastRenderedPageBreak/>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487F10E3" w14:textId="77777777" w:rsidR="00F2311C" w:rsidRDefault="00F2311C" w:rsidP="00343A18">
      <w:pPr>
        <w:spacing w:before="0"/>
        <w:rPr>
          <w:rFonts w:cs="Arial"/>
          <w:i/>
          <w:iCs/>
          <w:sz w:val="24"/>
          <w:szCs w:val="24"/>
          <w:lang w:val="ru-RU"/>
        </w:rPr>
      </w:pPr>
    </w:p>
    <w:p w14:paraId="4DB7BB7E" w14:textId="77777777" w:rsidR="000E75A0" w:rsidRPr="00BA2C2D" w:rsidRDefault="00BA2C2D" w:rsidP="00BA2C2D">
      <w:pPr>
        <w:spacing w:before="0"/>
        <w:rPr>
          <w:rFonts w:eastAsia="TimesNewRomanPSMT" w:cs="Arial"/>
          <w:b/>
          <w:bCs/>
          <w:i/>
          <w:sz w:val="24"/>
          <w:szCs w:val="24"/>
          <w:lang w:val="sr-Cyrl-CS"/>
        </w:rPr>
      </w:pPr>
      <w:r>
        <w:rPr>
          <w:rFonts w:eastAsia="TimesNewRomanPSMT" w:cs="Arial"/>
          <w:b/>
          <w:bCs/>
          <w:i/>
          <w:sz w:val="24"/>
          <w:szCs w:val="24"/>
          <w:lang w:val="sr-Cyrl-CS"/>
        </w:rPr>
        <w:t xml:space="preserve">5) </w:t>
      </w:r>
      <w:r w:rsidR="000E75A0" w:rsidRPr="00BA2C2D">
        <w:rPr>
          <w:rFonts w:eastAsia="TimesNewRomanPSMT" w:cs="Arial"/>
          <w:b/>
          <w:bCs/>
          <w:i/>
          <w:sz w:val="24"/>
          <w:szCs w:val="24"/>
          <w:lang w:val="sr-Cyrl-CS"/>
        </w:rPr>
        <w:t>ЦЕНА И КОМЕРЦИЈАЛНИ УСЛОВИ ПОНУДЕ</w:t>
      </w:r>
    </w:p>
    <w:p w14:paraId="1CA0B840" w14:textId="77777777" w:rsidR="000E75A0" w:rsidRPr="00EC5BB4" w:rsidRDefault="000E75A0" w:rsidP="000E75A0">
      <w:pPr>
        <w:spacing w:before="0"/>
        <w:jc w:val="center"/>
        <w:rPr>
          <w:rFonts w:cs="Arial"/>
          <w:bCs/>
          <w:i/>
          <w:iCs/>
          <w:sz w:val="24"/>
          <w:szCs w:val="24"/>
          <w:lang w:val="sr-Cyrl-CS"/>
        </w:rPr>
      </w:pPr>
    </w:p>
    <w:p w14:paraId="5CC9432B" w14:textId="77777777" w:rsidR="000E75A0" w:rsidRPr="00AE36A9" w:rsidRDefault="000E75A0" w:rsidP="000E75A0">
      <w:pPr>
        <w:spacing w:before="0"/>
        <w:jc w:val="center"/>
        <w:rPr>
          <w:rFonts w:cs="Arial"/>
          <w:b/>
          <w:bCs/>
          <w:i/>
          <w:iCs/>
          <w:sz w:val="24"/>
          <w:szCs w:val="24"/>
          <w:u w:val="single"/>
          <w:lang w:val="sr-Cyrl-CS"/>
        </w:rPr>
      </w:pPr>
      <w:r w:rsidRPr="00AE36A9">
        <w:rPr>
          <w:rFonts w:cs="Arial"/>
          <w:b/>
          <w:bCs/>
          <w:i/>
          <w:iCs/>
          <w:sz w:val="24"/>
          <w:szCs w:val="24"/>
          <w:u w:val="single"/>
          <w:lang w:val="sr-Cyrl-CS"/>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5"/>
        <w:gridCol w:w="3534"/>
      </w:tblGrid>
      <w:tr w:rsidR="000E75A0" w:rsidRPr="00AE36A9" w14:paraId="349DE108" w14:textId="77777777" w:rsidTr="00CB7FC0">
        <w:trPr>
          <w:trHeight w:val="485"/>
        </w:trPr>
        <w:tc>
          <w:tcPr>
            <w:tcW w:w="5485" w:type="dxa"/>
            <w:shd w:val="clear" w:color="auto" w:fill="C6D9F1" w:themeFill="text2" w:themeFillTint="33"/>
            <w:vAlign w:val="center"/>
          </w:tcPr>
          <w:p w14:paraId="3022B33F" w14:textId="77777777" w:rsidR="000E75A0" w:rsidRPr="00AE36A9" w:rsidRDefault="000E75A0" w:rsidP="00AF3AF8">
            <w:pPr>
              <w:spacing w:before="0"/>
              <w:jc w:val="center"/>
              <w:rPr>
                <w:rFonts w:cs="Arial"/>
                <w:b/>
                <w:bCs/>
                <w:i/>
                <w:iCs/>
                <w:sz w:val="24"/>
                <w:szCs w:val="24"/>
                <w:lang w:val="sr-Cyrl-CS"/>
              </w:rPr>
            </w:pPr>
            <w:r w:rsidRPr="00AE36A9">
              <w:rPr>
                <w:rFonts w:eastAsia="TimesNewRomanPSMT" w:cs="Arial"/>
                <w:b/>
                <w:bCs/>
                <w:sz w:val="24"/>
                <w:szCs w:val="24"/>
              </w:rPr>
              <w:t xml:space="preserve">ПРЕДМЕТ </w:t>
            </w:r>
            <w:r w:rsidRPr="00AE36A9">
              <w:rPr>
                <w:rFonts w:eastAsia="TimesNewRomanPSMT" w:cs="Arial"/>
                <w:b/>
                <w:bCs/>
                <w:sz w:val="24"/>
                <w:szCs w:val="24"/>
                <w:lang w:val="sr-Cyrl-CS"/>
              </w:rPr>
              <w:t xml:space="preserve">И БРОЈ </w:t>
            </w:r>
            <w:r w:rsidRPr="00AE36A9">
              <w:rPr>
                <w:rFonts w:eastAsia="TimesNewRomanPSMT" w:cs="Arial"/>
                <w:b/>
                <w:bCs/>
                <w:sz w:val="24"/>
                <w:szCs w:val="24"/>
              </w:rPr>
              <w:t>НАБАВКЕ</w:t>
            </w:r>
          </w:p>
        </w:tc>
        <w:tc>
          <w:tcPr>
            <w:tcW w:w="3534" w:type="dxa"/>
            <w:shd w:val="clear" w:color="auto" w:fill="C6D9F1" w:themeFill="text2" w:themeFillTint="33"/>
            <w:vAlign w:val="center"/>
          </w:tcPr>
          <w:p w14:paraId="3E433D92" w14:textId="77777777" w:rsidR="00FC4096" w:rsidRPr="00AE36A9" w:rsidRDefault="00227AAD" w:rsidP="00F63369">
            <w:pPr>
              <w:spacing w:before="0"/>
              <w:jc w:val="center"/>
              <w:rPr>
                <w:rFonts w:cs="Arial"/>
                <w:b/>
                <w:bCs/>
                <w:iCs/>
                <w:sz w:val="18"/>
                <w:szCs w:val="18"/>
                <w:lang w:val="sr-Cyrl-CS"/>
              </w:rPr>
            </w:pPr>
            <w:r w:rsidRPr="00EC5BB4">
              <w:rPr>
                <w:rFonts w:cs="Arial"/>
                <w:b/>
                <w:bCs/>
                <w:i/>
                <w:iCs/>
                <w:sz w:val="24"/>
                <w:szCs w:val="24"/>
                <w:lang w:val="sr-Cyrl-CS"/>
              </w:rPr>
              <w:t xml:space="preserve">УКУПНА ЦЕНА </w:t>
            </w:r>
            <w:r w:rsidRPr="00EC5BB4">
              <w:rPr>
                <w:rFonts w:eastAsia="Arial Unicode MS" w:cs="Arial"/>
                <w:b/>
                <w:bCs/>
                <w:i/>
                <w:iCs/>
                <w:kern w:val="1"/>
                <w:sz w:val="24"/>
                <w:szCs w:val="24"/>
                <w:lang w:val="sr-Cyrl-CS" w:eastAsia="ar-SA"/>
              </w:rPr>
              <w:t xml:space="preserve">дин. </w:t>
            </w:r>
            <w:r w:rsidRPr="00EC5BB4">
              <w:rPr>
                <w:rFonts w:cs="Arial"/>
                <w:b/>
                <w:bCs/>
                <w:i/>
                <w:iCs/>
                <w:sz w:val="24"/>
                <w:szCs w:val="24"/>
                <w:lang w:val="sr-Cyrl-CS"/>
              </w:rPr>
              <w:t>без ПДВ-а</w:t>
            </w:r>
            <w:r w:rsidRPr="00AE36A9">
              <w:rPr>
                <w:rFonts w:cs="Arial"/>
                <w:b/>
                <w:bCs/>
                <w:iCs/>
                <w:sz w:val="18"/>
                <w:szCs w:val="18"/>
                <w:lang w:val="sr-Cyrl-CS"/>
              </w:rPr>
              <w:t xml:space="preserve"> </w:t>
            </w:r>
          </w:p>
        </w:tc>
      </w:tr>
      <w:tr w:rsidR="000E75A0" w:rsidRPr="00AE36A9" w14:paraId="24AAE85F" w14:textId="77777777" w:rsidTr="00CB7FC0">
        <w:trPr>
          <w:trHeight w:val="656"/>
        </w:trPr>
        <w:tc>
          <w:tcPr>
            <w:tcW w:w="5485" w:type="dxa"/>
            <w:vAlign w:val="center"/>
          </w:tcPr>
          <w:p w14:paraId="27CEC554" w14:textId="77777777" w:rsidR="000E75A0" w:rsidRPr="00227AAD" w:rsidRDefault="00AE36A9" w:rsidP="00465949">
            <w:pPr>
              <w:spacing w:before="0"/>
              <w:jc w:val="center"/>
              <w:rPr>
                <w:rFonts w:cs="Arial"/>
                <w:b/>
                <w:lang w:val="sr-Cyrl-CS"/>
              </w:rPr>
            </w:pPr>
            <w:r w:rsidRPr="00227AAD">
              <w:rPr>
                <w:rFonts w:cs="Arial"/>
                <w:b/>
                <w:lang w:val="sr-Cyrl-CS"/>
              </w:rPr>
              <w:t>Услуга</w:t>
            </w:r>
            <w:r w:rsidR="00465949" w:rsidRPr="00227AAD">
              <w:rPr>
                <w:rFonts w:cs="Arial"/>
                <w:b/>
                <w:lang w:val="sr-Cyrl-CS"/>
              </w:rPr>
              <w:t xml:space="preserve"> </w:t>
            </w:r>
            <w:r w:rsidRPr="00227AAD">
              <w:rPr>
                <w:rFonts w:cs="Arial"/>
                <w:b/>
                <w:lang w:val="sr-Cyrl-CS"/>
              </w:rPr>
              <w:t>„Организовање радионице за унапређење комуникационих односа са медијима“</w:t>
            </w:r>
            <w:r w:rsidR="00A10BDC" w:rsidRPr="00227AAD">
              <w:rPr>
                <w:rFonts w:cs="Arial"/>
                <w:b/>
                <w:lang w:val="sr-Cyrl-CS"/>
              </w:rPr>
              <w:t xml:space="preserve">, </w:t>
            </w:r>
            <w:r w:rsidR="00227AAD">
              <w:rPr>
                <w:rFonts w:cs="Arial"/>
                <w:b/>
                <w:lang w:val="sr-Cyrl-CS"/>
              </w:rPr>
              <w:t>ЈНМВ</w:t>
            </w:r>
            <w:r w:rsidR="00F64894" w:rsidRPr="00227AAD">
              <w:rPr>
                <w:rFonts w:cs="Arial"/>
                <w:b/>
                <w:lang w:val="sr-Cyrl-CS"/>
              </w:rPr>
              <w:t>/1000/00</w:t>
            </w:r>
            <w:r w:rsidRPr="00227AAD">
              <w:rPr>
                <w:rFonts w:cs="Arial"/>
                <w:b/>
                <w:lang w:val="sr-Cyrl-CS"/>
              </w:rPr>
              <w:t>61</w:t>
            </w:r>
            <w:r w:rsidR="00F64894" w:rsidRPr="00227AAD">
              <w:rPr>
                <w:rFonts w:cs="Arial"/>
                <w:b/>
                <w:lang w:val="sr-Cyrl-CS"/>
              </w:rPr>
              <w:t>/2016</w:t>
            </w:r>
          </w:p>
        </w:tc>
        <w:tc>
          <w:tcPr>
            <w:tcW w:w="3534" w:type="dxa"/>
          </w:tcPr>
          <w:p w14:paraId="4274DDB0" w14:textId="77777777" w:rsidR="000E75A0" w:rsidRPr="00AE36A9" w:rsidRDefault="000E75A0" w:rsidP="00AF3AF8">
            <w:pPr>
              <w:spacing w:before="0"/>
              <w:jc w:val="center"/>
              <w:rPr>
                <w:rFonts w:cs="Arial"/>
                <w:b/>
                <w:bCs/>
                <w:i/>
                <w:iCs/>
                <w:lang w:val="sr-Cyrl-CS"/>
              </w:rPr>
            </w:pPr>
          </w:p>
          <w:p w14:paraId="18698F4B" w14:textId="77777777" w:rsidR="000E75A0" w:rsidRPr="00AE36A9" w:rsidRDefault="000E75A0" w:rsidP="00AF3AF8">
            <w:pPr>
              <w:spacing w:before="0"/>
              <w:jc w:val="center"/>
              <w:rPr>
                <w:rFonts w:cs="Arial"/>
                <w:b/>
                <w:bCs/>
                <w:iCs/>
                <w:lang w:val="sr-Cyrl-CS"/>
              </w:rPr>
            </w:pPr>
          </w:p>
        </w:tc>
      </w:tr>
    </w:tbl>
    <w:p w14:paraId="4BA139DC" w14:textId="77777777" w:rsidR="000E75A0" w:rsidRPr="00AE36A9" w:rsidRDefault="000E75A0" w:rsidP="000E75A0">
      <w:pPr>
        <w:spacing w:before="0"/>
        <w:jc w:val="center"/>
        <w:rPr>
          <w:rFonts w:cs="Arial"/>
          <w:b/>
          <w:bCs/>
          <w:i/>
          <w:iCs/>
          <w:sz w:val="24"/>
          <w:szCs w:val="24"/>
          <w:u w:val="single"/>
          <w:lang w:val="sr-Cyrl-CS"/>
        </w:rPr>
      </w:pPr>
      <w:r w:rsidRPr="00AE36A9">
        <w:rPr>
          <w:rFonts w:cs="Arial"/>
          <w:b/>
          <w:bCs/>
          <w:i/>
          <w:iCs/>
          <w:sz w:val="24"/>
          <w:szCs w:val="24"/>
          <w:u w:val="single"/>
          <w:lang w:val="sr-Cyrl-CS"/>
        </w:rPr>
        <w:t>КОМЕРЦИЈАЛНИ УСЛОВИ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3624"/>
      </w:tblGrid>
      <w:tr w:rsidR="000E75A0" w:rsidRPr="00AE36A9" w14:paraId="180BD09E" w14:textId="77777777" w:rsidTr="00B2374E">
        <w:trPr>
          <w:trHeight w:val="647"/>
        </w:trPr>
        <w:tc>
          <w:tcPr>
            <w:tcW w:w="5395" w:type="dxa"/>
            <w:shd w:val="clear" w:color="auto" w:fill="C6D9F1" w:themeFill="text2" w:themeFillTint="33"/>
            <w:vAlign w:val="center"/>
          </w:tcPr>
          <w:p w14:paraId="0335935A" w14:textId="77777777" w:rsidR="000E75A0" w:rsidRPr="00AE36A9" w:rsidRDefault="000E75A0" w:rsidP="00AF3AF8">
            <w:pPr>
              <w:spacing w:before="0"/>
              <w:jc w:val="center"/>
              <w:rPr>
                <w:rFonts w:cs="Arial"/>
                <w:b/>
                <w:bCs/>
                <w:i/>
                <w:iCs/>
                <w:sz w:val="24"/>
                <w:szCs w:val="24"/>
                <w:lang w:val="sr-Cyrl-CS"/>
              </w:rPr>
            </w:pPr>
            <w:r w:rsidRPr="00AE36A9">
              <w:rPr>
                <w:rFonts w:cs="Arial"/>
                <w:b/>
                <w:bCs/>
                <w:i/>
                <w:iCs/>
                <w:sz w:val="24"/>
                <w:szCs w:val="24"/>
                <w:lang w:val="sr-Cyrl-CS"/>
              </w:rPr>
              <w:t>УСЛОВ НАРУЧИОЦА</w:t>
            </w:r>
          </w:p>
        </w:tc>
        <w:tc>
          <w:tcPr>
            <w:tcW w:w="3624" w:type="dxa"/>
            <w:shd w:val="clear" w:color="auto" w:fill="C6D9F1" w:themeFill="text2" w:themeFillTint="33"/>
            <w:vAlign w:val="center"/>
          </w:tcPr>
          <w:p w14:paraId="3962A2C9" w14:textId="77777777" w:rsidR="000E75A0" w:rsidRPr="00AE36A9" w:rsidRDefault="000E75A0" w:rsidP="00AF3AF8">
            <w:pPr>
              <w:spacing w:before="0"/>
              <w:jc w:val="center"/>
              <w:rPr>
                <w:rFonts w:cs="Arial"/>
                <w:b/>
                <w:bCs/>
                <w:i/>
                <w:iCs/>
                <w:sz w:val="24"/>
                <w:szCs w:val="24"/>
                <w:lang w:val="sr-Cyrl-CS"/>
              </w:rPr>
            </w:pPr>
            <w:r w:rsidRPr="00AE36A9">
              <w:rPr>
                <w:rFonts w:cs="Arial"/>
                <w:b/>
                <w:bCs/>
                <w:i/>
                <w:iCs/>
                <w:sz w:val="24"/>
                <w:szCs w:val="24"/>
                <w:lang w:val="sr-Cyrl-CS"/>
              </w:rPr>
              <w:t>ПОНУДА ПОНУЂАЧА</w:t>
            </w:r>
          </w:p>
        </w:tc>
      </w:tr>
      <w:tr w:rsidR="000E75A0" w:rsidRPr="00AE36A9" w14:paraId="4803F952" w14:textId="77777777" w:rsidTr="00B2374E">
        <w:tc>
          <w:tcPr>
            <w:tcW w:w="5395" w:type="dxa"/>
            <w:vAlign w:val="center"/>
          </w:tcPr>
          <w:p w14:paraId="184EEE7B" w14:textId="77777777" w:rsidR="000E75A0" w:rsidRPr="00AE36A9" w:rsidRDefault="000E75A0" w:rsidP="00AF3AF8">
            <w:pPr>
              <w:spacing w:before="0"/>
              <w:jc w:val="center"/>
              <w:rPr>
                <w:rFonts w:cs="Arial"/>
                <w:b/>
                <w:bCs/>
                <w:iCs/>
                <w:sz w:val="20"/>
                <w:szCs w:val="20"/>
                <w:lang w:val="sr-Cyrl-CS"/>
              </w:rPr>
            </w:pPr>
            <w:r w:rsidRPr="00AE36A9">
              <w:rPr>
                <w:rFonts w:cs="Arial"/>
                <w:b/>
                <w:bCs/>
                <w:iCs/>
                <w:sz w:val="20"/>
                <w:szCs w:val="20"/>
                <w:lang w:val="sr-Cyrl-CS"/>
              </w:rPr>
              <w:t>РОК И НАЧИН ПЛАЋАЊА:</w:t>
            </w:r>
          </w:p>
          <w:p w14:paraId="271F9730" w14:textId="35F2255A" w:rsidR="00311746" w:rsidRPr="00782277" w:rsidRDefault="00311746" w:rsidP="00227AAD">
            <w:pPr>
              <w:tabs>
                <w:tab w:val="left" w:pos="270"/>
              </w:tabs>
              <w:spacing w:before="0" w:after="200" w:line="276" w:lineRule="auto"/>
              <w:contextualSpacing/>
              <w:jc w:val="left"/>
              <w:rPr>
                <w:rFonts w:cs="Arial"/>
                <w:sz w:val="24"/>
                <w:szCs w:val="24"/>
              </w:rPr>
            </w:pPr>
            <w:r w:rsidRPr="00782277">
              <w:rPr>
                <w:rFonts w:cs="Arial"/>
                <w:sz w:val="24"/>
                <w:szCs w:val="24"/>
                <w:lang w:val="sr-Cyrl-RS"/>
              </w:rPr>
              <w:t>У</w:t>
            </w:r>
            <w:r w:rsidRPr="00782277">
              <w:rPr>
                <w:rFonts w:cs="Arial"/>
                <w:sz w:val="24"/>
                <w:szCs w:val="24"/>
              </w:rPr>
              <w:t xml:space="preserve"> року </w:t>
            </w:r>
            <w:r w:rsidR="001B0052">
              <w:rPr>
                <w:rFonts w:cs="Arial"/>
                <w:sz w:val="24"/>
                <w:szCs w:val="24"/>
                <w:lang w:val="sr-Cyrl-RS"/>
              </w:rPr>
              <w:t>до</w:t>
            </w:r>
            <w:r w:rsidR="001B0052" w:rsidRPr="00782277">
              <w:rPr>
                <w:rFonts w:cs="Arial"/>
                <w:sz w:val="24"/>
                <w:szCs w:val="24"/>
              </w:rPr>
              <w:t xml:space="preserve"> </w:t>
            </w:r>
            <w:r w:rsidRPr="00782277">
              <w:rPr>
                <w:rFonts w:cs="Arial"/>
                <w:sz w:val="24"/>
                <w:szCs w:val="24"/>
              </w:rPr>
              <w:t xml:space="preserve">45 </w:t>
            </w:r>
            <w:r w:rsidR="00FE51DA">
              <w:rPr>
                <w:rFonts w:cs="Arial"/>
                <w:sz w:val="24"/>
                <w:szCs w:val="24"/>
                <w:lang w:val="sr-Cyrl-RS"/>
              </w:rPr>
              <w:t>(словима: четрдесетпет)</w:t>
            </w:r>
            <w:r w:rsidR="00FE51DA" w:rsidRPr="00782277">
              <w:rPr>
                <w:rFonts w:cs="Arial"/>
                <w:sz w:val="24"/>
                <w:szCs w:val="24"/>
                <w:lang w:val="sr-Cyrl-RS"/>
              </w:rPr>
              <w:t xml:space="preserve"> </w:t>
            </w:r>
            <w:r w:rsidRPr="00782277">
              <w:rPr>
                <w:rFonts w:cs="Arial"/>
                <w:sz w:val="24"/>
                <w:szCs w:val="24"/>
              </w:rPr>
              <w:t>дана</w:t>
            </w:r>
            <w:r w:rsidRPr="00782277">
              <w:rPr>
                <w:rFonts w:cs="Arial"/>
                <w:sz w:val="24"/>
                <w:szCs w:val="24"/>
                <w:lang w:val="sr-Cyrl-RS"/>
              </w:rPr>
              <w:t xml:space="preserve"> </w:t>
            </w:r>
            <w:r w:rsidRPr="00782277">
              <w:rPr>
                <w:rFonts w:cs="Arial"/>
                <w:sz w:val="24"/>
                <w:szCs w:val="24"/>
              </w:rPr>
              <w:t>од дана достављања</w:t>
            </w:r>
            <w:r w:rsidRPr="00782277">
              <w:rPr>
                <w:rFonts w:cs="Arial"/>
                <w:sz w:val="24"/>
                <w:szCs w:val="24"/>
                <w:lang w:val="sr-Cyrl-RS"/>
              </w:rPr>
              <w:t xml:space="preserve"> исправне</w:t>
            </w:r>
            <w:r w:rsidRPr="00782277">
              <w:rPr>
                <w:rFonts w:cs="Arial"/>
                <w:sz w:val="24"/>
                <w:szCs w:val="24"/>
              </w:rPr>
              <w:t xml:space="preserve"> фактуре</w:t>
            </w:r>
            <w:r w:rsidRPr="00782277">
              <w:rPr>
                <w:rFonts w:cs="Arial"/>
                <w:sz w:val="24"/>
                <w:szCs w:val="24"/>
                <w:lang w:val="sr-Cyrl-RS"/>
              </w:rPr>
              <w:t>,</w:t>
            </w:r>
            <w:r w:rsidRPr="00782277">
              <w:rPr>
                <w:rFonts w:cs="Arial"/>
                <w:sz w:val="24"/>
                <w:szCs w:val="24"/>
              </w:rPr>
              <w:t xml:space="preserve"> испостављене на основу Прихваћеног и обострано потписаног Извештаја</w:t>
            </w:r>
            <w:r w:rsidRPr="00782277">
              <w:rPr>
                <w:rFonts w:cs="Arial"/>
                <w:sz w:val="24"/>
                <w:szCs w:val="24"/>
                <w:lang w:val="sr-Cyrl-RS"/>
              </w:rPr>
              <w:t>,</w:t>
            </w:r>
            <w:r w:rsidRPr="00782277">
              <w:rPr>
                <w:rFonts w:cs="Arial"/>
                <w:sz w:val="24"/>
                <w:szCs w:val="24"/>
              </w:rPr>
              <w:t xml:space="preserve"> </w:t>
            </w:r>
            <w:r w:rsidRPr="00782277">
              <w:rPr>
                <w:rFonts w:cs="Arial"/>
                <w:sz w:val="24"/>
                <w:szCs w:val="24"/>
                <w:lang w:val="sr-Cyrl-RS"/>
              </w:rPr>
              <w:t>а</w:t>
            </w:r>
            <w:r w:rsidRPr="00782277">
              <w:rPr>
                <w:rFonts w:cs="Arial"/>
                <w:sz w:val="24"/>
                <w:szCs w:val="24"/>
              </w:rPr>
              <w:t xml:space="preserve"> </w:t>
            </w:r>
            <w:r w:rsidRPr="00782277">
              <w:rPr>
                <w:rFonts w:cs="Arial"/>
                <w:sz w:val="24"/>
                <w:szCs w:val="24"/>
                <w:lang w:val="sr-Cyrl-RS"/>
              </w:rPr>
              <w:t>н</w:t>
            </w:r>
            <w:r w:rsidRPr="00782277">
              <w:rPr>
                <w:rFonts w:cs="Arial"/>
                <w:sz w:val="24"/>
                <w:szCs w:val="24"/>
              </w:rPr>
              <w:t>акон завршетка 1</w:t>
            </w:r>
            <w:r w:rsidRPr="00782277">
              <w:rPr>
                <w:rFonts w:cs="Arial"/>
                <w:sz w:val="24"/>
                <w:szCs w:val="24"/>
                <w:lang w:val="sr-Cyrl-RS"/>
              </w:rPr>
              <w:t>.</w:t>
            </w:r>
            <w:r w:rsidRPr="00782277">
              <w:rPr>
                <w:rFonts w:cs="Arial"/>
                <w:sz w:val="24"/>
                <w:szCs w:val="24"/>
              </w:rPr>
              <w:t>, 2</w:t>
            </w:r>
            <w:r w:rsidRPr="00782277">
              <w:rPr>
                <w:rFonts w:cs="Arial"/>
                <w:sz w:val="24"/>
                <w:szCs w:val="24"/>
                <w:lang w:val="sr-Cyrl-RS"/>
              </w:rPr>
              <w:t xml:space="preserve">., </w:t>
            </w:r>
            <w:proofErr w:type="gramStart"/>
            <w:r w:rsidRPr="00782277">
              <w:rPr>
                <w:rFonts w:cs="Arial"/>
                <w:sz w:val="24"/>
                <w:szCs w:val="24"/>
                <w:lang w:val="sr-Cyrl-RS"/>
              </w:rPr>
              <w:t>3.,</w:t>
            </w:r>
            <w:proofErr w:type="gramEnd"/>
            <w:r w:rsidRPr="00782277">
              <w:rPr>
                <w:rFonts w:cs="Arial"/>
                <w:sz w:val="24"/>
                <w:szCs w:val="24"/>
                <w:lang w:val="sr-Cyrl-RS"/>
              </w:rPr>
              <w:t xml:space="preserve"> 4., и 5. тачке</w:t>
            </w:r>
            <w:r w:rsidRPr="00782277">
              <w:rPr>
                <w:rFonts w:cs="Arial"/>
                <w:sz w:val="24"/>
                <w:szCs w:val="24"/>
              </w:rPr>
              <w:t xml:space="preserve"> </w:t>
            </w:r>
            <w:r w:rsidRPr="00782277">
              <w:rPr>
                <w:rFonts w:cs="Arial"/>
                <w:sz w:val="24"/>
                <w:szCs w:val="24"/>
                <w:lang w:val="sr-Cyrl-RS"/>
              </w:rPr>
              <w:t>Обрасца структуре цене. (један извештај за све тачке из ове припремне фазе)</w:t>
            </w:r>
          </w:p>
          <w:p w14:paraId="01F7D040" w14:textId="258FCC7B" w:rsidR="00311746" w:rsidRPr="00782277" w:rsidRDefault="00311746" w:rsidP="00227AAD">
            <w:pPr>
              <w:tabs>
                <w:tab w:val="left" w:pos="270"/>
              </w:tabs>
              <w:spacing w:before="0" w:after="200" w:line="276" w:lineRule="auto"/>
              <w:contextualSpacing/>
              <w:jc w:val="left"/>
              <w:rPr>
                <w:rFonts w:cs="Arial"/>
                <w:sz w:val="24"/>
                <w:szCs w:val="24"/>
              </w:rPr>
            </w:pPr>
            <w:r w:rsidRPr="00782277">
              <w:rPr>
                <w:rFonts w:cs="Arial"/>
                <w:sz w:val="24"/>
                <w:szCs w:val="24"/>
                <w:lang w:val="sr-Cyrl-RS"/>
              </w:rPr>
              <w:t>-</w:t>
            </w:r>
            <w:r w:rsidRPr="00782277">
              <w:rPr>
                <w:rFonts w:cs="Arial"/>
                <w:sz w:val="24"/>
                <w:szCs w:val="24"/>
              </w:rPr>
              <w:t xml:space="preserve"> </w:t>
            </w:r>
            <w:r w:rsidRPr="00782277">
              <w:rPr>
                <w:rFonts w:cs="Arial"/>
                <w:sz w:val="24"/>
                <w:szCs w:val="24"/>
                <w:lang w:val="sr-Cyrl-RS"/>
              </w:rPr>
              <w:t>У</w:t>
            </w:r>
            <w:r w:rsidRPr="00782277">
              <w:rPr>
                <w:rFonts w:cs="Arial"/>
                <w:sz w:val="24"/>
                <w:szCs w:val="24"/>
              </w:rPr>
              <w:t xml:space="preserve"> року </w:t>
            </w:r>
            <w:r w:rsidR="001B0052">
              <w:rPr>
                <w:rFonts w:cs="Arial"/>
                <w:sz w:val="24"/>
                <w:szCs w:val="24"/>
                <w:lang w:val="sr-Cyrl-RS"/>
              </w:rPr>
              <w:t>до</w:t>
            </w:r>
            <w:r w:rsidR="001B0052" w:rsidRPr="00782277">
              <w:rPr>
                <w:rFonts w:cs="Arial"/>
                <w:sz w:val="24"/>
                <w:szCs w:val="24"/>
              </w:rPr>
              <w:t xml:space="preserve"> </w:t>
            </w:r>
            <w:r w:rsidRPr="00782277">
              <w:rPr>
                <w:rFonts w:cs="Arial"/>
                <w:sz w:val="24"/>
                <w:szCs w:val="24"/>
              </w:rPr>
              <w:t xml:space="preserve">45 </w:t>
            </w:r>
            <w:r w:rsidR="00FE51DA">
              <w:rPr>
                <w:rFonts w:cs="Arial"/>
                <w:sz w:val="24"/>
                <w:szCs w:val="24"/>
                <w:lang w:val="sr-Cyrl-RS"/>
              </w:rPr>
              <w:t>(словима: четрдесетпет)</w:t>
            </w:r>
            <w:r w:rsidR="00FE51DA" w:rsidRPr="00782277">
              <w:rPr>
                <w:rFonts w:cs="Arial"/>
                <w:sz w:val="24"/>
                <w:szCs w:val="24"/>
                <w:lang w:val="sr-Cyrl-RS"/>
              </w:rPr>
              <w:t xml:space="preserve"> </w:t>
            </w:r>
            <w:r w:rsidRPr="00782277">
              <w:rPr>
                <w:rFonts w:cs="Arial"/>
                <w:sz w:val="24"/>
                <w:szCs w:val="24"/>
              </w:rPr>
              <w:t>дана</w:t>
            </w:r>
            <w:r w:rsidRPr="00782277">
              <w:rPr>
                <w:rFonts w:cs="Arial"/>
                <w:sz w:val="24"/>
                <w:szCs w:val="24"/>
                <w:lang w:val="sr-Cyrl-RS"/>
              </w:rPr>
              <w:t xml:space="preserve"> </w:t>
            </w:r>
            <w:r w:rsidRPr="00782277">
              <w:rPr>
                <w:rFonts w:cs="Arial"/>
                <w:sz w:val="24"/>
                <w:szCs w:val="24"/>
              </w:rPr>
              <w:t>од дана достављања</w:t>
            </w:r>
            <w:r w:rsidRPr="00782277">
              <w:rPr>
                <w:rFonts w:cs="Arial"/>
                <w:sz w:val="24"/>
                <w:szCs w:val="24"/>
                <w:lang w:val="sr-Cyrl-RS"/>
              </w:rPr>
              <w:t xml:space="preserve"> исправне</w:t>
            </w:r>
            <w:r w:rsidRPr="00782277">
              <w:rPr>
                <w:rFonts w:cs="Arial"/>
                <w:sz w:val="24"/>
                <w:szCs w:val="24"/>
              </w:rPr>
              <w:t xml:space="preserve"> фактуре</w:t>
            </w:r>
            <w:r w:rsidRPr="00782277">
              <w:rPr>
                <w:rFonts w:cs="Arial"/>
                <w:sz w:val="24"/>
                <w:szCs w:val="24"/>
                <w:lang w:val="sr-Cyrl-RS"/>
              </w:rPr>
              <w:t>,</w:t>
            </w:r>
            <w:r w:rsidRPr="00782277">
              <w:rPr>
                <w:rFonts w:cs="Arial"/>
                <w:sz w:val="24"/>
                <w:szCs w:val="24"/>
              </w:rPr>
              <w:t xml:space="preserve"> испостављене на основу Прихваћеног и обострано потписаног Извештаја</w:t>
            </w:r>
            <w:r w:rsidRPr="00782277">
              <w:rPr>
                <w:rFonts w:cs="Arial"/>
                <w:sz w:val="24"/>
                <w:szCs w:val="24"/>
                <w:lang w:val="sr-Cyrl-RS"/>
              </w:rPr>
              <w:t>,</w:t>
            </w:r>
            <w:r w:rsidRPr="00782277">
              <w:rPr>
                <w:rFonts w:cs="Arial"/>
                <w:sz w:val="24"/>
                <w:szCs w:val="24"/>
              </w:rPr>
              <w:t xml:space="preserve"> </w:t>
            </w:r>
            <w:r w:rsidRPr="00782277">
              <w:rPr>
                <w:rFonts w:cs="Arial"/>
                <w:sz w:val="24"/>
                <w:szCs w:val="24"/>
                <w:lang w:val="sr-Cyrl-RS"/>
              </w:rPr>
              <w:t>а</w:t>
            </w:r>
            <w:r w:rsidRPr="00782277">
              <w:rPr>
                <w:rFonts w:cs="Arial"/>
                <w:sz w:val="24"/>
                <w:szCs w:val="24"/>
              </w:rPr>
              <w:t xml:space="preserve"> </w:t>
            </w:r>
            <w:r w:rsidRPr="00782277">
              <w:rPr>
                <w:rFonts w:cs="Arial"/>
                <w:sz w:val="24"/>
                <w:szCs w:val="24"/>
                <w:lang w:val="sr-Cyrl-RS"/>
              </w:rPr>
              <w:t>н</w:t>
            </w:r>
            <w:r w:rsidRPr="00782277">
              <w:rPr>
                <w:rFonts w:cs="Arial"/>
                <w:sz w:val="24"/>
                <w:szCs w:val="24"/>
              </w:rPr>
              <w:t xml:space="preserve">акон завршетка </w:t>
            </w:r>
            <w:r w:rsidRPr="00782277">
              <w:rPr>
                <w:rFonts w:cs="Arial"/>
                <w:sz w:val="24"/>
                <w:szCs w:val="24"/>
                <w:lang w:val="sr-Cyrl-RS"/>
              </w:rPr>
              <w:t>сваке једнодневне радионице посебно из тачке 6. Обрасца структуре цене (после сваке радионице извештај и рачун)</w:t>
            </w:r>
          </w:p>
          <w:p w14:paraId="1AFCE97D" w14:textId="18A45BE9" w:rsidR="00311746" w:rsidRPr="00782277" w:rsidRDefault="00311746" w:rsidP="00227AAD">
            <w:pPr>
              <w:spacing w:before="0" w:after="200" w:line="276" w:lineRule="auto"/>
              <w:contextualSpacing/>
              <w:jc w:val="left"/>
              <w:rPr>
                <w:rFonts w:eastAsia="Calibri" w:cs="Arial"/>
                <w:sz w:val="24"/>
                <w:szCs w:val="24"/>
              </w:rPr>
            </w:pPr>
            <w:r w:rsidRPr="00782277">
              <w:rPr>
                <w:rFonts w:eastAsia="Calibri" w:cs="Arial"/>
                <w:sz w:val="24"/>
                <w:szCs w:val="24"/>
                <w:lang w:val="sr-Cyrl-RS"/>
              </w:rPr>
              <w:t>-</w:t>
            </w:r>
            <w:r w:rsidRPr="00782277">
              <w:rPr>
                <w:rFonts w:eastAsia="Calibri" w:cs="Arial"/>
                <w:sz w:val="24"/>
                <w:szCs w:val="24"/>
              </w:rPr>
              <w:t xml:space="preserve"> </w:t>
            </w:r>
            <w:r w:rsidRPr="00782277">
              <w:rPr>
                <w:rFonts w:eastAsia="Calibri" w:cs="Arial"/>
                <w:sz w:val="24"/>
                <w:szCs w:val="24"/>
                <w:lang w:val="sr-Cyrl-RS"/>
              </w:rPr>
              <w:t>У</w:t>
            </w:r>
            <w:r w:rsidRPr="00782277">
              <w:rPr>
                <w:rFonts w:eastAsia="Calibri" w:cs="Arial"/>
                <w:sz w:val="24"/>
                <w:szCs w:val="24"/>
              </w:rPr>
              <w:t xml:space="preserve"> року </w:t>
            </w:r>
            <w:r w:rsidR="001B0052">
              <w:rPr>
                <w:rFonts w:eastAsia="Calibri" w:cs="Arial"/>
                <w:sz w:val="24"/>
                <w:szCs w:val="24"/>
                <w:lang w:val="sr-Cyrl-RS"/>
              </w:rPr>
              <w:t>до</w:t>
            </w:r>
            <w:r w:rsidR="001B0052" w:rsidRPr="00782277">
              <w:rPr>
                <w:rFonts w:eastAsia="Calibri" w:cs="Arial"/>
                <w:sz w:val="24"/>
                <w:szCs w:val="24"/>
              </w:rPr>
              <w:t xml:space="preserve"> </w:t>
            </w:r>
            <w:r w:rsidRPr="00782277">
              <w:rPr>
                <w:rFonts w:eastAsia="Calibri" w:cs="Arial"/>
                <w:sz w:val="24"/>
                <w:szCs w:val="24"/>
              </w:rPr>
              <w:t xml:space="preserve">45 </w:t>
            </w:r>
            <w:r w:rsidR="00FE51DA">
              <w:rPr>
                <w:rFonts w:cs="Arial"/>
                <w:sz w:val="24"/>
                <w:szCs w:val="24"/>
                <w:lang w:val="sr-Cyrl-RS"/>
              </w:rPr>
              <w:t>(словима: четрдесетпет)</w:t>
            </w:r>
            <w:r w:rsidR="00FE51DA" w:rsidRPr="00782277">
              <w:rPr>
                <w:rFonts w:cs="Arial"/>
                <w:sz w:val="24"/>
                <w:szCs w:val="24"/>
                <w:lang w:val="sr-Cyrl-RS"/>
              </w:rPr>
              <w:t xml:space="preserve"> </w:t>
            </w:r>
            <w:r w:rsidRPr="00782277">
              <w:rPr>
                <w:rFonts w:eastAsia="Calibri" w:cs="Arial"/>
                <w:sz w:val="24"/>
                <w:szCs w:val="24"/>
              </w:rPr>
              <w:t>дана</w:t>
            </w:r>
            <w:r w:rsidRPr="00782277">
              <w:rPr>
                <w:rFonts w:eastAsia="Calibri" w:cs="Arial"/>
                <w:sz w:val="24"/>
                <w:szCs w:val="24"/>
                <w:lang w:val="sr-Cyrl-RS"/>
              </w:rPr>
              <w:t xml:space="preserve"> </w:t>
            </w:r>
            <w:r w:rsidRPr="00782277">
              <w:rPr>
                <w:rFonts w:eastAsia="Calibri" w:cs="Arial"/>
                <w:sz w:val="24"/>
                <w:szCs w:val="24"/>
              </w:rPr>
              <w:t>од дана достављања</w:t>
            </w:r>
            <w:r w:rsidRPr="00782277">
              <w:rPr>
                <w:rFonts w:eastAsia="Calibri" w:cs="Arial"/>
                <w:sz w:val="24"/>
                <w:szCs w:val="24"/>
                <w:lang w:val="sr-Cyrl-RS"/>
              </w:rPr>
              <w:t xml:space="preserve"> исправне</w:t>
            </w:r>
            <w:r w:rsidRPr="00782277">
              <w:rPr>
                <w:rFonts w:eastAsia="Calibri" w:cs="Arial"/>
                <w:sz w:val="24"/>
                <w:szCs w:val="24"/>
              </w:rPr>
              <w:t xml:space="preserve"> фактуре</w:t>
            </w:r>
            <w:r w:rsidRPr="00782277">
              <w:rPr>
                <w:rFonts w:eastAsia="Calibri" w:cs="Arial"/>
                <w:sz w:val="24"/>
                <w:szCs w:val="24"/>
                <w:lang w:val="sr-Cyrl-RS"/>
              </w:rPr>
              <w:t>,</w:t>
            </w:r>
            <w:r w:rsidRPr="00782277">
              <w:rPr>
                <w:rFonts w:eastAsia="Calibri" w:cs="Arial"/>
                <w:sz w:val="24"/>
                <w:szCs w:val="24"/>
              </w:rPr>
              <w:t xml:space="preserve"> испостављене на основу Прихваћеног и обострано потписаног Извештаја</w:t>
            </w:r>
            <w:r w:rsidRPr="00782277">
              <w:rPr>
                <w:rFonts w:eastAsia="Calibri" w:cs="Arial"/>
                <w:sz w:val="24"/>
                <w:szCs w:val="24"/>
                <w:lang w:val="sr-Cyrl-RS"/>
              </w:rPr>
              <w:t>,</w:t>
            </w:r>
            <w:r w:rsidRPr="00782277">
              <w:rPr>
                <w:rFonts w:eastAsia="Calibri" w:cs="Arial"/>
                <w:sz w:val="24"/>
                <w:szCs w:val="24"/>
              </w:rPr>
              <w:t xml:space="preserve"> </w:t>
            </w:r>
            <w:r w:rsidRPr="00782277">
              <w:rPr>
                <w:rFonts w:eastAsia="Calibri" w:cs="Arial"/>
                <w:sz w:val="24"/>
                <w:szCs w:val="24"/>
                <w:lang w:val="sr-Cyrl-RS"/>
              </w:rPr>
              <w:t>а</w:t>
            </w:r>
            <w:r w:rsidRPr="00782277">
              <w:rPr>
                <w:rFonts w:eastAsia="Calibri" w:cs="Arial"/>
                <w:sz w:val="24"/>
                <w:szCs w:val="24"/>
              </w:rPr>
              <w:t xml:space="preserve"> </w:t>
            </w:r>
            <w:r w:rsidRPr="00782277">
              <w:rPr>
                <w:rFonts w:eastAsia="Calibri" w:cs="Arial"/>
                <w:sz w:val="24"/>
                <w:szCs w:val="24"/>
                <w:lang w:val="sr-Cyrl-RS"/>
              </w:rPr>
              <w:t>н</w:t>
            </w:r>
            <w:r w:rsidRPr="00782277">
              <w:rPr>
                <w:rFonts w:eastAsia="Calibri" w:cs="Arial"/>
                <w:sz w:val="24"/>
                <w:szCs w:val="24"/>
              </w:rPr>
              <w:t xml:space="preserve">акон завршетка </w:t>
            </w:r>
            <w:r w:rsidRPr="00782277">
              <w:rPr>
                <w:rFonts w:eastAsia="Calibri" w:cs="Arial"/>
                <w:sz w:val="24"/>
                <w:szCs w:val="24"/>
                <w:lang w:val="sr-Cyrl-RS"/>
              </w:rPr>
              <w:t>7. тачке</w:t>
            </w:r>
            <w:r w:rsidRPr="00782277">
              <w:rPr>
                <w:rFonts w:eastAsia="Calibri" w:cs="Arial"/>
                <w:sz w:val="24"/>
                <w:szCs w:val="24"/>
              </w:rPr>
              <w:t xml:space="preserve"> </w:t>
            </w:r>
            <w:r w:rsidRPr="00782277">
              <w:rPr>
                <w:rFonts w:eastAsia="Calibri" w:cs="Arial"/>
                <w:sz w:val="24"/>
                <w:szCs w:val="24"/>
                <w:lang w:val="sr-Cyrl-RS"/>
              </w:rPr>
              <w:t>Обрасца структуре цене.</w:t>
            </w:r>
          </w:p>
          <w:p w14:paraId="739629C4" w14:textId="7466A939" w:rsidR="00311746" w:rsidRDefault="00311746" w:rsidP="00227AAD">
            <w:pPr>
              <w:tabs>
                <w:tab w:val="left" w:pos="270"/>
              </w:tabs>
              <w:spacing w:before="0" w:after="200" w:line="276" w:lineRule="auto"/>
              <w:contextualSpacing/>
              <w:jc w:val="left"/>
              <w:rPr>
                <w:rFonts w:eastAsia="Calibri" w:cs="Arial"/>
                <w:sz w:val="24"/>
                <w:szCs w:val="24"/>
                <w:lang w:val="sr-Cyrl-RS"/>
              </w:rPr>
            </w:pPr>
            <w:r w:rsidRPr="00782277">
              <w:rPr>
                <w:rFonts w:eastAsia="Calibri" w:cs="Arial"/>
                <w:sz w:val="24"/>
                <w:szCs w:val="24"/>
                <w:lang w:val="sr-Cyrl-RS"/>
              </w:rPr>
              <w:t>-</w:t>
            </w:r>
            <w:r w:rsidRPr="00782277">
              <w:rPr>
                <w:rFonts w:eastAsia="Calibri" w:cs="Arial"/>
                <w:sz w:val="24"/>
                <w:szCs w:val="24"/>
              </w:rPr>
              <w:t xml:space="preserve"> </w:t>
            </w:r>
            <w:r w:rsidRPr="00782277">
              <w:rPr>
                <w:rFonts w:eastAsia="Calibri" w:cs="Arial"/>
                <w:sz w:val="24"/>
                <w:szCs w:val="24"/>
                <w:lang w:val="sr-Cyrl-RS"/>
              </w:rPr>
              <w:t>У</w:t>
            </w:r>
            <w:r w:rsidRPr="00782277">
              <w:rPr>
                <w:rFonts w:eastAsia="Calibri" w:cs="Arial"/>
                <w:sz w:val="24"/>
                <w:szCs w:val="24"/>
              </w:rPr>
              <w:t xml:space="preserve"> року </w:t>
            </w:r>
            <w:r w:rsidR="001B0052">
              <w:rPr>
                <w:rFonts w:eastAsia="Calibri" w:cs="Arial"/>
                <w:sz w:val="24"/>
                <w:szCs w:val="24"/>
                <w:lang w:val="sr-Cyrl-RS"/>
              </w:rPr>
              <w:t>до</w:t>
            </w:r>
            <w:r w:rsidR="001B0052" w:rsidRPr="00782277">
              <w:rPr>
                <w:rFonts w:eastAsia="Calibri" w:cs="Arial"/>
                <w:sz w:val="24"/>
                <w:szCs w:val="24"/>
              </w:rPr>
              <w:t xml:space="preserve"> </w:t>
            </w:r>
            <w:r w:rsidRPr="00782277">
              <w:rPr>
                <w:rFonts w:eastAsia="Calibri" w:cs="Arial"/>
                <w:sz w:val="24"/>
                <w:szCs w:val="24"/>
              </w:rPr>
              <w:t>45</w:t>
            </w:r>
            <w:r w:rsidR="00FE51DA">
              <w:rPr>
                <w:rFonts w:cs="Arial"/>
                <w:sz w:val="24"/>
                <w:szCs w:val="24"/>
                <w:lang w:val="sr-Cyrl-RS"/>
              </w:rPr>
              <w:t>(словима: четрдесетпет)</w:t>
            </w:r>
            <w:r w:rsidR="00FE51DA" w:rsidRPr="00782277">
              <w:rPr>
                <w:rFonts w:cs="Arial"/>
                <w:sz w:val="24"/>
                <w:szCs w:val="24"/>
                <w:lang w:val="sr-Cyrl-RS"/>
              </w:rPr>
              <w:t xml:space="preserve"> </w:t>
            </w:r>
            <w:r w:rsidRPr="00782277">
              <w:rPr>
                <w:rFonts w:eastAsia="Calibri" w:cs="Arial"/>
                <w:sz w:val="24"/>
                <w:szCs w:val="24"/>
              </w:rPr>
              <w:t xml:space="preserve"> дана</w:t>
            </w:r>
            <w:r w:rsidRPr="00782277">
              <w:rPr>
                <w:rFonts w:eastAsia="Calibri" w:cs="Arial"/>
                <w:sz w:val="24"/>
                <w:szCs w:val="24"/>
                <w:lang w:val="sr-Cyrl-RS"/>
              </w:rPr>
              <w:t xml:space="preserve"> </w:t>
            </w:r>
            <w:r w:rsidRPr="00782277">
              <w:rPr>
                <w:rFonts w:eastAsia="Calibri" w:cs="Arial"/>
                <w:sz w:val="24"/>
                <w:szCs w:val="24"/>
              </w:rPr>
              <w:t>од дана достављања</w:t>
            </w:r>
            <w:r w:rsidRPr="00782277">
              <w:rPr>
                <w:rFonts w:eastAsia="Calibri" w:cs="Arial"/>
                <w:sz w:val="24"/>
                <w:szCs w:val="24"/>
                <w:lang w:val="sr-Cyrl-RS"/>
              </w:rPr>
              <w:t xml:space="preserve"> исправне</w:t>
            </w:r>
            <w:r w:rsidRPr="00782277">
              <w:rPr>
                <w:rFonts w:eastAsia="Calibri" w:cs="Arial"/>
                <w:sz w:val="24"/>
                <w:szCs w:val="24"/>
              </w:rPr>
              <w:t xml:space="preserve"> фактуре</w:t>
            </w:r>
            <w:r w:rsidRPr="00782277">
              <w:rPr>
                <w:rFonts w:eastAsia="Calibri" w:cs="Arial"/>
                <w:sz w:val="24"/>
                <w:szCs w:val="24"/>
                <w:lang w:val="sr-Cyrl-RS"/>
              </w:rPr>
              <w:t>,</w:t>
            </w:r>
            <w:r w:rsidRPr="00782277">
              <w:rPr>
                <w:rFonts w:eastAsia="Calibri" w:cs="Arial"/>
                <w:sz w:val="24"/>
                <w:szCs w:val="24"/>
              </w:rPr>
              <w:t xml:space="preserve"> испостављене на основу Прихваћеног и обострано потписаног Извештаја</w:t>
            </w:r>
            <w:r w:rsidRPr="00782277">
              <w:rPr>
                <w:rFonts w:eastAsia="Calibri" w:cs="Arial"/>
                <w:sz w:val="24"/>
                <w:szCs w:val="24"/>
                <w:lang w:val="sr-Cyrl-RS"/>
              </w:rPr>
              <w:t>,</w:t>
            </w:r>
            <w:r w:rsidRPr="00782277">
              <w:rPr>
                <w:rFonts w:eastAsia="Calibri" w:cs="Arial"/>
                <w:sz w:val="24"/>
                <w:szCs w:val="24"/>
              </w:rPr>
              <w:t xml:space="preserve"> </w:t>
            </w:r>
            <w:r w:rsidRPr="00782277">
              <w:rPr>
                <w:rFonts w:eastAsia="Calibri" w:cs="Arial"/>
                <w:sz w:val="24"/>
                <w:szCs w:val="24"/>
                <w:lang w:val="sr-Cyrl-RS"/>
              </w:rPr>
              <w:t>а</w:t>
            </w:r>
            <w:r w:rsidRPr="00782277">
              <w:rPr>
                <w:rFonts w:eastAsia="Calibri" w:cs="Arial"/>
                <w:sz w:val="24"/>
                <w:szCs w:val="24"/>
              </w:rPr>
              <w:t xml:space="preserve"> </w:t>
            </w:r>
            <w:r w:rsidRPr="00782277">
              <w:rPr>
                <w:rFonts w:eastAsia="Calibri" w:cs="Arial"/>
                <w:sz w:val="24"/>
                <w:szCs w:val="24"/>
                <w:lang w:val="sr-Cyrl-RS"/>
              </w:rPr>
              <w:t>н</w:t>
            </w:r>
            <w:r w:rsidRPr="00782277">
              <w:rPr>
                <w:rFonts w:eastAsia="Calibri" w:cs="Arial"/>
                <w:sz w:val="24"/>
                <w:szCs w:val="24"/>
              </w:rPr>
              <w:t xml:space="preserve">акон завршетка </w:t>
            </w:r>
            <w:r w:rsidRPr="00782277">
              <w:rPr>
                <w:rFonts w:eastAsia="Calibri" w:cs="Arial"/>
                <w:sz w:val="24"/>
                <w:szCs w:val="24"/>
                <w:lang w:val="sr-Cyrl-RS"/>
              </w:rPr>
              <w:t>8. тачке</w:t>
            </w:r>
            <w:r w:rsidRPr="00782277">
              <w:rPr>
                <w:rFonts w:eastAsia="Calibri" w:cs="Arial"/>
                <w:sz w:val="24"/>
                <w:szCs w:val="24"/>
              </w:rPr>
              <w:t xml:space="preserve"> </w:t>
            </w:r>
            <w:r w:rsidRPr="00782277">
              <w:rPr>
                <w:rFonts w:eastAsia="Calibri" w:cs="Arial"/>
                <w:sz w:val="24"/>
                <w:szCs w:val="24"/>
                <w:lang w:val="sr-Cyrl-RS"/>
              </w:rPr>
              <w:t>Обрасца структуре цене.</w:t>
            </w:r>
          </w:p>
          <w:p w14:paraId="62CD2E60" w14:textId="77777777" w:rsidR="000E75A0" w:rsidRPr="00AE36A9" w:rsidRDefault="000E75A0" w:rsidP="00906189">
            <w:pPr>
              <w:spacing w:before="0"/>
              <w:rPr>
                <w:rFonts w:cs="Arial"/>
                <w:bCs/>
                <w:iCs/>
                <w:sz w:val="20"/>
                <w:szCs w:val="20"/>
                <w:lang w:val="sr-Cyrl-CS"/>
              </w:rPr>
            </w:pPr>
          </w:p>
          <w:p w14:paraId="7479018C" w14:textId="77777777" w:rsidR="000E75A0" w:rsidRPr="00AE36A9" w:rsidRDefault="000E75A0" w:rsidP="00566368">
            <w:pPr>
              <w:spacing w:before="0"/>
              <w:jc w:val="center"/>
              <w:rPr>
                <w:rFonts w:cs="Arial"/>
                <w:b/>
                <w:bCs/>
                <w:iCs/>
                <w:sz w:val="20"/>
                <w:szCs w:val="20"/>
                <w:lang w:val="sr-Cyrl-CS"/>
              </w:rPr>
            </w:pPr>
          </w:p>
        </w:tc>
        <w:tc>
          <w:tcPr>
            <w:tcW w:w="3624" w:type="dxa"/>
            <w:vAlign w:val="center"/>
          </w:tcPr>
          <w:p w14:paraId="613D4E8B" w14:textId="77777777" w:rsidR="00175F69" w:rsidRPr="00AE36A9" w:rsidRDefault="00175F69" w:rsidP="00175F69">
            <w:pPr>
              <w:spacing w:before="0"/>
              <w:rPr>
                <w:rFonts w:cs="Arial"/>
                <w:bCs/>
                <w:iCs/>
                <w:sz w:val="20"/>
                <w:szCs w:val="20"/>
                <w:lang w:val="sr-Cyrl-CS"/>
              </w:rPr>
            </w:pPr>
            <w:r w:rsidRPr="00AE36A9">
              <w:rPr>
                <w:rFonts w:cs="Arial"/>
                <w:bCs/>
                <w:iCs/>
                <w:sz w:val="20"/>
                <w:szCs w:val="20"/>
                <w:lang w:val="sr-Cyrl-CS"/>
              </w:rPr>
              <w:t>Сагласан за захтевом наручиоца</w:t>
            </w:r>
          </w:p>
          <w:p w14:paraId="07FB1FEA" w14:textId="77777777" w:rsidR="000E75A0" w:rsidRPr="00AE36A9" w:rsidRDefault="00175F69" w:rsidP="00175F69">
            <w:pPr>
              <w:spacing w:before="0"/>
              <w:jc w:val="center"/>
              <w:rPr>
                <w:rFonts w:cs="Arial"/>
                <w:b/>
                <w:bCs/>
                <w:iCs/>
                <w:sz w:val="20"/>
                <w:szCs w:val="20"/>
                <w:lang w:val="sr-Cyrl-CS"/>
              </w:rPr>
            </w:pPr>
            <w:r w:rsidRPr="00AE36A9">
              <w:rPr>
                <w:rFonts w:cs="Arial"/>
                <w:bCs/>
                <w:iCs/>
                <w:sz w:val="20"/>
                <w:szCs w:val="20"/>
                <w:lang w:val="sr-Cyrl-CS"/>
              </w:rPr>
              <w:t>ДА/НЕ (заокружити)</w:t>
            </w:r>
          </w:p>
        </w:tc>
      </w:tr>
      <w:tr w:rsidR="000E75A0" w:rsidRPr="00AE36A9" w14:paraId="3DAFF000" w14:textId="77777777" w:rsidTr="00B2374E">
        <w:tc>
          <w:tcPr>
            <w:tcW w:w="5395" w:type="dxa"/>
            <w:vAlign w:val="center"/>
          </w:tcPr>
          <w:p w14:paraId="5B80AA29" w14:textId="77777777" w:rsidR="000E75A0" w:rsidRPr="00AE36A9" w:rsidRDefault="000E75A0" w:rsidP="00AF3AF8">
            <w:pPr>
              <w:spacing w:before="0"/>
              <w:jc w:val="center"/>
              <w:rPr>
                <w:rFonts w:cs="Arial"/>
                <w:b/>
                <w:bCs/>
                <w:iCs/>
                <w:sz w:val="20"/>
                <w:szCs w:val="20"/>
                <w:lang w:val="sr-Cyrl-CS"/>
              </w:rPr>
            </w:pPr>
            <w:r w:rsidRPr="00AE36A9">
              <w:rPr>
                <w:rFonts w:cs="Arial"/>
                <w:b/>
                <w:bCs/>
                <w:iCs/>
                <w:sz w:val="20"/>
                <w:szCs w:val="20"/>
                <w:lang w:val="sr-Cyrl-CS"/>
              </w:rPr>
              <w:t>РОК И</w:t>
            </w:r>
            <w:r w:rsidR="00DF169D" w:rsidRPr="00AE36A9">
              <w:rPr>
                <w:rFonts w:cs="Arial"/>
                <w:b/>
                <w:bCs/>
                <w:iCs/>
                <w:sz w:val="20"/>
                <w:szCs w:val="20"/>
                <w:lang w:val="sr-Cyrl-CS"/>
              </w:rPr>
              <w:t>ЗВРШЕЊА</w:t>
            </w:r>
            <w:r w:rsidRPr="00AE36A9">
              <w:rPr>
                <w:rFonts w:cs="Arial"/>
                <w:b/>
                <w:bCs/>
                <w:iCs/>
                <w:sz w:val="20"/>
                <w:szCs w:val="20"/>
                <w:lang w:val="sr-Cyrl-CS"/>
              </w:rPr>
              <w:t>:</w:t>
            </w:r>
          </w:p>
          <w:p w14:paraId="720CCBE5" w14:textId="6715DB0C" w:rsidR="000E75A0" w:rsidRPr="00AE36A9" w:rsidRDefault="00311746" w:rsidP="00FE51DA">
            <w:pPr>
              <w:pBdr>
                <w:bottom w:val="single" w:sz="6" w:space="1" w:color="auto"/>
              </w:pBdr>
              <w:spacing w:before="0" w:after="200" w:line="276" w:lineRule="auto"/>
              <w:rPr>
                <w:rFonts w:cs="Arial"/>
                <w:bCs/>
                <w:iCs/>
                <w:sz w:val="20"/>
                <w:szCs w:val="20"/>
                <w:lang w:val="sr-Cyrl-CS"/>
              </w:rPr>
            </w:pPr>
            <w:r w:rsidRPr="00311746">
              <w:rPr>
                <w:rFonts w:cs="Arial"/>
                <w:sz w:val="24"/>
                <w:szCs w:val="24"/>
                <w:lang w:val="sr-Cyrl-RS"/>
              </w:rPr>
              <w:lastRenderedPageBreak/>
              <w:t xml:space="preserve">Рок извршења услуга  је у периоду од 6 (словима: шест) </w:t>
            </w:r>
            <w:r w:rsidR="00881C1A" w:rsidRPr="00311746">
              <w:rPr>
                <w:rFonts w:cs="Arial"/>
                <w:sz w:val="24"/>
                <w:szCs w:val="24"/>
                <w:lang w:val="sr-Cyrl-RS"/>
              </w:rPr>
              <w:t xml:space="preserve">месеци од дана </w:t>
            </w:r>
            <w:r w:rsidR="00FE51DA">
              <w:rPr>
                <w:rFonts w:cs="Arial"/>
                <w:sz w:val="24"/>
                <w:szCs w:val="24"/>
                <w:lang w:val="sr-Cyrl-RS"/>
              </w:rPr>
              <w:t>ступања Уговора на снагу</w:t>
            </w:r>
          </w:p>
        </w:tc>
        <w:tc>
          <w:tcPr>
            <w:tcW w:w="3624" w:type="dxa"/>
            <w:vAlign w:val="center"/>
          </w:tcPr>
          <w:p w14:paraId="6FF70AB2" w14:textId="2176D6A9" w:rsidR="00311746" w:rsidRDefault="00B2374E" w:rsidP="00311746">
            <w:pPr>
              <w:pBdr>
                <w:bottom w:val="single" w:sz="6" w:space="1" w:color="auto"/>
              </w:pBdr>
              <w:spacing w:before="0" w:after="200" w:line="276" w:lineRule="auto"/>
              <w:rPr>
                <w:rFonts w:cs="Arial"/>
                <w:sz w:val="24"/>
                <w:szCs w:val="24"/>
                <w:lang w:val="sr-Cyrl-RS"/>
              </w:rPr>
            </w:pPr>
            <w:r w:rsidRPr="00AE36A9">
              <w:rPr>
                <w:rFonts w:cs="Arial"/>
                <w:bCs/>
                <w:iCs/>
                <w:sz w:val="20"/>
                <w:szCs w:val="20"/>
                <w:lang w:val="sr-Cyrl-RS"/>
              </w:rPr>
              <w:lastRenderedPageBreak/>
              <w:t>_______</w:t>
            </w:r>
            <w:r w:rsidR="00311746" w:rsidRPr="00311746">
              <w:rPr>
                <w:rFonts w:cs="Arial"/>
                <w:sz w:val="24"/>
                <w:szCs w:val="24"/>
                <w:lang w:val="sr-Cyrl-RS"/>
              </w:rPr>
              <w:t xml:space="preserve"> месеци од дана </w:t>
            </w:r>
            <w:r w:rsidR="00FE51DA">
              <w:rPr>
                <w:rFonts w:cs="Arial"/>
                <w:sz w:val="24"/>
                <w:szCs w:val="24"/>
                <w:lang w:val="sr-Cyrl-RS"/>
              </w:rPr>
              <w:t>дана ступања Уговора на снагу</w:t>
            </w:r>
            <w:r w:rsidR="00311746" w:rsidRPr="00311746">
              <w:rPr>
                <w:rFonts w:cs="Arial"/>
                <w:sz w:val="24"/>
                <w:szCs w:val="24"/>
                <w:lang w:val="sr-Cyrl-RS"/>
              </w:rPr>
              <w:t>.</w:t>
            </w:r>
          </w:p>
          <w:p w14:paraId="73624E44" w14:textId="77777777" w:rsidR="00311746" w:rsidRDefault="00311746" w:rsidP="00311746">
            <w:pPr>
              <w:pBdr>
                <w:bottom w:val="single" w:sz="6" w:space="1" w:color="auto"/>
              </w:pBdr>
              <w:spacing w:before="0" w:after="200" w:line="276" w:lineRule="auto"/>
              <w:rPr>
                <w:rFonts w:cs="Arial"/>
                <w:sz w:val="24"/>
                <w:szCs w:val="24"/>
                <w:lang w:val="sr-Cyrl-RS"/>
              </w:rPr>
            </w:pPr>
          </w:p>
          <w:p w14:paraId="1D616D6F" w14:textId="77777777" w:rsidR="000E75A0" w:rsidRPr="00AE36A9" w:rsidRDefault="000E75A0" w:rsidP="00465949">
            <w:pPr>
              <w:spacing w:before="0"/>
              <w:rPr>
                <w:rFonts w:cs="Arial"/>
                <w:bCs/>
                <w:iCs/>
                <w:sz w:val="20"/>
                <w:szCs w:val="20"/>
              </w:rPr>
            </w:pPr>
          </w:p>
        </w:tc>
      </w:tr>
      <w:tr w:rsidR="000E75A0" w:rsidRPr="00AE36A9" w14:paraId="021B6E62" w14:textId="77777777" w:rsidTr="00B2374E">
        <w:trPr>
          <w:trHeight w:val="818"/>
        </w:trPr>
        <w:tc>
          <w:tcPr>
            <w:tcW w:w="5395" w:type="dxa"/>
            <w:vAlign w:val="center"/>
          </w:tcPr>
          <w:p w14:paraId="2196FE14" w14:textId="77777777" w:rsidR="00311746" w:rsidRDefault="00311746" w:rsidP="00F8562E">
            <w:pPr>
              <w:spacing w:before="0"/>
              <w:jc w:val="center"/>
              <w:rPr>
                <w:rFonts w:cs="Arial"/>
                <w:b/>
                <w:bCs/>
                <w:iCs/>
                <w:sz w:val="20"/>
                <w:szCs w:val="20"/>
                <w:lang w:val="sr-Cyrl-CS"/>
              </w:rPr>
            </w:pPr>
          </w:p>
          <w:p w14:paraId="389E0315" w14:textId="77777777" w:rsidR="00311746" w:rsidRDefault="00311746" w:rsidP="00F8562E">
            <w:pPr>
              <w:spacing w:before="0"/>
              <w:jc w:val="center"/>
              <w:rPr>
                <w:rFonts w:cs="Arial"/>
                <w:b/>
                <w:bCs/>
                <w:iCs/>
                <w:sz w:val="20"/>
                <w:szCs w:val="20"/>
                <w:lang w:val="sr-Cyrl-CS"/>
              </w:rPr>
            </w:pPr>
          </w:p>
          <w:p w14:paraId="20E910DA" w14:textId="77777777" w:rsidR="00311746" w:rsidRDefault="00311746" w:rsidP="00F8562E">
            <w:pPr>
              <w:spacing w:before="0"/>
              <w:jc w:val="center"/>
              <w:rPr>
                <w:rFonts w:cs="Arial"/>
                <w:b/>
                <w:bCs/>
                <w:iCs/>
                <w:sz w:val="20"/>
                <w:szCs w:val="20"/>
                <w:lang w:val="sr-Cyrl-CS"/>
              </w:rPr>
            </w:pPr>
          </w:p>
          <w:p w14:paraId="283834F8" w14:textId="77777777" w:rsidR="00F8562E" w:rsidRDefault="000E75A0" w:rsidP="00F8562E">
            <w:pPr>
              <w:spacing w:before="0"/>
              <w:jc w:val="center"/>
              <w:rPr>
                <w:rFonts w:cs="Arial"/>
                <w:b/>
                <w:bCs/>
                <w:iCs/>
                <w:sz w:val="20"/>
                <w:szCs w:val="20"/>
                <w:lang w:val="sr-Cyrl-CS"/>
              </w:rPr>
            </w:pPr>
            <w:r w:rsidRPr="00AE36A9">
              <w:rPr>
                <w:rFonts w:cs="Arial"/>
                <w:b/>
                <w:bCs/>
                <w:iCs/>
                <w:sz w:val="20"/>
                <w:szCs w:val="20"/>
                <w:lang w:val="sr-Cyrl-CS"/>
              </w:rPr>
              <w:t>МЕСТО И</w:t>
            </w:r>
            <w:r w:rsidR="00750A33" w:rsidRPr="00AE36A9">
              <w:rPr>
                <w:rFonts w:cs="Arial"/>
                <w:b/>
                <w:bCs/>
                <w:iCs/>
                <w:sz w:val="20"/>
                <w:szCs w:val="20"/>
                <w:lang w:val="sr-Cyrl-CS"/>
              </w:rPr>
              <w:t>ЗВРШЕЊА</w:t>
            </w:r>
            <w:r w:rsidRPr="00AE36A9">
              <w:rPr>
                <w:rFonts w:cs="Arial"/>
                <w:b/>
                <w:bCs/>
                <w:iCs/>
                <w:sz w:val="20"/>
                <w:szCs w:val="20"/>
                <w:lang w:val="sr-Cyrl-CS"/>
              </w:rPr>
              <w:t>:</w:t>
            </w:r>
          </w:p>
          <w:p w14:paraId="0F54C34C" w14:textId="77777777" w:rsidR="00C03C70" w:rsidRPr="00AE36A9" w:rsidRDefault="00C03C70" w:rsidP="00F8562E">
            <w:pPr>
              <w:spacing w:before="0"/>
              <w:jc w:val="center"/>
              <w:rPr>
                <w:rFonts w:cs="Arial"/>
                <w:b/>
                <w:bCs/>
                <w:iCs/>
                <w:sz w:val="20"/>
                <w:szCs w:val="20"/>
                <w:lang w:val="sr-Cyrl-CS"/>
              </w:rPr>
            </w:pPr>
            <w:r w:rsidRPr="004B542B">
              <w:rPr>
                <w:rFonts w:cs="Arial"/>
                <w:b/>
                <w:bCs/>
                <w:iCs/>
                <w:sz w:val="20"/>
                <w:szCs w:val="20"/>
                <w:lang w:val="sr-Cyrl-CS"/>
              </w:rPr>
              <w:t>Балканска бр.13</w:t>
            </w:r>
          </w:p>
          <w:p w14:paraId="41D4ECBD" w14:textId="77777777" w:rsidR="000E75A0" w:rsidRPr="00AE36A9" w:rsidRDefault="000E75A0" w:rsidP="008201F2">
            <w:pPr>
              <w:spacing w:before="0"/>
              <w:jc w:val="center"/>
              <w:rPr>
                <w:rFonts w:cs="Arial"/>
                <w:bCs/>
                <w:iCs/>
                <w:sz w:val="20"/>
                <w:szCs w:val="20"/>
                <w:lang w:val="sr-Cyrl-CS"/>
              </w:rPr>
            </w:pPr>
          </w:p>
        </w:tc>
        <w:tc>
          <w:tcPr>
            <w:tcW w:w="3624" w:type="dxa"/>
            <w:vAlign w:val="center"/>
          </w:tcPr>
          <w:p w14:paraId="208AD5FE" w14:textId="77777777" w:rsidR="000E75A0" w:rsidRPr="00AE36A9" w:rsidRDefault="000E75A0" w:rsidP="00AF3AF8">
            <w:pPr>
              <w:spacing w:before="0"/>
              <w:jc w:val="center"/>
              <w:rPr>
                <w:rFonts w:cs="Arial"/>
                <w:bCs/>
                <w:iCs/>
                <w:sz w:val="20"/>
                <w:szCs w:val="20"/>
                <w:lang w:val="sr-Cyrl-CS"/>
              </w:rPr>
            </w:pPr>
            <w:r w:rsidRPr="00AE36A9">
              <w:rPr>
                <w:rFonts w:cs="Arial"/>
                <w:bCs/>
                <w:iCs/>
                <w:sz w:val="20"/>
                <w:szCs w:val="20"/>
                <w:lang w:val="sr-Cyrl-CS"/>
              </w:rPr>
              <w:t>Сагласан за захтевом наручиоца</w:t>
            </w:r>
          </w:p>
          <w:p w14:paraId="0940481E" w14:textId="77777777" w:rsidR="000E75A0" w:rsidRPr="00AE36A9" w:rsidRDefault="000E75A0" w:rsidP="00AF3AF8">
            <w:pPr>
              <w:spacing w:before="0"/>
              <w:jc w:val="center"/>
              <w:rPr>
                <w:rFonts w:cs="Arial"/>
                <w:b/>
                <w:bCs/>
                <w:iCs/>
                <w:sz w:val="20"/>
                <w:szCs w:val="20"/>
                <w:lang w:val="sr-Cyrl-CS"/>
              </w:rPr>
            </w:pPr>
            <w:r w:rsidRPr="00AE36A9">
              <w:rPr>
                <w:rFonts w:cs="Arial"/>
                <w:bCs/>
                <w:iCs/>
                <w:sz w:val="20"/>
                <w:szCs w:val="20"/>
                <w:lang w:val="sr-Cyrl-CS"/>
              </w:rPr>
              <w:t>ДА/НЕ (заокружити)</w:t>
            </w:r>
          </w:p>
        </w:tc>
      </w:tr>
      <w:tr w:rsidR="000E75A0" w:rsidRPr="00AE36A9" w14:paraId="664CEBC6" w14:textId="77777777" w:rsidTr="00B2374E">
        <w:trPr>
          <w:trHeight w:val="800"/>
        </w:trPr>
        <w:tc>
          <w:tcPr>
            <w:tcW w:w="5395" w:type="dxa"/>
            <w:vAlign w:val="center"/>
          </w:tcPr>
          <w:p w14:paraId="71666404" w14:textId="77777777" w:rsidR="000E75A0" w:rsidRPr="00AE36A9" w:rsidRDefault="000E75A0" w:rsidP="00AF3AF8">
            <w:pPr>
              <w:spacing w:before="0"/>
              <w:jc w:val="center"/>
              <w:rPr>
                <w:rFonts w:cs="Arial"/>
                <w:b/>
                <w:bCs/>
                <w:i/>
                <w:iCs/>
                <w:sz w:val="20"/>
                <w:szCs w:val="20"/>
                <w:lang w:val="sr-Cyrl-CS"/>
              </w:rPr>
            </w:pPr>
            <w:r w:rsidRPr="00AE36A9">
              <w:rPr>
                <w:rFonts w:cs="Arial"/>
                <w:b/>
                <w:bCs/>
                <w:i/>
                <w:iCs/>
                <w:sz w:val="20"/>
                <w:szCs w:val="20"/>
                <w:lang w:val="sr-Cyrl-CS"/>
              </w:rPr>
              <w:t>РОК ВАЖЕЊА ПОНУДЕ:</w:t>
            </w:r>
          </w:p>
          <w:p w14:paraId="0017D310" w14:textId="77777777" w:rsidR="00311746" w:rsidRPr="00EC5BB4" w:rsidRDefault="00311746" w:rsidP="00311746">
            <w:pPr>
              <w:spacing w:before="0"/>
              <w:rPr>
                <w:rFonts w:cs="Arial"/>
                <w:sz w:val="24"/>
                <w:szCs w:val="24"/>
                <w:lang w:val="ru-RU"/>
              </w:rPr>
            </w:pPr>
            <w:r w:rsidRPr="00EC5BB4">
              <w:rPr>
                <w:rFonts w:cs="Arial"/>
                <w:sz w:val="24"/>
                <w:szCs w:val="24"/>
                <w:lang w:val="ru-RU"/>
              </w:rPr>
              <w:t xml:space="preserve">Понуда мора да важи најмање </w:t>
            </w:r>
            <w:r>
              <w:rPr>
                <w:rFonts w:cs="Arial"/>
                <w:sz w:val="24"/>
                <w:szCs w:val="24"/>
                <w:lang w:val="ru-RU"/>
              </w:rPr>
              <w:t>60</w:t>
            </w:r>
            <w:r w:rsidRPr="00EC5BB4">
              <w:rPr>
                <w:rFonts w:cs="Arial"/>
                <w:sz w:val="24"/>
                <w:szCs w:val="24"/>
                <w:lang w:val="ru-RU"/>
              </w:rPr>
              <w:t xml:space="preserve"> (словима:</w:t>
            </w:r>
            <w:r>
              <w:rPr>
                <w:rFonts w:cs="Arial"/>
                <w:sz w:val="24"/>
                <w:szCs w:val="24"/>
                <w:lang w:val="ru-RU"/>
              </w:rPr>
              <w:t xml:space="preserve"> шездесет</w:t>
            </w:r>
            <w:r w:rsidRPr="00EC5BB4">
              <w:rPr>
                <w:rFonts w:cs="Arial"/>
                <w:sz w:val="24"/>
                <w:szCs w:val="24"/>
                <w:lang w:val="ru-RU"/>
              </w:rPr>
              <w:t xml:space="preserve">) дана од дана отварања понуда. </w:t>
            </w:r>
          </w:p>
          <w:p w14:paraId="2D08BCB1" w14:textId="77777777" w:rsidR="000E75A0" w:rsidRPr="00AE36A9" w:rsidRDefault="000E75A0" w:rsidP="00B2374E">
            <w:pPr>
              <w:spacing w:before="0"/>
              <w:rPr>
                <w:rFonts w:cs="Arial"/>
                <w:bCs/>
                <w:iCs/>
                <w:sz w:val="20"/>
                <w:szCs w:val="20"/>
                <w:lang w:val="sr-Cyrl-CS"/>
              </w:rPr>
            </w:pPr>
          </w:p>
        </w:tc>
        <w:tc>
          <w:tcPr>
            <w:tcW w:w="3624" w:type="dxa"/>
            <w:vAlign w:val="center"/>
          </w:tcPr>
          <w:p w14:paraId="433BAEC4" w14:textId="77777777" w:rsidR="000E75A0" w:rsidRPr="00AE36A9" w:rsidRDefault="000E75A0" w:rsidP="00AF3AF8">
            <w:pPr>
              <w:spacing w:before="0"/>
              <w:jc w:val="center"/>
              <w:rPr>
                <w:rFonts w:cs="Arial"/>
                <w:b/>
                <w:bCs/>
                <w:iCs/>
                <w:sz w:val="20"/>
                <w:szCs w:val="20"/>
                <w:lang w:val="sr-Cyrl-CS"/>
              </w:rPr>
            </w:pPr>
          </w:p>
          <w:p w14:paraId="63AC5BDC" w14:textId="77777777" w:rsidR="000E75A0" w:rsidRPr="00AE36A9" w:rsidRDefault="000E75A0" w:rsidP="00B2374E">
            <w:pPr>
              <w:spacing w:before="0"/>
              <w:rPr>
                <w:rFonts w:cs="Arial"/>
                <w:b/>
                <w:bCs/>
                <w:iCs/>
                <w:sz w:val="20"/>
                <w:szCs w:val="20"/>
                <w:lang w:val="sr-Cyrl-CS"/>
              </w:rPr>
            </w:pPr>
            <w:r w:rsidRPr="00AE36A9">
              <w:rPr>
                <w:rFonts w:cs="Arial"/>
                <w:bCs/>
                <w:iCs/>
                <w:sz w:val="20"/>
                <w:szCs w:val="20"/>
                <w:lang w:val="sr-Cyrl-CS"/>
              </w:rPr>
              <w:t xml:space="preserve">_____ </w:t>
            </w:r>
            <w:r w:rsidR="00B2374E" w:rsidRPr="00AE36A9">
              <w:rPr>
                <w:rFonts w:cs="Arial"/>
                <w:bCs/>
                <w:iCs/>
                <w:sz w:val="20"/>
                <w:szCs w:val="20"/>
                <w:lang w:val="sr-Cyrl-CS"/>
              </w:rPr>
              <w:t xml:space="preserve"> </w:t>
            </w:r>
            <w:r w:rsidRPr="00AE36A9">
              <w:rPr>
                <w:rFonts w:cs="Arial"/>
                <w:bCs/>
                <w:iCs/>
                <w:sz w:val="20"/>
                <w:szCs w:val="20"/>
                <w:lang w:val="sr-Cyrl-CS"/>
              </w:rPr>
              <w:t>дана од дана отварања понуда</w:t>
            </w:r>
          </w:p>
        </w:tc>
      </w:tr>
      <w:tr w:rsidR="000E75A0" w:rsidRPr="00EC5BB4" w14:paraId="3D0CCAE8" w14:textId="77777777" w:rsidTr="00566368">
        <w:tc>
          <w:tcPr>
            <w:tcW w:w="9019" w:type="dxa"/>
            <w:gridSpan w:val="2"/>
          </w:tcPr>
          <w:p w14:paraId="2FFDF781" w14:textId="77777777" w:rsidR="000E75A0" w:rsidRPr="00BA2C2D" w:rsidRDefault="000E75A0" w:rsidP="00F96F3E">
            <w:pPr>
              <w:spacing w:before="0"/>
              <w:rPr>
                <w:rFonts w:cs="Arial"/>
                <w:bCs/>
                <w:iCs/>
                <w:sz w:val="20"/>
                <w:szCs w:val="20"/>
                <w:lang w:val="sr-Cyrl-CS"/>
              </w:rPr>
            </w:pPr>
            <w:r w:rsidRPr="00AE36A9">
              <w:rPr>
                <w:rFonts w:cs="Arial"/>
                <w:bCs/>
                <w:iCs/>
                <w:sz w:val="20"/>
                <w:szCs w:val="20"/>
                <w:lang w:val="sr-Cyrl-CS"/>
              </w:rPr>
              <w:t xml:space="preserve">Понуда понуђача који не прихвата услове наручиоца за рок и начин плаћања, рок </w:t>
            </w:r>
            <w:r w:rsidR="00F96F3E" w:rsidRPr="00AE36A9">
              <w:rPr>
                <w:rFonts w:cs="Arial"/>
                <w:bCs/>
                <w:iCs/>
                <w:sz w:val="20"/>
                <w:szCs w:val="20"/>
                <w:lang w:val="sr-Cyrl-RS"/>
              </w:rPr>
              <w:t xml:space="preserve">извршења, </w:t>
            </w:r>
            <w:r w:rsidRPr="00AE36A9">
              <w:rPr>
                <w:rFonts w:cs="Arial"/>
                <w:bCs/>
                <w:iCs/>
                <w:sz w:val="20"/>
                <w:szCs w:val="20"/>
                <w:lang w:val="sr-Cyrl-CS"/>
              </w:rPr>
              <w:t xml:space="preserve">гарантни рок, место </w:t>
            </w:r>
            <w:r w:rsidR="00F96F3E" w:rsidRPr="00AE36A9">
              <w:rPr>
                <w:rFonts w:cs="Arial"/>
                <w:bCs/>
                <w:iCs/>
                <w:sz w:val="20"/>
                <w:szCs w:val="20"/>
                <w:lang w:val="sr-Cyrl-CS"/>
              </w:rPr>
              <w:t>извршења</w:t>
            </w:r>
            <w:r w:rsidRPr="00AE36A9">
              <w:rPr>
                <w:rFonts w:cs="Arial"/>
                <w:bCs/>
                <w:iCs/>
                <w:sz w:val="20"/>
                <w:szCs w:val="20"/>
                <w:lang w:val="sr-Cyrl-CS"/>
              </w:rPr>
              <w:t xml:space="preserve"> и рок важења понуде сматраће се неприхватљивом.</w:t>
            </w:r>
          </w:p>
        </w:tc>
      </w:tr>
    </w:tbl>
    <w:p w14:paraId="2ED10537" w14:textId="77777777" w:rsidR="00BA2C2D" w:rsidRDefault="00BA2C2D" w:rsidP="00BA2C2D">
      <w:pPr>
        <w:spacing w:before="0"/>
        <w:rPr>
          <w:rFonts w:cs="Arial"/>
          <w:b/>
          <w:bCs/>
          <w:i/>
          <w:iCs/>
          <w:sz w:val="24"/>
          <w:szCs w:val="24"/>
          <w:lang w:val="sr-Cyrl-CS"/>
        </w:rPr>
      </w:pPr>
    </w:p>
    <w:p w14:paraId="23C1EE24" w14:textId="77777777" w:rsidR="000E75A0" w:rsidRPr="00EC5BB4" w:rsidRDefault="00BA2C2D" w:rsidP="00BA2C2D">
      <w:pPr>
        <w:spacing w:before="0"/>
        <w:rPr>
          <w:rFonts w:eastAsia="TimesNewRomanPSMT" w:cs="Arial"/>
          <w:bCs/>
          <w:sz w:val="24"/>
          <w:szCs w:val="24"/>
          <w:lang w:val="sr-Cyrl-CS"/>
        </w:rPr>
      </w:pPr>
      <w:r>
        <w:rPr>
          <w:rFonts w:cs="Arial"/>
          <w:b/>
          <w:bCs/>
          <w:i/>
          <w:iCs/>
          <w:sz w:val="24"/>
          <w:szCs w:val="24"/>
          <w:lang w:val="sr-Cyrl-CS"/>
        </w:rPr>
        <w:t xml:space="preserve">               </w:t>
      </w:r>
      <w:r w:rsidR="000E75A0" w:rsidRPr="00EC5BB4">
        <w:rPr>
          <w:rFonts w:eastAsia="TimesNewRomanPSMT" w:cs="Arial"/>
          <w:bCs/>
          <w:sz w:val="24"/>
          <w:szCs w:val="24"/>
        </w:rPr>
        <w:t xml:space="preserve">Датум </w:t>
      </w:r>
      <w:r w:rsidR="000E75A0" w:rsidRPr="00EC5BB4">
        <w:rPr>
          <w:rFonts w:eastAsia="TimesNewRomanPSMT" w:cs="Arial"/>
          <w:bCs/>
          <w:sz w:val="24"/>
          <w:szCs w:val="24"/>
        </w:rPr>
        <w:tab/>
      </w:r>
      <w:r w:rsidR="000E75A0" w:rsidRPr="00EC5BB4">
        <w:rPr>
          <w:rFonts w:eastAsia="TimesNewRomanPSMT" w:cs="Arial"/>
          <w:bCs/>
          <w:sz w:val="24"/>
          <w:szCs w:val="24"/>
        </w:rPr>
        <w:tab/>
      </w:r>
      <w:r w:rsidR="000E75A0" w:rsidRPr="00EC5BB4">
        <w:rPr>
          <w:rFonts w:eastAsia="TimesNewRomanPSMT" w:cs="Arial"/>
          <w:bCs/>
          <w:sz w:val="24"/>
          <w:szCs w:val="24"/>
        </w:rPr>
        <w:tab/>
      </w:r>
      <w:r w:rsidR="000E75A0" w:rsidRPr="00EC5BB4">
        <w:rPr>
          <w:rFonts w:eastAsia="TimesNewRomanPSMT" w:cs="Arial"/>
          <w:bCs/>
          <w:sz w:val="24"/>
          <w:szCs w:val="24"/>
        </w:rPr>
        <w:tab/>
        <w:t xml:space="preserve">             </w:t>
      </w:r>
      <w:r>
        <w:rPr>
          <w:rFonts w:eastAsia="TimesNewRomanPSMT" w:cs="Arial"/>
          <w:bCs/>
          <w:sz w:val="24"/>
          <w:szCs w:val="24"/>
          <w:lang w:val="sr-Cyrl-CS"/>
        </w:rPr>
        <w:t xml:space="preserve">                </w:t>
      </w:r>
      <w:r w:rsidR="000E75A0" w:rsidRPr="00EC5BB4">
        <w:rPr>
          <w:rFonts w:eastAsia="TimesNewRomanPSMT" w:cs="Arial"/>
          <w:bCs/>
          <w:sz w:val="24"/>
          <w:szCs w:val="24"/>
          <w:lang w:val="sr-Cyrl-CS"/>
        </w:rPr>
        <w:t xml:space="preserve"> </w:t>
      </w:r>
      <w:r>
        <w:rPr>
          <w:rFonts w:eastAsia="TimesNewRomanPSMT" w:cs="Arial"/>
          <w:bCs/>
          <w:sz w:val="24"/>
          <w:szCs w:val="24"/>
          <w:lang w:val="sr-Cyrl-CS"/>
        </w:rPr>
        <w:t xml:space="preserve">        </w:t>
      </w:r>
      <w:r w:rsidR="000E75A0" w:rsidRPr="00EC5BB4">
        <w:rPr>
          <w:rFonts w:eastAsia="TimesNewRomanPSMT" w:cs="Arial"/>
          <w:bCs/>
          <w:sz w:val="24"/>
          <w:szCs w:val="24"/>
        </w:rPr>
        <w:t>Понуђач</w:t>
      </w:r>
    </w:p>
    <w:p w14:paraId="61D9A8C7" w14:textId="77777777" w:rsidR="000E75A0" w:rsidRPr="00EC5BB4" w:rsidRDefault="000E75A0" w:rsidP="000E75A0">
      <w:pPr>
        <w:spacing w:before="0"/>
        <w:ind w:left="720" w:firstLine="720"/>
        <w:rPr>
          <w:rFonts w:eastAsia="TimesNewRomanPSMT" w:cs="Arial"/>
          <w:bCs/>
          <w:sz w:val="24"/>
          <w:szCs w:val="24"/>
          <w:lang w:val="sr-Cyrl-CS"/>
        </w:rPr>
      </w:pPr>
    </w:p>
    <w:p w14:paraId="762CC1FE" w14:textId="77777777" w:rsidR="000E75A0" w:rsidRPr="00EC5BB4" w:rsidRDefault="000E75A0" w:rsidP="000E75A0">
      <w:pPr>
        <w:spacing w:before="0"/>
        <w:rPr>
          <w:rFonts w:eastAsia="TimesNewRomanPS-BoldMT" w:cs="Arial"/>
          <w:b/>
          <w:bCs/>
          <w:i/>
          <w:iCs/>
          <w:sz w:val="24"/>
          <w:szCs w:val="24"/>
          <w:lang w:val="sr-Cyrl-CS"/>
        </w:rPr>
      </w:pPr>
      <w:r w:rsidRPr="00EC5BB4">
        <w:rPr>
          <w:rFonts w:eastAsia="TimesNewRomanPS-BoldMT" w:cs="Arial"/>
          <w:b/>
          <w:bCs/>
          <w:i/>
          <w:iCs/>
          <w:sz w:val="24"/>
          <w:szCs w:val="24"/>
        </w:rPr>
        <w:t>________________________</w:t>
      </w:r>
      <w:r w:rsidR="00BA2C2D">
        <w:rPr>
          <w:rFonts w:eastAsia="TimesNewRomanPS-BoldMT" w:cs="Arial"/>
          <w:b/>
          <w:bCs/>
          <w:i/>
          <w:iCs/>
          <w:sz w:val="24"/>
          <w:szCs w:val="24"/>
          <w:lang w:val="sr-Cyrl-CS"/>
        </w:rPr>
        <w:t xml:space="preserve">          </w:t>
      </w:r>
      <w:r w:rsidRPr="00EC5BB4">
        <w:rPr>
          <w:rFonts w:eastAsia="TimesNewRomanPS-BoldMT" w:cs="Arial"/>
          <w:b/>
          <w:bCs/>
          <w:i/>
          <w:iCs/>
          <w:sz w:val="24"/>
          <w:szCs w:val="24"/>
          <w:lang w:val="sr-Cyrl-CS"/>
        </w:rPr>
        <w:t xml:space="preserve">        М.П.</w:t>
      </w:r>
      <w:r w:rsidRPr="00EC5BB4">
        <w:rPr>
          <w:rFonts w:eastAsia="TimesNewRomanPS-BoldMT" w:cs="Arial"/>
          <w:b/>
          <w:bCs/>
          <w:i/>
          <w:iCs/>
          <w:sz w:val="24"/>
          <w:szCs w:val="24"/>
        </w:rPr>
        <w:tab/>
      </w:r>
      <w:r w:rsidRPr="00EC5BB4">
        <w:rPr>
          <w:rFonts w:eastAsia="TimesNewRomanPS-BoldMT" w:cs="Arial"/>
          <w:b/>
          <w:bCs/>
          <w:i/>
          <w:iCs/>
          <w:sz w:val="24"/>
          <w:szCs w:val="24"/>
          <w:lang w:val="sr-Cyrl-CS"/>
        </w:rPr>
        <w:t xml:space="preserve">              </w:t>
      </w:r>
      <w:r w:rsidR="00BA2C2D">
        <w:rPr>
          <w:rFonts w:eastAsia="TimesNewRomanPS-BoldMT" w:cs="Arial"/>
          <w:b/>
          <w:bCs/>
          <w:i/>
          <w:iCs/>
          <w:sz w:val="24"/>
          <w:szCs w:val="24"/>
          <w:lang w:val="sr-Cyrl-CS"/>
        </w:rPr>
        <w:t>___</w:t>
      </w:r>
      <w:r w:rsidRPr="00EC5BB4">
        <w:rPr>
          <w:rFonts w:eastAsia="TimesNewRomanPS-BoldMT" w:cs="Arial"/>
          <w:b/>
          <w:bCs/>
          <w:i/>
          <w:iCs/>
          <w:sz w:val="24"/>
          <w:szCs w:val="24"/>
          <w:lang w:val="sr-Cyrl-CS"/>
        </w:rPr>
        <w:t xml:space="preserve">__________________                                      </w:t>
      </w:r>
    </w:p>
    <w:p w14:paraId="2E1B1619" w14:textId="77777777" w:rsidR="00BA2C2D" w:rsidRDefault="00BA2C2D" w:rsidP="000E75A0">
      <w:pPr>
        <w:spacing w:before="0"/>
        <w:rPr>
          <w:rFonts w:cs="Arial"/>
          <w:b/>
          <w:bCs/>
          <w:i/>
          <w:iCs/>
          <w:sz w:val="24"/>
          <w:szCs w:val="24"/>
          <w:u w:val="single"/>
        </w:rPr>
      </w:pPr>
    </w:p>
    <w:p w14:paraId="602B9B6A" w14:textId="77777777" w:rsidR="000E75A0" w:rsidRPr="0042687E" w:rsidRDefault="000E75A0" w:rsidP="000E75A0">
      <w:pPr>
        <w:spacing w:before="0"/>
        <w:rPr>
          <w:rFonts w:cs="Arial"/>
          <w:b/>
          <w:bCs/>
          <w:i/>
          <w:iCs/>
          <w:sz w:val="20"/>
          <w:szCs w:val="20"/>
          <w:u w:val="single"/>
          <w:lang w:val="sr-Cyrl-RS"/>
        </w:rPr>
      </w:pPr>
      <w:r w:rsidRPr="0042687E">
        <w:rPr>
          <w:rFonts w:cs="Arial"/>
          <w:b/>
          <w:bCs/>
          <w:i/>
          <w:iCs/>
          <w:sz w:val="20"/>
          <w:szCs w:val="20"/>
          <w:u w:val="single"/>
        </w:rPr>
        <w:t>Напомене:</w:t>
      </w:r>
    </w:p>
    <w:p w14:paraId="03F625A7" w14:textId="77777777" w:rsidR="00BA2C2D" w:rsidRPr="0042687E" w:rsidRDefault="00BA2C2D" w:rsidP="00BA2C2D">
      <w:pPr>
        <w:autoSpaceDE w:val="0"/>
        <w:autoSpaceDN w:val="0"/>
        <w:adjustRightInd w:val="0"/>
        <w:rPr>
          <w:rFonts w:eastAsia="TimesNewRomanPS-BoldMT" w:cs="Arial"/>
          <w:bCs/>
          <w:i/>
          <w:iCs/>
          <w:sz w:val="20"/>
          <w:szCs w:val="20"/>
          <w:lang w:val="sr-Cyrl-RS"/>
        </w:rPr>
      </w:pPr>
      <w:r w:rsidRPr="0042687E">
        <w:rPr>
          <w:rFonts w:eastAsia="TimesNewRomanPS-BoldMT" w:cs="Arial"/>
          <w:bCs/>
          <w:i/>
          <w:iCs/>
          <w:sz w:val="20"/>
          <w:szCs w:val="20"/>
          <w:lang w:val="sr-Cyrl-RS"/>
        </w:rPr>
        <w:t>-  Понуђач је обавезан да у обрасцу понуде попуни све комерцијалне услове (сва празна поља).</w:t>
      </w:r>
    </w:p>
    <w:p w14:paraId="150F199D" w14:textId="77777777" w:rsidR="00BA2C2D" w:rsidRPr="0042687E" w:rsidRDefault="00BA2C2D" w:rsidP="00BA2C2D">
      <w:pPr>
        <w:autoSpaceDE w:val="0"/>
        <w:autoSpaceDN w:val="0"/>
        <w:adjustRightInd w:val="0"/>
        <w:rPr>
          <w:rFonts w:eastAsia="TimesNewRomanPS-BoldMT" w:cs="Arial"/>
          <w:bCs/>
          <w:i/>
          <w:iCs/>
          <w:sz w:val="20"/>
          <w:szCs w:val="20"/>
          <w:lang w:val="sr-Cyrl-RS"/>
        </w:rPr>
      </w:pPr>
      <w:r w:rsidRPr="0042687E">
        <w:rPr>
          <w:rFonts w:eastAsia="TimesNewRomanPS-BoldMT" w:cs="Arial"/>
          <w:bCs/>
          <w:i/>
          <w:iCs/>
          <w:sz w:val="20"/>
          <w:szCs w:val="20"/>
          <w:lang w:val="sr-Cyrl-RS"/>
        </w:rPr>
        <w:t xml:space="preserve">- </w:t>
      </w:r>
      <w:r w:rsidRPr="0042687E">
        <w:rPr>
          <w:rFonts w:eastAsia="TimesNewRomanPS-BoldMT" w:cs="Arial"/>
          <w:bCs/>
          <w:i/>
          <w:iCs/>
          <w:sz w:val="20"/>
          <w:szCs w:val="20"/>
          <w:lang w:val="ru-RU"/>
        </w:rPr>
        <w:t>Уколико понуђачи подносе заједничку понуду,</w:t>
      </w:r>
      <w:r w:rsidRPr="0042687E">
        <w:rPr>
          <w:rFonts w:eastAsia="TimesNewRomanPS-BoldMT" w:cs="Arial"/>
          <w:bCs/>
          <w:i/>
          <w:iCs/>
          <w:sz w:val="20"/>
          <w:szCs w:val="20"/>
          <w:lang w:val="sr-Cyrl-RS"/>
        </w:rPr>
        <w:t xml:space="preserve"> </w:t>
      </w:r>
      <w:r w:rsidRPr="0042687E">
        <w:rPr>
          <w:rFonts w:eastAsia="TimesNewRomanPS-BoldMT" w:cs="Arial"/>
          <w:bCs/>
          <w:i/>
          <w:iCs/>
          <w:sz w:val="20"/>
          <w:szCs w:val="20"/>
          <w:lang w:val="ru-RU"/>
        </w:rPr>
        <w:t>група понуђача може да о</w:t>
      </w:r>
      <w:r w:rsidRPr="0042687E">
        <w:rPr>
          <w:rFonts w:eastAsia="TimesNewRomanPS-BoldMT" w:cs="Arial"/>
          <w:bCs/>
          <w:i/>
          <w:iCs/>
          <w:sz w:val="20"/>
          <w:szCs w:val="20"/>
          <w:lang w:val="sr-Cyrl-RS"/>
        </w:rPr>
        <w:t>власти</w:t>
      </w:r>
      <w:r w:rsidRPr="0042687E">
        <w:rPr>
          <w:rFonts w:eastAsia="TimesNewRomanPS-BoldMT" w:cs="Arial"/>
          <w:bCs/>
          <w:i/>
          <w:iCs/>
          <w:sz w:val="20"/>
          <w:szCs w:val="20"/>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p>
    <w:p w14:paraId="7F565A5F" w14:textId="77777777" w:rsidR="00BA2C2D" w:rsidRDefault="00BA2C2D"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2ED5F383" w14:textId="77777777" w:rsidR="008C3986" w:rsidRDefault="008C3986"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60EBABF3" w14:textId="77777777" w:rsidR="008C3986" w:rsidRDefault="008C3986"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4C306E6E" w14:textId="77777777" w:rsidR="00C6373E" w:rsidRDefault="00C6373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7909540A" w14:textId="77777777" w:rsidR="00C6373E" w:rsidRDefault="00C6373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75E9FAEA" w14:textId="77777777" w:rsidR="00C6373E" w:rsidRDefault="00C6373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2C4BE9CE" w14:textId="77777777" w:rsidR="00C6373E" w:rsidRDefault="00C6373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775554FB" w14:textId="77777777" w:rsidR="00C6373E" w:rsidRDefault="00C6373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1FAA1686" w14:textId="77777777" w:rsidR="00C6373E" w:rsidRDefault="00C6373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5B2ED78A" w14:textId="77777777" w:rsidR="00C6373E" w:rsidRDefault="00C6373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2F0FA033" w14:textId="77777777" w:rsidR="00C6373E" w:rsidRDefault="00C6373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0581A0EB" w14:textId="77777777" w:rsidR="00C6373E" w:rsidRDefault="00C6373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5907096C" w14:textId="77777777" w:rsidR="00C6373E" w:rsidRDefault="00C6373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7E015AF5" w14:textId="77777777" w:rsidR="00C6373E" w:rsidRDefault="00C6373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150B6A55" w14:textId="77777777" w:rsidR="00C6373E" w:rsidRDefault="00C6373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71FB0622" w14:textId="77777777" w:rsidR="00C6373E" w:rsidRDefault="00C6373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46273C97" w14:textId="77777777" w:rsidR="00C6373E" w:rsidRDefault="00C6373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6A4C389B" w14:textId="77777777" w:rsidR="00C6373E" w:rsidRDefault="00C6373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092484A7" w14:textId="77777777" w:rsidR="00C6373E" w:rsidRDefault="00C6373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5901B530" w14:textId="77777777" w:rsidR="00D6389A" w:rsidRDefault="00D6389A"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3190C6F5" w14:textId="77777777" w:rsidR="00C6373E" w:rsidRDefault="00C6373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1A2D7AA6" w14:textId="77777777" w:rsidR="00C6373E" w:rsidRDefault="00C6373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5DC6FD62" w14:textId="77777777" w:rsidR="00C6373E" w:rsidRDefault="00C6373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35F37297" w14:textId="77777777" w:rsidR="00C6373E" w:rsidRDefault="00C6373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14:paraId="577FEA76" w14:textId="77777777" w:rsidR="00343A18" w:rsidRPr="003931D0" w:rsidRDefault="00343A18" w:rsidP="00343A18">
      <w:pPr>
        <w:pStyle w:val="KDObrazac"/>
        <w:spacing w:before="0"/>
        <w:rPr>
          <w:sz w:val="24"/>
          <w:szCs w:val="24"/>
          <w:lang w:val="sr-Cyrl-RS"/>
        </w:rPr>
      </w:pPr>
      <w:bookmarkStart w:id="257" w:name="_Toc442559925"/>
      <w:r w:rsidRPr="00EC5BB4">
        <w:rPr>
          <w:sz w:val="24"/>
          <w:szCs w:val="24"/>
        </w:rPr>
        <w:lastRenderedPageBreak/>
        <w:t xml:space="preserve">ОБРАЗАЦ </w:t>
      </w:r>
      <w:bookmarkEnd w:id="257"/>
      <w:r w:rsidR="003931D0">
        <w:rPr>
          <w:sz w:val="24"/>
          <w:szCs w:val="24"/>
          <w:lang w:val="sr-Cyrl-RS"/>
        </w:rPr>
        <w:t>2</w:t>
      </w:r>
      <w:r w:rsidR="00227AAD">
        <w:rPr>
          <w:sz w:val="24"/>
          <w:szCs w:val="24"/>
          <w:lang w:val="sr-Cyrl-RS"/>
        </w:rPr>
        <w:t>.</w:t>
      </w:r>
    </w:p>
    <w:p w14:paraId="6152A860" w14:textId="77777777" w:rsidR="00827E75" w:rsidRPr="00EC5BB4" w:rsidRDefault="00827E75" w:rsidP="00343A18">
      <w:pPr>
        <w:pStyle w:val="KDObrazac"/>
        <w:spacing w:before="0"/>
        <w:rPr>
          <w:sz w:val="24"/>
          <w:szCs w:val="24"/>
        </w:rPr>
      </w:pPr>
    </w:p>
    <w:p w14:paraId="3B126037" w14:textId="77777777" w:rsidR="00343A18" w:rsidRPr="006702F6" w:rsidRDefault="00343A18" w:rsidP="00343A18">
      <w:pPr>
        <w:spacing w:before="0"/>
        <w:jc w:val="center"/>
        <w:rPr>
          <w:rFonts w:cs="Arial"/>
          <w:b/>
          <w:sz w:val="24"/>
          <w:szCs w:val="24"/>
          <w:u w:val="single"/>
        </w:rPr>
      </w:pPr>
      <w:r w:rsidRPr="00C6373E">
        <w:rPr>
          <w:rFonts w:cs="Arial"/>
          <w:b/>
          <w:sz w:val="24"/>
          <w:szCs w:val="24"/>
          <w:u w:val="single"/>
        </w:rPr>
        <w:t>ОБРАЗАЦ СТРУК</w:t>
      </w:r>
      <w:r w:rsidR="00906189" w:rsidRPr="00C6373E">
        <w:rPr>
          <w:rFonts w:cs="Arial"/>
          <w:b/>
          <w:sz w:val="24"/>
          <w:szCs w:val="24"/>
          <w:u w:val="single"/>
          <w:lang w:val="sr-Cyrl-RS"/>
        </w:rPr>
        <w:t>Т</w:t>
      </w:r>
      <w:r w:rsidRPr="00C6373E">
        <w:rPr>
          <w:rFonts w:cs="Arial"/>
          <w:b/>
          <w:sz w:val="24"/>
          <w:szCs w:val="24"/>
          <w:u w:val="single"/>
        </w:rPr>
        <w:t>УТРЕ ЦЕНЕ</w:t>
      </w:r>
    </w:p>
    <w:p w14:paraId="4B01E2B0" w14:textId="77777777" w:rsidR="00343A18" w:rsidRPr="00EC5BB4" w:rsidRDefault="00343A18" w:rsidP="00343A18">
      <w:pPr>
        <w:spacing w:before="0"/>
        <w:rPr>
          <w:rFonts w:cs="Arial"/>
          <w:sz w:val="24"/>
          <w:szCs w:val="24"/>
        </w:rPr>
      </w:pPr>
    </w:p>
    <w:tbl>
      <w:tblPr>
        <w:tblW w:w="5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2350"/>
        <w:gridCol w:w="901"/>
        <w:gridCol w:w="1616"/>
        <w:gridCol w:w="866"/>
        <w:gridCol w:w="1187"/>
        <w:gridCol w:w="1136"/>
        <w:gridCol w:w="1132"/>
      </w:tblGrid>
      <w:tr w:rsidR="00566368" w:rsidRPr="00EC5BB4" w14:paraId="4CC575DB" w14:textId="77777777" w:rsidTr="00EF1DFE">
        <w:tc>
          <w:tcPr>
            <w:tcW w:w="480" w:type="pct"/>
            <w:shd w:val="clear" w:color="auto" w:fill="C6D9F1" w:themeFill="text2" w:themeFillTint="33"/>
            <w:vAlign w:val="center"/>
          </w:tcPr>
          <w:p w14:paraId="2262696F" w14:textId="77777777" w:rsidR="002D5D85" w:rsidRPr="002826E7" w:rsidRDefault="002D5D85" w:rsidP="00BC01DC">
            <w:pPr>
              <w:spacing w:before="0"/>
              <w:jc w:val="center"/>
              <w:rPr>
                <w:rFonts w:cs="Arial"/>
                <w:bCs/>
                <w:i/>
                <w:iCs/>
                <w:lang w:val="sr-Cyrl-CS"/>
              </w:rPr>
            </w:pPr>
            <w:r w:rsidRPr="002826E7">
              <w:rPr>
                <w:rFonts w:cs="Arial"/>
                <w:bCs/>
                <w:i/>
                <w:iCs/>
                <w:lang w:val="sr-Cyrl-CS"/>
              </w:rPr>
              <w:t>Р</w:t>
            </w:r>
            <w:r w:rsidR="002826E7">
              <w:rPr>
                <w:rFonts w:cs="Arial"/>
                <w:bCs/>
                <w:i/>
                <w:iCs/>
                <w:lang w:val="sr-Cyrl-CS"/>
              </w:rPr>
              <w:t>ед</w:t>
            </w:r>
            <w:r w:rsidR="002826E7" w:rsidRPr="002826E7">
              <w:rPr>
                <w:rFonts w:cs="Arial"/>
                <w:bCs/>
                <w:i/>
                <w:iCs/>
                <w:lang w:val="sr-Cyrl-CS"/>
              </w:rPr>
              <w:t>.</w:t>
            </w:r>
            <w:r w:rsidRPr="002826E7">
              <w:rPr>
                <w:rFonts w:cs="Arial"/>
                <w:bCs/>
                <w:i/>
                <w:iCs/>
                <w:lang w:val="sr-Cyrl-CS"/>
              </w:rPr>
              <w:t>бр</w:t>
            </w:r>
            <w:r w:rsidR="002826E7" w:rsidRPr="002826E7">
              <w:rPr>
                <w:rFonts w:cs="Arial"/>
                <w:bCs/>
                <w:i/>
                <w:iCs/>
                <w:lang w:val="sr-Cyrl-CS"/>
              </w:rPr>
              <w:t>.</w:t>
            </w:r>
          </w:p>
        </w:tc>
        <w:tc>
          <w:tcPr>
            <w:tcW w:w="1156" w:type="pct"/>
            <w:shd w:val="clear" w:color="auto" w:fill="C6D9F1" w:themeFill="text2" w:themeFillTint="33"/>
            <w:vAlign w:val="center"/>
          </w:tcPr>
          <w:p w14:paraId="34738597" w14:textId="77777777" w:rsidR="002D5D85" w:rsidRPr="002826E7" w:rsidRDefault="00926D25" w:rsidP="00F8562E">
            <w:pPr>
              <w:spacing w:before="0"/>
              <w:jc w:val="center"/>
              <w:rPr>
                <w:rFonts w:cs="Arial"/>
                <w:b/>
                <w:bCs/>
                <w:i/>
                <w:iCs/>
                <w:lang w:val="sr-Cyrl-CS"/>
              </w:rPr>
            </w:pPr>
            <w:r w:rsidRPr="002826E7">
              <w:rPr>
                <w:rFonts w:cs="Arial"/>
                <w:b/>
                <w:bCs/>
                <w:i/>
                <w:iCs/>
                <w:lang w:val="sr-Cyrl-RS"/>
              </w:rPr>
              <w:t>Врста</w:t>
            </w:r>
            <w:r w:rsidR="002D5D85" w:rsidRPr="002826E7">
              <w:rPr>
                <w:rFonts w:cs="Arial"/>
                <w:b/>
                <w:bCs/>
                <w:i/>
                <w:iCs/>
                <w:lang w:val="sr-Cyrl-CS"/>
              </w:rPr>
              <w:t xml:space="preserve"> услуге</w:t>
            </w:r>
            <w:r w:rsidR="00F8562E" w:rsidRPr="002826E7">
              <w:t xml:space="preserve"> </w:t>
            </w:r>
          </w:p>
        </w:tc>
        <w:tc>
          <w:tcPr>
            <w:tcW w:w="443" w:type="pct"/>
            <w:shd w:val="clear" w:color="auto" w:fill="C6D9F1" w:themeFill="text2" w:themeFillTint="33"/>
            <w:vAlign w:val="center"/>
          </w:tcPr>
          <w:p w14:paraId="4ED8C985" w14:textId="77777777" w:rsidR="002D5D85" w:rsidRPr="002826E7" w:rsidRDefault="002D5D85" w:rsidP="00BC01DC">
            <w:pPr>
              <w:spacing w:before="0"/>
              <w:jc w:val="center"/>
              <w:rPr>
                <w:rFonts w:cs="Arial"/>
                <w:b/>
                <w:bCs/>
                <w:i/>
                <w:iCs/>
                <w:lang w:val="sr-Cyrl-CS"/>
              </w:rPr>
            </w:pPr>
            <w:r w:rsidRPr="002826E7">
              <w:rPr>
                <w:rFonts w:cs="Arial"/>
                <w:b/>
                <w:bCs/>
                <w:i/>
                <w:iCs/>
                <w:lang w:val="sr-Cyrl-CS"/>
              </w:rPr>
              <w:t>Јед.</w:t>
            </w:r>
          </w:p>
          <w:p w14:paraId="6DB7E115" w14:textId="77777777" w:rsidR="002D5D85" w:rsidRPr="002826E7" w:rsidRDefault="002D5D85" w:rsidP="00BC01DC">
            <w:pPr>
              <w:spacing w:before="0"/>
              <w:jc w:val="center"/>
              <w:rPr>
                <w:rFonts w:cs="Arial"/>
                <w:b/>
                <w:bCs/>
                <w:i/>
                <w:iCs/>
                <w:lang w:val="sr-Cyrl-CS"/>
              </w:rPr>
            </w:pPr>
            <w:r w:rsidRPr="002826E7">
              <w:rPr>
                <w:rFonts w:cs="Arial"/>
                <w:b/>
                <w:bCs/>
                <w:i/>
                <w:iCs/>
                <w:lang w:val="sr-Cyrl-CS"/>
              </w:rPr>
              <w:t>мере</w:t>
            </w:r>
          </w:p>
        </w:tc>
        <w:tc>
          <w:tcPr>
            <w:tcW w:w="795" w:type="pct"/>
            <w:shd w:val="clear" w:color="auto" w:fill="C6D9F1" w:themeFill="text2" w:themeFillTint="33"/>
            <w:vAlign w:val="center"/>
          </w:tcPr>
          <w:p w14:paraId="4242E6CD" w14:textId="77777777" w:rsidR="002D5D85" w:rsidRPr="002826E7" w:rsidRDefault="00E84B23" w:rsidP="002826E7">
            <w:pPr>
              <w:spacing w:before="0"/>
              <w:jc w:val="center"/>
              <w:rPr>
                <w:rFonts w:cs="Arial"/>
                <w:b/>
                <w:bCs/>
                <w:i/>
                <w:iCs/>
                <w:lang w:val="sr-Cyrl-CS"/>
              </w:rPr>
            </w:pPr>
            <w:r>
              <w:rPr>
                <w:rFonts w:cs="Arial"/>
                <w:b/>
                <w:bCs/>
                <w:i/>
                <w:iCs/>
                <w:lang w:val="sr-Cyrl-CS"/>
              </w:rPr>
              <w:t>Количина</w:t>
            </w:r>
            <w:r w:rsidR="00926D25" w:rsidRPr="002826E7">
              <w:rPr>
                <w:rFonts w:cs="Arial"/>
                <w:b/>
                <w:bCs/>
                <w:i/>
                <w:iCs/>
                <w:lang w:val="sr-Cyrl-CS"/>
              </w:rPr>
              <w:t xml:space="preserve"> </w:t>
            </w:r>
          </w:p>
        </w:tc>
        <w:tc>
          <w:tcPr>
            <w:tcW w:w="426" w:type="pct"/>
            <w:shd w:val="clear" w:color="auto" w:fill="C6D9F1" w:themeFill="text2" w:themeFillTint="33"/>
            <w:vAlign w:val="center"/>
          </w:tcPr>
          <w:p w14:paraId="1B9D3033" w14:textId="77777777" w:rsidR="002D5D85" w:rsidRPr="002826E7" w:rsidRDefault="002D5D85" w:rsidP="00BC01DC">
            <w:pPr>
              <w:spacing w:before="0"/>
              <w:jc w:val="center"/>
              <w:rPr>
                <w:rFonts w:cs="Arial"/>
                <w:b/>
                <w:bCs/>
                <w:i/>
                <w:iCs/>
                <w:lang w:val="sr-Cyrl-CS"/>
              </w:rPr>
            </w:pPr>
            <w:r w:rsidRPr="002826E7">
              <w:rPr>
                <w:rFonts w:cs="Arial"/>
                <w:b/>
                <w:bCs/>
                <w:i/>
                <w:iCs/>
                <w:lang w:val="sr-Cyrl-CS"/>
              </w:rPr>
              <w:t>Јед.</w:t>
            </w:r>
          </w:p>
          <w:p w14:paraId="784ED350" w14:textId="77777777" w:rsidR="002D5D85" w:rsidRPr="002826E7" w:rsidRDefault="002D5D85" w:rsidP="00BC01DC">
            <w:pPr>
              <w:spacing w:before="0"/>
              <w:jc w:val="center"/>
              <w:rPr>
                <w:rFonts w:cs="Arial"/>
                <w:b/>
                <w:bCs/>
                <w:i/>
                <w:iCs/>
                <w:lang w:val="sr-Cyrl-CS"/>
              </w:rPr>
            </w:pPr>
            <w:r w:rsidRPr="002826E7">
              <w:rPr>
                <w:rFonts w:cs="Arial"/>
                <w:b/>
                <w:bCs/>
                <w:i/>
                <w:iCs/>
                <w:lang w:val="sr-Cyrl-CS"/>
              </w:rPr>
              <w:t>цена без ПДВ</w:t>
            </w:r>
          </w:p>
          <w:p w14:paraId="030DAC83" w14:textId="77777777" w:rsidR="002D5D85" w:rsidRPr="002826E7" w:rsidRDefault="002D5D85" w:rsidP="00566368">
            <w:pPr>
              <w:spacing w:before="0"/>
              <w:jc w:val="center"/>
              <w:rPr>
                <w:rFonts w:cs="Arial"/>
                <w:b/>
                <w:bCs/>
                <w:i/>
                <w:iCs/>
                <w:lang w:val="sr-Cyrl-CS"/>
              </w:rPr>
            </w:pPr>
            <w:r w:rsidRPr="002826E7">
              <w:rPr>
                <w:rFonts w:cs="Arial"/>
                <w:b/>
                <w:bCs/>
                <w:i/>
                <w:iCs/>
                <w:lang w:val="sr-Cyrl-CS"/>
              </w:rPr>
              <w:t xml:space="preserve">дин. </w:t>
            </w:r>
          </w:p>
        </w:tc>
        <w:tc>
          <w:tcPr>
            <w:tcW w:w="584" w:type="pct"/>
            <w:shd w:val="clear" w:color="auto" w:fill="C6D9F1" w:themeFill="text2" w:themeFillTint="33"/>
            <w:vAlign w:val="center"/>
          </w:tcPr>
          <w:p w14:paraId="3E9FC839" w14:textId="77777777" w:rsidR="002D5D85" w:rsidRPr="002826E7" w:rsidRDefault="002D5D85" w:rsidP="00BC01DC">
            <w:pPr>
              <w:spacing w:before="0"/>
              <w:jc w:val="center"/>
              <w:rPr>
                <w:rFonts w:cs="Arial"/>
                <w:b/>
                <w:bCs/>
                <w:i/>
                <w:iCs/>
                <w:lang w:val="sr-Cyrl-CS"/>
              </w:rPr>
            </w:pPr>
            <w:r w:rsidRPr="002826E7">
              <w:rPr>
                <w:rFonts w:cs="Arial"/>
                <w:b/>
                <w:bCs/>
                <w:i/>
                <w:iCs/>
                <w:lang w:val="sr-Cyrl-CS"/>
              </w:rPr>
              <w:t>Јед.</w:t>
            </w:r>
          </w:p>
          <w:p w14:paraId="12D11A1D" w14:textId="77777777" w:rsidR="002D5D85" w:rsidRPr="002826E7" w:rsidRDefault="002D5D85" w:rsidP="00BC01DC">
            <w:pPr>
              <w:spacing w:before="0"/>
              <w:jc w:val="center"/>
              <w:rPr>
                <w:rFonts w:cs="Arial"/>
                <w:b/>
                <w:bCs/>
                <w:i/>
                <w:iCs/>
                <w:lang w:val="sr-Cyrl-CS"/>
              </w:rPr>
            </w:pPr>
            <w:r w:rsidRPr="002826E7">
              <w:rPr>
                <w:rFonts w:cs="Arial"/>
                <w:b/>
                <w:bCs/>
                <w:i/>
                <w:iCs/>
                <w:lang w:val="sr-Cyrl-CS"/>
              </w:rPr>
              <w:t>цена са ПДВ</w:t>
            </w:r>
          </w:p>
          <w:p w14:paraId="7AE3881F" w14:textId="77777777" w:rsidR="002D5D85" w:rsidRPr="002826E7" w:rsidRDefault="002D5D85" w:rsidP="00566368">
            <w:pPr>
              <w:spacing w:before="0"/>
              <w:jc w:val="center"/>
              <w:rPr>
                <w:rFonts w:cs="Arial"/>
                <w:b/>
                <w:bCs/>
                <w:i/>
                <w:iCs/>
                <w:lang w:val="sr-Cyrl-CS"/>
              </w:rPr>
            </w:pPr>
            <w:r w:rsidRPr="002826E7">
              <w:rPr>
                <w:rFonts w:cs="Arial"/>
                <w:b/>
                <w:bCs/>
                <w:i/>
                <w:iCs/>
                <w:lang w:val="sr-Cyrl-CS"/>
              </w:rPr>
              <w:t xml:space="preserve">дин. </w:t>
            </w:r>
          </w:p>
        </w:tc>
        <w:tc>
          <w:tcPr>
            <w:tcW w:w="559" w:type="pct"/>
            <w:shd w:val="clear" w:color="auto" w:fill="C6D9F1" w:themeFill="text2" w:themeFillTint="33"/>
            <w:vAlign w:val="center"/>
          </w:tcPr>
          <w:p w14:paraId="05EA194E" w14:textId="77777777" w:rsidR="002D5D85" w:rsidRPr="002826E7" w:rsidRDefault="002D5D85" w:rsidP="00BC01DC">
            <w:pPr>
              <w:spacing w:before="0"/>
              <w:jc w:val="center"/>
              <w:rPr>
                <w:rFonts w:cs="Arial"/>
                <w:b/>
                <w:bCs/>
                <w:i/>
                <w:iCs/>
                <w:lang w:val="sr-Cyrl-CS"/>
              </w:rPr>
            </w:pPr>
            <w:r w:rsidRPr="002826E7">
              <w:rPr>
                <w:rFonts w:cs="Arial"/>
                <w:b/>
                <w:bCs/>
                <w:i/>
                <w:iCs/>
                <w:lang w:val="sr-Cyrl-CS"/>
              </w:rPr>
              <w:t>Укупна цена без ПДВ</w:t>
            </w:r>
          </w:p>
          <w:p w14:paraId="00D98B8C" w14:textId="77777777" w:rsidR="002D5D85" w:rsidRPr="002826E7" w:rsidRDefault="002D5D85" w:rsidP="00566368">
            <w:pPr>
              <w:spacing w:before="0"/>
              <w:jc w:val="center"/>
              <w:rPr>
                <w:rFonts w:cs="Arial"/>
                <w:b/>
                <w:bCs/>
                <w:i/>
                <w:iCs/>
                <w:lang w:val="sr-Cyrl-CS"/>
              </w:rPr>
            </w:pPr>
            <w:r w:rsidRPr="002826E7">
              <w:rPr>
                <w:rFonts w:cs="Arial"/>
                <w:b/>
                <w:bCs/>
                <w:i/>
                <w:iCs/>
                <w:lang w:val="sr-Cyrl-CS"/>
              </w:rPr>
              <w:t xml:space="preserve">дин. </w:t>
            </w:r>
            <w:r w:rsidRPr="002826E7">
              <w:rPr>
                <w:rFonts w:cs="Arial"/>
                <w:b/>
                <w:bCs/>
                <w:i/>
                <w:iCs/>
                <w:color w:val="00B0F0"/>
                <w:lang w:val="sr-Cyrl-CS"/>
              </w:rPr>
              <w:t xml:space="preserve"> </w:t>
            </w:r>
          </w:p>
        </w:tc>
        <w:tc>
          <w:tcPr>
            <w:tcW w:w="557" w:type="pct"/>
            <w:shd w:val="clear" w:color="auto" w:fill="C6D9F1" w:themeFill="text2" w:themeFillTint="33"/>
            <w:vAlign w:val="center"/>
          </w:tcPr>
          <w:p w14:paraId="34CB34E7" w14:textId="77777777" w:rsidR="002D5D85" w:rsidRPr="002826E7" w:rsidRDefault="002D5D85" w:rsidP="00BC01DC">
            <w:pPr>
              <w:spacing w:before="0"/>
              <w:jc w:val="center"/>
              <w:rPr>
                <w:rFonts w:cs="Arial"/>
                <w:b/>
                <w:bCs/>
                <w:i/>
                <w:iCs/>
                <w:lang w:val="sr-Cyrl-CS"/>
              </w:rPr>
            </w:pPr>
            <w:r w:rsidRPr="002826E7">
              <w:rPr>
                <w:rFonts w:cs="Arial"/>
                <w:b/>
                <w:bCs/>
                <w:i/>
                <w:iCs/>
                <w:lang w:val="sr-Cyrl-CS"/>
              </w:rPr>
              <w:t>Укупна цена са ПДВ</w:t>
            </w:r>
          </w:p>
          <w:p w14:paraId="72B960DA" w14:textId="77777777" w:rsidR="002D5D85" w:rsidRPr="002826E7" w:rsidRDefault="002D5D85" w:rsidP="00566368">
            <w:pPr>
              <w:spacing w:before="0"/>
              <w:jc w:val="center"/>
              <w:rPr>
                <w:rFonts w:cs="Arial"/>
                <w:b/>
                <w:bCs/>
                <w:i/>
                <w:iCs/>
                <w:lang w:val="sr-Cyrl-CS"/>
              </w:rPr>
            </w:pPr>
            <w:r w:rsidRPr="002826E7">
              <w:rPr>
                <w:rFonts w:cs="Arial"/>
                <w:b/>
                <w:bCs/>
                <w:i/>
                <w:iCs/>
                <w:lang w:val="sr-Cyrl-CS"/>
              </w:rPr>
              <w:t xml:space="preserve">дин. </w:t>
            </w:r>
          </w:p>
        </w:tc>
      </w:tr>
      <w:tr w:rsidR="00566368" w:rsidRPr="00EC5BB4" w14:paraId="3C1045B3" w14:textId="77777777" w:rsidTr="00EF1DFE">
        <w:tc>
          <w:tcPr>
            <w:tcW w:w="480" w:type="pct"/>
            <w:shd w:val="clear" w:color="auto" w:fill="auto"/>
          </w:tcPr>
          <w:p w14:paraId="4E472EF2" w14:textId="77777777" w:rsidR="002D5D85" w:rsidRPr="002826E7" w:rsidRDefault="002D5D85" w:rsidP="00BC01DC">
            <w:pPr>
              <w:spacing w:before="0"/>
              <w:jc w:val="center"/>
              <w:rPr>
                <w:rFonts w:cs="Arial"/>
                <w:b/>
                <w:bCs/>
                <w:i/>
                <w:iCs/>
                <w:lang w:val="sr-Cyrl-CS"/>
              </w:rPr>
            </w:pPr>
            <w:r w:rsidRPr="002826E7">
              <w:rPr>
                <w:rFonts w:cs="Arial"/>
                <w:b/>
                <w:bCs/>
                <w:i/>
                <w:iCs/>
                <w:lang w:val="sr-Cyrl-CS"/>
              </w:rPr>
              <w:t>(1)</w:t>
            </w:r>
          </w:p>
        </w:tc>
        <w:tc>
          <w:tcPr>
            <w:tcW w:w="1156" w:type="pct"/>
            <w:shd w:val="clear" w:color="auto" w:fill="auto"/>
          </w:tcPr>
          <w:p w14:paraId="1BE0D255" w14:textId="77777777" w:rsidR="002D5D85" w:rsidRPr="002826E7" w:rsidRDefault="002D5D85" w:rsidP="00BC01DC">
            <w:pPr>
              <w:spacing w:before="0"/>
              <w:jc w:val="center"/>
              <w:rPr>
                <w:rFonts w:cs="Arial"/>
                <w:b/>
                <w:bCs/>
                <w:i/>
                <w:iCs/>
                <w:lang w:val="sr-Cyrl-CS"/>
              </w:rPr>
            </w:pPr>
            <w:r w:rsidRPr="002826E7">
              <w:rPr>
                <w:rFonts w:cs="Arial"/>
                <w:b/>
                <w:bCs/>
                <w:i/>
                <w:iCs/>
                <w:lang w:val="sr-Cyrl-CS"/>
              </w:rPr>
              <w:t>(2)</w:t>
            </w:r>
          </w:p>
        </w:tc>
        <w:tc>
          <w:tcPr>
            <w:tcW w:w="443" w:type="pct"/>
            <w:shd w:val="clear" w:color="auto" w:fill="auto"/>
          </w:tcPr>
          <w:p w14:paraId="1AF1C73F" w14:textId="77777777" w:rsidR="002D5D85" w:rsidRPr="002826E7" w:rsidRDefault="002D5D85" w:rsidP="00BC01DC">
            <w:pPr>
              <w:spacing w:before="0"/>
              <w:jc w:val="center"/>
              <w:rPr>
                <w:rFonts w:cs="Arial"/>
                <w:b/>
                <w:bCs/>
                <w:i/>
                <w:iCs/>
                <w:lang w:val="sr-Cyrl-CS"/>
              </w:rPr>
            </w:pPr>
            <w:r w:rsidRPr="002826E7">
              <w:rPr>
                <w:rFonts w:cs="Arial"/>
                <w:b/>
                <w:bCs/>
                <w:i/>
                <w:iCs/>
                <w:lang w:val="sr-Cyrl-CS"/>
              </w:rPr>
              <w:t>(3)</w:t>
            </w:r>
          </w:p>
        </w:tc>
        <w:tc>
          <w:tcPr>
            <w:tcW w:w="795" w:type="pct"/>
            <w:shd w:val="clear" w:color="auto" w:fill="auto"/>
          </w:tcPr>
          <w:p w14:paraId="4875707C" w14:textId="77777777" w:rsidR="002D5D85" w:rsidRPr="002826E7" w:rsidRDefault="002D5D85" w:rsidP="00BC01DC">
            <w:pPr>
              <w:spacing w:before="0"/>
              <w:jc w:val="center"/>
              <w:rPr>
                <w:rFonts w:cs="Arial"/>
                <w:b/>
                <w:bCs/>
                <w:i/>
                <w:iCs/>
                <w:lang w:val="sr-Cyrl-CS"/>
              </w:rPr>
            </w:pPr>
            <w:r w:rsidRPr="002826E7">
              <w:rPr>
                <w:rFonts w:cs="Arial"/>
                <w:b/>
                <w:bCs/>
                <w:i/>
                <w:iCs/>
                <w:lang w:val="sr-Cyrl-CS"/>
              </w:rPr>
              <w:t>(4)</w:t>
            </w:r>
          </w:p>
        </w:tc>
        <w:tc>
          <w:tcPr>
            <w:tcW w:w="426" w:type="pct"/>
            <w:shd w:val="clear" w:color="auto" w:fill="auto"/>
          </w:tcPr>
          <w:p w14:paraId="5C693284" w14:textId="77777777" w:rsidR="002D5D85" w:rsidRPr="002826E7" w:rsidRDefault="002D5D85" w:rsidP="00BC01DC">
            <w:pPr>
              <w:spacing w:before="0"/>
              <w:jc w:val="center"/>
              <w:rPr>
                <w:rFonts w:cs="Arial"/>
                <w:b/>
                <w:bCs/>
                <w:i/>
                <w:iCs/>
                <w:lang w:val="sr-Cyrl-CS"/>
              </w:rPr>
            </w:pPr>
            <w:r w:rsidRPr="002826E7">
              <w:rPr>
                <w:rFonts w:cs="Arial"/>
                <w:b/>
                <w:bCs/>
                <w:i/>
                <w:iCs/>
                <w:lang w:val="sr-Cyrl-CS"/>
              </w:rPr>
              <w:t>(5)</w:t>
            </w:r>
          </w:p>
        </w:tc>
        <w:tc>
          <w:tcPr>
            <w:tcW w:w="584" w:type="pct"/>
            <w:shd w:val="clear" w:color="auto" w:fill="auto"/>
          </w:tcPr>
          <w:p w14:paraId="4AC3DA41" w14:textId="77777777" w:rsidR="002D5D85" w:rsidRPr="002826E7" w:rsidRDefault="002D5D85" w:rsidP="00BC01DC">
            <w:pPr>
              <w:spacing w:before="0"/>
              <w:jc w:val="center"/>
              <w:rPr>
                <w:rFonts w:cs="Arial"/>
                <w:b/>
                <w:bCs/>
                <w:i/>
                <w:iCs/>
                <w:lang w:val="sr-Cyrl-CS"/>
              </w:rPr>
            </w:pPr>
            <w:r w:rsidRPr="002826E7">
              <w:rPr>
                <w:rFonts w:cs="Arial"/>
                <w:b/>
                <w:bCs/>
                <w:i/>
                <w:iCs/>
                <w:lang w:val="sr-Cyrl-CS"/>
              </w:rPr>
              <w:t>(6)</w:t>
            </w:r>
          </w:p>
        </w:tc>
        <w:tc>
          <w:tcPr>
            <w:tcW w:w="559" w:type="pct"/>
            <w:shd w:val="clear" w:color="auto" w:fill="auto"/>
          </w:tcPr>
          <w:p w14:paraId="5698C375" w14:textId="77777777" w:rsidR="002D5D85" w:rsidRPr="002826E7" w:rsidRDefault="002D5D85" w:rsidP="00BC01DC">
            <w:pPr>
              <w:spacing w:before="0"/>
              <w:jc w:val="center"/>
              <w:rPr>
                <w:rFonts w:cs="Arial"/>
                <w:b/>
                <w:bCs/>
                <w:i/>
                <w:iCs/>
                <w:lang w:val="sr-Cyrl-CS"/>
              </w:rPr>
            </w:pPr>
            <w:r w:rsidRPr="002826E7">
              <w:rPr>
                <w:rFonts w:cs="Arial"/>
                <w:b/>
                <w:bCs/>
                <w:i/>
                <w:iCs/>
                <w:lang w:val="sr-Cyrl-CS"/>
              </w:rPr>
              <w:t>(7)</w:t>
            </w:r>
          </w:p>
        </w:tc>
        <w:tc>
          <w:tcPr>
            <w:tcW w:w="557" w:type="pct"/>
            <w:shd w:val="clear" w:color="auto" w:fill="auto"/>
          </w:tcPr>
          <w:p w14:paraId="3D8F4329" w14:textId="77777777" w:rsidR="002D5D85" w:rsidRPr="002826E7" w:rsidRDefault="002D5D85" w:rsidP="00BC01DC">
            <w:pPr>
              <w:spacing w:before="0"/>
              <w:jc w:val="center"/>
              <w:rPr>
                <w:rFonts w:cs="Arial"/>
                <w:b/>
                <w:bCs/>
                <w:i/>
                <w:iCs/>
                <w:lang w:val="sr-Cyrl-CS"/>
              </w:rPr>
            </w:pPr>
            <w:r w:rsidRPr="002826E7">
              <w:rPr>
                <w:rFonts w:cs="Arial"/>
                <w:b/>
                <w:bCs/>
                <w:i/>
                <w:iCs/>
                <w:lang w:val="sr-Cyrl-CS"/>
              </w:rPr>
              <w:t>(8)</w:t>
            </w:r>
          </w:p>
        </w:tc>
      </w:tr>
      <w:tr w:rsidR="002826E7" w:rsidRPr="00EC5BB4" w14:paraId="697D0FC8" w14:textId="77777777" w:rsidTr="00EF1DFE">
        <w:trPr>
          <w:trHeight w:val="710"/>
        </w:trPr>
        <w:tc>
          <w:tcPr>
            <w:tcW w:w="480" w:type="pct"/>
            <w:vAlign w:val="center"/>
          </w:tcPr>
          <w:p w14:paraId="574EBAA5" w14:textId="77777777" w:rsidR="002826E7" w:rsidRPr="00EC5BB4" w:rsidRDefault="002826E7" w:rsidP="002826E7">
            <w:pPr>
              <w:spacing w:before="0"/>
              <w:jc w:val="center"/>
              <w:rPr>
                <w:rFonts w:cs="Arial"/>
                <w:b/>
                <w:bCs/>
                <w:i/>
                <w:iCs/>
                <w:sz w:val="24"/>
                <w:szCs w:val="24"/>
                <w:lang w:val="sr-Cyrl-CS"/>
              </w:rPr>
            </w:pPr>
            <w:r w:rsidRPr="00471A2E">
              <w:rPr>
                <w:rFonts w:cs="Arial"/>
                <w:b/>
                <w:sz w:val="20"/>
                <w:szCs w:val="20"/>
                <w:lang w:val="sr-Latn-CS" w:eastAsia="ar-SA"/>
              </w:rPr>
              <w:t>1.</w:t>
            </w:r>
          </w:p>
        </w:tc>
        <w:tc>
          <w:tcPr>
            <w:tcW w:w="1156" w:type="pct"/>
          </w:tcPr>
          <w:p w14:paraId="025B24E3" w14:textId="77777777" w:rsidR="002826E7" w:rsidRPr="00146D23" w:rsidRDefault="006C5263" w:rsidP="00146D23">
            <w:pPr>
              <w:spacing w:before="0"/>
              <w:jc w:val="left"/>
              <w:rPr>
                <w:rFonts w:cs="Arial"/>
                <w:bCs/>
                <w:i/>
                <w:iCs/>
                <w:sz w:val="24"/>
                <w:szCs w:val="24"/>
              </w:rPr>
            </w:pPr>
            <w:r w:rsidRPr="006C5263">
              <w:rPr>
                <w:rFonts w:eastAsia="Calibri" w:cs="Arial"/>
                <w:b/>
                <w:sz w:val="24"/>
                <w:szCs w:val="24"/>
                <w:lang w:val="sr-Cyrl-RS"/>
              </w:rPr>
              <w:t>Израда анкете</w:t>
            </w:r>
          </w:p>
        </w:tc>
        <w:tc>
          <w:tcPr>
            <w:tcW w:w="443" w:type="pct"/>
          </w:tcPr>
          <w:p w14:paraId="7DA2BCE0" w14:textId="77777777" w:rsidR="00146D23" w:rsidRPr="00C6373E" w:rsidRDefault="00146D23" w:rsidP="00146D23">
            <w:pPr>
              <w:spacing w:before="0"/>
              <w:jc w:val="center"/>
              <w:rPr>
                <w:rFonts w:cs="Arial"/>
                <w:b/>
                <w:bCs/>
                <w:iCs/>
                <w:sz w:val="20"/>
                <w:szCs w:val="20"/>
                <w:lang w:val="sr-Cyrl-RS"/>
              </w:rPr>
            </w:pPr>
          </w:p>
          <w:p w14:paraId="6734E838" w14:textId="77777777" w:rsidR="002826E7" w:rsidRPr="00C6373E" w:rsidRDefault="00C6373E" w:rsidP="006C5263">
            <w:pPr>
              <w:spacing w:before="0"/>
              <w:jc w:val="center"/>
              <w:rPr>
                <w:rFonts w:cs="Arial"/>
                <w:b/>
                <w:sz w:val="24"/>
                <w:szCs w:val="24"/>
                <w:lang w:val="sr-Cyrl-RS"/>
              </w:rPr>
            </w:pPr>
            <w:r w:rsidRPr="00C6373E">
              <w:rPr>
                <w:rFonts w:cs="Arial"/>
                <w:b/>
                <w:sz w:val="24"/>
                <w:szCs w:val="24"/>
                <w:lang w:val="sr-Cyrl-RS"/>
              </w:rPr>
              <w:t>ком</w:t>
            </w:r>
          </w:p>
        </w:tc>
        <w:tc>
          <w:tcPr>
            <w:tcW w:w="795" w:type="pct"/>
          </w:tcPr>
          <w:p w14:paraId="73BD8D13" w14:textId="77777777" w:rsidR="00E84B23" w:rsidRPr="00C6373E" w:rsidRDefault="00E84B23" w:rsidP="00E84B23">
            <w:pPr>
              <w:spacing w:before="0"/>
              <w:jc w:val="center"/>
              <w:rPr>
                <w:rFonts w:cs="Arial"/>
                <w:b/>
                <w:bCs/>
                <w:iCs/>
                <w:sz w:val="20"/>
                <w:szCs w:val="20"/>
                <w:lang w:val="sr-Cyrl-CS"/>
              </w:rPr>
            </w:pPr>
          </w:p>
          <w:p w14:paraId="49D9FED9" w14:textId="77777777" w:rsidR="002826E7" w:rsidRPr="00C6373E" w:rsidRDefault="00C6373E" w:rsidP="00E84B23">
            <w:pPr>
              <w:spacing w:before="0"/>
              <w:jc w:val="center"/>
              <w:rPr>
                <w:rFonts w:cs="Arial"/>
                <w:b/>
                <w:bCs/>
                <w:iCs/>
                <w:sz w:val="20"/>
                <w:szCs w:val="20"/>
                <w:lang w:val="sr-Cyrl-CS"/>
              </w:rPr>
            </w:pPr>
            <w:r w:rsidRPr="00C6373E">
              <w:rPr>
                <w:rFonts w:cs="Arial"/>
                <w:b/>
                <w:bCs/>
                <w:iCs/>
                <w:sz w:val="20"/>
                <w:szCs w:val="20"/>
                <w:lang w:val="sr-Cyrl-CS"/>
              </w:rPr>
              <w:t>1</w:t>
            </w:r>
          </w:p>
        </w:tc>
        <w:tc>
          <w:tcPr>
            <w:tcW w:w="426" w:type="pct"/>
          </w:tcPr>
          <w:p w14:paraId="4B12A8DE" w14:textId="77777777" w:rsidR="002826E7" w:rsidRPr="00EC5BB4" w:rsidRDefault="002826E7" w:rsidP="002826E7">
            <w:pPr>
              <w:spacing w:before="0"/>
              <w:jc w:val="center"/>
              <w:rPr>
                <w:rFonts w:cs="Arial"/>
                <w:b/>
                <w:bCs/>
                <w:i/>
                <w:iCs/>
                <w:sz w:val="24"/>
                <w:szCs w:val="24"/>
              </w:rPr>
            </w:pPr>
          </w:p>
        </w:tc>
        <w:tc>
          <w:tcPr>
            <w:tcW w:w="584" w:type="pct"/>
            <w:shd w:val="clear" w:color="auto" w:fill="auto"/>
            <w:vAlign w:val="center"/>
          </w:tcPr>
          <w:p w14:paraId="25E524EA" w14:textId="77777777" w:rsidR="002826E7" w:rsidRPr="00EC5BB4" w:rsidRDefault="002826E7" w:rsidP="002826E7">
            <w:pPr>
              <w:spacing w:before="0"/>
              <w:jc w:val="center"/>
              <w:rPr>
                <w:rFonts w:cs="Arial"/>
                <w:b/>
                <w:bCs/>
                <w:i/>
                <w:iCs/>
                <w:sz w:val="24"/>
                <w:szCs w:val="24"/>
              </w:rPr>
            </w:pPr>
          </w:p>
        </w:tc>
        <w:tc>
          <w:tcPr>
            <w:tcW w:w="559" w:type="pct"/>
            <w:shd w:val="clear" w:color="auto" w:fill="auto"/>
            <w:vAlign w:val="center"/>
          </w:tcPr>
          <w:p w14:paraId="62C5FDCC" w14:textId="77777777" w:rsidR="002826E7" w:rsidRPr="00EC5BB4" w:rsidRDefault="002826E7" w:rsidP="002826E7">
            <w:pPr>
              <w:spacing w:before="0"/>
              <w:jc w:val="center"/>
              <w:rPr>
                <w:rFonts w:cs="Arial"/>
                <w:b/>
                <w:bCs/>
                <w:i/>
                <w:iCs/>
                <w:sz w:val="24"/>
                <w:szCs w:val="24"/>
              </w:rPr>
            </w:pPr>
          </w:p>
        </w:tc>
        <w:tc>
          <w:tcPr>
            <w:tcW w:w="557" w:type="pct"/>
            <w:shd w:val="clear" w:color="auto" w:fill="auto"/>
            <w:vAlign w:val="center"/>
          </w:tcPr>
          <w:p w14:paraId="60A65E50" w14:textId="77777777" w:rsidR="002826E7" w:rsidRPr="00EC5BB4" w:rsidRDefault="002826E7" w:rsidP="002826E7">
            <w:pPr>
              <w:spacing w:before="0"/>
              <w:jc w:val="center"/>
              <w:rPr>
                <w:rFonts w:cs="Arial"/>
                <w:b/>
                <w:bCs/>
                <w:i/>
                <w:iCs/>
                <w:sz w:val="24"/>
                <w:szCs w:val="24"/>
              </w:rPr>
            </w:pPr>
          </w:p>
        </w:tc>
      </w:tr>
      <w:tr w:rsidR="002826E7" w:rsidRPr="00EC5BB4" w14:paraId="55641250" w14:textId="77777777" w:rsidTr="00EF1DFE">
        <w:tc>
          <w:tcPr>
            <w:tcW w:w="480" w:type="pct"/>
            <w:vAlign w:val="center"/>
          </w:tcPr>
          <w:p w14:paraId="7DD35AFF" w14:textId="77777777" w:rsidR="002826E7" w:rsidRDefault="002826E7" w:rsidP="002826E7">
            <w:pPr>
              <w:spacing w:before="0"/>
              <w:jc w:val="center"/>
              <w:rPr>
                <w:rFonts w:cs="Arial"/>
                <w:b/>
                <w:sz w:val="20"/>
                <w:szCs w:val="20"/>
                <w:lang w:val="sr-Latn-CS" w:eastAsia="ar-SA"/>
              </w:rPr>
            </w:pPr>
          </w:p>
          <w:p w14:paraId="3056E5B1" w14:textId="77777777" w:rsidR="002826E7" w:rsidRPr="002826E7" w:rsidRDefault="00C6373E" w:rsidP="002826E7">
            <w:pPr>
              <w:spacing w:before="0"/>
              <w:jc w:val="center"/>
              <w:rPr>
                <w:rFonts w:cs="Arial"/>
                <w:b/>
                <w:sz w:val="20"/>
                <w:szCs w:val="20"/>
                <w:lang w:val="sr-Cyrl-RS" w:eastAsia="ar-SA"/>
              </w:rPr>
            </w:pPr>
            <w:r>
              <w:rPr>
                <w:rFonts w:cs="Arial"/>
                <w:b/>
                <w:sz w:val="20"/>
                <w:szCs w:val="20"/>
                <w:lang w:val="sr-Cyrl-RS" w:eastAsia="ar-SA"/>
              </w:rPr>
              <w:t>2</w:t>
            </w:r>
            <w:r w:rsidR="002826E7">
              <w:rPr>
                <w:rFonts w:cs="Arial"/>
                <w:b/>
                <w:sz w:val="20"/>
                <w:szCs w:val="20"/>
                <w:lang w:val="sr-Cyrl-RS" w:eastAsia="ar-SA"/>
              </w:rPr>
              <w:t>.</w:t>
            </w:r>
          </w:p>
        </w:tc>
        <w:tc>
          <w:tcPr>
            <w:tcW w:w="1156" w:type="pct"/>
          </w:tcPr>
          <w:p w14:paraId="10B6974A" w14:textId="77777777" w:rsidR="002826E7" w:rsidRPr="00146D23" w:rsidRDefault="006C5263" w:rsidP="00146D23">
            <w:pPr>
              <w:suppressAutoHyphens/>
              <w:spacing w:before="0"/>
              <w:jc w:val="left"/>
              <w:rPr>
                <w:rFonts w:cs="Arial"/>
                <w:sz w:val="20"/>
                <w:szCs w:val="20"/>
                <w:lang w:eastAsia="ar-SA"/>
              </w:rPr>
            </w:pPr>
            <w:r w:rsidRPr="006C5263">
              <w:rPr>
                <w:rFonts w:eastAsia="Calibri" w:cs="Arial"/>
                <w:b/>
                <w:bCs/>
                <w:i/>
                <w:iCs/>
                <w:sz w:val="24"/>
                <w:szCs w:val="24"/>
                <w:lang w:val="sr-Cyrl-CS"/>
              </w:rPr>
              <w:t>Видео прилог у трајању од 60 секунди</w:t>
            </w:r>
          </w:p>
        </w:tc>
        <w:tc>
          <w:tcPr>
            <w:tcW w:w="443" w:type="pct"/>
          </w:tcPr>
          <w:p w14:paraId="47D69925" w14:textId="77777777" w:rsidR="00146D23" w:rsidRPr="00C6373E" w:rsidRDefault="00146D23" w:rsidP="00146D23">
            <w:pPr>
              <w:spacing w:before="0"/>
              <w:jc w:val="center"/>
              <w:rPr>
                <w:rFonts w:cs="Arial"/>
                <w:b/>
                <w:bCs/>
                <w:iCs/>
                <w:sz w:val="20"/>
                <w:szCs w:val="20"/>
                <w:lang w:val="sr-Cyrl-RS"/>
              </w:rPr>
            </w:pPr>
          </w:p>
          <w:p w14:paraId="0EBE012D" w14:textId="77777777" w:rsidR="002826E7" w:rsidRPr="00C6373E" w:rsidRDefault="00C6373E" w:rsidP="006C5263">
            <w:pPr>
              <w:spacing w:before="0"/>
              <w:jc w:val="center"/>
              <w:rPr>
                <w:rFonts w:cs="Arial"/>
                <w:b/>
                <w:sz w:val="20"/>
                <w:szCs w:val="20"/>
                <w:lang w:val="sr-Cyrl-CS" w:eastAsia="ar-SA"/>
              </w:rPr>
            </w:pPr>
            <w:r w:rsidRPr="00C6373E">
              <w:rPr>
                <w:rFonts w:cs="Arial"/>
                <w:b/>
                <w:sz w:val="20"/>
                <w:szCs w:val="20"/>
                <w:lang w:val="sr-Cyrl-CS" w:eastAsia="ar-SA"/>
              </w:rPr>
              <w:t>ком</w:t>
            </w:r>
          </w:p>
        </w:tc>
        <w:tc>
          <w:tcPr>
            <w:tcW w:w="795" w:type="pct"/>
          </w:tcPr>
          <w:p w14:paraId="2A3FE1EF" w14:textId="77777777" w:rsidR="00E84B23" w:rsidRPr="00C6373E" w:rsidRDefault="00E84B23" w:rsidP="00E84B23">
            <w:pPr>
              <w:spacing w:before="0"/>
              <w:jc w:val="center"/>
              <w:rPr>
                <w:rFonts w:cs="Arial"/>
                <w:b/>
                <w:bCs/>
                <w:iCs/>
                <w:sz w:val="20"/>
                <w:szCs w:val="20"/>
                <w:lang w:val="sr-Cyrl-CS"/>
              </w:rPr>
            </w:pPr>
          </w:p>
          <w:p w14:paraId="6FCB4558" w14:textId="77777777" w:rsidR="002826E7" w:rsidRPr="00C6373E" w:rsidRDefault="00C6373E" w:rsidP="00E84B23">
            <w:pPr>
              <w:spacing w:before="0"/>
              <w:jc w:val="center"/>
              <w:rPr>
                <w:rFonts w:cs="Arial"/>
                <w:b/>
                <w:bCs/>
                <w:i/>
                <w:iCs/>
                <w:sz w:val="24"/>
                <w:szCs w:val="24"/>
                <w:lang w:val="sr-Cyrl-CS"/>
              </w:rPr>
            </w:pPr>
            <w:r w:rsidRPr="00C6373E">
              <w:rPr>
                <w:rFonts w:cs="Arial"/>
                <w:b/>
                <w:bCs/>
                <w:i/>
                <w:iCs/>
                <w:sz w:val="24"/>
                <w:szCs w:val="24"/>
                <w:lang w:val="sr-Cyrl-CS"/>
              </w:rPr>
              <w:t>4</w:t>
            </w:r>
          </w:p>
        </w:tc>
        <w:tc>
          <w:tcPr>
            <w:tcW w:w="426" w:type="pct"/>
          </w:tcPr>
          <w:p w14:paraId="643031A9" w14:textId="77777777" w:rsidR="002826E7" w:rsidRPr="00EC5BB4" w:rsidRDefault="002826E7" w:rsidP="002826E7">
            <w:pPr>
              <w:spacing w:before="0"/>
              <w:jc w:val="center"/>
              <w:rPr>
                <w:rFonts w:cs="Arial"/>
                <w:b/>
                <w:bCs/>
                <w:i/>
                <w:iCs/>
                <w:sz w:val="24"/>
                <w:szCs w:val="24"/>
              </w:rPr>
            </w:pPr>
          </w:p>
        </w:tc>
        <w:tc>
          <w:tcPr>
            <w:tcW w:w="584" w:type="pct"/>
            <w:shd w:val="clear" w:color="auto" w:fill="auto"/>
            <w:vAlign w:val="center"/>
          </w:tcPr>
          <w:p w14:paraId="27EE016E" w14:textId="77777777" w:rsidR="002826E7" w:rsidRPr="00EC5BB4" w:rsidRDefault="002826E7" w:rsidP="002826E7">
            <w:pPr>
              <w:spacing w:before="0"/>
              <w:jc w:val="center"/>
              <w:rPr>
                <w:rFonts w:cs="Arial"/>
                <w:b/>
                <w:bCs/>
                <w:i/>
                <w:iCs/>
                <w:sz w:val="24"/>
                <w:szCs w:val="24"/>
              </w:rPr>
            </w:pPr>
          </w:p>
        </w:tc>
        <w:tc>
          <w:tcPr>
            <w:tcW w:w="559" w:type="pct"/>
            <w:shd w:val="clear" w:color="auto" w:fill="auto"/>
            <w:vAlign w:val="center"/>
          </w:tcPr>
          <w:p w14:paraId="70B9950D" w14:textId="77777777" w:rsidR="002826E7" w:rsidRPr="00EC5BB4" w:rsidRDefault="002826E7" w:rsidP="002826E7">
            <w:pPr>
              <w:spacing w:before="0"/>
              <w:jc w:val="center"/>
              <w:rPr>
                <w:rFonts w:cs="Arial"/>
                <w:b/>
                <w:bCs/>
                <w:i/>
                <w:iCs/>
                <w:sz w:val="24"/>
                <w:szCs w:val="24"/>
              </w:rPr>
            </w:pPr>
          </w:p>
        </w:tc>
        <w:tc>
          <w:tcPr>
            <w:tcW w:w="557" w:type="pct"/>
            <w:shd w:val="clear" w:color="auto" w:fill="auto"/>
            <w:vAlign w:val="center"/>
          </w:tcPr>
          <w:p w14:paraId="1A98077D" w14:textId="77777777" w:rsidR="002826E7" w:rsidRPr="00EC5BB4" w:rsidRDefault="002826E7" w:rsidP="002826E7">
            <w:pPr>
              <w:spacing w:before="0"/>
              <w:jc w:val="center"/>
              <w:rPr>
                <w:rFonts w:cs="Arial"/>
                <w:b/>
                <w:bCs/>
                <w:i/>
                <w:iCs/>
                <w:sz w:val="24"/>
                <w:szCs w:val="24"/>
              </w:rPr>
            </w:pPr>
          </w:p>
        </w:tc>
      </w:tr>
      <w:tr w:rsidR="002826E7" w:rsidRPr="00EC5BB4" w14:paraId="71B2977D" w14:textId="77777777" w:rsidTr="00EF1DFE">
        <w:tc>
          <w:tcPr>
            <w:tcW w:w="480" w:type="pct"/>
            <w:vAlign w:val="center"/>
          </w:tcPr>
          <w:p w14:paraId="7B1F60F9" w14:textId="77777777" w:rsidR="002826E7" w:rsidRPr="002826E7" w:rsidRDefault="00C6373E" w:rsidP="002826E7">
            <w:pPr>
              <w:spacing w:before="0"/>
              <w:jc w:val="center"/>
              <w:rPr>
                <w:rFonts w:cs="Arial"/>
                <w:b/>
                <w:sz w:val="20"/>
                <w:szCs w:val="20"/>
                <w:lang w:val="sr-Cyrl-RS" w:eastAsia="ar-SA"/>
              </w:rPr>
            </w:pPr>
            <w:r>
              <w:rPr>
                <w:rFonts w:cs="Arial"/>
                <w:b/>
                <w:sz w:val="20"/>
                <w:szCs w:val="20"/>
                <w:lang w:val="sr-Cyrl-RS" w:eastAsia="ar-SA"/>
              </w:rPr>
              <w:t>3</w:t>
            </w:r>
            <w:r w:rsidR="002826E7">
              <w:rPr>
                <w:rFonts w:cs="Arial"/>
                <w:b/>
                <w:sz w:val="20"/>
                <w:szCs w:val="20"/>
                <w:lang w:val="sr-Cyrl-RS" w:eastAsia="ar-SA"/>
              </w:rPr>
              <w:t>.</w:t>
            </w:r>
          </w:p>
        </w:tc>
        <w:tc>
          <w:tcPr>
            <w:tcW w:w="1156" w:type="pct"/>
          </w:tcPr>
          <w:p w14:paraId="7DD82F75" w14:textId="77777777" w:rsidR="002826E7" w:rsidRPr="00471A2E" w:rsidRDefault="00C6373E" w:rsidP="00146D23">
            <w:pPr>
              <w:suppressAutoHyphens/>
              <w:spacing w:before="0"/>
              <w:jc w:val="left"/>
              <w:rPr>
                <w:rFonts w:cs="Arial"/>
                <w:sz w:val="20"/>
                <w:szCs w:val="20"/>
                <w:lang w:val="sr-Cyrl-CS" w:eastAsia="ar-SA"/>
              </w:rPr>
            </w:pPr>
            <w:r w:rsidRPr="00C6373E">
              <w:rPr>
                <w:rFonts w:eastAsia="Calibri" w:cs="Arial"/>
                <w:b/>
                <w:bCs/>
                <w:i/>
                <w:iCs/>
                <w:sz w:val="24"/>
                <w:szCs w:val="24"/>
                <w:lang w:val="sr-Cyrl-CS"/>
              </w:rPr>
              <w:t>Израда и продукција материјала за полазнике радионица</w:t>
            </w:r>
          </w:p>
        </w:tc>
        <w:tc>
          <w:tcPr>
            <w:tcW w:w="443" w:type="pct"/>
          </w:tcPr>
          <w:p w14:paraId="69A19735" w14:textId="77777777" w:rsidR="00C6373E" w:rsidRPr="00C6373E" w:rsidRDefault="00C6373E" w:rsidP="00146D23">
            <w:pPr>
              <w:spacing w:before="0"/>
              <w:jc w:val="center"/>
              <w:rPr>
                <w:rFonts w:cs="Arial"/>
                <w:b/>
                <w:sz w:val="20"/>
                <w:szCs w:val="20"/>
                <w:lang w:val="sr-Cyrl-CS" w:eastAsia="ar-SA"/>
              </w:rPr>
            </w:pPr>
          </w:p>
          <w:p w14:paraId="7732C842" w14:textId="77777777" w:rsidR="002826E7" w:rsidRPr="00C6373E" w:rsidRDefault="00C6373E" w:rsidP="00146D23">
            <w:pPr>
              <w:spacing w:before="0"/>
              <w:jc w:val="center"/>
              <w:rPr>
                <w:rFonts w:cs="Arial"/>
                <w:b/>
                <w:sz w:val="20"/>
                <w:szCs w:val="20"/>
                <w:lang w:val="sr-Cyrl-CS" w:eastAsia="ar-SA"/>
              </w:rPr>
            </w:pPr>
            <w:r w:rsidRPr="00C6373E">
              <w:rPr>
                <w:rFonts w:cs="Arial"/>
                <w:b/>
                <w:sz w:val="20"/>
                <w:szCs w:val="20"/>
                <w:lang w:val="sr-Cyrl-CS" w:eastAsia="ar-SA"/>
              </w:rPr>
              <w:t>ком</w:t>
            </w:r>
          </w:p>
        </w:tc>
        <w:tc>
          <w:tcPr>
            <w:tcW w:w="795" w:type="pct"/>
          </w:tcPr>
          <w:p w14:paraId="72397D6A" w14:textId="77777777" w:rsidR="00C6373E" w:rsidRPr="00C6373E" w:rsidRDefault="00C6373E" w:rsidP="00E84B23">
            <w:pPr>
              <w:spacing w:before="0"/>
              <w:jc w:val="center"/>
              <w:rPr>
                <w:rFonts w:cs="Arial"/>
                <w:b/>
                <w:bCs/>
                <w:i/>
                <w:iCs/>
                <w:sz w:val="24"/>
                <w:szCs w:val="24"/>
                <w:lang w:val="sr-Cyrl-CS"/>
              </w:rPr>
            </w:pPr>
          </w:p>
          <w:p w14:paraId="228D4C03" w14:textId="77777777" w:rsidR="002826E7" w:rsidRPr="00C6373E" w:rsidRDefault="00C6373E" w:rsidP="00E84B23">
            <w:pPr>
              <w:spacing w:before="0"/>
              <w:jc w:val="center"/>
              <w:rPr>
                <w:rFonts w:cs="Arial"/>
                <w:b/>
                <w:bCs/>
                <w:i/>
                <w:iCs/>
                <w:sz w:val="24"/>
                <w:szCs w:val="24"/>
                <w:lang w:val="sr-Cyrl-CS"/>
              </w:rPr>
            </w:pPr>
            <w:r w:rsidRPr="00C6373E">
              <w:rPr>
                <w:rFonts w:cs="Arial"/>
                <w:b/>
                <w:bCs/>
                <w:i/>
                <w:iCs/>
                <w:sz w:val="24"/>
                <w:szCs w:val="24"/>
                <w:lang w:val="sr-Cyrl-CS"/>
              </w:rPr>
              <w:t>1</w:t>
            </w:r>
          </w:p>
        </w:tc>
        <w:tc>
          <w:tcPr>
            <w:tcW w:w="426" w:type="pct"/>
          </w:tcPr>
          <w:p w14:paraId="21A9D659" w14:textId="77777777" w:rsidR="002826E7" w:rsidRPr="00EC5BB4" w:rsidRDefault="002826E7" w:rsidP="002826E7">
            <w:pPr>
              <w:spacing w:before="0"/>
              <w:jc w:val="center"/>
              <w:rPr>
                <w:rFonts w:cs="Arial"/>
                <w:b/>
                <w:bCs/>
                <w:i/>
                <w:iCs/>
                <w:sz w:val="24"/>
                <w:szCs w:val="24"/>
              </w:rPr>
            </w:pPr>
          </w:p>
        </w:tc>
        <w:tc>
          <w:tcPr>
            <w:tcW w:w="584" w:type="pct"/>
            <w:shd w:val="clear" w:color="auto" w:fill="auto"/>
            <w:vAlign w:val="center"/>
          </w:tcPr>
          <w:p w14:paraId="0B90E436" w14:textId="77777777" w:rsidR="002826E7" w:rsidRPr="00EC5BB4" w:rsidRDefault="002826E7" w:rsidP="002826E7">
            <w:pPr>
              <w:spacing w:before="0"/>
              <w:jc w:val="center"/>
              <w:rPr>
                <w:rFonts w:cs="Arial"/>
                <w:b/>
                <w:bCs/>
                <w:i/>
                <w:iCs/>
                <w:sz w:val="24"/>
                <w:szCs w:val="24"/>
              </w:rPr>
            </w:pPr>
          </w:p>
        </w:tc>
        <w:tc>
          <w:tcPr>
            <w:tcW w:w="559" w:type="pct"/>
            <w:shd w:val="clear" w:color="auto" w:fill="auto"/>
            <w:vAlign w:val="center"/>
          </w:tcPr>
          <w:p w14:paraId="508F90DB" w14:textId="77777777" w:rsidR="002826E7" w:rsidRPr="00EC5BB4" w:rsidRDefault="002826E7" w:rsidP="002826E7">
            <w:pPr>
              <w:spacing w:before="0"/>
              <w:jc w:val="center"/>
              <w:rPr>
                <w:rFonts w:cs="Arial"/>
                <w:b/>
                <w:bCs/>
                <w:i/>
                <w:iCs/>
                <w:sz w:val="24"/>
                <w:szCs w:val="24"/>
              </w:rPr>
            </w:pPr>
          </w:p>
        </w:tc>
        <w:tc>
          <w:tcPr>
            <w:tcW w:w="557" w:type="pct"/>
            <w:shd w:val="clear" w:color="auto" w:fill="auto"/>
            <w:vAlign w:val="center"/>
          </w:tcPr>
          <w:p w14:paraId="2EB505F7" w14:textId="77777777" w:rsidR="002826E7" w:rsidRPr="00EC5BB4" w:rsidRDefault="002826E7" w:rsidP="002826E7">
            <w:pPr>
              <w:spacing w:before="0"/>
              <w:jc w:val="center"/>
              <w:rPr>
                <w:rFonts w:cs="Arial"/>
                <w:b/>
                <w:bCs/>
                <w:i/>
                <w:iCs/>
                <w:sz w:val="24"/>
                <w:szCs w:val="24"/>
              </w:rPr>
            </w:pPr>
          </w:p>
        </w:tc>
      </w:tr>
      <w:tr w:rsidR="00C6373E" w:rsidRPr="00EC5BB4" w14:paraId="5D390656" w14:textId="77777777" w:rsidTr="00EF1DFE">
        <w:tc>
          <w:tcPr>
            <w:tcW w:w="480" w:type="pct"/>
            <w:vAlign w:val="center"/>
          </w:tcPr>
          <w:p w14:paraId="6B6A908A" w14:textId="77777777" w:rsidR="00C6373E" w:rsidRDefault="00C6373E" w:rsidP="002826E7">
            <w:pPr>
              <w:spacing w:before="0"/>
              <w:jc w:val="center"/>
              <w:rPr>
                <w:rFonts w:cs="Arial"/>
                <w:b/>
                <w:sz w:val="20"/>
                <w:szCs w:val="20"/>
                <w:lang w:val="sr-Cyrl-RS" w:eastAsia="ar-SA"/>
              </w:rPr>
            </w:pPr>
            <w:r>
              <w:rPr>
                <w:rFonts w:cs="Arial"/>
                <w:b/>
                <w:sz w:val="20"/>
                <w:szCs w:val="20"/>
                <w:lang w:val="sr-Cyrl-RS" w:eastAsia="ar-SA"/>
              </w:rPr>
              <w:t>4.</w:t>
            </w:r>
          </w:p>
        </w:tc>
        <w:tc>
          <w:tcPr>
            <w:tcW w:w="1156" w:type="pct"/>
          </w:tcPr>
          <w:p w14:paraId="72380154" w14:textId="77777777" w:rsidR="00C6373E" w:rsidRPr="00C6373E" w:rsidRDefault="00C6373E" w:rsidP="00146D23">
            <w:pPr>
              <w:suppressAutoHyphens/>
              <w:spacing w:before="0"/>
              <w:jc w:val="left"/>
              <w:rPr>
                <w:rFonts w:eastAsia="Calibri" w:cs="Arial"/>
                <w:b/>
                <w:bCs/>
                <w:i/>
                <w:iCs/>
                <w:sz w:val="24"/>
                <w:szCs w:val="24"/>
                <w:lang w:val="sr-Cyrl-CS"/>
              </w:rPr>
            </w:pPr>
            <w:r w:rsidRPr="00C6373E">
              <w:rPr>
                <w:rFonts w:eastAsia="Calibri" w:cs="Arial"/>
                <w:b/>
                <w:bCs/>
                <w:i/>
                <w:iCs/>
                <w:sz w:val="24"/>
                <w:szCs w:val="24"/>
                <w:lang w:val="sr-Cyrl-CS"/>
              </w:rPr>
              <w:t>Израда ИНФО графика</w:t>
            </w:r>
          </w:p>
        </w:tc>
        <w:tc>
          <w:tcPr>
            <w:tcW w:w="443" w:type="pct"/>
          </w:tcPr>
          <w:p w14:paraId="6997F5D0" w14:textId="77777777" w:rsidR="00C6373E" w:rsidRPr="00C6373E" w:rsidRDefault="00C6373E" w:rsidP="00146D23">
            <w:pPr>
              <w:spacing w:before="0"/>
              <w:jc w:val="center"/>
              <w:rPr>
                <w:rFonts w:cs="Arial"/>
                <w:b/>
                <w:sz w:val="20"/>
                <w:szCs w:val="20"/>
                <w:lang w:val="sr-Cyrl-CS" w:eastAsia="ar-SA"/>
              </w:rPr>
            </w:pPr>
            <w:r w:rsidRPr="00C6373E">
              <w:rPr>
                <w:rFonts w:cs="Arial"/>
                <w:b/>
                <w:sz w:val="20"/>
                <w:szCs w:val="20"/>
                <w:lang w:val="sr-Cyrl-CS" w:eastAsia="ar-SA"/>
              </w:rPr>
              <w:t>ком</w:t>
            </w:r>
          </w:p>
        </w:tc>
        <w:tc>
          <w:tcPr>
            <w:tcW w:w="795" w:type="pct"/>
          </w:tcPr>
          <w:p w14:paraId="05BE27F9" w14:textId="77777777" w:rsidR="00C6373E" w:rsidRPr="00C6373E" w:rsidRDefault="00C6373E" w:rsidP="00E84B23">
            <w:pPr>
              <w:spacing w:before="0"/>
              <w:jc w:val="center"/>
              <w:rPr>
                <w:rFonts w:cs="Arial"/>
                <w:b/>
                <w:bCs/>
                <w:i/>
                <w:iCs/>
                <w:sz w:val="24"/>
                <w:szCs w:val="24"/>
                <w:lang w:val="sr-Cyrl-CS"/>
              </w:rPr>
            </w:pPr>
            <w:r w:rsidRPr="00C6373E">
              <w:rPr>
                <w:rFonts w:cs="Arial"/>
                <w:b/>
                <w:bCs/>
                <w:i/>
                <w:iCs/>
                <w:sz w:val="24"/>
                <w:szCs w:val="24"/>
                <w:lang w:val="sr-Cyrl-CS"/>
              </w:rPr>
              <w:t>3</w:t>
            </w:r>
          </w:p>
        </w:tc>
        <w:tc>
          <w:tcPr>
            <w:tcW w:w="426" w:type="pct"/>
          </w:tcPr>
          <w:p w14:paraId="6B103526" w14:textId="77777777" w:rsidR="00C6373E" w:rsidRPr="00EC5BB4" w:rsidRDefault="00C6373E" w:rsidP="002826E7">
            <w:pPr>
              <w:spacing w:before="0"/>
              <w:jc w:val="center"/>
              <w:rPr>
                <w:rFonts w:cs="Arial"/>
                <w:b/>
                <w:bCs/>
                <w:i/>
                <w:iCs/>
                <w:sz w:val="24"/>
                <w:szCs w:val="24"/>
              </w:rPr>
            </w:pPr>
          </w:p>
        </w:tc>
        <w:tc>
          <w:tcPr>
            <w:tcW w:w="584" w:type="pct"/>
            <w:shd w:val="clear" w:color="auto" w:fill="auto"/>
            <w:vAlign w:val="center"/>
          </w:tcPr>
          <w:p w14:paraId="67D3EDC3" w14:textId="77777777" w:rsidR="00C6373E" w:rsidRPr="00EC5BB4" w:rsidRDefault="00C6373E" w:rsidP="002826E7">
            <w:pPr>
              <w:spacing w:before="0"/>
              <w:jc w:val="center"/>
              <w:rPr>
                <w:rFonts w:cs="Arial"/>
                <w:b/>
                <w:bCs/>
                <w:i/>
                <w:iCs/>
                <w:sz w:val="24"/>
                <w:szCs w:val="24"/>
              </w:rPr>
            </w:pPr>
          </w:p>
        </w:tc>
        <w:tc>
          <w:tcPr>
            <w:tcW w:w="559" w:type="pct"/>
            <w:shd w:val="clear" w:color="auto" w:fill="auto"/>
            <w:vAlign w:val="center"/>
          </w:tcPr>
          <w:p w14:paraId="48552E87" w14:textId="77777777" w:rsidR="00C6373E" w:rsidRPr="00EC5BB4" w:rsidRDefault="00C6373E" w:rsidP="002826E7">
            <w:pPr>
              <w:spacing w:before="0"/>
              <w:jc w:val="center"/>
              <w:rPr>
                <w:rFonts w:cs="Arial"/>
                <w:b/>
                <w:bCs/>
                <w:i/>
                <w:iCs/>
                <w:sz w:val="24"/>
                <w:szCs w:val="24"/>
              </w:rPr>
            </w:pPr>
          </w:p>
        </w:tc>
        <w:tc>
          <w:tcPr>
            <w:tcW w:w="557" w:type="pct"/>
            <w:shd w:val="clear" w:color="auto" w:fill="auto"/>
            <w:vAlign w:val="center"/>
          </w:tcPr>
          <w:p w14:paraId="06E6BEF9" w14:textId="77777777" w:rsidR="00C6373E" w:rsidRPr="00EC5BB4" w:rsidRDefault="00C6373E" w:rsidP="002826E7">
            <w:pPr>
              <w:spacing w:before="0"/>
              <w:jc w:val="center"/>
              <w:rPr>
                <w:rFonts w:cs="Arial"/>
                <w:b/>
                <w:bCs/>
                <w:i/>
                <w:iCs/>
                <w:sz w:val="24"/>
                <w:szCs w:val="24"/>
              </w:rPr>
            </w:pPr>
          </w:p>
        </w:tc>
      </w:tr>
      <w:tr w:rsidR="00C6373E" w:rsidRPr="00EC5BB4" w14:paraId="6DCD377D" w14:textId="77777777" w:rsidTr="00EF1DFE">
        <w:tc>
          <w:tcPr>
            <w:tcW w:w="480" w:type="pct"/>
            <w:vAlign w:val="center"/>
          </w:tcPr>
          <w:p w14:paraId="6FB4EDB3" w14:textId="77777777" w:rsidR="00C6373E" w:rsidRDefault="00C6373E" w:rsidP="002826E7">
            <w:pPr>
              <w:spacing w:before="0"/>
              <w:jc w:val="center"/>
              <w:rPr>
                <w:rFonts w:cs="Arial"/>
                <w:b/>
                <w:sz w:val="20"/>
                <w:szCs w:val="20"/>
                <w:lang w:val="sr-Cyrl-RS" w:eastAsia="ar-SA"/>
              </w:rPr>
            </w:pPr>
            <w:r>
              <w:rPr>
                <w:rFonts w:cs="Arial"/>
                <w:b/>
                <w:sz w:val="20"/>
                <w:szCs w:val="20"/>
                <w:lang w:val="sr-Cyrl-RS" w:eastAsia="ar-SA"/>
              </w:rPr>
              <w:t>5.</w:t>
            </w:r>
          </w:p>
        </w:tc>
        <w:tc>
          <w:tcPr>
            <w:tcW w:w="1156" w:type="pct"/>
          </w:tcPr>
          <w:p w14:paraId="0B0FF1C7" w14:textId="77777777" w:rsidR="00C6373E" w:rsidRPr="00C6373E" w:rsidRDefault="00C6373E" w:rsidP="00146D23">
            <w:pPr>
              <w:suppressAutoHyphens/>
              <w:spacing w:before="0"/>
              <w:jc w:val="left"/>
              <w:rPr>
                <w:rFonts w:eastAsia="Calibri" w:cs="Arial"/>
                <w:b/>
                <w:bCs/>
                <w:i/>
                <w:iCs/>
                <w:sz w:val="24"/>
                <w:szCs w:val="24"/>
                <w:lang w:val="sr-Cyrl-CS"/>
              </w:rPr>
            </w:pPr>
            <w:r w:rsidRPr="00C6373E">
              <w:rPr>
                <w:rFonts w:eastAsia="Calibri" w:cs="Arial"/>
                <w:b/>
                <w:bCs/>
                <w:i/>
                <w:iCs/>
                <w:sz w:val="24"/>
                <w:szCs w:val="24"/>
                <w:lang w:val="sr-Cyrl-CS"/>
              </w:rPr>
              <w:t>План радионице са разрађеним темама</w:t>
            </w:r>
          </w:p>
        </w:tc>
        <w:tc>
          <w:tcPr>
            <w:tcW w:w="443" w:type="pct"/>
          </w:tcPr>
          <w:p w14:paraId="7DBB1B9B" w14:textId="77777777" w:rsidR="00C6373E" w:rsidRPr="00C6373E" w:rsidRDefault="00C6373E" w:rsidP="00146D23">
            <w:pPr>
              <w:spacing w:before="0"/>
              <w:jc w:val="center"/>
              <w:rPr>
                <w:rFonts w:cs="Arial"/>
                <w:b/>
                <w:sz w:val="20"/>
                <w:szCs w:val="20"/>
                <w:lang w:val="sr-Cyrl-CS" w:eastAsia="ar-SA"/>
              </w:rPr>
            </w:pPr>
          </w:p>
          <w:p w14:paraId="0E1F11FB" w14:textId="77777777" w:rsidR="00C6373E" w:rsidRPr="00C6373E" w:rsidRDefault="00C6373E" w:rsidP="00146D23">
            <w:pPr>
              <w:spacing w:before="0"/>
              <w:jc w:val="center"/>
              <w:rPr>
                <w:rFonts w:cs="Arial"/>
                <w:b/>
                <w:sz w:val="20"/>
                <w:szCs w:val="20"/>
                <w:lang w:val="sr-Cyrl-CS" w:eastAsia="ar-SA"/>
              </w:rPr>
            </w:pPr>
            <w:r w:rsidRPr="00C6373E">
              <w:rPr>
                <w:rFonts w:cs="Arial"/>
                <w:b/>
                <w:sz w:val="20"/>
                <w:szCs w:val="20"/>
                <w:lang w:val="sr-Cyrl-CS" w:eastAsia="ar-SA"/>
              </w:rPr>
              <w:t>ком</w:t>
            </w:r>
          </w:p>
        </w:tc>
        <w:tc>
          <w:tcPr>
            <w:tcW w:w="795" w:type="pct"/>
          </w:tcPr>
          <w:p w14:paraId="590189A6" w14:textId="77777777" w:rsidR="00C6373E" w:rsidRPr="00C6373E" w:rsidRDefault="00C6373E" w:rsidP="00E84B23">
            <w:pPr>
              <w:spacing w:before="0"/>
              <w:jc w:val="center"/>
              <w:rPr>
                <w:rFonts w:cs="Arial"/>
                <w:b/>
                <w:bCs/>
                <w:i/>
                <w:iCs/>
                <w:sz w:val="24"/>
                <w:szCs w:val="24"/>
                <w:lang w:val="sr-Cyrl-CS"/>
              </w:rPr>
            </w:pPr>
            <w:r w:rsidRPr="00C6373E">
              <w:rPr>
                <w:rFonts w:cs="Arial"/>
                <w:b/>
                <w:bCs/>
                <w:i/>
                <w:iCs/>
                <w:sz w:val="24"/>
                <w:szCs w:val="24"/>
                <w:lang w:val="sr-Cyrl-CS"/>
              </w:rPr>
              <w:t>1</w:t>
            </w:r>
          </w:p>
        </w:tc>
        <w:tc>
          <w:tcPr>
            <w:tcW w:w="426" w:type="pct"/>
          </w:tcPr>
          <w:p w14:paraId="2B0A7960" w14:textId="77777777" w:rsidR="00C6373E" w:rsidRPr="00EC5BB4" w:rsidRDefault="00C6373E" w:rsidP="002826E7">
            <w:pPr>
              <w:spacing w:before="0"/>
              <w:jc w:val="center"/>
              <w:rPr>
                <w:rFonts w:cs="Arial"/>
                <w:b/>
                <w:bCs/>
                <w:i/>
                <w:iCs/>
                <w:sz w:val="24"/>
                <w:szCs w:val="24"/>
              </w:rPr>
            </w:pPr>
          </w:p>
        </w:tc>
        <w:tc>
          <w:tcPr>
            <w:tcW w:w="584" w:type="pct"/>
            <w:shd w:val="clear" w:color="auto" w:fill="auto"/>
            <w:vAlign w:val="center"/>
          </w:tcPr>
          <w:p w14:paraId="4BDF2A12" w14:textId="77777777" w:rsidR="00C6373E" w:rsidRPr="00EC5BB4" w:rsidRDefault="00C6373E" w:rsidP="002826E7">
            <w:pPr>
              <w:spacing w:before="0"/>
              <w:jc w:val="center"/>
              <w:rPr>
                <w:rFonts w:cs="Arial"/>
                <w:b/>
                <w:bCs/>
                <w:i/>
                <w:iCs/>
                <w:sz w:val="24"/>
                <w:szCs w:val="24"/>
              </w:rPr>
            </w:pPr>
          </w:p>
        </w:tc>
        <w:tc>
          <w:tcPr>
            <w:tcW w:w="559" w:type="pct"/>
            <w:shd w:val="clear" w:color="auto" w:fill="auto"/>
            <w:vAlign w:val="center"/>
          </w:tcPr>
          <w:p w14:paraId="4B5DD858" w14:textId="77777777" w:rsidR="00C6373E" w:rsidRPr="00EC5BB4" w:rsidRDefault="00C6373E" w:rsidP="002826E7">
            <w:pPr>
              <w:spacing w:before="0"/>
              <w:jc w:val="center"/>
              <w:rPr>
                <w:rFonts w:cs="Arial"/>
                <w:b/>
                <w:bCs/>
                <w:i/>
                <w:iCs/>
                <w:sz w:val="24"/>
                <w:szCs w:val="24"/>
              </w:rPr>
            </w:pPr>
          </w:p>
        </w:tc>
        <w:tc>
          <w:tcPr>
            <w:tcW w:w="557" w:type="pct"/>
            <w:shd w:val="clear" w:color="auto" w:fill="auto"/>
            <w:vAlign w:val="center"/>
          </w:tcPr>
          <w:p w14:paraId="6A417FB5" w14:textId="77777777" w:rsidR="00C6373E" w:rsidRPr="00EC5BB4" w:rsidRDefault="00C6373E" w:rsidP="002826E7">
            <w:pPr>
              <w:spacing w:before="0"/>
              <w:jc w:val="center"/>
              <w:rPr>
                <w:rFonts w:cs="Arial"/>
                <w:b/>
                <w:bCs/>
                <w:i/>
                <w:iCs/>
                <w:sz w:val="24"/>
                <w:szCs w:val="24"/>
              </w:rPr>
            </w:pPr>
          </w:p>
        </w:tc>
      </w:tr>
      <w:tr w:rsidR="00C6373E" w:rsidRPr="00EC5BB4" w14:paraId="43D04D78" w14:textId="77777777" w:rsidTr="00EF1DFE">
        <w:tc>
          <w:tcPr>
            <w:tcW w:w="480" w:type="pct"/>
            <w:vAlign w:val="center"/>
          </w:tcPr>
          <w:p w14:paraId="74D6B676" w14:textId="77777777" w:rsidR="00C6373E" w:rsidRDefault="00C6373E" w:rsidP="002826E7">
            <w:pPr>
              <w:spacing w:before="0"/>
              <w:jc w:val="center"/>
              <w:rPr>
                <w:rFonts w:cs="Arial"/>
                <w:b/>
                <w:sz w:val="20"/>
                <w:szCs w:val="20"/>
                <w:lang w:val="sr-Cyrl-RS" w:eastAsia="ar-SA"/>
              </w:rPr>
            </w:pPr>
            <w:r>
              <w:rPr>
                <w:rFonts w:cs="Arial"/>
                <w:b/>
                <w:sz w:val="20"/>
                <w:szCs w:val="20"/>
                <w:lang w:val="sr-Cyrl-RS" w:eastAsia="ar-SA"/>
              </w:rPr>
              <w:t>6.</w:t>
            </w:r>
          </w:p>
        </w:tc>
        <w:tc>
          <w:tcPr>
            <w:tcW w:w="1156" w:type="pct"/>
          </w:tcPr>
          <w:p w14:paraId="6C22B70A" w14:textId="77777777" w:rsidR="00C6373E" w:rsidRPr="009F2764" w:rsidRDefault="00C6373E" w:rsidP="00C6373E">
            <w:pPr>
              <w:spacing w:before="0" w:after="200" w:line="276" w:lineRule="auto"/>
              <w:jc w:val="center"/>
              <w:rPr>
                <w:rFonts w:eastAsia="Calibri" w:cs="Arial"/>
                <w:b/>
                <w:i/>
                <w:sz w:val="24"/>
                <w:szCs w:val="24"/>
              </w:rPr>
            </w:pPr>
            <w:r w:rsidRPr="009F2764">
              <w:rPr>
                <w:rFonts w:eastAsia="Calibri" w:cs="Arial"/>
                <w:b/>
                <w:i/>
                <w:sz w:val="24"/>
                <w:szCs w:val="24"/>
                <w:lang w:val="sr-Cyrl-RS"/>
              </w:rPr>
              <w:t>Једнодневне радионице у Београду</w:t>
            </w:r>
            <w:r w:rsidRPr="009F2764">
              <w:rPr>
                <w:rFonts w:eastAsia="Calibri" w:cs="Arial"/>
                <w:b/>
                <w:i/>
                <w:sz w:val="24"/>
                <w:szCs w:val="24"/>
              </w:rPr>
              <w:t xml:space="preserve"> </w:t>
            </w:r>
          </w:p>
          <w:p w14:paraId="0AD4E350" w14:textId="77777777" w:rsidR="00C6373E" w:rsidRPr="00C66CE3" w:rsidRDefault="00C6373E" w:rsidP="00146D23">
            <w:pPr>
              <w:suppressAutoHyphens/>
              <w:spacing w:before="0"/>
              <w:jc w:val="left"/>
              <w:rPr>
                <w:rFonts w:eastAsia="Calibri" w:cs="Arial"/>
                <w:b/>
                <w:bCs/>
                <w:i/>
                <w:iCs/>
                <w:sz w:val="24"/>
                <w:szCs w:val="24"/>
                <w:lang w:val="sr-Cyrl-CS"/>
              </w:rPr>
            </w:pPr>
          </w:p>
        </w:tc>
        <w:tc>
          <w:tcPr>
            <w:tcW w:w="443" w:type="pct"/>
          </w:tcPr>
          <w:p w14:paraId="24211E19" w14:textId="77777777" w:rsidR="00C6373E" w:rsidRPr="00C6373E" w:rsidRDefault="00C6373E" w:rsidP="00146D23">
            <w:pPr>
              <w:spacing w:before="0"/>
              <w:jc w:val="center"/>
              <w:rPr>
                <w:rFonts w:cs="Arial"/>
                <w:b/>
                <w:sz w:val="20"/>
                <w:szCs w:val="20"/>
                <w:lang w:val="sr-Cyrl-CS" w:eastAsia="ar-SA"/>
              </w:rPr>
            </w:pPr>
          </w:p>
          <w:p w14:paraId="258C7B1A" w14:textId="77777777" w:rsidR="00C6373E" w:rsidRPr="00C6373E" w:rsidRDefault="00C6373E" w:rsidP="00146D23">
            <w:pPr>
              <w:spacing w:before="0"/>
              <w:jc w:val="center"/>
              <w:rPr>
                <w:rFonts w:cs="Arial"/>
                <w:b/>
                <w:sz w:val="20"/>
                <w:szCs w:val="20"/>
                <w:lang w:val="sr-Cyrl-CS" w:eastAsia="ar-SA"/>
              </w:rPr>
            </w:pPr>
          </w:p>
          <w:p w14:paraId="195B5C01" w14:textId="77777777" w:rsidR="00C6373E" w:rsidRPr="00C6373E" w:rsidRDefault="00C6373E" w:rsidP="00146D23">
            <w:pPr>
              <w:spacing w:before="0"/>
              <w:jc w:val="center"/>
              <w:rPr>
                <w:rFonts w:cs="Arial"/>
                <w:b/>
                <w:sz w:val="20"/>
                <w:szCs w:val="20"/>
                <w:lang w:val="sr-Cyrl-CS" w:eastAsia="ar-SA"/>
              </w:rPr>
            </w:pPr>
          </w:p>
          <w:p w14:paraId="60E557BF" w14:textId="77777777" w:rsidR="00C6373E" w:rsidRPr="00C6373E" w:rsidRDefault="00C6373E" w:rsidP="00146D23">
            <w:pPr>
              <w:spacing w:before="0"/>
              <w:jc w:val="center"/>
              <w:rPr>
                <w:rFonts w:cs="Arial"/>
                <w:b/>
                <w:sz w:val="20"/>
                <w:szCs w:val="20"/>
                <w:lang w:val="sr-Cyrl-CS" w:eastAsia="ar-SA"/>
              </w:rPr>
            </w:pPr>
            <w:r w:rsidRPr="00C6373E">
              <w:rPr>
                <w:rFonts w:cs="Arial"/>
                <w:b/>
                <w:sz w:val="20"/>
                <w:szCs w:val="20"/>
                <w:lang w:val="sr-Cyrl-CS" w:eastAsia="ar-SA"/>
              </w:rPr>
              <w:t>ком</w:t>
            </w:r>
          </w:p>
        </w:tc>
        <w:tc>
          <w:tcPr>
            <w:tcW w:w="795" w:type="pct"/>
          </w:tcPr>
          <w:p w14:paraId="59641BDE" w14:textId="77777777" w:rsidR="00C6373E" w:rsidRPr="00C6373E" w:rsidRDefault="00C6373E" w:rsidP="00E84B23">
            <w:pPr>
              <w:spacing w:before="0"/>
              <w:jc w:val="center"/>
              <w:rPr>
                <w:rFonts w:cs="Arial"/>
                <w:b/>
                <w:bCs/>
                <w:i/>
                <w:iCs/>
                <w:sz w:val="24"/>
                <w:szCs w:val="24"/>
                <w:lang w:val="sr-Cyrl-CS"/>
              </w:rPr>
            </w:pPr>
          </w:p>
          <w:p w14:paraId="708DF98C" w14:textId="77777777" w:rsidR="00C6373E" w:rsidRPr="00C6373E" w:rsidRDefault="00C6373E" w:rsidP="00E84B23">
            <w:pPr>
              <w:spacing w:before="0"/>
              <w:jc w:val="center"/>
              <w:rPr>
                <w:rFonts w:cs="Arial"/>
                <w:b/>
                <w:bCs/>
                <w:i/>
                <w:iCs/>
                <w:sz w:val="24"/>
                <w:szCs w:val="24"/>
                <w:lang w:val="sr-Cyrl-CS"/>
              </w:rPr>
            </w:pPr>
          </w:p>
          <w:p w14:paraId="11AB7144" w14:textId="77777777" w:rsidR="00C6373E" w:rsidRPr="00C6373E" w:rsidRDefault="00C6373E" w:rsidP="00E84B23">
            <w:pPr>
              <w:spacing w:before="0"/>
              <w:jc w:val="center"/>
              <w:rPr>
                <w:rFonts w:cs="Arial"/>
                <w:b/>
                <w:bCs/>
                <w:i/>
                <w:iCs/>
                <w:sz w:val="24"/>
                <w:szCs w:val="24"/>
                <w:lang w:val="sr-Cyrl-CS"/>
              </w:rPr>
            </w:pPr>
            <w:r w:rsidRPr="00C6373E">
              <w:rPr>
                <w:rFonts w:cs="Arial"/>
                <w:b/>
                <w:bCs/>
                <w:i/>
                <w:iCs/>
                <w:sz w:val="24"/>
                <w:szCs w:val="24"/>
                <w:lang w:val="sr-Cyrl-CS"/>
              </w:rPr>
              <w:t>3</w:t>
            </w:r>
          </w:p>
        </w:tc>
        <w:tc>
          <w:tcPr>
            <w:tcW w:w="426" w:type="pct"/>
          </w:tcPr>
          <w:p w14:paraId="7924E57D" w14:textId="77777777" w:rsidR="00C6373E" w:rsidRPr="00EC5BB4" w:rsidRDefault="00C6373E" w:rsidP="002826E7">
            <w:pPr>
              <w:spacing w:before="0"/>
              <w:jc w:val="center"/>
              <w:rPr>
                <w:rFonts w:cs="Arial"/>
                <w:b/>
                <w:bCs/>
                <w:i/>
                <w:iCs/>
                <w:sz w:val="24"/>
                <w:szCs w:val="24"/>
              </w:rPr>
            </w:pPr>
          </w:p>
        </w:tc>
        <w:tc>
          <w:tcPr>
            <w:tcW w:w="584" w:type="pct"/>
            <w:shd w:val="clear" w:color="auto" w:fill="auto"/>
            <w:vAlign w:val="center"/>
          </w:tcPr>
          <w:p w14:paraId="1784D78F" w14:textId="77777777" w:rsidR="00C6373E" w:rsidRPr="00EC5BB4" w:rsidRDefault="00C6373E" w:rsidP="002826E7">
            <w:pPr>
              <w:spacing w:before="0"/>
              <w:jc w:val="center"/>
              <w:rPr>
                <w:rFonts w:cs="Arial"/>
                <w:b/>
                <w:bCs/>
                <w:i/>
                <w:iCs/>
                <w:sz w:val="24"/>
                <w:szCs w:val="24"/>
              </w:rPr>
            </w:pPr>
          </w:p>
        </w:tc>
        <w:tc>
          <w:tcPr>
            <w:tcW w:w="559" w:type="pct"/>
            <w:shd w:val="clear" w:color="auto" w:fill="auto"/>
            <w:vAlign w:val="center"/>
          </w:tcPr>
          <w:p w14:paraId="5E4E5932" w14:textId="77777777" w:rsidR="00C6373E" w:rsidRPr="00EC5BB4" w:rsidRDefault="00C6373E" w:rsidP="002826E7">
            <w:pPr>
              <w:spacing w:before="0"/>
              <w:jc w:val="center"/>
              <w:rPr>
                <w:rFonts w:cs="Arial"/>
                <w:b/>
                <w:bCs/>
                <w:i/>
                <w:iCs/>
                <w:sz w:val="24"/>
                <w:szCs w:val="24"/>
              </w:rPr>
            </w:pPr>
          </w:p>
        </w:tc>
        <w:tc>
          <w:tcPr>
            <w:tcW w:w="557" w:type="pct"/>
            <w:shd w:val="clear" w:color="auto" w:fill="auto"/>
            <w:vAlign w:val="center"/>
          </w:tcPr>
          <w:p w14:paraId="7EC0C19B" w14:textId="77777777" w:rsidR="00C6373E" w:rsidRPr="00EC5BB4" w:rsidRDefault="00C6373E" w:rsidP="002826E7">
            <w:pPr>
              <w:spacing w:before="0"/>
              <w:jc w:val="center"/>
              <w:rPr>
                <w:rFonts w:cs="Arial"/>
                <w:b/>
                <w:bCs/>
                <w:i/>
                <w:iCs/>
                <w:sz w:val="24"/>
                <w:szCs w:val="24"/>
              </w:rPr>
            </w:pPr>
          </w:p>
        </w:tc>
      </w:tr>
      <w:tr w:rsidR="00C6373E" w:rsidRPr="00EC5BB4" w14:paraId="29EBBE39" w14:textId="77777777" w:rsidTr="00EF1DFE">
        <w:tc>
          <w:tcPr>
            <w:tcW w:w="480" w:type="pct"/>
            <w:vAlign w:val="center"/>
          </w:tcPr>
          <w:p w14:paraId="2938DFAB" w14:textId="77777777" w:rsidR="00C6373E" w:rsidRDefault="00C6373E" w:rsidP="002826E7">
            <w:pPr>
              <w:spacing w:before="0"/>
              <w:jc w:val="center"/>
              <w:rPr>
                <w:rFonts w:cs="Arial"/>
                <w:b/>
                <w:sz w:val="20"/>
                <w:szCs w:val="20"/>
                <w:lang w:val="sr-Cyrl-RS" w:eastAsia="ar-SA"/>
              </w:rPr>
            </w:pPr>
            <w:r>
              <w:rPr>
                <w:rFonts w:cs="Arial"/>
                <w:b/>
                <w:sz w:val="20"/>
                <w:szCs w:val="20"/>
                <w:lang w:val="sr-Cyrl-RS" w:eastAsia="ar-SA"/>
              </w:rPr>
              <w:t>7.</w:t>
            </w:r>
          </w:p>
        </w:tc>
        <w:tc>
          <w:tcPr>
            <w:tcW w:w="1156" w:type="pct"/>
          </w:tcPr>
          <w:p w14:paraId="05E96C41" w14:textId="77777777" w:rsidR="00C6373E" w:rsidRPr="009F2764" w:rsidRDefault="00C6373E" w:rsidP="00C6373E">
            <w:pPr>
              <w:spacing w:before="0" w:after="200" w:line="276" w:lineRule="auto"/>
              <w:jc w:val="center"/>
              <w:rPr>
                <w:rFonts w:eastAsia="Calibri" w:cs="Arial"/>
                <w:b/>
                <w:i/>
                <w:sz w:val="24"/>
                <w:szCs w:val="24"/>
                <w:lang w:val="sr-Cyrl-RS"/>
              </w:rPr>
            </w:pPr>
            <w:r w:rsidRPr="009F2764">
              <w:rPr>
                <w:rFonts w:eastAsia="Calibri" w:cs="Arial"/>
                <w:b/>
                <w:bCs/>
                <w:i/>
                <w:sz w:val="24"/>
                <w:szCs w:val="24"/>
                <w:lang w:val="sr-Cyrl-RS"/>
              </w:rPr>
              <w:t>Дводневна радионица ван Београда</w:t>
            </w:r>
            <w:r w:rsidRPr="009F2764">
              <w:rPr>
                <w:rFonts w:eastAsia="Calibri" w:cs="Arial"/>
                <w:b/>
                <w:bCs/>
                <w:i/>
                <w:sz w:val="24"/>
                <w:szCs w:val="24"/>
              </w:rPr>
              <w:t> </w:t>
            </w:r>
          </w:p>
        </w:tc>
        <w:tc>
          <w:tcPr>
            <w:tcW w:w="443" w:type="pct"/>
          </w:tcPr>
          <w:p w14:paraId="66EAB7E0" w14:textId="77777777" w:rsidR="00C6373E" w:rsidRPr="00C6373E" w:rsidRDefault="00C6373E" w:rsidP="00146D23">
            <w:pPr>
              <w:spacing w:before="0"/>
              <w:jc w:val="center"/>
              <w:rPr>
                <w:rFonts w:cs="Arial"/>
                <w:b/>
                <w:sz w:val="20"/>
                <w:szCs w:val="20"/>
                <w:lang w:val="sr-Cyrl-CS" w:eastAsia="ar-SA"/>
              </w:rPr>
            </w:pPr>
          </w:p>
          <w:p w14:paraId="559D0A67" w14:textId="77777777" w:rsidR="00C6373E" w:rsidRPr="00C6373E" w:rsidRDefault="00C6373E" w:rsidP="00146D23">
            <w:pPr>
              <w:spacing w:before="0"/>
              <w:jc w:val="center"/>
              <w:rPr>
                <w:rFonts w:cs="Arial"/>
                <w:b/>
                <w:sz w:val="20"/>
                <w:szCs w:val="20"/>
                <w:lang w:val="sr-Cyrl-CS" w:eastAsia="ar-SA"/>
              </w:rPr>
            </w:pPr>
            <w:r w:rsidRPr="00C6373E">
              <w:rPr>
                <w:rFonts w:cs="Arial"/>
                <w:b/>
                <w:sz w:val="20"/>
                <w:szCs w:val="20"/>
                <w:lang w:val="sr-Cyrl-CS" w:eastAsia="ar-SA"/>
              </w:rPr>
              <w:t>ком</w:t>
            </w:r>
          </w:p>
        </w:tc>
        <w:tc>
          <w:tcPr>
            <w:tcW w:w="795" w:type="pct"/>
          </w:tcPr>
          <w:p w14:paraId="04A4FF31" w14:textId="77777777" w:rsidR="00C6373E" w:rsidRPr="00C6373E" w:rsidRDefault="00C6373E" w:rsidP="00E84B23">
            <w:pPr>
              <w:spacing w:before="0"/>
              <w:jc w:val="center"/>
              <w:rPr>
                <w:rFonts w:cs="Arial"/>
                <w:b/>
                <w:bCs/>
                <w:i/>
                <w:iCs/>
                <w:sz w:val="24"/>
                <w:szCs w:val="24"/>
                <w:lang w:val="sr-Cyrl-CS"/>
              </w:rPr>
            </w:pPr>
            <w:r w:rsidRPr="00C6373E">
              <w:rPr>
                <w:rFonts w:cs="Arial"/>
                <w:b/>
                <w:bCs/>
                <w:i/>
                <w:iCs/>
                <w:sz w:val="24"/>
                <w:szCs w:val="24"/>
                <w:lang w:val="sr-Cyrl-CS"/>
              </w:rPr>
              <w:t>1</w:t>
            </w:r>
          </w:p>
        </w:tc>
        <w:tc>
          <w:tcPr>
            <w:tcW w:w="426" w:type="pct"/>
          </w:tcPr>
          <w:p w14:paraId="48DEB23F" w14:textId="77777777" w:rsidR="00C6373E" w:rsidRPr="00EC5BB4" w:rsidRDefault="00C6373E" w:rsidP="002826E7">
            <w:pPr>
              <w:spacing w:before="0"/>
              <w:jc w:val="center"/>
              <w:rPr>
                <w:rFonts w:cs="Arial"/>
                <w:b/>
                <w:bCs/>
                <w:i/>
                <w:iCs/>
                <w:sz w:val="24"/>
                <w:szCs w:val="24"/>
              </w:rPr>
            </w:pPr>
          </w:p>
        </w:tc>
        <w:tc>
          <w:tcPr>
            <w:tcW w:w="584" w:type="pct"/>
            <w:shd w:val="clear" w:color="auto" w:fill="auto"/>
            <w:vAlign w:val="center"/>
          </w:tcPr>
          <w:p w14:paraId="2269049D" w14:textId="77777777" w:rsidR="00C6373E" w:rsidRPr="00EC5BB4" w:rsidRDefault="00C6373E" w:rsidP="002826E7">
            <w:pPr>
              <w:spacing w:before="0"/>
              <w:jc w:val="center"/>
              <w:rPr>
                <w:rFonts w:cs="Arial"/>
                <w:b/>
                <w:bCs/>
                <w:i/>
                <w:iCs/>
                <w:sz w:val="24"/>
                <w:szCs w:val="24"/>
              </w:rPr>
            </w:pPr>
          </w:p>
        </w:tc>
        <w:tc>
          <w:tcPr>
            <w:tcW w:w="559" w:type="pct"/>
            <w:shd w:val="clear" w:color="auto" w:fill="auto"/>
            <w:vAlign w:val="center"/>
          </w:tcPr>
          <w:p w14:paraId="31E2B9D4" w14:textId="77777777" w:rsidR="00C6373E" w:rsidRPr="00EC5BB4" w:rsidRDefault="00C6373E" w:rsidP="002826E7">
            <w:pPr>
              <w:spacing w:before="0"/>
              <w:jc w:val="center"/>
              <w:rPr>
                <w:rFonts w:cs="Arial"/>
                <w:b/>
                <w:bCs/>
                <w:i/>
                <w:iCs/>
                <w:sz w:val="24"/>
                <w:szCs w:val="24"/>
              </w:rPr>
            </w:pPr>
          </w:p>
        </w:tc>
        <w:tc>
          <w:tcPr>
            <w:tcW w:w="557" w:type="pct"/>
            <w:shd w:val="clear" w:color="auto" w:fill="auto"/>
            <w:vAlign w:val="center"/>
          </w:tcPr>
          <w:p w14:paraId="61FFB5BB" w14:textId="77777777" w:rsidR="00C6373E" w:rsidRPr="00EC5BB4" w:rsidRDefault="00C6373E" w:rsidP="002826E7">
            <w:pPr>
              <w:spacing w:before="0"/>
              <w:jc w:val="center"/>
              <w:rPr>
                <w:rFonts w:cs="Arial"/>
                <w:b/>
                <w:bCs/>
                <w:i/>
                <w:iCs/>
                <w:sz w:val="24"/>
                <w:szCs w:val="24"/>
              </w:rPr>
            </w:pPr>
          </w:p>
        </w:tc>
      </w:tr>
      <w:tr w:rsidR="00C6373E" w:rsidRPr="00EC5BB4" w14:paraId="2D132C10" w14:textId="77777777" w:rsidTr="00EF1DFE">
        <w:tc>
          <w:tcPr>
            <w:tcW w:w="480" w:type="pct"/>
            <w:vAlign w:val="center"/>
          </w:tcPr>
          <w:p w14:paraId="53ED4AC7" w14:textId="77777777" w:rsidR="00C6373E" w:rsidRDefault="00C6373E" w:rsidP="002826E7">
            <w:pPr>
              <w:spacing w:before="0"/>
              <w:jc w:val="center"/>
              <w:rPr>
                <w:rFonts w:cs="Arial"/>
                <w:b/>
                <w:sz w:val="20"/>
                <w:szCs w:val="20"/>
                <w:lang w:val="sr-Cyrl-RS" w:eastAsia="ar-SA"/>
              </w:rPr>
            </w:pPr>
            <w:r>
              <w:rPr>
                <w:rFonts w:cs="Arial"/>
                <w:b/>
                <w:sz w:val="20"/>
                <w:szCs w:val="20"/>
                <w:lang w:val="sr-Cyrl-RS" w:eastAsia="ar-SA"/>
              </w:rPr>
              <w:t>8.</w:t>
            </w:r>
          </w:p>
        </w:tc>
        <w:tc>
          <w:tcPr>
            <w:tcW w:w="1156" w:type="pct"/>
          </w:tcPr>
          <w:p w14:paraId="515A855D" w14:textId="77777777" w:rsidR="00C6373E" w:rsidRPr="00C6373E" w:rsidRDefault="00C6373E" w:rsidP="00C6373E">
            <w:pPr>
              <w:spacing w:before="0" w:after="200" w:line="276" w:lineRule="auto"/>
              <w:jc w:val="center"/>
              <w:rPr>
                <w:rFonts w:eastAsia="Calibri" w:cs="Arial"/>
                <w:b/>
                <w:bCs/>
                <w:sz w:val="24"/>
                <w:szCs w:val="24"/>
                <w:lang w:val="sr-Cyrl-RS"/>
              </w:rPr>
            </w:pPr>
            <w:r w:rsidRPr="00C6373E">
              <w:rPr>
                <w:rFonts w:eastAsia="Calibri" w:cs="Arial"/>
                <w:sz w:val="24"/>
                <w:szCs w:val="24"/>
                <w:lang w:val="sr-Cyrl-RS"/>
              </w:rPr>
              <w:t>Евалуација рада</w:t>
            </w:r>
          </w:p>
        </w:tc>
        <w:tc>
          <w:tcPr>
            <w:tcW w:w="443" w:type="pct"/>
          </w:tcPr>
          <w:p w14:paraId="18BB2F28" w14:textId="77777777" w:rsidR="00C6373E" w:rsidRPr="00C6373E" w:rsidRDefault="00C6373E" w:rsidP="00146D23">
            <w:pPr>
              <w:spacing w:before="0"/>
              <w:jc w:val="center"/>
              <w:rPr>
                <w:rFonts w:cs="Arial"/>
                <w:b/>
                <w:sz w:val="20"/>
                <w:szCs w:val="20"/>
                <w:lang w:val="sr-Cyrl-CS" w:eastAsia="ar-SA"/>
              </w:rPr>
            </w:pPr>
            <w:r w:rsidRPr="00C6373E">
              <w:rPr>
                <w:rFonts w:cs="Arial"/>
                <w:b/>
                <w:sz w:val="20"/>
                <w:szCs w:val="20"/>
                <w:lang w:val="sr-Cyrl-CS" w:eastAsia="ar-SA"/>
              </w:rPr>
              <w:t>ком</w:t>
            </w:r>
          </w:p>
        </w:tc>
        <w:tc>
          <w:tcPr>
            <w:tcW w:w="795" w:type="pct"/>
          </w:tcPr>
          <w:p w14:paraId="600CDA5C" w14:textId="77777777" w:rsidR="00C6373E" w:rsidRPr="00C6373E" w:rsidRDefault="00C6373E" w:rsidP="00E84B23">
            <w:pPr>
              <w:spacing w:before="0"/>
              <w:jc w:val="center"/>
              <w:rPr>
                <w:rFonts w:cs="Arial"/>
                <w:b/>
                <w:bCs/>
                <w:i/>
                <w:iCs/>
                <w:sz w:val="24"/>
                <w:szCs w:val="24"/>
                <w:lang w:val="sr-Cyrl-CS"/>
              </w:rPr>
            </w:pPr>
            <w:r w:rsidRPr="00C6373E">
              <w:rPr>
                <w:rFonts w:cs="Arial"/>
                <w:b/>
                <w:bCs/>
                <w:i/>
                <w:iCs/>
                <w:sz w:val="24"/>
                <w:szCs w:val="24"/>
                <w:lang w:val="sr-Cyrl-CS"/>
              </w:rPr>
              <w:t>1</w:t>
            </w:r>
          </w:p>
        </w:tc>
        <w:tc>
          <w:tcPr>
            <w:tcW w:w="426" w:type="pct"/>
          </w:tcPr>
          <w:p w14:paraId="6821EA8A" w14:textId="77777777" w:rsidR="00C6373E" w:rsidRPr="00EC5BB4" w:rsidRDefault="00C6373E" w:rsidP="002826E7">
            <w:pPr>
              <w:spacing w:before="0"/>
              <w:jc w:val="center"/>
              <w:rPr>
                <w:rFonts w:cs="Arial"/>
                <w:b/>
                <w:bCs/>
                <w:i/>
                <w:iCs/>
                <w:sz w:val="24"/>
                <w:szCs w:val="24"/>
              </w:rPr>
            </w:pPr>
          </w:p>
        </w:tc>
        <w:tc>
          <w:tcPr>
            <w:tcW w:w="584" w:type="pct"/>
            <w:shd w:val="clear" w:color="auto" w:fill="auto"/>
            <w:vAlign w:val="center"/>
          </w:tcPr>
          <w:p w14:paraId="782F9848" w14:textId="77777777" w:rsidR="00C6373E" w:rsidRPr="00EC5BB4" w:rsidRDefault="00C6373E" w:rsidP="002826E7">
            <w:pPr>
              <w:spacing w:before="0"/>
              <w:jc w:val="center"/>
              <w:rPr>
                <w:rFonts w:cs="Arial"/>
                <w:b/>
                <w:bCs/>
                <w:i/>
                <w:iCs/>
                <w:sz w:val="24"/>
                <w:szCs w:val="24"/>
              </w:rPr>
            </w:pPr>
          </w:p>
        </w:tc>
        <w:tc>
          <w:tcPr>
            <w:tcW w:w="559" w:type="pct"/>
            <w:shd w:val="clear" w:color="auto" w:fill="auto"/>
            <w:vAlign w:val="center"/>
          </w:tcPr>
          <w:p w14:paraId="54F1EE6D" w14:textId="77777777" w:rsidR="00C6373E" w:rsidRPr="00EC5BB4" w:rsidRDefault="00C6373E" w:rsidP="002826E7">
            <w:pPr>
              <w:spacing w:before="0"/>
              <w:jc w:val="center"/>
              <w:rPr>
                <w:rFonts w:cs="Arial"/>
                <w:b/>
                <w:bCs/>
                <w:i/>
                <w:iCs/>
                <w:sz w:val="24"/>
                <w:szCs w:val="24"/>
              </w:rPr>
            </w:pPr>
          </w:p>
        </w:tc>
        <w:tc>
          <w:tcPr>
            <w:tcW w:w="557" w:type="pct"/>
            <w:shd w:val="clear" w:color="auto" w:fill="auto"/>
            <w:vAlign w:val="center"/>
          </w:tcPr>
          <w:p w14:paraId="6054B791" w14:textId="77777777" w:rsidR="00C6373E" w:rsidRPr="00EC5BB4" w:rsidRDefault="00C6373E" w:rsidP="002826E7">
            <w:pPr>
              <w:spacing w:before="0"/>
              <w:jc w:val="center"/>
              <w:rPr>
                <w:rFonts w:cs="Arial"/>
                <w:b/>
                <w:bCs/>
                <w:i/>
                <w:iCs/>
                <w:sz w:val="24"/>
                <w:szCs w:val="24"/>
              </w:rPr>
            </w:pPr>
          </w:p>
        </w:tc>
      </w:tr>
    </w:tbl>
    <w:tbl>
      <w:tblPr>
        <w:tblpPr w:leftFromText="141" w:rightFromText="141" w:vertAnchor="text" w:horzAnchor="margin" w:tblpY="28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6740"/>
        <w:gridCol w:w="2610"/>
      </w:tblGrid>
      <w:tr w:rsidR="007F7D7A" w:rsidRPr="00EC5BB4" w14:paraId="08029D0E" w14:textId="77777777" w:rsidTr="00BE2EA9">
        <w:trPr>
          <w:trHeight w:val="418"/>
        </w:trPr>
        <w:tc>
          <w:tcPr>
            <w:tcW w:w="568" w:type="dxa"/>
            <w:vAlign w:val="center"/>
          </w:tcPr>
          <w:p w14:paraId="538E3B5A" w14:textId="77777777" w:rsidR="007F7D7A" w:rsidRPr="00EC5BB4" w:rsidRDefault="007F7D7A" w:rsidP="00BE2EA9">
            <w:pPr>
              <w:spacing w:before="0"/>
              <w:jc w:val="center"/>
              <w:rPr>
                <w:rFonts w:cs="Arial"/>
                <w:b/>
                <w:sz w:val="24"/>
                <w:szCs w:val="24"/>
                <w:lang w:val="sr-Latn-CS"/>
              </w:rPr>
            </w:pPr>
            <w:r w:rsidRPr="00EC5BB4">
              <w:rPr>
                <w:rFonts w:cs="Arial"/>
                <w:b/>
                <w:sz w:val="24"/>
                <w:szCs w:val="24"/>
              </w:rPr>
              <w:t>I</w:t>
            </w:r>
          </w:p>
        </w:tc>
        <w:tc>
          <w:tcPr>
            <w:tcW w:w="6740" w:type="dxa"/>
          </w:tcPr>
          <w:p w14:paraId="1287C7DC" w14:textId="77777777" w:rsidR="007F7D7A" w:rsidRPr="00EC5BB4" w:rsidRDefault="007F7D7A" w:rsidP="003931D0">
            <w:pPr>
              <w:spacing w:before="0"/>
              <w:jc w:val="center"/>
              <w:rPr>
                <w:rFonts w:cs="Arial"/>
                <w:b/>
                <w:sz w:val="24"/>
                <w:szCs w:val="24"/>
              </w:rPr>
            </w:pPr>
            <w:r w:rsidRPr="00EC5BB4">
              <w:rPr>
                <w:rFonts w:cs="Arial"/>
                <w:b/>
                <w:sz w:val="24"/>
                <w:szCs w:val="24"/>
              </w:rPr>
              <w:t xml:space="preserve">УКУПНО ПОНУЂЕНА ЦЕНА  без ПДВ </w:t>
            </w:r>
            <w:r w:rsidRPr="00EC5BB4">
              <w:rPr>
                <w:rFonts w:cs="Arial"/>
                <w:b/>
                <w:color w:val="000000"/>
                <w:sz w:val="24"/>
                <w:szCs w:val="24"/>
              </w:rPr>
              <w:t>(колон</w:t>
            </w:r>
            <w:r w:rsidR="003931D0">
              <w:rPr>
                <w:rFonts w:cs="Arial"/>
                <w:b/>
                <w:color w:val="000000"/>
                <w:sz w:val="24"/>
                <w:szCs w:val="24"/>
                <w:lang w:val="sr-Cyrl-RS"/>
              </w:rPr>
              <w:t>а</w:t>
            </w:r>
            <w:r w:rsidRPr="00EC5BB4">
              <w:rPr>
                <w:rFonts w:cs="Arial"/>
                <w:b/>
                <w:color w:val="000000"/>
                <w:sz w:val="24"/>
                <w:szCs w:val="24"/>
              </w:rPr>
              <w:t xml:space="preserve"> бр. </w:t>
            </w:r>
            <w:r w:rsidRPr="00EC5BB4">
              <w:rPr>
                <w:rFonts w:cs="Arial"/>
                <w:b/>
                <w:color w:val="000000"/>
                <w:sz w:val="24"/>
                <w:szCs w:val="24"/>
                <w:lang w:val="sr-Cyrl-CS"/>
              </w:rPr>
              <w:t>7</w:t>
            </w:r>
            <w:r w:rsidRPr="00EC5BB4">
              <w:rPr>
                <w:rFonts w:cs="Arial"/>
                <w:b/>
                <w:color w:val="000000"/>
                <w:sz w:val="24"/>
                <w:szCs w:val="24"/>
              </w:rPr>
              <w:t>)</w:t>
            </w:r>
          </w:p>
        </w:tc>
        <w:tc>
          <w:tcPr>
            <w:tcW w:w="2610" w:type="dxa"/>
          </w:tcPr>
          <w:p w14:paraId="7E0B066E" w14:textId="77777777" w:rsidR="007F7D7A" w:rsidRPr="003931D0" w:rsidRDefault="003931D0" w:rsidP="00BE2EA9">
            <w:pPr>
              <w:spacing w:before="0"/>
              <w:rPr>
                <w:rFonts w:cs="Arial"/>
                <w:sz w:val="24"/>
                <w:szCs w:val="24"/>
                <w:lang w:val="sr-Cyrl-RS"/>
              </w:rPr>
            </w:pPr>
            <w:r w:rsidRPr="003931D0">
              <w:rPr>
                <w:rFonts w:cs="Arial"/>
                <w:sz w:val="24"/>
                <w:szCs w:val="24"/>
                <w:lang w:val="sr-Cyrl-RS"/>
              </w:rPr>
              <w:t>...................динара</w:t>
            </w:r>
          </w:p>
        </w:tc>
      </w:tr>
      <w:tr w:rsidR="007F7D7A" w:rsidRPr="00EC5BB4" w14:paraId="7F44E77C" w14:textId="77777777" w:rsidTr="00A10BDC">
        <w:trPr>
          <w:trHeight w:val="369"/>
        </w:trPr>
        <w:tc>
          <w:tcPr>
            <w:tcW w:w="568" w:type="dxa"/>
            <w:tcBorders>
              <w:bottom w:val="single" w:sz="4" w:space="0" w:color="auto"/>
            </w:tcBorders>
            <w:vAlign w:val="center"/>
          </w:tcPr>
          <w:p w14:paraId="674FD58F" w14:textId="77777777" w:rsidR="007F7D7A" w:rsidRPr="00EC5BB4" w:rsidRDefault="007F7D7A" w:rsidP="00BE2EA9">
            <w:pPr>
              <w:spacing w:before="0"/>
              <w:jc w:val="center"/>
              <w:rPr>
                <w:rFonts w:cs="Arial"/>
                <w:b/>
                <w:sz w:val="24"/>
                <w:szCs w:val="24"/>
                <w:lang w:val="sr-Latn-CS"/>
              </w:rPr>
            </w:pPr>
            <w:r w:rsidRPr="00EC5BB4">
              <w:rPr>
                <w:rFonts w:cs="Arial"/>
                <w:b/>
                <w:sz w:val="24"/>
                <w:szCs w:val="24"/>
                <w:lang w:val="sr-Latn-CS"/>
              </w:rPr>
              <w:t>II</w:t>
            </w:r>
          </w:p>
        </w:tc>
        <w:tc>
          <w:tcPr>
            <w:tcW w:w="6740" w:type="dxa"/>
            <w:tcBorders>
              <w:bottom w:val="single" w:sz="4" w:space="0" w:color="auto"/>
              <w:right w:val="single" w:sz="4" w:space="0" w:color="auto"/>
            </w:tcBorders>
          </w:tcPr>
          <w:p w14:paraId="7CC0C6FB" w14:textId="77777777" w:rsidR="007F7D7A" w:rsidRPr="00EC5BB4" w:rsidRDefault="007F7D7A" w:rsidP="00566368">
            <w:pPr>
              <w:spacing w:before="0"/>
              <w:jc w:val="center"/>
              <w:rPr>
                <w:rFonts w:cs="Arial"/>
                <w:b/>
                <w:color w:val="00B050"/>
                <w:sz w:val="24"/>
                <w:szCs w:val="24"/>
                <w:lang w:val="sr-Cyrl-RS"/>
              </w:rPr>
            </w:pPr>
            <w:r w:rsidRPr="00EC5BB4">
              <w:rPr>
                <w:rFonts w:cs="Arial"/>
                <w:b/>
                <w:sz w:val="24"/>
                <w:szCs w:val="24"/>
              </w:rPr>
              <w:t xml:space="preserve">УКУПАН ИЗНОС  ПДВ </w:t>
            </w:r>
          </w:p>
        </w:tc>
        <w:tc>
          <w:tcPr>
            <w:tcW w:w="2610" w:type="dxa"/>
            <w:tcBorders>
              <w:bottom w:val="single" w:sz="4" w:space="0" w:color="auto"/>
              <w:right w:val="single" w:sz="4" w:space="0" w:color="auto"/>
            </w:tcBorders>
          </w:tcPr>
          <w:p w14:paraId="0A9E8AF1" w14:textId="77777777" w:rsidR="007F7D7A" w:rsidRPr="003931D0" w:rsidRDefault="003931D0" w:rsidP="00BE2EA9">
            <w:pPr>
              <w:spacing w:before="0"/>
              <w:rPr>
                <w:rFonts w:cs="Arial"/>
                <w:sz w:val="24"/>
                <w:szCs w:val="24"/>
              </w:rPr>
            </w:pPr>
            <w:r w:rsidRPr="003931D0">
              <w:rPr>
                <w:rFonts w:cs="Arial"/>
                <w:sz w:val="24"/>
                <w:szCs w:val="24"/>
              </w:rPr>
              <w:t>...................динара</w:t>
            </w:r>
          </w:p>
        </w:tc>
      </w:tr>
      <w:tr w:rsidR="007F7D7A" w:rsidRPr="00EC5BB4" w14:paraId="3AE7D6E5" w14:textId="77777777" w:rsidTr="00BE2EA9">
        <w:trPr>
          <w:trHeight w:val="562"/>
        </w:trPr>
        <w:tc>
          <w:tcPr>
            <w:tcW w:w="568" w:type="dxa"/>
            <w:tcBorders>
              <w:bottom w:val="single" w:sz="4" w:space="0" w:color="auto"/>
            </w:tcBorders>
            <w:vAlign w:val="center"/>
          </w:tcPr>
          <w:p w14:paraId="11717922" w14:textId="77777777" w:rsidR="007F7D7A" w:rsidRPr="00EC5BB4" w:rsidRDefault="007F7D7A" w:rsidP="00BE2EA9">
            <w:pPr>
              <w:spacing w:before="0"/>
              <w:jc w:val="center"/>
              <w:rPr>
                <w:rFonts w:cs="Arial"/>
                <w:b/>
                <w:sz w:val="24"/>
                <w:szCs w:val="24"/>
                <w:lang w:val="sr-Latn-CS"/>
              </w:rPr>
            </w:pPr>
            <w:r w:rsidRPr="00EC5BB4">
              <w:rPr>
                <w:rFonts w:cs="Arial"/>
                <w:b/>
                <w:sz w:val="24"/>
                <w:szCs w:val="24"/>
                <w:lang w:val="sr-Latn-CS"/>
              </w:rPr>
              <w:t>III</w:t>
            </w:r>
          </w:p>
        </w:tc>
        <w:tc>
          <w:tcPr>
            <w:tcW w:w="6740" w:type="dxa"/>
            <w:tcBorders>
              <w:bottom w:val="single" w:sz="4" w:space="0" w:color="auto"/>
              <w:right w:val="single" w:sz="4" w:space="0" w:color="auto"/>
            </w:tcBorders>
          </w:tcPr>
          <w:p w14:paraId="4940D535" w14:textId="77777777" w:rsidR="007F7D7A" w:rsidRPr="00EC5BB4" w:rsidRDefault="007F7D7A" w:rsidP="00BE2EA9">
            <w:pPr>
              <w:spacing w:before="0"/>
              <w:jc w:val="center"/>
              <w:rPr>
                <w:rFonts w:cs="Arial"/>
                <w:b/>
                <w:sz w:val="24"/>
                <w:szCs w:val="24"/>
              </w:rPr>
            </w:pPr>
            <w:r w:rsidRPr="00EC5BB4">
              <w:rPr>
                <w:rFonts w:cs="Arial"/>
                <w:b/>
                <w:sz w:val="24"/>
                <w:szCs w:val="24"/>
              </w:rPr>
              <w:t>УКУПНО ПОНУЂЕНА ЦЕНА  са ПДВ</w:t>
            </w:r>
          </w:p>
          <w:p w14:paraId="57403382" w14:textId="77777777" w:rsidR="007F7D7A" w:rsidRPr="00EC5BB4" w:rsidRDefault="007F7D7A" w:rsidP="00566368">
            <w:pPr>
              <w:spacing w:before="0"/>
              <w:jc w:val="center"/>
              <w:rPr>
                <w:rFonts w:cs="Arial"/>
                <w:b/>
                <w:sz w:val="24"/>
                <w:szCs w:val="24"/>
                <w:lang w:val="sr-Cyrl-RS"/>
              </w:rPr>
            </w:pPr>
            <w:r w:rsidRPr="00EC5BB4">
              <w:rPr>
                <w:rFonts w:cs="Arial"/>
                <w:b/>
                <w:sz w:val="24"/>
                <w:szCs w:val="24"/>
              </w:rPr>
              <w:t>(ред. бр.</w:t>
            </w:r>
            <w:r w:rsidRPr="00EC5BB4">
              <w:rPr>
                <w:rFonts w:cs="Arial"/>
                <w:b/>
                <w:sz w:val="24"/>
                <w:szCs w:val="24"/>
                <w:lang w:val="sr-Latn-CS"/>
              </w:rPr>
              <w:t>I</w:t>
            </w:r>
            <w:r w:rsidRPr="00EC5BB4">
              <w:rPr>
                <w:rFonts w:cs="Arial"/>
                <w:b/>
                <w:sz w:val="24"/>
                <w:szCs w:val="24"/>
              </w:rPr>
              <w:t>+ред.бр.</w:t>
            </w:r>
            <w:r w:rsidRPr="00EC5BB4">
              <w:rPr>
                <w:rFonts w:cs="Arial"/>
                <w:b/>
                <w:sz w:val="24"/>
                <w:szCs w:val="24"/>
                <w:lang w:val="sr-Latn-CS"/>
              </w:rPr>
              <w:t>II</w:t>
            </w:r>
            <w:r w:rsidRPr="00EC5BB4">
              <w:rPr>
                <w:rFonts w:cs="Arial"/>
                <w:b/>
                <w:sz w:val="24"/>
                <w:szCs w:val="24"/>
              </w:rPr>
              <w:t xml:space="preserve">) </w:t>
            </w:r>
          </w:p>
        </w:tc>
        <w:tc>
          <w:tcPr>
            <w:tcW w:w="2610" w:type="dxa"/>
            <w:tcBorders>
              <w:bottom w:val="single" w:sz="4" w:space="0" w:color="auto"/>
              <w:right w:val="single" w:sz="4" w:space="0" w:color="auto"/>
            </w:tcBorders>
          </w:tcPr>
          <w:p w14:paraId="5504F996" w14:textId="77777777" w:rsidR="007F7D7A" w:rsidRPr="003931D0" w:rsidRDefault="003931D0" w:rsidP="00BE2EA9">
            <w:pPr>
              <w:spacing w:before="0"/>
              <w:rPr>
                <w:rFonts w:cs="Arial"/>
                <w:sz w:val="24"/>
                <w:szCs w:val="24"/>
              </w:rPr>
            </w:pPr>
            <w:r w:rsidRPr="003931D0">
              <w:rPr>
                <w:rFonts w:cs="Arial"/>
                <w:sz w:val="24"/>
                <w:szCs w:val="24"/>
              </w:rPr>
              <w:t>...................динара</w:t>
            </w:r>
          </w:p>
        </w:tc>
      </w:tr>
    </w:tbl>
    <w:p w14:paraId="6B2BDC24" w14:textId="77777777" w:rsidR="00343A18" w:rsidRPr="00EC5BB4" w:rsidRDefault="00343A18" w:rsidP="00343A18">
      <w:pPr>
        <w:spacing w:before="0"/>
        <w:rPr>
          <w:rFonts w:cs="Arial"/>
          <w:sz w:val="24"/>
          <w:szCs w:val="24"/>
        </w:rPr>
      </w:pPr>
    </w:p>
    <w:p w14:paraId="0CA93FD3" w14:textId="77777777" w:rsidR="002826E7" w:rsidRPr="00EC5BB4" w:rsidRDefault="002826E7" w:rsidP="00343A18">
      <w:pPr>
        <w:widowControl w:val="0"/>
        <w:spacing w:before="0"/>
        <w:rPr>
          <w:rFonts w:eastAsia="Arial Unicode MS" w:cs="Arial"/>
          <w:sz w:val="24"/>
          <w:szCs w:val="24"/>
        </w:rPr>
      </w:pPr>
    </w:p>
    <w:p w14:paraId="5402471C" w14:textId="77777777" w:rsidR="00343A18" w:rsidRPr="00DD1F1A" w:rsidRDefault="00DD1F1A" w:rsidP="00343A18">
      <w:pPr>
        <w:widowControl w:val="0"/>
        <w:spacing w:before="0"/>
        <w:rPr>
          <w:rFonts w:eastAsia="Arial Unicode MS" w:cs="Arial"/>
          <w:sz w:val="24"/>
          <w:szCs w:val="24"/>
          <w:lang w:val="sr-Cyrl-RS"/>
        </w:rPr>
      </w:pPr>
      <w:r>
        <w:rPr>
          <w:rFonts w:eastAsia="Arial Unicode MS" w:cs="Arial"/>
          <w:sz w:val="24"/>
          <w:szCs w:val="24"/>
          <w:lang w:val="sr-Cyrl-RS"/>
        </w:rPr>
        <w:t xml:space="preserve"> </w:t>
      </w:r>
    </w:p>
    <w:tbl>
      <w:tblPr>
        <w:tblW w:w="10031" w:type="dxa"/>
        <w:jc w:val="center"/>
        <w:tblLayout w:type="fixed"/>
        <w:tblLook w:val="0000" w:firstRow="0" w:lastRow="0" w:firstColumn="0" w:lastColumn="0" w:noHBand="0" w:noVBand="0"/>
      </w:tblPr>
      <w:tblGrid>
        <w:gridCol w:w="3882"/>
        <w:gridCol w:w="2127"/>
        <w:gridCol w:w="4022"/>
      </w:tblGrid>
      <w:tr w:rsidR="00343A18" w:rsidRPr="00EC5BB4" w14:paraId="1CEEBE12" w14:textId="77777777" w:rsidTr="00BC01DC">
        <w:trPr>
          <w:jc w:val="center"/>
        </w:trPr>
        <w:tc>
          <w:tcPr>
            <w:tcW w:w="3882" w:type="dxa"/>
          </w:tcPr>
          <w:p w14:paraId="766EE59E" w14:textId="77777777" w:rsidR="00343A18" w:rsidRPr="00EC5BB4" w:rsidRDefault="00343A18" w:rsidP="00BC01DC">
            <w:pPr>
              <w:spacing w:before="0"/>
              <w:jc w:val="center"/>
              <w:rPr>
                <w:rFonts w:cs="Arial"/>
                <w:sz w:val="24"/>
                <w:szCs w:val="24"/>
              </w:rPr>
            </w:pPr>
            <w:r w:rsidRPr="00EC5BB4">
              <w:rPr>
                <w:rFonts w:cs="Arial"/>
                <w:sz w:val="24"/>
                <w:szCs w:val="24"/>
              </w:rPr>
              <w:t>Датум:</w:t>
            </w:r>
          </w:p>
        </w:tc>
        <w:tc>
          <w:tcPr>
            <w:tcW w:w="2127" w:type="dxa"/>
          </w:tcPr>
          <w:p w14:paraId="176BE68C" w14:textId="77777777" w:rsidR="00343A18" w:rsidRPr="00EC5BB4" w:rsidRDefault="00343A18" w:rsidP="00BC01DC">
            <w:pPr>
              <w:spacing w:before="0"/>
              <w:jc w:val="center"/>
              <w:rPr>
                <w:rFonts w:cs="Arial"/>
                <w:sz w:val="24"/>
                <w:szCs w:val="24"/>
                <w:lang w:val="ru-RU"/>
              </w:rPr>
            </w:pPr>
          </w:p>
        </w:tc>
        <w:tc>
          <w:tcPr>
            <w:tcW w:w="4022" w:type="dxa"/>
          </w:tcPr>
          <w:p w14:paraId="21783DFC" w14:textId="77777777" w:rsidR="00343A18" w:rsidRPr="00EC5BB4" w:rsidRDefault="00343A18" w:rsidP="00BC01DC">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p>
        </w:tc>
      </w:tr>
      <w:tr w:rsidR="00343A18" w:rsidRPr="00EC5BB4" w14:paraId="3738B8A4" w14:textId="77777777" w:rsidTr="00BC01DC">
        <w:trPr>
          <w:jc w:val="center"/>
        </w:trPr>
        <w:tc>
          <w:tcPr>
            <w:tcW w:w="3882" w:type="dxa"/>
          </w:tcPr>
          <w:p w14:paraId="0DFE83FF" w14:textId="77777777" w:rsidR="00343A18" w:rsidRPr="00EC5BB4" w:rsidRDefault="00343A18" w:rsidP="00BC01DC">
            <w:pPr>
              <w:spacing w:before="0"/>
              <w:jc w:val="center"/>
              <w:rPr>
                <w:rFonts w:cs="Arial"/>
                <w:sz w:val="24"/>
                <w:szCs w:val="24"/>
              </w:rPr>
            </w:pPr>
          </w:p>
        </w:tc>
        <w:tc>
          <w:tcPr>
            <w:tcW w:w="2127" w:type="dxa"/>
          </w:tcPr>
          <w:p w14:paraId="781A7DBD" w14:textId="77777777" w:rsidR="00343A18" w:rsidRPr="00EC5BB4" w:rsidRDefault="00343A18" w:rsidP="00BC01DC">
            <w:pPr>
              <w:spacing w:before="0"/>
              <w:jc w:val="center"/>
              <w:rPr>
                <w:rFonts w:cs="Arial"/>
                <w:sz w:val="24"/>
                <w:szCs w:val="24"/>
              </w:rPr>
            </w:pPr>
            <w:r w:rsidRPr="00EC5BB4">
              <w:rPr>
                <w:rFonts w:cs="Arial"/>
                <w:sz w:val="24"/>
                <w:szCs w:val="24"/>
              </w:rPr>
              <w:t>М.П.</w:t>
            </w:r>
          </w:p>
        </w:tc>
        <w:tc>
          <w:tcPr>
            <w:tcW w:w="4022" w:type="dxa"/>
          </w:tcPr>
          <w:p w14:paraId="2B56AD07" w14:textId="77777777" w:rsidR="00343A18" w:rsidRPr="00EC5BB4" w:rsidRDefault="00343A18" w:rsidP="00BC01DC">
            <w:pPr>
              <w:spacing w:before="0"/>
              <w:jc w:val="center"/>
              <w:rPr>
                <w:rFonts w:cs="Arial"/>
                <w:sz w:val="24"/>
                <w:szCs w:val="24"/>
                <w:lang w:val="ru-RU"/>
              </w:rPr>
            </w:pPr>
          </w:p>
        </w:tc>
      </w:tr>
      <w:tr w:rsidR="00343A18" w:rsidRPr="00EC5BB4" w14:paraId="035D4480" w14:textId="77777777" w:rsidTr="00BC01DC">
        <w:trPr>
          <w:jc w:val="center"/>
        </w:trPr>
        <w:tc>
          <w:tcPr>
            <w:tcW w:w="3882" w:type="dxa"/>
            <w:tcBorders>
              <w:bottom w:val="single" w:sz="4" w:space="0" w:color="auto"/>
            </w:tcBorders>
          </w:tcPr>
          <w:p w14:paraId="16102FEA" w14:textId="77777777" w:rsidR="00343A18" w:rsidRPr="00EC5BB4" w:rsidRDefault="00343A18" w:rsidP="00BC01DC">
            <w:pPr>
              <w:spacing w:before="0"/>
              <w:jc w:val="center"/>
              <w:rPr>
                <w:rFonts w:cs="Arial"/>
                <w:sz w:val="24"/>
                <w:szCs w:val="24"/>
              </w:rPr>
            </w:pPr>
          </w:p>
        </w:tc>
        <w:tc>
          <w:tcPr>
            <w:tcW w:w="2127" w:type="dxa"/>
          </w:tcPr>
          <w:p w14:paraId="060AF0AA" w14:textId="77777777" w:rsidR="00343A18" w:rsidRPr="00EC5BB4" w:rsidRDefault="00343A18" w:rsidP="00BC01DC">
            <w:pPr>
              <w:spacing w:before="0"/>
              <w:jc w:val="center"/>
              <w:rPr>
                <w:rFonts w:cs="Arial"/>
                <w:sz w:val="24"/>
                <w:szCs w:val="24"/>
                <w:lang w:val="ru-RU"/>
              </w:rPr>
            </w:pPr>
          </w:p>
        </w:tc>
        <w:tc>
          <w:tcPr>
            <w:tcW w:w="4022" w:type="dxa"/>
            <w:tcBorders>
              <w:bottom w:val="single" w:sz="4" w:space="0" w:color="auto"/>
            </w:tcBorders>
          </w:tcPr>
          <w:p w14:paraId="6CBF5643" w14:textId="77777777" w:rsidR="00343A18" w:rsidRPr="00EC5BB4" w:rsidRDefault="00343A18" w:rsidP="00BC01DC">
            <w:pPr>
              <w:spacing w:before="0"/>
              <w:jc w:val="center"/>
              <w:rPr>
                <w:rFonts w:cs="Arial"/>
                <w:sz w:val="24"/>
                <w:szCs w:val="24"/>
                <w:lang w:val="ru-RU"/>
              </w:rPr>
            </w:pPr>
          </w:p>
        </w:tc>
      </w:tr>
      <w:tr w:rsidR="00343A18" w:rsidRPr="00EC5BB4" w14:paraId="5689CBFB" w14:textId="77777777" w:rsidTr="00BC01DC">
        <w:trPr>
          <w:trHeight w:val="389"/>
          <w:jc w:val="center"/>
        </w:trPr>
        <w:tc>
          <w:tcPr>
            <w:tcW w:w="3882" w:type="dxa"/>
            <w:tcBorders>
              <w:top w:val="single" w:sz="4" w:space="0" w:color="auto"/>
            </w:tcBorders>
          </w:tcPr>
          <w:p w14:paraId="2C19953A" w14:textId="77777777" w:rsidR="00343A18" w:rsidRDefault="00343A18" w:rsidP="00BC01DC">
            <w:pPr>
              <w:spacing w:before="0"/>
              <w:jc w:val="center"/>
              <w:rPr>
                <w:rFonts w:cs="Arial"/>
                <w:sz w:val="24"/>
                <w:szCs w:val="24"/>
              </w:rPr>
            </w:pPr>
          </w:p>
          <w:p w14:paraId="6C7EAAC8" w14:textId="77777777" w:rsidR="005B3480" w:rsidRPr="00EC5BB4" w:rsidRDefault="005B3480" w:rsidP="00BC01DC">
            <w:pPr>
              <w:spacing w:before="0"/>
              <w:jc w:val="center"/>
              <w:rPr>
                <w:rFonts w:cs="Arial"/>
                <w:sz w:val="24"/>
                <w:szCs w:val="24"/>
              </w:rPr>
            </w:pPr>
          </w:p>
        </w:tc>
        <w:tc>
          <w:tcPr>
            <w:tcW w:w="2127" w:type="dxa"/>
          </w:tcPr>
          <w:p w14:paraId="526ABD41" w14:textId="77777777" w:rsidR="00343A18" w:rsidRPr="00EC5BB4" w:rsidRDefault="00343A18" w:rsidP="00BC01DC">
            <w:pPr>
              <w:spacing w:before="0"/>
              <w:jc w:val="center"/>
              <w:rPr>
                <w:rFonts w:cs="Arial"/>
                <w:sz w:val="24"/>
                <w:szCs w:val="24"/>
                <w:lang w:val="ru-RU"/>
              </w:rPr>
            </w:pPr>
          </w:p>
        </w:tc>
        <w:tc>
          <w:tcPr>
            <w:tcW w:w="4022" w:type="dxa"/>
            <w:tcBorders>
              <w:top w:val="single" w:sz="4" w:space="0" w:color="auto"/>
            </w:tcBorders>
          </w:tcPr>
          <w:p w14:paraId="63EB5787" w14:textId="77777777" w:rsidR="00343A18" w:rsidRPr="00EC5BB4" w:rsidRDefault="00343A18" w:rsidP="00BC01DC">
            <w:pPr>
              <w:spacing w:before="0"/>
              <w:jc w:val="center"/>
              <w:rPr>
                <w:rFonts w:cs="Arial"/>
                <w:sz w:val="24"/>
                <w:szCs w:val="24"/>
                <w:lang w:val="ru-RU"/>
              </w:rPr>
            </w:pPr>
          </w:p>
        </w:tc>
      </w:tr>
    </w:tbl>
    <w:p w14:paraId="7F633246" w14:textId="77777777" w:rsidR="00141A18" w:rsidRPr="00EC5BB4" w:rsidRDefault="00141A18" w:rsidP="00343A18">
      <w:pPr>
        <w:spacing w:before="0"/>
        <w:rPr>
          <w:rFonts w:cs="Arial"/>
          <w:b/>
          <w:sz w:val="24"/>
          <w:szCs w:val="24"/>
          <w:lang w:val="sr-Latn-CS"/>
        </w:rPr>
      </w:pPr>
    </w:p>
    <w:p w14:paraId="1B8C9C52" w14:textId="77777777" w:rsidR="00343A18" w:rsidRPr="0042687E" w:rsidRDefault="00343A18" w:rsidP="00343A18">
      <w:pPr>
        <w:spacing w:before="0"/>
        <w:rPr>
          <w:rFonts w:cs="Arial"/>
          <w:b/>
          <w:i/>
          <w:sz w:val="20"/>
          <w:szCs w:val="20"/>
          <w:lang w:val="sr-Cyrl-CS"/>
        </w:rPr>
      </w:pPr>
      <w:r w:rsidRPr="0042687E">
        <w:rPr>
          <w:rFonts w:cs="Arial"/>
          <w:b/>
          <w:i/>
          <w:sz w:val="20"/>
          <w:szCs w:val="20"/>
          <w:lang w:val="sr-Cyrl-CS"/>
        </w:rPr>
        <w:t>Напомена:</w:t>
      </w:r>
    </w:p>
    <w:p w14:paraId="7C55B70C" w14:textId="77777777" w:rsidR="00343A18" w:rsidRPr="0042687E" w:rsidRDefault="00343A18" w:rsidP="00343A18">
      <w:pPr>
        <w:pStyle w:val="KDKomentar"/>
        <w:spacing w:before="0"/>
        <w:rPr>
          <w:rFonts w:eastAsia="TimesNewRomanPS-BoldMT" w:cs="Arial"/>
          <w:color w:val="auto"/>
        </w:rPr>
      </w:pPr>
      <w:r w:rsidRPr="0042687E">
        <w:rPr>
          <w:rFonts w:eastAsia="TimesNewRomanPS-BoldMT" w:cs="Arial"/>
          <w:color w:val="auto"/>
        </w:rPr>
        <w:t xml:space="preserve">-Уколико </w:t>
      </w:r>
      <w:r w:rsidRPr="0042687E">
        <w:rPr>
          <w:rFonts w:eastAsia="TimesNewRomanPS-BoldMT" w:cs="Arial"/>
          <w:color w:val="auto"/>
          <w:lang w:val="sr-Cyrl-CS"/>
        </w:rPr>
        <w:t>група понуђача подноси заједничку понуду овај образац потписује и оверава Носилац посла</w:t>
      </w:r>
      <w:r w:rsidRPr="0042687E">
        <w:rPr>
          <w:rFonts w:eastAsia="TimesNewRomanPS-BoldMT" w:cs="Arial"/>
          <w:color w:val="auto"/>
        </w:rPr>
        <w:t>.</w:t>
      </w:r>
    </w:p>
    <w:p w14:paraId="7F5C4F93" w14:textId="77777777" w:rsidR="00AD72CA" w:rsidRDefault="00343A18" w:rsidP="00AD72CA">
      <w:pPr>
        <w:pStyle w:val="KDKomentar"/>
        <w:spacing w:before="0"/>
        <w:rPr>
          <w:rFonts w:eastAsia="TimesNewRomanPS-BoldMT" w:cs="Arial"/>
          <w:color w:val="auto"/>
        </w:rPr>
      </w:pPr>
      <w:r w:rsidRPr="0042687E">
        <w:rPr>
          <w:rFonts w:eastAsia="TimesNewRomanPS-BoldMT" w:cs="Arial"/>
          <w:color w:val="auto"/>
          <w:lang w:val="sr-Cyrl-CS"/>
        </w:rPr>
        <w:t xml:space="preserve">- </w:t>
      </w:r>
      <w:r w:rsidRPr="0042687E">
        <w:rPr>
          <w:rFonts w:eastAsia="TimesNewRomanPS-BoldMT" w:cs="Arial"/>
          <w:color w:val="auto"/>
        </w:rPr>
        <w:t xml:space="preserve">Уколико понуђач подноси понуду са подизвођачем овај образац потписује и оверава печатом понуђач. </w:t>
      </w:r>
    </w:p>
    <w:p w14:paraId="1365C34D" w14:textId="77777777" w:rsidR="00A10BDC" w:rsidRDefault="00A10BDC" w:rsidP="00AD72CA">
      <w:pPr>
        <w:pStyle w:val="KDKomentar"/>
        <w:spacing w:before="0"/>
        <w:rPr>
          <w:rFonts w:cs="Arial"/>
          <w:sz w:val="24"/>
          <w:szCs w:val="24"/>
          <w:lang w:val="sr-Latn-CS"/>
        </w:rPr>
      </w:pPr>
    </w:p>
    <w:p w14:paraId="42020F0E" w14:textId="77777777" w:rsidR="00343A18" w:rsidRPr="003931D0" w:rsidRDefault="00343A18" w:rsidP="00AD72CA">
      <w:pPr>
        <w:pStyle w:val="KDKomentar"/>
        <w:spacing w:before="0"/>
        <w:rPr>
          <w:rFonts w:eastAsia="TimesNewRomanPS-BoldMT" w:cs="Arial"/>
          <w:color w:val="auto"/>
        </w:rPr>
      </w:pPr>
      <w:r w:rsidRPr="003931D0">
        <w:rPr>
          <w:rFonts w:cs="Arial"/>
          <w:b/>
          <w:color w:val="auto"/>
          <w:sz w:val="24"/>
          <w:szCs w:val="24"/>
          <w:lang w:val="sr-Latn-CS"/>
        </w:rPr>
        <w:t>Упутство</w:t>
      </w:r>
      <w:r w:rsidR="00E84B23">
        <w:rPr>
          <w:rFonts w:cs="Arial"/>
          <w:b/>
          <w:color w:val="auto"/>
          <w:sz w:val="24"/>
          <w:szCs w:val="24"/>
          <w:lang w:val="sr-Cyrl-RS"/>
        </w:rPr>
        <w:t xml:space="preserve"> </w:t>
      </w:r>
      <w:r w:rsidRPr="003931D0">
        <w:rPr>
          <w:rFonts w:cs="Arial"/>
          <w:b/>
          <w:color w:val="auto"/>
          <w:sz w:val="24"/>
          <w:szCs w:val="24"/>
          <w:lang w:val="sr-Latn-CS"/>
        </w:rPr>
        <w:t>за попуњавањ</w:t>
      </w:r>
      <w:r w:rsidRPr="003931D0">
        <w:rPr>
          <w:rFonts w:cs="Arial"/>
          <w:b/>
          <w:color w:val="auto"/>
          <w:sz w:val="24"/>
          <w:szCs w:val="24"/>
        </w:rPr>
        <w:t>е</w:t>
      </w:r>
      <w:r w:rsidR="007E7BB8" w:rsidRPr="003931D0">
        <w:rPr>
          <w:rFonts w:cs="Arial"/>
          <w:b/>
          <w:color w:val="auto"/>
          <w:sz w:val="24"/>
          <w:szCs w:val="24"/>
        </w:rPr>
        <w:t xml:space="preserve"> О</w:t>
      </w:r>
      <w:r w:rsidRPr="003931D0">
        <w:rPr>
          <w:rFonts w:cs="Arial"/>
          <w:b/>
          <w:color w:val="auto"/>
          <w:sz w:val="24"/>
          <w:szCs w:val="24"/>
        </w:rPr>
        <w:t>брасца структуре цене</w:t>
      </w:r>
    </w:p>
    <w:p w14:paraId="64085AC2" w14:textId="77777777" w:rsidR="00343A18" w:rsidRPr="003931D0" w:rsidRDefault="00343A18" w:rsidP="00343A18">
      <w:pPr>
        <w:spacing w:before="0"/>
        <w:rPr>
          <w:rFonts w:cs="Arial"/>
          <w:b/>
          <w:sz w:val="24"/>
          <w:szCs w:val="24"/>
        </w:rPr>
      </w:pPr>
    </w:p>
    <w:p w14:paraId="2F8EBA0A" w14:textId="77777777" w:rsidR="00343A18" w:rsidRDefault="00343A18" w:rsidP="00343A18">
      <w:pPr>
        <w:pStyle w:val="ListParagraph"/>
        <w:tabs>
          <w:tab w:val="left" w:pos="90"/>
        </w:tabs>
        <w:spacing w:before="0" w:after="0" w:line="240" w:lineRule="auto"/>
        <w:ind w:left="0"/>
        <w:rPr>
          <w:rFonts w:ascii="Arial" w:hAnsi="Arial" w:cs="Arial"/>
          <w:bCs/>
          <w:iCs/>
          <w:sz w:val="24"/>
          <w:szCs w:val="24"/>
        </w:rPr>
      </w:pPr>
      <w:r w:rsidRPr="00EC5BB4">
        <w:rPr>
          <w:rFonts w:ascii="Arial" w:hAnsi="Arial" w:cs="Arial"/>
          <w:bCs/>
          <w:iCs/>
          <w:sz w:val="24"/>
          <w:szCs w:val="24"/>
        </w:rPr>
        <w:t>Понуђач треба да попун</w:t>
      </w:r>
      <w:r w:rsidRPr="00EC5BB4">
        <w:rPr>
          <w:rFonts w:ascii="Arial" w:hAnsi="Arial" w:cs="Arial"/>
          <w:bCs/>
          <w:iCs/>
          <w:sz w:val="24"/>
          <w:szCs w:val="24"/>
          <w:lang w:val="sr-Cyrl-CS"/>
        </w:rPr>
        <w:t>и</w:t>
      </w:r>
      <w:r w:rsidRPr="00EC5BB4">
        <w:rPr>
          <w:rFonts w:ascii="Arial" w:hAnsi="Arial" w:cs="Arial"/>
          <w:bCs/>
          <w:iCs/>
          <w:sz w:val="24"/>
          <w:szCs w:val="24"/>
        </w:rPr>
        <w:t xml:space="preserve"> образац структуре цене </w:t>
      </w:r>
      <w:r w:rsidRPr="00EC5BB4">
        <w:rPr>
          <w:rFonts w:ascii="Arial" w:hAnsi="Arial" w:cs="Arial"/>
          <w:bCs/>
          <w:iCs/>
          <w:sz w:val="24"/>
          <w:szCs w:val="24"/>
          <w:lang w:val="sr-Cyrl-CS"/>
        </w:rPr>
        <w:t>Табела 1. на следећи начин</w:t>
      </w:r>
      <w:r w:rsidRPr="00EC5BB4">
        <w:rPr>
          <w:rFonts w:ascii="Arial" w:hAnsi="Arial" w:cs="Arial"/>
          <w:bCs/>
          <w:iCs/>
          <w:sz w:val="24"/>
          <w:szCs w:val="24"/>
        </w:rPr>
        <w:t>:</w:t>
      </w:r>
    </w:p>
    <w:p w14:paraId="1183EB40" w14:textId="77777777" w:rsidR="000F683D" w:rsidRPr="00EC5BB4" w:rsidRDefault="000F683D" w:rsidP="00343A18">
      <w:pPr>
        <w:pStyle w:val="ListParagraph"/>
        <w:tabs>
          <w:tab w:val="left" w:pos="90"/>
        </w:tabs>
        <w:spacing w:before="0" w:after="0" w:line="240" w:lineRule="auto"/>
        <w:ind w:left="0"/>
        <w:rPr>
          <w:rFonts w:ascii="Arial" w:hAnsi="Arial" w:cs="Arial"/>
          <w:bCs/>
          <w:iCs/>
          <w:sz w:val="24"/>
          <w:szCs w:val="24"/>
        </w:rPr>
      </w:pPr>
    </w:p>
    <w:p w14:paraId="0CE4B305" w14:textId="77777777" w:rsidR="00343A18" w:rsidRPr="00EC5BB4" w:rsidRDefault="00343A18" w:rsidP="00343A18">
      <w:pPr>
        <w:pStyle w:val="ListParagraph"/>
        <w:tabs>
          <w:tab w:val="left" w:pos="90"/>
        </w:tabs>
        <w:suppressAutoHyphens/>
        <w:spacing w:before="0" w:after="0" w:line="240" w:lineRule="auto"/>
        <w:ind w:left="0"/>
        <w:contextualSpacing w:val="0"/>
        <w:rPr>
          <w:rFonts w:ascii="Arial" w:hAnsi="Arial" w:cs="Arial"/>
          <w:bCs/>
          <w:iCs/>
          <w:sz w:val="24"/>
          <w:szCs w:val="24"/>
        </w:rPr>
      </w:pPr>
      <w:r w:rsidRPr="00EC5BB4">
        <w:rPr>
          <w:rFonts w:ascii="Arial" w:hAnsi="Arial" w:cs="Arial"/>
          <w:bCs/>
          <w:iCs/>
          <w:sz w:val="24"/>
          <w:szCs w:val="24"/>
          <w:lang w:val="sr-Cyrl-CS"/>
        </w:rPr>
        <w:t xml:space="preserve">у колону 5. </w:t>
      </w:r>
      <w:proofErr w:type="gramStart"/>
      <w:r w:rsidRPr="00EC5BB4">
        <w:rPr>
          <w:rFonts w:ascii="Arial" w:hAnsi="Arial" w:cs="Arial"/>
          <w:bCs/>
          <w:iCs/>
          <w:sz w:val="24"/>
          <w:szCs w:val="24"/>
        </w:rPr>
        <w:t>уписати</w:t>
      </w:r>
      <w:proofErr w:type="gramEnd"/>
      <w:r w:rsidRPr="00EC5BB4">
        <w:rPr>
          <w:rFonts w:ascii="Arial" w:hAnsi="Arial" w:cs="Arial"/>
          <w:bCs/>
          <w:iCs/>
          <w:sz w:val="24"/>
          <w:szCs w:val="24"/>
        </w:rPr>
        <w:t xml:space="preserve"> колико износи јединична цена без ПДВ за </w:t>
      </w:r>
      <w:r w:rsidR="00FA439F">
        <w:rPr>
          <w:rFonts w:ascii="Arial" w:hAnsi="Arial" w:cs="Arial"/>
          <w:bCs/>
          <w:iCs/>
          <w:sz w:val="24"/>
          <w:szCs w:val="24"/>
          <w:lang w:val="sr-Cyrl-RS"/>
        </w:rPr>
        <w:t>извршену услугу</w:t>
      </w:r>
      <w:r w:rsidR="00163A39">
        <w:rPr>
          <w:rFonts w:ascii="Arial" w:hAnsi="Arial" w:cs="Arial"/>
          <w:bCs/>
          <w:iCs/>
          <w:sz w:val="24"/>
          <w:szCs w:val="24"/>
          <w:lang w:val="sr-Cyrl-RS"/>
        </w:rPr>
        <w:t xml:space="preserve"> – за један тираж</w:t>
      </w:r>
      <w:r w:rsidRPr="00EC5BB4">
        <w:rPr>
          <w:rFonts w:ascii="Arial" w:hAnsi="Arial" w:cs="Arial"/>
          <w:bCs/>
          <w:iCs/>
          <w:sz w:val="24"/>
          <w:szCs w:val="24"/>
        </w:rPr>
        <w:t>;</w:t>
      </w:r>
    </w:p>
    <w:p w14:paraId="3CB48635" w14:textId="77777777" w:rsidR="00343A18" w:rsidRPr="00EC5BB4" w:rsidRDefault="00343A18" w:rsidP="00343A18">
      <w:pPr>
        <w:pStyle w:val="ListParagraph"/>
        <w:tabs>
          <w:tab w:val="left" w:pos="90"/>
        </w:tabs>
        <w:suppressAutoHyphens/>
        <w:spacing w:before="0" w:after="0" w:line="240" w:lineRule="auto"/>
        <w:ind w:left="0"/>
        <w:contextualSpacing w:val="0"/>
        <w:rPr>
          <w:rFonts w:ascii="Arial" w:hAnsi="Arial" w:cs="Arial"/>
          <w:bCs/>
          <w:iCs/>
          <w:sz w:val="24"/>
          <w:szCs w:val="24"/>
        </w:rPr>
      </w:pPr>
      <w:proofErr w:type="gramStart"/>
      <w:r w:rsidRPr="00EC5BB4">
        <w:rPr>
          <w:rFonts w:ascii="Arial" w:hAnsi="Arial" w:cs="Arial"/>
          <w:bCs/>
          <w:iCs/>
          <w:sz w:val="24"/>
          <w:szCs w:val="24"/>
        </w:rPr>
        <w:t>у</w:t>
      </w:r>
      <w:proofErr w:type="gramEnd"/>
      <w:r w:rsidRPr="00EC5BB4">
        <w:rPr>
          <w:rFonts w:ascii="Arial" w:hAnsi="Arial" w:cs="Arial"/>
          <w:bCs/>
          <w:iCs/>
          <w:sz w:val="24"/>
          <w:szCs w:val="24"/>
        </w:rPr>
        <w:t xml:space="preserve"> колону </w:t>
      </w:r>
      <w:r w:rsidRPr="00EC5BB4">
        <w:rPr>
          <w:rFonts w:ascii="Arial" w:hAnsi="Arial" w:cs="Arial"/>
          <w:bCs/>
          <w:iCs/>
          <w:sz w:val="24"/>
          <w:szCs w:val="24"/>
          <w:lang w:val="sr-Cyrl-CS"/>
        </w:rPr>
        <w:t>6</w:t>
      </w:r>
      <w:r w:rsidRPr="00EC5BB4">
        <w:rPr>
          <w:rFonts w:ascii="Arial" w:hAnsi="Arial" w:cs="Arial"/>
          <w:bCs/>
          <w:iCs/>
          <w:sz w:val="24"/>
          <w:szCs w:val="24"/>
        </w:rPr>
        <w:t xml:space="preserve">. </w:t>
      </w:r>
      <w:proofErr w:type="gramStart"/>
      <w:r w:rsidRPr="00EC5BB4">
        <w:rPr>
          <w:rFonts w:ascii="Arial" w:hAnsi="Arial" w:cs="Arial"/>
          <w:bCs/>
          <w:iCs/>
          <w:sz w:val="24"/>
          <w:szCs w:val="24"/>
        </w:rPr>
        <w:t>уписати</w:t>
      </w:r>
      <w:proofErr w:type="gramEnd"/>
      <w:r w:rsidRPr="00EC5BB4">
        <w:rPr>
          <w:rFonts w:ascii="Arial" w:hAnsi="Arial" w:cs="Arial"/>
          <w:bCs/>
          <w:iCs/>
          <w:sz w:val="24"/>
          <w:szCs w:val="24"/>
        </w:rPr>
        <w:t xml:space="preserve"> колико износи јединична цена са ПДВ за </w:t>
      </w:r>
      <w:r w:rsidR="00FA439F">
        <w:rPr>
          <w:rFonts w:ascii="Arial" w:hAnsi="Arial" w:cs="Arial"/>
          <w:bCs/>
          <w:iCs/>
          <w:sz w:val="24"/>
          <w:szCs w:val="24"/>
          <w:lang w:val="sr-Cyrl-RS"/>
        </w:rPr>
        <w:t>извршену услугу</w:t>
      </w:r>
      <w:r w:rsidR="00163A39">
        <w:rPr>
          <w:rFonts w:ascii="Arial" w:hAnsi="Arial" w:cs="Arial"/>
          <w:bCs/>
          <w:iCs/>
          <w:sz w:val="24"/>
          <w:szCs w:val="24"/>
          <w:lang w:val="sr-Cyrl-RS"/>
        </w:rPr>
        <w:t xml:space="preserve"> – за један тираж</w:t>
      </w:r>
      <w:r w:rsidRPr="00EC5BB4">
        <w:rPr>
          <w:rFonts w:ascii="Arial" w:hAnsi="Arial" w:cs="Arial"/>
          <w:bCs/>
          <w:iCs/>
          <w:sz w:val="24"/>
          <w:szCs w:val="24"/>
        </w:rPr>
        <w:t>;</w:t>
      </w:r>
    </w:p>
    <w:p w14:paraId="748D6C5A" w14:textId="77777777" w:rsidR="00343A18" w:rsidRPr="00EC5BB4" w:rsidRDefault="00343A18" w:rsidP="00343A18">
      <w:pPr>
        <w:pStyle w:val="ListParagraph"/>
        <w:tabs>
          <w:tab w:val="left" w:pos="90"/>
        </w:tabs>
        <w:suppressAutoHyphens/>
        <w:spacing w:before="0" w:after="0" w:line="240" w:lineRule="auto"/>
        <w:ind w:left="0"/>
        <w:contextualSpacing w:val="0"/>
        <w:rPr>
          <w:rFonts w:ascii="Arial" w:hAnsi="Arial" w:cs="Arial"/>
          <w:bCs/>
          <w:iCs/>
          <w:sz w:val="24"/>
          <w:szCs w:val="24"/>
        </w:rPr>
      </w:pPr>
      <w:proofErr w:type="gramStart"/>
      <w:r w:rsidRPr="00EC5BB4">
        <w:rPr>
          <w:rFonts w:ascii="Arial" w:hAnsi="Arial" w:cs="Arial"/>
          <w:bCs/>
          <w:iCs/>
          <w:sz w:val="24"/>
          <w:szCs w:val="24"/>
        </w:rPr>
        <w:t>у</w:t>
      </w:r>
      <w:proofErr w:type="gramEnd"/>
      <w:r w:rsidRPr="00EC5BB4">
        <w:rPr>
          <w:rFonts w:ascii="Arial" w:hAnsi="Arial" w:cs="Arial"/>
          <w:bCs/>
          <w:iCs/>
          <w:sz w:val="24"/>
          <w:szCs w:val="24"/>
        </w:rPr>
        <w:t xml:space="preserve"> колону </w:t>
      </w:r>
      <w:r w:rsidRPr="00EC5BB4">
        <w:rPr>
          <w:rFonts w:ascii="Arial" w:hAnsi="Arial" w:cs="Arial"/>
          <w:bCs/>
          <w:iCs/>
          <w:sz w:val="24"/>
          <w:szCs w:val="24"/>
          <w:lang w:val="sr-Cyrl-CS"/>
        </w:rPr>
        <w:t>7</w:t>
      </w:r>
      <w:r w:rsidRPr="00EC5BB4">
        <w:rPr>
          <w:rFonts w:ascii="Arial" w:hAnsi="Arial" w:cs="Arial"/>
          <w:bCs/>
          <w:iCs/>
          <w:sz w:val="24"/>
          <w:szCs w:val="24"/>
        </w:rPr>
        <w:t xml:space="preserve">. </w:t>
      </w:r>
      <w:proofErr w:type="gramStart"/>
      <w:r w:rsidRPr="00EC5BB4">
        <w:rPr>
          <w:rFonts w:ascii="Arial" w:hAnsi="Arial" w:cs="Arial"/>
          <w:bCs/>
          <w:iCs/>
          <w:sz w:val="24"/>
          <w:szCs w:val="24"/>
        </w:rPr>
        <w:t>уписати</w:t>
      </w:r>
      <w:proofErr w:type="gramEnd"/>
      <w:r w:rsidRPr="00EC5BB4">
        <w:rPr>
          <w:rFonts w:ascii="Arial" w:hAnsi="Arial" w:cs="Arial"/>
          <w:bCs/>
          <w:iCs/>
          <w:sz w:val="24"/>
          <w:szCs w:val="24"/>
        </w:rPr>
        <w:t xml:space="preserve"> колико износи укупна цена без ПДВ и то тако што ће помножити јединичну цену без ПДВ (наведену у колони </w:t>
      </w:r>
      <w:r w:rsidRPr="00EC5BB4">
        <w:rPr>
          <w:rFonts w:ascii="Arial" w:hAnsi="Arial" w:cs="Arial"/>
          <w:bCs/>
          <w:iCs/>
          <w:sz w:val="24"/>
          <w:szCs w:val="24"/>
          <w:lang w:val="sr-Cyrl-CS"/>
        </w:rPr>
        <w:t>5</w:t>
      </w:r>
      <w:r w:rsidR="00926D25">
        <w:rPr>
          <w:rFonts w:ascii="Arial" w:hAnsi="Arial" w:cs="Arial"/>
          <w:bCs/>
          <w:iCs/>
          <w:sz w:val="24"/>
          <w:szCs w:val="24"/>
        </w:rPr>
        <w:t>.) са тражени</w:t>
      </w:r>
      <w:r w:rsidRPr="00EC5BB4">
        <w:rPr>
          <w:rFonts w:ascii="Arial" w:hAnsi="Arial" w:cs="Arial"/>
          <w:bCs/>
          <w:iCs/>
          <w:sz w:val="24"/>
          <w:szCs w:val="24"/>
        </w:rPr>
        <w:t>м</w:t>
      </w:r>
      <w:r w:rsidR="00926D25">
        <w:rPr>
          <w:rFonts w:ascii="Arial" w:hAnsi="Arial" w:cs="Arial"/>
          <w:bCs/>
          <w:iCs/>
          <w:sz w:val="24"/>
          <w:szCs w:val="24"/>
          <w:lang w:val="sr-Cyrl-RS"/>
        </w:rPr>
        <w:t xml:space="preserve"> обимом</w:t>
      </w:r>
      <w:r w:rsidR="00926D25">
        <w:rPr>
          <w:rFonts w:ascii="Arial" w:hAnsi="Arial" w:cs="Arial"/>
          <w:bCs/>
          <w:iCs/>
          <w:sz w:val="24"/>
          <w:szCs w:val="24"/>
        </w:rPr>
        <w:t>-</w:t>
      </w:r>
      <w:r w:rsidRPr="00EC5BB4">
        <w:rPr>
          <w:rFonts w:ascii="Arial" w:hAnsi="Arial" w:cs="Arial"/>
          <w:bCs/>
          <w:iCs/>
          <w:sz w:val="24"/>
          <w:szCs w:val="24"/>
        </w:rPr>
        <w:t xml:space="preserve">количином (која је наведена у колони </w:t>
      </w:r>
      <w:r w:rsidRPr="00EC5BB4">
        <w:rPr>
          <w:rFonts w:ascii="Arial" w:hAnsi="Arial" w:cs="Arial"/>
          <w:bCs/>
          <w:iCs/>
          <w:sz w:val="24"/>
          <w:szCs w:val="24"/>
          <w:lang w:val="sr-Cyrl-CS"/>
        </w:rPr>
        <w:t>4</w:t>
      </w:r>
      <w:r w:rsidRPr="00EC5BB4">
        <w:rPr>
          <w:rFonts w:ascii="Arial" w:hAnsi="Arial" w:cs="Arial"/>
          <w:bCs/>
          <w:iCs/>
          <w:sz w:val="24"/>
          <w:szCs w:val="24"/>
        </w:rPr>
        <w:t xml:space="preserve">.); </w:t>
      </w:r>
    </w:p>
    <w:p w14:paraId="7082B560" w14:textId="77777777" w:rsidR="007E7BB8" w:rsidRPr="00163A39" w:rsidRDefault="00343A18" w:rsidP="00343A18">
      <w:pPr>
        <w:pStyle w:val="ListParagraph"/>
        <w:tabs>
          <w:tab w:val="left" w:pos="90"/>
        </w:tabs>
        <w:suppressAutoHyphens/>
        <w:spacing w:before="0" w:after="0" w:line="240" w:lineRule="auto"/>
        <w:ind w:left="0"/>
        <w:contextualSpacing w:val="0"/>
        <w:rPr>
          <w:rFonts w:ascii="Arial" w:hAnsi="Arial" w:cs="Arial"/>
          <w:bCs/>
          <w:iCs/>
          <w:sz w:val="24"/>
          <w:szCs w:val="24"/>
        </w:rPr>
      </w:pPr>
      <w:r w:rsidRPr="00EC5BB4">
        <w:rPr>
          <w:rFonts w:ascii="Arial" w:hAnsi="Arial" w:cs="Arial"/>
          <w:bCs/>
          <w:iCs/>
          <w:sz w:val="24"/>
          <w:szCs w:val="24"/>
          <w:lang w:val="sr-Cyrl-CS"/>
        </w:rPr>
        <w:t>у колону 8</w:t>
      </w:r>
      <w:r w:rsidRPr="00EC5BB4">
        <w:rPr>
          <w:rFonts w:ascii="Arial" w:hAnsi="Arial" w:cs="Arial"/>
          <w:bCs/>
          <w:iCs/>
          <w:sz w:val="24"/>
          <w:szCs w:val="24"/>
        </w:rPr>
        <w:t xml:space="preserve">. </w:t>
      </w:r>
      <w:proofErr w:type="gramStart"/>
      <w:r w:rsidRPr="00EC5BB4">
        <w:rPr>
          <w:rFonts w:ascii="Arial" w:hAnsi="Arial" w:cs="Arial"/>
          <w:bCs/>
          <w:iCs/>
          <w:sz w:val="24"/>
          <w:szCs w:val="24"/>
        </w:rPr>
        <w:t>уписати</w:t>
      </w:r>
      <w:proofErr w:type="gramEnd"/>
      <w:r w:rsidRPr="00EC5BB4">
        <w:rPr>
          <w:rFonts w:ascii="Arial" w:hAnsi="Arial" w:cs="Arial"/>
          <w:bCs/>
          <w:iCs/>
          <w:sz w:val="24"/>
          <w:szCs w:val="24"/>
        </w:rPr>
        <w:t xml:space="preserve"> колико износи укупна цена са ПДВ и то тако што ће помножити јединичну цену са ПДВ (наведену у колони </w:t>
      </w:r>
      <w:r w:rsidRPr="00EC5BB4">
        <w:rPr>
          <w:rFonts w:ascii="Arial" w:hAnsi="Arial" w:cs="Arial"/>
          <w:bCs/>
          <w:iCs/>
          <w:sz w:val="24"/>
          <w:szCs w:val="24"/>
          <w:lang w:val="sr-Cyrl-CS"/>
        </w:rPr>
        <w:t>6</w:t>
      </w:r>
      <w:r w:rsidR="00926D25">
        <w:rPr>
          <w:rFonts w:ascii="Arial" w:hAnsi="Arial" w:cs="Arial"/>
          <w:bCs/>
          <w:iCs/>
          <w:sz w:val="24"/>
          <w:szCs w:val="24"/>
        </w:rPr>
        <w:t>.) са тражени</w:t>
      </w:r>
      <w:r w:rsidRPr="00EC5BB4">
        <w:rPr>
          <w:rFonts w:ascii="Arial" w:hAnsi="Arial" w:cs="Arial"/>
          <w:bCs/>
          <w:iCs/>
          <w:sz w:val="24"/>
          <w:szCs w:val="24"/>
        </w:rPr>
        <w:t>м</w:t>
      </w:r>
      <w:r w:rsidR="00926D25">
        <w:rPr>
          <w:rFonts w:ascii="Arial" w:hAnsi="Arial" w:cs="Arial"/>
          <w:bCs/>
          <w:iCs/>
          <w:sz w:val="24"/>
          <w:szCs w:val="24"/>
          <w:lang w:val="sr-Cyrl-RS"/>
        </w:rPr>
        <w:t xml:space="preserve"> обимом-</w:t>
      </w:r>
      <w:r w:rsidRPr="00EC5BB4">
        <w:rPr>
          <w:rFonts w:ascii="Arial" w:hAnsi="Arial" w:cs="Arial"/>
          <w:bCs/>
          <w:iCs/>
          <w:sz w:val="24"/>
          <w:szCs w:val="24"/>
        </w:rPr>
        <w:t xml:space="preserve"> количином (која је наведена у колони </w:t>
      </w:r>
      <w:r w:rsidRPr="00EC5BB4">
        <w:rPr>
          <w:rFonts w:ascii="Arial" w:hAnsi="Arial" w:cs="Arial"/>
          <w:bCs/>
          <w:iCs/>
          <w:sz w:val="24"/>
          <w:szCs w:val="24"/>
          <w:lang w:val="sr-Cyrl-CS"/>
        </w:rPr>
        <w:t>4</w:t>
      </w:r>
      <w:r w:rsidRPr="00EC5BB4">
        <w:rPr>
          <w:rFonts w:ascii="Arial" w:hAnsi="Arial" w:cs="Arial"/>
          <w:bCs/>
          <w:iCs/>
          <w:sz w:val="24"/>
          <w:szCs w:val="24"/>
        </w:rPr>
        <w:t>.).</w:t>
      </w:r>
    </w:p>
    <w:p w14:paraId="6175074E" w14:textId="77777777" w:rsidR="00343A18" w:rsidRPr="003931D0" w:rsidRDefault="00343A18" w:rsidP="003931D0">
      <w:pPr>
        <w:numPr>
          <w:ilvl w:val="0"/>
          <w:numId w:val="25"/>
        </w:numPr>
        <w:tabs>
          <w:tab w:val="left" w:pos="992"/>
        </w:tabs>
        <w:spacing w:before="0"/>
        <w:rPr>
          <w:rFonts w:cs="Arial"/>
          <w:sz w:val="24"/>
          <w:szCs w:val="24"/>
        </w:rPr>
      </w:pPr>
      <w:proofErr w:type="gramStart"/>
      <w:r w:rsidRPr="00EC5BB4">
        <w:rPr>
          <w:rFonts w:cs="Arial"/>
          <w:sz w:val="24"/>
          <w:szCs w:val="24"/>
        </w:rPr>
        <w:t>у</w:t>
      </w:r>
      <w:proofErr w:type="gramEnd"/>
      <w:r w:rsidRPr="00EC5BB4">
        <w:rPr>
          <w:rFonts w:cs="Arial"/>
          <w:sz w:val="24"/>
          <w:szCs w:val="24"/>
        </w:rPr>
        <w:t xml:space="preserve"> ред бр. I – уписује се укупно понуђена цен</w:t>
      </w:r>
      <w:r w:rsidR="003931D0">
        <w:rPr>
          <w:rFonts w:cs="Arial"/>
          <w:sz w:val="24"/>
          <w:szCs w:val="24"/>
        </w:rPr>
        <w:t>а за све позиције  без ПДВ (колона</w:t>
      </w:r>
      <w:r w:rsidRPr="003931D0">
        <w:rPr>
          <w:rFonts w:cs="Arial"/>
          <w:sz w:val="24"/>
          <w:szCs w:val="24"/>
        </w:rPr>
        <w:t xml:space="preserve"> бр. </w:t>
      </w:r>
      <w:r w:rsidR="003931D0" w:rsidRPr="003931D0">
        <w:rPr>
          <w:rFonts w:cs="Arial"/>
          <w:sz w:val="24"/>
          <w:szCs w:val="24"/>
          <w:lang w:val="sr-Cyrl-RS"/>
        </w:rPr>
        <w:t>7</w:t>
      </w:r>
      <w:r w:rsidRPr="003931D0">
        <w:rPr>
          <w:rFonts w:cs="Arial"/>
          <w:sz w:val="24"/>
          <w:szCs w:val="24"/>
        </w:rPr>
        <w:t>)</w:t>
      </w:r>
    </w:p>
    <w:p w14:paraId="61A616AC" w14:textId="77777777" w:rsidR="00343A18" w:rsidRPr="00EC5BB4" w:rsidRDefault="00343A18" w:rsidP="00485720">
      <w:pPr>
        <w:numPr>
          <w:ilvl w:val="0"/>
          <w:numId w:val="25"/>
        </w:numPr>
        <w:tabs>
          <w:tab w:val="left" w:pos="992"/>
        </w:tabs>
        <w:spacing w:before="0"/>
        <w:rPr>
          <w:rFonts w:cs="Arial"/>
          <w:sz w:val="24"/>
          <w:szCs w:val="24"/>
        </w:rPr>
      </w:pPr>
      <w:proofErr w:type="gramStart"/>
      <w:r w:rsidRPr="00EC5BB4">
        <w:rPr>
          <w:rFonts w:cs="Arial"/>
          <w:sz w:val="24"/>
          <w:szCs w:val="24"/>
        </w:rPr>
        <w:t>у</w:t>
      </w:r>
      <w:proofErr w:type="gramEnd"/>
      <w:r w:rsidRPr="00EC5BB4">
        <w:rPr>
          <w:rFonts w:cs="Arial"/>
          <w:sz w:val="24"/>
          <w:szCs w:val="24"/>
        </w:rPr>
        <w:t xml:space="preserve"> ред бр. II – уписује се укупан износ ПДВ </w:t>
      </w:r>
    </w:p>
    <w:p w14:paraId="3BC0AE6F" w14:textId="77777777" w:rsidR="00343A18" w:rsidRPr="00EC5BB4" w:rsidRDefault="00343A18" w:rsidP="00485720">
      <w:pPr>
        <w:numPr>
          <w:ilvl w:val="0"/>
          <w:numId w:val="25"/>
        </w:numPr>
        <w:tabs>
          <w:tab w:val="left" w:pos="992"/>
        </w:tabs>
        <w:spacing w:before="0"/>
        <w:rPr>
          <w:rFonts w:cs="Arial"/>
          <w:sz w:val="24"/>
          <w:szCs w:val="24"/>
        </w:rPr>
      </w:pPr>
      <w:proofErr w:type="gramStart"/>
      <w:r w:rsidRPr="00EC5BB4">
        <w:rPr>
          <w:rFonts w:cs="Arial"/>
          <w:sz w:val="24"/>
          <w:szCs w:val="24"/>
        </w:rPr>
        <w:t>у</w:t>
      </w:r>
      <w:proofErr w:type="gramEnd"/>
      <w:r w:rsidRPr="00EC5BB4">
        <w:rPr>
          <w:rFonts w:cs="Arial"/>
          <w:sz w:val="24"/>
          <w:szCs w:val="24"/>
        </w:rPr>
        <w:t xml:space="preserve"> ред бр. III – уписује се укупно понуђена цена са ПДВ (ред бр. I + ред.</w:t>
      </w:r>
    </w:p>
    <w:p w14:paraId="69F0AC04" w14:textId="77777777" w:rsidR="00343A18" w:rsidRPr="004624D9" w:rsidRDefault="00343A18" w:rsidP="00343A18">
      <w:pPr>
        <w:numPr>
          <w:ilvl w:val="0"/>
          <w:numId w:val="25"/>
        </w:numPr>
        <w:tabs>
          <w:tab w:val="left" w:pos="992"/>
        </w:tabs>
        <w:spacing w:before="0"/>
        <w:rPr>
          <w:rFonts w:cs="Arial"/>
          <w:sz w:val="24"/>
          <w:szCs w:val="24"/>
        </w:rPr>
      </w:pPr>
      <w:proofErr w:type="gramStart"/>
      <w:r w:rsidRPr="00EC5BB4">
        <w:rPr>
          <w:rFonts w:cs="Arial"/>
          <w:sz w:val="24"/>
          <w:szCs w:val="24"/>
        </w:rPr>
        <w:t>бр</w:t>
      </w:r>
      <w:proofErr w:type="gramEnd"/>
      <w:r w:rsidRPr="00EC5BB4">
        <w:rPr>
          <w:rFonts w:cs="Arial"/>
          <w:sz w:val="24"/>
          <w:szCs w:val="24"/>
        </w:rPr>
        <w:t>. II)</w:t>
      </w:r>
    </w:p>
    <w:p w14:paraId="51041189" w14:textId="77777777" w:rsidR="00343A18" w:rsidRPr="00EC5BB4" w:rsidRDefault="00343A18" w:rsidP="00485720">
      <w:pPr>
        <w:numPr>
          <w:ilvl w:val="0"/>
          <w:numId w:val="26"/>
        </w:numPr>
        <w:tabs>
          <w:tab w:val="left" w:pos="992"/>
        </w:tabs>
        <w:spacing w:before="0"/>
        <w:rPr>
          <w:rFonts w:cs="Arial"/>
          <w:sz w:val="24"/>
          <w:szCs w:val="24"/>
        </w:rPr>
      </w:pPr>
      <w:proofErr w:type="gramStart"/>
      <w:r w:rsidRPr="00EC5BB4">
        <w:rPr>
          <w:rFonts w:cs="Arial"/>
          <w:sz w:val="24"/>
          <w:szCs w:val="24"/>
        </w:rPr>
        <w:t>на</w:t>
      </w:r>
      <w:proofErr w:type="gramEnd"/>
      <w:r w:rsidRPr="00EC5BB4">
        <w:rPr>
          <w:rFonts w:cs="Arial"/>
          <w:sz w:val="24"/>
          <w:szCs w:val="24"/>
        </w:rPr>
        <w:t xml:space="preserve"> место предвиђено за место и датум уписује се место и датум попуњавањаобрасца структуре цене.</w:t>
      </w:r>
    </w:p>
    <w:p w14:paraId="242186D1" w14:textId="77777777" w:rsidR="007E7BB8" w:rsidRDefault="00343A18" w:rsidP="00537552">
      <w:pPr>
        <w:numPr>
          <w:ilvl w:val="0"/>
          <w:numId w:val="26"/>
        </w:numPr>
        <w:tabs>
          <w:tab w:val="left" w:pos="992"/>
        </w:tabs>
        <w:spacing w:before="0"/>
        <w:rPr>
          <w:rFonts w:cs="Arial"/>
          <w:sz w:val="24"/>
          <w:szCs w:val="24"/>
        </w:rPr>
      </w:pPr>
      <w:proofErr w:type="gramStart"/>
      <w:r w:rsidRPr="00EC5BB4">
        <w:rPr>
          <w:rFonts w:cs="Arial"/>
          <w:sz w:val="24"/>
          <w:szCs w:val="24"/>
        </w:rPr>
        <w:t>на  место</w:t>
      </w:r>
      <w:proofErr w:type="gramEnd"/>
      <w:r w:rsidRPr="00EC5BB4">
        <w:rPr>
          <w:rFonts w:cs="Arial"/>
          <w:sz w:val="24"/>
          <w:szCs w:val="24"/>
        </w:rPr>
        <w:t xml:space="preserve"> предвиђено за печат и потпис понуђач печатом оверава и потписује образац структуре цене.</w:t>
      </w:r>
    </w:p>
    <w:p w14:paraId="353DD5CB" w14:textId="77777777" w:rsidR="00A10BDC" w:rsidRDefault="00A10BDC" w:rsidP="00A10BDC">
      <w:pPr>
        <w:tabs>
          <w:tab w:val="left" w:pos="992"/>
        </w:tabs>
        <w:spacing w:before="0"/>
        <w:rPr>
          <w:rFonts w:cs="Arial"/>
          <w:sz w:val="24"/>
          <w:szCs w:val="24"/>
        </w:rPr>
      </w:pPr>
    </w:p>
    <w:p w14:paraId="203FACBB" w14:textId="77777777" w:rsidR="007E7BB8" w:rsidRPr="00EC5BB4" w:rsidRDefault="007E7BB8" w:rsidP="00537552">
      <w:pPr>
        <w:rPr>
          <w:rFonts w:eastAsia="TimesNewRomanPS-BoldMT" w:cs="Arial"/>
          <w:sz w:val="24"/>
          <w:szCs w:val="24"/>
        </w:rPr>
      </w:pPr>
    </w:p>
    <w:p w14:paraId="45D24F8F" w14:textId="77777777" w:rsidR="007E7BB8" w:rsidRPr="00EC5BB4" w:rsidRDefault="007E7BB8" w:rsidP="00537552">
      <w:pPr>
        <w:rPr>
          <w:rFonts w:eastAsia="TimesNewRomanPS-BoldMT" w:cs="Arial"/>
          <w:sz w:val="24"/>
          <w:szCs w:val="24"/>
        </w:rPr>
      </w:pPr>
    </w:p>
    <w:p w14:paraId="304301AF" w14:textId="77777777" w:rsidR="007E7BB8" w:rsidRPr="00EC5BB4" w:rsidRDefault="007E7BB8" w:rsidP="00537552">
      <w:pPr>
        <w:rPr>
          <w:rFonts w:eastAsia="TimesNewRomanPS-BoldMT" w:cs="Arial"/>
          <w:sz w:val="24"/>
          <w:szCs w:val="24"/>
        </w:rPr>
      </w:pPr>
    </w:p>
    <w:p w14:paraId="15A45D29" w14:textId="77777777" w:rsidR="007E7BB8" w:rsidRDefault="007E7BB8" w:rsidP="00537552">
      <w:pPr>
        <w:rPr>
          <w:rFonts w:eastAsia="TimesNewRomanPS-BoldMT" w:cs="Arial"/>
          <w:sz w:val="24"/>
          <w:szCs w:val="24"/>
        </w:rPr>
      </w:pPr>
    </w:p>
    <w:p w14:paraId="5D96A56A" w14:textId="77777777" w:rsidR="00D6389A" w:rsidRDefault="00D6389A" w:rsidP="00537552">
      <w:pPr>
        <w:rPr>
          <w:rFonts w:eastAsia="TimesNewRomanPS-BoldMT" w:cs="Arial"/>
          <w:sz w:val="24"/>
          <w:szCs w:val="24"/>
        </w:rPr>
      </w:pPr>
    </w:p>
    <w:p w14:paraId="7754C432" w14:textId="77777777" w:rsidR="00D6389A" w:rsidRDefault="00D6389A" w:rsidP="00537552">
      <w:pPr>
        <w:rPr>
          <w:rFonts w:eastAsia="TimesNewRomanPS-BoldMT" w:cs="Arial"/>
          <w:sz w:val="24"/>
          <w:szCs w:val="24"/>
        </w:rPr>
      </w:pPr>
    </w:p>
    <w:p w14:paraId="09F7B990" w14:textId="77777777" w:rsidR="00D6389A" w:rsidRDefault="00D6389A" w:rsidP="00537552">
      <w:pPr>
        <w:rPr>
          <w:rFonts w:eastAsia="TimesNewRomanPS-BoldMT" w:cs="Arial"/>
          <w:sz w:val="24"/>
          <w:szCs w:val="24"/>
        </w:rPr>
      </w:pPr>
    </w:p>
    <w:p w14:paraId="7F96857A" w14:textId="77777777" w:rsidR="00D6389A" w:rsidRDefault="00D6389A" w:rsidP="00537552">
      <w:pPr>
        <w:rPr>
          <w:rFonts w:eastAsia="TimesNewRomanPS-BoldMT" w:cs="Arial"/>
          <w:sz w:val="24"/>
          <w:szCs w:val="24"/>
        </w:rPr>
      </w:pPr>
    </w:p>
    <w:p w14:paraId="4C8B940D" w14:textId="77777777" w:rsidR="00D6389A" w:rsidRDefault="00D6389A" w:rsidP="00537552">
      <w:pPr>
        <w:rPr>
          <w:rFonts w:eastAsia="TimesNewRomanPS-BoldMT" w:cs="Arial"/>
          <w:sz w:val="24"/>
          <w:szCs w:val="24"/>
        </w:rPr>
      </w:pPr>
    </w:p>
    <w:p w14:paraId="21BBA4F2" w14:textId="77777777" w:rsidR="00D6389A" w:rsidRDefault="00D6389A" w:rsidP="00537552">
      <w:pPr>
        <w:rPr>
          <w:rFonts w:eastAsia="TimesNewRomanPS-BoldMT" w:cs="Arial"/>
          <w:sz w:val="24"/>
          <w:szCs w:val="24"/>
        </w:rPr>
      </w:pPr>
    </w:p>
    <w:p w14:paraId="36B392CF" w14:textId="77777777" w:rsidR="00D6389A" w:rsidRDefault="00D6389A" w:rsidP="00537552">
      <w:pPr>
        <w:rPr>
          <w:rFonts w:eastAsia="TimesNewRomanPS-BoldMT" w:cs="Arial"/>
          <w:sz w:val="24"/>
          <w:szCs w:val="24"/>
        </w:rPr>
      </w:pPr>
    </w:p>
    <w:p w14:paraId="2213E033" w14:textId="77777777" w:rsidR="00D6389A" w:rsidRDefault="00D6389A" w:rsidP="00537552">
      <w:pPr>
        <w:rPr>
          <w:rFonts w:eastAsia="TimesNewRomanPS-BoldMT" w:cs="Arial"/>
          <w:sz w:val="24"/>
          <w:szCs w:val="24"/>
        </w:rPr>
      </w:pPr>
    </w:p>
    <w:p w14:paraId="6F8CC590" w14:textId="77777777" w:rsidR="00D6389A" w:rsidRPr="00EC5BB4" w:rsidRDefault="00D6389A" w:rsidP="00537552">
      <w:pPr>
        <w:rPr>
          <w:rFonts w:eastAsia="TimesNewRomanPS-BoldMT" w:cs="Arial"/>
          <w:sz w:val="24"/>
          <w:szCs w:val="24"/>
        </w:rPr>
      </w:pPr>
    </w:p>
    <w:p w14:paraId="068418A2" w14:textId="77777777" w:rsidR="003931D0" w:rsidRDefault="003931D0" w:rsidP="00537552">
      <w:pPr>
        <w:rPr>
          <w:rFonts w:eastAsia="TimesNewRomanPS-BoldMT" w:cs="Arial"/>
          <w:sz w:val="24"/>
          <w:szCs w:val="24"/>
        </w:rPr>
      </w:pPr>
    </w:p>
    <w:p w14:paraId="14B1A0F2" w14:textId="77777777" w:rsidR="00343A18" w:rsidRPr="003931D0" w:rsidRDefault="00343A18" w:rsidP="00343A18">
      <w:pPr>
        <w:pStyle w:val="KDObrazac"/>
        <w:spacing w:before="0"/>
        <w:rPr>
          <w:sz w:val="24"/>
          <w:szCs w:val="24"/>
          <w:lang w:val="sr-Cyrl-RS"/>
        </w:rPr>
      </w:pPr>
      <w:bookmarkStart w:id="258" w:name="_Toc442559926"/>
      <w:r w:rsidRPr="00EC5BB4">
        <w:rPr>
          <w:sz w:val="24"/>
          <w:szCs w:val="24"/>
        </w:rPr>
        <w:t xml:space="preserve">ОБРАЗАЦ </w:t>
      </w:r>
      <w:bookmarkEnd w:id="258"/>
      <w:r w:rsidR="003931D0">
        <w:rPr>
          <w:sz w:val="24"/>
          <w:szCs w:val="24"/>
          <w:lang w:val="sr-Cyrl-RS"/>
        </w:rPr>
        <w:t>3</w:t>
      </w:r>
    </w:p>
    <w:p w14:paraId="7D783030" w14:textId="77777777" w:rsidR="00343A18" w:rsidRPr="00EC5BB4" w:rsidRDefault="00343A18" w:rsidP="00343A18">
      <w:pPr>
        <w:spacing w:before="0"/>
        <w:rPr>
          <w:rFonts w:cs="Arial"/>
          <w:sz w:val="24"/>
          <w:szCs w:val="24"/>
          <w:lang w:val="sr-Cyrl-CS"/>
        </w:rPr>
      </w:pPr>
    </w:p>
    <w:p w14:paraId="06DD9E32" w14:textId="77777777" w:rsidR="00343A18" w:rsidRPr="00AD72CA" w:rsidRDefault="00343A18" w:rsidP="00AD72CA">
      <w:pPr>
        <w:tabs>
          <w:tab w:val="left" w:pos="6870"/>
        </w:tabs>
        <w:spacing w:before="0"/>
        <w:rPr>
          <w:rFonts w:cs="Arial"/>
          <w:sz w:val="24"/>
          <w:szCs w:val="24"/>
        </w:rPr>
      </w:pPr>
    </w:p>
    <w:p w14:paraId="7F0AA845" w14:textId="77777777" w:rsidR="00343A18" w:rsidRPr="00EC5BB4" w:rsidRDefault="00343A18" w:rsidP="00343A18">
      <w:pPr>
        <w:ind w:right="-360"/>
        <w:rPr>
          <w:rFonts w:cs="Arial"/>
          <w:sz w:val="24"/>
          <w:szCs w:val="24"/>
          <w:lang w:val="ru-RU"/>
        </w:rPr>
      </w:pPr>
      <w:r w:rsidRPr="00EC5BB4">
        <w:rPr>
          <w:rFonts w:cs="Arial"/>
          <w:sz w:val="24"/>
          <w:szCs w:val="24"/>
          <w:lang w:val="ru-RU"/>
        </w:rPr>
        <w:t>На основу члана 26. Закона о јавним набавкама ( „Службени гласник РС“, бр. 124/2012, 14/15 и 68/15),</w:t>
      </w:r>
      <w:r w:rsidR="00C679B2">
        <w:rPr>
          <w:rFonts w:cs="Arial"/>
          <w:sz w:val="24"/>
          <w:szCs w:val="24"/>
          <w:lang w:val="ru-RU"/>
        </w:rPr>
        <w:t xml:space="preserve"> (даље: Закон),</w:t>
      </w:r>
      <w:r w:rsidRPr="00EC5BB4">
        <w:rPr>
          <w:rFonts w:cs="Arial"/>
          <w:sz w:val="24"/>
          <w:szCs w:val="24"/>
          <w:lang w:val="ru-RU"/>
        </w:rPr>
        <w:t xml:space="preserve"> члана 5.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 даје:</w:t>
      </w:r>
    </w:p>
    <w:p w14:paraId="56E6638A" w14:textId="77777777" w:rsidR="00343A18" w:rsidRPr="00EC5BB4" w:rsidRDefault="00343A18" w:rsidP="00343A18">
      <w:pPr>
        <w:rPr>
          <w:rFonts w:cs="Arial"/>
          <w:sz w:val="24"/>
          <w:szCs w:val="24"/>
          <w:lang w:val="ru-RU"/>
        </w:rPr>
      </w:pPr>
    </w:p>
    <w:p w14:paraId="5F85845D" w14:textId="77777777" w:rsidR="00343A18" w:rsidRPr="00EC5BB4" w:rsidRDefault="00343A18" w:rsidP="00343A18">
      <w:pPr>
        <w:jc w:val="center"/>
        <w:rPr>
          <w:rFonts w:cs="Arial"/>
          <w:b/>
          <w:sz w:val="24"/>
          <w:szCs w:val="24"/>
          <w:lang w:val="ru-RU"/>
        </w:rPr>
      </w:pPr>
      <w:r w:rsidRPr="00EC5BB4">
        <w:rPr>
          <w:rFonts w:cs="Arial"/>
          <w:b/>
          <w:sz w:val="24"/>
          <w:szCs w:val="24"/>
          <w:lang w:val="ru-RU"/>
        </w:rPr>
        <w:t>ИЗЈАВУ О НЕЗАВИСНОЈ ПОНУДИ</w:t>
      </w:r>
    </w:p>
    <w:p w14:paraId="2033DED2" w14:textId="77777777" w:rsidR="00343A18" w:rsidRPr="00EC5BB4" w:rsidRDefault="00343A18" w:rsidP="00343A18">
      <w:pPr>
        <w:rPr>
          <w:rFonts w:cs="Arial"/>
          <w:sz w:val="24"/>
          <w:szCs w:val="24"/>
          <w:lang w:val="ru-RU"/>
        </w:rPr>
      </w:pPr>
      <w:r w:rsidRPr="00EC5BB4">
        <w:rPr>
          <w:rFonts w:cs="Arial"/>
          <w:sz w:val="24"/>
          <w:szCs w:val="24"/>
          <w:lang w:val="ru-RU"/>
        </w:rPr>
        <w:t xml:space="preserve">и под пуном материјалном и кривичном одговорношћу потврђује да је Понуду број:________ за јавну набавку </w:t>
      </w:r>
      <w:r w:rsidR="00FD6BCE">
        <w:rPr>
          <w:rFonts w:cs="Arial"/>
          <w:sz w:val="24"/>
          <w:szCs w:val="24"/>
          <w:lang w:val="ru-RU"/>
        </w:rPr>
        <w:t>услуга</w:t>
      </w:r>
      <w:r w:rsidR="006702F6">
        <w:rPr>
          <w:rFonts w:cs="Arial"/>
          <w:sz w:val="24"/>
          <w:szCs w:val="24"/>
        </w:rPr>
        <w:t xml:space="preserve"> </w:t>
      </w:r>
      <w:r w:rsidR="006702F6">
        <w:rPr>
          <w:rFonts w:cs="Arial"/>
          <w:sz w:val="24"/>
          <w:szCs w:val="24"/>
          <w:lang w:val="sr-Latn-RS"/>
        </w:rPr>
        <w:t>“Организовање радионица за унапређење комуникационих односа са медијима“</w:t>
      </w:r>
      <w:r w:rsidR="00F71DC3">
        <w:rPr>
          <w:rFonts w:cs="Arial"/>
          <w:sz w:val="24"/>
          <w:szCs w:val="24"/>
          <w:lang w:val="ru-RU"/>
        </w:rPr>
        <w:t xml:space="preserve">, </w:t>
      </w:r>
      <w:r w:rsidR="00F92B9F">
        <w:rPr>
          <w:rFonts w:cs="Arial"/>
          <w:sz w:val="24"/>
          <w:szCs w:val="24"/>
          <w:lang w:val="ru-RU"/>
        </w:rPr>
        <w:t>ЈНМВ</w:t>
      </w:r>
      <w:r w:rsidR="00F64894" w:rsidRPr="00F64894">
        <w:rPr>
          <w:rFonts w:cs="Arial"/>
          <w:sz w:val="24"/>
          <w:szCs w:val="24"/>
          <w:lang w:val="ru-RU"/>
        </w:rPr>
        <w:t>/1000/00</w:t>
      </w:r>
      <w:r w:rsidR="006702F6">
        <w:rPr>
          <w:rFonts w:cs="Arial"/>
          <w:sz w:val="24"/>
          <w:szCs w:val="24"/>
          <w:lang w:val="ru-RU"/>
        </w:rPr>
        <w:t>61</w:t>
      </w:r>
      <w:r w:rsidR="00F64894" w:rsidRPr="00F64894">
        <w:rPr>
          <w:rFonts w:cs="Arial"/>
          <w:sz w:val="24"/>
          <w:szCs w:val="24"/>
          <w:lang w:val="ru-RU"/>
        </w:rPr>
        <w:t>/2016</w:t>
      </w:r>
      <w:r w:rsidR="00F71DC3">
        <w:rPr>
          <w:rFonts w:cs="Arial"/>
          <w:sz w:val="24"/>
          <w:szCs w:val="24"/>
          <w:lang w:val="ru-RU"/>
        </w:rPr>
        <w:t xml:space="preserve">, </w:t>
      </w:r>
      <w:r w:rsidRPr="00EC5BB4">
        <w:rPr>
          <w:rFonts w:cs="Arial"/>
          <w:sz w:val="24"/>
          <w:szCs w:val="24"/>
          <w:lang w:val="ru-RU"/>
        </w:rPr>
        <w:t xml:space="preserve">Наручиоца </w:t>
      </w:r>
      <w:r w:rsidRPr="00EC5BB4">
        <w:rPr>
          <w:rFonts w:eastAsia="Arial Unicode MS" w:cs="Arial"/>
          <w:color w:val="000000"/>
          <w:kern w:val="1"/>
          <w:sz w:val="24"/>
          <w:szCs w:val="24"/>
          <w:lang w:eastAsia="ar-SA"/>
        </w:rPr>
        <w:t>Јавно предузеће „Електропривреда Србије“ Београд</w:t>
      </w:r>
      <w:r w:rsidR="008B6E76">
        <w:rPr>
          <w:rFonts w:eastAsia="Arial Unicode MS" w:cs="Arial"/>
          <w:color w:val="000000"/>
          <w:kern w:val="1"/>
          <w:sz w:val="24"/>
          <w:szCs w:val="24"/>
          <w:lang w:val="sr-Cyrl-RS" w:eastAsia="ar-SA"/>
        </w:rPr>
        <w:t xml:space="preserve"> </w:t>
      </w:r>
      <w:r w:rsidRPr="00EC5BB4">
        <w:rPr>
          <w:rFonts w:cs="Arial"/>
          <w:sz w:val="24"/>
          <w:szCs w:val="24"/>
          <w:lang w:val="ru-RU"/>
        </w:rPr>
        <w:t>по Позиву за подношење понуда објављеном на</w:t>
      </w:r>
      <w:r w:rsidR="000F683D">
        <w:rPr>
          <w:rFonts w:cs="Arial"/>
          <w:sz w:val="24"/>
          <w:szCs w:val="24"/>
          <w:lang w:val="ru-RU"/>
        </w:rPr>
        <w:t xml:space="preserve"> </w:t>
      </w:r>
      <w:r w:rsidRPr="00EC5BB4">
        <w:rPr>
          <w:rFonts w:cs="Arial"/>
          <w:sz w:val="24"/>
          <w:szCs w:val="24"/>
          <w:lang w:val="ru-RU"/>
        </w:rPr>
        <w:t xml:space="preserve">Порталу јавних набавки и интернет страници Наручиоца дана </w:t>
      </w:r>
      <w:r w:rsidR="006702F6">
        <w:rPr>
          <w:rFonts w:cs="Arial"/>
          <w:sz w:val="24"/>
          <w:szCs w:val="24"/>
          <w:lang w:val="ru-RU"/>
        </w:rPr>
        <w:t>___.___</w:t>
      </w:r>
      <w:r w:rsidR="000F5597">
        <w:rPr>
          <w:rFonts w:cs="Arial"/>
          <w:sz w:val="24"/>
          <w:szCs w:val="24"/>
          <w:lang w:val="ru-RU"/>
        </w:rPr>
        <w:t>2016.</w:t>
      </w:r>
      <w:r w:rsidRPr="00EC5BB4">
        <w:rPr>
          <w:rFonts w:cs="Arial"/>
          <w:sz w:val="24"/>
          <w:szCs w:val="24"/>
          <w:lang w:val="ru-RU"/>
        </w:rPr>
        <w:t xml:space="preserve"> године, поднео независно, без договора са другим понуђачима или заинтересованим лицима.</w:t>
      </w:r>
    </w:p>
    <w:p w14:paraId="00F7DB82" w14:textId="77777777" w:rsidR="00343A18" w:rsidRPr="00EC5BB4" w:rsidRDefault="00343A18" w:rsidP="00343A18">
      <w:pPr>
        <w:tabs>
          <w:tab w:val="left" w:pos="0"/>
        </w:tabs>
        <w:rPr>
          <w:rFonts w:cs="Arial"/>
          <w:sz w:val="24"/>
          <w:szCs w:val="24"/>
          <w:lang w:val="ru-RU"/>
        </w:rPr>
      </w:pPr>
      <w:r w:rsidRPr="00EC5BB4">
        <w:rPr>
          <w:rFonts w:cs="Arial"/>
          <w:sz w:val="24"/>
          <w:szCs w:val="24"/>
          <w:lang w:val="ru-RU"/>
        </w:rPr>
        <w:t>У супротном упознат је да ће сходно члану 168.став 1.тачка 2) Закона</w:t>
      </w:r>
      <w:r w:rsidR="00C679B2">
        <w:rPr>
          <w:rFonts w:cs="Arial"/>
          <w:sz w:val="24"/>
          <w:szCs w:val="24"/>
          <w:lang w:val="ru-RU"/>
        </w:rPr>
        <w:t>,</w:t>
      </w:r>
      <w:r w:rsidRPr="00EC5BB4">
        <w:rPr>
          <w:rFonts w:cs="Arial"/>
          <w:sz w:val="24"/>
          <w:szCs w:val="24"/>
          <w:lang w:val="ru-RU"/>
        </w:rPr>
        <w:t xml:space="preserve"> уговор о јавној набавци бити ништав.</w:t>
      </w:r>
    </w:p>
    <w:p w14:paraId="3FACCD10" w14:textId="77777777" w:rsidR="00343A18" w:rsidRPr="00EC5BB4" w:rsidRDefault="00343A18" w:rsidP="00343A18">
      <w:pPr>
        <w:rPr>
          <w:rFonts w:cs="Arial"/>
          <w:b/>
          <w:sz w:val="24"/>
          <w:szCs w:val="24"/>
          <w:lang w:val="ru-RU"/>
        </w:rPr>
      </w:pPr>
    </w:p>
    <w:p w14:paraId="6343B98D" w14:textId="77777777" w:rsidR="00343A18" w:rsidRPr="00EC5BB4" w:rsidRDefault="00343A18" w:rsidP="00343A18">
      <w:pPr>
        <w:jc w:val="center"/>
        <w:rPr>
          <w:rFonts w:cs="Arial"/>
          <w:b/>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343A18" w:rsidRPr="00EC5BB4" w14:paraId="426F4790" w14:textId="77777777" w:rsidTr="00BC01DC">
        <w:trPr>
          <w:jc w:val="center"/>
        </w:trPr>
        <w:tc>
          <w:tcPr>
            <w:tcW w:w="3882" w:type="dxa"/>
          </w:tcPr>
          <w:p w14:paraId="38323A41" w14:textId="77777777" w:rsidR="00343A18" w:rsidRPr="00EC5BB4" w:rsidRDefault="00343A18" w:rsidP="00BC01DC">
            <w:pPr>
              <w:spacing w:before="0"/>
              <w:jc w:val="center"/>
              <w:rPr>
                <w:rFonts w:cs="Arial"/>
                <w:sz w:val="24"/>
                <w:szCs w:val="24"/>
              </w:rPr>
            </w:pPr>
            <w:r w:rsidRPr="00EC5BB4">
              <w:rPr>
                <w:rFonts w:cs="Arial"/>
                <w:sz w:val="24"/>
                <w:szCs w:val="24"/>
              </w:rPr>
              <w:t>Датум:</w:t>
            </w:r>
          </w:p>
        </w:tc>
        <w:tc>
          <w:tcPr>
            <w:tcW w:w="2127" w:type="dxa"/>
          </w:tcPr>
          <w:p w14:paraId="79F195E5" w14:textId="77777777" w:rsidR="00343A18" w:rsidRPr="00EC5BB4" w:rsidRDefault="00343A18" w:rsidP="00BC01DC">
            <w:pPr>
              <w:spacing w:before="0"/>
              <w:jc w:val="center"/>
              <w:rPr>
                <w:rFonts w:cs="Arial"/>
                <w:sz w:val="24"/>
                <w:szCs w:val="24"/>
                <w:lang w:val="ru-RU"/>
              </w:rPr>
            </w:pPr>
          </w:p>
        </w:tc>
        <w:tc>
          <w:tcPr>
            <w:tcW w:w="4022" w:type="dxa"/>
          </w:tcPr>
          <w:p w14:paraId="44105A91" w14:textId="77777777" w:rsidR="00343A18" w:rsidRPr="00EC5BB4" w:rsidRDefault="00343A18" w:rsidP="00BC01DC">
            <w:pPr>
              <w:spacing w:before="0"/>
              <w:jc w:val="center"/>
              <w:rPr>
                <w:rFonts w:cs="Arial"/>
                <w:sz w:val="24"/>
                <w:szCs w:val="24"/>
              </w:rPr>
            </w:pPr>
            <w:r w:rsidRPr="00EC5BB4">
              <w:rPr>
                <w:rFonts w:cs="Arial"/>
                <w:sz w:val="24"/>
                <w:szCs w:val="24"/>
                <w:lang w:val="sr-Cyrl-CS"/>
              </w:rPr>
              <w:t>П</w:t>
            </w:r>
            <w:r w:rsidRPr="00EC5BB4">
              <w:rPr>
                <w:rFonts w:cs="Arial"/>
                <w:sz w:val="24"/>
                <w:szCs w:val="24"/>
              </w:rPr>
              <w:t>онуђач/члан групе</w:t>
            </w:r>
          </w:p>
        </w:tc>
      </w:tr>
      <w:tr w:rsidR="00343A18" w:rsidRPr="00EC5BB4" w14:paraId="71D7C3A0" w14:textId="77777777" w:rsidTr="00BC01DC">
        <w:trPr>
          <w:jc w:val="center"/>
        </w:trPr>
        <w:tc>
          <w:tcPr>
            <w:tcW w:w="3882" w:type="dxa"/>
          </w:tcPr>
          <w:p w14:paraId="421945D1" w14:textId="77777777" w:rsidR="00343A18" w:rsidRPr="00EC5BB4" w:rsidRDefault="00343A18" w:rsidP="00BC01DC">
            <w:pPr>
              <w:spacing w:before="0"/>
              <w:jc w:val="center"/>
              <w:rPr>
                <w:rFonts w:cs="Arial"/>
                <w:sz w:val="24"/>
                <w:szCs w:val="24"/>
              </w:rPr>
            </w:pPr>
          </w:p>
        </w:tc>
        <w:tc>
          <w:tcPr>
            <w:tcW w:w="2127" w:type="dxa"/>
          </w:tcPr>
          <w:p w14:paraId="5E9828FB" w14:textId="77777777" w:rsidR="00343A18" w:rsidRPr="00EC5BB4" w:rsidRDefault="00343A18" w:rsidP="00BC01DC">
            <w:pPr>
              <w:spacing w:before="0"/>
              <w:jc w:val="center"/>
              <w:rPr>
                <w:rFonts w:cs="Arial"/>
                <w:sz w:val="24"/>
                <w:szCs w:val="24"/>
              </w:rPr>
            </w:pPr>
            <w:r w:rsidRPr="00EC5BB4">
              <w:rPr>
                <w:rFonts w:cs="Arial"/>
                <w:sz w:val="24"/>
                <w:szCs w:val="24"/>
              </w:rPr>
              <w:t>М.П.</w:t>
            </w:r>
          </w:p>
        </w:tc>
        <w:tc>
          <w:tcPr>
            <w:tcW w:w="4022" w:type="dxa"/>
          </w:tcPr>
          <w:p w14:paraId="0E691F05" w14:textId="77777777" w:rsidR="00343A18" w:rsidRPr="00EC5BB4" w:rsidRDefault="00343A18" w:rsidP="00BC01DC">
            <w:pPr>
              <w:spacing w:before="0"/>
              <w:jc w:val="center"/>
              <w:rPr>
                <w:rFonts w:cs="Arial"/>
                <w:sz w:val="24"/>
                <w:szCs w:val="24"/>
                <w:lang w:val="ru-RU"/>
              </w:rPr>
            </w:pPr>
          </w:p>
        </w:tc>
      </w:tr>
      <w:tr w:rsidR="00343A18" w:rsidRPr="00EC5BB4" w14:paraId="6E80EE7A" w14:textId="77777777" w:rsidTr="00BC01DC">
        <w:trPr>
          <w:jc w:val="center"/>
        </w:trPr>
        <w:tc>
          <w:tcPr>
            <w:tcW w:w="3882" w:type="dxa"/>
            <w:tcBorders>
              <w:bottom w:val="single" w:sz="4" w:space="0" w:color="auto"/>
            </w:tcBorders>
          </w:tcPr>
          <w:p w14:paraId="7D78D5E5" w14:textId="77777777" w:rsidR="00343A18" w:rsidRPr="00EC5BB4" w:rsidRDefault="00343A18" w:rsidP="00BC01DC">
            <w:pPr>
              <w:spacing w:before="0"/>
              <w:jc w:val="center"/>
              <w:rPr>
                <w:rFonts w:cs="Arial"/>
                <w:sz w:val="24"/>
                <w:szCs w:val="24"/>
              </w:rPr>
            </w:pPr>
          </w:p>
        </w:tc>
        <w:tc>
          <w:tcPr>
            <w:tcW w:w="2127" w:type="dxa"/>
          </w:tcPr>
          <w:p w14:paraId="1FB2AD4D" w14:textId="77777777" w:rsidR="00343A18" w:rsidRPr="00EC5BB4" w:rsidRDefault="00343A18" w:rsidP="00BC01DC">
            <w:pPr>
              <w:spacing w:before="0"/>
              <w:jc w:val="center"/>
              <w:rPr>
                <w:rFonts w:cs="Arial"/>
                <w:sz w:val="24"/>
                <w:szCs w:val="24"/>
                <w:lang w:val="ru-RU"/>
              </w:rPr>
            </w:pPr>
          </w:p>
        </w:tc>
        <w:tc>
          <w:tcPr>
            <w:tcW w:w="4022" w:type="dxa"/>
            <w:tcBorders>
              <w:bottom w:val="single" w:sz="4" w:space="0" w:color="auto"/>
            </w:tcBorders>
          </w:tcPr>
          <w:p w14:paraId="24AF273C" w14:textId="77777777" w:rsidR="00343A18" w:rsidRPr="00EC5BB4" w:rsidRDefault="00343A18" w:rsidP="00BC01DC">
            <w:pPr>
              <w:spacing w:before="0"/>
              <w:jc w:val="center"/>
              <w:rPr>
                <w:rFonts w:cs="Arial"/>
                <w:sz w:val="24"/>
                <w:szCs w:val="24"/>
                <w:lang w:val="ru-RU"/>
              </w:rPr>
            </w:pPr>
          </w:p>
        </w:tc>
      </w:tr>
      <w:tr w:rsidR="00343A18" w:rsidRPr="00EC5BB4" w14:paraId="065D1C48" w14:textId="77777777" w:rsidTr="00BC01DC">
        <w:trPr>
          <w:trHeight w:val="389"/>
          <w:jc w:val="center"/>
        </w:trPr>
        <w:tc>
          <w:tcPr>
            <w:tcW w:w="3882" w:type="dxa"/>
            <w:tcBorders>
              <w:top w:val="single" w:sz="4" w:space="0" w:color="auto"/>
            </w:tcBorders>
          </w:tcPr>
          <w:p w14:paraId="6349BBAC" w14:textId="77777777" w:rsidR="00343A18" w:rsidRPr="00EC5BB4" w:rsidRDefault="00343A18" w:rsidP="00BC01DC">
            <w:pPr>
              <w:spacing w:before="0"/>
              <w:jc w:val="center"/>
              <w:rPr>
                <w:rFonts w:cs="Arial"/>
                <w:sz w:val="24"/>
                <w:szCs w:val="24"/>
              </w:rPr>
            </w:pPr>
          </w:p>
          <w:p w14:paraId="1EB1B158" w14:textId="77777777" w:rsidR="00343A18" w:rsidRPr="00EC5BB4" w:rsidRDefault="00343A18" w:rsidP="00BC01DC">
            <w:pPr>
              <w:spacing w:before="0"/>
              <w:jc w:val="center"/>
              <w:rPr>
                <w:rFonts w:cs="Arial"/>
                <w:sz w:val="24"/>
                <w:szCs w:val="24"/>
              </w:rPr>
            </w:pPr>
          </w:p>
        </w:tc>
        <w:tc>
          <w:tcPr>
            <w:tcW w:w="2127" w:type="dxa"/>
          </w:tcPr>
          <w:p w14:paraId="21ED3A1D" w14:textId="77777777" w:rsidR="00343A18" w:rsidRPr="00EC5BB4" w:rsidRDefault="00343A18" w:rsidP="00BC01DC">
            <w:pPr>
              <w:spacing w:before="0"/>
              <w:jc w:val="center"/>
              <w:rPr>
                <w:rFonts w:cs="Arial"/>
                <w:sz w:val="24"/>
                <w:szCs w:val="24"/>
                <w:lang w:val="ru-RU"/>
              </w:rPr>
            </w:pPr>
          </w:p>
        </w:tc>
        <w:tc>
          <w:tcPr>
            <w:tcW w:w="4022" w:type="dxa"/>
            <w:tcBorders>
              <w:top w:val="single" w:sz="4" w:space="0" w:color="auto"/>
            </w:tcBorders>
          </w:tcPr>
          <w:p w14:paraId="24DB2668" w14:textId="77777777" w:rsidR="00343A18" w:rsidRPr="00EC5BB4" w:rsidRDefault="00343A18" w:rsidP="00BC01DC">
            <w:pPr>
              <w:spacing w:before="0"/>
              <w:jc w:val="center"/>
              <w:rPr>
                <w:rFonts w:cs="Arial"/>
                <w:sz w:val="24"/>
                <w:szCs w:val="24"/>
                <w:lang w:val="ru-RU"/>
              </w:rPr>
            </w:pPr>
          </w:p>
        </w:tc>
      </w:tr>
    </w:tbl>
    <w:p w14:paraId="3D12A7FC" w14:textId="77777777" w:rsidR="00343A18" w:rsidRPr="00EC5BB4" w:rsidRDefault="00343A18" w:rsidP="00343A18">
      <w:pPr>
        <w:tabs>
          <w:tab w:val="left" w:pos="6028"/>
        </w:tabs>
        <w:autoSpaceDE w:val="0"/>
        <w:autoSpaceDN w:val="0"/>
        <w:adjustRightInd w:val="0"/>
        <w:ind w:left="360"/>
        <w:rPr>
          <w:rFonts w:eastAsia="Calibri" w:cs="Arial"/>
          <w:bCs/>
          <w:iCs/>
          <w:sz w:val="24"/>
          <w:szCs w:val="24"/>
        </w:rPr>
      </w:pPr>
    </w:p>
    <w:p w14:paraId="0FC3405F" w14:textId="77777777" w:rsidR="00343A18" w:rsidRPr="00EC5BB4" w:rsidRDefault="00343A18" w:rsidP="00343A18">
      <w:pPr>
        <w:jc w:val="center"/>
        <w:rPr>
          <w:rFonts w:cs="Arial"/>
          <w:b/>
          <w:sz w:val="24"/>
          <w:szCs w:val="24"/>
          <w:lang w:val="ru-RU"/>
        </w:rPr>
      </w:pPr>
    </w:p>
    <w:p w14:paraId="50893D79" w14:textId="77777777" w:rsidR="00343A18" w:rsidRPr="00EC5BB4" w:rsidRDefault="00343A18" w:rsidP="00343A18">
      <w:pPr>
        <w:jc w:val="center"/>
        <w:rPr>
          <w:rFonts w:cs="Arial"/>
          <w:b/>
          <w:sz w:val="24"/>
          <w:szCs w:val="24"/>
          <w:lang w:val="ru-RU"/>
        </w:rPr>
      </w:pPr>
    </w:p>
    <w:p w14:paraId="3C08374E" w14:textId="77777777" w:rsidR="00343A18" w:rsidRPr="0042687E" w:rsidRDefault="00343A18" w:rsidP="00343A18">
      <w:pPr>
        <w:rPr>
          <w:rFonts w:cs="Arial"/>
          <w:i/>
          <w:sz w:val="20"/>
          <w:szCs w:val="20"/>
          <w:lang w:val="sr-Cyrl-CS"/>
        </w:rPr>
      </w:pPr>
      <w:r w:rsidRPr="0042687E">
        <w:rPr>
          <w:rFonts w:cs="Arial"/>
          <w:b/>
          <w:i/>
          <w:sz w:val="20"/>
          <w:szCs w:val="20"/>
          <w:lang w:val="ru-RU"/>
        </w:rPr>
        <w:t>Напомена:</w:t>
      </w:r>
      <w:r w:rsidRPr="0042687E">
        <w:rPr>
          <w:rFonts w:cs="Arial"/>
          <w:i/>
          <w:sz w:val="20"/>
          <w:szCs w:val="20"/>
        </w:rPr>
        <w:t xml:space="preserve">Уколико </w:t>
      </w:r>
      <w:r w:rsidRPr="0042687E">
        <w:rPr>
          <w:rFonts w:cs="Arial"/>
          <w:i/>
          <w:sz w:val="20"/>
          <w:szCs w:val="20"/>
          <w:lang w:val="sr-Cyrl-CS"/>
        </w:rPr>
        <w:t xml:space="preserve">заједничку </w:t>
      </w:r>
      <w:r w:rsidRPr="0042687E">
        <w:rPr>
          <w:rFonts w:cs="Arial"/>
          <w:i/>
          <w:sz w:val="20"/>
          <w:szCs w:val="20"/>
        </w:rPr>
        <w:t xml:space="preserve">понуду подноси група понуђача Изјава </w:t>
      </w:r>
      <w:r w:rsidRPr="0042687E">
        <w:rPr>
          <w:rFonts w:cs="Arial"/>
          <w:i/>
          <w:sz w:val="20"/>
          <w:szCs w:val="20"/>
          <w:lang w:val="sr-Cyrl-CS"/>
        </w:rPr>
        <w:t xml:space="preserve">се доставља за сваког члана групе понуђача. Изјава </w:t>
      </w:r>
      <w:r w:rsidRPr="0042687E">
        <w:rPr>
          <w:rFonts w:cs="Arial"/>
          <w:i/>
          <w:sz w:val="20"/>
          <w:szCs w:val="20"/>
        </w:rPr>
        <w:t>мора бити попуњена, потписана од стране овлашћеног лица</w:t>
      </w:r>
      <w:r w:rsidRPr="0042687E">
        <w:rPr>
          <w:rFonts w:cs="Arial"/>
          <w:i/>
          <w:sz w:val="20"/>
          <w:szCs w:val="20"/>
          <w:lang w:val="sr-Cyrl-CS"/>
        </w:rPr>
        <w:t xml:space="preserve"> за заступање</w:t>
      </w:r>
      <w:r w:rsidRPr="0042687E">
        <w:rPr>
          <w:rFonts w:cs="Arial"/>
          <w:i/>
          <w:sz w:val="20"/>
          <w:szCs w:val="20"/>
        </w:rPr>
        <w:t xml:space="preserve"> понуђача из групе понуђача и оверена печатом. </w:t>
      </w:r>
    </w:p>
    <w:p w14:paraId="223E77D7" w14:textId="77777777" w:rsidR="00343A18" w:rsidRPr="0042687E" w:rsidRDefault="00343A18" w:rsidP="00343A18">
      <w:pPr>
        <w:rPr>
          <w:rFonts w:cs="Arial"/>
          <w:i/>
          <w:sz w:val="20"/>
          <w:szCs w:val="20"/>
        </w:rPr>
      </w:pPr>
      <w:r w:rsidRPr="0042687E">
        <w:rPr>
          <w:rFonts w:cs="Arial"/>
          <w:i/>
          <w:sz w:val="20"/>
          <w:szCs w:val="20"/>
        </w:rPr>
        <w:t>Приликом подношења понуде овај образац копирати у потребном броју примерака.</w:t>
      </w:r>
    </w:p>
    <w:p w14:paraId="5188380A" w14:textId="77777777" w:rsidR="00343A18" w:rsidRPr="00EC5BB4" w:rsidRDefault="00343A18" w:rsidP="00343A18">
      <w:pPr>
        <w:rPr>
          <w:rFonts w:cs="Arial"/>
          <w:i/>
          <w:sz w:val="24"/>
          <w:szCs w:val="24"/>
        </w:rPr>
      </w:pPr>
    </w:p>
    <w:p w14:paraId="71DAB5AA" w14:textId="77777777" w:rsidR="00566368" w:rsidRDefault="00566368" w:rsidP="00343A18">
      <w:pPr>
        <w:rPr>
          <w:rFonts w:cs="Arial"/>
          <w:i/>
          <w:sz w:val="24"/>
          <w:szCs w:val="24"/>
        </w:rPr>
      </w:pPr>
    </w:p>
    <w:p w14:paraId="6E783962" w14:textId="77777777" w:rsidR="00566368" w:rsidRPr="00EC5BB4" w:rsidRDefault="00566368" w:rsidP="00343A18">
      <w:pPr>
        <w:rPr>
          <w:rFonts w:cs="Arial"/>
          <w:i/>
          <w:sz w:val="24"/>
          <w:szCs w:val="24"/>
        </w:rPr>
      </w:pPr>
    </w:p>
    <w:p w14:paraId="153E63E8" w14:textId="77777777" w:rsidR="00343A18" w:rsidRDefault="00343A18" w:rsidP="00343A18">
      <w:pPr>
        <w:rPr>
          <w:rFonts w:cs="Arial"/>
          <w:i/>
          <w:sz w:val="24"/>
          <w:szCs w:val="24"/>
          <w:lang w:val="ru-RU"/>
        </w:rPr>
      </w:pPr>
    </w:p>
    <w:p w14:paraId="158B8623" w14:textId="77777777" w:rsidR="00C679B2" w:rsidRDefault="00C679B2" w:rsidP="00343A18">
      <w:pPr>
        <w:rPr>
          <w:rFonts w:cs="Arial"/>
          <w:i/>
          <w:sz w:val="24"/>
          <w:szCs w:val="24"/>
          <w:lang w:val="ru-RU"/>
        </w:rPr>
      </w:pPr>
    </w:p>
    <w:p w14:paraId="24A5B1CD" w14:textId="77777777" w:rsidR="00C679B2" w:rsidRDefault="00C679B2" w:rsidP="00343A18">
      <w:pPr>
        <w:rPr>
          <w:rFonts w:cs="Arial"/>
          <w:i/>
          <w:sz w:val="24"/>
          <w:szCs w:val="24"/>
          <w:lang w:val="ru-RU"/>
        </w:rPr>
      </w:pPr>
    </w:p>
    <w:p w14:paraId="03A2CB16" w14:textId="77777777" w:rsidR="00D6389A" w:rsidRDefault="00D6389A" w:rsidP="00343A18">
      <w:pPr>
        <w:rPr>
          <w:rFonts w:cs="Arial"/>
          <w:i/>
          <w:sz w:val="24"/>
          <w:szCs w:val="24"/>
          <w:lang w:val="ru-RU"/>
        </w:rPr>
      </w:pPr>
    </w:p>
    <w:p w14:paraId="1755B4A8" w14:textId="77777777" w:rsidR="00F92B9F" w:rsidRPr="00EC5BB4" w:rsidRDefault="00F92B9F" w:rsidP="00343A18">
      <w:pPr>
        <w:rPr>
          <w:rFonts w:cs="Arial"/>
          <w:i/>
          <w:sz w:val="24"/>
          <w:szCs w:val="24"/>
          <w:lang w:val="ru-RU"/>
        </w:rPr>
      </w:pPr>
    </w:p>
    <w:p w14:paraId="4E004435" w14:textId="77777777" w:rsidR="00343A18" w:rsidRPr="003931D0" w:rsidRDefault="00343A18" w:rsidP="00343A18">
      <w:pPr>
        <w:pStyle w:val="KDObrazac"/>
        <w:spacing w:before="0"/>
        <w:rPr>
          <w:sz w:val="24"/>
          <w:szCs w:val="24"/>
          <w:lang w:val="sr-Cyrl-RS"/>
        </w:rPr>
      </w:pPr>
      <w:bookmarkStart w:id="259" w:name="_Toc442559928"/>
      <w:r w:rsidRPr="00EC5BB4">
        <w:rPr>
          <w:sz w:val="24"/>
          <w:szCs w:val="24"/>
        </w:rPr>
        <w:t xml:space="preserve">ОБРАЗАЦ </w:t>
      </w:r>
      <w:bookmarkEnd w:id="259"/>
      <w:r w:rsidR="003931D0">
        <w:rPr>
          <w:sz w:val="24"/>
          <w:szCs w:val="24"/>
          <w:lang w:val="sr-Cyrl-RS"/>
        </w:rPr>
        <w:t>4</w:t>
      </w:r>
    </w:p>
    <w:p w14:paraId="7B45816A" w14:textId="77777777" w:rsidR="00343A18" w:rsidRPr="00EC5BB4" w:rsidRDefault="00343A18" w:rsidP="00343A18">
      <w:pPr>
        <w:pStyle w:val="KDParagraf"/>
        <w:spacing w:before="0"/>
        <w:rPr>
          <w:rFonts w:cs="Arial"/>
          <w:sz w:val="24"/>
          <w:szCs w:val="24"/>
        </w:rPr>
      </w:pPr>
    </w:p>
    <w:p w14:paraId="3482A962" w14:textId="77777777" w:rsidR="00343A18" w:rsidRPr="00EC5BB4" w:rsidRDefault="00343A18" w:rsidP="00343A18">
      <w:pPr>
        <w:rPr>
          <w:rFonts w:cs="Arial"/>
          <w:sz w:val="24"/>
          <w:szCs w:val="24"/>
          <w:lang w:val="ru-RU"/>
        </w:rPr>
      </w:pPr>
      <w:r w:rsidRPr="00EC5BB4">
        <w:rPr>
          <w:rFonts w:cs="Arial"/>
          <w:sz w:val="24"/>
          <w:szCs w:val="24"/>
          <w:lang w:val="ru-RU"/>
        </w:rPr>
        <w:t>На основу члана 75. став 2. Закона о јавним набавкама („Службени гласник РС“ бр.124/2012, 14/15  и 68/15)</w:t>
      </w:r>
      <w:r w:rsidRPr="00EC5BB4">
        <w:rPr>
          <w:rFonts w:cs="Arial"/>
          <w:sz w:val="24"/>
          <w:szCs w:val="24"/>
        </w:rPr>
        <w:t xml:space="preserve"> као </w:t>
      </w:r>
      <w:r w:rsidRPr="00EC5BB4">
        <w:rPr>
          <w:rFonts w:cs="Arial"/>
          <w:sz w:val="24"/>
          <w:szCs w:val="24"/>
          <w:lang w:val="ru-RU"/>
        </w:rPr>
        <w:t>понуђач/подизвођач дајем:</w:t>
      </w:r>
    </w:p>
    <w:p w14:paraId="13A8E168" w14:textId="77777777" w:rsidR="00343A18" w:rsidRPr="00EC5BB4" w:rsidRDefault="00343A18" w:rsidP="00343A18">
      <w:pPr>
        <w:rPr>
          <w:rFonts w:cs="Arial"/>
          <w:sz w:val="24"/>
          <w:szCs w:val="24"/>
          <w:lang w:val="ru-RU"/>
        </w:rPr>
      </w:pPr>
    </w:p>
    <w:p w14:paraId="50DC0D3A" w14:textId="77777777" w:rsidR="00343A18" w:rsidRPr="00781B02" w:rsidRDefault="00343A18" w:rsidP="00781B02">
      <w:pPr>
        <w:jc w:val="center"/>
        <w:rPr>
          <w:b/>
          <w:lang w:val="ru-RU"/>
        </w:rPr>
      </w:pPr>
      <w:bookmarkStart w:id="260" w:name="_Toc442559929"/>
      <w:r w:rsidRPr="00781B02">
        <w:rPr>
          <w:b/>
          <w:lang w:val="ru-RU"/>
        </w:rPr>
        <w:t>И З Ј А В У</w:t>
      </w:r>
      <w:bookmarkEnd w:id="260"/>
    </w:p>
    <w:p w14:paraId="24F437A0" w14:textId="77777777" w:rsidR="00343A18" w:rsidRPr="00781B02" w:rsidRDefault="00343A18" w:rsidP="00781B02"/>
    <w:p w14:paraId="4806A887" w14:textId="77777777" w:rsidR="00343A18" w:rsidRPr="00EC5BB4" w:rsidRDefault="00343A18" w:rsidP="00343A18">
      <w:pPr>
        <w:rPr>
          <w:rFonts w:cs="Arial"/>
          <w:sz w:val="24"/>
          <w:szCs w:val="24"/>
          <w:lang w:val="ru-RU"/>
        </w:rPr>
      </w:pPr>
      <w:r w:rsidRPr="00EC5BB4">
        <w:rPr>
          <w:rFonts w:cs="Arial"/>
          <w:sz w:val="24"/>
          <w:szCs w:val="24"/>
          <w:lang w:val="ru-RU"/>
        </w:rPr>
        <w:t xml:space="preserve">којом изричито наводимо да </w:t>
      </w:r>
      <w:r w:rsidRPr="00EC5BB4">
        <w:rPr>
          <w:rFonts w:cs="Arial"/>
          <w:sz w:val="24"/>
          <w:szCs w:val="24"/>
        </w:rPr>
        <w:t>смо у свом досадашњем раду и</w:t>
      </w:r>
      <w:r w:rsidRPr="00EC5BB4">
        <w:rPr>
          <w:rFonts w:cs="Arial"/>
          <w:sz w:val="24"/>
          <w:szCs w:val="24"/>
          <w:lang w:val="ru-RU"/>
        </w:rPr>
        <w:t xml:space="preserve"> при састављању Понуде </w:t>
      </w:r>
      <w:r w:rsidRPr="00EC5BB4">
        <w:rPr>
          <w:rFonts w:cs="Arial"/>
          <w:sz w:val="24"/>
          <w:szCs w:val="24"/>
        </w:rPr>
        <w:t xml:space="preserve"> број: </w:t>
      </w:r>
      <w:r w:rsidR="007E7BB8" w:rsidRPr="00EC5BB4">
        <w:rPr>
          <w:rFonts w:cs="Arial"/>
          <w:sz w:val="24"/>
          <w:szCs w:val="24"/>
          <w:lang w:val="sr-Cyrl-RS"/>
        </w:rPr>
        <w:t>______________</w:t>
      </w:r>
      <w:r w:rsidRPr="00EC5BB4">
        <w:rPr>
          <w:rFonts w:cs="Arial"/>
          <w:sz w:val="24"/>
          <w:szCs w:val="24"/>
        </w:rPr>
        <w:t xml:space="preserve"> </w:t>
      </w:r>
      <w:r w:rsidRPr="00EC5BB4">
        <w:rPr>
          <w:rFonts w:cs="Arial"/>
          <w:sz w:val="24"/>
          <w:szCs w:val="24"/>
          <w:lang w:val="ru-RU"/>
        </w:rPr>
        <w:t xml:space="preserve">за јавну набавку </w:t>
      </w:r>
      <w:r w:rsidR="006702F6">
        <w:rPr>
          <w:rFonts w:cs="Arial"/>
          <w:sz w:val="24"/>
          <w:szCs w:val="24"/>
          <w:lang w:val="ru-RU"/>
        </w:rPr>
        <w:t>услуга</w:t>
      </w:r>
      <w:r w:rsidR="006702F6">
        <w:rPr>
          <w:rFonts w:cs="Arial"/>
          <w:sz w:val="24"/>
          <w:szCs w:val="24"/>
        </w:rPr>
        <w:t xml:space="preserve"> </w:t>
      </w:r>
      <w:r w:rsidR="006702F6">
        <w:rPr>
          <w:rFonts w:cs="Arial"/>
          <w:sz w:val="24"/>
          <w:szCs w:val="24"/>
          <w:lang w:val="sr-Latn-RS"/>
        </w:rPr>
        <w:t>“Организовање радионица за унапређење комуникационих односа са медијима“</w:t>
      </w:r>
      <w:r w:rsidR="006702F6">
        <w:rPr>
          <w:rFonts w:cs="Arial"/>
          <w:sz w:val="24"/>
          <w:szCs w:val="24"/>
          <w:lang w:val="ru-RU"/>
        </w:rPr>
        <w:t xml:space="preserve">, </w:t>
      </w:r>
      <w:r w:rsidRPr="00EC5BB4">
        <w:rPr>
          <w:rFonts w:cs="Arial"/>
          <w:sz w:val="24"/>
          <w:szCs w:val="24"/>
        </w:rPr>
        <w:t>у поступку</w:t>
      </w:r>
      <w:r w:rsidR="000F683D">
        <w:rPr>
          <w:rFonts w:cs="Arial"/>
          <w:sz w:val="24"/>
          <w:szCs w:val="24"/>
          <w:lang w:val="sr-Cyrl-RS"/>
        </w:rPr>
        <w:t xml:space="preserve"> </w:t>
      </w:r>
      <w:r w:rsidRPr="00EC5BB4">
        <w:rPr>
          <w:rFonts w:cs="Arial"/>
          <w:sz w:val="24"/>
          <w:szCs w:val="24"/>
          <w:lang w:val="ru-RU"/>
        </w:rPr>
        <w:t>ја</w:t>
      </w:r>
      <w:r w:rsidR="00F64894">
        <w:rPr>
          <w:rFonts w:cs="Arial"/>
          <w:sz w:val="24"/>
          <w:szCs w:val="24"/>
          <w:lang w:val="ru-RU"/>
        </w:rPr>
        <w:t xml:space="preserve">вне набавке мале вредности </w:t>
      </w:r>
      <w:r w:rsidRPr="00EC5BB4">
        <w:rPr>
          <w:rFonts w:cs="Arial"/>
          <w:sz w:val="24"/>
          <w:szCs w:val="24"/>
          <w:lang w:val="ru-RU"/>
        </w:rPr>
        <w:t>бр.</w:t>
      </w:r>
      <w:r w:rsidR="006702F6" w:rsidRPr="006702F6">
        <w:rPr>
          <w:rFonts w:cs="Arial"/>
          <w:sz w:val="24"/>
          <w:szCs w:val="24"/>
          <w:lang w:val="ru-RU"/>
        </w:rPr>
        <w:t xml:space="preserve"> </w:t>
      </w:r>
      <w:r w:rsidR="00F92B9F">
        <w:rPr>
          <w:rFonts w:cs="Arial"/>
          <w:sz w:val="24"/>
          <w:szCs w:val="24"/>
          <w:lang w:val="ru-RU"/>
        </w:rPr>
        <w:t>ЈНМВ</w:t>
      </w:r>
      <w:r w:rsidR="006702F6" w:rsidRPr="00F64894">
        <w:rPr>
          <w:rFonts w:cs="Arial"/>
          <w:sz w:val="24"/>
          <w:szCs w:val="24"/>
          <w:lang w:val="ru-RU"/>
        </w:rPr>
        <w:t>/1000/00</w:t>
      </w:r>
      <w:r w:rsidR="006702F6">
        <w:rPr>
          <w:rFonts w:cs="Arial"/>
          <w:sz w:val="24"/>
          <w:szCs w:val="24"/>
          <w:lang w:val="ru-RU"/>
        </w:rPr>
        <w:t>61</w:t>
      </w:r>
      <w:r w:rsidR="006702F6" w:rsidRPr="00F64894">
        <w:rPr>
          <w:rFonts w:cs="Arial"/>
          <w:sz w:val="24"/>
          <w:szCs w:val="24"/>
          <w:lang w:val="ru-RU"/>
        </w:rPr>
        <w:t>/2016</w:t>
      </w:r>
      <w:r w:rsidR="00F71DC3">
        <w:rPr>
          <w:rFonts w:cs="Arial"/>
          <w:sz w:val="24"/>
          <w:szCs w:val="24"/>
          <w:lang w:val="ru-RU"/>
        </w:rPr>
        <w:t>,</w:t>
      </w:r>
      <w:r w:rsidRPr="00EC5BB4">
        <w:rPr>
          <w:rFonts w:cs="Arial"/>
          <w:sz w:val="24"/>
          <w:szCs w:val="24"/>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EC5BB4">
        <w:rPr>
          <w:rFonts w:cs="Arial"/>
          <w:sz w:val="24"/>
          <w:szCs w:val="24"/>
        </w:rPr>
        <w:t>,</w:t>
      </w:r>
      <w:r w:rsidRPr="00EC5BB4">
        <w:rPr>
          <w:rFonts w:cs="Arial"/>
          <w:sz w:val="24"/>
          <w:szCs w:val="24"/>
          <w:lang w:val="ru-RU"/>
        </w:rPr>
        <w:t xml:space="preserve"> као и да </w:t>
      </w:r>
      <w:r w:rsidRPr="00EC5BB4">
        <w:rPr>
          <w:rFonts w:cs="Arial"/>
          <w:sz w:val="24"/>
          <w:szCs w:val="24"/>
        </w:rPr>
        <w:t>немамо забрану обављања делатности која је на снази у време подношења Понуде.</w:t>
      </w:r>
    </w:p>
    <w:p w14:paraId="427C0DBF" w14:textId="77777777" w:rsidR="00343A18" w:rsidRPr="00EC5BB4" w:rsidRDefault="00343A18" w:rsidP="00343A18">
      <w:pPr>
        <w:rPr>
          <w:rFonts w:cs="Arial"/>
          <w:sz w:val="24"/>
          <w:szCs w:val="24"/>
        </w:rPr>
      </w:pPr>
    </w:p>
    <w:p w14:paraId="2C2835E6" w14:textId="77777777" w:rsidR="00343A18" w:rsidRPr="00EC5BB4" w:rsidRDefault="00343A18" w:rsidP="00343A18">
      <w:pPr>
        <w:tabs>
          <w:tab w:val="left" w:pos="6028"/>
        </w:tabs>
        <w:autoSpaceDE w:val="0"/>
        <w:autoSpaceDN w:val="0"/>
        <w:adjustRightInd w:val="0"/>
        <w:ind w:left="360"/>
        <w:rPr>
          <w:rFonts w:eastAsia="Calibri" w:cs="Arial"/>
          <w:bCs/>
          <w:iCs/>
          <w:sz w:val="24"/>
          <w:szCs w:val="24"/>
        </w:rPr>
      </w:pPr>
    </w:p>
    <w:p w14:paraId="1DA88668" w14:textId="77777777" w:rsidR="00343A18" w:rsidRPr="00EC5BB4" w:rsidRDefault="00343A18" w:rsidP="00343A18">
      <w:pPr>
        <w:tabs>
          <w:tab w:val="left" w:pos="6028"/>
        </w:tabs>
        <w:autoSpaceDE w:val="0"/>
        <w:autoSpaceDN w:val="0"/>
        <w:adjustRightInd w:val="0"/>
        <w:ind w:left="360"/>
        <w:rPr>
          <w:rFonts w:eastAsia="Calibri" w:cs="Arial"/>
          <w:bCs/>
          <w:iCs/>
          <w:sz w:val="24"/>
          <w:szCs w:val="24"/>
        </w:rPr>
      </w:pPr>
    </w:p>
    <w:p w14:paraId="6539130E" w14:textId="77777777" w:rsidR="00343A18" w:rsidRPr="00EC5BB4" w:rsidRDefault="00343A18" w:rsidP="00343A18">
      <w:pPr>
        <w:tabs>
          <w:tab w:val="left" w:pos="6028"/>
        </w:tabs>
        <w:autoSpaceDE w:val="0"/>
        <w:autoSpaceDN w:val="0"/>
        <w:adjustRightInd w:val="0"/>
        <w:ind w:left="360"/>
        <w:rPr>
          <w:rFonts w:eastAsia="Calibri" w:cs="Arial"/>
          <w:bCs/>
          <w:iCs/>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343A18" w:rsidRPr="00EC5BB4" w14:paraId="03A9D78F" w14:textId="77777777" w:rsidTr="00BC01DC">
        <w:trPr>
          <w:jc w:val="center"/>
        </w:trPr>
        <w:tc>
          <w:tcPr>
            <w:tcW w:w="3882" w:type="dxa"/>
          </w:tcPr>
          <w:p w14:paraId="599CE0AB" w14:textId="77777777" w:rsidR="00343A18" w:rsidRPr="00EC5BB4" w:rsidRDefault="00343A18" w:rsidP="00BC01DC">
            <w:pPr>
              <w:spacing w:before="0"/>
              <w:jc w:val="center"/>
              <w:rPr>
                <w:rFonts w:cs="Arial"/>
                <w:sz w:val="24"/>
                <w:szCs w:val="24"/>
              </w:rPr>
            </w:pPr>
            <w:r w:rsidRPr="00EC5BB4">
              <w:rPr>
                <w:rFonts w:cs="Arial"/>
                <w:sz w:val="24"/>
                <w:szCs w:val="24"/>
              </w:rPr>
              <w:t>Датум:</w:t>
            </w:r>
          </w:p>
        </w:tc>
        <w:tc>
          <w:tcPr>
            <w:tcW w:w="2127" w:type="dxa"/>
          </w:tcPr>
          <w:p w14:paraId="7263DF21" w14:textId="77777777" w:rsidR="00343A18" w:rsidRPr="00EC5BB4" w:rsidRDefault="00343A18" w:rsidP="00BC01DC">
            <w:pPr>
              <w:spacing w:before="0"/>
              <w:jc w:val="center"/>
              <w:rPr>
                <w:rFonts w:cs="Arial"/>
                <w:sz w:val="24"/>
                <w:szCs w:val="24"/>
                <w:lang w:val="ru-RU"/>
              </w:rPr>
            </w:pPr>
          </w:p>
        </w:tc>
        <w:tc>
          <w:tcPr>
            <w:tcW w:w="4022" w:type="dxa"/>
          </w:tcPr>
          <w:p w14:paraId="7C73DB1D" w14:textId="77777777" w:rsidR="00343A18" w:rsidRPr="00EC5BB4" w:rsidRDefault="00343A18" w:rsidP="007E7BB8">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r w:rsidRPr="00EC5BB4">
              <w:rPr>
                <w:rFonts w:cs="Arial"/>
                <w:sz w:val="24"/>
                <w:szCs w:val="24"/>
                <w:lang w:val="sr-Cyrl-CS"/>
              </w:rPr>
              <w:t>/члан групе</w:t>
            </w:r>
          </w:p>
        </w:tc>
      </w:tr>
      <w:tr w:rsidR="00343A18" w:rsidRPr="00EC5BB4" w14:paraId="73FE237F" w14:textId="77777777" w:rsidTr="00BC01DC">
        <w:trPr>
          <w:jc w:val="center"/>
        </w:trPr>
        <w:tc>
          <w:tcPr>
            <w:tcW w:w="3882" w:type="dxa"/>
          </w:tcPr>
          <w:p w14:paraId="25BF2B58" w14:textId="77777777" w:rsidR="00343A18" w:rsidRPr="00EC5BB4" w:rsidRDefault="00343A18" w:rsidP="00BC01DC">
            <w:pPr>
              <w:spacing w:before="0"/>
              <w:jc w:val="center"/>
              <w:rPr>
                <w:rFonts w:cs="Arial"/>
                <w:sz w:val="24"/>
                <w:szCs w:val="24"/>
              </w:rPr>
            </w:pPr>
          </w:p>
        </w:tc>
        <w:tc>
          <w:tcPr>
            <w:tcW w:w="2127" w:type="dxa"/>
          </w:tcPr>
          <w:p w14:paraId="31EE90C2" w14:textId="77777777" w:rsidR="00343A18" w:rsidRPr="00EC5BB4" w:rsidRDefault="00343A18" w:rsidP="00BC01DC">
            <w:pPr>
              <w:spacing w:before="0"/>
              <w:jc w:val="center"/>
              <w:rPr>
                <w:rFonts w:cs="Arial"/>
                <w:sz w:val="24"/>
                <w:szCs w:val="24"/>
              </w:rPr>
            </w:pPr>
            <w:r w:rsidRPr="00EC5BB4">
              <w:rPr>
                <w:rFonts w:cs="Arial"/>
                <w:sz w:val="24"/>
                <w:szCs w:val="24"/>
              </w:rPr>
              <w:t>М.П.</w:t>
            </w:r>
          </w:p>
        </w:tc>
        <w:tc>
          <w:tcPr>
            <w:tcW w:w="4022" w:type="dxa"/>
          </w:tcPr>
          <w:p w14:paraId="28342863" w14:textId="77777777" w:rsidR="00343A18" w:rsidRPr="00EC5BB4" w:rsidRDefault="00343A18" w:rsidP="00BC01DC">
            <w:pPr>
              <w:spacing w:before="0"/>
              <w:jc w:val="center"/>
              <w:rPr>
                <w:rFonts w:cs="Arial"/>
                <w:sz w:val="24"/>
                <w:szCs w:val="24"/>
                <w:lang w:val="ru-RU"/>
              </w:rPr>
            </w:pPr>
          </w:p>
        </w:tc>
      </w:tr>
      <w:tr w:rsidR="00343A18" w:rsidRPr="00EC5BB4" w14:paraId="36190CA4" w14:textId="77777777" w:rsidTr="00BC01DC">
        <w:trPr>
          <w:jc w:val="center"/>
        </w:trPr>
        <w:tc>
          <w:tcPr>
            <w:tcW w:w="3882" w:type="dxa"/>
            <w:tcBorders>
              <w:bottom w:val="single" w:sz="4" w:space="0" w:color="auto"/>
            </w:tcBorders>
          </w:tcPr>
          <w:p w14:paraId="77A4AE8D" w14:textId="77777777" w:rsidR="00343A18" w:rsidRPr="00EC5BB4" w:rsidRDefault="00343A18" w:rsidP="00BC01DC">
            <w:pPr>
              <w:spacing w:before="0"/>
              <w:jc w:val="center"/>
              <w:rPr>
                <w:rFonts w:cs="Arial"/>
                <w:sz w:val="24"/>
                <w:szCs w:val="24"/>
              </w:rPr>
            </w:pPr>
          </w:p>
        </w:tc>
        <w:tc>
          <w:tcPr>
            <w:tcW w:w="2127" w:type="dxa"/>
          </w:tcPr>
          <w:p w14:paraId="03C95B53" w14:textId="77777777" w:rsidR="00343A18" w:rsidRPr="00EC5BB4" w:rsidRDefault="00343A18" w:rsidP="00BC01DC">
            <w:pPr>
              <w:spacing w:before="0"/>
              <w:jc w:val="center"/>
              <w:rPr>
                <w:rFonts w:cs="Arial"/>
                <w:sz w:val="24"/>
                <w:szCs w:val="24"/>
                <w:lang w:val="ru-RU"/>
              </w:rPr>
            </w:pPr>
          </w:p>
        </w:tc>
        <w:tc>
          <w:tcPr>
            <w:tcW w:w="4022" w:type="dxa"/>
            <w:tcBorders>
              <w:bottom w:val="single" w:sz="4" w:space="0" w:color="auto"/>
            </w:tcBorders>
          </w:tcPr>
          <w:p w14:paraId="5EC13B9E" w14:textId="77777777" w:rsidR="00343A18" w:rsidRPr="00EC5BB4" w:rsidRDefault="00343A18" w:rsidP="00BC01DC">
            <w:pPr>
              <w:spacing w:before="0"/>
              <w:jc w:val="center"/>
              <w:rPr>
                <w:rFonts w:cs="Arial"/>
                <w:sz w:val="24"/>
                <w:szCs w:val="24"/>
                <w:lang w:val="ru-RU"/>
              </w:rPr>
            </w:pPr>
          </w:p>
        </w:tc>
      </w:tr>
      <w:tr w:rsidR="00343A18" w:rsidRPr="00EC5BB4" w14:paraId="3135BC60" w14:textId="77777777" w:rsidTr="00BC01DC">
        <w:trPr>
          <w:trHeight w:val="389"/>
          <w:jc w:val="center"/>
        </w:trPr>
        <w:tc>
          <w:tcPr>
            <w:tcW w:w="3882" w:type="dxa"/>
            <w:tcBorders>
              <w:top w:val="single" w:sz="4" w:space="0" w:color="auto"/>
            </w:tcBorders>
          </w:tcPr>
          <w:p w14:paraId="7A06CD29" w14:textId="77777777" w:rsidR="00343A18" w:rsidRPr="00EC5BB4" w:rsidRDefault="00343A18" w:rsidP="00BC01DC">
            <w:pPr>
              <w:spacing w:before="0"/>
              <w:jc w:val="center"/>
              <w:rPr>
                <w:rFonts w:cs="Arial"/>
                <w:sz w:val="24"/>
                <w:szCs w:val="24"/>
              </w:rPr>
            </w:pPr>
          </w:p>
          <w:p w14:paraId="71F99913" w14:textId="77777777" w:rsidR="00343A18" w:rsidRPr="00EC5BB4" w:rsidRDefault="00343A18" w:rsidP="00BC01DC">
            <w:pPr>
              <w:spacing w:before="0"/>
              <w:jc w:val="center"/>
              <w:rPr>
                <w:rFonts w:cs="Arial"/>
                <w:sz w:val="24"/>
                <w:szCs w:val="24"/>
              </w:rPr>
            </w:pPr>
          </w:p>
        </w:tc>
        <w:tc>
          <w:tcPr>
            <w:tcW w:w="2127" w:type="dxa"/>
          </w:tcPr>
          <w:p w14:paraId="0F725F6C" w14:textId="77777777" w:rsidR="00343A18" w:rsidRPr="00EC5BB4" w:rsidRDefault="00343A18" w:rsidP="00BC01DC">
            <w:pPr>
              <w:spacing w:before="0"/>
              <w:jc w:val="center"/>
              <w:rPr>
                <w:rFonts w:cs="Arial"/>
                <w:sz w:val="24"/>
                <w:szCs w:val="24"/>
                <w:lang w:val="ru-RU"/>
              </w:rPr>
            </w:pPr>
          </w:p>
        </w:tc>
        <w:tc>
          <w:tcPr>
            <w:tcW w:w="4022" w:type="dxa"/>
            <w:tcBorders>
              <w:top w:val="single" w:sz="4" w:space="0" w:color="auto"/>
            </w:tcBorders>
          </w:tcPr>
          <w:p w14:paraId="31C36CE8" w14:textId="77777777" w:rsidR="00343A18" w:rsidRPr="00EC5BB4" w:rsidRDefault="00343A18" w:rsidP="00BC01DC">
            <w:pPr>
              <w:spacing w:before="0"/>
              <w:jc w:val="center"/>
              <w:rPr>
                <w:rFonts w:cs="Arial"/>
                <w:sz w:val="24"/>
                <w:szCs w:val="24"/>
                <w:lang w:val="ru-RU"/>
              </w:rPr>
            </w:pPr>
          </w:p>
        </w:tc>
      </w:tr>
    </w:tbl>
    <w:p w14:paraId="75887C46" w14:textId="77777777" w:rsidR="00343A18" w:rsidRPr="0042687E" w:rsidRDefault="00343A18" w:rsidP="00343A18">
      <w:pPr>
        <w:rPr>
          <w:rFonts w:cs="Arial"/>
          <w:i/>
          <w:sz w:val="20"/>
          <w:szCs w:val="20"/>
          <w:lang w:val="sr-Cyrl-CS"/>
        </w:rPr>
      </w:pPr>
      <w:r w:rsidRPr="0042687E">
        <w:rPr>
          <w:rFonts w:cs="Arial"/>
          <w:b/>
          <w:i/>
          <w:sz w:val="20"/>
          <w:szCs w:val="20"/>
        </w:rPr>
        <w:t>Напомена:</w:t>
      </w:r>
      <w:r w:rsidRPr="0042687E">
        <w:rPr>
          <w:rFonts w:cs="Arial"/>
          <w:i/>
          <w:sz w:val="20"/>
          <w:szCs w:val="20"/>
        </w:rPr>
        <w:t xml:space="preserve"> Уколико </w:t>
      </w:r>
      <w:r w:rsidRPr="0042687E">
        <w:rPr>
          <w:rFonts w:cs="Arial"/>
          <w:i/>
          <w:sz w:val="20"/>
          <w:szCs w:val="20"/>
          <w:lang w:val="sr-Cyrl-CS"/>
        </w:rPr>
        <w:t xml:space="preserve">заједничку </w:t>
      </w:r>
      <w:r w:rsidRPr="0042687E">
        <w:rPr>
          <w:rFonts w:cs="Arial"/>
          <w:i/>
          <w:sz w:val="20"/>
          <w:szCs w:val="20"/>
        </w:rPr>
        <w:t xml:space="preserve">понуду подноси група понуђача Изјава </w:t>
      </w:r>
      <w:r w:rsidRPr="0042687E">
        <w:rPr>
          <w:rFonts w:cs="Arial"/>
          <w:i/>
          <w:sz w:val="20"/>
          <w:szCs w:val="20"/>
          <w:lang w:val="sr-Cyrl-CS"/>
        </w:rPr>
        <w:t xml:space="preserve">се доставља за сваког члана групе понуђача. Изјава </w:t>
      </w:r>
      <w:r w:rsidRPr="0042687E">
        <w:rPr>
          <w:rFonts w:cs="Arial"/>
          <w:i/>
          <w:sz w:val="20"/>
          <w:szCs w:val="20"/>
        </w:rPr>
        <w:t>мора бити попуњена, потписана од стране овлашћеног лица</w:t>
      </w:r>
      <w:r w:rsidRPr="0042687E">
        <w:rPr>
          <w:rFonts w:cs="Arial"/>
          <w:i/>
          <w:sz w:val="20"/>
          <w:szCs w:val="20"/>
          <w:lang w:val="sr-Cyrl-CS"/>
        </w:rPr>
        <w:t xml:space="preserve"> за заступање</w:t>
      </w:r>
      <w:r w:rsidRPr="0042687E">
        <w:rPr>
          <w:rFonts w:cs="Arial"/>
          <w:i/>
          <w:sz w:val="20"/>
          <w:szCs w:val="20"/>
        </w:rPr>
        <w:t xml:space="preserve"> понуђача из групе понуђача и оверена печатом. </w:t>
      </w:r>
    </w:p>
    <w:p w14:paraId="10147BA0" w14:textId="77777777" w:rsidR="00343A18" w:rsidRPr="0042687E" w:rsidRDefault="00343A18" w:rsidP="00343A18">
      <w:pPr>
        <w:rPr>
          <w:rFonts w:cs="Arial"/>
          <w:i/>
          <w:sz w:val="20"/>
          <w:szCs w:val="20"/>
        </w:rPr>
      </w:pPr>
      <w:r w:rsidRPr="0042687E">
        <w:rPr>
          <w:rFonts w:eastAsia="Calibri" w:cs="Arial"/>
          <w:i/>
          <w:sz w:val="20"/>
          <w:szCs w:val="20"/>
        </w:rPr>
        <w:t xml:space="preserve">У случају да понуђач подноси понуду са подизвођачем, Изјава </w:t>
      </w:r>
      <w:r w:rsidRPr="0042687E">
        <w:rPr>
          <w:rFonts w:eastAsia="Calibri" w:cs="Arial"/>
          <w:i/>
          <w:sz w:val="20"/>
          <w:szCs w:val="20"/>
          <w:lang w:val="sr-Cyrl-CS"/>
        </w:rPr>
        <w:t xml:space="preserve">се доставља за понуђача и сваког подизвођача. Изјава </w:t>
      </w:r>
      <w:r w:rsidRPr="0042687E">
        <w:rPr>
          <w:rFonts w:eastAsia="Calibri" w:cs="Arial"/>
          <w:i/>
          <w:sz w:val="20"/>
          <w:szCs w:val="20"/>
        </w:rPr>
        <w:t xml:space="preserve">мора бити </w:t>
      </w:r>
      <w:r w:rsidRPr="0042687E">
        <w:rPr>
          <w:rFonts w:eastAsia="Calibri" w:cs="Arial"/>
          <w:i/>
          <w:sz w:val="20"/>
          <w:szCs w:val="20"/>
          <w:lang w:val="sr-Cyrl-CS"/>
        </w:rPr>
        <w:t>попуњена,</w:t>
      </w:r>
      <w:r w:rsidRPr="0042687E">
        <w:rPr>
          <w:rFonts w:eastAsia="Calibri" w:cs="Arial"/>
          <w:i/>
          <w:sz w:val="20"/>
          <w:szCs w:val="20"/>
        </w:rPr>
        <w:t xml:space="preserve"> потписана</w:t>
      </w:r>
      <w:r w:rsidRPr="0042687E">
        <w:rPr>
          <w:rFonts w:eastAsia="Calibri" w:cs="Arial"/>
          <w:i/>
          <w:sz w:val="20"/>
          <w:szCs w:val="20"/>
          <w:lang w:val="sr-Cyrl-CS"/>
        </w:rPr>
        <w:t xml:space="preserve"> и оверена</w:t>
      </w:r>
      <w:r w:rsidRPr="0042687E">
        <w:rPr>
          <w:rFonts w:eastAsia="Calibri" w:cs="Arial"/>
          <w:i/>
          <w:sz w:val="20"/>
          <w:szCs w:val="20"/>
        </w:rPr>
        <w:t xml:space="preserve"> од стране овлашћеног лица за заступање </w:t>
      </w:r>
      <w:r w:rsidRPr="0042687E">
        <w:rPr>
          <w:rFonts w:eastAsia="Calibri" w:cs="Arial"/>
          <w:i/>
          <w:sz w:val="20"/>
          <w:szCs w:val="20"/>
          <w:lang w:val="sr-Cyrl-CS"/>
        </w:rPr>
        <w:t>понуђача/подизво</w:t>
      </w:r>
      <w:r w:rsidRPr="0042687E">
        <w:rPr>
          <w:rFonts w:eastAsia="Calibri" w:cs="Arial"/>
          <w:i/>
          <w:sz w:val="20"/>
          <w:szCs w:val="20"/>
        </w:rPr>
        <w:t>ђача</w:t>
      </w:r>
      <w:r w:rsidRPr="0042687E">
        <w:rPr>
          <w:rFonts w:eastAsia="Calibri" w:cs="Arial"/>
          <w:i/>
          <w:sz w:val="20"/>
          <w:szCs w:val="20"/>
          <w:lang w:val="sr-Cyrl-CS"/>
        </w:rPr>
        <w:t xml:space="preserve"> и оверена печатом.</w:t>
      </w:r>
    </w:p>
    <w:p w14:paraId="7CD755B4" w14:textId="77777777" w:rsidR="00343A18" w:rsidRPr="0042687E" w:rsidRDefault="00343A18" w:rsidP="00343A18">
      <w:pPr>
        <w:rPr>
          <w:rFonts w:cs="Arial"/>
          <w:sz w:val="20"/>
          <w:szCs w:val="20"/>
          <w:lang w:val="sr-Cyrl-CS"/>
        </w:rPr>
      </w:pPr>
      <w:r w:rsidRPr="0042687E">
        <w:rPr>
          <w:rFonts w:cs="Arial"/>
          <w:i/>
          <w:sz w:val="20"/>
          <w:szCs w:val="20"/>
        </w:rPr>
        <w:t>Приликом подношења понуде овај образац копирати у потребном броју примерака.</w:t>
      </w:r>
    </w:p>
    <w:p w14:paraId="6BFFDD83" w14:textId="77777777" w:rsidR="00343A18" w:rsidRPr="00781B02" w:rsidRDefault="00343A18" w:rsidP="00781B02"/>
    <w:p w14:paraId="51E1E5FF" w14:textId="77777777" w:rsidR="000F683D" w:rsidRPr="00781B02" w:rsidRDefault="000F683D" w:rsidP="00781B02"/>
    <w:p w14:paraId="624147C5" w14:textId="77777777" w:rsidR="0042687E" w:rsidRPr="00781B02" w:rsidRDefault="0042687E" w:rsidP="00781B02"/>
    <w:p w14:paraId="7D6B2C20" w14:textId="77777777" w:rsidR="0042687E" w:rsidRPr="00781B02" w:rsidRDefault="0042687E" w:rsidP="00781B02"/>
    <w:p w14:paraId="1388C67B" w14:textId="77777777" w:rsidR="0042687E" w:rsidRPr="00781B02" w:rsidRDefault="0042687E" w:rsidP="00781B02"/>
    <w:p w14:paraId="6CB20D06" w14:textId="77777777" w:rsidR="009F763E" w:rsidRDefault="009F763E" w:rsidP="00781B02"/>
    <w:p w14:paraId="05AA9918" w14:textId="77777777" w:rsidR="009F763E" w:rsidRDefault="009F763E" w:rsidP="00781B02"/>
    <w:p w14:paraId="7CBFCF35" w14:textId="77777777" w:rsidR="009F763E" w:rsidRDefault="009F763E" w:rsidP="00781B02"/>
    <w:p w14:paraId="657D2BDF" w14:textId="77777777" w:rsidR="009F763E" w:rsidRPr="00781B02" w:rsidRDefault="009F763E" w:rsidP="00781B02"/>
    <w:p w14:paraId="7CFE036E" w14:textId="77777777" w:rsidR="00D6389A" w:rsidRDefault="00D6389A" w:rsidP="00781B02"/>
    <w:p w14:paraId="37D69A5B" w14:textId="77777777" w:rsidR="00A37124" w:rsidRPr="00F3209D" w:rsidRDefault="00A37124" w:rsidP="00781B02"/>
    <w:p w14:paraId="3EEC7797" w14:textId="77777777" w:rsidR="00343A18" w:rsidRDefault="00343A18" w:rsidP="00343A18">
      <w:pPr>
        <w:pStyle w:val="KDObrazac"/>
        <w:spacing w:before="0"/>
        <w:rPr>
          <w:sz w:val="24"/>
          <w:szCs w:val="24"/>
          <w:lang w:val="sr-Cyrl-RS"/>
        </w:rPr>
      </w:pPr>
      <w:bookmarkStart w:id="261" w:name="_Toc442559930"/>
      <w:r w:rsidRPr="00F3209D">
        <w:rPr>
          <w:sz w:val="24"/>
          <w:szCs w:val="24"/>
        </w:rPr>
        <w:lastRenderedPageBreak/>
        <w:t xml:space="preserve">OБРАЗАЦ </w:t>
      </w:r>
      <w:bookmarkEnd w:id="261"/>
      <w:r w:rsidR="003931D0">
        <w:rPr>
          <w:sz w:val="24"/>
          <w:szCs w:val="24"/>
          <w:lang w:val="sr-Cyrl-RS"/>
        </w:rPr>
        <w:t>5</w:t>
      </w:r>
    </w:p>
    <w:p w14:paraId="10B4B03A" w14:textId="77777777" w:rsidR="005B3480" w:rsidRDefault="005B3480" w:rsidP="00343A18">
      <w:pPr>
        <w:pStyle w:val="KDObrazac"/>
        <w:spacing w:before="0"/>
        <w:rPr>
          <w:sz w:val="24"/>
          <w:szCs w:val="24"/>
          <w:lang w:val="sr-Cyrl-RS"/>
        </w:rPr>
      </w:pPr>
    </w:p>
    <w:p w14:paraId="7ED968C6" w14:textId="77777777" w:rsidR="001B3E15" w:rsidRPr="003931D0" w:rsidRDefault="001B3E15" w:rsidP="00343A18">
      <w:pPr>
        <w:pStyle w:val="KDObrazac"/>
        <w:spacing w:before="0"/>
        <w:rPr>
          <w:sz w:val="24"/>
          <w:szCs w:val="24"/>
          <w:lang w:val="sr-Cyrl-RS"/>
        </w:rPr>
      </w:pPr>
    </w:p>
    <w:p w14:paraId="75956D9C" w14:textId="77777777" w:rsidR="00343A18" w:rsidRPr="00F3209D" w:rsidRDefault="00343A18" w:rsidP="001B3E15">
      <w:pPr>
        <w:spacing w:before="0"/>
        <w:jc w:val="center"/>
        <w:rPr>
          <w:b/>
        </w:rPr>
      </w:pPr>
      <w:bookmarkStart w:id="262" w:name="_Toc442559931"/>
      <w:r w:rsidRPr="00F3209D">
        <w:rPr>
          <w:b/>
        </w:rPr>
        <w:t>И З Ј А В А</w:t>
      </w:r>
      <w:bookmarkEnd w:id="262"/>
    </w:p>
    <w:p w14:paraId="009AF947" w14:textId="77777777" w:rsidR="00343A18" w:rsidRPr="00F3209D" w:rsidRDefault="00343A18" w:rsidP="001B3E15">
      <w:pPr>
        <w:spacing w:before="0"/>
        <w:rPr>
          <w:b/>
          <w:lang w:val="ru-RU"/>
        </w:rPr>
      </w:pPr>
      <w:bookmarkStart w:id="263" w:name="_Toc442559932"/>
      <w:r w:rsidRPr="00F3209D">
        <w:rPr>
          <w:b/>
          <w:lang w:val="ru-RU"/>
        </w:rPr>
        <w:t>КОЈОМ ПОНУЂАЧ/ЧЛАН ГРУПЕ  ПОТВРЂУЈЕ ДА ИСПУЊАВА УСЛОВЕ ЗА УЧЕШЋЕ</w:t>
      </w:r>
      <w:bookmarkEnd w:id="263"/>
    </w:p>
    <w:p w14:paraId="5459D928" w14:textId="77777777" w:rsidR="00343A18" w:rsidRDefault="00343A18" w:rsidP="001B3E15">
      <w:pPr>
        <w:spacing w:before="0"/>
        <w:jc w:val="center"/>
        <w:rPr>
          <w:b/>
          <w:lang w:val="ru-RU"/>
        </w:rPr>
      </w:pPr>
      <w:bookmarkStart w:id="264" w:name="_Toc442559933"/>
      <w:r w:rsidRPr="00F3209D">
        <w:rPr>
          <w:b/>
          <w:lang w:val="ru-RU"/>
        </w:rPr>
        <w:t>У ПОСТУПКУ ЈАВНЕ НАБАВКЕ</w:t>
      </w:r>
      <w:bookmarkEnd w:id="264"/>
    </w:p>
    <w:p w14:paraId="15ECAE80" w14:textId="77777777" w:rsidR="001B3E15" w:rsidRPr="00F3209D" w:rsidRDefault="001B3E15" w:rsidP="001B3E15">
      <w:pPr>
        <w:spacing w:before="0"/>
        <w:jc w:val="center"/>
        <w:rPr>
          <w:b/>
          <w:lang w:val="ru-RU"/>
        </w:rPr>
      </w:pPr>
    </w:p>
    <w:p w14:paraId="33EF10B5" w14:textId="77777777" w:rsidR="00343A18" w:rsidRPr="00F3209D" w:rsidRDefault="00343A18" w:rsidP="00343A18">
      <w:pPr>
        <w:ind w:right="-360"/>
        <w:rPr>
          <w:rFonts w:cs="Arial"/>
          <w:noProof/>
          <w:sz w:val="24"/>
          <w:szCs w:val="24"/>
        </w:rPr>
      </w:pPr>
      <w:r w:rsidRPr="00F3209D">
        <w:rPr>
          <w:rFonts w:cs="Arial"/>
          <w:sz w:val="24"/>
          <w:szCs w:val="24"/>
        </w:rPr>
        <w:t xml:space="preserve">На основу члана 77. </w:t>
      </w:r>
      <w:proofErr w:type="gramStart"/>
      <w:r w:rsidRPr="00F3209D">
        <w:rPr>
          <w:rFonts w:cs="Arial"/>
          <w:sz w:val="24"/>
          <w:szCs w:val="24"/>
        </w:rPr>
        <w:t>став</w:t>
      </w:r>
      <w:proofErr w:type="gramEnd"/>
      <w:r w:rsidRPr="00F3209D">
        <w:rPr>
          <w:rFonts w:cs="Arial"/>
          <w:sz w:val="24"/>
          <w:szCs w:val="24"/>
        </w:rPr>
        <w:t xml:space="preserve"> 4. Закона о јавним набавкама („</w:t>
      </w:r>
      <w:r w:rsidR="005B0E61">
        <w:rPr>
          <w:rFonts w:cs="Arial"/>
          <w:sz w:val="24"/>
          <w:szCs w:val="24"/>
        </w:rPr>
        <w:t xml:space="preserve">Службени гланик РС“, бр.124/12, </w:t>
      </w:r>
      <w:r w:rsidRPr="00F3209D">
        <w:rPr>
          <w:rFonts w:cs="Arial"/>
          <w:sz w:val="24"/>
          <w:szCs w:val="24"/>
        </w:rPr>
        <w:t>14/15 и 68/15)</w:t>
      </w:r>
      <w:r w:rsidR="008B6E76" w:rsidRPr="00F3209D">
        <w:rPr>
          <w:rFonts w:cs="Arial"/>
          <w:sz w:val="24"/>
          <w:szCs w:val="24"/>
          <w:lang w:val="sr-Cyrl-RS"/>
        </w:rPr>
        <w:t xml:space="preserve"> </w:t>
      </w:r>
      <w:r w:rsidRPr="00F3209D">
        <w:rPr>
          <w:rFonts w:cs="Arial"/>
          <w:noProof/>
          <w:sz w:val="24"/>
          <w:szCs w:val="24"/>
          <w:lang w:val="sr-Latn-CS"/>
        </w:rPr>
        <w:t>Понуђач</w:t>
      </w:r>
      <w:r w:rsidR="008B6E76" w:rsidRPr="00F3209D">
        <w:rPr>
          <w:rFonts w:cs="Arial"/>
          <w:noProof/>
          <w:sz w:val="24"/>
          <w:szCs w:val="24"/>
          <w:lang w:val="sr-Cyrl-RS"/>
        </w:rPr>
        <w:t xml:space="preserve"> </w:t>
      </w:r>
      <w:r w:rsidRPr="00F3209D">
        <w:rPr>
          <w:rFonts w:cs="Arial"/>
          <w:noProof/>
          <w:sz w:val="24"/>
          <w:szCs w:val="24"/>
          <w:lang w:val="sr-Latn-CS"/>
        </w:rPr>
        <w:t>даје под пуном материјалном и кривичном одговорношћу</w:t>
      </w:r>
    </w:p>
    <w:p w14:paraId="7560D009" w14:textId="77777777" w:rsidR="00343A18" w:rsidRPr="00F3209D" w:rsidRDefault="00343A18" w:rsidP="00343A18">
      <w:pPr>
        <w:jc w:val="center"/>
        <w:rPr>
          <w:rFonts w:cs="Arial"/>
          <w:b/>
          <w:noProof/>
          <w:sz w:val="24"/>
          <w:szCs w:val="24"/>
          <w:lang w:val="sr-Latn-CS"/>
        </w:rPr>
      </w:pPr>
      <w:r w:rsidRPr="00F3209D">
        <w:rPr>
          <w:rFonts w:cs="Arial"/>
          <w:b/>
          <w:noProof/>
          <w:sz w:val="24"/>
          <w:szCs w:val="24"/>
          <w:lang w:val="sr-Latn-CS"/>
        </w:rPr>
        <w:t>И З Ј А В У</w:t>
      </w:r>
    </w:p>
    <w:p w14:paraId="1E19D2C5" w14:textId="77777777" w:rsidR="00343A18" w:rsidRPr="00F3209D" w:rsidRDefault="00343A18" w:rsidP="00F71DC3">
      <w:pPr>
        <w:rPr>
          <w:rFonts w:cs="Arial"/>
          <w:noProof/>
          <w:sz w:val="24"/>
          <w:szCs w:val="24"/>
        </w:rPr>
      </w:pPr>
      <w:r w:rsidRPr="00F3209D">
        <w:rPr>
          <w:rFonts w:cs="Arial"/>
          <w:noProof/>
          <w:sz w:val="24"/>
          <w:szCs w:val="24"/>
        </w:rPr>
        <w:t xml:space="preserve">којом потврђује </w:t>
      </w:r>
      <w:r w:rsidRPr="00F3209D">
        <w:rPr>
          <w:rFonts w:cs="Arial"/>
          <w:noProof/>
          <w:sz w:val="24"/>
          <w:szCs w:val="24"/>
          <w:lang w:val="sr-Latn-CS"/>
        </w:rPr>
        <w:t xml:space="preserve">да испуњава </w:t>
      </w:r>
      <w:r w:rsidRPr="00F3209D">
        <w:rPr>
          <w:rFonts w:cs="Arial"/>
          <w:noProof/>
          <w:sz w:val="24"/>
          <w:szCs w:val="24"/>
        </w:rPr>
        <w:t>об</w:t>
      </w:r>
      <w:r w:rsidR="00906189">
        <w:rPr>
          <w:rFonts w:cs="Arial"/>
          <w:noProof/>
          <w:sz w:val="24"/>
          <w:szCs w:val="24"/>
        </w:rPr>
        <w:t xml:space="preserve">авезне </w:t>
      </w:r>
      <w:r w:rsidRPr="000F5597">
        <w:rPr>
          <w:rFonts w:cs="Arial"/>
          <w:noProof/>
          <w:sz w:val="24"/>
          <w:szCs w:val="24"/>
        </w:rPr>
        <w:t>услове</w:t>
      </w:r>
      <w:r w:rsidR="00FD6BCE" w:rsidRPr="00F3209D">
        <w:rPr>
          <w:rFonts w:cs="Arial"/>
          <w:i/>
          <w:noProof/>
          <w:sz w:val="24"/>
          <w:szCs w:val="24"/>
          <w:lang w:val="sr-Cyrl-RS"/>
        </w:rPr>
        <w:t xml:space="preserve"> </w:t>
      </w:r>
      <w:r w:rsidRPr="00F3209D">
        <w:rPr>
          <w:rFonts w:cs="Arial"/>
          <w:noProof/>
          <w:sz w:val="24"/>
          <w:szCs w:val="24"/>
        </w:rPr>
        <w:t>садржане у</w:t>
      </w:r>
      <w:r w:rsidRPr="00F3209D">
        <w:rPr>
          <w:rFonts w:cs="Arial"/>
          <w:noProof/>
          <w:sz w:val="24"/>
          <w:szCs w:val="24"/>
          <w:lang w:val="sr-Latn-CS"/>
        </w:rPr>
        <w:t xml:space="preserve"> Конкурсно</w:t>
      </w:r>
      <w:r w:rsidRPr="00F3209D">
        <w:rPr>
          <w:rFonts w:cs="Arial"/>
          <w:noProof/>
          <w:sz w:val="24"/>
          <w:szCs w:val="24"/>
        </w:rPr>
        <w:t>ј</w:t>
      </w:r>
      <w:r w:rsidRPr="00F3209D">
        <w:rPr>
          <w:rFonts w:cs="Arial"/>
          <w:noProof/>
          <w:sz w:val="24"/>
          <w:szCs w:val="24"/>
          <w:lang w:val="sr-Latn-CS"/>
        </w:rPr>
        <w:t xml:space="preserve"> документациј</w:t>
      </w:r>
      <w:r w:rsidRPr="00F3209D">
        <w:rPr>
          <w:rFonts w:cs="Arial"/>
          <w:noProof/>
          <w:sz w:val="24"/>
          <w:szCs w:val="24"/>
        </w:rPr>
        <w:t>и</w:t>
      </w:r>
      <w:r w:rsidRPr="00F3209D">
        <w:rPr>
          <w:rFonts w:cs="Arial"/>
          <w:noProof/>
          <w:sz w:val="24"/>
          <w:szCs w:val="24"/>
          <w:lang w:val="sr-Latn-CS"/>
        </w:rPr>
        <w:t xml:space="preserve"> за јавну набавку </w:t>
      </w:r>
      <w:r w:rsidR="006702F6">
        <w:rPr>
          <w:rFonts w:cs="Arial"/>
          <w:sz w:val="24"/>
          <w:szCs w:val="24"/>
          <w:lang w:val="ru-RU"/>
        </w:rPr>
        <w:t>услуга</w:t>
      </w:r>
      <w:r w:rsidR="006702F6">
        <w:rPr>
          <w:rFonts w:cs="Arial"/>
          <w:sz w:val="24"/>
          <w:szCs w:val="24"/>
        </w:rPr>
        <w:t xml:space="preserve"> </w:t>
      </w:r>
      <w:r w:rsidR="006702F6">
        <w:rPr>
          <w:rFonts w:cs="Arial"/>
          <w:sz w:val="24"/>
          <w:szCs w:val="24"/>
          <w:lang w:val="sr-Latn-RS"/>
        </w:rPr>
        <w:t>“Организовање радионица за унапређење комуникационих односа са медијима“</w:t>
      </w:r>
      <w:r w:rsidR="007D7162">
        <w:rPr>
          <w:rFonts w:cs="Arial"/>
          <w:noProof/>
          <w:sz w:val="24"/>
          <w:szCs w:val="24"/>
          <w:lang w:val="sr-Cyrl-RS"/>
        </w:rPr>
        <w:t xml:space="preserve">, </w:t>
      </w:r>
      <w:r w:rsidR="006778BB">
        <w:rPr>
          <w:rFonts w:cs="Arial"/>
          <w:sz w:val="24"/>
          <w:szCs w:val="24"/>
          <w:lang w:val="ru-RU"/>
        </w:rPr>
        <w:t>ЈНМВ</w:t>
      </w:r>
      <w:r w:rsidR="006702F6" w:rsidRPr="00F64894">
        <w:rPr>
          <w:rFonts w:cs="Arial"/>
          <w:sz w:val="24"/>
          <w:szCs w:val="24"/>
          <w:lang w:val="ru-RU"/>
        </w:rPr>
        <w:t>/1000/00</w:t>
      </w:r>
      <w:r w:rsidR="006702F6">
        <w:rPr>
          <w:rFonts w:cs="Arial"/>
          <w:sz w:val="24"/>
          <w:szCs w:val="24"/>
          <w:lang w:val="ru-RU"/>
        </w:rPr>
        <w:t>61</w:t>
      </w:r>
      <w:r w:rsidR="006702F6" w:rsidRPr="00F64894">
        <w:rPr>
          <w:rFonts w:cs="Arial"/>
          <w:sz w:val="24"/>
          <w:szCs w:val="24"/>
          <w:lang w:val="ru-RU"/>
        </w:rPr>
        <w:t>/2016</w:t>
      </w:r>
      <w:r w:rsidR="00F71DC3">
        <w:rPr>
          <w:rFonts w:cs="Arial"/>
          <w:noProof/>
          <w:sz w:val="24"/>
          <w:szCs w:val="24"/>
          <w:lang w:val="sr-Cyrl-RS"/>
        </w:rPr>
        <w:t>,</w:t>
      </w:r>
      <w:r w:rsidR="00902AEA" w:rsidRPr="00F3209D">
        <w:rPr>
          <w:rFonts w:cs="Arial"/>
          <w:noProof/>
          <w:sz w:val="24"/>
          <w:szCs w:val="24"/>
        </w:rPr>
        <w:t xml:space="preserve"> </w:t>
      </w:r>
      <w:r w:rsidR="00DE1A17">
        <w:rPr>
          <w:rFonts w:cs="Arial"/>
          <w:noProof/>
          <w:sz w:val="24"/>
          <w:szCs w:val="24"/>
        </w:rPr>
        <w:t xml:space="preserve">по Позиву  објављеном на </w:t>
      </w:r>
      <w:r w:rsidRPr="00F3209D">
        <w:rPr>
          <w:rFonts w:cs="Arial"/>
          <w:noProof/>
          <w:sz w:val="24"/>
          <w:szCs w:val="24"/>
        </w:rPr>
        <w:t xml:space="preserve">Порталу јавних набавки и интернет страници Наручиоца дана </w:t>
      </w:r>
      <w:r w:rsidR="006702F6" w:rsidRPr="0002025A">
        <w:rPr>
          <w:rFonts w:cs="Arial"/>
          <w:noProof/>
          <w:sz w:val="24"/>
          <w:szCs w:val="24"/>
          <w:lang w:val="sr-Cyrl-RS"/>
        </w:rPr>
        <w:t>__.__</w:t>
      </w:r>
      <w:r w:rsidR="000F5597" w:rsidRPr="0002025A">
        <w:rPr>
          <w:rFonts w:cs="Arial"/>
          <w:noProof/>
          <w:sz w:val="24"/>
          <w:szCs w:val="24"/>
          <w:lang w:val="sr-Cyrl-RS"/>
        </w:rPr>
        <w:t>.2016.</w:t>
      </w:r>
      <w:r w:rsidR="00CB7FC0" w:rsidRPr="0002025A">
        <w:rPr>
          <w:rFonts w:cs="Arial"/>
          <w:noProof/>
          <w:sz w:val="24"/>
          <w:szCs w:val="24"/>
        </w:rPr>
        <w:t xml:space="preserve"> </w:t>
      </w:r>
      <w:r w:rsidRPr="0002025A">
        <w:rPr>
          <w:rFonts w:cs="Arial"/>
          <w:noProof/>
          <w:sz w:val="24"/>
          <w:szCs w:val="24"/>
        </w:rPr>
        <w:t>године.</w:t>
      </w:r>
    </w:p>
    <w:p w14:paraId="5FB79FD0" w14:textId="77777777" w:rsidR="00343A18" w:rsidRPr="00F3209D" w:rsidRDefault="00343A18" w:rsidP="00343A18">
      <w:pPr>
        <w:ind w:left="6"/>
        <w:rPr>
          <w:rFonts w:cs="Arial"/>
          <w:noProof/>
          <w:sz w:val="24"/>
          <w:szCs w:val="24"/>
        </w:rPr>
      </w:pPr>
      <w:r w:rsidRPr="00F3209D">
        <w:rPr>
          <w:rFonts w:cs="Arial"/>
          <w:noProof/>
          <w:sz w:val="24"/>
          <w:szCs w:val="24"/>
        </w:rPr>
        <w:tab/>
        <w:t>Обавезни услови:</w:t>
      </w:r>
    </w:p>
    <w:p w14:paraId="227ADD02" w14:textId="77777777" w:rsidR="00343A18" w:rsidRPr="00F3209D" w:rsidRDefault="00343A18" w:rsidP="00343A18">
      <w:pPr>
        <w:ind w:firstLine="708"/>
        <w:rPr>
          <w:rFonts w:cs="Arial"/>
          <w:sz w:val="24"/>
          <w:szCs w:val="24"/>
          <w:lang w:val="sr-Latn-CS" w:eastAsia="sr-Latn-CS"/>
        </w:rPr>
      </w:pPr>
      <w:r w:rsidRPr="00F3209D">
        <w:rPr>
          <w:rFonts w:cs="Arial"/>
          <w:sz w:val="24"/>
          <w:szCs w:val="24"/>
          <w:lang w:val="sr-Latn-CS" w:eastAsia="sr-Latn-CS"/>
        </w:rPr>
        <w:t>1) да је регистрован код надлежног органа, односно уписан у одговарајући регистар;</w:t>
      </w:r>
    </w:p>
    <w:p w14:paraId="5E7D6586" w14:textId="77777777" w:rsidR="00343A18" w:rsidRPr="00F3209D" w:rsidRDefault="00343A18" w:rsidP="00343A18">
      <w:pPr>
        <w:ind w:firstLine="708"/>
        <w:rPr>
          <w:rFonts w:cs="Arial"/>
          <w:sz w:val="24"/>
          <w:szCs w:val="24"/>
          <w:lang w:val="sr-Latn-CS" w:eastAsia="sr-Latn-CS"/>
        </w:rPr>
      </w:pPr>
      <w:r w:rsidRPr="00F3209D">
        <w:rPr>
          <w:rFonts w:cs="Arial"/>
          <w:sz w:val="24"/>
          <w:szCs w:val="24"/>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0BACB0AE" w14:textId="77777777" w:rsidR="00343A18" w:rsidRPr="00F3209D" w:rsidRDefault="00343A18" w:rsidP="00343A18">
      <w:pPr>
        <w:ind w:firstLine="708"/>
        <w:rPr>
          <w:rFonts w:cs="Arial"/>
          <w:sz w:val="24"/>
          <w:szCs w:val="24"/>
          <w:lang w:val="sr-Latn-CS" w:eastAsia="sr-Latn-CS"/>
        </w:rPr>
      </w:pPr>
      <w:r w:rsidRPr="00F3209D">
        <w:rPr>
          <w:rFonts w:cs="Arial"/>
          <w:sz w:val="24"/>
          <w:szCs w:val="24"/>
          <w:lang w:eastAsia="sr-Latn-CS"/>
        </w:rPr>
        <w:t>3</w:t>
      </w:r>
      <w:r w:rsidRPr="00F3209D">
        <w:rPr>
          <w:rFonts w:cs="Arial"/>
          <w:sz w:val="24"/>
          <w:szCs w:val="24"/>
          <w:lang w:val="sr-Latn-CS" w:eastAsia="sr-Latn-CS"/>
        </w:rPr>
        <w:t xml:space="preserve">) </w:t>
      </w:r>
      <w:proofErr w:type="gramStart"/>
      <w:r w:rsidRPr="00F3209D">
        <w:rPr>
          <w:rFonts w:cs="Arial"/>
          <w:sz w:val="24"/>
          <w:szCs w:val="24"/>
          <w:lang w:val="sr-Latn-CS" w:eastAsia="sr-Latn-CS"/>
        </w:rPr>
        <w:t>да</w:t>
      </w:r>
      <w:proofErr w:type="gramEnd"/>
      <w:r w:rsidRPr="00F3209D">
        <w:rPr>
          <w:rFonts w:cs="Arial"/>
          <w:sz w:val="24"/>
          <w:szCs w:val="24"/>
          <w:lang w:val="sr-Latn-CS" w:eastAsia="sr-Latn-CS"/>
        </w:rPr>
        <w:t xml:space="preserve">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7B02C55F" w14:textId="77777777" w:rsidR="0035581B" w:rsidRDefault="00343A18" w:rsidP="007D7162">
      <w:pPr>
        <w:tabs>
          <w:tab w:val="left" w:pos="378"/>
        </w:tabs>
        <w:rPr>
          <w:rFonts w:cs="Arial"/>
          <w:noProof/>
          <w:sz w:val="24"/>
          <w:szCs w:val="24"/>
          <w:lang w:val="ru-RU"/>
        </w:rPr>
      </w:pPr>
      <w:r w:rsidRPr="00F3209D">
        <w:rPr>
          <w:rFonts w:cs="Arial"/>
          <w:noProof/>
          <w:sz w:val="24"/>
          <w:szCs w:val="24"/>
          <w:lang w:val="ru-RU"/>
        </w:rPr>
        <w:tab/>
      </w:r>
      <w:r w:rsidRPr="00F3209D">
        <w:rPr>
          <w:rFonts w:cs="Arial"/>
          <w:noProof/>
          <w:sz w:val="24"/>
          <w:szCs w:val="24"/>
          <w:lang w:val="ru-RU"/>
        </w:rPr>
        <w:tab/>
      </w:r>
    </w:p>
    <w:p w14:paraId="345AB643" w14:textId="77777777" w:rsidR="0035581B" w:rsidRPr="00F3209D" w:rsidRDefault="0035581B" w:rsidP="00343A18">
      <w:pPr>
        <w:tabs>
          <w:tab w:val="left" w:pos="378"/>
        </w:tabs>
        <w:rPr>
          <w:rFonts w:cs="Arial"/>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F3209D" w:rsidRPr="00F3209D" w14:paraId="0D8C3003" w14:textId="77777777" w:rsidTr="00BC01DC">
        <w:trPr>
          <w:jc w:val="center"/>
        </w:trPr>
        <w:tc>
          <w:tcPr>
            <w:tcW w:w="3882" w:type="dxa"/>
          </w:tcPr>
          <w:p w14:paraId="170EFFC9" w14:textId="77777777" w:rsidR="00343A18" w:rsidRPr="00F3209D" w:rsidRDefault="00343A18" w:rsidP="00BC01DC">
            <w:pPr>
              <w:spacing w:before="0"/>
              <w:jc w:val="center"/>
              <w:rPr>
                <w:rFonts w:cs="Arial"/>
                <w:sz w:val="24"/>
                <w:szCs w:val="24"/>
              </w:rPr>
            </w:pPr>
            <w:r w:rsidRPr="00F3209D">
              <w:rPr>
                <w:rFonts w:cs="Arial"/>
                <w:sz w:val="24"/>
                <w:szCs w:val="24"/>
              </w:rPr>
              <w:t>Датум:</w:t>
            </w:r>
          </w:p>
        </w:tc>
        <w:tc>
          <w:tcPr>
            <w:tcW w:w="2127" w:type="dxa"/>
          </w:tcPr>
          <w:p w14:paraId="35777486" w14:textId="77777777" w:rsidR="00343A18" w:rsidRPr="00F3209D" w:rsidRDefault="00343A18" w:rsidP="00BC01DC">
            <w:pPr>
              <w:spacing w:before="0"/>
              <w:jc w:val="center"/>
              <w:rPr>
                <w:rFonts w:cs="Arial"/>
                <w:sz w:val="24"/>
                <w:szCs w:val="24"/>
                <w:lang w:val="ru-RU"/>
              </w:rPr>
            </w:pPr>
          </w:p>
        </w:tc>
        <w:tc>
          <w:tcPr>
            <w:tcW w:w="4022" w:type="dxa"/>
          </w:tcPr>
          <w:p w14:paraId="42BDFC7D" w14:textId="77777777" w:rsidR="00343A18" w:rsidRPr="00F3209D" w:rsidRDefault="00343A18" w:rsidP="00BC01DC">
            <w:pPr>
              <w:spacing w:before="0"/>
              <w:jc w:val="center"/>
              <w:rPr>
                <w:rFonts w:cs="Arial"/>
                <w:sz w:val="24"/>
                <w:szCs w:val="24"/>
              </w:rPr>
            </w:pPr>
            <w:r w:rsidRPr="00F3209D">
              <w:rPr>
                <w:rFonts w:cs="Arial"/>
                <w:sz w:val="24"/>
                <w:szCs w:val="24"/>
                <w:lang w:val="sr-Cyrl-CS"/>
              </w:rPr>
              <w:t>П</w:t>
            </w:r>
            <w:r w:rsidRPr="00F3209D">
              <w:rPr>
                <w:rFonts w:cs="Arial"/>
                <w:sz w:val="24"/>
                <w:szCs w:val="24"/>
              </w:rPr>
              <w:t>онуђач/члан групе</w:t>
            </w:r>
          </w:p>
        </w:tc>
      </w:tr>
      <w:tr w:rsidR="00F3209D" w:rsidRPr="00F3209D" w14:paraId="72E1EFA3" w14:textId="77777777" w:rsidTr="00BC01DC">
        <w:trPr>
          <w:jc w:val="center"/>
        </w:trPr>
        <w:tc>
          <w:tcPr>
            <w:tcW w:w="3882" w:type="dxa"/>
          </w:tcPr>
          <w:p w14:paraId="561AAC72" w14:textId="77777777" w:rsidR="00343A18" w:rsidRPr="00F3209D" w:rsidRDefault="00343A18" w:rsidP="00BC01DC">
            <w:pPr>
              <w:spacing w:before="0"/>
              <w:jc w:val="center"/>
              <w:rPr>
                <w:rFonts w:cs="Arial"/>
                <w:sz w:val="24"/>
                <w:szCs w:val="24"/>
              </w:rPr>
            </w:pPr>
          </w:p>
        </w:tc>
        <w:tc>
          <w:tcPr>
            <w:tcW w:w="2127" w:type="dxa"/>
          </w:tcPr>
          <w:p w14:paraId="58566495" w14:textId="77777777" w:rsidR="00343A18" w:rsidRPr="00F3209D" w:rsidRDefault="00343A18" w:rsidP="00BC01DC">
            <w:pPr>
              <w:spacing w:before="0"/>
              <w:jc w:val="center"/>
              <w:rPr>
                <w:rFonts w:cs="Arial"/>
                <w:sz w:val="24"/>
                <w:szCs w:val="24"/>
              </w:rPr>
            </w:pPr>
            <w:r w:rsidRPr="00F3209D">
              <w:rPr>
                <w:rFonts w:cs="Arial"/>
                <w:sz w:val="24"/>
                <w:szCs w:val="24"/>
              </w:rPr>
              <w:t>М.П.</w:t>
            </w:r>
          </w:p>
        </w:tc>
        <w:tc>
          <w:tcPr>
            <w:tcW w:w="4022" w:type="dxa"/>
          </w:tcPr>
          <w:p w14:paraId="055D99CD" w14:textId="77777777" w:rsidR="00343A18" w:rsidRPr="00F3209D" w:rsidRDefault="00343A18" w:rsidP="00BC01DC">
            <w:pPr>
              <w:spacing w:before="0"/>
              <w:jc w:val="center"/>
              <w:rPr>
                <w:rFonts w:cs="Arial"/>
                <w:sz w:val="24"/>
                <w:szCs w:val="24"/>
                <w:lang w:val="ru-RU"/>
              </w:rPr>
            </w:pPr>
          </w:p>
        </w:tc>
      </w:tr>
      <w:tr w:rsidR="00F3209D" w:rsidRPr="00F3209D" w14:paraId="2C3CEDBD" w14:textId="77777777" w:rsidTr="00BC01DC">
        <w:trPr>
          <w:jc w:val="center"/>
        </w:trPr>
        <w:tc>
          <w:tcPr>
            <w:tcW w:w="3882" w:type="dxa"/>
            <w:tcBorders>
              <w:bottom w:val="single" w:sz="4" w:space="0" w:color="auto"/>
            </w:tcBorders>
          </w:tcPr>
          <w:p w14:paraId="60B339D2" w14:textId="77777777" w:rsidR="00343A18" w:rsidRPr="00F3209D" w:rsidRDefault="00343A18" w:rsidP="00BC01DC">
            <w:pPr>
              <w:spacing w:before="0"/>
              <w:jc w:val="center"/>
              <w:rPr>
                <w:rFonts w:cs="Arial"/>
                <w:sz w:val="24"/>
                <w:szCs w:val="24"/>
              </w:rPr>
            </w:pPr>
          </w:p>
        </w:tc>
        <w:tc>
          <w:tcPr>
            <w:tcW w:w="2127" w:type="dxa"/>
          </w:tcPr>
          <w:p w14:paraId="56BE25FF" w14:textId="77777777" w:rsidR="00343A18" w:rsidRPr="00F3209D" w:rsidRDefault="00343A18" w:rsidP="00BC01DC">
            <w:pPr>
              <w:spacing w:before="0"/>
              <w:jc w:val="center"/>
              <w:rPr>
                <w:rFonts w:cs="Arial"/>
                <w:sz w:val="24"/>
                <w:szCs w:val="24"/>
                <w:lang w:val="ru-RU"/>
              </w:rPr>
            </w:pPr>
          </w:p>
        </w:tc>
        <w:tc>
          <w:tcPr>
            <w:tcW w:w="4022" w:type="dxa"/>
            <w:tcBorders>
              <w:bottom w:val="single" w:sz="4" w:space="0" w:color="auto"/>
            </w:tcBorders>
          </w:tcPr>
          <w:p w14:paraId="57C49960" w14:textId="77777777" w:rsidR="00343A18" w:rsidRPr="00F3209D" w:rsidRDefault="00343A18" w:rsidP="00BC01DC">
            <w:pPr>
              <w:spacing w:before="0"/>
              <w:jc w:val="center"/>
              <w:rPr>
                <w:rFonts w:cs="Arial"/>
                <w:sz w:val="24"/>
                <w:szCs w:val="24"/>
                <w:lang w:val="ru-RU"/>
              </w:rPr>
            </w:pPr>
          </w:p>
        </w:tc>
      </w:tr>
    </w:tbl>
    <w:p w14:paraId="38793AC9" w14:textId="77777777" w:rsidR="00343A18" w:rsidRPr="00F3209D" w:rsidRDefault="00343A18" w:rsidP="00343A18">
      <w:pPr>
        <w:rPr>
          <w:rFonts w:cs="Arial"/>
          <w:i/>
          <w:sz w:val="20"/>
          <w:szCs w:val="20"/>
          <w:lang w:val="sr-Cyrl-CS"/>
        </w:rPr>
      </w:pPr>
      <w:r w:rsidRPr="00F3209D">
        <w:rPr>
          <w:rFonts w:cs="Arial"/>
          <w:b/>
          <w:i/>
          <w:sz w:val="20"/>
          <w:szCs w:val="20"/>
          <w:lang w:val="sr-Cyrl-CS"/>
        </w:rPr>
        <w:t>Напомена:</w:t>
      </w:r>
      <w:r w:rsidRPr="00F3209D">
        <w:rPr>
          <w:rFonts w:cs="Arial"/>
          <w:i/>
          <w:sz w:val="20"/>
          <w:szCs w:val="20"/>
        </w:rPr>
        <w:t xml:space="preserve">Уколико </w:t>
      </w:r>
      <w:r w:rsidRPr="00F3209D">
        <w:rPr>
          <w:rFonts w:cs="Arial"/>
          <w:i/>
          <w:sz w:val="20"/>
          <w:szCs w:val="20"/>
          <w:lang w:val="sr-Cyrl-CS"/>
        </w:rPr>
        <w:t xml:space="preserve">заједничку </w:t>
      </w:r>
      <w:r w:rsidRPr="00F3209D">
        <w:rPr>
          <w:rFonts w:cs="Arial"/>
          <w:i/>
          <w:sz w:val="20"/>
          <w:szCs w:val="20"/>
        </w:rPr>
        <w:t xml:space="preserve">понуду подноси група понуђача Изјава </w:t>
      </w:r>
      <w:r w:rsidRPr="00F3209D">
        <w:rPr>
          <w:rFonts w:cs="Arial"/>
          <w:i/>
          <w:sz w:val="20"/>
          <w:szCs w:val="20"/>
          <w:lang w:val="sr-Cyrl-CS"/>
        </w:rPr>
        <w:t xml:space="preserve">се доставља за сваког члана групе понуђача. Изјава </w:t>
      </w:r>
      <w:r w:rsidRPr="00F3209D">
        <w:rPr>
          <w:rFonts w:cs="Arial"/>
          <w:i/>
          <w:sz w:val="20"/>
          <w:szCs w:val="20"/>
        </w:rPr>
        <w:t>мора бити попуњена, потписана од стране овлашћеног лица</w:t>
      </w:r>
      <w:r w:rsidRPr="00F3209D">
        <w:rPr>
          <w:rFonts w:cs="Arial"/>
          <w:i/>
          <w:sz w:val="20"/>
          <w:szCs w:val="20"/>
          <w:lang w:val="sr-Cyrl-CS"/>
        </w:rPr>
        <w:t xml:space="preserve"> за заступање</w:t>
      </w:r>
      <w:r w:rsidRPr="00F3209D">
        <w:rPr>
          <w:rFonts w:cs="Arial"/>
          <w:i/>
          <w:sz w:val="20"/>
          <w:szCs w:val="20"/>
        </w:rPr>
        <w:t xml:space="preserve"> понуђача из групе понуђача и оверена печатом. </w:t>
      </w:r>
      <w:r w:rsidRPr="00F3209D">
        <w:rPr>
          <w:rFonts w:cs="Arial"/>
          <w:i/>
          <w:sz w:val="20"/>
          <w:szCs w:val="20"/>
          <w:lang w:val="sr-Cyrl-CS"/>
        </w:rPr>
        <w:t xml:space="preserve">Сваки члан групе заокружује број испред додатног услова који испуњава. </w:t>
      </w:r>
    </w:p>
    <w:p w14:paraId="1DD103AB" w14:textId="77777777" w:rsidR="00343A18" w:rsidRPr="00F3209D" w:rsidRDefault="00343A18" w:rsidP="00343A18">
      <w:pPr>
        <w:rPr>
          <w:rFonts w:cs="Arial"/>
          <w:i/>
          <w:sz w:val="20"/>
          <w:szCs w:val="20"/>
        </w:rPr>
      </w:pPr>
      <w:r w:rsidRPr="00F3209D">
        <w:rPr>
          <w:rFonts w:eastAsia="Calibri" w:cs="Arial"/>
          <w:i/>
          <w:sz w:val="20"/>
          <w:szCs w:val="20"/>
        </w:rPr>
        <w:t xml:space="preserve">Изјава </w:t>
      </w:r>
      <w:r w:rsidRPr="00F3209D">
        <w:rPr>
          <w:rFonts w:eastAsia="Calibri" w:cs="Arial"/>
          <w:i/>
          <w:sz w:val="20"/>
          <w:szCs w:val="20"/>
          <w:lang w:val="sr-Cyrl-CS"/>
        </w:rPr>
        <w:t xml:space="preserve">се доставља за понуђача. Изјава </w:t>
      </w:r>
      <w:r w:rsidRPr="00F3209D">
        <w:rPr>
          <w:rFonts w:eastAsia="Calibri" w:cs="Arial"/>
          <w:i/>
          <w:sz w:val="20"/>
          <w:szCs w:val="20"/>
        </w:rPr>
        <w:t xml:space="preserve">мора бити </w:t>
      </w:r>
      <w:r w:rsidRPr="00F3209D">
        <w:rPr>
          <w:rFonts w:eastAsia="Calibri" w:cs="Arial"/>
          <w:i/>
          <w:sz w:val="20"/>
          <w:szCs w:val="20"/>
          <w:lang w:val="sr-Cyrl-CS"/>
        </w:rPr>
        <w:t>попуњена,</w:t>
      </w:r>
      <w:r w:rsidRPr="00F3209D">
        <w:rPr>
          <w:rFonts w:eastAsia="Calibri" w:cs="Arial"/>
          <w:i/>
          <w:sz w:val="20"/>
          <w:szCs w:val="20"/>
        </w:rPr>
        <w:t xml:space="preserve"> потписана</w:t>
      </w:r>
      <w:r w:rsidRPr="00F3209D">
        <w:rPr>
          <w:rFonts w:eastAsia="Calibri" w:cs="Arial"/>
          <w:i/>
          <w:sz w:val="20"/>
          <w:szCs w:val="20"/>
          <w:lang w:val="sr-Cyrl-CS"/>
        </w:rPr>
        <w:t xml:space="preserve"> и оверена</w:t>
      </w:r>
      <w:r w:rsidRPr="00F3209D">
        <w:rPr>
          <w:rFonts w:eastAsia="Calibri" w:cs="Arial"/>
          <w:i/>
          <w:sz w:val="20"/>
          <w:szCs w:val="20"/>
        </w:rPr>
        <w:t xml:space="preserve"> од стране овлашћеног лица за заступање </w:t>
      </w:r>
      <w:r w:rsidRPr="00F3209D">
        <w:rPr>
          <w:rFonts w:eastAsia="Calibri" w:cs="Arial"/>
          <w:i/>
          <w:sz w:val="20"/>
          <w:szCs w:val="20"/>
          <w:lang w:val="sr-Cyrl-CS"/>
        </w:rPr>
        <w:t>понуђача.</w:t>
      </w:r>
    </w:p>
    <w:p w14:paraId="76867802" w14:textId="77777777" w:rsidR="00343A18" w:rsidRPr="00F3209D" w:rsidRDefault="00343A18" w:rsidP="00343A18">
      <w:pPr>
        <w:rPr>
          <w:rFonts w:cs="Arial"/>
          <w:sz w:val="20"/>
          <w:szCs w:val="20"/>
          <w:lang w:val="sr-Cyrl-CS"/>
        </w:rPr>
      </w:pPr>
      <w:r w:rsidRPr="00F3209D">
        <w:rPr>
          <w:rFonts w:cs="Arial"/>
          <w:i/>
          <w:sz w:val="20"/>
          <w:szCs w:val="20"/>
        </w:rPr>
        <w:t>Приликом подношења понуде овај образац копирати у потребном броју примерака.</w:t>
      </w:r>
    </w:p>
    <w:p w14:paraId="1FB6CA1B" w14:textId="77777777" w:rsidR="00343A18" w:rsidRPr="00F3209D" w:rsidRDefault="00343A18" w:rsidP="00343A18">
      <w:pPr>
        <w:pStyle w:val="KDObrazac"/>
        <w:spacing w:before="0"/>
        <w:rPr>
          <w:sz w:val="24"/>
          <w:szCs w:val="24"/>
        </w:rPr>
      </w:pPr>
      <w:r w:rsidRPr="00F3209D">
        <w:rPr>
          <w:sz w:val="20"/>
          <w:szCs w:val="20"/>
        </w:rPr>
        <w:br w:type="page"/>
      </w:r>
      <w:bookmarkStart w:id="265" w:name="_Toc442559934"/>
      <w:r w:rsidRPr="00F3209D">
        <w:rPr>
          <w:sz w:val="24"/>
          <w:szCs w:val="24"/>
        </w:rPr>
        <w:lastRenderedPageBreak/>
        <w:t xml:space="preserve">ОБРАЗАЦ </w:t>
      </w:r>
      <w:r w:rsidR="003931D0">
        <w:rPr>
          <w:sz w:val="24"/>
          <w:szCs w:val="24"/>
          <w:lang w:val="sr-Cyrl-RS"/>
        </w:rPr>
        <w:t>5</w:t>
      </w:r>
      <w:r w:rsidRPr="00F3209D">
        <w:rPr>
          <w:sz w:val="24"/>
          <w:szCs w:val="24"/>
        </w:rPr>
        <w:t>А</w:t>
      </w:r>
      <w:bookmarkEnd w:id="265"/>
    </w:p>
    <w:p w14:paraId="42743E82" w14:textId="77777777" w:rsidR="00343A18" w:rsidRPr="00F3209D" w:rsidRDefault="00343A18" w:rsidP="00781B02"/>
    <w:p w14:paraId="008ECCC2" w14:textId="77777777" w:rsidR="00343A18" w:rsidRPr="00F3209D" w:rsidRDefault="00343A18" w:rsidP="00C56A52">
      <w:pPr>
        <w:jc w:val="center"/>
        <w:rPr>
          <w:b/>
          <w:lang w:val="ru-RU"/>
        </w:rPr>
      </w:pPr>
      <w:bookmarkStart w:id="266" w:name="_Toc442559935"/>
      <w:r w:rsidRPr="00F3209D">
        <w:rPr>
          <w:b/>
          <w:lang w:val="ru-RU"/>
        </w:rPr>
        <w:t>И З Ј А В А</w:t>
      </w:r>
      <w:bookmarkEnd w:id="266"/>
    </w:p>
    <w:p w14:paraId="0151E58E" w14:textId="77777777" w:rsidR="00343A18" w:rsidRDefault="00343A18" w:rsidP="00C52A47">
      <w:pPr>
        <w:jc w:val="center"/>
        <w:rPr>
          <w:b/>
          <w:lang w:val="ru-RU"/>
        </w:rPr>
      </w:pPr>
      <w:bookmarkStart w:id="267" w:name="_Toc442559936"/>
      <w:r w:rsidRPr="00F3209D">
        <w:rPr>
          <w:b/>
          <w:lang w:val="ru-RU"/>
        </w:rPr>
        <w:t>КОЈОМ ПОДИЗВОЂАЧ ПОТВРЂУЈЕ ДА ИСПУЊАВА УСЛОВЕ ЗА УЧЕШЋЕ У ПОСТУПКУ ЈАВНЕ НАБАВКЕ</w:t>
      </w:r>
      <w:bookmarkEnd w:id="267"/>
    </w:p>
    <w:p w14:paraId="3DE0191B" w14:textId="77777777" w:rsidR="00C52A47" w:rsidRPr="00C52A47" w:rsidRDefault="00C52A47" w:rsidP="00C52A47">
      <w:pPr>
        <w:jc w:val="center"/>
        <w:rPr>
          <w:b/>
          <w:lang w:val="ru-RU"/>
        </w:rPr>
      </w:pPr>
    </w:p>
    <w:p w14:paraId="592FFFB4" w14:textId="77777777" w:rsidR="00343A18" w:rsidRPr="00F3209D" w:rsidRDefault="00343A18" w:rsidP="00343A18">
      <w:pPr>
        <w:ind w:right="-360"/>
        <w:rPr>
          <w:rFonts w:cs="Arial"/>
          <w:noProof/>
          <w:sz w:val="24"/>
          <w:szCs w:val="24"/>
        </w:rPr>
      </w:pPr>
      <w:r w:rsidRPr="00F3209D">
        <w:rPr>
          <w:rFonts w:cs="Arial"/>
          <w:sz w:val="24"/>
          <w:szCs w:val="24"/>
        </w:rPr>
        <w:t xml:space="preserve">На основу члана 77. </w:t>
      </w:r>
      <w:proofErr w:type="gramStart"/>
      <w:r w:rsidRPr="00F3209D">
        <w:rPr>
          <w:rFonts w:cs="Arial"/>
          <w:sz w:val="24"/>
          <w:szCs w:val="24"/>
        </w:rPr>
        <w:t>став</w:t>
      </w:r>
      <w:proofErr w:type="gramEnd"/>
      <w:r w:rsidRPr="00F3209D">
        <w:rPr>
          <w:rFonts w:cs="Arial"/>
          <w:sz w:val="24"/>
          <w:szCs w:val="24"/>
        </w:rPr>
        <w:t xml:space="preserve"> 4. Закона о јавним набавкама („Службени гланик РС“, бр.124/12, 14/15 и 68/15) </w:t>
      </w:r>
      <w:r w:rsidRPr="00F3209D">
        <w:rPr>
          <w:rFonts w:cs="Arial"/>
          <w:noProof/>
          <w:sz w:val="24"/>
          <w:szCs w:val="24"/>
          <w:lang w:val="sr-Cyrl-CS"/>
        </w:rPr>
        <w:t>Подизвођач</w:t>
      </w:r>
      <w:r w:rsidR="008B6E76" w:rsidRPr="00F3209D">
        <w:rPr>
          <w:rFonts w:cs="Arial"/>
          <w:noProof/>
          <w:sz w:val="24"/>
          <w:szCs w:val="24"/>
          <w:lang w:val="sr-Cyrl-CS"/>
        </w:rPr>
        <w:t xml:space="preserve"> </w:t>
      </w:r>
      <w:r w:rsidRPr="00F3209D">
        <w:rPr>
          <w:rFonts w:cs="Arial"/>
          <w:noProof/>
          <w:sz w:val="24"/>
          <w:szCs w:val="24"/>
          <w:lang w:val="sr-Latn-CS"/>
        </w:rPr>
        <w:t>даје под пуном материјалном и кривичном одговорношћу</w:t>
      </w:r>
    </w:p>
    <w:p w14:paraId="21717449" w14:textId="77777777" w:rsidR="00343A18" w:rsidRPr="00F3209D" w:rsidRDefault="00343A18" w:rsidP="00343A18">
      <w:pPr>
        <w:jc w:val="center"/>
        <w:rPr>
          <w:rFonts w:cs="Arial"/>
          <w:b/>
          <w:noProof/>
          <w:sz w:val="24"/>
          <w:szCs w:val="24"/>
          <w:lang w:val="sr-Latn-CS"/>
        </w:rPr>
      </w:pPr>
      <w:r w:rsidRPr="00F3209D">
        <w:rPr>
          <w:rFonts w:cs="Arial"/>
          <w:b/>
          <w:noProof/>
          <w:sz w:val="24"/>
          <w:szCs w:val="24"/>
          <w:lang w:val="sr-Latn-CS"/>
        </w:rPr>
        <w:t>И З Ј А В У</w:t>
      </w:r>
    </w:p>
    <w:p w14:paraId="1886CA78" w14:textId="77777777" w:rsidR="00343A18" w:rsidRPr="00F3209D" w:rsidRDefault="00343A18" w:rsidP="00F71DC3">
      <w:pPr>
        <w:rPr>
          <w:rFonts w:cs="Arial"/>
          <w:noProof/>
          <w:sz w:val="24"/>
          <w:szCs w:val="24"/>
        </w:rPr>
      </w:pPr>
      <w:r w:rsidRPr="00F3209D">
        <w:rPr>
          <w:rFonts w:cs="Arial"/>
          <w:noProof/>
          <w:sz w:val="24"/>
          <w:szCs w:val="24"/>
        </w:rPr>
        <w:t xml:space="preserve">којом потврђује </w:t>
      </w:r>
      <w:r w:rsidRPr="00F3209D">
        <w:rPr>
          <w:rFonts w:cs="Arial"/>
          <w:noProof/>
          <w:sz w:val="24"/>
          <w:szCs w:val="24"/>
          <w:lang w:val="sr-Latn-CS"/>
        </w:rPr>
        <w:t xml:space="preserve">да испуњава </w:t>
      </w:r>
      <w:r w:rsidRPr="00F3209D">
        <w:rPr>
          <w:rFonts w:cs="Arial"/>
          <w:noProof/>
          <w:sz w:val="24"/>
          <w:szCs w:val="24"/>
        </w:rPr>
        <w:t>обавезне услове</w:t>
      </w:r>
      <w:r w:rsidR="00FD6BCE" w:rsidRPr="00F3209D">
        <w:rPr>
          <w:rFonts w:cs="Arial"/>
          <w:noProof/>
          <w:sz w:val="24"/>
          <w:szCs w:val="24"/>
          <w:lang w:val="sr-Cyrl-RS"/>
        </w:rPr>
        <w:t xml:space="preserve"> </w:t>
      </w:r>
      <w:r w:rsidRPr="00F3209D">
        <w:rPr>
          <w:rFonts w:cs="Arial"/>
          <w:noProof/>
          <w:sz w:val="24"/>
          <w:szCs w:val="24"/>
        </w:rPr>
        <w:t>садржане у</w:t>
      </w:r>
      <w:r w:rsidRPr="00F3209D">
        <w:rPr>
          <w:rFonts w:cs="Arial"/>
          <w:noProof/>
          <w:sz w:val="24"/>
          <w:szCs w:val="24"/>
          <w:lang w:val="sr-Latn-CS"/>
        </w:rPr>
        <w:t xml:space="preserve"> Конкурсно</w:t>
      </w:r>
      <w:r w:rsidRPr="00F3209D">
        <w:rPr>
          <w:rFonts w:cs="Arial"/>
          <w:noProof/>
          <w:sz w:val="24"/>
          <w:szCs w:val="24"/>
        </w:rPr>
        <w:t>ј</w:t>
      </w:r>
      <w:r w:rsidRPr="00F3209D">
        <w:rPr>
          <w:rFonts w:cs="Arial"/>
          <w:noProof/>
          <w:sz w:val="24"/>
          <w:szCs w:val="24"/>
          <w:lang w:val="sr-Latn-CS"/>
        </w:rPr>
        <w:t xml:space="preserve"> документациј</w:t>
      </w:r>
      <w:r w:rsidRPr="00F3209D">
        <w:rPr>
          <w:rFonts w:cs="Arial"/>
          <w:noProof/>
          <w:sz w:val="24"/>
          <w:szCs w:val="24"/>
        </w:rPr>
        <w:t>и</w:t>
      </w:r>
      <w:r w:rsidRPr="00F3209D">
        <w:rPr>
          <w:rFonts w:cs="Arial"/>
          <w:noProof/>
          <w:sz w:val="24"/>
          <w:szCs w:val="24"/>
          <w:lang w:val="sr-Latn-CS"/>
        </w:rPr>
        <w:t xml:space="preserve"> за јавну набавку </w:t>
      </w:r>
      <w:r w:rsidR="006702F6">
        <w:rPr>
          <w:rFonts w:cs="Arial"/>
          <w:sz w:val="24"/>
          <w:szCs w:val="24"/>
          <w:lang w:val="ru-RU"/>
        </w:rPr>
        <w:t>услуга</w:t>
      </w:r>
      <w:r w:rsidR="006702F6">
        <w:rPr>
          <w:rFonts w:cs="Arial"/>
          <w:sz w:val="24"/>
          <w:szCs w:val="24"/>
        </w:rPr>
        <w:t xml:space="preserve"> </w:t>
      </w:r>
      <w:r w:rsidR="006702F6">
        <w:rPr>
          <w:rFonts w:cs="Arial"/>
          <w:sz w:val="24"/>
          <w:szCs w:val="24"/>
          <w:lang w:val="sr-Latn-RS"/>
        </w:rPr>
        <w:t>“Организовање радионица за унапређење комуникационих односа са медијима“</w:t>
      </w:r>
      <w:r w:rsidR="007D7162">
        <w:rPr>
          <w:rFonts w:cs="Arial"/>
          <w:noProof/>
          <w:sz w:val="24"/>
          <w:szCs w:val="24"/>
          <w:lang w:val="sr-Cyrl-RS"/>
        </w:rPr>
        <w:t>,</w:t>
      </w:r>
      <w:r w:rsidR="00F71DC3">
        <w:rPr>
          <w:rFonts w:cs="Arial"/>
          <w:noProof/>
          <w:sz w:val="24"/>
          <w:szCs w:val="24"/>
        </w:rPr>
        <w:t xml:space="preserve"> </w:t>
      </w:r>
      <w:r w:rsidR="006778BB">
        <w:rPr>
          <w:rFonts w:cs="Arial"/>
          <w:noProof/>
          <w:sz w:val="24"/>
          <w:szCs w:val="24"/>
        </w:rPr>
        <w:t>ЈНМВ</w:t>
      </w:r>
      <w:r w:rsidR="00F64894" w:rsidRPr="00F3209D">
        <w:rPr>
          <w:rFonts w:cs="Arial"/>
          <w:noProof/>
          <w:sz w:val="24"/>
          <w:szCs w:val="24"/>
        </w:rPr>
        <w:t>/1000/00</w:t>
      </w:r>
      <w:r w:rsidR="006702F6">
        <w:rPr>
          <w:rFonts w:cs="Arial"/>
          <w:noProof/>
          <w:sz w:val="24"/>
          <w:szCs w:val="24"/>
          <w:lang w:val="sr-Cyrl-RS"/>
        </w:rPr>
        <w:t>61</w:t>
      </w:r>
      <w:r w:rsidR="00F64894" w:rsidRPr="00F3209D">
        <w:rPr>
          <w:rFonts w:cs="Arial"/>
          <w:noProof/>
          <w:sz w:val="24"/>
          <w:szCs w:val="24"/>
        </w:rPr>
        <w:t>/2016</w:t>
      </w:r>
      <w:r w:rsidR="00F64894" w:rsidRPr="00F3209D">
        <w:rPr>
          <w:rFonts w:cs="Arial"/>
          <w:noProof/>
          <w:sz w:val="24"/>
          <w:szCs w:val="24"/>
          <w:lang w:val="sr-Cyrl-RS"/>
        </w:rPr>
        <w:t xml:space="preserve"> </w:t>
      </w:r>
      <w:r w:rsidRPr="00F3209D">
        <w:rPr>
          <w:rFonts w:cs="Arial"/>
          <w:noProof/>
          <w:sz w:val="24"/>
          <w:szCs w:val="24"/>
        </w:rPr>
        <w:t xml:space="preserve">по Позиву  објављеном на Порталу јавних набавки и интернет страници Наручиоца дана </w:t>
      </w:r>
      <w:r w:rsidR="006702F6">
        <w:rPr>
          <w:rFonts w:cs="Arial"/>
          <w:noProof/>
          <w:sz w:val="24"/>
          <w:szCs w:val="24"/>
          <w:lang w:val="sr-Cyrl-RS"/>
        </w:rPr>
        <w:t>__.___</w:t>
      </w:r>
      <w:r w:rsidR="000F5597">
        <w:rPr>
          <w:rFonts w:cs="Arial"/>
          <w:noProof/>
          <w:sz w:val="24"/>
          <w:szCs w:val="24"/>
          <w:lang w:val="sr-Cyrl-RS"/>
        </w:rPr>
        <w:t>.</w:t>
      </w:r>
      <w:r w:rsidRPr="00F3209D">
        <w:rPr>
          <w:rFonts w:cs="Arial"/>
          <w:noProof/>
          <w:sz w:val="24"/>
          <w:szCs w:val="24"/>
        </w:rPr>
        <w:t>2016.године.</w:t>
      </w:r>
    </w:p>
    <w:p w14:paraId="06122F0B" w14:textId="77777777" w:rsidR="00343A18" w:rsidRPr="00F3209D" w:rsidRDefault="00343A18" w:rsidP="00343A18">
      <w:pPr>
        <w:ind w:left="6"/>
        <w:rPr>
          <w:rFonts w:cs="Arial"/>
          <w:noProof/>
          <w:sz w:val="24"/>
          <w:szCs w:val="24"/>
        </w:rPr>
      </w:pPr>
      <w:r w:rsidRPr="00F3209D">
        <w:rPr>
          <w:rFonts w:cs="Arial"/>
          <w:noProof/>
          <w:sz w:val="24"/>
          <w:szCs w:val="24"/>
        </w:rPr>
        <w:tab/>
        <w:t>Обавезни услови:</w:t>
      </w:r>
    </w:p>
    <w:p w14:paraId="02A37D7C" w14:textId="77777777" w:rsidR="00343A18" w:rsidRPr="00F3209D" w:rsidRDefault="00343A18" w:rsidP="00343A18">
      <w:pPr>
        <w:ind w:firstLine="708"/>
        <w:rPr>
          <w:rFonts w:cs="Arial"/>
          <w:sz w:val="24"/>
          <w:szCs w:val="24"/>
          <w:lang w:val="sr-Latn-CS" w:eastAsia="sr-Latn-CS"/>
        </w:rPr>
      </w:pPr>
      <w:r w:rsidRPr="00F3209D">
        <w:rPr>
          <w:rFonts w:cs="Arial"/>
          <w:sz w:val="24"/>
          <w:szCs w:val="24"/>
          <w:lang w:val="sr-Latn-CS" w:eastAsia="sr-Latn-CS"/>
        </w:rPr>
        <w:t>1) да је регистрован код надлежног органа, односно уписан у одговарајући регистар;</w:t>
      </w:r>
    </w:p>
    <w:p w14:paraId="5511B245" w14:textId="77777777" w:rsidR="00343A18" w:rsidRPr="00F3209D" w:rsidRDefault="00343A18" w:rsidP="00343A18">
      <w:pPr>
        <w:ind w:firstLine="708"/>
        <w:rPr>
          <w:rFonts w:cs="Arial"/>
          <w:sz w:val="24"/>
          <w:szCs w:val="24"/>
          <w:lang w:val="sr-Latn-CS" w:eastAsia="sr-Latn-CS"/>
        </w:rPr>
      </w:pPr>
      <w:r w:rsidRPr="00F3209D">
        <w:rPr>
          <w:rFonts w:cs="Arial"/>
          <w:sz w:val="24"/>
          <w:szCs w:val="24"/>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22F0F210" w14:textId="77777777" w:rsidR="00343A18" w:rsidRDefault="00343A18" w:rsidP="00343A18">
      <w:pPr>
        <w:ind w:firstLine="708"/>
        <w:rPr>
          <w:rFonts w:cs="Arial"/>
          <w:sz w:val="24"/>
          <w:szCs w:val="24"/>
          <w:lang w:val="sr-Latn-CS" w:eastAsia="sr-Latn-CS"/>
        </w:rPr>
      </w:pPr>
      <w:r w:rsidRPr="00F3209D">
        <w:rPr>
          <w:rFonts w:cs="Arial"/>
          <w:sz w:val="24"/>
          <w:szCs w:val="24"/>
          <w:lang w:eastAsia="sr-Latn-CS"/>
        </w:rPr>
        <w:t>3</w:t>
      </w:r>
      <w:r w:rsidRPr="00F3209D">
        <w:rPr>
          <w:rFonts w:cs="Arial"/>
          <w:sz w:val="24"/>
          <w:szCs w:val="24"/>
          <w:lang w:val="sr-Latn-CS" w:eastAsia="sr-Latn-CS"/>
        </w:rPr>
        <w:t xml:space="preserve">) </w:t>
      </w:r>
      <w:proofErr w:type="gramStart"/>
      <w:r w:rsidRPr="00F3209D">
        <w:rPr>
          <w:rFonts w:cs="Arial"/>
          <w:sz w:val="24"/>
          <w:szCs w:val="24"/>
          <w:lang w:val="sr-Latn-CS" w:eastAsia="sr-Latn-CS"/>
        </w:rPr>
        <w:t>да</w:t>
      </w:r>
      <w:proofErr w:type="gramEnd"/>
      <w:r w:rsidRPr="00F3209D">
        <w:rPr>
          <w:rFonts w:cs="Arial"/>
          <w:sz w:val="24"/>
          <w:szCs w:val="24"/>
          <w:lang w:val="sr-Latn-CS" w:eastAsia="sr-Latn-CS"/>
        </w:rPr>
        <w:t xml:space="preserve">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108316FF" w14:textId="77777777" w:rsidR="00C316C4" w:rsidRDefault="00C316C4" w:rsidP="00343A18">
      <w:pPr>
        <w:ind w:firstLine="708"/>
        <w:rPr>
          <w:rFonts w:cs="Arial"/>
          <w:sz w:val="24"/>
          <w:szCs w:val="24"/>
          <w:lang w:val="sr-Latn-CS" w:eastAsia="sr-Latn-CS"/>
        </w:rPr>
      </w:pPr>
    </w:p>
    <w:p w14:paraId="1015FD8C" w14:textId="77777777" w:rsidR="00343A18" w:rsidRPr="00F3209D" w:rsidRDefault="00343A18" w:rsidP="00343A18">
      <w:pPr>
        <w:tabs>
          <w:tab w:val="left" w:pos="378"/>
        </w:tabs>
        <w:rPr>
          <w:rFonts w:eastAsia="Arial Unicode MS" w:cs="Arial"/>
          <w:sz w:val="24"/>
          <w:szCs w:val="24"/>
        </w:rPr>
      </w:pPr>
      <w:r w:rsidRPr="00F3209D">
        <w:rPr>
          <w:rFonts w:cs="Arial"/>
          <w:noProof/>
          <w:sz w:val="24"/>
          <w:szCs w:val="24"/>
          <w:lang w:val="ru-RU"/>
        </w:rPr>
        <w:tab/>
      </w:r>
      <w:r w:rsidRPr="00F3209D">
        <w:rPr>
          <w:rFonts w:cs="Arial"/>
          <w:noProof/>
          <w:sz w:val="24"/>
          <w:szCs w:val="24"/>
          <w:lang w:val="ru-RU"/>
        </w:rPr>
        <w:tab/>
      </w:r>
    </w:p>
    <w:tbl>
      <w:tblPr>
        <w:tblW w:w="10031" w:type="dxa"/>
        <w:jc w:val="center"/>
        <w:tblLayout w:type="fixed"/>
        <w:tblLook w:val="0000" w:firstRow="0" w:lastRow="0" w:firstColumn="0" w:lastColumn="0" w:noHBand="0" w:noVBand="0"/>
      </w:tblPr>
      <w:tblGrid>
        <w:gridCol w:w="3882"/>
        <w:gridCol w:w="2127"/>
        <w:gridCol w:w="4022"/>
      </w:tblGrid>
      <w:tr w:rsidR="00F3209D" w:rsidRPr="00F3209D" w14:paraId="446B14E8" w14:textId="77777777" w:rsidTr="00BC01DC">
        <w:trPr>
          <w:jc w:val="center"/>
        </w:trPr>
        <w:tc>
          <w:tcPr>
            <w:tcW w:w="3882" w:type="dxa"/>
          </w:tcPr>
          <w:p w14:paraId="36AC8D38" w14:textId="77777777" w:rsidR="00343A18" w:rsidRPr="00F3209D" w:rsidRDefault="00343A18" w:rsidP="00BC01DC">
            <w:pPr>
              <w:spacing w:before="0"/>
              <w:jc w:val="center"/>
              <w:rPr>
                <w:rFonts w:cs="Arial"/>
                <w:sz w:val="24"/>
                <w:szCs w:val="24"/>
              </w:rPr>
            </w:pPr>
            <w:r w:rsidRPr="00F3209D">
              <w:rPr>
                <w:rFonts w:cs="Arial"/>
                <w:sz w:val="24"/>
                <w:szCs w:val="24"/>
              </w:rPr>
              <w:t>Датум:</w:t>
            </w:r>
          </w:p>
        </w:tc>
        <w:tc>
          <w:tcPr>
            <w:tcW w:w="2127" w:type="dxa"/>
          </w:tcPr>
          <w:p w14:paraId="14B28160" w14:textId="77777777" w:rsidR="00343A18" w:rsidRPr="00F3209D" w:rsidRDefault="00343A18" w:rsidP="00BC01DC">
            <w:pPr>
              <w:spacing w:before="0"/>
              <w:jc w:val="center"/>
              <w:rPr>
                <w:rFonts w:cs="Arial"/>
                <w:sz w:val="24"/>
                <w:szCs w:val="24"/>
                <w:lang w:val="ru-RU"/>
              </w:rPr>
            </w:pPr>
          </w:p>
        </w:tc>
        <w:tc>
          <w:tcPr>
            <w:tcW w:w="4022" w:type="dxa"/>
          </w:tcPr>
          <w:p w14:paraId="1F1A0629" w14:textId="77777777" w:rsidR="00343A18" w:rsidRPr="00F3209D" w:rsidRDefault="00343A18" w:rsidP="00BC01DC">
            <w:pPr>
              <w:spacing w:before="0"/>
              <w:jc w:val="center"/>
              <w:rPr>
                <w:rFonts w:cs="Arial"/>
                <w:sz w:val="24"/>
                <w:szCs w:val="24"/>
                <w:lang w:val="sr-Cyrl-CS"/>
              </w:rPr>
            </w:pPr>
            <w:r w:rsidRPr="00F3209D">
              <w:rPr>
                <w:rFonts w:cs="Arial"/>
                <w:sz w:val="24"/>
                <w:szCs w:val="24"/>
                <w:lang w:val="sr-Cyrl-CS"/>
              </w:rPr>
              <w:t>П</w:t>
            </w:r>
            <w:r w:rsidRPr="00F3209D">
              <w:rPr>
                <w:rFonts w:cs="Arial"/>
                <w:sz w:val="24"/>
                <w:szCs w:val="24"/>
              </w:rPr>
              <w:t>о</w:t>
            </w:r>
            <w:r w:rsidRPr="00F3209D">
              <w:rPr>
                <w:rFonts w:cs="Arial"/>
                <w:sz w:val="24"/>
                <w:szCs w:val="24"/>
                <w:lang w:val="sr-Cyrl-CS"/>
              </w:rPr>
              <w:t>дизвођач</w:t>
            </w:r>
          </w:p>
        </w:tc>
      </w:tr>
      <w:tr w:rsidR="00F3209D" w:rsidRPr="00F3209D" w14:paraId="7487F0D7" w14:textId="77777777" w:rsidTr="00BC01DC">
        <w:trPr>
          <w:jc w:val="center"/>
        </w:trPr>
        <w:tc>
          <w:tcPr>
            <w:tcW w:w="3882" w:type="dxa"/>
          </w:tcPr>
          <w:p w14:paraId="5B0DE318" w14:textId="77777777" w:rsidR="00343A18" w:rsidRPr="00F3209D" w:rsidRDefault="00343A18" w:rsidP="00BC01DC">
            <w:pPr>
              <w:spacing w:before="0"/>
              <w:jc w:val="center"/>
              <w:rPr>
                <w:rFonts w:cs="Arial"/>
                <w:sz w:val="24"/>
                <w:szCs w:val="24"/>
              </w:rPr>
            </w:pPr>
          </w:p>
        </w:tc>
        <w:tc>
          <w:tcPr>
            <w:tcW w:w="2127" w:type="dxa"/>
          </w:tcPr>
          <w:p w14:paraId="3ECDEF41" w14:textId="77777777" w:rsidR="00343A18" w:rsidRPr="00F3209D" w:rsidRDefault="00343A18" w:rsidP="00BC01DC">
            <w:pPr>
              <w:spacing w:before="0"/>
              <w:jc w:val="center"/>
              <w:rPr>
                <w:rFonts w:cs="Arial"/>
                <w:sz w:val="24"/>
                <w:szCs w:val="24"/>
              </w:rPr>
            </w:pPr>
            <w:r w:rsidRPr="00F3209D">
              <w:rPr>
                <w:rFonts w:cs="Arial"/>
                <w:sz w:val="24"/>
                <w:szCs w:val="24"/>
              </w:rPr>
              <w:t>М.П.</w:t>
            </w:r>
          </w:p>
        </w:tc>
        <w:tc>
          <w:tcPr>
            <w:tcW w:w="4022" w:type="dxa"/>
          </w:tcPr>
          <w:p w14:paraId="7D605ACA" w14:textId="77777777" w:rsidR="00343A18" w:rsidRPr="00F3209D" w:rsidRDefault="00343A18" w:rsidP="00BC01DC">
            <w:pPr>
              <w:spacing w:before="0"/>
              <w:jc w:val="center"/>
              <w:rPr>
                <w:rFonts w:cs="Arial"/>
                <w:sz w:val="24"/>
                <w:szCs w:val="24"/>
                <w:lang w:val="ru-RU"/>
              </w:rPr>
            </w:pPr>
          </w:p>
        </w:tc>
      </w:tr>
      <w:tr w:rsidR="00343A18" w:rsidRPr="00F3209D" w14:paraId="62B9CD0A" w14:textId="77777777" w:rsidTr="00BC01DC">
        <w:trPr>
          <w:jc w:val="center"/>
        </w:trPr>
        <w:tc>
          <w:tcPr>
            <w:tcW w:w="3882" w:type="dxa"/>
            <w:tcBorders>
              <w:bottom w:val="single" w:sz="4" w:space="0" w:color="auto"/>
            </w:tcBorders>
          </w:tcPr>
          <w:p w14:paraId="1E2F52E1" w14:textId="77777777" w:rsidR="00343A18" w:rsidRPr="00F3209D" w:rsidRDefault="00343A18" w:rsidP="00BC01DC">
            <w:pPr>
              <w:spacing w:before="0"/>
              <w:jc w:val="center"/>
              <w:rPr>
                <w:rFonts w:cs="Arial"/>
                <w:sz w:val="24"/>
                <w:szCs w:val="24"/>
              </w:rPr>
            </w:pPr>
          </w:p>
        </w:tc>
        <w:tc>
          <w:tcPr>
            <w:tcW w:w="2127" w:type="dxa"/>
          </w:tcPr>
          <w:p w14:paraId="188B5570" w14:textId="77777777" w:rsidR="00343A18" w:rsidRPr="00F3209D" w:rsidRDefault="00343A18" w:rsidP="00BC01DC">
            <w:pPr>
              <w:spacing w:before="0"/>
              <w:jc w:val="center"/>
              <w:rPr>
                <w:rFonts w:cs="Arial"/>
                <w:sz w:val="24"/>
                <w:szCs w:val="24"/>
                <w:lang w:val="ru-RU"/>
              </w:rPr>
            </w:pPr>
          </w:p>
        </w:tc>
        <w:tc>
          <w:tcPr>
            <w:tcW w:w="4022" w:type="dxa"/>
            <w:tcBorders>
              <w:bottom w:val="single" w:sz="4" w:space="0" w:color="auto"/>
            </w:tcBorders>
          </w:tcPr>
          <w:p w14:paraId="3459590B" w14:textId="77777777" w:rsidR="00343A18" w:rsidRPr="00F3209D" w:rsidRDefault="00343A18" w:rsidP="00BC01DC">
            <w:pPr>
              <w:spacing w:before="0"/>
              <w:jc w:val="center"/>
              <w:rPr>
                <w:rFonts w:cs="Arial"/>
                <w:sz w:val="24"/>
                <w:szCs w:val="24"/>
                <w:lang w:val="ru-RU"/>
              </w:rPr>
            </w:pPr>
          </w:p>
        </w:tc>
      </w:tr>
    </w:tbl>
    <w:p w14:paraId="0CFBF4DE" w14:textId="77777777" w:rsidR="00343A18" w:rsidRPr="00F3209D" w:rsidRDefault="00343A18" w:rsidP="00343A18">
      <w:pPr>
        <w:tabs>
          <w:tab w:val="left" w:pos="378"/>
        </w:tabs>
        <w:rPr>
          <w:rFonts w:eastAsia="Arial Unicode MS" w:cs="Arial"/>
          <w:sz w:val="24"/>
          <w:szCs w:val="24"/>
        </w:rPr>
      </w:pPr>
    </w:p>
    <w:p w14:paraId="38EDA245" w14:textId="77777777" w:rsidR="00343A18" w:rsidRPr="00F3209D" w:rsidRDefault="00343A18" w:rsidP="00343A18">
      <w:pPr>
        <w:rPr>
          <w:rFonts w:cs="Arial"/>
          <w:i/>
          <w:sz w:val="20"/>
          <w:szCs w:val="20"/>
        </w:rPr>
      </w:pPr>
      <w:r w:rsidRPr="00F3209D">
        <w:rPr>
          <w:rFonts w:eastAsia="Calibri" w:cs="Arial"/>
          <w:b/>
          <w:i/>
          <w:sz w:val="20"/>
          <w:szCs w:val="20"/>
          <w:lang w:val="sr-Cyrl-CS"/>
        </w:rPr>
        <w:t>Напомена:</w:t>
      </w:r>
      <w:r w:rsidRPr="00F3209D">
        <w:rPr>
          <w:rFonts w:eastAsia="Calibri" w:cs="Arial"/>
          <w:i/>
          <w:sz w:val="20"/>
          <w:szCs w:val="20"/>
        </w:rPr>
        <w:t xml:space="preserve">У случају да понуђач подноси понуду са подизвођачем, Изјава </w:t>
      </w:r>
      <w:r w:rsidRPr="00F3209D">
        <w:rPr>
          <w:rFonts w:eastAsia="Calibri" w:cs="Arial"/>
          <w:i/>
          <w:sz w:val="20"/>
          <w:szCs w:val="20"/>
          <w:lang w:val="sr-Cyrl-CS"/>
        </w:rPr>
        <w:t xml:space="preserve">се доставља за сваког подизвођача. Изјава </w:t>
      </w:r>
      <w:r w:rsidRPr="00F3209D">
        <w:rPr>
          <w:rFonts w:eastAsia="Calibri" w:cs="Arial"/>
          <w:i/>
          <w:sz w:val="20"/>
          <w:szCs w:val="20"/>
        </w:rPr>
        <w:t xml:space="preserve">мора бити </w:t>
      </w:r>
      <w:r w:rsidRPr="00F3209D">
        <w:rPr>
          <w:rFonts w:eastAsia="Calibri" w:cs="Arial"/>
          <w:i/>
          <w:sz w:val="20"/>
          <w:szCs w:val="20"/>
          <w:lang w:val="sr-Cyrl-CS"/>
        </w:rPr>
        <w:t>попуњена,</w:t>
      </w:r>
      <w:r w:rsidRPr="00F3209D">
        <w:rPr>
          <w:rFonts w:eastAsia="Calibri" w:cs="Arial"/>
          <w:i/>
          <w:sz w:val="20"/>
          <w:szCs w:val="20"/>
        </w:rPr>
        <w:t xml:space="preserve"> потписана</w:t>
      </w:r>
      <w:r w:rsidRPr="00F3209D">
        <w:rPr>
          <w:rFonts w:eastAsia="Calibri" w:cs="Arial"/>
          <w:i/>
          <w:sz w:val="20"/>
          <w:szCs w:val="20"/>
          <w:lang w:val="sr-Cyrl-CS"/>
        </w:rPr>
        <w:t xml:space="preserve"> и оверена</w:t>
      </w:r>
      <w:r w:rsidRPr="00F3209D">
        <w:rPr>
          <w:rFonts w:eastAsia="Calibri" w:cs="Arial"/>
          <w:i/>
          <w:sz w:val="20"/>
          <w:szCs w:val="20"/>
        </w:rPr>
        <w:t xml:space="preserve"> од стране овлашћеног лица за заступање подизвођача</w:t>
      </w:r>
      <w:r w:rsidRPr="00F3209D">
        <w:rPr>
          <w:rFonts w:eastAsia="Calibri" w:cs="Arial"/>
          <w:i/>
          <w:sz w:val="20"/>
          <w:szCs w:val="20"/>
          <w:lang w:val="sr-Cyrl-CS"/>
        </w:rPr>
        <w:t xml:space="preserve"> и оверена печатом.</w:t>
      </w:r>
    </w:p>
    <w:p w14:paraId="0F76FEB2" w14:textId="77777777" w:rsidR="00343A18" w:rsidRPr="00F3209D" w:rsidRDefault="00343A18" w:rsidP="00343A18">
      <w:pPr>
        <w:rPr>
          <w:rFonts w:cs="Arial"/>
          <w:sz w:val="20"/>
          <w:szCs w:val="20"/>
          <w:lang w:val="sr-Cyrl-CS"/>
        </w:rPr>
      </w:pPr>
      <w:r w:rsidRPr="00F3209D">
        <w:rPr>
          <w:rFonts w:cs="Arial"/>
          <w:i/>
          <w:sz w:val="20"/>
          <w:szCs w:val="20"/>
        </w:rPr>
        <w:t>Приликом подношења понуде овај образац копирати у потребном броју примерака.</w:t>
      </w:r>
    </w:p>
    <w:p w14:paraId="6315AD08" w14:textId="77777777" w:rsidR="00343A18" w:rsidRPr="00F3209D" w:rsidRDefault="00343A18" w:rsidP="00781B02"/>
    <w:p w14:paraId="519BF8DA" w14:textId="77777777" w:rsidR="00343A18" w:rsidRPr="00F3209D" w:rsidRDefault="00343A18" w:rsidP="00343A18">
      <w:pPr>
        <w:rPr>
          <w:rFonts w:cs="Arial"/>
          <w:sz w:val="24"/>
          <w:szCs w:val="24"/>
        </w:rPr>
      </w:pPr>
    </w:p>
    <w:p w14:paraId="67A6A114" w14:textId="77777777" w:rsidR="0042687E" w:rsidRDefault="0042687E" w:rsidP="00343A18">
      <w:pPr>
        <w:rPr>
          <w:rFonts w:cs="Arial"/>
          <w:sz w:val="24"/>
          <w:szCs w:val="24"/>
        </w:rPr>
      </w:pPr>
    </w:p>
    <w:p w14:paraId="7E7E6CF4" w14:textId="77777777" w:rsidR="007E7BB8" w:rsidRPr="00EC5BB4" w:rsidRDefault="00343A18" w:rsidP="00566368">
      <w:pPr>
        <w:pStyle w:val="KDObrazac"/>
        <w:jc w:val="both"/>
        <w:rPr>
          <w:sz w:val="24"/>
          <w:szCs w:val="24"/>
          <w:lang w:val="sr-Cyrl-RS"/>
        </w:rPr>
      </w:pPr>
      <w:r w:rsidRPr="00EC5BB4">
        <w:rPr>
          <w:color w:val="00B0F0"/>
          <w:sz w:val="24"/>
          <w:szCs w:val="24"/>
        </w:rPr>
        <w:br w:type="page"/>
      </w:r>
    </w:p>
    <w:p w14:paraId="5326D409" w14:textId="77777777" w:rsidR="007E7BB8" w:rsidRPr="003931D0" w:rsidRDefault="003931D0" w:rsidP="003931D0">
      <w:pPr>
        <w:spacing w:before="0"/>
        <w:jc w:val="right"/>
        <w:rPr>
          <w:rFonts w:cs="Arial"/>
          <w:b/>
          <w:sz w:val="24"/>
          <w:szCs w:val="24"/>
          <w:lang w:val="sr-Cyrl-CS"/>
        </w:rPr>
      </w:pPr>
      <w:r w:rsidRPr="003931D0">
        <w:rPr>
          <w:rFonts w:cs="Arial"/>
          <w:b/>
          <w:sz w:val="24"/>
          <w:szCs w:val="24"/>
          <w:lang w:val="sr-Cyrl-CS"/>
        </w:rPr>
        <w:lastRenderedPageBreak/>
        <w:t>ОБРАЗАЦ 6</w:t>
      </w:r>
    </w:p>
    <w:p w14:paraId="13A13FCE" w14:textId="77777777" w:rsidR="003931D0" w:rsidRDefault="003931D0" w:rsidP="007E7BB8">
      <w:pPr>
        <w:spacing w:before="0"/>
        <w:rPr>
          <w:rFonts w:cs="Arial"/>
          <w:sz w:val="24"/>
          <w:szCs w:val="24"/>
          <w:lang w:val="sr-Cyrl-CS"/>
        </w:rPr>
      </w:pPr>
    </w:p>
    <w:p w14:paraId="2C196FD8" w14:textId="77777777" w:rsidR="003931D0" w:rsidRPr="00EC5BB4" w:rsidRDefault="003931D0" w:rsidP="007E7BB8">
      <w:pPr>
        <w:spacing w:before="0"/>
        <w:rPr>
          <w:rFonts w:cs="Arial"/>
          <w:sz w:val="24"/>
          <w:szCs w:val="24"/>
          <w:lang w:val="sr-Cyrl-CS"/>
        </w:rPr>
      </w:pPr>
    </w:p>
    <w:p w14:paraId="66E4792C" w14:textId="77777777" w:rsidR="007E7BB8" w:rsidRPr="00EC5BB4" w:rsidRDefault="007E7BB8" w:rsidP="007E7BB8">
      <w:pPr>
        <w:spacing w:before="0"/>
        <w:jc w:val="center"/>
        <w:rPr>
          <w:rFonts w:cs="Arial"/>
          <w:b/>
          <w:sz w:val="24"/>
          <w:szCs w:val="24"/>
        </w:rPr>
      </w:pPr>
      <w:r w:rsidRPr="00EC5BB4">
        <w:rPr>
          <w:rFonts w:cs="Arial"/>
          <w:b/>
          <w:sz w:val="24"/>
          <w:szCs w:val="24"/>
        </w:rPr>
        <w:t>ОБРАЗАЦ ТРОШКОВА ПРИПРЕМЕ ПОНУДЕ</w:t>
      </w:r>
    </w:p>
    <w:p w14:paraId="660986AA" w14:textId="77777777" w:rsidR="006702F6" w:rsidRDefault="006702F6" w:rsidP="00F71DC3">
      <w:pPr>
        <w:spacing w:after="120"/>
        <w:jc w:val="center"/>
        <w:rPr>
          <w:rFonts w:cs="Arial"/>
          <w:sz w:val="24"/>
          <w:szCs w:val="24"/>
        </w:rPr>
      </w:pPr>
      <w:r>
        <w:rPr>
          <w:rFonts w:cs="Arial"/>
          <w:sz w:val="24"/>
          <w:szCs w:val="24"/>
          <w:lang w:val="ru-RU"/>
        </w:rPr>
        <w:t>услуга</w:t>
      </w:r>
      <w:r>
        <w:rPr>
          <w:rFonts w:cs="Arial"/>
          <w:sz w:val="24"/>
          <w:szCs w:val="24"/>
        </w:rPr>
        <w:t xml:space="preserve"> </w:t>
      </w:r>
      <w:r>
        <w:rPr>
          <w:rFonts w:cs="Arial"/>
          <w:sz w:val="24"/>
          <w:szCs w:val="24"/>
          <w:lang w:val="sr-Latn-RS"/>
        </w:rPr>
        <w:t>“Организовање радионица за унапређење комуникационих односа са медијима“</w:t>
      </w:r>
    </w:p>
    <w:p w14:paraId="1680275D" w14:textId="77777777" w:rsidR="00F64894" w:rsidRDefault="007E7BB8" w:rsidP="00F71DC3">
      <w:pPr>
        <w:spacing w:after="120"/>
        <w:jc w:val="center"/>
        <w:rPr>
          <w:rFonts w:cs="Arial"/>
          <w:sz w:val="24"/>
          <w:szCs w:val="24"/>
        </w:rPr>
      </w:pPr>
      <w:r w:rsidRPr="00EC5BB4">
        <w:rPr>
          <w:rFonts w:cs="Arial"/>
          <w:sz w:val="24"/>
          <w:szCs w:val="24"/>
        </w:rPr>
        <w:t xml:space="preserve">ЈНМВ бр. </w:t>
      </w:r>
      <w:r w:rsidR="006778BB">
        <w:rPr>
          <w:rFonts w:cs="Arial"/>
          <w:sz w:val="24"/>
          <w:szCs w:val="24"/>
        </w:rPr>
        <w:t>ЈНМВ</w:t>
      </w:r>
      <w:r w:rsidR="00F64894" w:rsidRPr="00F64894">
        <w:rPr>
          <w:rFonts w:cs="Arial"/>
          <w:sz w:val="24"/>
          <w:szCs w:val="24"/>
        </w:rPr>
        <w:t>/1000/00</w:t>
      </w:r>
      <w:r w:rsidR="006702F6">
        <w:rPr>
          <w:rFonts w:cs="Arial"/>
          <w:sz w:val="24"/>
          <w:szCs w:val="24"/>
          <w:lang w:val="sr-Cyrl-RS"/>
        </w:rPr>
        <w:t>61</w:t>
      </w:r>
      <w:r w:rsidR="00F64894" w:rsidRPr="00F64894">
        <w:rPr>
          <w:rFonts w:cs="Arial"/>
          <w:sz w:val="24"/>
          <w:szCs w:val="24"/>
        </w:rPr>
        <w:t>/2016</w:t>
      </w:r>
    </w:p>
    <w:p w14:paraId="4D72DB13" w14:textId="77777777" w:rsidR="007E7BB8" w:rsidRPr="00EC5BB4" w:rsidRDefault="007E7BB8" w:rsidP="00DE1A17">
      <w:pPr>
        <w:spacing w:after="120"/>
        <w:rPr>
          <w:rFonts w:cs="Arial"/>
          <w:sz w:val="24"/>
          <w:szCs w:val="24"/>
          <w:lang w:val="ru-RU"/>
        </w:rPr>
      </w:pPr>
      <w:r w:rsidRPr="00EC5BB4">
        <w:rPr>
          <w:rFonts w:cs="Arial"/>
          <w:sz w:val="24"/>
          <w:szCs w:val="24"/>
          <w:lang w:val="ru-RU"/>
        </w:rPr>
        <w:t>На основу члана 88. став 1. Закона о јавним набавкама („Службени гласни</w:t>
      </w:r>
      <w:r w:rsidR="00DE1A17">
        <w:rPr>
          <w:rFonts w:cs="Arial"/>
          <w:sz w:val="24"/>
          <w:szCs w:val="24"/>
          <w:lang w:val="ru-RU"/>
        </w:rPr>
        <w:t>к РС“, бр.124/12, 14/15 и 68/15)</w:t>
      </w:r>
      <w:r w:rsidRPr="00EC5BB4">
        <w:rPr>
          <w:rFonts w:cs="Arial"/>
          <w:sz w:val="24"/>
          <w:szCs w:val="24"/>
          <w:lang w:val="ru-RU"/>
        </w:rPr>
        <w:t>,</w:t>
      </w:r>
      <w:r w:rsidR="00DE1A17">
        <w:rPr>
          <w:rFonts w:cs="Arial"/>
          <w:sz w:val="24"/>
          <w:szCs w:val="24"/>
          <w:lang w:val="ru-RU"/>
        </w:rPr>
        <w:t xml:space="preserve"> (даље: Закон),</w:t>
      </w:r>
      <w:r w:rsidRPr="00EC5BB4">
        <w:rPr>
          <w:rFonts w:cs="Arial"/>
          <w:sz w:val="24"/>
          <w:szCs w:val="24"/>
          <w:lang w:val="ru-RU"/>
        </w:rPr>
        <w:t xml:space="preserve"> члана 5.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14:paraId="4A4B3BE6" w14:textId="77777777" w:rsidR="007E7BB8" w:rsidRPr="00EC5BB4" w:rsidRDefault="007E7BB8" w:rsidP="007E7BB8">
      <w:pPr>
        <w:tabs>
          <w:tab w:val="left" w:pos="0"/>
        </w:tabs>
        <w:jc w:val="center"/>
        <w:rPr>
          <w:rFonts w:cs="Arial"/>
          <w:sz w:val="24"/>
          <w:szCs w:val="24"/>
          <w:lang w:val="ru-RU"/>
        </w:rPr>
      </w:pPr>
      <w:r w:rsidRPr="00EC5BB4">
        <w:rPr>
          <w:rFonts w:cs="Arial"/>
          <w:sz w:val="24"/>
          <w:szCs w:val="24"/>
          <w:lang w:val="ru-RU"/>
        </w:rPr>
        <w:t>СТРУКТУРУ ТРОШКОВА ПРИПРЕМЕ ПОНУДЕ</w:t>
      </w:r>
    </w:p>
    <w:tbl>
      <w:tblPr>
        <w:tblW w:w="9703" w:type="dxa"/>
        <w:tblCellSpacing w:w="20" w:type="dxa"/>
        <w:tblInd w:w="45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7E7BB8" w:rsidRPr="00EC5BB4" w14:paraId="70F6CE08" w14:textId="77777777" w:rsidTr="00BE2EA9">
        <w:trPr>
          <w:trHeight w:val="749"/>
          <w:tblCellSpacing w:w="20" w:type="dxa"/>
        </w:trPr>
        <w:tc>
          <w:tcPr>
            <w:tcW w:w="5323" w:type="dxa"/>
            <w:shd w:val="clear" w:color="auto" w:fill="auto"/>
            <w:vAlign w:val="center"/>
          </w:tcPr>
          <w:p w14:paraId="4345B1C8" w14:textId="77777777" w:rsidR="007E7BB8" w:rsidRPr="00EC5BB4" w:rsidRDefault="007E7BB8" w:rsidP="00BE2EA9">
            <w:pPr>
              <w:jc w:val="center"/>
              <w:rPr>
                <w:rFonts w:cs="Arial"/>
                <w:color w:val="00B0F0"/>
                <w:sz w:val="24"/>
                <w:szCs w:val="24"/>
              </w:rPr>
            </w:pPr>
            <w:r w:rsidRPr="00902AEA">
              <w:rPr>
                <w:rFonts w:cs="Arial"/>
                <w:sz w:val="24"/>
                <w:szCs w:val="24"/>
              </w:rPr>
              <w:t>трошкови прибављања средстава обезбеђења</w:t>
            </w:r>
          </w:p>
        </w:tc>
        <w:tc>
          <w:tcPr>
            <w:tcW w:w="4260" w:type="dxa"/>
            <w:shd w:val="clear" w:color="auto" w:fill="auto"/>
          </w:tcPr>
          <w:p w14:paraId="63C22D94" w14:textId="77777777" w:rsidR="007E7BB8" w:rsidRPr="00EC5BB4" w:rsidRDefault="007E7BB8" w:rsidP="00BE2EA9">
            <w:pPr>
              <w:rPr>
                <w:rFonts w:cs="Arial"/>
                <w:sz w:val="24"/>
                <w:szCs w:val="24"/>
              </w:rPr>
            </w:pPr>
          </w:p>
          <w:p w14:paraId="2B5B847F" w14:textId="77777777" w:rsidR="007E7BB8" w:rsidRPr="00EC5BB4" w:rsidRDefault="007E7BB8" w:rsidP="007E7BB8">
            <w:pPr>
              <w:rPr>
                <w:rFonts w:cs="Arial"/>
                <w:sz w:val="24"/>
                <w:szCs w:val="24"/>
              </w:rPr>
            </w:pPr>
            <w:r w:rsidRPr="00EC5BB4">
              <w:rPr>
                <w:rFonts w:cs="Arial"/>
                <w:sz w:val="24"/>
                <w:szCs w:val="24"/>
              </w:rPr>
              <w:t xml:space="preserve">__________ динара </w:t>
            </w:r>
          </w:p>
        </w:tc>
      </w:tr>
      <w:tr w:rsidR="007E7BB8" w:rsidRPr="00EC5BB4" w14:paraId="179768B0" w14:textId="77777777" w:rsidTr="00BE2EA9">
        <w:trPr>
          <w:trHeight w:val="307"/>
          <w:tblCellSpacing w:w="20" w:type="dxa"/>
        </w:trPr>
        <w:tc>
          <w:tcPr>
            <w:tcW w:w="5323" w:type="dxa"/>
            <w:shd w:val="clear" w:color="auto" w:fill="auto"/>
            <w:vAlign w:val="center"/>
          </w:tcPr>
          <w:p w14:paraId="474AF733" w14:textId="77777777" w:rsidR="007E7BB8" w:rsidRPr="00EC5BB4" w:rsidRDefault="007E7BB8" w:rsidP="00BE2EA9">
            <w:pPr>
              <w:jc w:val="center"/>
              <w:rPr>
                <w:rFonts w:cs="Arial"/>
                <w:sz w:val="24"/>
                <w:szCs w:val="24"/>
              </w:rPr>
            </w:pPr>
            <w:r w:rsidRPr="00EC5BB4">
              <w:rPr>
                <w:rFonts w:cs="Arial"/>
                <w:sz w:val="24"/>
                <w:szCs w:val="24"/>
              </w:rPr>
              <w:t>Укупни трошкови без ПДВ</w:t>
            </w:r>
          </w:p>
        </w:tc>
        <w:tc>
          <w:tcPr>
            <w:tcW w:w="4260" w:type="dxa"/>
            <w:shd w:val="clear" w:color="auto" w:fill="auto"/>
          </w:tcPr>
          <w:p w14:paraId="21FA47C1" w14:textId="77777777" w:rsidR="007E7BB8" w:rsidRPr="00EC5BB4" w:rsidRDefault="007E7BB8" w:rsidP="00BE2EA9">
            <w:pPr>
              <w:rPr>
                <w:rFonts w:cs="Arial"/>
                <w:sz w:val="24"/>
                <w:szCs w:val="24"/>
              </w:rPr>
            </w:pPr>
          </w:p>
          <w:p w14:paraId="199F83FE" w14:textId="77777777" w:rsidR="007E7BB8" w:rsidRPr="00EC5BB4" w:rsidRDefault="007E7BB8" w:rsidP="00BE2EA9">
            <w:pPr>
              <w:rPr>
                <w:rFonts w:cs="Arial"/>
                <w:sz w:val="24"/>
                <w:szCs w:val="24"/>
              </w:rPr>
            </w:pPr>
            <w:r w:rsidRPr="00EC5BB4">
              <w:rPr>
                <w:rFonts w:cs="Arial"/>
                <w:sz w:val="24"/>
                <w:szCs w:val="24"/>
              </w:rPr>
              <w:t>__________ динара</w:t>
            </w:r>
          </w:p>
        </w:tc>
      </w:tr>
      <w:tr w:rsidR="007E7BB8" w:rsidRPr="00EC5BB4" w14:paraId="51452015" w14:textId="77777777" w:rsidTr="00BE2EA9">
        <w:trPr>
          <w:trHeight w:val="433"/>
          <w:tblCellSpacing w:w="20" w:type="dxa"/>
        </w:trPr>
        <w:tc>
          <w:tcPr>
            <w:tcW w:w="5323" w:type="dxa"/>
            <w:shd w:val="clear" w:color="auto" w:fill="auto"/>
            <w:vAlign w:val="center"/>
          </w:tcPr>
          <w:p w14:paraId="2697F15E" w14:textId="77777777" w:rsidR="007E7BB8" w:rsidRPr="00EC5BB4" w:rsidRDefault="007E7BB8" w:rsidP="00BE2EA9">
            <w:pPr>
              <w:autoSpaceDE w:val="0"/>
              <w:autoSpaceDN w:val="0"/>
              <w:adjustRightInd w:val="0"/>
              <w:jc w:val="center"/>
              <w:rPr>
                <w:rFonts w:cs="Arial"/>
                <w:sz w:val="24"/>
                <w:szCs w:val="24"/>
              </w:rPr>
            </w:pPr>
            <w:r w:rsidRPr="00EC5BB4">
              <w:rPr>
                <w:rFonts w:cs="Arial"/>
                <w:sz w:val="24"/>
                <w:szCs w:val="24"/>
              </w:rPr>
              <w:t>ПДВ</w:t>
            </w:r>
          </w:p>
        </w:tc>
        <w:tc>
          <w:tcPr>
            <w:tcW w:w="4260" w:type="dxa"/>
            <w:shd w:val="clear" w:color="auto" w:fill="auto"/>
          </w:tcPr>
          <w:p w14:paraId="2E137D4A" w14:textId="77777777" w:rsidR="007E7BB8" w:rsidRPr="00EC5BB4" w:rsidRDefault="007E7BB8" w:rsidP="00BE2EA9">
            <w:pPr>
              <w:rPr>
                <w:rFonts w:cs="Arial"/>
                <w:sz w:val="24"/>
                <w:szCs w:val="24"/>
              </w:rPr>
            </w:pPr>
          </w:p>
          <w:p w14:paraId="3CBA4711" w14:textId="77777777" w:rsidR="007E7BB8" w:rsidRPr="00EC5BB4" w:rsidRDefault="007E7BB8" w:rsidP="00BE2EA9">
            <w:pPr>
              <w:rPr>
                <w:rFonts w:cs="Arial"/>
                <w:sz w:val="24"/>
                <w:szCs w:val="24"/>
              </w:rPr>
            </w:pPr>
            <w:r w:rsidRPr="00EC5BB4">
              <w:rPr>
                <w:rFonts w:cs="Arial"/>
                <w:sz w:val="24"/>
                <w:szCs w:val="24"/>
              </w:rPr>
              <w:t>__________ динара</w:t>
            </w:r>
          </w:p>
        </w:tc>
      </w:tr>
      <w:tr w:rsidR="007E7BB8" w:rsidRPr="00EC5BB4" w14:paraId="54DA34DA" w14:textId="77777777" w:rsidTr="00BE2EA9">
        <w:trPr>
          <w:trHeight w:val="190"/>
          <w:tblCellSpacing w:w="20" w:type="dxa"/>
        </w:trPr>
        <w:tc>
          <w:tcPr>
            <w:tcW w:w="5323" w:type="dxa"/>
            <w:shd w:val="clear" w:color="auto" w:fill="auto"/>
          </w:tcPr>
          <w:p w14:paraId="63EC955A" w14:textId="77777777" w:rsidR="007E7BB8" w:rsidRPr="00EC5BB4" w:rsidRDefault="007E7BB8" w:rsidP="00BE2EA9">
            <w:pPr>
              <w:jc w:val="center"/>
              <w:rPr>
                <w:rFonts w:cs="Arial"/>
                <w:sz w:val="24"/>
                <w:szCs w:val="24"/>
              </w:rPr>
            </w:pPr>
          </w:p>
          <w:p w14:paraId="062A81BA" w14:textId="77777777" w:rsidR="007E7BB8" w:rsidRPr="00EC5BB4" w:rsidRDefault="007E7BB8" w:rsidP="00BE2EA9">
            <w:pPr>
              <w:jc w:val="center"/>
              <w:rPr>
                <w:rFonts w:cs="Arial"/>
                <w:sz w:val="24"/>
                <w:szCs w:val="24"/>
              </w:rPr>
            </w:pPr>
            <w:r w:rsidRPr="00EC5BB4">
              <w:rPr>
                <w:rFonts w:cs="Arial"/>
                <w:sz w:val="24"/>
                <w:szCs w:val="24"/>
              </w:rPr>
              <w:t>Укупни  трошкови са ПДВ</w:t>
            </w:r>
          </w:p>
        </w:tc>
        <w:tc>
          <w:tcPr>
            <w:tcW w:w="4260" w:type="dxa"/>
            <w:shd w:val="clear" w:color="auto" w:fill="auto"/>
          </w:tcPr>
          <w:p w14:paraId="27BF82DB" w14:textId="77777777" w:rsidR="007E7BB8" w:rsidRPr="00EC5BB4" w:rsidRDefault="007E7BB8" w:rsidP="00BE2EA9">
            <w:pPr>
              <w:rPr>
                <w:rFonts w:cs="Arial"/>
                <w:sz w:val="24"/>
                <w:szCs w:val="24"/>
              </w:rPr>
            </w:pPr>
          </w:p>
          <w:p w14:paraId="790BCD91" w14:textId="77777777" w:rsidR="007E7BB8" w:rsidRPr="00EC5BB4" w:rsidRDefault="007E7BB8" w:rsidP="00BE2EA9">
            <w:pPr>
              <w:rPr>
                <w:rFonts w:cs="Arial"/>
                <w:sz w:val="24"/>
                <w:szCs w:val="24"/>
              </w:rPr>
            </w:pPr>
            <w:r w:rsidRPr="00EC5BB4">
              <w:rPr>
                <w:rFonts w:cs="Arial"/>
                <w:sz w:val="24"/>
                <w:szCs w:val="24"/>
              </w:rPr>
              <w:t>__________ динара</w:t>
            </w:r>
          </w:p>
        </w:tc>
      </w:tr>
    </w:tbl>
    <w:p w14:paraId="522A6EBA" w14:textId="4C814A67" w:rsidR="007E7BB8" w:rsidRDefault="007E7BB8" w:rsidP="007E7BB8">
      <w:pPr>
        <w:tabs>
          <w:tab w:val="left" w:pos="0"/>
        </w:tabs>
        <w:rPr>
          <w:rFonts w:cs="Arial"/>
          <w:sz w:val="24"/>
          <w:szCs w:val="24"/>
          <w:lang w:val="ru-RU"/>
        </w:rPr>
      </w:pPr>
      <w:r w:rsidRPr="00EC5BB4">
        <w:rPr>
          <w:rFonts w:cs="Arial"/>
          <w:sz w:val="24"/>
          <w:szCs w:val="24"/>
          <w:lang w:val="ru-RU"/>
        </w:rPr>
        <w:t xml:space="preserve">Структуру трошкова припреме понуде прилажем и тражим накнаду наведених трошкова уколико </w:t>
      </w:r>
      <w:r w:rsidR="006D0011">
        <w:rPr>
          <w:rFonts w:cs="Arial"/>
          <w:sz w:val="24"/>
          <w:szCs w:val="24"/>
          <w:lang w:val="ru-RU"/>
        </w:rPr>
        <w:t>Н</w:t>
      </w:r>
      <w:r w:rsidRPr="00EC5BB4">
        <w:rPr>
          <w:rFonts w:cs="Arial"/>
          <w:sz w:val="24"/>
          <w:szCs w:val="24"/>
          <w:lang w:val="ru-RU"/>
        </w:rPr>
        <w:t>аручилац предметни поступак јавне набавке обустави из разлога који су на страни наручиоца , сходно члану 88. став 3. Закона</w:t>
      </w:r>
      <w:r w:rsidR="00DE1A17">
        <w:rPr>
          <w:rFonts w:cs="Arial"/>
          <w:sz w:val="24"/>
          <w:szCs w:val="24"/>
          <w:lang w:val="ru-RU"/>
        </w:rPr>
        <w:t>.</w:t>
      </w:r>
    </w:p>
    <w:p w14:paraId="40E6C61D" w14:textId="77777777" w:rsidR="00C316C4" w:rsidRPr="00EC5BB4" w:rsidRDefault="00C316C4" w:rsidP="007E7BB8">
      <w:pPr>
        <w:tabs>
          <w:tab w:val="left" w:pos="0"/>
        </w:tabs>
        <w:rPr>
          <w:rFonts w:cs="Arial"/>
          <w:sz w:val="24"/>
          <w:szCs w:val="24"/>
          <w:lang w:val="ru-RU"/>
        </w:rPr>
      </w:pPr>
    </w:p>
    <w:p w14:paraId="704B19A1" w14:textId="77777777" w:rsidR="007E7BB8" w:rsidRPr="00EC5BB4" w:rsidRDefault="007E7BB8" w:rsidP="007E7BB8">
      <w:pPr>
        <w:tabs>
          <w:tab w:val="left" w:pos="0"/>
        </w:tabs>
        <w:rPr>
          <w:rFonts w:cs="Arial"/>
          <w:color w:val="FF0000"/>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7E7BB8" w:rsidRPr="00EC5BB4" w14:paraId="6F24A5DC" w14:textId="77777777" w:rsidTr="00BE2EA9">
        <w:trPr>
          <w:jc w:val="center"/>
        </w:trPr>
        <w:tc>
          <w:tcPr>
            <w:tcW w:w="3882" w:type="dxa"/>
          </w:tcPr>
          <w:p w14:paraId="0C232031" w14:textId="77777777" w:rsidR="007E7BB8" w:rsidRPr="00EC5BB4" w:rsidRDefault="007E7BB8" w:rsidP="00BE2EA9">
            <w:pPr>
              <w:spacing w:before="0"/>
              <w:jc w:val="center"/>
              <w:rPr>
                <w:rFonts w:cs="Arial"/>
                <w:sz w:val="24"/>
                <w:szCs w:val="24"/>
              </w:rPr>
            </w:pPr>
            <w:r w:rsidRPr="00EC5BB4">
              <w:rPr>
                <w:rFonts w:cs="Arial"/>
                <w:sz w:val="24"/>
                <w:szCs w:val="24"/>
              </w:rPr>
              <w:t>Датум:</w:t>
            </w:r>
          </w:p>
        </w:tc>
        <w:tc>
          <w:tcPr>
            <w:tcW w:w="2127" w:type="dxa"/>
          </w:tcPr>
          <w:p w14:paraId="3A969E17" w14:textId="77777777" w:rsidR="007E7BB8" w:rsidRPr="00EC5BB4" w:rsidRDefault="007E7BB8" w:rsidP="00BE2EA9">
            <w:pPr>
              <w:spacing w:before="0"/>
              <w:jc w:val="center"/>
              <w:rPr>
                <w:rFonts w:cs="Arial"/>
                <w:sz w:val="24"/>
                <w:szCs w:val="24"/>
                <w:lang w:val="ru-RU"/>
              </w:rPr>
            </w:pPr>
          </w:p>
        </w:tc>
        <w:tc>
          <w:tcPr>
            <w:tcW w:w="4022" w:type="dxa"/>
          </w:tcPr>
          <w:p w14:paraId="3F3BAB3A" w14:textId="77777777" w:rsidR="007E7BB8" w:rsidRPr="00EC5BB4" w:rsidRDefault="007E7BB8" w:rsidP="00BE2EA9">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p>
        </w:tc>
      </w:tr>
      <w:tr w:rsidR="007E7BB8" w:rsidRPr="00EC5BB4" w14:paraId="415536DE" w14:textId="77777777" w:rsidTr="00BE2EA9">
        <w:trPr>
          <w:jc w:val="center"/>
        </w:trPr>
        <w:tc>
          <w:tcPr>
            <w:tcW w:w="3882" w:type="dxa"/>
          </w:tcPr>
          <w:p w14:paraId="6BFBE84C" w14:textId="77777777" w:rsidR="007E7BB8" w:rsidRPr="00EC5BB4" w:rsidRDefault="007E7BB8" w:rsidP="00BE2EA9">
            <w:pPr>
              <w:spacing w:before="0"/>
              <w:jc w:val="center"/>
              <w:rPr>
                <w:rFonts w:cs="Arial"/>
                <w:sz w:val="24"/>
                <w:szCs w:val="24"/>
              </w:rPr>
            </w:pPr>
          </w:p>
        </w:tc>
        <w:tc>
          <w:tcPr>
            <w:tcW w:w="2127" w:type="dxa"/>
          </w:tcPr>
          <w:p w14:paraId="3A0BA3B8" w14:textId="77777777" w:rsidR="007E7BB8" w:rsidRPr="00EC5BB4" w:rsidRDefault="007E7BB8" w:rsidP="00BE2EA9">
            <w:pPr>
              <w:spacing w:before="0"/>
              <w:jc w:val="center"/>
              <w:rPr>
                <w:rFonts w:cs="Arial"/>
                <w:sz w:val="24"/>
                <w:szCs w:val="24"/>
              </w:rPr>
            </w:pPr>
            <w:r w:rsidRPr="00EC5BB4">
              <w:rPr>
                <w:rFonts w:cs="Arial"/>
                <w:sz w:val="24"/>
                <w:szCs w:val="24"/>
              </w:rPr>
              <w:t>М.П.</w:t>
            </w:r>
          </w:p>
        </w:tc>
        <w:tc>
          <w:tcPr>
            <w:tcW w:w="4022" w:type="dxa"/>
          </w:tcPr>
          <w:p w14:paraId="6B94AA46" w14:textId="77777777" w:rsidR="007E7BB8" w:rsidRPr="00EC5BB4" w:rsidRDefault="007E7BB8" w:rsidP="00BE2EA9">
            <w:pPr>
              <w:spacing w:before="0"/>
              <w:jc w:val="center"/>
              <w:rPr>
                <w:rFonts w:cs="Arial"/>
                <w:sz w:val="24"/>
                <w:szCs w:val="24"/>
                <w:lang w:val="ru-RU"/>
              </w:rPr>
            </w:pPr>
          </w:p>
        </w:tc>
      </w:tr>
      <w:tr w:rsidR="007E7BB8" w:rsidRPr="00EC5BB4" w14:paraId="37E361EE" w14:textId="77777777" w:rsidTr="00BE2EA9">
        <w:trPr>
          <w:jc w:val="center"/>
        </w:trPr>
        <w:tc>
          <w:tcPr>
            <w:tcW w:w="3882" w:type="dxa"/>
            <w:tcBorders>
              <w:bottom w:val="single" w:sz="4" w:space="0" w:color="auto"/>
            </w:tcBorders>
          </w:tcPr>
          <w:p w14:paraId="7D26AACD" w14:textId="77777777" w:rsidR="007E7BB8" w:rsidRPr="00EC5BB4" w:rsidRDefault="007E7BB8" w:rsidP="00BE2EA9">
            <w:pPr>
              <w:spacing w:before="0"/>
              <w:jc w:val="center"/>
              <w:rPr>
                <w:rFonts w:cs="Arial"/>
                <w:sz w:val="24"/>
                <w:szCs w:val="24"/>
              </w:rPr>
            </w:pPr>
          </w:p>
        </w:tc>
        <w:tc>
          <w:tcPr>
            <w:tcW w:w="2127" w:type="dxa"/>
          </w:tcPr>
          <w:p w14:paraId="4F73779A" w14:textId="77777777" w:rsidR="007E7BB8" w:rsidRPr="00EC5BB4" w:rsidRDefault="007E7BB8" w:rsidP="00BE2EA9">
            <w:pPr>
              <w:spacing w:before="0"/>
              <w:jc w:val="center"/>
              <w:rPr>
                <w:rFonts w:cs="Arial"/>
                <w:sz w:val="24"/>
                <w:szCs w:val="24"/>
                <w:lang w:val="ru-RU"/>
              </w:rPr>
            </w:pPr>
          </w:p>
        </w:tc>
        <w:tc>
          <w:tcPr>
            <w:tcW w:w="4022" w:type="dxa"/>
            <w:tcBorders>
              <w:bottom w:val="single" w:sz="4" w:space="0" w:color="auto"/>
            </w:tcBorders>
          </w:tcPr>
          <w:p w14:paraId="1BC035F9" w14:textId="77777777" w:rsidR="007E7BB8" w:rsidRPr="00EC5BB4" w:rsidRDefault="007E7BB8" w:rsidP="00BE2EA9">
            <w:pPr>
              <w:spacing w:before="0"/>
              <w:jc w:val="center"/>
              <w:rPr>
                <w:rFonts w:cs="Arial"/>
                <w:sz w:val="24"/>
                <w:szCs w:val="24"/>
                <w:lang w:val="ru-RU"/>
              </w:rPr>
            </w:pPr>
          </w:p>
        </w:tc>
      </w:tr>
      <w:tr w:rsidR="007E7BB8" w:rsidRPr="00EC5BB4" w14:paraId="3421529F" w14:textId="77777777" w:rsidTr="00BE2EA9">
        <w:trPr>
          <w:trHeight w:val="389"/>
          <w:jc w:val="center"/>
        </w:trPr>
        <w:tc>
          <w:tcPr>
            <w:tcW w:w="3882" w:type="dxa"/>
            <w:tcBorders>
              <w:top w:val="single" w:sz="4" w:space="0" w:color="auto"/>
            </w:tcBorders>
          </w:tcPr>
          <w:p w14:paraId="2930C473" w14:textId="77777777" w:rsidR="007E7BB8" w:rsidRPr="00EC5BB4" w:rsidRDefault="007E7BB8" w:rsidP="00BE2EA9">
            <w:pPr>
              <w:spacing w:before="0"/>
              <w:jc w:val="center"/>
              <w:rPr>
                <w:rFonts w:cs="Arial"/>
                <w:sz w:val="24"/>
                <w:szCs w:val="24"/>
              </w:rPr>
            </w:pPr>
          </w:p>
        </w:tc>
        <w:tc>
          <w:tcPr>
            <w:tcW w:w="2127" w:type="dxa"/>
          </w:tcPr>
          <w:p w14:paraId="4EED3336" w14:textId="77777777" w:rsidR="007E7BB8" w:rsidRPr="00EC5BB4" w:rsidRDefault="007E7BB8" w:rsidP="00BE2EA9">
            <w:pPr>
              <w:spacing w:before="0"/>
              <w:jc w:val="center"/>
              <w:rPr>
                <w:rFonts w:cs="Arial"/>
                <w:sz w:val="24"/>
                <w:szCs w:val="24"/>
                <w:lang w:val="ru-RU"/>
              </w:rPr>
            </w:pPr>
          </w:p>
        </w:tc>
        <w:tc>
          <w:tcPr>
            <w:tcW w:w="4022" w:type="dxa"/>
            <w:tcBorders>
              <w:top w:val="single" w:sz="4" w:space="0" w:color="auto"/>
            </w:tcBorders>
          </w:tcPr>
          <w:p w14:paraId="7CD28ABC" w14:textId="77777777" w:rsidR="007E7BB8" w:rsidRPr="00EC5BB4" w:rsidRDefault="007E7BB8" w:rsidP="00BE2EA9">
            <w:pPr>
              <w:spacing w:before="0"/>
              <w:jc w:val="center"/>
              <w:rPr>
                <w:rFonts w:cs="Arial"/>
                <w:sz w:val="24"/>
                <w:szCs w:val="24"/>
                <w:lang w:val="ru-RU"/>
              </w:rPr>
            </w:pPr>
          </w:p>
        </w:tc>
      </w:tr>
    </w:tbl>
    <w:p w14:paraId="7D6B6F35" w14:textId="77777777" w:rsidR="007E7BB8" w:rsidRPr="00EC5BB4" w:rsidRDefault="007E7BB8" w:rsidP="007E7BB8">
      <w:pPr>
        <w:tabs>
          <w:tab w:val="left" w:pos="0"/>
        </w:tabs>
        <w:spacing w:before="0"/>
        <w:rPr>
          <w:rFonts w:cs="Arial"/>
          <w:b/>
          <w:i/>
          <w:sz w:val="24"/>
          <w:szCs w:val="24"/>
          <w:lang w:val="ru-RU"/>
        </w:rPr>
      </w:pPr>
      <w:r w:rsidRPr="00EC5BB4">
        <w:rPr>
          <w:rFonts w:cs="Arial"/>
          <w:b/>
          <w:i/>
          <w:sz w:val="24"/>
          <w:szCs w:val="24"/>
          <w:lang w:val="ru-RU"/>
        </w:rPr>
        <w:t>Напомена:</w:t>
      </w:r>
    </w:p>
    <w:p w14:paraId="1D962F1B" w14:textId="77777777" w:rsidR="007E7BB8" w:rsidRPr="0042687E" w:rsidRDefault="007E7BB8" w:rsidP="007E7BB8">
      <w:pPr>
        <w:spacing w:before="0"/>
        <w:rPr>
          <w:rFonts w:cs="Arial"/>
          <w:i/>
          <w:sz w:val="20"/>
          <w:szCs w:val="20"/>
          <w:lang w:val="ru-RU"/>
        </w:rPr>
      </w:pPr>
      <w:r w:rsidRPr="00EC5BB4">
        <w:rPr>
          <w:rFonts w:cs="Arial"/>
          <w:i/>
          <w:sz w:val="24"/>
          <w:szCs w:val="24"/>
          <w:lang w:val="ru-RU"/>
        </w:rPr>
        <w:t>-</w:t>
      </w:r>
      <w:r w:rsidRPr="0042687E">
        <w:rPr>
          <w:rFonts w:cs="Arial"/>
          <w:i/>
          <w:sz w:val="20"/>
          <w:szCs w:val="20"/>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14:paraId="2599D32F" w14:textId="77777777" w:rsidR="007E7BB8" w:rsidRPr="0042687E" w:rsidRDefault="007E7BB8" w:rsidP="007E7BB8">
      <w:pPr>
        <w:tabs>
          <w:tab w:val="left" w:pos="0"/>
        </w:tabs>
        <w:spacing w:before="0"/>
        <w:rPr>
          <w:rFonts w:cs="Arial"/>
          <w:i/>
          <w:sz w:val="20"/>
          <w:szCs w:val="20"/>
          <w:lang w:val="ru-RU"/>
        </w:rPr>
      </w:pPr>
      <w:r w:rsidRPr="0042687E">
        <w:rPr>
          <w:rFonts w:cs="Arial"/>
          <w:i/>
          <w:sz w:val="20"/>
          <w:szCs w:val="20"/>
        </w:rPr>
        <w:t>-</w:t>
      </w:r>
      <w:r w:rsidRPr="0042687E">
        <w:rPr>
          <w:rFonts w:cs="Arial"/>
          <w:i/>
          <w:sz w:val="20"/>
          <w:szCs w:val="20"/>
          <w:lang w:val="sr-Latn-CS"/>
        </w:rPr>
        <w:t>остале трошкове припреме и подношења понуде</w:t>
      </w:r>
      <w:r w:rsidRPr="0042687E">
        <w:rPr>
          <w:rFonts w:cs="Arial"/>
          <w:i/>
          <w:sz w:val="20"/>
          <w:szCs w:val="20"/>
          <w:lang w:val="ru-RU"/>
        </w:rPr>
        <w:t xml:space="preserve"> сноси искључиво понуђач и не може тражити од наручиоца накнаду трошкова (члан 88. став 2. Закон</w:t>
      </w:r>
      <w:r w:rsidR="00CB7FC0">
        <w:rPr>
          <w:rFonts w:cs="Arial"/>
          <w:i/>
          <w:sz w:val="20"/>
          <w:szCs w:val="20"/>
          <w:lang w:val="ru-RU"/>
        </w:rPr>
        <w:t>а</w:t>
      </w:r>
      <w:r w:rsidR="00CB7FC0">
        <w:rPr>
          <w:rFonts w:cs="Arial"/>
          <w:i/>
          <w:sz w:val="20"/>
          <w:szCs w:val="20"/>
          <w:lang w:val="sr-Cyrl-RS"/>
        </w:rPr>
        <w:t>)</w:t>
      </w:r>
      <w:r w:rsidR="00CB7FC0">
        <w:rPr>
          <w:rFonts w:cs="Arial"/>
          <w:i/>
          <w:sz w:val="20"/>
          <w:szCs w:val="20"/>
          <w:lang w:val="ru-RU"/>
        </w:rPr>
        <w:t>.</w:t>
      </w:r>
      <w:r w:rsidRPr="0042687E">
        <w:rPr>
          <w:rFonts w:cs="Arial"/>
          <w:i/>
          <w:sz w:val="20"/>
          <w:szCs w:val="20"/>
          <w:lang w:val="ru-RU"/>
        </w:rPr>
        <w:t xml:space="preserve"> </w:t>
      </w:r>
    </w:p>
    <w:p w14:paraId="19478AA4" w14:textId="77777777" w:rsidR="007E7BB8" w:rsidRPr="0042687E" w:rsidRDefault="007E7BB8" w:rsidP="007E7BB8">
      <w:pPr>
        <w:spacing w:before="0"/>
        <w:rPr>
          <w:rFonts w:cs="Arial"/>
          <w:i/>
          <w:sz w:val="20"/>
          <w:szCs w:val="20"/>
          <w:lang w:val="ru-RU"/>
        </w:rPr>
      </w:pPr>
      <w:r w:rsidRPr="0042687E">
        <w:rPr>
          <w:rFonts w:cs="Arial"/>
          <w:i/>
          <w:sz w:val="20"/>
          <w:szCs w:val="20"/>
          <w:lang w:val="ru-RU"/>
        </w:rPr>
        <w:t>-уколико понуђач не попуни образац трошкова припреме понуде,</w:t>
      </w:r>
      <w:r w:rsidR="00EF2887">
        <w:rPr>
          <w:rFonts w:cs="Arial"/>
          <w:i/>
          <w:sz w:val="20"/>
          <w:szCs w:val="20"/>
        </w:rPr>
        <w:t xml:space="preserve"> </w:t>
      </w:r>
      <w:r w:rsidRPr="0042687E">
        <w:rPr>
          <w:rFonts w:cs="Arial"/>
          <w:i/>
          <w:sz w:val="20"/>
          <w:szCs w:val="20"/>
          <w:lang w:val="ru-RU"/>
        </w:rPr>
        <w:t>Наручилац није дужан да му надокнади трошкове и у Законом прописаном случају</w:t>
      </w:r>
    </w:p>
    <w:p w14:paraId="689E83E0" w14:textId="77777777" w:rsidR="007E7BB8" w:rsidRPr="0042687E" w:rsidRDefault="007E7BB8" w:rsidP="007E7BB8">
      <w:pPr>
        <w:pStyle w:val="KDKomentar"/>
        <w:spacing w:before="0"/>
        <w:rPr>
          <w:rFonts w:eastAsia="TimesNewRomanPS-BoldMT" w:cs="Arial"/>
          <w:color w:val="auto"/>
        </w:rPr>
      </w:pPr>
      <w:r w:rsidRPr="0042687E">
        <w:rPr>
          <w:rFonts w:eastAsia="TimesNewRomanPS-BoldMT" w:cs="Arial"/>
          <w:color w:val="auto"/>
        </w:rPr>
        <w:t xml:space="preserve">-Уколико </w:t>
      </w:r>
      <w:r w:rsidRPr="0042687E">
        <w:rPr>
          <w:rFonts w:eastAsia="TimesNewRomanPS-BoldMT" w:cs="Arial"/>
          <w:color w:val="auto"/>
          <w:lang w:val="sr-Cyrl-CS"/>
        </w:rPr>
        <w:t>група понуђача подноси заједничку понуду овај образац потписује и оверава Носилац посла</w:t>
      </w:r>
      <w:r w:rsidRPr="0042687E">
        <w:rPr>
          <w:rFonts w:eastAsia="TimesNewRomanPS-BoldMT" w:cs="Arial"/>
          <w:color w:val="auto"/>
        </w:rPr>
        <w:t xml:space="preserve">.Уколико понуђач подноси понуду са подизвођачем овај образац потписује и оверава печатом понуђач. </w:t>
      </w:r>
    </w:p>
    <w:p w14:paraId="24362176" w14:textId="77777777" w:rsidR="00925E05" w:rsidRPr="00EC5BB4" w:rsidRDefault="007E7BB8" w:rsidP="00925E05">
      <w:pPr>
        <w:pStyle w:val="KDObrazac"/>
        <w:spacing w:before="0"/>
        <w:rPr>
          <w:sz w:val="24"/>
          <w:szCs w:val="24"/>
          <w:lang w:val="sr-Cyrl-RS"/>
        </w:rPr>
      </w:pPr>
      <w:r w:rsidRPr="0042687E">
        <w:rPr>
          <w:sz w:val="20"/>
          <w:szCs w:val="20"/>
          <w:lang w:val="sr-Latn-CS"/>
        </w:rPr>
        <w:br w:type="page"/>
      </w:r>
      <w:r w:rsidR="00925E05" w:rsidRPr="00EC5BB4">
        <w:rPr>
          <w:sz w:val="24"/>
          <w:szCs w:val="24"/>
          <w:lang w:val="sr-Cyrl-RS"/>
        </w:rPr>
        <w:lastRenderedPageBreak/>
        <w:t xml:space="preserve">ПРИЛОГ </w:t>
      </w:r>
      <w:r w:rsidR="00925E05" w:rsidRPr="00EC5BB4">
        <w:rPr>
          <w:sz w:val="24"/>
          <w:szCs w:val="24"/>
        </w:rPr>
        <w:t xml:space="preserve"> </w:t>
      </w:r>
      <w:r w:rsidR="003931D0">
        <w:rPr>
          <w:sz w:val="24"/>
          <w:szCs w:val="24"/>
          <w:lang w:val="sr-Cyrl-RS"/>
        </w:rPr>
        <w:t>1</w:t>
      </w:r>
    </w:p>
    <w:p w14:paraId="4BAE73B9" w14:textId="77777777" w:rsidR="00932668" w:rsidRPr="003931D0" w:rsidRDefault="00932668" w:rsidP="00932668">
      <w:pPr>
        <w:pStyle w:val="NoSpacing"/>
        <w:suppressAutoHyphens w:val="0"/>
        <w:spacing w:before="0"/>
        <w:jc w:val="center"/>
        <w:rPr>
          <w:rFonts w:cs="Arial"/>
          <w:szCs w:val="24"/>
          <w:lang w:val="sr-Cyrl-RS"/>
        </w:rPr>
      </w:pPr>
    </w:p>
    <w:p w14:paraId="7E9A6176" w14:textId="77777777" w:rsidR="00932668" w:rsidRPr="00EC5BB4" w:rsidRDefault="00932668" w:rsidP="00932668">
      <w:pPr>
        <w:pStyle w:val="NoSpacing"/>
        <w:suppressAutoHyphens w:val="0"/>
        <w:spacing w:before="0"/>
        <w:jc w:val="center"/>
        <w:rPr>
          <w:rFonts w:cs="Arial"/>
          <w:szCs w:val="24"/>
          <w:lang w:val="sr-Latn-CS"/>
        </w:rPr>
      </w:pPr>
    </w:p>
    <w:p w14:paraId="0399E33B" w14:textId="77777777" w:rsidR="00932668" w:rsidRPr="00EC5BB4" w:rsidRDefault="00932668" w:rsidP="00932668">
      <w:pPr>
        <w:pStyle w:val="NoSpacing"/>
        <w:suppressAutoHyphens w:val="0"/>
        <w:spacing w:before="0"/>
        <w:jc w:val="center"/>
        <w:rPr>
          <w:rFonts w:cs="Arial"/>
          <w:b/>
          <w:szCs w:val="24"/>
        </w:rPr>
      </w:pPr>
      <w:r w:rsidRPr="00EC5BB4">
        <w:rPr>
          <w:rFonts w:cs="Arial"/>
          <w:b/>
          <w:szCs w:val="24"/>
        </w:rPr>
        <w:t>СПОРАЗУМ  УЧЕСНИКА ЗАЈЕДНИЧКЕ ПОНУДЕ</w:t>
      </w:r>
    </w:p>
    <w:p w14:paraId="41AF0F8C" w14:textId="77777777" w:rsidR="00932668" w:rsidRPr="00EC5BB4" w:rsidRDefault="00932668" w:rsidP="00932668">
      <w:pPr>
        <w:pStyle w:val="NoSpacing"/>
        <w:suppressAutoHyphens w:val="0"/>
        <w:spacing w:before="0"/>
        <w:jc w:val="center"/>
        <w:rPr>
          <w:rFonts w:cs="Arial"/>
          <w:b/>
          <w:szCs w:val="24"/>
        </w:rPr>
      </w:pPr>
    </w:p>
    <w:p w14:paraId="73F441C7" w14:textId="77777777" w:rsidR="00932668" w:rsidRPr="00EC5BB4" w:rsidRDefault="00932668" w:rsidP="00932668">
      <w:pPr>
        <w:pStyle w:val="NoSpacing"/>
        <w:rPr>
          <w:rFonts w:cs="Arial"/>
          <w:i/>
          <w:szCs w:val="24"/>
        </w:rPr>
      </w:pPr>
      <w:r w:rsidRPr="00EC5BB4">
        <w:rPr>
          <w:rFonts w:cs="Arial"/>
          <w:i/>
          <w:szCs w:val="24"/>
        </w:rPr>
        <w:t xml:space="preserve">На основу члана 81. Закона о јавним набавкама </w:t>
      </w:r>
      <w:r w:rsidRPr="00EC5BB4">
        <w:rPr>
          <w:rFonts w:eastAsia="TimesNewRomanPSMT" w:cs="Arial"/>
          <w:i/>
          <w:szCs w:val="24"/>
          <w:lang w:val="ru-RU" w:eastAsia="en-US"/>
        </w:rPr>
        <w:t xml:space="preserve">(„Сл. </w:t>
      </w:r>
      <w:r w:rsidRPr="00EC5BB4">
        <w:rPr>
          <w:rFonts w:eastAsia="TimesNewRomanPSMT" w:cs="Arial"/>
          <w:i/>
          <w:szCs w:val="24"/>
          <w:lang w:val="sr-Cyrl-RS" w:eastAsia="en-US"/>
        </w:rPr>
        <w:t>г</w:t>
      </w:r>
      <w:r w:rsidRPr="00EC5BB4">
        <w:rPr>
          <w:rFonts w:eastAsia="TimesNewRomanPSMT" w:cs="Arial"/>
          <w:i/>
          <w:szCs w:val="24"/>
          <w:lang w:val="ru-RU" w:eastAsia="en-US"/>
        </w:rPr>
        <w:t>ласник РС” бр. 1</w:t>
      </w:r>
      <w:r w:rsidRPr="00EC5BB4">
        <w:rPr>
          <w:rFonts w:eastAsia="TimesNewRomanPSMT" w:cs="Arial"/>
          <w:i/>
          <w:szCs w:val="24"/>
          <w:lang w:val="sr-Cyrl-RS" w:eastAsia="en-US"/>
        </w:rPr>
        <w:t>24</w:t>
      </w:r>
      <w:r w:rsidRPr="00EC5BB4">
        <w:rPr>
          <w:rFonts w:eastAsia="TimesNewRomanPSMT" w:cs="Arial"/>
          <w:i/>
          <w:szCs w:val="24"/>
          <w:lang w:val="ru-RU" w:eastAsia="en-US"/>
        </w:rPr>
        <w:t>/20</w:t>
      </w:r>
      <w:r w:rsidRPr="00EC5BB4">
        <w:rPr>
          <w:rFonts w:eastAsia="TimesNewRomanPSMT" w:cs="Arial"/>
          <w:i/>
          <w:szCs w:val="24"/>
          <w:lang w:val="sr-Cyrl-RS" w:eastAsia="en-US"/>
        </w:rPr>
        <w:t>12</w:t>
      </w:r>
      <w:r w:rsidRPr="00EC5BB4">
        <w:rPr>
          <w:rFonts w:eastAsia="TimesNewRomanPSMT" w:cs="Arial"/>
          <w:i/>
          <w:szCs w:val="24"/>
          <w:lang w:val="ru-RU" w:eastAsia="en-US"/>
        </w:rPr>
        <w:t>, 14/15, 68/15</w:t>
      </w:r>
      <w:r w:rsidRPr="00EC5BB4">
        <w:rPr>
          <w:rFonts w:cs="Arial"/>
          <w:i/>
          <w:szCs w:val="24"/>
        </w:rPr>
        <w:t>) саставни део заједничке понуде је споразум којим се понуђачи из групе међусобно и према наручиоцу обавезују на извршење јавне набавке, а</w:t>
      </w:r>
      <w:r w:rsidR="002826E7">
        <w:rPr>
          <w:rFonts w:cs="Arial"/>
          <w:i/>
          <w:szCs w:val="24"/>
        </w:rPr>
        <w:t xml:space="preserve"> који обавезно садржи податке о</w:t>
      </w:r>
      <w:r w:rsidRPr="00EC5BB4">
        <w:rPr>
          <w:rFonts w:cs="Arial"/>
          <w:i/>
          <w:szCs w:val="24"/>
        </w:rPr>
        <w:t xml:space="preserve">: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932668" w:rsidRPr="00EC5BB4" w14:paraId="0E22B073" w14:textId="77777777" w:rsidTr="008576CB">
        <w:trPr>
          <w:trHeight w:val="532"/>
        </w:trPr>
        <w:tc>
          <w:tcPr>
            <w:tcW w:w="3651" w:type="dxa"/>
            <w:tcBorders>
              <w:top w:val="single" w:sz="4" w:space="0" w:color="auto"/>
              <w:left w:val="single" w:sz="4" w:space="0" w:color="auto"/>
              <w:bottom w:val="single" w:sz="4" w:space="0" w:color="auto"/>
              <w:right w:val="single" w:sz="4" w:space="0" w:color="auto"/>
            </w:tcBorders>
            <w:vAlign w:val="center"/>
          </w:tcPr>
          <w:p w14:paraId="7C8C59EA" w14:textId="77777777" w:rsidR="00932668" w:rsidRPr="00EC5BB4" w:rsidRDefault="00932668" w:rsidP="00BE2EA9">
            <w:pPr>
              <w:pStyle w:val="NoSpacing"/>
              <w:rPr>
                <w:rFonts w:cs="Arial"/>
                <w:szCs w:val="24"/>
              </w:rPr>
            </w:pPr>
            <w:r w:rsidRPr="00EC5BB4">
              <w:rPr>
                <w:rFonts w:cs="Arial"/>
                <w:szCs w:val="24"/>
              </w:rPr>
              <w:t xml:space="preserve">ПОДАТАК О </w:t>
            </w:r>
          </w:p>
        </w:tc>
        <w:tc>
          <w:tcPr>
            <w:tcW w:w="5637" w:type="dxa"/>
            <w:tcBorders>
              <w:top w:val="single" w:sz="4" w:space="0" w:color="auto"/>
              <w:left w:val="single" w:sz="4" w:space="0" w:color="auto"/>
              <w:bottom w:val="single" w:sz="4" w:space="0" w:color="auto"/>
              <w:right w:val="single" w:sz="4" w:space="0" w:color="auto"/>
            </w:tcBorders>
            <w:vAlign w:val="center"/>
          </w:tcPr>
          <w:p w14:paraId="2F625221" w14:textId="77777777" w:rsidR="00932668" w:rsidRPr="00EC5BB4" w:rsidRDefault="00932668" w:rsidP="00BE2EA9">
            <w:pPr>
              <w:pStyle w:val="NoSpacing"/>
              <w:rPr>
                <w:rFonts w:cs="Arial"/>
                <w:szCs w:val="24"/>
              </w:rPr>
            </w:pPr>
            <w:r w:rsidRPr="00EC5BB4">
              <w:rPr>
                <w:rFonts w:cs="Arial"/>
                <w:szCs w:val="24"/>
              </w:rPr>
              <w:t>НАЗИВ И СЕДИШТЕ ЧЛАНА ГРУПЕ ПОНУЂАЧА</w:t>
            </w:r>
          </w:p>
          <w:p w14:paraId="69F59A05" w14:textId="77777777" w:rsidR="00932668" w:rsidRPr="00EC5BB4" w:rsidRDefault="00932668" w:rsidP="00BE2EA9">
            <w:pPr>
              <w:pStyle w:val="NoSpacing"/>
              <w:rPr>
                <w:rFonts w:cs="Arial"/>
                <w:szCs w:val="24"/>
              </w:rPr>
            </w:pPr>
          </w:p>
        </w:tc>
      </w:tr>
      <w:tr w:rsidR="00932668" w:rsidRPr="00EC5BB4" w14:paraId="68CB0970" w14:textId="77777777" w:rsidTr="008576CB">
        <w:trPr>
          <w:trHeight w:val="1244"/>
        </w:trPr>
        <w:tc>
          <w:tcPr>
            <w:tcW w:w="3651" w:type="dxa"/>
            <w:tcBorders>
              <w:top w:val="single" w:sz="4" w:space="0" w:color="auto"/>
              <w:left w:val="single" w:sz="4" w:space="0" w:color="auto"/>
              <w:bottom w:val="single" w:sz="4" w:space="0" w:color="auto"/>
              <w:right w:val="single" w:sz="4" w:space="0" w:color="auto"/>
            </w:tcBorders>
          </w:tcPr>
          <w:p w14:paraId="63D7DE34" w14:textId="77777777" w:rsidR="00932668" w:rsidRPr="00EC5BB4" w:rsidRDefault="00932668" w:rsidP="00BE2EA9">
            <w:pPr>
              <w:pStyle w:val="NoSpacing"/>
              <w:rPr>
                <w:rFonts w:cs="Arial"/>
                <w:i/>
                <w:szCs w:val="24"/>
              </w:rPr>
            </w:pPr>
            <w:r w:rsidRPr="00EC5BB4">
              <w:rPr>
                <w:rFonts w:cs="Arial"/>
                <w:i/>
                <w:szCs w:val="24"/>
              </w:rPr>
              <w:t>1. Члан</w:t>
            </w:r>
            <w:r w:rsidRPr="00EC5BB4">
              <w:rPr>
                <w:rFonts w:cs="Arial"/>
                <w:i/>
                <w:szCs w:val="24"/>
                <w:lang w:val="sr-Cyrl-RS"/>
              </w:rPr>
              <w:t>у</w:t>
            </w:r>
            <w:r w:rsidRPr="00EC5BB4">
              <w:rPr>
                <w:rFonts w:cs="Arial"/>
                <w:i/>
                <w:szCs w:val="24"/>
              </w:rPr>
              <w:t xml:space="preserve">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14:paraId="6B745418" w14:textId="77777777" w:rsidR="00932668" w:rsidRPr="00EC5BB4" w:rsidRDefault="00932668" w:rsidP="00BE2EA9">
            <w:pPr>
              <w:pStyle w:val="NoSpacing"/>
              <w:rPr>
                <w:rFonts w:cs="Arial"/>
                <w:szCs w:val="24"/>
              </w:rPr>
            </w:pPr>
          </w:p>
        </w:tc>
      </w:tr>
      <w:tr w:rsidR="00932668" w:rsidRPr="00EC5BB4" w14:paraId="4D17B60A" w14:textId="77777777" w:rsidTr="008576CB">
        <w:trPr>
          <w:trHeight w:val="1280"/>
        </w:trPr>
        <w:tc>
          <w:tcPr>
            <w:tcW w:w="3651" w:type="dxa"/>
            <w:tcBorders>
              <w:top w:val="single" w:sz="4" w:space="0" w:color="auto"/>
              <w:left w:val="single" w:sz="4" w:space="0" w:color="auto"/>
              <w:bottom w:val="single" w:sz="4" w:space="0" w:color="auto"/>
              <w:right w:val="single" w:sz="4" w:space="0" w:color="auto"/>
            </w:tcBorders>
          </w:tcPr>
          <w:p w14:paraId="5035FD1B" w14:textId="77777777" w:rsidR="00932668" w:rsidRPr="00EC5BB4" w:rsidRDefault="00932668" w:rsidP="00BE2EA9">
            <w:pPr>
              <w:pStyle w:val="NoSpacing"/>
              <w:rPr>
                <w:rFonts w:cs="Arial"/>
                <w:i/>
                <w:szCs w:val="24"/>
              </w:rPr>
            </w:pPr>
            <w:r w:rsidRPr="00EC5BB4">
              <w:rPr>
                <w:rFonts w:cs="Arial"/>
                <w:i/>
                <w:szCs w:val="24"/>
                <w:lang w:val="sr-Cyrl-RS"/>
              </w:rPr>
              <w:t>2.</w:t>
            </w:r>
            <w:r w:rsidRPr="00EC5BB4">
              <w:rPr>
                <w:rFonts w:cs="Arial"/>
                <w:i/>
                <w:szCs w:val="24"/>
              </w:rPr>
              <w:t xml:space="preserve"> O</w:t>
            </w:r>
            <w:r w:rsidRPr="00EC5BB4">
              <w:rPr>
                <w:rFonts w:cs="Arial"/>
                <w:i/>
                <w:szCs w:val="24"/>
                <w:lang w:val="sr-Cyrl-RS"/>
              </w:rPr>
              <w:t>пис послова</w:t>
            </w:r>
            <w:r w:rsidRPr="00EC5BB4">
              <w:rPr>
                <w:rFonts w:cs="Arial"/>
                <w:i/>
                <w:szCs w:val="24"/>
              </w:rPr>
              <w:t xml:space="preserve"> сваког од понуђача из групе понуђача </w:t>
            </w:r>
            <w:r w:rsidRPr="00EC5BB4">
              <w:rPr>
                <w:rFonts w:cs="Arial"/>
                <w:i/>
                <w:szCs w:val="24"/>
                <w:lang w:val="sr-Cyrl-RS"/>
              </w:rPr>
              <w:t>у</w:t>
            </w:r>
            <w:r w:rsidRPr="00EC5BB4">
              <w:rPr>
                <w:rFonts w:cs="Arial"/>
                <w:i/>
                <w:szCs w:val="24"/>
              </w:rPr>
              <w:t xml:space="preserve"> извршењ</w:t>
            </w:r>
            <w:r w:rsidRPr="00EC5BB4">
              <w:rPr>
                <w:rFonts w:cs="Arial"/>
                <w:i/>
                <w:szCs w:val="24"/>
                <w:lang w:val="sr-Cyrl-RS"/>
              </w:rPr>
              <w:t>у</w:t>
            </w:r>
            <w:r w:rsidRPr="00EC5BB4">
              <w:rPr>
                <w:rFonts w:cs="Arial"/>
                <w:i/>
                <w:szCs w:val="24"/>
              </w:rPr>
              <w:t xml:space="preserve"> уговора:</w:t>
            </w:r>
          </w:p>
          <w:p w14:paraId="423BD278" w14:textId="77777777" w:rsidR="00932668" w:rsidRPr="00EC5BB4" w:rsidRDefault="00932668" w:rsidP="00BE2EA9">
            <w:pPr>
              <w:pStyle w:val="NoSpacing"/>
              <w:rPr>
                <w:rFonts w:cs="Arial"/>
                <w:i/>
                <w:szCs w:val="24"/>
                <w:lang w:val="sr-Cyrl-RS"/>
              </w:rPr>
            </w:pPr>
          </w:p>
          <w:p w14:paraId="0C062162" w14:textId="77777777" w:rsidR="00932668" w:rsidRPr="00EC5BB4" w:rsidRDefault="00932668" w:rsidP="00BE2EA9">
            <w:pPr>
              <w:pStyle w:val="NoSpacing"/>
              <w:rPr>
                <w:rFonts w:cs="Arial"/>
                <w:i/>
                <w:szCs w:val="24"/>
                <w:lang w:val="sr-Cyrl-RS"/>
              </w:rPr>
            </w:pPr>
          </w:p>
          <w:p w14:paraId="623B73A2" w14:textId="77777777" w:rsidR="00932668" w:rsidRPr="00EC5BB4" w:rsidRDefault="00932668" w:rsidP="00BE2EA9">
            <w:pPr>
              <w:pStyle w:val="NoSpacing"/>
              <w:rPr>
                <w:rFonts w:cs="Arial"/>
                <w:i/>
                <w:szCs w:val="24"/>
                <w:lang w:val="sr-Cyrl-RS"/>
              </w:rPr>
            </w:pPr>
          </w:p>
        </w:tc>
        <w:tc>
          <w:tcPr>
            <w:tcW w:w="5637" w:type="dxa"/>
            <w:tcBorders>
              <w:top w:val="single" w:sz="4" w:space="0" w:color="auto"/>
              <w:left w:val="single" w:sz="4" w:space="0" w:color="auto"/>
              <w:bottom w:val="single" w:sz="4" w:space="0" w:color="auto"/>
              <w:right w:val="single" w:sz="4" w:space="0" w:color="auto"/>
            </w:tcBorders>
          </w:tcPr>
          <w:p w14:paraId="1DCFEF30" w14:textId="77777777" w:rsidR="00932668" w:rsidRPr="00EC5BB4" w:rsidRDefault="00932668" w:rsidP="00BE2EA9">
            <w:pPr>
              <w:pStyle w:val="NoSpacing"/>
              <w:rPr>
                <w:rFonts w:cs="Arial"/>
                <w:szCs w:val="24"/>
              </w:rPr>
            </w:pPr>
          </w:p>
        </w:tc>
      </w:tr>
      <w:tr w:rsidR="00932668" w:rsidRPr="00EC5BB4" w14:paraId="526A7941" w14:textId="77777777" w:rsidTr="008576CB">
        <w:trPr>
          <w:trHeight w:val="1433"/>
        </w:trPr>
        <w:tc>
          <w:tcPr>
            <w:tcW w:w="3651" w:type="dxa"/>
            <w:tcBorders>
              <w:top w:val="single" w:sz="4" w:space="0" w:color="auto"/>
              <w:left w:val="single" w:sz="4" w:space="0" w:color="auto"/>
              <w:bottom w:val="single" w:sz="4" w:space="0" w:color="auto"/>
              <w:right w:val="single" w:sz="4" w:space="0" w:color="auto"/>
            </w:tcBorders>
          </w:tcPr>
          <w:p w14:paraId="21AF80EA" w14:textId="77777777" w:rsidR="00932668" w:rsidRPr="00EC5BB4" w:rsidRDefault="00932668" w:rsidP="00BE2EA9">
            <w:pPr>
              <w:pStyle w:val="NoSpacing"/>
              <w:rPr>
                <w:rFonts w:cs="Arial"/>
                <w:i/>
                <w:szCs w:val="24"/>
                <w:lang w:val="sr-Cyrl-RS"/>
              </w:rPr>
            </w:pPr>
            <w:r w:rsidRPr="00EC5BB4">
              <w:rPr>
                <w:rFonts w:cs="Arial"/>
                <w:i/>
                <w:szCs w:val="24"/>
                <w:lang w:val="sr-Cyrl-RS"/>
              </w:rPr>
              <w:t>3.</w:t>
            </w:r>
            <w:r w:rsidR="00F3209D">
              <w:rPr>
                <w:rFonts w:cs="Arial"/>
                <w:i/>
                <w:szCs w:val="24"/>
                <w:lang w:val="en-US"/>
              </w:rPr>
              <w:t xml:space="preserve"> </w:t>
            </w:r>
            <w:r w:rsidRPr="00EC5BB4">
              <w:rPr>
                <w:rFonts w:cs="Arial"/>
                <w:i/>
                <w:szCs w:val="24"/>
                <w:lang w:val="sr-Cyrl-RS"/>
              </w:rPr>
              <w:t>Друго:</w:t>
            </w:r>
          </w:p>
          <w:p w14:paraId="64F15E55" w14:textId="77777777" w:rsidR="00932668" w:rsidRPr="00EC5BB4" w:rsidRDefault="00932668" w:rsidP="00BE2EA9">
            <w:pPr>
              <w:pStyle w:val="NoSpacing"/>
              <w:rPr>
                <w:rFonts w:cs="Arial"/>
                <w:i/>
                <w:szCs w:val="24"/>
                <w:lang w:val="sr-Cyrl-RS"/>
              </w:rPr>
            </w:pPr>
          </w:p>
          <w:p w14:paraId="1ABCCE1B" w14:textId="77777777" w:rsidR="00932668" w:rsidRPr="00EC5BB4" w:rsidRDefault="00932668" w:rsidP="00BE2EA9">
            <w:pPr>
              <w:pStyle w:val="NoSpacing"/>
              <w:rPr>
                <w:rFonts w:cs="Arial"/>
                <w:i/>
                <w:szCs w:val="24"/>
                <w:lang w:val="sr-Cyrl-RS"/>
              </w:rPr>
            </w:pPr>
          </w:p>
          <w:p w14:paraId="583B9283" w14:textId="77777777" w:rsidR="00932668" w:rsidRPr="00EC5BB4" w:rsidRDefault="00932668" w:rsidP="00BE2EA9">
            <w:pPr>
              <w:pStyle w:val="NoSpacing"/>
              <w:rPr>
                <w:rFonts w:cs="Arial"/>
                <w:i/>
                <w:szCs w:val="24"/>
                <w:lang w:val="sr-Cyrl-RS"/>
              </w:rPr>
            </w:pPr>
          </w:p>
          <w:p w14:paraId="007087FB" w14:textId="77777777" w:rsidR="00932668" w:rsidRPr="00EC5BB4" w:rsidRDefault="00932668" w:rsidP="00BE2EA9">
            <w:pPr>
              <w:pStyle w:val="NoSpacing"/>
              <w:rPr>
                <w:rFonts w:cs="Arial"/>
                <w:i/>
                <w:szCs w:val="24"/>
                <w:lang w:val="sr-Cyrl-RS"/>
              </w:rPr>
            </w:pPr>
          </w:p>
          <w:p w14:paraId="781D5A3C" w14:textId="77777777" w:rsidR="00932668" w:rsidRPr="00EC5BB4" w:rsidRDefault="00932668" w:rsidP="00BE2EA9">
            <w:pPr>
              <w:pStyle w:val="NoSpacing"/>
              <w:rPr>
                <w:rFonts w:cs="Arial"/>
                <w:i/>
                <w:szCs w:val="24"/>
                <w:lang w:val="sr-Cyrl-RS"/>
              </w:rPr>
            </w:pPr>
          </w:p>
        </w:tc>
        <w:tc>
          <w:tcPr>
            <w:tcW w:w="5637" w:type="dxa"/>
            <w:tcBorders>
              <w:top w:val="single" w:sz="4" w:space="0" w:color="auto"/>
              <w:left w:val="single" w:sz="4" w:space="0" w:color="auto"/>
              <w:bottom w:val="single" w:sz="4" w:space="0" w:color="auto"/>
              <w:right w:val="single" w:sz="4" w:space="0" w:color="auto"/>
            </w:tcBorders>
          </w:tcPr>
          <w:p w14:paraId="191B9687" w14:textId="77777777" w:rsidR="00932668" w:rsidRPr="00EC5BB4" w:rsidRDefault="00932668" w:rsidP="00BE2EA9">
            <w:pPr>
              <w:pStyle w:val="NoSpacing"/>
              <w:rPr>
                <w:rFonts w:cs="Arial"/>
                <w:szCs w:val="24"/>
              </w:rPr>
            </w:pPr>
          </w:p>
        </w:tc>
      </w:tr>
    </w:tbl>
    <w:p w14:paraId="59BAA600" w14:textId="77777777" w:rsidR="00932668" w:rsidRPr="00EC5BB4" w:rsidRDefault="00932668" w:rsidP="00932668">
      <w:pPr>
        <w:tabs>
          <w:tab w:val="num" w:pos="360"/>
        </w:tabs>
        <w:rPr>
          <w:rFonts w:cs="Arial"/>
          <w:i/>
          <w:spacing w:val="2"/>
          <w:sz w:val="24"/>
          <w:szCs w:val="24"/>
          <w:lang w:val="sr-Cyrl-RS"/>
        </w:rPr>
      </w:pPr>
    </w:p>
    <w:p w14:paraId="687F43B6" w14:textId="77777777" w:rsidR="00932668" w:rsidRPr="00EC5BB4" w:rsidRDefault="00932668" w:rsidP="00932668">
      <w:pPr>
        <w:pStyle w:val="NoSpacing"/>
        <w:framePr w:hSpace="180" w:wrap="around" w:vAnchor="text" w:hAnchor="margin" w:y="194"/>
        <w:rPr>
          <w:rFonts w:cs="Arial"/>
          <w:i/>
          <w:szCs w:val="24"/>
        </w:rPr>
      </w:pPr>
      <w:r w:rsidRPr="00EC5BB4">
        <w:rPr>
          <w:rFonts w:cs="Arial"/>
          <w:i/>
          <w:szCs w:val="24"/>
        </w:rPr>
        <w:t>Потпис одговорног лица члана групе понуђача:</w:t>
      </w:r>
    </w:p>
    <w:p w14:paraId="755584AA" w14:textId="77777777" w:rsidR="00932668" w:rsidRPr="00EC5BB4" w:rsidRDefault="00932668" w:rsidP="00932668">
      <w:pPr>
        <w:pStyle w:val="NoSpacing"/>
        <w:framePr w:hSpace="180" w:wrap="around" w:vAnchor="text" w:hAnchor="margin" w:y="194"/>
        <w:rPr>
          <w:rFonts w:cs="Arial"/>
          <w:i/>
          <w:szCs w:val="24"/>
        </w:rPr>
      </w:pPr>
      <w:r w:rsidRPr="00EC5BB4">
        <w:rPr>
          <w:rFonts w:cs="Arial"/>
          <w:i/>
          <w:szCs w:val="24"/>
        </w:rPr>
        <w:t>______________________</w:t>
      </w:r>
    </w:p>
    <w:p w14:paraId="6CCF6F02" w14:textId="77777777" w:rsidR="00932668" w:rsidRPr="00EC5BB4" w:rsidRDefault="00932668" w:rsidP="00932668">
      <w:pPr>
        <w:tabs>
          <w:tab w:val="num" w:pos="360"/>
        </w:tabs>
        <w:rPr>
          <w:rFonts w:cs="Arial"/>
          <w:i/>
          <w:sz w:val="24"/>
          <w:szCs w:val="24"/>
          <w:lang w:val="sr-Cyrl-CS"/>
        </w:rPr>
      </w:pPr>
      <w:r w:rsidRPr="00EC5BB4">
        <w:rPr>
          <w:rFonts w:cs="Arial"/>
          <w:i/>
          <w:sz w:val="24"/>
          <w:szCs w:val="24"/>
          <w:lang w:val="sr-Cyrl-CS"/>
        </w:rPr>
        <w:t xml:space="preserve">                                       м.п.</w:t>
      </w:r>
    </w:p>
    <w:p w14:paraId="6CE2864D" w14:textId="77777777" w:rsidR="00932668" w:rsidRPr="00EC5BB4" w:rsidRDefault="00932668" w:rsidP="00932668">
      <w:pPr>
        <w:pStyle w:val="NoSpacing"/>
        <w:framePr w:hSpace="180" w:wrap="around" w:vAnchor="text" w:hAnchor="margin" w:y="194"/>
        <w:rPr>
          <w:rFonts w:cs="Arial"/>
          <w:i/>
          <w:szCs w:val="24"/>
        </w:rPr>
      </w:pPr>
      <w:r w:rsidRPr="00EC5BB4">
        <w:rPr>
          <w:rFonts w:cs="Arial"/>
          <w:i/>
          <w:szCs w:val="24"/>
        </w:rPr>
        <w:t>Потпис одговорног лица члана групе понуђача:</w:t>
      </w:r>
    </w:p>
    <w:p w14:paraId="49472B70" w14:textId="77777777" w:rsidR="00932668" w:rsidRPr="00EC5BB4" w:rsidRDefault="00932668" w:rsidP="00932668">
      <w:pPr>
        <w:pStyle w:val="NoSpacing"/>
        <w:framePr w:hSpace="180" w:wrap="around" w:vAnchor="text" w:hAnchor="margin" w:y="194"/>
        <w:rPr>
          <w:rFonts w:cs="Arial"/>
          <w:i/>
          <w:szCs w:val="24"/>
        </w:rPr>
      </w:pPr>
      <w:r w:rsidRPr="00EC5BB4">
        <w:rPr>
          <w:rFonts w:cs="Arial"/>
          <w:i/>
          <w:szCs w:val="24"/>
        </w:rPr>
        <w:t>______________________</w:t>
      </w:r>
    </w:p>
    <w:p w14:paraId="4A5A3E14" w14:textId="77777777" w:rsidR="00932668" w:rsidRPr="00EC5BB4" w:rsidRDefault="00932668" w:rsidP="00932668">
      <w:pPr>
        <w:tabs>
          <w:tab w:val="num" w:pos="360"/>
        </w:tabs>
        <w:rPr>
          <w:rFonts w:cs="Arial"/>
          <w:i/>
          <w:sz w:val="24"/>
          <w:szCs w:val="24"/>
          <w:lang w:val="sr-Cyrl-CS"/>
        </w:rPr>
      </w:pPr>
      <w:r w:rsidRPr="00EC5BB4">
        <w:rPr>
          <w:rFonts w:cs="Arial"/>
          <w:i/>
          <w:sz w:val="24"/>
          <w:szCs w:val="24"/>
          <w:lang w:val="sr-Cyrl-CS"/>
        </w:rPr>
        <w:t xml:space="preserve">                                       м.п.</w:t>
      </w:r>
    </w:p>
    <w:p w14:paraId="030C6FAB" w14:textId="77777777" w:rsidR="00932668" w:rsidRPr="00EC5BB4" w:rsidRDefault="00932668" w:rsidP="00932668">
      <w:pPr>
        <w:spacing w:after="120"/>
        <w:rPr>
          <w:rFonts w:cs="Arial"/>
          <w:spacing w:val="4"/>
          <w:sz w:val="24"/>
          <w:szCs w:val="24"/>
          <w:lang w:val="sr-Cyrl-RS"/>
        </w:rPr>
      </w:pPr>
      <w:r w:rsidRPr="00EC5BB4">
        <w:rPr>
          <w:rFonts w:cs="Arial"/>
          <w:sz w:val="24"/>
          <w:szCs w:val="24"/>
          <w:lang w:val="sr-Cyrl-CS"/>
        </w:rPr>
        <w:t xml:space="preserve">        </w:t>
      </w:r>
      <w:r w:rsidRPr="00EC5BB4">
        <w:rPr>
          <w:rFonts w:cs="Arial"/>
          <w:spacing w:val="4"/>
          <w:sz w:val="24"/>
          <w:szCs w:val="24"/>
          <w:lang w:val="sr-Cyrl-CS"/>
        </w:rPr>
        <w:t xml:space="preserve">Датум:                                                                                                  </w:t>
      </w:r>
      <w:r w:rsidRPr="00EC5BB4">
        <w:rPr>
          <w:rFonts w:cs="Arial"/>
          <w:spacing w:val="2"/>
          <w:sz w:val="24"/>
          <w:szCs w:val="24"/>
          <w:lang w:val="sr-Latn-CS"/>
        </w:rPr>
        <w:t xml:space="preserve">    </w:t>
      </w:r>
    </w:p>
    <w:p w14:paraId="0F24A3E7" w14:textId="77777777" w:rsidR="00932668" w:rsidRPr="00EC5BB4" w:rsidRDefault="00932668" w:rsidP="00932668">
      <w:pPr>
        <w:tabs>
          <w:tab w:val="num" w:pos="360"/>
        </w:tabs>
        <w:rPr>
          <w:rFonts w:cs="Arial"/>
          <w:spacing w:val="2"/>
          <w:sz w:val="24"/>
          <w:szCs w:val="24"/>
          <w:lang w:val="sr-Cyrl-RS"/>
        </w:rPr>
      </w:pPr>
      <w:r w:rsidRPr="00EC5BB4">
        <w:rPr>
          <w:rFonts w:cs="Arial"/>
          <w:spacing w:val="2"/>
          <w:sz w:val="24"/>
          <w:szCs w:val="24"/>
          <w:lang w:val="sr-Cyrl-CS"/>
        </w:rPr>
        <w:t xml:space="preserve">___________                                     </w:t>
      </w:r>
      <w:r w:rsidRPr="00EC5BB4">
        <w:rPr>
          <w:rFonts w:cs="Arial"/>
          <w:spacing w:val="2"/>
          <w:sz w:val="24"/>
          <w:szCs w:val="24"/>
          <w:lang w:val="sr-Latn-CS"/>
        </w:rPr>
        <w:t xml:space="preserve">                  </w:t>
      </w:r>
    </w:p>
    <w:p w14:paraId="0BB091EA" w14:textId="77777777" w:rsidR="00932668" w:rsidRPr="00781B02" w:rsidRDefault="00932668" w:rsidP="00781B02"/>
    <w:p w14:paraId="0FDA82F2" w14:textId="77777777" w:rsidR="001B0370" w:rsidRPr="003931D0" w:rsidRDefault="001B0370" w:rsidP="001B0370">
      <w:pPr>
        <w:pStyle w:val="KDObrazac"/>
        <w:spacing w:before="0"/>
        <w:rPr>
          <w:sz w:val="24"/>
          <w:szCs w:val="24"/>
          <w:lang w:val="sr-Cyrl-RS"/>
        </w:rPr>
      </w:pPr>
      <w:r w:rsidRPr="00EC5BB4">
        <w:rPr>
          <w:sz w:val="24"/>
          <w:szCs w:val="24"/>
          <w:lang w:val="sr-Cyrl-RS"/>
        </w:rPr>
        <w:t xml:space="preserve">ПРИЛОГ </w:t>
      </w:r>
      <w:r w:rsidRPr="00EC5BB4">
        <w:rPr>
          <w:sz w:val="24"/>
          <w:szCs w:val="24"/>
        </w:rPr>
        <w:t xml:space="preserve"> </w:t>
      </w:r>
      <w:r w:rsidR="003931D0">
        <w:rPr>
          <w:sz w:val="24"/>
          <w:szCs w:val="24"/>
          <w:lang w:val="sr-Cyrl-RS"/>
        </w:rPr>
        <w:t>2</w:t>
      </w:r>
    </w:p>
    <w:p w14:paraId="4CDE3596" w14:textId="77777777" w:rsidR="001B0370" w:rsidRPr="00781B02" w:rsidRDefault="001B0370" w:rsidP="00781B02"/>
    <w:p w14:paraId="03BA93C3" w14:textId="77777777" w:rsidR="001B0370" w:rsidRPr="00EC5BB4" w:rsidRDefault="001B0370" w:rsidP="001B0370">
      <w:pPr>
        <w:spacing w:before="0"/>
        <w:rPr>
          <w:rFonts w:cs="Arial"/>
          <w:color w:val="00B0F0"/>
          <w:sz w:val="24"/>
          <w:szCs w:val="24"/>
        </w:rPr>
      </w:pPr>
    </w:p>
    <w:p w14:paraId="27C35245" w14:textId="77777777" w:rsidR="001B0370" w:rsidRPr="004624D9" w:rsidRDefault="001B0370" w:rsidP="001B0370">
      <w:pPr>
        <w:spacing w:before="0"/>
        <w:rPr>
          <w:rFonts w:cs="Arial"/>
          <w:sz w:val="24"/>
          <w:szCs w:val="24"/>
        </w:rPr>
      </w:pPr>
      <w:r w:rsidRPr="004624D9">
        <w:rPr>
          <w:rFonts w:cs="Arial"/>
          <w:sz w:val="24"/>
          <w:szCs w:val="24"/>
        </w:rPr>
        <w:t xml:space="preserve">Нa oснoву oдрeдби Зaкoнa o мeници (Сл. лист ФНРJ бр. 104/46 и 18/58; Сл. лист СФРJ бр. 16/65, 54/70 и 57/89; Сл. лист СРJ бр. 46/96, Сл. лист СЦГ бр. 01/03 Уст. </w:t>
      </w:r>
      <w:r w:rsidR="00527AD1" w:rsidRPr="004624D9">
        <w:rPr>
          <w:rFonts w:cs="Arial"/>
          <w:sz w:val="24"/>
          <w:szCs w:val="24"/>
        </w:rPr>
        <w:t>П</w:t>
      </w:r>
      <w:r w:rsidRPr="004624D9">
        <w:rPr>
          <w:rFonts w:cs="Arial"/>
          <w:sz w:val="24"/>
          <w:szCs w:val="24"/>
        </w:rPr>
        <w:t>овеља</w:t>
      </w:r>
      <w:r w:rsidR="00527AD1" w:rsidRPr="004624D9">
        <w:rPr>
          <w:rFonts w:cs="Arial"/>
          <w:sz w:val="24"/>
          <w:szCs w:val="24"/>
          <w:lang w:val="sr-Cyrl-RS"/>
        </w:rPr>
        <w:t>, Сл.лист РС 80/15</w:t>
      </w:r>
      <w:proofErr w:type="gramStart"/>
      <w:r w:rsidR="00F07C8B">
        <w:rPr>
          <w:rFonts w:cs="Arial"/>
          <w:sz w:val="24"/>
          <w:szCs w:val="24"/>
          <w:lang w:val="sr-Cyrl-RS"/>
        </w:rPr>
        <w:t>)</w:t>
      </w:r>
      <w:r w:rsidR="00CA712D" w:rsidRPr="00CA712D">
        <w:t xml:space="preserve"> </w:t>
      </w:r>
      <w:r w:rsidR="00CA712D">
        <w:rPr>
          <w:lang w:val="sr-Cyrl-RS"/>
        </w:rPr>
        <w:t xml:space="preserve"> и</w:t>
      </w:r>
      <w:proofErr w:type="gramEnd"/>
      <w:r w:rsidR="00CA712D">
        <w:rPr>
          <w:lang w:val="sr-Cyrl-RS"/>
        </w:rPr>
        <w:t xml:space="preserve"> </w:t>
      </w:r>
      <w:r w:rsidR="00CA712D" w:rsidRPr="00CA712D">
        <w:rPr>
          <w:rFonts w:cs="Arial"/>
          <w:sz w:val="24"/>
          <w:szCs w:val="24"/>
          <w:lang w:val="sr-Cyrl-RS"/>
        </w:rPr>
        <w:t>Закон о платним услугама (Сл. гласник 1398/2014)</w:t>
      </w:r>
    </w:p>
    <w:p w14:paraId="0B37DDE9" w14:textId="77777777" w:rsidR="001B0370" w:rsidRPr="004624D9" w:rsidRDefault="001B0370" w:rsidP="001B0370">
      <w:pPr>
        <w:spacing w:before="0"/>
        <w:rPr>
          <w:rFonts w:cs="Arial"/>
          <w:sz w:val="24"/>
          <w:szCs w:val="24"/>
        </w:rPr>
      </w:pPr>
    </w:p>
    <w:p w14:paraId="7948FA00" w14:textId="77777777" w:rsidR="001B0370" w:rsidRPr="004624D9" w:rsidRDefault="001B0370" w:rsidP="001B0370">
      <w:pPr>
        <w:spacing w:before="0"/>
        <w:rPr>
          <w:rFonts w:cs="Arial"/>
          <w:sz w:val="24"/>
          <w:szCs w:val="24"/>
          <w:lang w:val="ru-RU"/>
        </w:rPr>
      </w:pPr>
      <w:r w:rsidRPr="004624D9">
        <w:rPr>
          <w:rFonts w:cs="Arial"/>
          <w:sz w:val="24"/>
          <w:szCs w:val="24"/>
        </w:rPr>
        <w:t>ДУЖНИК</w:t>
      </w:r>
      <w:proofErr w:type="gramStart"/>
      <w:r w:rsidRPr="004624D9">
        <w:rPr>
          <w:rFonts w:cs="Arial"/>
          <w:sz w:val="24"/>
          <w:szCs w:val="24"/>
        </w:rPr>
        <w:t xml:space="preserve">:  </w:t>
      </w:r>
      <w:r w:rsidRPr="004624D9">
        <w:rPr>
          <w:rFonts w:cs="Arial"/>
          <w:sz w:val="24"/>
          <w:szCs w:val="24"/>
          <w:lang w:val="ru-RU"/>
        </w:rPr>
        <w:t>…………………………………………………………………………........................</w:t>
      </w:r>
      <w:proofErr w:type="gramEnd"/>
    </w:p>
    <w:p w14:paraId="7FABC157" w14:textId="77777777" w:rsidR="001B0370" w:rsidRPr="004624D9" w:rsidRDefault="001B0370" w:rsidP="001B0370">
      <w:pPr>
        <w:spacing w:before="0"/>
        <w:rPr>
          <w:rFonts w:cs="Arial"/>
          <w:sz w:val="24"/>
          <w:szCs w:val="24"/>
        </w:rPr>
      </w:pPr>
      <w:r w:rsidRPr="004624D9">
        <w:rPr>
          <w:rFonts w:cs="Arial"/>
          <w:sz w:val="24"/>
          <w:szCs w:val="24"/>
        </w:rPr>
        <w:t>(</w:t>
      </w:r>
      <w:proofErr w:type="gramStart"/>
      <w:r w:rsidRPr="004624D9">
        <w:rPr>
          <w:rFonts w:cs="Arial"/>
          <w:sz w:val="24"/>
          <w:szCs w:val="24"/>
        </w:rPr>
        <w:t>назив</w:t>
      </w:r>
      <w:proofErr w:type="gramEnd"/>
      <w:r w:rsidRPr="004624D9">
        <w:rPr>
          <w:rFonts w:cs="Arial"/>
          <w:sz w:val="24"/>
          <w:szCs w:val="24"/>
        </w:rPr>
        <w:t xml:space="preserve"> и седиште Понуђача)</w:t>
      </w:r>
    </w:p>
    <w:p w14:paraId="7B2523CF" w14:textId="77777777" w:rsidR="001B0370" w:rsidRPr="004624D9" w:rsidRDefault="001B0370" w:rsidP="001B0370">
      <w:pPr>
        <w:spacing w:before="0"/>
        <w:rPr>
          <w:rFonts w:cs="Arial"/>
          <w:sz w:val="24"/>
          <w:szCs w:val="24"/>
        </w:rPr>
      </w:pPr>
      <w:r w:rsidRPr="004624D9">
        <w:rPr>
          <w:rFonts w:cs="Arial"/>
          <w:sz w:val="24"/>
          <w:szCs w:val="24"/>
        </w:rPr>
        <w:t>МАТИЧНИ БРОЈ ДУЖНИКА (Понуђача): ..................................................................</w:t>
      </w:r>
    </w:p>
    <w:p w14:paraId="5ADBAA1E" w14:textId="77777777" w:rsidR="001B0370" w:rsidRPr="004624D9" w:rsidRDefault="001B0370" w:rsidP="001B0370">
      <w:pPr>
        <w:spacing w:before="0"/>
        <w:rPr>
          <w:rFonts w:cs="Arial"/>
          <w:sz w:val="24"/>
          <w:szCs w:val="24"/>
        </w:rPr>
      </w:pPr>
      <w:r w:rsidRPr="004624D9">
        <w:rPr>
          <w:rFonts w:cs="Arial"/>
          <w:sz w:val="24"/>
          <w:szCs w:val="24"/>
        </w:rPr>
        <w:t>ТЕКУЋИ РАЧУН ДУЖНИКА (Понуђача): ...................................................................</w:t>
      </w:r>
    </w:p>
    <w:p w14:paraId="381A2CB9" w14:textId="77777777" w:rsidR="001B0370" w:rsidRPr="004624D9" w:rsidRDefault="001B0370" w:rsidP="001B0370">
      <w:pPr>
        <w:spacing w:before="0"/>
        <w:rPr>
          <w:rFonts w:cs="Arial"/>
          <w:sz w:val="24"/>
          <w:szCs w:val="24"/>
        </w:rPr>
      </w:pPr>
      <w:r w:rsidRPr="004624D9">
        <w:rPr>
          <w:rFonts w:cs="Arial"/>
          <w:sz w:val="24"/>
          <w:szCs w:val="24"/>
        </w:rPr>
        <w:t>ПИБ ДУЖНИКА (Понуђача): ........................................................................................</w:t>
      </w:r>
    </w:p>
    <w:p w14:paraId="5F32774B" w14:textId="77777777" w:rsidR="001B0370" w:rsidRPr="004624D9" w:rsidRDefault="001B0370" w:rsidP="001B0370">
      <w:pPr>
        <w:spacing w:before="0"/>
        <w:rPr>
          <w:rFonts w:cs="Arial"/>
          <w:sz w:val="24"/>
          <w:szCs w:val="24"/>
        </w:rPr>
      </w:pPr>
    </w:p>
    <w:p w14:paraId="2E175A07" w14:textId="77777777" w:rsidR="001B0370" w:rsidRPr="004624D9" w:rsidRDefault="001B0370" w:rsidP="001B0370">
      <w:pPr>
        <w:spacing w:before="0"/>
        <w:rPr>
          <w:rFonts w:cs="Arial"/>
          <w:sz w:val="24"/>
          <w:szCs w:val="24"/>
        </w:rPr>
      </w:pPr>
      <w:proofErr w:type="gramStart"/>
      <w:r w:rsidRPr="004624D9">
        <w:rPr>
          <w:rFonts w:cs="Arial"/>
          <w:sz w:val="24"/>
          <w:szCs w:val="24"/>
        </w:rPr>
        <w:t>и</w:t>
      </w:r>
      <w:proofErr w:type="gramEnd"/>
      <w:r w:rsidRPr="004624D9">
        <w:rPr>
          <w:rFonts w:cs="Arial"/>
          <w:sz w:val="24"/>
          <w:szCs w:val="24"/>
        </w:rPr>
        <w:t xml:space="preserve"> з д а ј е  д а н а ............................ године</w:t>
      </w:r>
    </w:p>
    <w:p w14:paraId="50E599F4" w14:textId="77777777" w:rsidR="001B0370" w:rsidRPr="004624D9" w:rsidRDefault="001B0370" w:rsidP="001B0370">
      <w:pPr>
        <w:spacing w:before="0"/>
        <w:rPr>
          <w:rFonts w:cs="Arial"/>
          <w:sz w:val="24"/>
          <w:szCs w:val="24"/>
        </w:rPr>
      </w:pPr>
    </w:p>
    <w:p w14:paraId="13501690" w14:textId="77777777" w:rsidR="001B0370" w:rsidRPr="004624D9" w:rsidRDefault="001B0370" w:rsidP="001B0370">
      <w:pPr>
        <w:spacing w:before="0"/>
        <w:jc w:val="center"/>
        <w:rPr>
          <w:rFonts w:cs="Arial"/>
          <w:b/>
          <w:sz w:val="24"/>
          <w:szCs w:val="24"/>
        </w:rPr>
      </w:pPr>
      <w:r w:rsidRPr="004624D9">
        <w:rPr>
          <w:rFonts w:cs="Arial"/>
          <w:b/>
          <w:sz w:val="24"/>
          <w:szCs w:val="24"/>
        </w:rPr>
        <w:t xml:space="preserve">МЕНИЧНО ПИСМО – ОВЛАШЋЕЊЕ ЗА </w:t>
      </w:r>
      <w:proofErr w:type="gramStart"/>
      <w:r w:rsidRPr="004624D9">
        <w:rPr>
          <w:rFonts w:cs="Arial"/>
          <w:b/>
          <w:sz w:val="24"/>
          <w:szCs w:val="24"/>
        </w:rPr>
        <w:t>КОРИСНИКА  БЛАНКО</w:t>
      </w:r>
      <w:proofErr w:type="gramEnd"/>
      <w:r w:rsidRPr="004624D9">
        <w:rPr>
          <w:rFonts w:cs="Arial"/>
          <w:b/>
          <w:sz w:val="24"/>
          <w:szCs w:val="24"/>
        </w:rPr>
        <w:t xml:space="preserve"> </w:t>
      </w:r>
      <w:r w:rsidR="004E0FFC" w:rsidRPr="004624D9">
        <w:rPr>
          <w:rFonts w:cs="Arial"/>
          <w:b/>
          <w:sz w:val="24"/>
          <w:szCs w:val="24"/>
          <w:lang w:val="sr-Cyrl-RS"/>
        </w:rPr>
        <w:t>СОПСТВЕНЕ</w:t>
      </w:r>
      <w:r w:rsidRPr="004624D9">
        <w:rPr>
          <w:rFonts w:cs="Arial"/>
          <w:b/>
          <w:sz w:val="24"/>
          <w:szCs w:val="24"/>
        </w:rPr>
        <w:t xml:space="preserve"> МЕНИЦЕ</w:t>
      </w:r>
    </w:p>
    <w:p w14:paraId="027E3B87" w14:textId="77777777" w:rsidR="001B0370" w:rsidRPr="004624D9" w:rsidRDefault="001B0370" w:rsidP="001B0370">
      <w:pPr>
        <w:spacing w:before="0"/>
        <w:jc w:val="center"/>
        <w:rPr>
          <w:rFonts w:cs="Arial"/>
          <w:b/>
          <w:sz w:val="24"/>
          <w:szCs w:val="24"/>
        </w:rPr>
      </w:pPr>
    </w:p>
    <w:p w14:paraId="3FBE59C6" w14:textId="77777777" w:rsidR="001B0370" w:rsidRPr="004624D9" w:rsidRDefault="001B0370" w:rsidP="001B0370">
      <w:pPr>
        <w:pStyle w:val="Bodytext60"/>
        <w:shd w:val="clear" w:color="auto" w:fill="auto"/>
        <w:tabs>
          <w:tab w:val="left" w:pos="1418"/>
          <w:tab w:val="left" w:leader="underscore" w:pos="9244"/>
        </w:tabs>
        <w:spacing w:before="0" w:after="0" w:line="240" w:lineRule="auto"/>
        <w:ind w:left="1440" w:hanging="1440"/>
        <w:jc w:val="both"/>
        <w:rPr>
          <w:rFonts w:cs="Arial"/>
          <w:b w:val="0"/>
          <w:sz w:val="24"/>
          <w:szCs w:val="24"/>
        </w:rPr>
      </w:pPr>
      <w:r w:rsidRPr="004624D9">
        <w:rPr>
          <w:rFonts w:cs="Arial"/>
          <w:b w:val="0"/>
          <w:sz w:val="24"/>
          <w:szCs w:val="24"/>
        </w:rPr>
        <w:t>КОРИСНИК - ПОВЕРИЛАЦ</w:t>
      </w:r>
      <w:proofErr w:type="gramStart"/>
      <w:r w:rsidRPr="004624D9">
        <w:rPr>
          <w:rFonts w:cs="Arial"/>
          <w:b w:val="0"/>
          <w:sz w:val="24"/>
          <w:szCs w:val="24"/>
        </w:rPr>
        <w:t>:Јавно</w:t>
      </w:r>
      <w:proofErr w:type="gramEnd"/>
      <w:r w:rsidRPr="004624D9">
        <w:rPr>
          <w:rFonts w:cs="Arial"/>
          <w:b w:val="0"/>
          <w:sz w:val="24"/>
          <w:szCs w:val="24"/>
        </w:rPr>
        <w:t xml:space="preserve"> предузеће „Електроприведа Србије“ </w:t>
      </w:r>
      <w:r w:rsidR="008576CB" w:rsidRPr="004624D9">
        <w:rPr>
          <w:rFonts w:cs="Arial"/>
          <w:b w:val="0"/>
          <w:sz w:val="24"/>
          <w:szCs w:val="24"/>
          <w:lang w:val="sr-Cyrl-RS"/>
        </w:rPr>
        <w:t>Београд, Улица ц</w:t>
      </w:r>
      <w:r w:rsidRPr="004624D9">
        <w:rPr>
          <w:rFonts w:cs="Arial"/>
          <w:b w:val="0"/>
          <w:sz w:val="24"/>
          <w:szCs w:val="24"/>
        </w:rPr>
        <w:t>арице Милице број 2,</w:t>
      </w:r>
      <w:r w:rsidR="00EC071F" w:rsidRPr="004624D9">
        <w:rPr>
          <w:rFonts w:cs="Arial"/>
          <w:b w:val="0"/>
          <w:sz w:val="24"/>
          <w:szCs w:val="24"/>
          <w:lang w:val="sr-Cyrl-RS"/>
        </w:rPr>
        <w:t xml:space="preserve"> </w:t>
      </w:r>
      <w:r w:rsidR="008576CB" w:rsidRPr="004624D9">
        <w:rPr>
          <w:rFonts w:cs="Arial"/>
          <w:b w:val="0"/>
          <w:sz w:val="24"/>
          <w:szCs w:val="24"/>
          <w:lang w:val="sr-Cyrl-RS"/>
        </w:rPr>
        <w:t xml:space="preserve">огранак____________, </w:t>
      </w:r>
      <w:r w:rsidRPr="004624D9">
        <w:rPr>
          <w:rFonts w:cs="Arial"/>
          <w:b w:val="0"/>
          <w:sz w:val="24"/>
          <w:szCs w:val="24"/>
        </w:rPr>
        <w:t xml:space="preserve">11000 Београд, Матични број 20053658, ПИБ 103920327, бр. Тек. рачуна: 160-700-13 Banka Intesa, </w:t>
      </w:r>
    </w:p>
    <w:p w14:paraId="0486CF76" w14:textId="77777777" w:rsidR="00EC071F" w:rsidRPr="004624D9" w:rsidRDefault="00EC071F" w:rsidP="00EC071F">
      <w:pPr>
        <w:pStyle w:val="Bodytext60"/>
        <w:shd w:val="clear" w:color="auto" w:fill="auto"/>
        <w:tabs>
          <w:tab w:val="left" w:pos="1418"/>
        </w:tabs>
        <w:spacing w:before="0" w:after="0" w:line="240" w:lineRule="auto"/>
        <w:ind w:left="1440" w:hanging="1440"/>
        <w:jc w:val="both"/>
        <w:rPr>
          <w:rFonts w:cs="Arial"/>
          <w:b w:val="0"/>
          <w:sz w:val="24"/>
          <w:szCs w:val="24"/>
          <w:lang w:val="sr-Cyrl-RS"/>
        </w:rPr>
      </w:pPr>
      <w:r w:rsidRPr="004624D9">
        <w:rPr>
          <w:rFonts w:cs="Arial"/>
          <w:b w:val="0"/>
          <w:sz w:val="24"/>
          <w:szCs w:val="24"/>
        </w:rPr>
        <w:tab/>
      </w:r>
    </w:p>
    <w:p w14:paraId="42D193C5" w14:textId="77777777" w:rsidR="004E0FFC" w:rsidRPr="004624D9" w:rsidRDefault="001B0370" w:rsidP="001B0370">
      <w:pPr>
        <w:spacing w:before="0"/>
        <w:rPr>
          <w:rFonts w:cs="Arial"/>
          <w:sz w:val="24"/>
          <w:szCs w:val="24"/>
          <w:lang w:val="sr-Cyrl-RS"/>
        </w:rPr>
      </w:pPr>
      <w:r w:rsidRPr="004624D9">
        <w:rPr>
          <w:rFonts w:cs="Arial"/>
          <w:sz w:val="24"/>
          <w:szCs w:val="24"/>
        </w:rPr>
        <w:t xml:space="preserve">Прeдajeмo вaм блaнкo </w:t>
      </w:r>
      <w:r w:rsidR="004E0FFC" w:rsidRPr="004624D9">
        <w:rPr>
          <w:rFonts w:cs="Arial"/>
          <w:sz w:val="24"/>
          <w:szCs w:val="24"/>
          <w:lang w:val="sr-Cyrl-RS"/>
        </w:rPr>
        <w:t xml:space="preserve">сопствену </w:t>
      </w:r>
      <w:r w:rsidR="004E0FFC" w:rsidRPr="004624D9">
        <w:rPr>
          <w:rFonts w:cs="Arial"/>
          <w:sz w:val="24"/>
          <w:szCs w:val="24"/>
        </w:rPr>
        <w:t>мeницу</w:t>
      </w:r>
      <w:r w:rsidR="004E0FFC" w:rsidRPr="004624D9">
        <w:rPr>
          <w:rFonts w:cs="Arial"/>
          <w:sz w:val="24"/>
          <w:szCs w:val="24"/>
          <w:lang w:val="sr-Cyrl-RS"/>
        </w:rPr>
        <w:t xml:space="preserve"> за озбиљност </w:t>
      </w:r>
      <w:proofErr w:type="gramStart"/>
      <w:r w:rsidR="004E0FFC" w:rsidRPr="004624D9">
        <w:rPr>
          <w:rFonts w:cs="Arial"/>
          <w:sz w:val="24"/>
          <w:szCs w:val="24"/>
          <w:lang w:val="sr-Cyrl-RS"/>
        </w:rPr>
        <w:t xml:space="preserve">понуде </w:t>
      </w:r>
      <w:r w:rsidRPr="004624D9">
        <w:rPr>
          <w:rFonts w:cs="Arial"/>
          <w:sz w:val="24"/>
          <w:szCs w:val="24"/>
        </w:rPr>
        <w:t xml:space="preserve"> </w:t>
      </w:r>
      <w:r w:rsidR="004E0FFC" w:rsidRPr="004624D9">
        <w:rPr>
          <w:rFonts w:cs="Arial"/>
          <w:sz w:val="24"/>
          <w:szCs w:val="24"/>
          <w:lang w:val="sr-Cyrl-RS"/>
        </w:rPr>
        <w:t>која</w:t>
      </w:r>
      <w:proofErr w:type="gramEnd"/>
      <w:r w:rsidR="004E0FFC" w:rsidRPr="004624D9">
        <w:rPr>
          <w:rFonts w:cs="Arial"/>
          <w:sz w:val="24"/>
          <w:szCs w:val="24"/>
          <w:lang w:val="sr-Cyrl-RS"/>
        </w:rPr>
        <w:t xml:space="preserve"> је неопозива, без права протеста и наплатива на први позив.</w:t>
      </w:r>
    </w:p>
    <w:p w14:paraId="7D1EC55A" w14:textId="77777777" w:rsidR="001B0370" w:rsidRPr="004624D9" w:rsidRDefault="004E0FFC" w:rsidP="001B0370">
      <w:pPr>
        <w:spacing w:before="0"/>
        <w:rPr>
          <w:rFonts w:cs="Arial"/>
          <w:sz w:val="24"/>
          <w:szCs w:val="24"/>
        </w:rPr>
      </w:pPr>
      <w:r w:rsidRPr="004624D9">
        <w:rPr>
          <w:rFonts w:cs="Arial"/>
          <w:sz w:val="24"/>
          <w:szCs w:val="24"/>
          <w:lang w:val="sr-Cyrl-RS"/>
        </w:rPr>
        <w:t>О</w:t>
      </w:r>
      <w:r w:rsidR="001B0370" w:rsidRPr="004624D9">
        <w:rPr>
          <w:rFonts w:cs="Arial"/>
          <w:sz w:val="24"/>
          <w:szCs w:val="24"/>
        </w:rPr>
        <w:t>влaшћуjeмo Пoвeриoцa, дa прeдaту мeниц</w:t>
      </w:r>
      <w:r w:rsidR="000F5597">
        <w:rPr>
          <w:rFonts w:cs="Arial"/>
          <w:sz w:val="24"/>
          <w:szCs w:val="24"/>
        </w:rPr>
        <w:t>у брoj _______________</w:t>
      </w:r>
      <w:r w:rsidR="000F5597">
        <w:rPr>
          <w:rFonts w:cs="Arial"/>
          <w:sz w:val="24"/>
          <w:szCs w:val="24"/>
          <w:lang w:val="sr-Cyrl-RS"/>
        </w:rPr>
        <w:t xml:space="preserve"> </w:t>
      </w:r>
      <w:r w:rsidR="001B0370" w:rsidRPr="004624D9">
        <w:rPr>
          <w:rFonts w:cs="Arial"/>
          <w:sz w:val="24"/>
          <w:szCs w:val="24"/>
        </w:rPr>
        <w:t>(</w:t>
      </w:r>
      <w:r w:rsidR="001B0370" w:rsidRPr="004624D9">
        <w:rPr>
          <w:rFonts w:cs="Arial"/>
          <w:i/>
          <w:iCs/>
          <w:sz w:val="24"/>
          <w:szCs w:val="24"/>
        </w:rPr>
        <w:t xml:space="preserve">уписати сeриjски брoj мeницe) </w:t>
      </w:r>
      <w:r w:rsidR="001B0370" w:rsidRPr="004624D9">
        <w:rPr>
          <w:rFonts w:cs="Arial"/>
          <w:sz w:val="24"/>
          <w:szCs w:val="24"/>
        </w:rPr>
        <w:t>мoжe пoпунити у изнoсу oд</w:t>
      </w:r>
      <w:r w:rsidR="001B3E15">
        <w:rPr>
          <w:rFonts w:cs="Arial"/>
          <w:sz w:val="24"/>
          <w:szCs w:val="24"/>
          <w:lang w:val="sr-Cyrl-RS"/>
        </w:rPr>
        <w:t xml:space="preserve"> </w:t>
      </w:r>
      <w:r w:rsidR="001B3E15" w:rsidRPr="001B3E15">
        <w:rPr>
          <w:rFonts w:cs="Arial"/>
          <w:sz w:val="24"/>
          <w:szCs w:val="24"/>
        </w:rPr>
        <w:t xml:space="preserve">10% вредности </w:t>
      </w:r>
      <w:r w:rsidR="001B3E15">
        <w:rPr>
          <w:rFonts w:cs="Arial"/>
          <w:sz w:val="24"/>
          <w:szCs w:val="24"/>
          <w:lang w:val="sr-Cyrl-RS"/>
        </w:rPr>
        <w:t>понуде</w:t>
      </w:r>
      <w:r w:rsidR="001B3E15" w:rsidRPr="001B3E15">
        <w:rPr>
          <w:rFonts w:cs="Arial"/>
          <w:sz w:val="24"/>
          <w:szCs w:val="24"/>
        </w:rPr>
        <w:t xml:space="preserve"> без ПДВ</w:t>
      </w:r>
      <w:r w:rsidR="001B0370" w:rsidRPr="004624D9">
        <w:rPr>
          <w:rFonts w:cs="Arial"/>
          <w:sz w:val="24"/>
          <w:szCs w:val="24"/>
        </w:rPr>
        <w:t xml:space="preserve">, </w:t>
      </w:r>
      <w:r w:rsidR="001B0370" w:rsidRPr="0002025A">
        <w:rPr>
          <w:rFonts w:cs="Arial"/>
          <w:sz w:val="24"/>
          <w:szCs w:val="24"/>
        </w:rPr>
        <w:t>зa oзбиљнoст пoнудe</w:t>
      </w:r>
      <w:r w:rsidR="001B0370" w:rsidRPr="004624D9">
        <w:rPr>
          <w:rFonts w:cs="Arial"/>
          <w:sz w:val="24"/>
          <w:szCs w:val="24"/>
        </w:rPr>
        <w:t xml:space="preserve"> </w:t>
      </w:r>
      <w:r w:rsidR="000F5597">
        <w:rPr>
          <w:rFonts w:cs="Arial"/>
          <w:sz w:val="24"/>
          <w:szCs w:val="24"/>
          <w:lang w:val="sr-Cyrl-RS"/>
        </w:rPr>
        <w:t>(</w:t>
      </w:r>
      <w:r w:rsidR="006778BB">
        <w:rPr>
          <w:rFonts w:cs="Arial"/>
          <w:sz w:val="24"/>
          <w:szCs w:val="24"/>
          <w:lang w:val="sr-Cyrl-RS"/>
        </w:rPr>
        <w:t>услуге „</w:t>
      </w:r>
      <w:r w:rsidR="006702F6">
        <w:rPr>
          <w:rFonts w:cs="Arial"/>
          <w:sz w:val="24"/>
          <w:szCs w:val="24"/>
          <w:lang w:val="sr-Cyrl-RS"/>
        </w:rPr>
        <w:t>Организовање радионица за унапређење комуникационих односа са медијима</w:t>
      </w:r>
      <w:r w:rsidR="006778BB">
        <w:rPr>
          <w:rFonts w:cs="Arial"/>
          <w:sz w:val="24"/>
          <w:szCs w:val="24"/>
          <w:lang w:val="sr-Cyrl-RS"/>
        </w:rPr>
        <w:t xml:space="preserve">“ </w:t>
      </w:r>
      <w:r w:rsidR="005B0E61">
        <w:rPr>
          <w:rFonts w:cs="Arial"/>
          <w:sz w:val="24"/>
          <w:szCs w:val="24"/>
          <w:lang w:val="sr-Cyrl-RS"/>
        </w:rPr>
        <w:t xml:space="preserve">- </w:t>
      </w:r>
      <w:r w:rsidR="000F5597">
        <w:rPr>
          <w:rFonts w:cs="Arial"/>
          <w:sz w:val="24"/>
          <w:szCs w:val="24"/>
          <w:lang w:val="sr-Cyrl-RS"/>
        </w:rPr>
        <w:t>ЈНМВ/1000/00</w:t>
      </w:r>
      <w:r w:rsidR="006702F6">
        <w:rPr>
          <w:rFonts w:cs="Arial"/>
          <w:sz w:val="24"/>
          <w:szCs w:val="24"/>
          <w:lang w:val="sr-Cyrl-RS"/>
        </w:rPr>
        <w:t>61</w:t>
      </w:r>
      <w:r w:rsidR="000F5597">
        <w:rPr>
          <w:rFonts w:cs="Arial"/>
          <w:sz w:val="24"/>
          <w:szCs w:val="24"/>
          <w:lang w:val="sr-Cyrl-RS"/>
        </w:rPr>
        <w:t xml:space="preserve">/2016) </w:t>
      </w:r>
      <w:r w:rsidR="001B0370" w:rsidRPr="004624D9">
        <w:rPr>
          <w:rFonts w:cs="Arial"/>
          <w:sz w:val="24"/>
          <w:szCs w:val="24"/>
        </w:rPr>
        <w:t xml:space="preserve">сa рoкoм вaжења </w:t>
      </w:r>
      <w:r w:rsidRPr="004624D9">
        <w:rPr>
          <w:rFonts w:cs="Arial"/>
          <w:sz w:val="24"/>
          <w:szCs w:val="24"/>
          <w:lang w:val="sr-Cyrl-RS"/>
        </w:rPr>
        <w:t>минимално</w:t>
      </w:r>
      <w:r w:rsidR="001B0370" w:rsidRPr="004624D9">
        <w:rPr>
          <w:rFonts w:cs="Arial"/>
          <w:sz w:val="24"/>
          <w:szCs w:val="24"/>
        </w:rPr>
        <w:t xml:space="preserve"> </w:t>
      </w:r>
      <w:r w:rsidR="00EC071F" w:rsidRPr="008F203C">
        <w:rPr>
          <w:rFonts w:cs="Arial"/>
          <w:sz w:val="24"/>
          <w:szCs w:val="24"/>
          <w:lang w:val="sr-Cyrl-RS"/>
        </w:rPr>
        <w:t>3</w:t>
      </w:r>
      <w:r w:rsidRPr="008F203C">
        <w:rPr>
          <w:rFonts w:cs="Arial"/>
          <w:sz w:val="24"/>
          <w:szCs w:val="24"/>
          <w:lang w:val="sr-Cyrl-RS"/>
        </w:rPr>
        <w:t>0 дана</w:t>
      </w:r>
      <w:r w:rsidR="001B0370" w:rsidRPr="004624D9">
        <w:rPr>
          <w:rFonts w:cs="Arial"/>
          <w:sz w:val="24"/>
          <w:szCs w:val="24"/>
        </w:rPr>
        <w:t xml:space="preserve"> </w:t>
      </w:r>
      <w:r w:rsidRPr="004624D9">
        <w:rPr>
          <w:rFonts w:cs="Arial"/>
          <w:sz w:val="24"/>
          <w:szCs w:val="24"/>
          <w:lang w:val="sr-Cyrl-RS"/>
        </w:rPr>
        <w:t>дужим од рока важења понуде,</w:t>
      </w:r>
      <w:r w:rsidR="001B0370" w:rsidRPr="004624D9">
        <w:rPr>
          <w:rFonts w:eastAsia="Calibri" w:cs="Arial"/>
          <w:sz w:val="24"/>
          <w:szCs w:val="24"/>
        </w:rPr>
        <w:t xml:space="preserve"> с тим да евентуални продужетак рока важења понуде има за последицу и продужење рока важења менице и меничног овлашћења за исти број дана</w:t>
      </w:r>
      <w:r w:rsidR="001B0370" w:rsidRPr="004624D9">
        <w:rPr>
          <w:rFonts w:cs="Arial"/>
          <w:sz w:val="24"/>
          <w:szCs w:val="24"/>
        </w:rPr>
        <w:t>.</w:t>
      </w:r>
    </w:p>
    <w:p w14:paraId="20861744" w14:textId="77777777" w:rsidR="001B0370" w:rsidRPr="004624D9" w:rsidRDefault="001B0370" w:rsidP="001B0370">
      <w:pPr>
        <w:spacing w:before="0"/>
        <w:rPr>
          <w:rFonts w:cs="Arial"/>
          <w:sz w:val="24"/>
          <w:szCs w:val="24"/>
        </w:rPr>
      </w:pPr>
    </w:p>
    <w:p w14:paraId="5337520F" w14:textId="77777777" w:rsidR="001B0370" w:rsidRPr="004624D9" w:rsidRDefault="001B0370" w:rsidP="001B0370">
      <w:pPr>
        <w:pStyle w:val="Default"/>
        <w:spacing w:before="0"/>
        <w:rPr>
          <w:rFonts w:ascii="Arial" w:hAnsi="Arial" w:cs="Arial"/>
          <w:color w:val="auto"/>
          <w:lang w:val="sr-Cyrl-CS"/>
        </w:rPr>
      </w:pPr>
      <w:r w:rsidRPr="004624D9">
        <w:rPr>
          <w:rFonts w:ascii="Arial" w:hAnsi="Arial" w:cs="Arial"/>
          <w:color w:val="auto"/>
          <w:lang w:val="sr-Cyrl-CS"/>
        </w:rPr>
        <w:t xml:space="preserve">Истовремено </w:t>
      </w:r>
      <w:r w:rsidRPr="004624D9">
        <w:rPr>
          <w:rFonts w:ascii="Arial" w:hAnsi="Arial" w:cs="Arial"/>
          <w:color w:val="auto"/>
        </w:rPr>
        <w:t>O</w:t>
      </w:r>
      <w:r w:rsidRPr="004624D9">
        <w:rPr>
          <w:rFonts w:ascii="Arial" w:hAnsi="Arial" w:cs="Arial"/>
          <w:color w:val="auto"/>
          <w:lang w:val="sr-Cyrl-CS"/>
        </w:rPr>
        <w:t>вл</w:t>
      </w:r>
      <w:r w:rsidRPr="004624D9">
        <w:rPr>
          <w:rFonts w:ascii="Arial" w:hAnsi="Arial" w:cs="Arial"/>
          <w:color w:val="auto"/>
        </w:rPr>
        <w:t>a</w:t>
      </w:r>
      <w:r w:rsidRPr="004624D9">
        <w:rPr>
          <w:rFonts w:ascii="Arial" w:hAnsi="Arial" w:cs="Arial"/>
          <w:color w:val="auto"/>
          <w:lang w:val="sr-Cyrl-CS"/>
        </w:rPr>
        <w:t>шћу</w:t>
      </w:r>
      <w:r w:rsidRPr="004624D9">
        <w:rPr>
          <w:rFonts w:ascii="Arial" w:hAnsi="Arial" w:cs="Arial"/>
          <w:color w:val="auto"/>
        </w:rPr>
        <w:t>je</w:t>
      </w:r>
      <w:r w:rsidRPr="004624D9">
        <w:rPr>
          <w:rFonts w:ascii="Arial" w:hAnsi="Arial" w:cs="Arial"/>
          <w:color w:val="auto"/>
          <w:lang w:val="sr-Cyrl-CS"/>
        </w:rPr>
        <w:t>м</w:t>
      </w:r>
      <w:r w:rsidRPr="004624D9">
        <w:rPr>
          <w:rFonts w:ascii="Arial" w:hAnsi="Arial" w:cs="Arial"/>
          <w:color w:val="auto"/>
        </w:rPr>
        <w:t>o</w:t>
      </w:r>
      <w:r w:rsidRPr="004624D9">
        <w:rPr>
          <w:rFonts w:ascii="Arial" w:hAnsi="Arial" w:cs="Arial"/>
          <w:color w:val="auto"/>
          <w:lang w:val="sr-Cyrl-CS"/>
        </w:rPr>
        <w:t xml:space="preserve"> П</w:t>
      </w:r>
      <w:r w:rsidRPr="004624D9">
        <w:rPr>
          <w:rFonts w:ascii="Arial" w:hAnsi="Arial" w:cs="Arial"/>
          <w:color w:val="auto"/>
        </w:rPr>
        <w:t>o</w:t>
      </w:r>
      <w:r w:rsidRPr="004624D9">
        <w:rPr>
          <w:rFonts w:ascii="Arial" w:hAnsi="Arial" w:cs="Arial"/>
          <w:color w:val="auto"/>
          <w:lang w:val="sr-Cyrl-CS"/>
        </w:rPr>
        <w:t>в</w:t>
      </w:r>
      <w:r w:rsidRPr="004624D9">
        <w:rPr>
          <w:rFonts w:ascii="Arial" w:hAnsi="Arial" w:cs="Arial"/>
          <w:color w:val="auto"/>
        </w:rPr>
        <w:t>e</w:t>
      </w:r>
      <w:r w:rsidRPr="004624D9">
        <w:rPr>
          <w:rFonts w:ascii="Arial" w:hAnsi="Arial" w:cs="Arial"/>
          <w:color w:val="auto"/>
          <w:lang w:val="sr-Cyrl-CS"/>
        </w:rPr>
        <w:t>ри</w:t>
      </w:r>
      <w:r w:rsidRPr="004624D9">
        <w:rPr>
          <w:rFonts w:ascii="Arial" w:hAnsi="Arial" w:cs="Arial"/>
          <w:color w:val="auto"/>
        </w:rPr>
        <w:t>o</w:t>
      </w:r>
      <w:r w:rsidRPr="004624D9">
        <w:rPr>
          <w:rFonts w:ascii="Arial" w:hAnsi="Arial" w:cs="Arial"/>
          <w:color w:val="auto"/>
          <w:lang w:val="sr-Cyrl-CS"/>
        </w:rPr>
        <w:t>ц</w:t>
      </w:r>
      <w:r w:rsidRPr="004624D9">
        <w:rPr>
          <w:rFonts w:ascii="Arial" w:hAnsi="Arial" w:cs="Arial"/>
          <w:color w:val="auto"/>
        </w:rPr>
        <w:t>a</w:t>
      </w:r>
      <w:r w:rsidRPr="004624D9">
        <w:rPr>
          <w:rFonts w:ascii="Arial" w:hAnsi="Arial" w:cs="Arial"/>
          <w:color w:val="auto"/>
          <w:lang w:val="sr-Cyrl-CS"/>
        </w:rPr>
        <w:t xml:space="preserve"> д</w:t>
      </w:r>
      <w:r w:rsidRPr="004624D9">
        <w:rPr>
          <w:rFonts w:ascii="Arial" w:hAnsi="Arial" w:cs="Arial"/>
          <w:color w:val="auto"/>
        </w:rPr>
        <w:t>a</w:t>
      </w:r>
      <w:r w:rsidRPr="004624D9">
        <w:rPr>
          <w:rFonts w:ascii="Arial" w:hAnsi="Arial" w:cs="Arial"/>
          <w:color w:val="auto"/>
          <w:lang w:val="sr-Cyrl-CS"/>
        </w:rPr>
        <w:t xml:space="preserve"> п</w:t>
      </w:r>
      <w:r w:rsidRPr="004624D9">
        <w:rPr>
          <w:rFonts w:ascii="Arial" w:hAnsi="Arial" w:cs="Arial"/>
          <w:color w:val="auto"/>
        </w:rPr>
        <w:t>o</w:t>
      </w:r>
      <w:r w:rsidRPr="004624D9">
        <w:rPr>
          <w:rFonts w:ascii="Arial" w:hAnsi="Arial" w:cs="Arial"/>
          <w:color w:val="auto"/>
          <w:lang w:val="sr-Cyrl-CS"/>
        </w:rPr>
        <w:t>пуни м</w:t>
      </w:r>
      <w:r w:rsidRPr="004624D9">
        <w:rPr>
          <w:rFonts w:ascii="Arial" w:hAnsi="Arial" w:cs="Arial"/>
          <w:color w:val="auto"/>
        </w:rPr>
        <w:t>e</w:t>
      </w:r>
      <w:r w:rsidRPr="004624D9">
        <w:rPr>
          <w:rFonts w:ascii="Arial" w:hAnsi="Arial" w:cs="Arial"/>
          <w:color w:val="auto"/>
          <w:lang w:val="sr-Cyrl-CS"/>
        </w:rPr>
        <w:t>ницу з</w:t>
      </w:r>
      <w:r w:rsidRPr="004624D9">
        <w:rPr>
          <w:rFonts w:ascii="Arial" w:hAnsi="Arial" w:cs="Arial"/>
          <w:color w:val="auto"/>
        </w:rPr>
        <w:t>a</w:t>
      </w:r>
      <w:r w:rsidRPr="004624D9">
        <w:rPr>
          <w:rFonts w:ascii="Arial" w:hAnsi="Arial" w:cs="Arial"/>
          <w:color w:val="auto"/>
          <w:lang w:val="sr-Cyrl-CS"/>
        </w:rPr>
        <w:t xml:space="preserve"> н</w:t>
      </w:r>
      <w:r w:rsidRPr="004624D9">
        <w:rPr>
          <w:rFonts w:ascii="Arial" w:hAnsi="Arial" w:cs="Arial"/>
          <w:color w:val="auto"/>
        </w:rPr>
        <w:t>a</w:t>
      </w:r>
      <w:r w:rsidRPr="004624D9">
        <w:rPr>
          <w:rFonts w:ascii="Arial" w:hAnsi="Arial" w:cs="Arial"/>
          <w:color w:val="auto"/>
          <w:lang w:val="sr-Cyrl-CS"/>
        </w:rPr>
        <w:t>пл</w:t>
      </w:r>
      <w:r w:rsidRPr="004624D9">
        <w:rPr>
          <w:rFonts w:ascii="Arial" w:hAnsi="Arial" w:cs="Arial"/>
          <w:color w:val="auto"/>
        </w:rPr>
        <w:t>a</w:t>
      </w:r>
      <w:r w:rsidRPr="004624D9">
        <w:rPr>
          <w:rFonts w:ascii="Arial" w:hAnsi="Arial" w:cs="Arial"/>
          <w:color w:val="auto"/>
          <w:lang w:val="sr-Cyrl-CS"/>
        </w:rPr>
        <w:t>ту н</w:t>
      </w:r>
      <w:r w:rsidRPr="004624D9">
        <w:rPr>
          <w:rFonts w:ascii="Arial" w:hAnsi="Arial" w:cs="Arial"/>
          <w:color w:val="auto"/>
        </w:rPr>
        <w:t>a</w:t>
      </w:r>
      <w:r w:rsidRPr="004624D9">
        <w:rPr>
          <w:rFonts w:ascii="Arial" w:hAnsi="Arial" w:cs="Arial"/>
          <w:color w:val="auto"/>
          <w:lang w:val="sr-Cyrl-CS"/>
        </w:rPr>
        <w:t xml:space="preserve"> изн</w:t>
      </w:r>
      <w:r w:rsidRPr="004624D9">
        <w:rPr>
          <w:rFonts w:ascii="Arial" w:hAnsi="Arial" w:cs="Arial"/>
          <w:color w:val="auto"/>
        </w:rPr>
        <w:t>o</w:t>
      </w:r>
      <w:r w:rsidRPr="004624D9">
        <w:rPr>
          <w:rFonts w:ascii="Arial" w:hAnsi="Arial" w:cs="Arial"/>
          <w:color w:val="auto"/>
          <w:lang w:val="sr-Cyrl-CS"/>
        </w:rPr>
        <w:t xml:space="preserve">с </w:t>
      </w:r>
      <w:r w:rsidRPr="004624D9">
        <w:rPr>
          <w:rFonts w:ascii="Arial" w:hAnsi="Arial" w:cs="Arial"/>
          <w:color w:val="auto"/>
        </w:rPr>
        <w:t>o</w:t>
      </w:r>
      <w:r w:rsidRPr="004624D9">
        <w:rPr>
          <w:rFonts w:ascii="Arial" w:hAnsi="Arial" w:cs="Arial"/>
          <w:color w:val="auto"/>
          <w:lang w:val="sr-Cyrl-CS"/>
        </w:rPr>
        <w:t xml:space="preserve">д </w:t>
      </w:r>
      <w:r w:rsidR="001B3E15">
        <w:rPr>
          <w:rFonts w:ascii="Arial" w:hAnsi="Arial" w:cs="Arial"/>
          <w:color w:val="auto"/>
        </w:rPr>
        <w:t xml:space="preserve">___________динара без ПДВ </w:t>
      </w:r>
      <w:r w:rsidRPr="004624D9">
        <w:rPr>
          <w:rFonts w:ascii="Arial" w:hAnsi="Arial" w:cs="Arial"/>
          <w:color w:val="auto"/>
          <w:lang w:val="sr-Cyrl-CS"/>
        </w:rPr>
        <w:t>и д</w:t>
      </w:r>
      <w:r w:rsidRPr="004624D9">
        <w:rPr>
          <w:rFonts w:ascii="Arial" w:hAnsi="Arial" w:cs="Arial"/>
          <w:color w:val="auto"/>
        </w:rPr>
        <w:t>a</w:t>
      </w:r>
      <w:r w:rsidRPr="004624D9">
        <w:rPr>
          <w:rFonts w:ascii="Arial" w:hAnsi="Arial" w:cs="Arial"/>
          <w:color w:val="auto"/>
          <w:lang w:val="sr-Cyrl-CS"/>
        </w:rPr>
        <w:t xml:space="preserve"> б</w:t>
      </w:r>
      <w:r w:rsidRPr="004624D9">
        <w:rPr>
          <w:rFonts w:ascii="Arial" w:hAnsi="Arial" w:cs="Arial"/>
          <w:color w:val="auto"/>
        </w:rPr>
        <w:t>e</w:t>
      </w:r>
      <w:r w:rsidRPr="004624D9">
        <w:rPr>
          <w:rFonts w:ascii="Arial" w:hAnsi="Arial" w:cs="Arial"/>
          <w:color w:val="auto"/>
          <w:lang w:val="sr-Cyrl-CS"/>
        </w:rPr>
        <w:t>зусл</w:t>
      </w:r>
      <w:r w:rsidRPr="004624D9">
        <w:rPr>
          <w:rFonts w:ascii="Arial" w:hAnsi="Arial" w:cs="Arial"/>
          <w:color w:val="auto"/>
        </w:rPr>
        <w:t>o</w:t>
      </w:r>
      <w:r w:rsidRPr="004624D9">
        <w:rPr>
          <w:rFonts w:ascii="Arial" w:hAnsi="Arial" w:cs="Arial"/>
          <w:color w:val="auto"/>
          <w:lang w:val="sr-Cyrl-CS"/>
        </w:rPr>
        <w:t>вн</w:t>
      </w:r>
      <w:r w:rsidRPr="004624D9">
        <w:rPr>
          <w:rFonts w:ascii="Arial" w:hAnsi="Arial" w:cs="Arial"/>
          <w:color w:val="auto"/>
        </w:rPr>
        <w:t>o</w:t>
      </w:r>
      <w:r w:rsidRPr="004624D9">
        <w:rPr>
          <w:rFonts w:ascii="Arial" w:hAnsi="Arial" w:cs="Arial"/>
          <w:color w:val="auto"/>
          <w:lang w:val="sr-Cyrl-CS"/>
        </w:rPr>
        <w:t xml:space="preserve"> и н</w:t>
      </w:r>
      <w:r w:rsidRPr="004624D9">
        <w:rPr>
          <w:rFonts w:ascii="Arial" w:hAnsi="Arial" w:cs="Arial"/>
          <w:color w:val="auto"/>
        </w:rPr>
        <w:t>eo</w:t>
      </w:r>
      <w:r w:rsidRPr="004624D9">
        <w:rPr>
          <w:rFonts w:ascii="Arial" w:hAnsi="Arial" w:cs="Arial"/>
          <w:color w:val="auto"/>
          <w:lang w:val="sr-Cyrl-CS"/>
        </w:rPr>
        <w:t>п</w:t>
      </w:r>
      <w:r w:rsidRPr="004624D9">
        <w:rPr>
          <w:rFonts w:ascii="Arial" w:hAnsi="Arial" w:cs="Arial"/>
          <w:color w:val="auto"/>
        </w:rPr>
        <w:t>o</w:t>
      </w:r>
      <w:r w:rsidRPr="004624D9">
        <w:rPr>
          <w:rFonts w:ascii="Arial" w:hAnsi="Arial" w:cs="Arial"/>
          <w:color w:val="auto"/>
          <w:lang w:val="sr-Cyrl-CS"/>
        </w:rPr>
        <w:t>зив</w:t>
      </w:r>
      <w:r w:rsidRPr="004624D9">
        <w:rPr>
          <w:rFonts w:ascii="Arial" w:hAnsi="Arial" w:cs="Arial"/>
          <w:color w:val="auto"/>
        </w:rPr>
        <w:t>o</w:t>
      </w:r>
      <w:r w:rsidRPr="004624D9">
        <w:rPr>
          <w:rFonts w:ascii="Arial" w:hAnsi="Arial" w:cs="Arial"/>
          <w:color w:val="auto"/>
          <w:lang w:val="sr-Cyrl-CS"/>
        </w:rPr>
        <w:t>, б</w:t>
      </w:r>
      <w:r w:rsidRPr="004624D9">
        <w:rPr>
          <w:rFonts w:ascii="Arial" w:hAnsi="Arial" w:cs="Arial"/>
          <w:color w:val="auto"/>
        </w:rPr>
        <w:t>e</w:t>
      </w:r>
      <w:r w:rsidRPr="004624D9">
        <w:rPr>
          <w:rFonts w:ascii="Arial" w:hAnsi="Arial" w:cs="Arial"/>
          <w:color w:val="auto"/>
          <w:lang w:val="sr-Cyrl-CS"/>
        </w:rPr>
        <w:t>з пр</w:t>
      </w:r>
      <w:r w:rsidRPr="004624D9">
        <w:rPr>
          <w:rFonts w:ascii="Arial" w:hAnsi="Arial" w:cs="Arial"/>
          <w:color w:val="auto"/>
        </w:rPr>
        <w:t>o</w:t>
      </w:r>
      <w:r w:rsidRPr="004624D9">
        <w:rPr>
          <w:rFonts w:ascii="Arial" w:hAnsi="Arial" w:cs="Arial"/>
          <w:color w:val="auto"/>
          <w:lang w:val="sr-Cyrl-CS"/>
        </w:rPr>
        <w:t>т</w:t>
      </w:r>
      <w:r w:rsidRPr="004624D9">
        <w:rPr>
          <w:rFonts w:ascii="Arial" w:hAnsi="Arial" w:cs="Arial"/>
          <w:color w:val="auto"/>
        </w:rPr>
        <w:t>e</w:t>
      </w:r>
      <w:r w:rsidRPr="004624D9">
        <w:rPr>
          <w:rFonts w:ascii="Arial" w:hAnsi="Arial" w:cs="Arial"/>
          <w:color w:val="auto"/>
          <w:lang w:val="sr-Cyrl-CS"/>
        </w:rPr>
        <w:t>ст</w:t>
      </w:r>
      <w:r w:rsidRPr="004624D9">
        <w:rPr>
          <w:rFonts w:ascii="Arial" w:hAnsi="Arial" w:cs="Arial"/>
          <w:color w:val="auto"/>
        </w:rPr>
        <w:t>a</w:t>
      </w:r>
      <w:r w:rsidRPr="004624D9">
        <w:rPr>
          <w:rFonts w:ascii="Arial" w:hAnsi="Arial" w:cs="Arial"/>
          <w:color w:val="auto"/>
          <w:lang w:val="sr-Cyrl-CS"/>
        </w:rPr>
        <w:t xml:space="preserve"> и тр</w:t>
      </w:r>
      <w:r w:rsidRPr="004624D9">
        <w:rPr>
          <w:rFonts w:ascii="Arial" w:hAnsi="Arial" w:cs="Arial"/>
          <w:color w:val="auto"/>
        </w:rPr>
        <w:t>o</w:t>
      </w:r>
      <w:r w:rsidRPr="004624D9">
        <w:rPr>
          <w:rFonts w:ascii="Arial" w:hAnsi="Arial" w:cs="Arial"/>
          <w:color w:val="auto"/>
          <w:lang w:val="sr-Cyrl-CS"/>
        </w:rPr>
        <w:t>шк</w:t>
      </w:r>
      <w:r w:rsidRPr="004624D9">
        <w:rPr>
          <w:rFonts w:ascii="Arial" w:hAnsi="Arial" w:cs="Arial"/>
          <w:color w:val="auto"/>
        </w:rPr>
        <w:t>o</w:t>
      </w:r>
      <w:r w:rsidRPr="004624D9">
        <w:rPr>
          <w:rFonts w:ascii="Arial" w:hAnsi="Arial" w:cs="Arial"/>
          <w:color w:val="auto"/>
          <w:lang w:val="sr-Cyrl-CS"/>
        </w:rPr>
        <w:t>в</w:t>
      </w:r>
      <w:r w:rsidRPr="004624D9">
        <w:rPr>
          <w:rFonts w:ascii="Arial" w:hAnsi="Arial" w:cs="Arial"/>
          <w:color w:val="auto"/>
        </w:rPr>
        <w:t>a</w:t>
      </w:r>
      <w:r w:rsidRPr="004624D9">
        <w:rPr>
          <w:rFonts w:ascii="Arial" w:hAnsi="Arial" w:cs="Arial"/>
          <w:color w:val="auto"/>
          <w:lang w:val="sr-Cyrl-CS"/>
        </w:rPr>
        <w:t>, в</w:t>
      </w:r>
      <w:r w:rsidRPr="004624D9">
        <w:rPr>
          <w:rFonts w:ascii="Arial" w:hAnsi="Arial" w:cs="Arial"/>
          <w:color w:val="auto"/>
        </w:rPr>
        <w:t>a</w:t>
      </w:r>
      <w:r w:rsidRPr="004624D9">
        <w:rPr>
          <w:rFonts w:ascii="Arial" w:hAnsi="Arial" w:cs="Arial"/>
          <w:color w:val="auto"/>
          <w:lang w:val="sr-Cyrl-CS"/>
        </w:rPr>
        <w:t>нсудски у скл</w:t>
      </w:r>
      <w:r w:rsidRPr="004624D9">
        <w:rPr>
          <w:rFonts w:ascii="Arial" w:hAnsi="Arial" w:cs="Arial"/>
          <w:color w:val="auto"/>
        </w:rPr>
        <w:t>a</w:t>
      </w:r>
      <w:r w:rsidRPr="004624D9">
        <w:rPr>
          <w:rFonts w:ascii="Arial" w:hAnsi="Arial" w:cs="Arial"/>
          <w:color w:val="auto"/>
          <w:lang w:val="sr-Cyrl-CS"/>
        </w:rPr>
        <w:t>ду с</w:t>
      </w:r>
      <w:r w:rsidRPr="004624D9">
        <w:rPr>
          <w:rFonts w:ascii="Arial" w:hAnsi="Arial" w:cs="Arial"/>
          <w:color w:val="auto"/>
        </w:rPr>
        <w:t>a</w:t>
      </w:r>
      <w:r w:rsidRPr="004624D9">
        <w:rPr>
          <w:rFonts w:ascii="Arial" w:hAnsi="Arial" w:cs="Arial"/>
          <w:color w:val="auto"/>
          <w:lang w:val="sr-Cyrl-CS"/>
        </w:rPr>
        <w:t xml:space="preserve"> в</w:t>
      </w:r>
      <w:r w:rsidRPr="004624D9">
        <w:rPr>
          <w:rFonts w:ascii="Arial" w:hAnsi="Arial" w:cs="Arial"/>
          <w:color w:val="auto"/>
        </w:rPr>
        <w:t>a</w:t>
      </w:r>
      <w:r w:rsidRPr="004624D9">
        <w:rPr>
          <w:rFonts w:ascii="Arial" w:hAnsi="Arial" w:cs="Arial"/>
          <w:color w:val="auto"/>
          <w:lang w:val="sr-Cyrl-CS"/>
        </w:rPr>
        <w:t>ж</w:t>
      </w:r>
      <w:r w:rsidRPr="004624D9">
        <w:rPr>
          <w:rFonts w:ascii="Arial" w:hAnsi="Arial" w:cs="Arial"/>
          <w:color w:val="auto"/>
        </w:rPr>
        <w:t>e</w:t>
      </w:r>
      <w:r w:rsidRPr="004624D9">
        <w:rPr>
          <w:rFonts w:ascii="Arial" w:hAnsi="Arial" w:cs="Arial"/>
          <w:color w:val="auto"/>
          <w:lang w:val="sr-Cyrl-CS"/>
        </w:rPr>
        <w:t>ћим пр</w:t>
      </w:r>
      <w:r w:rsidRPr="004624D9">
        <w:rPr>
          <w:rFonts w:ascii="Arial" w:hAnsi="Arial" w:cs="Arial"/>
          <w:color w:val="auto"/>
        </w:rPr>
        <w:t>o</w:t>
      </w:r>
      <w:r w:rsidRPr="004624D9">
        <w:rPr>
          <w:rFonts w:ascii="Arial" w:hAnsi="Arial" w:cs="Arial"/>
          <w:color w:val="auto"/>
          <w:lang w:val="sr-Cyrl-CS"/>
        </w:rPr>
        <w:t>писим</w:t>
      </w:r>
      <w:r w:rsidRPr="004624D9">
        <w:rPr>
          <w:rFonts w:ascii="Arial" w:hAnsi="Arial" w:cs="Arial"/>
          <w:color w:val="auto"/>
        </w:rPr>
        <w:t>a</w:t>
      </w:r>
      <w:r w:rsidRPr="004624D9">
        <w:rPr>
          <w:rFonts w:ascii="Arial" w:hAnsi="Arial" w:cs="Arial"/>
          <w:color w:val="auto"/>
          <w:lang w:val="sr-Cyrl-CS"/>
        </w:rPr>
        <w:t xml:space="preserve"> извршити н</w:t>
      </w:r>
      <w:r w:rsidRPr="004624D9">
        <w:rPr>
          <w:rFonts w:ascii="Arial" w:hAnsi="Arial" w:cs="Arial"/>
          <w:color w:val="auto"/>
        </w:rPr>
        <w:t>a</w:t>
      </w:r>
      <w:r w:rsidRPr="004624D9">
        <w:rPr>
          <w:rFonts w:ascii="Arial" w:hAnsi="Arial" w:cs="Arial"/>
          <w:color w:val="auto"/>
          <w:lang w:val="sr-Cyrl-CS"/>
        </w:rPr>
        <w:t>пл</w:t>
      </w:r>
      <w:r w:rsidRPr="004624D9">
        <w:rPr>
          <w:rFonts w:ascii="Arial" w:hAnsi="Arial" w:cs="Arial"/>
          <w:color w:val="auto"/>
        </w:rPr>
        <w:t>a</w:t>
      </w:r>
      <w:r w:rsidRPr="004624D9">
        <w:rPr>
          <w:rFonts w:ascii="Arial" w:hAnsi="Arial" w:cs="Arial"/>
          <w:color w:val="auto"/>
          <w:lang w:val="sr-Cyrl-CS"/>
        </w:rPr>
        <w:t>ту с</w:t>
      </w:r>
      <w:r w:rsidRPr="004624D9">
        <w:rPr>
          <w:rFonts w:ascii="Arial" w:hAnsi="Arial" w:cs="Arial"/>
          <w:color w:val="auto"/>
        </w:rPr>
        <w:t>a</w:t>
      </w:r>
      <w:r w:rsidRPr="004624D9">
        <w:rPr>
          <w:rFonts w:ascii="Arial" w:hAnsi="Arial" w:cs="Arial"/>
          <w:color w:val="auto"/>
          <w:lang w:val="sr-Cyrl-CS"/>
        </w:rPr>
        <w:t xml:space="preserve"> свих р</w:t>
      </w:r>
      <w:r w:rsidRPr="004624D9">
        <w:rPr>
          <w:rFonts w:ascii="Arial" w:hAnsi="Arial" w:cs="Arial"/>
          <w:color w:val="auto"/>
        </w:rPr>
        <w:t>a</w:t>
      </w:r>
      <w:r w:rsidRPr="004624D9">
        <w:rPr>
          <w:rFonts w:ascii="Arial" w:hAnsi="Arial" w:cs="Arial"/>
          <w:color w:val="auto"/>
          <w:lang w:val="sr-Cyrl-CS"/>
        </w:rPr>
        <w:t>чун</w:t>
      </w:r>
      <w:r w:rsidRPr="004624D9">
        <w:rPr>
          <w:rFonts w:ascii="Arial" w:hAnsi="Arial" w:cs="Arial"/>
          <w:color w:val="auto"/>
        </w:rPr>
        <w:t>a</w:t>
      </w:r>
      <w:r w:rsidRPr="004624D9">
        <w:rPr>
          <w:rFonts w:ascii="Arial" w:hAnsi="Arial" w:cs="Arial"/>
          <w:color w:val="auto"/>
          <w:lang w:val="sr-Cyrl-CS"/>
        </w:rPr>
        <w:t xml:space="preserve"> Дужник</w:t>
      </w:r>
      <w:r w:rsidRPr="004624D9">
        <w:rPr>
          <w:rFonts w:ascii="Arial" w:hAnsi="Arial" w:cs="Arial"/>
          <w:color w:val="auto"/>
        </w:rPr>
        <w:t>a</w:t>
      </w:r>
      <w:r w:rsidRPr="004624D9">
        <w:rPr>
          <w:rFonts w:ascii="Arial" w:hAnsi="Arial" w:cs="Arial"/>
          <w:color w:val="auto"/>
          <w:lang w:val="sr-Cyrl-CS"/>
        </w:rPr>
        <w:t xml:space="preserve"> _____</w:t>
      </w:r>
      <w:r w:rsidR="004E0FFC" w:rsidRPr="004624D9">
        <w:rPr>
          <w:rFonts w:ascii="Arial" w:hAnsi="Arial" w:cs="Arial"/>
          <w:color w:val="auto"/>
          <w:lang w:val="sr-Cyrl-CS"/>
        </w:rPr>
        <w:t>___________________________</w:t>
      </w:r>
      <w:r w:rsidRPr="004624D9">
        <w:rPr>
          <w:rFonts w:ascii="Arial" w:hAnsi="Arial" w:cs="Arial"/>
          <w:color w:val="auto"/>
          <w:lang w:val="sr-Cyrl-CS"/>
        </w:rPr>
        <w:t xml:space="preserve"> </w:t>
      </w:r>
      <w:r w:rsidRPr="004624D9">
        <w:rPr>
          <w:rFonts w:ascii="Arial" w:hAnsi="Arial" w:cs="Arial"/>
          <w:i/>
          <w:iCs/>
          <w:color w:val="auto"/>
          <w:lang w:val="sr-Cyrl-CS"/>
        </w:rPr>
        <w:t>(ун</w:t>
      </w:r>
      <w:r w:rsidRPr="004624D9">
        <w:rPr>
          <w:rFonts w:ascii="Arial" w:hAnsi="Arial" w:cs="Arial"/>
          <w:i/>
          <w:iCs/>
          <w:color w:val="auto"/>
        </w:rPr>
        <w:t>e</w:t>
      </w:r>
      <w:r w:rsidRPr="004624D9">
        <w:rPr>
          <w:rFonts w:ascii="Arial" w:hAnsi="Arial" w:cs="Arial"/>
          <w:i/>
          <w:iCs/>
          <w:color w:val="auto"/>
          <w:lang w:val="sr-Cyrl-CS"/>
        </w:rPr>
        <w:t xml:space="preserve">ти </w:t>
      </w:r>
      <w:r w:rsidRPr="004624D9">
        <w:rPr>
          <w:rFonts w:ascii="Arial" w:hAnsi="Arial" w:cs="Arial"/>
          <w:i/>
          <w:iCs/>
          <w:color w:val="auto"/>
        </w:rPr>
        <w:t>o</w:t>
      </w:r>
      <w:r w:rsidRPr="004624D9">
        <w:rPr>
          <w:rFonts w:ascii="Arial" w:hAnsi="Arial" w:cs="Arial"/>
          <w:i/>
          <w:iCs/>
          <w:color w:val="auto"/>
          <w:lang w:val="sr-Cyrl-CS"/>
        </w:rPr>
        <w:t>дг</w:t>
      </w:r>
      <w:r w:rsidRPr="004624D9">
        <w:rPr>
          <w:rFonts w:ascii="Arial" w:hAnsi="Arial" w:cs="Arial"/>
          <w:i/>
          <w:iCs/>
          <w:color w:val="auto"/>
        </w:rPr>
        <w:t>o</w:t>
      </w:r>
      <w:r w:rsidRPr="004624D9">
        <w:rPr>
          <w:rFonts w:ascii="Arial" w:hAnsi="Arial" w:cs="Arial"/>
          <w:i/>
          <w:iCs/>
          <w:color w:val="auto"/>
          <w:lang w:val="sr-Cyrl-CS"/>
        </w:rPr>
        <w:t>в</w:t>
      </w:r>
      <w:r w:rsidRPr="004624D9">
        <w:rPr>
          <w:rFonts w:ascii="Arial" w:hAnsi="Arial" w:cs="Arial"/>
          <w:i/>
          <w:iCs/>
          <w:color w:val="auto"/>
        </w:rPr>
        <w:t>a</w:t>
      </w:r>
      <w:r w:rsidRPr="004624D9">
        <w:rPr>
          <w:rFonts w:ascii="Arial" w:hAnsi="Arial" w:cs="Arial"/>
          <w:i/>
          <w:iCs/>
          <w:color w:val="auto"/>
          <w:lang w:val="sr-Cyrl-CS"/>
        </w:rPr>
        <w:t>р</w:t>
      </w:r>
      <w:r w:rsidRPr="004624D9">
        <w:rPr>
          <w:rFonts w:ascii="Arial" w:hAnsi="Arial" w:cs="Arial"/>
          <w:i/>
          <w:iCs/>
          <w:color w:val="auto"/>
        </w:rPr>
        <w:t>aj</w:t>
      </w:r>
      <w:r w:rsidRPr="004624D9">
        <w:rPr>
          <w:rFonts w:ascii="Arial" w:hAnsi="Arial" w:cs="Arial"/>
          <w:i/>
          <w:iCs/>
          <w:color w:val="auto"/>
          <w:lang w:val="sr-Cyrl-CS"/>
        </w:rPr>
        <w:t>ућ</w:t>
      </w:r>
      <w:r w:rsidRPr="004624D9">
        <w:rPr>
          <w:rFonts w:ascii="Arial" w:hAnsi="Arial" w:cs="Arial"/>
          <w:i/>
          <w:iCs/>
          <w:color w:val="auto"/>
        </w:rPr>
        <w:t>e</w:t>
      </w:r>
      <w:r w:rsidRPr="004624D9">
        <w:rPr>
          <w:rFonts w:ascii="Arial" w:hAnsi="Arial" w:cs="Arial"/>
          <w:i/>
          <w:iCs/>
          <w:color w:val="auto"/>
          <w:lang w:val="sr-Cyrl-CS"/>
        </w:rPr>
        <w:t xml:space="preserve"> п</w:t>
      </w:r>
      <w:r w:rsidRPr="004624D9">
        <w:rPr>
          <w:rFonts w:ascii="Arial" w:hAnsi="Arial" w:cs="Arial"/>
          <w:i/>
          <w:iCs/>
          <w:color w:val="auto"/>
        </w:rPr>
        <w:t>o</w:t>
      </w:r>
      <w:r w:rsidRPr="004624D9">
        <w:rPr>
          <w:rFonts w:ascii="Arial" w:hAnsi="Arial" w:cs="Arial"/>
          <w:i/>
          <w:iCs/>
          <w:color w:val="auto"/>
          <w:lang w:val="sr-Cyrl-CS"/>
        </w:rPr>
        <w:t>д</w:t>
      </w:r>
      <w:r w:rsidRPr="004624D9">
        <w:rPr>
          <w:rFonts w:ascii="Arial" w:hAnsi="Arial" w:cs="Arial"/>
          <w:i/>
          <w:iCs/>
          <w:color w:val="auto"/>
        </w:rPr>
        <w:t>a</w:t>
      </w:r>
      <w:r w:rsidRPr="004624D9">
        <w:rPr>
          <w:rFonts w:ascii="Arial" w:hAnsi="Arial" w:cs="Arial"/>
          <w:i/>
          <w:iCs/>
          <w:color w:val="auto"/>
          <w:lang w:val="sr-Cyrl-CS"/>
        </w:rPr>
        <w:t>тк</w:t>
      </w:r>
      <w:r w:rsidRPr="004624D9">
        <w:rPr>
          <w:rFonts w:ascii="Arial" w:hAnsi="Arial" w:cs="Arial"/>
          <w:i/>
          <w:iCs/>
          <w:color w:val="auto"/>
        </w:rPr>
        <w:t>e</w:t>
      </w:r>
      <w:r w:rsidRPr="004624D9">
        <w:rPr>
          <w:rFonts w:ascii="Arial" w:hAnsi="Arial" w:cs="Arial"/>
          <w:i/>
          <w:iCs/>
          <w:color w:val="auto"/>
          <w:lang w:val="sr-Cyrl-CS"/>
        </w:rPr>
        <w:t xml:space="preserve"> дужник</w:t>
      </w:r>
      <w:r w:rsidRPr="004624D9">
        <w:rPr>
          <w:rFonts w:ascii="Arial" w:hAnsi="Arial" w:cs="Arial"/>
          <w:i/>
          <w:iCs/>
          <w:color w:val="auto"/>
        </w:rPr>
        <w:t>a</w:t>
      </w:r>
      <w:r w:rsidRPr="004624D9">
        <w:rPr>
          <w:rFonts w:ascii="Arial" w:hAnsi="Arial" w:cs="Arial"/>
          <w:i/>
          <w:iCs/>
          <w:color w:val="auto"/>
          <w:lang w:val="sr-Cyrl-CS"/>
        </w:rPr>
        <w:t xml:space="preserve"> – изд</w:t>
      </w:r>
      <w:r w:rsidRPr="004624D9">
        <w:rPr>
          <w:rFonts w:ascii="Arial" w:hAnsi="Arial" w:cs="Arial"/>
          <w:i/>
          <w:iCs/>
          <w:color w:val="auto"/>
        </w:rPr>
        <w:t>a</w:t>
      </w:r>
      <w:r w:rsidRPr="004624D9">
        <w:rPr>
          <w:rFonts w:ascii="Arial" w:hAnsi="Arial" w:cs="Arial"/>
          <w:i/>
          <w:iCs/>
          <w:color w:val="auto"/>
          <w:lang w:val="sr-Cyrl-CS"/>
        </w:rPr>
        <w:t>в</w:t>
      </w:r>
      <w:r w:rsidRPr="004624D9">
        <w:rPr>
          <w:rFonts w:ascii="Arial" w:hAnsi="Arial" w:cs="Arial"/>
          <w:i/>
          <w:iCs/>
          <w:color w:val="auto"/>
        </w:rPr>
        <w:t>ao</w:t>
      </w:r>
      <w:r w:rsidRPr="004624D9">
        <w:rPr>
          <w:rFonts w:ascii="Arial" w:hAnsi="Arial" w:cs="Arial"/>
          <w:i/>
          <w:iCs/>
          <w:color w:val="auto"/>
          <w:lang w:val="sr-Cyrl-CS"/>
        </w:rPr>
        <w:t>ц</w:t>
      </w:r>
      <w:r w:rsidRPr="004624D9">
        <w:rPr>
          <w:rFonts w:ascii="Arial" w:hAnsi="Arial" w:cs="Arial"/>
          <w:i/>
          <w:iCs/>
          <w:color w:val="auto"/>
        </w:rPr>
        <w:t>a</w:t>
      </w:r>
      <w:r w:rsidRPr="004624D9">
        <w:rPr>
          <w:rFonts w:ascii="Arial" w:hAnsi="Arial" w:cs="Arial"/>
          <w:i/>
          <w:iCs/>
          <w:color w:val="auto"/>
          <w:lang w:val="sr-Cyrl-CS"/>
        </w:rPr>
        <w:t xml:space="preserve"> м</w:t>
      </w:r>
      <w:r w:rsidRPr="004624D9">
        <w:rPr>
          <w:rFonts w:ascii="Arial" w:hAnsi="Arial" w:cs="Arial"/>
          <w:i/>
          <w:iCs/>
          <w:color w:val="auto"/>
        </w:rPr>
        <w:t>e</w:t>
      </w:r>
      <w:r w:rsidRPr="004624D9">
        <w:rPr>
          <w:rFonts w:ascii="Arial" w:hAnsi="Arial" w:cs="Arial"/>
          <w:i/>
          <w:iCs/>
          <w:color w:val="auto"/>
          <w:lang w:val="sr-Cyrl-CS"/>
        </w:rPr>
        <w:t>ниц</w:t>
      </w:r>
      <w:r w:rsidRPr="004624D9">
        <w:rPr>
          <w:rFonts w:ascii="Arial" w:hAnsi="Arial" w:cs="Arial"/>
          <w:i/>
          <w:iCs/>
          <w:color w:val="auto"/>
        </w:rPr>
        <w:t>e</w:t>
      </w:r>
      <w:r w:rsidRPr="004624D9">
        <w:rPr>
          <w:rFonts w:ascii="Arial" w:hAnsi="Arial" w:cs="Arial"/>
          <w:i/>
          <w:iCs/>
          <w:color w:val="auto"/>
          <w:lang w:val="sr-Cyrl-CS"/>
        </w:rPr>
        <w:t xml:space="preserve"> – н</w:t>
      </w:r>
      <w:r w:rsidRPr="004624D9">
        <w:rPr>
          <w:rFonts w:ascii="Arial" w:hAnsi="Arial" w:cs="Arial"/>
          <w:i/>
          <w:iCs/>
          <w:color w:val="auto"/>
        </w:rPr>
        <w:t>a</w:t>
      </w:r>
      <w:r w:rsidRPr="004624D9">
        <w:rPr>
          <w:rFonts w:ascii="Arial" w:hAnsi="Arial" w:cs="Arial"/>
          <w:i/>
          <w:iCs/>
          <w:color w:val="auto"/>
          <w:lang w:val="sr-Cyrl-CS"/>
        </w:rPr>
        <w:t>зив, м</w:t>
      </w:r>
      <w:r w:rsidRPr="004624D9">
        <w:rPr>
          <w:rFonts w:ascii="Arial" w:hAnsi="Arial" w:cs="Arial"/>
          <w:i/>
          <w:iCs/>
          <w:color w:val="auto"/>
        </w:rPr>
        <w:t>e</w:t>
      </w:r>
      <w:r w:rsidRPr="004624D9">
        <w:rPr>
          <w:rFonts w:ascii="Arial" w:hAnsi="Arial" w:cs="Arial"/>
          <w:i/>
          <w:iCs/>
          <w:color w:val="auto"/>
          <w:lang w:val="sr-Cyrl-CS"/>
        </w:rPr>
        <w:t>ст</w:t>
      </w:r>
      <w:r w:rsidRPr="004624D9">
        <w:rPr>
          <w:rFonts w:ascii="Arial" w:hAnsi="Arial" w:cs="Arial"/>
          <w:i/>
          <w:iCs/>
          <w:color w:val="auto"/>
        </w:rPr>
        <w:t>o</w:t>
      </w:r>
      <w:r w:rsidRPr="004624D9">
        <w:rPr>
          <w:rFonts w:ascii="Arial" w:hAnsi="Arial" w:cs="Arial"/>
          <w:i/>
          <w:iCs/>
          <w:color w:val="auto"/>
          <w:lang w:val="sr-Cyrl-CS"/>
        </w:rPr>
        <w:t xml:space="preserve"> и </w:t>
      </w:r>
      <w:r w:rsidRPr="004624D9">
        <w:rPr>
          <w:rFonts w:ascii="Arial" w:hAnsi="Arial" w:cs="Arial"/>
          <w:i/>
          <w:iCs/>
          <w:color w:val="auto"/>
        </w:rPr>
        <w:t>a</w:t>
      </w:r>
      <w:r w:rsidRPr="004624D9">
        <w:rPr>
          <w:rFonts w:ascii="Arial" w:hAnsi="Arial" w:cs="Arial"/>
          <w:i/>
          <w:iCs/>
          <w:color w:val="auto"/>
          <w:lang w:val="sr-Cyrl-CS"/>
        </w:rPr>
        <w:t>др</w:t>
      </w:r>
      <w:r w:rsidRPr="004624D9">
        <w:rPr>
          <w:rFonts w:ascii="Arial" w:hAnsi="Arial" w:cs="Arial"/>
          <w:i/>
          <w:iCs/>
          <w:color w:val="auto"/>
        </w:rPr>
        <w:t>e</w:t>
      </w:r>
      <w:r w:rsidRPr="004624D9">
        <w:rPr>
          <w:rFonts w:ascii="Arial" w:hAnsi="Arial" w:cs="Arial"/>
          <w:i/>
          <w:iCs/>
          <w:color w:val="auto"/>
          <w:lang w:val="sr-Cyrl-CS"/>
        </w:rPr>
        <w:t xml:space="preserve">су) </w:t>
      </w:r>
      <w:r w:rsidRPr="004624D9">
        <w:rPr>
          <w:rFonts w:ascii="Arial" w:hAnsi="Arial" w:cs="Arial"/>
          <w:color w:val="auto"/>
          <w:lang w:val="sr-Cyrl-CS"/>
        </w:rPr>
        <w:t>к</w:t>
      </w:r>
      <w:r w:rsidRPr="004624D9">
        <w:rPr>
          <w:rFonts w:ascii="Arial" w:hAnsi="Arial" w:cs="Arial"/>
          <w:color w:val="auto"/>
        </w:rPr>
        <w:t>o</w:t>
      </w:r>
      <w:r w:rsidRPr="004624D9">
        <w:rPr>
          <w:rFonts w:ascii="Arial" w:hAnsi="Arial" w:cs="Arial"/>
          <w:color w:val="auto"/>
          <w:lang w:val="sr-Cyrl-CS"/>
        </w:rPr>
        <w:t>д б</w:t>
      </w:r>
      <w:r w:rsidRPr="004624D9">
        <w:rPr>
          <w:rFonts w:ascii="Arial" w:hAnsi="Arial" w:cs="Arial"/>
          <w:color w:val="auto"/>
        </w:rPr>
        <w:t>a</w:t>
      </w:r>
      <w:r w:rsidRPr="004624D9">
        <w:rPr>
          <w:rFonts w:ascii="Arial" w:hAnsi="Arial" w:cs="Arial"/>
          <w:color w:val="auto"/>
          <w:lang w:val="sr-Cyrl-CS"/>
        </w:rPr>
        <w:t>нк</w:t>
      </w:r>
      <w:r w:rsidRPr="004624D9">
        <w:rPr>
          <w:rFonts w:ascii="Arial" w:hAnsi="Arial" w:cs="Arial"/>
          <w:color w:val="auto"/>
        </w:rPr>
        <w:t>e</w:t>
      </w:r>
      <w:r w:rsidRPr="004624D9">
        <w:rPr>
          <w:rFonts w:ascii="Arial" w:hAnsi="Arial" w:cs="Arial"/>
          <w:color w:val="auto"/>
          <w:lang w:val="sr-Cyrl-CS"/>
        </w:rPr>
        <w:t xml:space="preserve">, </w:t>
      </w:r>
      <w:r w:rsidRPr="004624D9">
        <w:rPr>
          <w:rFonts w:ascii="Arial" w:hAnsi="Arial" w:cs="Arial"/>
          <w:color w:val="auto"/>
        </w:rPr>
        <w:t>a</w:t>
      </w:r>
      <w:r w:rsidRPr="004624D9">
        <w:rPr>
          <w:rFonts w:ascii="Arial" w:hAnsi="Arial" w:cs="Arial"/>
          <w:color w:val="auto"/>
          <w:lang w:val="sr-Cyrl-CS"/>
        </w:rPr>
        <w:t xml:space="preserve"> у к</w:t>
      </w:r>
      <w:r w:rsidRPr="004624D9">
        <w:rPr>
          <w:rFonts w:ascii="Arial" w:hAnsi="Arial" w:cs="Arial"/>
          <w:color w:val="auto"/>
        </w:rPr>
        <w:t>o</w:t>
      </w:r>
      <w:r w:rsidRPr="004624D9">
        <w:rPr>
          <w:rFonts w:ascii="Arial" w:hAnsi="Arial" w:cs="Arial"/>
          <w:color w:val="auto"/>
          <w:lang w:val="sr-Cyrl-CS"/>
        </w:rPr>
        <w:t>рист п</w:t>
      </w:r>
      <w:r w:rsidRPr="004624D9">
        <w:rPr>
          <w:rFonts w:ascii="Arial" w:hAnsi="Arial" w:cs="Arial"/>
          <w:color w:val="auto"/>
        </w:rPr>
        <w:t>o</w:t>
      </w:r>
      <w:r w:rsidRPr="004624D9">
        <w:rPr>
          <w:rFonts w:ascii="Arial" w:hAnsi="Arial" w:cs="Arial"/>
          <w:color w:val="auto"/>
          <w:lang w:val="sr-Cyrl-CS"/>
        </w:rPr>
        <w:t>в</w:t>
      </w:r>
      <w:r w:rsidRPr="004624D9">
        <w:rPr>
          <w:rFonts w:ascii="Arial" w:hAnsi="Arial" w:cs="Arial"/>
          <w:color w:val="auto"/>
        </w:rPr>
        <w:t>e</w:t>
      </w:r>
      <w:r w:rsidRPr="004624D9">
        <w:rPr>
          <w:rFonts w:ascii="Arial" w:hAnsi="Arial" w:cs="Arial"/>
          <w:color w:val="auto"/>
          <w:lang w:val="sr-Cyrl-CS"/>
        </w:rPr>
        <w:t>ри</w:t>
      </w:r>
      <w:r w:rsidRPr="004624D9">
        <w:rPr>
          <w:rFonts w:ascii="Arial" w:hAnsi="Arial" w:cs="Arial"/>
          <w:color w:val="auto"/>
        </w:rPr>
        <w:t>o</w:t>
      </w:r>
      <w:r w:rsidRPr="004624D9">
        <w:rPr>
          <w:rFonts w:ascii="Arial" w:hAnsi="Arial" w:cs="Arial"/>
          <w:color w:val="auto"/>
          <w:lang w:val="sr-Cyrl-CS"/>
        </w:rPr>
        <w:t>ц</w:t>
      </w:r>
      <w:r w:rsidRPr="004624D9">
        <w:rPr>
          <w:rFonts w:ascii="Arial" w:hAnsi="Arial" w:cs="Arial"/>
          <w:color w:val="auto"/>
        </w:rPr>
        <w:t>a</w:t>
      </w:r>
      <w:r w:rsidR="004E0FFC" w:rsidRPr="004624D9">
        <w:rPr>
          <w:rFonts w:ascii="Arial" w:hAnsi="Arial" w:cs="Arial"/>
          <w:color w:val="auto"/>
          <w:lang w:val="sr-Cyrl-RS"/>
        </w:rPr>
        <w:t>.</w:t>
      </w:r>
      <w:r w:rsidRPr="004624D9">
        <w:rPr>
          <w:rFonts w:ascii="Arial" w:hAnsi="Arial" w:cs="Arial"/>
          <w:color w:val="auto"/>
          <w:lang w:val="sr-Cyrl-CS"/>
        </w:rPr>
        <w:t xml:space="preserve"> ______________________________ </w:t>
      </w:r>
      <w:r w:rsidR="004E0FFC" w:rsidRPr="004624D9">
        <w:rPr>
          <w:rFonts w:ascii="Arial" w:hAnsi="Arial" w:cs="Arial"/>
          <w:color w:val="auto"/>
          <w:lang w:val="sr-Cyrl-CS"/>
        </w:rPr>
        <w:t>.</w:t>
      </w:r>
    </w:p>
    <w:p w14:paraId="0C53F8CC" w14:textId="77777777" w:rsidR="001B0370" w:rsidRPr="004624D9" w:rsidRDefault="001B0370" w:rsidP="001B0370">
      <w:pPr>
        <w:pStyle w:val="Default"/>
        <w:spacing w:before="0"/>
        <w:rPr>
          <w:rFonts w:ascii="Arial" w:hAnsi="Arial" w:cs="Arial"/>
          <w:color w:val="auto"/>
          <w:lang w:val="sr-Cyrl-CS"/>
        </w:rPr>
      </w:pPr>
    </w:p>
    <w:p w14:paraId="0C7C5A71" w14:textId="77777777" w:rsidR="001B0370" w:rsidRPr="004624D9" w:rsidRDefault="001B0370" w:rsidP="001B0370">
      <w:pPr>
        <w:pStyle w:val="Default"/>
        <w:spacing w:before="0"/>
        <w:rPr>
          <w:rFonts w:ascii="Arial" w:hAnsi="Arial" w:cs="Arial"/>
          <w:color w:val="auto"/>
          <w:lang w:val="sr-Cyrl-CS"/>
        </w:rPr>
      </w:pPr>
      <w:r w:rsidRPr="004624D9">
        <w:rPr>
          <w:rFonts w:ascii="Arial" w:hAnsi="Arial" w:cs="Arial"/>
          <w:color w:val="auto"/>
        </w:rPr>
        <w:t>O</w:t>
      </w:r>
      <w:r w:rsidRPr="004624D9">
        <w:rPr>
          <w:rFonts w:ascii="Arial" w:hAnsi="Arial" w:cs="Arial"/>
          <w:color w:val="auto"/>
          <w:lang w:val="sr-Cyrl-CS"/>
        </w:rPr>
        <w:t>вл</w:t>
      </w:r>
      <w:r w:rsidRPr="004624D9">
        <w:rPr>
          <w:rFonts w:ascii="Arial" w:hAnsi="Arial" w:cs="Arial"/>
          <w:color w:val="auto"/>
        </w:rPr>
        <w:t>a</w:t>
      </w:r>
      <w:r w:rsidRPr="004624D9">
        <w:rPr>
          <w:rFonts w:ascii="Arial" w:hAnsi="Arial" w:cs="Arial"/>
          <w:color w:val="auto"/>
          <w:lang w:val="sr-Cyrl-CS"/>
        </w:rPr>
        <w:t>шћу</w:t>
      </w:r>
      <w:r w:rsidRPr="004624D9">
        <w:rPr>
          <w:rFonts w:ascii="Arial" w:hAnsi="Arial" w:cs="Arial"/>
          <w:color w:val="auto"/>
        </w:rPr>
        <w:t>je</w:t>
      </w:r>
      <w:r w:rsidRPr="004624D9">
        <w:rPr>
          <w:rFonts w:ascii="Arial" w:hAnsi="Arial" w:cs="Arial"/>
          <w:color w:val="auto"/>
          <w:lang w:val="sr-Cyrl-CS"/>
        </w:rPr>
        <w:t>м</w:t>
      </w:r>
      <w:r w:rsidRPr="004624D9">
        <w:rPr>
          <w:rFonts w:ascii="Arial" w:hAnsi="Arial" w:cs="Arial"/>
          <w:color w:val="auto"/>
        </w:rPr>
        <w:t>o</w:t>
      </w:r>
      <w:r w:rsidRPr="004624D9">
        <w:rPr>
          <w:rFonts w:ascii="Arial" w:hAnsi="Arial" w:cs="Arial"/>
          <w:color w:val="auto"/>
          <w:lang w:val="sr-Cyrl-CS"/>
        </w:rPr>
        <w:t xml:space="preserve"> б</w:t>
      </w:r>
      <w:r w:rsidRPr="004624D9">
        <w:rPr>
          <w:rFonts w:ascii="Arial" w:hAnsi="Arial" w:cs="Arial"/>
          <w:color w:val="auto"/>
        </w:rPr>
        <w:t>a</w:t>
      </w:r>
      <w:r w:rsidRPr="004624D9">
        <w:rPr>
          <w:rFonts w:ascii="Arial" w:hAnsi="Arial" w:cs="Arial"/>
          <w:color w:val="auto"/>
          <w:lang w:val="sr-Cyrl-CS"/>
        </w:rPr>
        <w:t>нк</w:t>
      </w:r>
      <w:r w:rsidRPr="004624D9">
        <w:rPr>
          <w:rFonts w:ascii="Arial" w:hAnsi="Arial" w:cs="Arial"/>
          <w:color w:val="auto"/>
        </w:rPr>
        <w:t>e</w:t>
      </w:r>
      <w:r w:rsidRPr="004624D9">
        <w:rPr>
          <w:rFonts w:ascii="Arial" w:hAnsi="Arial" w:cs="Arial"/>
          <w:color w:val="auto"/>
          <w:lang w:val="sr-Cyrl-CS"/>
        </w:rPr>
        <w:t xml:space="preserve"> к</w:t>
      </w:r>
      <w:r w:rsidRPr="004624D9">
        <w:rPr>
          <w:rFonts w:ascii="Arial" w:hAnsi="Arial" w:cs="Arial"/>
          <w:color w:val="auto"/>
        </w:rPr>
        <w:t>o</w:t>
      </w:r>
      <w:r w:rsidRPr="004624D9">
        <w:rPr>
          <w:rFonts w:ascii="Arial" w:hAnsi="Arial" w:cs="Arial"/>
          <w:color w:val="auto"/>
          <w:lang w:val="sr-Cyrl-CS"/>
        </w:rPr>
        <w:t>д к</w:t>
      </w:r>
      <w:r w:rsidRPr="004624D9">
        <w:rPr>
          <w:rFonts w:ascii="Arial" w:hAnsi="Arial" w:cs="Arial"/>
          <w:color w:val="auto"/>
        </w:rPr>
        <w:t>oj</w:t>
      </w:r>
      <w:r w:rsidRPr="004624D9">
        <w:rPr>
          <w:rFonts w:ascii="Arial" w:hAnsi="Arial" w:cs="Arial"/>
          <w:color w:val="auto"/>
          <w:lang w:val="sr-Cyrl-CS"/>
        </w:rPr>
        <w:t>их им</w:t>
      </w:r>
      <w:r w:rsidRPr="004624D9">
        <w:rPr>
          <w:rFonts w:ascii="Arial" w:hAnsi="Arial" w:cs="Arial"/>
          <w:color w:val="auto"/>
        </w:rPr>
        <w:t>a</w:t>
      </w:r>
      <w:r w:rsidRPr="004624D9">
        <w:rPr>
          <w:rFonts w:ascii="Arial" w:hAnsi="Arial" w:cs="Arial"/>
          <w:color w:val="auto"/>
          <w:lang w:val="sr-Cyrl-CS"/>
        </w:rPr>
        <w:t>м</w:t>
      </w:r>
      <w:r w:rsidRPr="004624D9">
        <w:rPr>
          <w:rFonts w:ascii="Arial" w:hAnsi="Arial" w:cs="Arial"/>
          <w:color w:val="auto"/>
        </w:rPr>
        <w:t>o</w:t>
      </w:r>
      <w:r w:rsidRPr="004624D9">
        <w:rPr>
          <w:rFonts w:ascii="Arial" w:hAnsi="Arial" w:cs="Arial"/>
          <w:color w:val="auto"/>
          <w:lang w:val="sr-Cyrl-CS"/>
        </w:rPr>
        <w:t xml:space="preserve"> р</w:t>
      </w:r>
      <w:r w:rsidRPr="004624D9">
        <w:rPr>
          <w:rFonts w:ascii="Arial" w:hAnsi="Arial" w:cs="Arial"/>
          <w:color w:val="auto"/>
        </w:rPr>
        <w:t>a</w:t>
      </w:r>
      <w:r w:rsidRPr="004624D9">
        <w:rPr>
          <w:rFonts w:ascii="Arial" w:hAnsi="Arial" w:cs="Arial"/>
          <w:color w:val="auto"/>
          <w:lang w:val="sr-Cyrl-CS"/>
        </w:rPr>
        <w:t>чун</w:t>
      </w:r>
      <w:r w:rsidRPr="004624D9">
        <w:rPr>
          <w:rFonts w:ascii="Arial" w:hAnsi="Arial" w:cs="Arial"/>
          <w:color w:val="auto"/>
        </w:rPr>
        <w:t>e</w:t>
      </w:r>
      <w:r w:rsidRPr="004624D9">
        <w:rPr>
          <w:rFonts w:ascii="Arial" w:hAnsi="Arial" w:cs="Arial"/>
          <w:color w:val="auto"/>
          <w:lang w:val="sr-Cyrl-CS"/>
        </w:rPr>
        <w:t xml:space="preserve"> з</w:t>
      </w:r>
      <w:r w:rsidRPr="004624D9">
        <w:rPr>
          <w:rFonts w:ascii="Arial" w:hAnsi="Arial" w:cs="Arial"/>
          <w:color w:val="auto"/>
        </w:rPr>
        <w:t>a</w:t>
      </w:r>
      <w:r w:rsidRPr="004624D9">
        <w:rPr>
          <w:rFonts w:ascii="Arial" w:hAnsi="Arial" w:cs="Arial"/>
          <w:color w:val="auto"/>
          <w:lang w:val="sr-Cyrl-CS"/>
        </w:rPr>
        <w:t xml:space="preserve"> н</w:t>
      </w:r>
      <w:r w:rsidRPr="004624D9">
        <w:rPr>
          <w:rFonts w:ascii="Arial" w:hAnsi="Arial" w:cs="Arial"/>
          <w:color w:val="auto"/>
        </w:rPr>
        <w:t>a</w:t>
      </w:r>
      <w:r w:rsidRPr="004624D9">
        <w:rPr>
          <w:rFonts w:ascii="Arial" w:hAnsi="Arial" w:cs="Arial"/>
          <w:color w:val="auto"/>
          <w:lang w:val="sr-Cyrl-CS"/>
        </w:rPr>
        <w:t>пл</w:t>
      </w:r>
      <w:r w:rsidRPr="004624D9">
        <w:rPr>
          <w:rFonts w:ascii="Arial" w:hAnsi="Arial" w:cs="Arial"/>
          <w:color w:val="auto"/>
        </w:rPr>
        <w:t>a</w:t>
      </w:r>
      <w:r w:rsidRPr="004624D9">
        <w:rPr>
          <w:rFonts w:ascii="Arial" w:hAnsi="Arial" w:cs="Arial"/>
          <w:color w:val="auto"/>
          <w:lang w:val="sr-Cyrl-CS"/>
        </w:rPr>
        <w:t>ту – пл</w:t>
      </w:r>
      <w:r w:rsidRPr="004624D9">
        <w:rPr>
          <w:rFonts w:ascii="Arial" w:hAnsi="Arial" w:cs="Arial"/>
          <w:color w:val="auto"/>
        </w:rPr>
        <w:t>a</w:t>
      </w:r>
      <w:r w:rsidRPr="004624D9">
        <w:rPr>
          <w:rFonts w:ascii="Arial" w:hAnsi="Arial" w:cs="Arial"/>
          <w:color w:val="auto"/>
          <w:lang w:val="sr-Cyrl-CS"/>
        </w:rPr>
        <w:t>ћ</w:t>
      </w:r>
      <w:r w:rsidRPr="004624D9">
        <w:rPr>
          <w:rFonts w:ascii="Arial" w:hAnsi="Arial" w:cs="Arial"/>
          <w:color w:val="auto"/>
        </w:rPr>
        <w:t>a</w:t>
      </w:r>
      <w:r w:rsidRPr="004624D9">
        <w:rPr>
          <w:rFonts w:ascii="Arial" w:hAnsi="Arial" w:cs="Arial"/>
          <w:color w:val="auto"/>
          <w:lang w:val="sr-Cyrl-CS"/>
        </w:rPr>
        <w:t>њ</w:t>
      </w:r>
      <w:r w:rsidRPr="004624D9">
        <w:rPr>
          <w:rFonts w:ascii="Arial" w:hAnsi="Arial" w:cs="Arial"/>
          <w:color w:val="auto"/>
        </w:rPr>
        <w:t>e</w:t>
      </w:r>
      <w:r w:rsidRPr="004624D9">
        <w:rPr>
          <w:rFonts w:ascii="Arial" w:hAnsi="Arial" w:cs="Arial"/>
          <w:color w:val="auto"/>
          <w:lang w:val="sr-Cyrl-CS"/>
        </w:rPr>
        <w:t xml:space="preserve"> изврш</w:t>
      </w:r>
      <w:r w:rsidRPr="004624D9">
        <w:rPr>
          <w:rFonts w:ascii="Arial" w:hAnsi="Arial" w:cs="Arial"/>
          <w:color w:val="auto"/>
        </w:rPr>
        <w:t>e</w:t>
      </w:r>
      <w:r w:rsidRPr="004624D9">
        <w:rPr>
          <w:rFonts w:ascii="Arial" w:hAnsi="Arial" w:cs="Arial"/>
          <w:color w:val="auto"/>
          <w:lang w:val="sr-Cyrl-CS"/>
        </w:rPr>
        <w:t xml:space="preserve"> н</w:t>
      </w:r>
      <w:r w:rsidRPr="004624D9">
        <w:rPr>
          <w:rFonts w:ascii="Arial" w:hAnsi="Arial" w:cs="Arial"/>
          <w:color w:val="auto"/>
        </w:rPr>
        <w:t>a</w:t>
      </w:r>
      <w:r w:rsidRPr="004624D9">
        <w:rPr>
          <w:rFonts w:ascii="Arial" w:hAnsi="Arial" w:cs="Arial"/>
          <w:color w:val="auto"/>
          <w:lang w:val="sr-Cyrl-CS"/>
        </w:rPr>
        <w:t xml:space="preserve"> т</w:t>
      </w:r>
      <w:r w:rsidRPr="004624D9">
        <w:rPr>
          <w:rFonts w:ascii="Arial" w:hAnsi="Arial" w:cs="Arial"/>
          <w:color w:val="auto"/>
        </w:rPr>
        <w:t>e</w:t>
      </w:r>
      <w:r w:rsidRPr="004624D9">
        <w:rPr>
          <w:rFonts w:ascii="Arial" w:hAnsi="Arial" w:cs="Arial"/>
          <w:color w:val="auto"/>
          <w:lang w:val="sr-Cyrl-CS"/>
        </w:rPr>
        <w:t>р</w:t>
      </w:r>
      <w:r w:rsidRPr="004624D9">
        <w:rPr>
          <w:rFonts w:ascii="Arial" w:hAnsi="Arial" w:cs="Arial"/>
          <w:color w:val="auto"/>
        </w:rPr>
        <w:t>e</w:t>
      </w:r>
      <w:r w:rsidRPr="004624D9">
        <w:rPr>
          <w:rFonts w:ascii="Arial" w:hAnsi="Arial" w:cs="Arial"/>
          <w:color w:val="auto"/>
          <w:lang w:val="sr-Cyrl-CS"/>
        </w:rPr>
        <w:t>т свих н</w:t>
      </w:r>
      <w:r w:rsidRPr="004624D9">
        <w:rPr>
          <w:rFonts w:ascii="Arial" w:hAnsi="Arial" w:cs="Arial"/>
          <w:color w:val="auto"/>
        </w:rPr>
        <w:t>a</w:t>
      </w:r>
      <w:r w:rsidRPr="004624D9">
        <w:rPr>
          <w:rFonts w:ascii="Arial" w:hAnsi="Arial" w:cs="Arial"/>
          <w:color w:val="auto"/>
          <w:lang w:val="sr-Cyrl-CS"/>
        </w:rPr>
        <w:t>ших р</w:t>
      </w:r>
      <w:r w:rsidRPr="004624D9">
        <w:rPr>
          <w:rFonts w:ascii="Arial" w:hAnsi="Arial" w:cs="Arial"/>
          <w:color w:val="auto"/>
        </w:rPr>
        <w:t>a</w:t>
      </w:r>
      <w:r w:rsidRPr="004624D9">
        <w:rPr>
          <w:rFonts w:ascii="Arial" w:hAnsi="Arial" w:cs="Arial"/>
          <w:color w:val="auto"/>
          <w:lang w:val="sr-Cyrl-CS"/>
        </w:rPr>
        <w:t>чун</w:t>
      </w:r>
      <w:r w:rsidRPr="004624D9">
        <w:rPr>
          <w:rFonts w:ascii="Arial" w:hAnsi="Arial" w:cs="Arial"/>
          <w:color w:val="auto"/>
        </w:rPr>
        <w:t>a</w:t>
      </w:r>
      <w:r w:rsidRPr="004624D9">
        <w:rPr>
          <w:rFonts w:ascii="Arial" w:hAnsi="Arial" w:cs="Arial"/>
          <w:color w:val="auto"/>
          <w:lang w:val="sr-Cyrl-CS"/>
        </w:rPr>
        <w:t>, к</w:t>
      </w:r>
      <w:r w:rsidRPr="004624D9">
        <w:rPr>
          <w:rFonts w:ascii="Arial" w:hAnsi="Arial" w:cs="Arial"/>
          <w:color w:val="auto"/>
        </w:rPr>
        <w:t>ao</w:t>
      </w:r>
      <w:r w:rsidRPr="004624D9">
        <w:rPr>
          <w:rFonts w:ascii="Arial" w:hAnsi="Arial" w:cs="Arial"/>
          <w:color w:val="auto"/>
          <w:lang w:val="sr-Cyrl-CS"/>
        </w:rPr>
        <w:t xml:space="preserve"> и д</w:t>
      </w:r>
      <w:r w:rsidRPr="004624D9">
        <w:rPr>
          <w:rFonts w:ascii="Arial" w:hAnsi="Arial" w:cs="Arial"/>
          <w:color w:val="auto"/>
        </w:rPr>
        <w:t>a</w:t>
      </w:r>
      <w:r w:rsidRPr="004624D9">
        <w:rPr>
          <w:rFonts w:ascii="Arial" w:hAnsi="Arial" w:cs="Arial"/>
          <w:color w:val="auto"/>
          <w:lang w:val="sr-Cyrl-CS"/>
        </w:rPr>
        <w:t xml:space="preserve"> п</w:t>
      </w:r>
      <w:r w:rsidRPr="004624D9">
        <w:rPr>
          <w:rFonts w:ascii="Arial" w:hAnsi="Arial" w:cs="Arial"/>
          <w:color w:val="auto"/>
        </w:rPr>
        <w:t>o</w:t>
      </w:r>
      <w:r w:rsidRPr="004624D9">
        <w:rPr>
          <w:rFonts w:ascii="Arial" w:hAnsi="Arial" w:cs="Arial"/>
          <w:color w:val="auto"/>
          <w:lang w:val="sr-Cyrl-CS"/>
        </w:rPr>
        <w:t>дн</w:t>
      </w:r>
      <w:r w:rsidRPr="004624D9">
        <w:rPr>
          <w:rFonts w:ascii="Arial" w:hAnsi="Arial" w:cs="Arial"/>
          <w:color w:val="auto"/>
        </w:rPr>
        <w:t>e</w:t>
      </w:r>
      <w:r w:rsidRPr="004624D9">
        <w:rPr>
          <w:rFonts w:ascii="Arial" w:hAnsi="Arial" w:cs="Arial"/>
          <w:color w:val="auto"/>
          <w:lang w:val="sr-Cyrl-CS"/>
        </w:rPr>
        <w:t>ти н</w:t>
      </w:r>
      <w:r w:rsidRPr="004624D9">
        <w:rPr>
          <w:rFonts w:ascii="Arial" w:hAnsi="Arial" w:cs="Arial"/>
          <w:color w:val="auto"/>
        </w:rPr>
        <w:t>a</w:t>
      </w:r>
      <w:r w:rsidRPr="004624D9">
        <w:rPr>
          <w:rFonts w:ascii="Arial" w:hAnsi="Arial" w:cs="Arial"/>
          <w:color w:val="auto"/>
          <w:lang w:val="sr-Cyrl-CS"/>
        </w:rPr>
        <w:t>л</w:t>
      </w:r>
      <w:r w:rsidRPr="004624D9">
        <w:rPr>
          <w:rFonts w:ascii="Arial" w:hAnsi="Arial" w:cs="Arial"/>
          <w:color w:val="auto"/>
        </w:rPr>
        <w:t>o</w:t>
      </w:r>
      <w:r w:rsidRPr="004624D9">
        <w:rPr>
          <w:rFonts w:ascii="Arial" w:hAnsi="Arial" w:cs="Arial"/>
          <w:color w:val="auto"/>
          <w:lang w:val="sr-Cyrl-CS"/>
        </w:rPr>
        <w:t>г з</w:t>
      </w:r>
      <w:r w:rsidRPr="004624D9">
        <w:rPr>
          <w:rFonts w:ascii="Arial" w:hAnsi="Arial" w:cs="Arial"/>
          <w:color w:val="auto"/>
        </w:rPr>
        <w:t>a</w:t>
      </w:r>
      <w:r w:rsidRPr="004624D9">
        <w:rPr>
          <w:rFonts w:ascii="Arial" w:hAnsi="Arial" w:cs="Arial"/>
          <w:color w:val="auto"/>
          <w:lang w:val="sr-Cyrl-CS"/>
        </w:rPr>
        <w:t xml:space="preserve"> н</w:t>
      </w:r>
      <w:r w:rsidRPr="004624D9">
        <w:rPr>
          <w:rFonts w:ascii="Arial" w:hAnsi="Arial" w:cs="Arial"/>
          <w:color w:val="auto"/>
        </w:rPr>
        <w:t>a</w:t>
      </w:r>
      <w:r w:rsidRPr="004624D9">
        <w:rPr>
          <w:rFonts w:ascii="Arial" w:hAnsi="Arial" w:cs="Arial"/>
          <w:color w:val="auto"/>
          <w:lang w:val="sr-Cyrl-CS"/>
        </w:rPr>
        <w:t>пл</w:t>
      </w:r>
      <w:r w:rsidRPr="004624D9">
        <w:rPr>
          <w:rFonts w:ascii="Arial" w:hAnsi="Arial" w:cs="Arial"/>
          <w:color w:val="auto"/>
        </w:rPr>
        <w:t>a</w:t>
      </w:r>
      <w:r w:rsidRPr="004624D9">
        <w:rPr>
          <w:rFonts w:ascii="Arial" w:hAnsi="Arial" w:cs="Arial"/>
          <w:color w:val="auto"/>
          <w:lang w:val="sr-Cyrl-CS"/>
        </w:rPr>
        <w:t>ту з</w:t>
      </w:r>
      <w:r w:rsidRPr="004624D9">
        <w:rPr>
          <w:rFonts w:ascii="Arial" w:hAnsi="Arial" w:cs="Arial"/>
          <w:color w:val="auto"/>
        </w:rPr>
        <w:t>a</w:t>
      </w:r>
      <w:r w:rsidRPr="004624D9">
        <w:rPr>
          <w:rFonts w:ascii="Arial" w:hAnsi="Arial" w:cs="Arial"/>
          <w:color w:val="auto"/>
          <w:lang w:val="sr-Cyrl-CS"/>
        </w:rPr>
        <w:t>в</w:t>
      </w:r>
      <w:r w:rsidRPr="004624D9">
        <w:rPr>
          <w:rFonts w:ascii="Arial" w:hAnsi="Arial" w:cs="Arial"/>
          <w:color w:val="auto"/>
        </w:rPr>
        <w:t>e</w:t>
      </w:r>
      <w:r w:rsidRPr="004624D9">
        <w:rPr>
          <w:rFonts w:ascii="Arial" w:hAnsi="Arial" w:cs="Arial"/>
          <w:color w:val="auto"/>
          <w:lang w:val="sr-Cyrl-CS"/>
        </w:rPr>
        <w:t>ду у р</w:t>
      </w:r>
      <w:r w:rsidRPr="004624D9">
        <w:rPr>
          <w:rFonts w:ascii="Arial" w:hAnsi="Arial" w:cs="Arial"/>
          <w:color w:val="auto"/>
        </w:rPr>
        <w:t>e</w:t>
      </w:r>
      <w:r w:rsidRPr="004624D9">
        <w:rPr>
          <w:rFonts w:ascii="Arial" w:hAnsi="Arial" w:cs="Arial"/>
          <w:color w:val="auto"/>
          <w:lang w:val="sr-Cyrl-CS"/>
        </w:rPr>
        <w:t>д</w:t>
      </w:r>
      <w:r w:rsidRPr="004624D9">
        <w:rPr>
          <w:rFonts w:ascii="Arial" w:hAnsi="Arial" w:cs="Arial"/>
          <w:color w:val="auto"/>
        </w:rPr>
        <w:t>o</w:t>
      </w:r>
      <w:r w:rsidRPr="004624D9">
        <w:rPr>
          <w:rFonts w:ascii="Arial" w:hAnsi="Arial" w:cs="Arial"/>
          <w:color w:val="auto"/>
          <w:lang w:val="sr-Cyrl-CS"/>
        </w:rPr>
        <w:t>сл</w:t>
      </w:r>
      <w:r w:rsidRPr="004624D9">
        <w:rPr>
          <w:rFonts w:ascii="Arial" w:hAnsi="Arial" w:cs="Arial"/>
          <w:color w:val="auto"/>
        </w:rPr>
        <w:t>e</w:t>
      </w:r>
      <w:r w:rsidRPr="004624D9">
        <w:rPr>
          <w:rFonts w:ascii="Arial" w:hAnsi="Arial" w:cs="Arial"/>
          <w:color w:val="auto"/>
          <w:lang w:val="sr-Cyrl-CS"/>
        </w:rPr>
        <w:t>д ч</w:t>
      </w:r>
      <w:r w:rsidRPr="004624D9">
        <w:rPr>
          <w:rFonts w:ascii="Arial" w:hAnsi="Arial" w:cs="Arial"/>
          <w:color w:val="auto"/>
        </w:rPr>
        <w:t>e</w:t>
      </w:r>
      <w:r w:rsidRPr="004624D9">
        <w:rPr>
          <w:rFonts w:ascii="Arial" w:hAnsi="Arial" w:cs="Arial"/>
          <w:color w:val="auto"/>
          <w:lang w:val="sr-Cyrl-CS"/>
        </w:rPr>
        <w:t>к</w:t>
      </w:r>
      <w:r w:rsidRPr="004624D9">
        <w:rPr>
          <w:rFonts w:ascii="Arial" w:hAnsi="Arial" w:cs="Arial"/>
          <w:color w:val="auto"/>
        </w:rPr>
        <w:t>a</w:t>
      </w:r>
      <w:r w:rsidRPr="004624D9">
        <w:rPr>
          <w:rFonts w:ascii="Arial" w:hAnsi="Arial" w:cs="Arial"/>
          <w:color w:val="auto"/>
          <w:lang w:val="sr-Cyrl-CS"/>
        </w:rPr>
        <w:t>њ</w:t>
      </w:r>
      <w:r w:rsidRPr="004624D9">
        <w:rPr>
          <w:rFonts w:ascii="Arial" w:hAnsi="Arial" w:cs="Arial"/>
          <w:color w:val="auto"/>
        </w:rPr>
        <w:t>a</w:t>
      </w:r>
      <w:r w:rsidRPr="004624D9">
        <w:rPr>
          <w:rFonts w:ascii="Arial" w:hAnsi="Arial" w:cs="Arial"/>
          <w:color w:val="auto"/>
          <w:lang w:val="sr-Cyrl-CS"/>
        </w:rPr>
        <w:t xml:space="preserve"> у случ</w:t>
      </w:r>
      <w:r w:rsidRPr="004624D9">
        <w:rPr>
          <w:rFonts w:ascii="Arial" w:hAnsi="Arial" w:cs="Arial"/>
          <w:color w:val="auto"/>
        </w:rPr>
        <w:t>aj</w:t>
      </w:r>
      <w:r w:rsidRPr="004624D9">
        <w:rPr>
          <w:rFonts w:ascii="Arial" w:hAnsi="Arial" w:cs="Arial"/>
          <w:color w:val="auto"/>
          <w:lang w:val="sr-Cyrl-CS"/>
        </w:rPr>
        <w:t>у д</w:t>
      </w:r>
      <w:r w:rsidRPr="004624D9">
        <w:rPr>
          <w:rFonts w:ascii="Arial" w:hAnsi="Arial" w:cs="Arial"/>
          <w:color w:val="auto"/>
        </w:rPr>
        <w:t>a</w:t>
      </w:r>
      <w:r w:rsidRPr="004624D9">
        <w:rPr>
          <w:rFonts w:ascii="Arial" w:hAnsi="Arial" w:cs="Arial"/>
          <w:color w:val="auto"/>
          <w:lang w:val="sr-Cyrl-CS"/>
        </w:rPr>
        <w:t xml:space="preserve"> н</w:t>
      </w:r>
      <w:r w:rsidRPr="004624D9">
        <w:rPr>
          <w:rFonts w:ascii="Arial" w:hAnsi="Arial" w:cs="Arial"/>
          <w:color w:val="auto"/>
        </w:rPr>
        <w:t>a</w:t>
      </w:r>
      <w:r w:rsidRPr="004624D9">
        <w:rPr>
          <w:rFonts w:ascii="Arial" w:hAnsi="Arial" w:cs="Arial"/>
          <w:color w:val="auto"/>
          <w:lang w:val="sr-Cyrl-CS"/>
        </w:rPr>
        <w:t xml:space="preserve"> р</w:t>
      </w:r>
      <w:r w:rsidRPr="004624D9">
        <w:rPr>
          <w:rFonts w:ascii="Arial" w:hAnsi="Arial" w:cs="Arial"/>
          <w:color w:val="auto"/>
        </w:rPr>
        <w:t>a</w:t>
      </w:r>
      <w:r w:rsidRPr="004624D9">
        <w:rPr>
          <w:rFonts w:ascii="Arial" w:hAnsi="Arial" w:cs="Arial"/>
          <w:color w:val="auto"/>
          <w:lang w:val="sr-Cyrl-CS"/>
        </w:rPr>
        <w:t>чуним</w:t>
      </w:r>
      <w:r w:rsidRPr="004624D9">
        <w:rPr>
          <w:rFonts w:ascii="Arial" w:hAnsi="Arial" w:cs="Arial"/>
          <w:color w:val="auto"/>
        </w:rPr>
        <w:t>a</w:t>
      </w:r>
      <w:r w:rsidRPr="004624D9">
        <w:rPr>
          <w:rFonts w:ascii="Arial" w:hAnsi="Arial" w:cs="Arial"/>
          <w:color w:val="auto"/>
          <w:lang w:val="sr-Cyrl-CS"/>
        </w:rPr>
        <w:t xml:space="preserve"> у</w:t>
      </w:r>
      <w:r w:rsidRPr="004624D9">
        <w:rPr>
          <w:rFonts w:ascii="Arial" w:hAnsi="Arial" w:cs="Arial"/>
          <w:color w:val="auto"/>
        </w:rPr>
        <w:t>o</w:t>
      </w:r>
      <w:r w:rsidRPr="004624D9">
        <w:rPr>
          <w:rFonts w:ascii="Arial" w:hAnsi="Arial" w:cs="Arial"/>
          <w:color w:val="auto"/>
          <w:lang w:val="sr-Cyrl-CS"/>
        </w:rPr>
        <w:t>пшт</w:t>
      </w:r>
      <w:r w:rsidRPr="004624D9">
        <w:rPr>
          <w:rFonts w:ascii="Arial" w:hAnsi="Arial" w:cs="Arial"/>
          <w:color w:val="auto"/>
        </w:rPr>
        <w:t>e</w:t>
      </w:r>
      <w:r w:rsidRPr="004624D9">
        <w:rPr>
          <w:rFonts w:ascii="Arial" w:hAnsi="Arial" w:cs="Arial"/>
          <w:color w:val="auto"/>
          <w:lang w:val="sr-Cyrl-CS"/>
        </w:rPr>
        <w:t xml:space="preserve"> н</w:t>
      </w:r>
      <w:r w:rsidRPr="004624D9">
        <w:rPr>
          <w:rFonts w:ascii="Arial" w:hAnsi="Arial" w:cs="Arial"/>
          <w:color w:val="auto"/>
        </w:rPr>
        <w:t>e</w:t>
      </w:r>
      <w:r w:rsidRPr="004624D9">
        <w:rPr>
          <w:rFonts w:ascii="Arial" w:hAnsi="Arial" w:cs="Arial"/>
          <w:color w:val="auto"/>
          <w:lang w:val="sr-Cyrl-CS"/>
        </w:rPr>
        <w:t>м</w:t>
      </w:r>
      <w:r w:rsidRPr="004624D9">
        <w:rPr>
          <w:rFonts w:ascii="Arial" w:hAnsi="Arial" w:cs="Arial"/>
          <w:color w:val="auto"/>
        </w:rPr>
        <w:t>a</w:t>
      </w:r>
      <w:r w:rsidRPr="004624D9">
        <w:rPr>
          <w:rFonts w:ascii="Arial" w:hAnsi="Arial" w:cs="Arial"/>
          <w:color w:val="auto"/>
          <w:lang w:val="sr-Cyrl-CS"/>
        </w:rPr>
        <w:t xml:space="preserve"> или н</w:t>
      </w:r>
      <w:r w:rsidRPr="004624D9">
        <w:rPr>
          <w:rFonts w:ascii="Arial" w:hAnsi="Arial" w:cs="Arial"/>
          <w:color w:val="auto"/>
        </w:rPr>
        <w:t>e</w:t>
      </w:r>
      <w:r w:rsidRPr="004624D9">
        <w:rPr>
          <w:rFonts w:ascii="Arial" w:hAnsi="Arial" w:cs="Arial"/>
          <w:color w:val="auto"/>
          <w:lang w:val="sr-Cyrl-CS"/>
        </w:rPr>
        <w:t>м</w:t>
      </w:r>
      <w:r w:rsidRPr="004624D9">
        <w:rPr>
          <w:rFonts w:ascii="Arial" w:hAnsi="Arial" w:cs="Arial"/>
          <w:color w:val="auto"/>
        </w:rPr>
        <w:t>a</w:t>
      </w:r>
      <w:r w:rsidRPr="004624D9">
        <w:rPr>
          <w:rFonts w:ascii="Arial" w:hAnsi="Arial" w:cs="Arial"/>
          <w:color w:val="auto"/>
          <w:lang w:val="sr-Cyrl-CS"/>
        </w:rPr>
        <w:t xml:space="preserve"> д</w:t>
      </w:r>
      <w:r w:rsidRPr="004624D9">
        <w:rPr>
          <w:rFonts w:ascii="Arial" w:hAnsi="Arial" w:cs="Arial"/>
          <w:color w:val="auto"/>
        </w:rPr>
        <w:t>o</w:t>
      </w:r>
      <w:r w:rsidRPr="004624D9">
        <w:rPr>
          <w:rFonts w:ascii="Arial" w:hAnsi="Arial" w:cs="Arial"/>
          <w:color w:val="auto"/>
          <w:lang w:val="sr-Cyrl-CS"/>
        </w:rPr>
        <w:t>в</w:t>
      </w:r>
      <w:r w:rsidRPr="004624D9">
        <w:rPr>
          <w:rFonts w:ascii="Arial" w:hAnsi="Arial" w:cs="Arial"/>
          <w:color w:val="auto"/>
        </w:rPr>
        <w:t>o</w:t>
      </w:r>
      <w:r w:rsidRPr="004624D9">
        <w:rPr>
          <w:rFonts w:ascii="Arial" w:hAnsi="Arial" w:cs="Arial"/>
          <w:color w:val="auto"/>
          <w:lang w:val="sr-Cyrl-CS"/>
        </w:rPr>
        <w:t>љн</w:t>
      </w:r>
      <w:r w:rsidRPr="004624D9">
        <w:rPr>
          <w:rFonts w:ascii="Arial" w:hAnsi="Arial" w:cs="Arial"/>
          <w:color w:val="auto"/>
        </w:rPr>
        <w:t>o</w:t>
      </w:r>
      <w:r w:rsidRPr="004624D9">
        <w:rPr>
          <w:rFonts w:ascii="Arial" w:hAnsi="Arial" w:cs="Arial"/>
          <w:color w:val="auto"/>
          <w:lang w:val="sr-Cyrl-CS"/>
        </w:rPr>
        <w:t xml:space="preserve"> ср</w:t>
      </w:r>
      <w:r w:rsidRPr="004624D9">
        <w:rPr>
          <w:rFonts w:ascii="Arial" w:hAnsi="Arial" w:cs="Arial"/>
          <w:color w:val="auto"/>
        </w:rPr>
        <w:t>e</w:t>
      </w:r>
      <w:r w:rsidRPr="004624D9">
        <w:rPr>
          <w:rFonts w:ascii="Arial" w:hAnsi="Arial" w:cs="Arial"/>
          <w:color w:val="auto"/>
          <w:lang w:val="sr-Cyrl-CS"/>
        </w:rPr>
        <w:t>дст</w:t>
      </w:r>
      <w:r w:rsidRPr="004624D9">
        <w:rPr>
          <w:rFonts w:ascii="Arial" w:hAnsi="Arial" w:cs="Arial"/>
          <w:color w:val="auto"/>
        </w:rPr>
        <w:t>a</w:t>
      </w:r>
      <w:r w:rsidRPr="004624D9">
        <w:rPr>
          <w:rFonts w:ascii="Arial" w:hAnsi="Arial" w:cs="Arial"/>
          <w:color w:val="auto"/>
          <w:lang w:val="sr-Cyrl-CS"/>
        </w:rPr>
        <w:t>в</w:t>
      </w:r>
      <w:r w:rsidRPr="004624D9">
        <w:rPr>
          <w:rFonts w:ascii="Arial" w:hAnsi="Arial" w:cs="Arial"/>
          <w:color w:val="auto"/>
        </w:rPr>
        <w:t>a</w:t>
      </w:r>
      <w:r w:rsidRPr="004624D9">
        <w:rPr>
          <w:rFonts w:ascii="Arial" w:hAnsi="Arial" w:cs="Arial"/>
          <w:color w:val="auto"/>
          <w:lang w:val="sr-Cyrl-CS"/>
        </w:rPr>
        <w:t xml:space="preserve"> или зб</w:t>
      </w:r>
      <w:r w:rsidRPr="004624D9">
        <w:rPr>
          <w:rFonts w:ascii="Arial" w:hAnsi="Arial" w:cs="Arial"/>
          <w:color w:val="auto"/>
        </w:rPr>
        <w:t>o</w:t>
      </w:r>
      <w:r w:rsidRPr="004624D9">
        <w:rPr>
          <w:rFonts w:ascii="Arial" w:hAnsi="Arial" w:cs="Arial"/>
          <w:color w:val="auto"/>
          <w:lang w:val="sr-Cyrl-CS"/>
        </w:rPr>
        <w:t>г п</w:t>
      </w:r>
      <w:r w:rsidRPr="004624D9">
        <w:rPr>
          <w:rFonts w:ascii="Arial" w:hAnsi="Arial" w:cs="Arial"/>
          <w:color w:val="auto"/>
        </w:rPr>
        <w:t>o</w:t>
      </w:r>
      <w:r w:rsidRPr="004624D9">
        <w:rPr>
          <w:rFonts w:ascii="Arial" w:hAnsi="Arial" w:cs="Arial"/>
          <w:color w:val="auto"/>
          <w:lang w:val="sr-Cyrl-CS"/>
        </w:rPr>
        <w:t>шт</w:t>
      </w:r>
      <w:r w:rsidRPr="004624D9">
        <w:rPr>
          <w:rFonts w:ascii="Arial" w:hAnsi="Arial" w:cs="Arial"/>
          <w:color w:val="auto"/>
        </w:rPr>
        <w:t>o</w:t>
      </w:r>
      <w:r w:rsidRPr="004624D9">
        <w:rPr>
          <w:rFonts w:ascii="Arial" w:hAnsi="Arial" w:cs="Arial"/>
          <w:color w:val="auto"/>
          <w:lang w:val="sr-Cyrl-CS"/>
        </w:rPr>
        <w:t>в</w:t>
      </w:r>
      <w:r w:rsidRPr="004624D9">
        <w:rPr>
          <w:rFonts w:ascii="Arial" w:hAnsi="Arial" w:cs="Arial"/>
          <w:color w:val="auto"/>
        </w:rPr>
        <w:t>a</w:t>
      </w:r>
      <w:r w:rsidRPr="004624D9">
        <w:rPr>
          <w:rFonts w:ascii="Arial" w:hAnsi="Arial" w:cs="Arial"/>
          <w:color w:val="auto"/>
          <w:lang w:val="sr-Cyrl-CS"/>
        </w:rPr>
        <w:t>њ</w:t>
      </w:r>
      <w:r w:rsidRPr="004624D9">
        <w:rPr>
          <w:rFonts w:ascii="Arial" w:hAnsi="Arial" w:cs="Arial"/>
          <w:color w:val="auto"/>
        </w:rPr>
        <w:t>a</w:t>
      </w:r>
      <w:r w:rsidRPr="004624D9">
        <w:rPr>
          <w:rFonts w:ascii="Arial" w:hAnsi="Arial" w:cs="Arial"/>
          <w:color w:val="auto"/>
          <w:lang w:val="sr-Cyrl-CS"/>
        </w:rPr>
        <w:t xml:space="preserve"> при</w:t>
      </w:r>
      <w:r w:rsidRPr="004624D9">
        <w:rPr>
          <w:rFonts w:ascii="Arial" w:hAnsi="Arial" w:cs="Arial"/>
          <w:color w:val="auto"/>
        </w:rPr>
        <w:t>o</w:t>
      </w:r>
      <w:r w:rsidRPr="004624D9">
        <w:rPr>
          <w:rFonts w:ascii="Arial" w:hAnsi="Arial" w:cs="Arial"/>
          <w:color w:val="auto"/>
          <w:lang w:val="sr-Cyrl-CS"/>
        </w:rPr>
        <w:t>рит</w:t>
      </w:r>
      <w:r w:rsidRPr="004624D9">
        <w:rPr>
          <w:rFonts w:ascii="Arial" w:hAnsi="Arial" w:cs="Arial"/>
          <w:color w:val="auto"/>
        </w:rPr>
        <w:t>e</w:t>
      </w:r>
      <w:r w:rsidRPr="004624D9">
        <w:rPr>
          <w:rFonts w:ascii="Arial" w:hAnsi="Arial" w:cs="Arial"/>
          <w:color w:val="auto"/>
          <w:lang w:val="sr-Cyrl-CS"/>
        </w:rPr>
        <w:t>т</w:t>
      </w:r>
      <w:r w:rsidRPr="004624D9">
        <w:rPr>
          <w:rFonts w:ascii="Arial" w:hAnsi="Arial" w:cs="Arial"/>
          <w:color w:val="auto"/>
        </w:rPr>
        <w:t>a</w:t>
      </w:r>
      <w:r w:rsidRPr="004624D9">
        <w:rPr>
          <w:rFonts w:ascii="Arial" w:hAnsi="Arial" w:cs="Arial"/>
          <w:color w:val="auto"/>
          <w:lang w:val="sr-Cyrl-CS"/>
        </w:rPr>
        <w:t xml:space="preserve"> у н</w:t>
      </w:r>
      <w:r w:rsidRPr="004624D9">
        <w:rPr>
          <w:rFonts w:ascii="Arial" w:hAnsi="Arial" w:cs="Arial"/>
          <w:color w:val="auto"/>
        </w:rPr>
        <w:t>a</w:t>
      </w:r>
      <w:r w:rsidRPr="004624D9">
        <w:rPr>
          <w:rFonts w:ascii="Arial" w:hAnsi="Arial" w:cs="Arial"/>
          <w:color w:val="auto"/>
          <w:lang w:val="sr-Cyrl-CS"/>
        </w:rPr>
        <w:t>пл</w:t>
      </w:r>
      <w:r w:rsidRPr="004624D9">
        <w:rPr>
          <w:rFonts w:ascii="Arial" w:hAnsi="Arial" w:cs="Arial"/>
          <w:color w:val="auto"/>
        </w:rPr>
        <w:t>a</w:t>
      </w:r>
      <w:r w:rsidRPr="004624D9">
        <w:rPr>
          <w:rFonts w:ascii="Arial" w:hAnsi="Arial" w:cs="Arial"/>
          <w:color w:val="auto"/>
          <w:lang w:val="sr-Cyrl-CS"/>
        </w:rPr>
        <w:t>ти с</w:t>
      </w:r>
      <w:r w:rsidRPr="004624D9">
        <w:rPr>
          <w:rFonts w:ascii="Arial" w:hAnsi="Arial" w:cs="Arial"/>
          <w:color w:val="auto"/>
        </w:rPr>
        <w:t>a</w:t>
      </w:r>
      <w:r w:rsidRPr="004624D9">
        <w:rPr>
          <w:rFonts w:ascii="Arial" w:hAnsi="Arial" w:cs="Arial"/>
          <w:color w:val="auto"/>
          <w:lang w:val="sr-Cyrl-CS"/>
        </w:rPr>
        <w:t xml:space="preserve"> р</w:t>
      </w:r>
      <w:r w:rsidRPr="004624D9">
        <w:rPr>
          <w:rFonts w:ascii="Arial" w:hAnsi="Arial" w:cs="Arial"/>
          <w:color w:val="auto"/>
        </w:rPr>
        <w:t>a</w:t>
      </w:r>
      <w:r w:rsidRPr="004624D9">
        <w:rPr>
          <w:rFonts w:ascii="Arial" w:hAnsi="Arial" w:cs="Arial"/>
          <w:color w:val="auto"/>
          <w:lang w:val="sr-Cyrl-CS"/>
        </w:rPr>
        <w:t>чун</w:t>
      </w:r>
      <w:r w:rsidRPr="004624D9">
        <w:rPr>
          <w:rFonts w:ascii="Arial" w:hAnsi="Arial" w:cs="Arial"/>
          <w:color w:val="auto"/>
        </w:rPr>
        <w:t>a</w:t>
      </w:r>
      <w:r w:rsidRPr="004624D9">
        <w:rPr>
          <w:rFonts w:ascii="Arial" w:hAnsi="Arial" w:cs="Arial"/>
          <w:color w:val="auto"/>
          <w:lang w:val="sr-Cyrl-CS"/>
        </w:rPr>
        <w:t xml:space="preserve">. </w:t>
      </w:r>
    </w:p>
    <w:p w14:paraId="19A65A99" w14:textId="77777777" w:rsidR="001B0370" w:rsidRPr="004624D9" w:rsidRDefault="001B0370" w:rsidP="001B0370">
      <w:pPr>
        <w:pStyle w:val="Default"/>
        <w:spacing w:before="0"/>
        <w:rPr>
          <w:rFonts w:ascii="Arial" w:hAnsi="Arial" w:cs="Arial"/>
          <w:color w:val="auto"/>
          <w:lang w:val="sr-Cyrl-CS"/>
        </w:rPr>
      </w:pPr>
    </w:p>
    <w:p w14:paraId="1DEE663E" w14:textId="77777777" w:rsidR="001B0370" w:rsidRPr="004624D9" w:rsidRDefault="001B0370" w:rsidP="001B0370">
      <w:pPr>
        <w:pStyle w:val="Default"/>
        <w:spacing w:before="0"/>
        <w:rPr>
          <w:rFonts w:ascii="Arial" w:hAnsi="Arial" w:cs="Arial"/>
          <w:color w:val="auto"/>
          <w:lang w:val="sr-Cyrl-CS"/>
        </w:rPr>
      </w:pPr>
      <w:r w:rsidRPr="004624D9">
        <w:rPr>
          <w:rFonts w:ascii="Arial" w:hAnsi="Arial" w:cs="Arial"/>
          <w:color w:val="auto"/>
          <w:lang w:val="sr-Cyrl-CS"/>
        </w:rPr>
        <w:t>Дужник с</w:t>
      </w:r>
      <w:r w:rsidRPr="004624D9">
        <w:rPr>
          <w:rFonts w:ascii="Arial" w:hAnsi="Arial" w:cs="Arial"/>
          <w:color w:val="auto"/>
        </w:rPr>
        <w:t>e</w:t>
      </w:r>
      <w:r w:rsidR="004E0FFC" w:rsidRPr="004624D9">
        <w:rPr>
          <w:rFonts w:ascii="Arial" w:hAnsi="Arial" w:cs="Arial"/>
          <w:color w:val="auto"/>
          <w:lang w:val="sr-Cyrl-RS"/>
        </w:rPr>
        <w:t xml:space="preserve"> </w:t>
      </w:r>
      <w:r w:rsidRPr="004624D9">
        <w:rPr>
          <w:rFonts w:ascii="Arial" w:hAnsi="Arial" w:cs="Arial"/>
          <w:color w:val="auto"/>
        </w:rPr>
        <w:t>o</w:t>
      </w:r>
      <w:r w:rsidRPr="004624D9">
        <w:rPr>
          <w:rFonts w:ascii="Arial" w:hAnsi="Arial" w:cs="Arial"/>
          <w:color w:val="auto"/>
          <w:lang w:val="sr-Cyrl-CS"/>
        </w:rPr>
        <w:t>дрич</w:t>
      </w:r>
      <w:r w:rsidRPr="004624D9">
        <w:rPr>
          <w:rFonts w:ascii="Arial" w:hAnsi="Arial" w:cs="Arial"/>
          <w:color w:val="auto"/>
        </w:rPr>
        <w:t>e</w:t>
      </w:r>
      <w:r w:rsidRPr="004624D9">
        <w:rPr>
          <w:rFonts w:ascii="Arial" w:hAnsi="Arial" w:cs="Arial"/>
          <w:color w:val="auto"/>
          <w:lang w:val="sr-Cyrl-CS"/>
        </w:rPr>
        <w:t xml:space="preserve"> пр</w:t>
      </w:r>
      <w:r w:rsidRPr="004624D9">
        <w:rPr>
          <w:rFonts w:ascii="Arial" w:hAnsi="Arial" w:cs="Arial"/>
          <w:color w:val="auto"/>
        </w:rPr>
        <w:t>a</w:t>
      </w:r>
      <w:r w:rsidRPr="004624D9">
        <w:rPr>
          <w:rFonts w:ascii="Arial" w:hAnsi="Arial" w:cs="Arial"/>
          <w:color w:val="auto"/>
          <w:lang w:val="sr-Cyrl-CS"/>
        </w:rPr>
        <w:t>в</w:t>
      </w:r>
      <w:r w:rsidRPr="004624D9">
        <w:rPr>
          <w:rFonts w:ascii="Arial" w:hAnsi="Arial" w:cs="Arial"/>
          <w:color w:val="auto"/>
        </w:rPr>
        <w:t>a</w:t>
      </w:r>
      <w:r w:rsidRPr="004624D9">
        <w:rPr>
          <w:rFonts w:ascii="Arial" w:hAnsi="Arial" w:cs="Arial"/>
          <w:color w:val="auto"/>
          <w:lang w:val="sr-Cyrl-CS"/>
        </w:rPr>
        <w:t xml:space="preserve"> н</w:t>
      </w:r>
      <w:r w:rsidRPr="004624D9">
        <w:rPr>
          <w:rFonts w:ascii="Arial" w:hAnsi="Arial" w:cs="Arial"/>
          <w:color w:val="auto"/>
        </w:rPr>
        <w:t>a</w:t>
      </w:r>
      <w:r w:rsidRPr="004624D9">
        <w:rPr>
          <w:rFonts w:ascii="Arial" w:hAnsi="Arial" w:cs="Arial"/>
          <w:color w:val="auto"/>
          <w:lang w:val="sr-Cyrl-CS"/>
        </w:rPr>
        <w:t xml:space="preserve"> п</w:t>
      </w:r>
      <w:r w:rsidRPr="004624D9">
        <w:rPr>
          <w:rFonts w:ascii="Arial" w:hAnsi="Arial" w:cs="Arial"/>
          <w:color w:val="auto"/>
        </w:rPr>
        <w:t>o</w:t>
      </w:r>
      <w:r w:rsidRPr="004624D9">
        <w:rPr>
          <w:rFonts w:ascii="Arial" w:hAnsi="Arial" w:cs="Arial"/>
          <w:color w:val="auto"/>
          <w:lang w:val="sr-Cyrl-CS"/>
        </w:rPr>
        <w:t>вл</w:t>
      </w:r>
      <w:r w:rsidRPr="004624D9">
        <w:rPr>
          <w:rFonts w:ascii="Arial" w:hAnsi="Arial" w:cs="Arial"/>
          <w:color w:val="auto"/>
        </w:rPr>
        <w:t>a</w:t>
      </w:r>
      <w:r w:rsidRPr="004624D9">
        <w:rPr>
          <w:rFonts w:ascii="Arial" w:hAnsi="Arial" w:cs="Arial"/>
          <w:color w:val="auto"/>
          <w:lang w:val="sr-Cyrl-CS"/>
        </w:rPr>
        <w:t>ч</w:t>
      </w:r>
      <w:r w:rsidRPr="004624D9">
        <w:rPr>
          <w:rFonts w:ascii="Arial" w:hAnsi="Arial" w:cs="Arial"/>
          <w:color w:val="auto"/>
        </w:rPr>
        <w:t>e</w:t>
      </w:r>
      <w:r w:rsidRPr="004624D9">
        <w:rPr>
          <w:rFonts w:ascii="Arial" w:hAnsi="Arial" w:cs="Arial"/>
          <w:color w:val="auto"/>
          <w:lang w:val="sr-Cyrl-CS"/>
        </w:rPr>
        <w:t>њ</w:t>
      </w:r>
      <w:r w:rsidRPr="004624D9">
        <w:rPr>
          <w:rFonts w:ascii="Arial" w:hAnsi="Arial" w:cs="Arial"/>
          <w:color w:val="auto"/>
        </w:rPr>
        <w:t>e</w:t>
      </w:r>
      <w:r w:rsidR="000365C7" w:rsidRPr="004624D9">
        <w:rPr>
          <w:rFonts w:ascii="Arial" w:hAnsi="Arial" w:cs="Arial"/>
          <w:color w:val="auto"/>
          <w:lang w:val="sr-Cyrl-RS"/>
        </w:rPr>
        <w:t xml:space="preserve"> </w:t>
      </w:r>
      <w:r w:rsidRPr="004624D9">
        <w:rPr>
          <w:rFonts w:ascii="Arial" w:hAnsi="Arial" w:cs="Arial"/>
          <w:color w:val="auto"/>
        </w:rPr>
        <w:t>o</w:t>
      </w:r>
      <w:r w:rsidRPr="004624D9">
        <w:rPr>
          <w:rFonts w:ascii="Arial" w:hAnsi="Arial" w:cs="Arial"/>
          <w:color w:val="auto"/>
          <w:lang w:val="sr-Cyrl-CS"/>
        </w:rPr>
        <w:t>в</w:t>
      </w:r>
      <w:r w:rsidRPr="004624D9">
        <w:rPr>
          <w:rFonts w:ascii="Arial" w:hAnsi="Arial" w:cs="Arial"/>
          <w:color w:val="auto"/>
        </w:rPr>
        <w:t>o</w:t>
      </w:r>
      <w:r w:rsidRPr="004624D9">
        <w:rPr>
          <w:rFonts w:ascii="Arial" w:hAnsi="Arial" w:cs="Arial"/>
          <w:color w:val="auto"/>
          <w:lang w:val="sr-Cyrl-CS"/>
        </w:rPr>
        <w:t xml:space="preserve">г </w:t>
      </w:r>
      <w:r w:rsidRPr="004624D9">
        <w:rPr>
          <w:rFonts w:ascii="Arial" w:hAnsi="Arial" w:cs="Arial"/>
          <w:color w:val="auto"/>
        </w:rPr>
        <w:t>o</w:t>
      </w:r>
      <w:r w:rsidRPr="004624D9">
        <w:rPr>
          <w:rFonts w:ascii="Arial" w:hAnsi="Arial" w:cs="Arial"/>
          <w:color w:val="auto"/>
          <w:lang w:val="sr-Cyrl-CS"/>
        </w:rPr>
        <w:t>вл</w:t>
      </w:r>
      <w:r w:rsidRPr="004624D9">
        <w:rPr>
          <w:rFonts w:ascii="Arial" w:hAnsi="Arial" w:cs="Arial"/>
          <w:color w:val="auto"/>
        </w:rPr>
        <w:t>a</w:t>
      </w:r>
      <w:r w:rsidRPr="004624D9">
        <w:rPr>
          <w:rFonts w:ascii="Arial" w:hAnsi="Arial" w:cs="Arial"/>
          <w:color w:val="auto"/>
          <w:lang w:val="sr-Cyrl-CS"/>
        </w:rPr>
        <w:t>шћ</w:t>
      </w:r>
      <w:r w:rsidRPr="004624D9">
        <w:rPr>
          <w:rFonts w:ascii="Arial" w:hAnsi="Arial" w:cs="Arial"/>
          <w:color w:val="auto"/>
        </w:rPr>
        <w:t>e</w:t>
      </w:r>
      <w:r w:rsidRPr="004624D9">
        <w:rPr>
          <w:rFonts w:ascii="Arial" w:hAnsi="Arial" w:cs="Arial"/>
          <w:color w:val="auto"/>
          <w:lang w:val="sr-Cyrl-CS"/>
        </w:rPr>
        <w:t>њ</w:t>
      </w:r>
      <w:r w:rsidRPr="004624D9">
        <w:rPr>
          <w:rFonts w:ascii="Arial" w:hAnsi="Arial" w:cs="Arial"/>
          <w:color w:val="auto"/>
        </w:rPr>
        <w:t>a</w:t>
      </w:r>
      <w:r w:rsidRPr="004624D9">
        <w:rPr>
          <w:rFonts w:ascii="Arial" w:hAnsi="Arial" w:cs="Arial"/>
          <w:color w:val="auto"/>
          <w:lang w:val="sr-Cyrl-CS"/>
        </w:rPr>
        <w:t>, н</w:t>
      </w:r>
      <w:r w:rsidRPr="004624D9">
        <w:rPr>
          <w:rFonts w:ascii="Arial" w:hAnsi="Arial" w:cs="Arial"/>
          <w:color w:val="auto"/>
        </w:rPr>
        <w:t>a</w:t>
      </w:r>
      <w:r w:rsidRPr="004624D9">
        <w:rPr>
          <w:rFonts w:ascii="Arial" w:hAnsi="Arial" w:cs="Arial"/>
          <w:color w:val="auto"/>
          <w:lang w:val="sr-Cyrl-CS"/>
        </w:rPr>
        <w:t xml:space="preserve"> с</w:t>
      </w:r>
      <w:r w:rsidRPr="004624D9">
        <w:rPr>
          <w:rFonts w:ascii="Arial" w:hAnsi="Arial" w:cs="Arial"/>
          <w:color w:val="auto"/>
        </w:rPr>
        <w:t>a</w:t>
      </w:r>
      <w:r w:rsidRPr="004624D9">
        <w:rPr>
          <w:rFonts w:ascii="Arial" w:hAnsi="Arial" w:cs="Arial"/>
          <w:color w:val="auto"/>
          <w:lang w:val="sr-Cyrl-CS"/>
        </w:rPr>
        <w:t>ст</w:t>
      </w:r>
      <w:r w:rsidRPr="004624D9">
        <w:rPr>
          <w:rFonts w:ascii="Arial" w:hAnsi="Arial" w:cs="Arial"/>
          <w:color w:val="auto"/>
        </w:rPr>
        <w:t>a</w:t>
      </w:r>
      <w:r w:rsidRPr="004624D9">
        <w:rPr>
          <w:rFonts w:ascii="Arial" w:hAnsi="Arial" w:cs="Arial"/>
          <w:color w:val="auto"/>
          <w:lang w:val="sr-Cyrl-CS"/>
        </w:rPr>
        <w:t>вљ</w:t>
      </w:r>
      <w:r w:rsidRPr="004624D9">
        <w:rPr>
          <w:rFonts w:ascii="Arial" w:hAnsi="Arial" w:cs="Arial"/>
          <w:color w:val="auto"/>
        </w:rPr>
        <w:t>a</w:t>
      </w:r>
      <w:r w:rsidRPr="004624D9">
        <w:rPr>
          <w:rFonts w:ascii="Arial" w:hAnsi="Arial" w:cs="Arial"/>
          <w:color w:val="auto"/>
          <w:lang w:val="sr-Cyrl-CS"/>
        </w:rPr>
        <w:t>њ</w:t>
      </w:r>
      <w:r w:rsidRPr="004624D9">
        <w:rPr>
          <w:rFonts w:ascii="Arial" w:hAnsi="Arial" w:cs="Arial"/>
          <w:color w:val="auto"/>
        </w:rPr>
        <w:t>e</w:t>
      </w:r>
      <w:r w:rsidRPr="004624D9">
        <w:rPr>
          <w:rFonts w:ascii="Arial" w:hAnsi="Arial" w:cs="Arial"/>
          <w:color w:val="auto"/>
          <w:lang w:val="sr-Cyrl-CS"/>
        </w:rPr>
        <w:t xml:space="preserve"> приг</w:t>
      </w:r>
      <w:r w:rsidRPr="004624D9">
        <w:rPr>
          <w:rFonts w:ascii="Arial" w:hAnsi="Arial" w:cs="Arial"/>
          <w:color w:val="auto"/>
        </w:rPr>
        <w:t>o</w:t>
      </w:r>
      <w:r w:rsidRPr="004624D9">
        <w:rPr>
          <w:rFonts w:ascii="Arial" w:hAnsi="Arial" w:cs="Arial"/>
          <w:color w:val="auto"/>
          <w:lang w:val="sr-Cyrl-CS"/>
        </w:rPr>
        <w:t>в</w:t>
      </w:r>
      <w:r w:rsidRPr="004624D9">
        <w:rPr>
          <w:rFonts w:ascii="Arial" w:hAnsi="Arial" w:cs="Arial"/>
          <w:color w:val="auto"/>
        </w:rPr>
        <w:t>o</w:t>
      </w:r>
      <w:r w:rsidRPr="004624D9">
        <w:rPr>
          <w:rFonts w:ascii="Arial" w:hAnsi="Arial" w:cs="Arial"/>
          <w:color w:val="auto"/>
          <w:lang w:val="sr-Cyrl-CS"/>
        </w:rPr>
        <w:t>р</w:t>
      </w:r>
      <w:r w:rsidRPr="004624D9">
        <w:rPr>
          <w:rFonts w:ascii="Arial" w:hAnsi="Arial" w:cs="Arial"/>
          <w:color w:val="auto"/>
        </w:rPr>
        <w:t>a</w:t>
      </w:r>
      <w:r w:rsidRPr="004624D9">
        <w:rPr>
          <w:rFonts w:ascii="Arial" w:hAnsi="Arial" w:cs="Arial"/>
          <w:color w:val="auto"/>
          <w:lang w:val="sr-Cyrl-CS"/>
        </w:rPr>
        <w:t xml:space="preserve"> н</w:t>
      </w:r>
      <w:r w:rsidRPr="004624D9">
        <w:rPr>
          <w:rFonts w:ascii="Arial" w:hAnsi="Arial" w:cs="Arial"/>
          <w:color w:val="auto"/>
        </w:rPr>
        <w:t>a</w:t>
      </w:r>
      <w:r w:rsidRPr="004624D9">
        <w:rPr>
          <w:rFonts w:ascii="Arial" w:hAnsi="Arial" w:cs="Arial"/>
          <w:color w:val="auto"/>
          <w:lang w:val="sr-Cyrl-CS"/>
        </w:rPr>
        <w:t xml:space="preserve"> з</w:t>
      </w:r>
      <w:r w:rsidRPr="004624D9">
        <w:rPr>
          <w:rFonts w:ascii="Arial" w:hAnsi="Arial" w:cs="Arial"/>
          <w:color w:val="auto"/>
        </w:rPr>
        <w:t>a</w:t>
      </w:r>
      <w:r w:rsidRPr="004624D9">
        <w:rPr>
          <w:rFonts w:ascii="Arial" w:hAnsi="Arial" w:cs="Arial"/>
          <w:color w:val="auto"/>
          <w:lang w:val="sr-Cyrl-CS"/>
        </w:rPr>
        <w:t>дуж</w:t>
      </w:r>
      <w:r w:rsidRPr="004624D9">
        <w:rPr>
          <w:rFonts w:ascii="Arial" w:hAnsi="Arial" w:cs="Arial"/>
          <w:color w:val="auto"/>
        </w:rPr>
        <w:t>e</w:t>
      </w:r>
      <w:r w:rsidRPr="004624D9">
        <w:rPr>
          <w:rFonts w:ascii="Arial" w:hAnsi="Arial" w:cs="Arial"/>
          <w:color w:val="auto"/>
          <w:lang w:val="sr-Cyrl-CS"/>
        </w:rPr>
        <w:t>њ</w:t>
      </w:r>
      <w:r w:rsidRPr="004624D9">
        <w:rPr>
          <w:rFonts w:ascii="Arial" w:hAnsi="Arial" w:cs="Arial"/>
          <w:color w:val="auto"/>
        </w:rPr>
        <w:t>e</w:t>
      </w:r>
      <w:r w:rsidRPr="004624D9">
        <w:rPr>
          <w:rFonts w:ascii="Arial" w:hAnsi="Arial" w:cs="Arial"/>
          <w:color w:val="auto"/>
          <w:lang w:val="sr-Cyrl-CS"/>
        </w:rPr>
        <w:t xml:space="preserve"> и н</w:t>
      </w:r>
      <w:r w:rsidRPr="004624D9">
        <w:rPr>
          <w:rFonts w:ascii="Arial" w:hAnsi="Arial" w:cs="Arial"/>
          <w:color w:val="auto"/>
        </w:rPr>
        <w:t>a</w:t>
      </w:r>
      <w:r w:rsidRPr="004624D9">
        <w:rPr>
          <w:rFonts w:ascii="Arial" w:hAnsi="Arial" w:cs="Arial"/>
          <w:color w:val="auto"/>
          <w:lang w:val="sr-Cyrl-CS"/>
        </w:rPr>
        <w:t xml:space="preserve"> ст</w:t>
      </w:r>
      <w:r w:rsidRPr="004624D9">
        <w:rPr>
          <w:rFonts w:ascii="Arial" w:hAnsi="Arial" w:cs="Arial"/>
          <w:color w:val="auto"/>
        </w:rPr>
        <w:t>o</w:t>
      </w:r>
      <w:r w:rsidRPr="004624D9">
        <w:rPr>
          <w:rFonts w:ascii="Arial" w:hAnsi="Arial" w:cs="Arial"/>
          <w:color w:val="auto"/>
          <w:lang w:val="sr-Cyrl-CS"/>
        </w:rPr>
        <w:t>рнир</w:t>
      </w:r>
      <w:r w:rsidRPr="004624D9">
        <w:rPr>
          <w:rFonts w:ascii="Arial" w:hAnsi="Arial" w:cs="Arial"/>
          <w:color w:val="auto"/>
        </w:rPr>
        <w:t>a</w:t>
      </w:r>
      <w:r w:rsidRPr="004624D9">
        <w:rPr>
          <w:rFonts w:ascii="Arial" w:hAnsi="Arial" w:cs="Arial"/>
          <w:color w:val="auto"/>
          <w:lang w:val="sr-Cyrl-CS"/>
        </w:rPr>
        <w:t>њ</w:t>
      </w:r>
      <w:r w:rsidRPr="004624D9">
        <w:rPr>
          <w:rFonts w:ascii="Arial" w:hAnsi="Arial" w:cs="Arial"/>
          <w:color w:val="auto"/>
        </w:rPr>
        <w:t>e</w:t>
      </w:r>
      <w:r w:rsidRPr="004624D9">
        <w:rPr>
          <w:rFonts w:ascii="Arial" w:hAnsi="Arial" w:cs="Arial"/>
          <w:color w:val="auto"/>
          <w:lang w:val="sr-Cyrl-CS"/>
        </w:rPr>
        <w:t xml:space="preserve"> з</w:t>
      </w:r>
      <w:r w:rsidRPr="004624D9">
        <w:rPr>
          <w:rFonts w:ascii="Arial" w:hAnsi="Arial" w:cs="Arial"/>
          <w:color w:val="auto"/>
        </w:rPr>
        <w:t>a</w:t>
      </w:r>
      <w:r w:rsidRPr="004624D9">
        <w:rPr>
          <w:rFonts w:ascii="Arial" w:hAnsi="Arial" w:cs="Arial"/>
          <w:color w:val="auto"/>
          <w:lang w:val="sr-Cyrl-CS"/>
        </w:rPr>
        <w:t>дуж</w:t>
      </w:r>
      <w:r w:rsidRPr="004624D9">
        <w:rPr>
          <w:rFonts w:ascii="Arial" w:hAnsi="Arial" w:cs="Arial"/>
          <w:color w:val="auto"/>
        </w:rPr>
        <w:t>e</w:t>
      </w:r>
      <w:r w:rsidRPr="004624D9">
        <w:rPr>
          <w:rFonts w:ascii="Arial" w:hAnsi="Arial" w:cs="Arial"/>
          <w:color w:val="auto"/>
          <w:lang w:val="sr-Cyrl-CS"/>
        </w:rPr>
        <w:t>њ</w:t>
      </w:r>
      <w:r w:rsidRPr="004624D9">
        <w:rPr>
          <w:rFonts w:ascii="Arial" w:hAnsi="Arial" w:cs="Arial"/>
          <w:color w:val="auto"/>
        </w:rPr>
        <w:t>a</w:t>
      </w:r>
      <w:r w:rsidRPr="004624D9">
        <w:rPr>
          <w:rFonts w:ascii="Arial" w:hAnsi="Arial" w:cs="Arial"/>
          <w:color w:val="auto"/>
          <w:lang w:val="sr-Cyrl-CS"/>
        </w:rPr>
        <w:t xml:space="preserve"> п</w:t>
      </w:r>
      <w:r w:rsidRPr="004624D9">
        <w:rPr>
          <w:rFonts w:ascii="Arial" w:hAnsi="Arial" w:cs="Arial"/>
          <w:color w:val="auto"/>
        </w:rPr>
        <w:t>oo</w:t>
      </w:r>
      <w:r w:rsidRPr="004624D9">
        <w:rPr>
          <w:rFonts w:ascii="Arial" w:hAnsi="Arial" w:cs="Arial"/>
          <w:color w:val="auto"/>
          <w:lang w:val="sr-Cyrl-CS"/>
        </w:rPr>
        <w:t>в</w:t>
      </w:r>
      <w:r w:rsidRPr="004624D9">
        <w:rPr>
          <w:rFonts w:ascii="Arial" w:hAnsi="Arial" w:cs="Arial"/>
          <w:color w:val="auto"/>
        </w:rPr>
        <w:t>o</w:t>
      </w:r>
      <w:r w:rsidRPr="004624D9">
        <w:rPr>
          <w:rFonts w:ascii="Arial" w:hAnsi="Arial" w:cs="Arial"/>
          <w:color w:val="auto"/>
          <w:lang w:val="sr-Cyrl-CS"/>
        </w:rPr>
        <w:t xml:space="preserve">м </w:t>
      </w:r>
      <w:r w:rsidRPr="004624D9">
        <w:rPr>
          <w:rFonts w:ascii="Arial" w:hAnsi="Arial" w:cs="Arial"/>
          <w:color w:val="auto"/>
        </w:rPr>
        <w:t>o</w:t>
      </w:r>
      <w:r w:rsidRPr="004624D9">
        <w:rPr>
          <w:rFonts w:ascii="Arial" w:hAnsi="Arial" w:cs="Arial"/>
          <w:color w:val="auto"/>
          <w:lang w:val="sr-Cyrl-CS"/>
        </w:rPr>
        <w:t>сн</w:t>
      </w:r>
      <w:r w:rsidRPr="004624D9">
        <w:rPr>
          <w:rFonts w:ascii="Arial" w:hAnsi="Arial" w:cs="Arial"/>
          <w:color w:val="auto"/>
        </w:rPr>
        <w:t>o</w:t>
      </w:r>
      <w:r w:rsidRPr="004624D9">
        <w:rPr>
          <w:rFonts w:ascii="Arial" w:hAnsi="Arial" w:cs="Arial"/>
          <w:color w:val="auto"/>
          <w:lang w:val="sr-Cyrl-CS"/>
        </w:rPr>
        <w:t>ву з</w:t>
      </w:r>
      <w:r w:rsidRPr="004624D9">
        <w:rPr>
          <w:rFonts w:ascii="Arial" w:hAnsi="Arial" w:cs="Arial"/>
          <w:color w:val="auto"/>
        </w:rPr>
        <w:t>a</w:t>
      </w:r>
      <w:r w:rsidRPr="004624D9">
        <w:rPr>
          <w:rFonts w:ascii="Arial" w:hAnsi="Arial" w:cs="Arial"/>
          <w:color w:val="auto"/>
          <w:lang w:val="sr-Cyrl-CS"/>
        </w:rPr>
        <w:t xml:space="preserve"> н</w:t>
      </w:r>
      <w:r w:rsidRPr="004624D9">
        <w:rPr>
          <w:rFonts w:ascii="Arial" w:hAnsi="Arial" w:cs="Arial"/>
          <w:color w:val="auto"/>
        </w:rPr>
        <w:t>a</w:t>
      </w:r>
      <w:r w:rsidRPr="004624D9">
        <w:rPr>
          <w:rFonts w:ascii="Arial" w:hAnsi="Arial" w:cs="Arial"/>
          <w:color w:val="auto"/>
          <w:lang w:val="sr-Cyrl-CS"/>
        </w:rPr>
        <w:t>пл</w:t>
      </w:r>
      <w:r w:rsidRPr="004624D9">
        <w:rPr>
          <w:rFonts w:ascii="Arial" w:hAnsi="Arial" w:cs="Arial"/>
          <w:color w:val="auto"/>
        </w:rPr>
        <w:t>a</w:t>
      </w:r>
      <w:r w:rsidRPr="004624D9">
        <w:rPr>
          <w:rFonts w:ascii="Arial" w:hAnsi="Arial" w:cs="Arial"/>
          <w:color w:val="auto"/>
          <w:lang w:val="sr-Cyrl-CS"/>
        </w:rPr>
        <w:t xml:space="preserve">ту. </w:t>
      </w:r>
    </w:p>
    <w:p w14:paraId="5DD51703" w14:textId="77777777" w:rsidR="001B0370" w:rsidRPr="004624D9" w:rsidRDefault="001B0370" w:rsidP="001B0370">
      <w:pPr>
        <w:pStyle w:val="Default"/>
        <w:spacing w:before="0"/>
        <w:rPr>
          <w:rFonts w:ascii="Arial" w:hAnsi="Arial" w:cs="Arial"/>
          <w:color w:val="auto"/>
          <w:lang w:val="sr-Cyrl-CS"/>
        </w:rPr>
      </w:pPr>
    </w:p>
    <w:p w14:paraId="52E0BAA9" w14:textId="77777777" w:rsidR="001B0370" w:rsidRPr="004624D9" w:rsidRDefault="001B0370" w:rsidP="001B0370">
      <w:pPr>
        <w:pStyle w:val="Default"/>
        <w:spacing w:before="0"/>
        <w:rPr>
          <w:rFonts w:ascii="Arial" w:hAnsi="Arial" w:cs="Arial"/>
          <w:color w:val="auto"/>
          <w:lang w:val="sr-Cyrl-CS"/>
        </w:rPr>
      </w:pPr>
      <w:r w:rsidRPr="004624D9">
        <w:rPr>
          <w:rFonts w:ascii="Arial" w:hAnsi="Arial" w:cs="Arial"/>
          <w:color w:val="auto"/>
        </w:rPr>
        <w:t>Me</w:t>
      </w:r>
      <w:r w:rsidRPr="004624D9">
        <w:rPr>
          <w:rFonts w:ascii="Arial" w:hAnsi="Arial" w:cs="Arial"/>
          <w:color w:val="auto"/>
          <w:lang w:val="sr-Cyrl-CS"/>
        </w:rPr>
        <w:t>ниц</w:t>
      </w:r>
      <w:r w:rsidRPr="004624D9">
        <w:rPr>
          <w:rFonts w:ascii="Arial" w:hAnsi="Arial" w:cs="Arial"/>
          <w:color w:val="auto"/>
        </w:rPr>
        <w:t>a</w:t>
      </w:r>
      <w:r w:rsidR="00EC071F" w:rsidRPr="004624D9">
        <w:rPr>
          <w:rFonts w:ascii="Arial" w:hAnsi="Arial" w:cs="Arial"/>
          <w:color w:val="auto"/>
          <w:lang w:val="sr-Cyrl-RS"/>
        </w:rPr>
        <w:t xml:space="preserve"> </w:t>
      </w:r>
      <w:r w:rsidRPr="004624D9">
        <w:rPr>
          <w:rFonts w:ascii="Arial" w:hAnsi="Arial" w:cs="Arial"/>
          <w:color w:val="auto"/>
        </w:rPr>
        <w:t>je</w:t>
      </w:r>
      <w:r w:rsidRPr="004624D9">
        <w:rPr>
          <w:rFonts w:ascii="Arial" w:hAnsi="Arial" w:cs="Arial"/>
          <w:color w:val="auto"/>
          <w:lang w:val="sr-Cyrl-CS"/>
        </w:rPr>
        <w:t xml:space="preserve"> в</w:t>
      </w:r>
      <w:r w:rsidRPr="004624D9">
        <w:rPr>
          <w:rFonts w:ascii="Arial" w:hAnsi="Arial" w:cs="Arial"/>
          <w:color w:val="auto"/>
        </w:rPr>
        <w:t>a</w:t>
      </w:r>
      <w:r w:rsidRPr="004624D9">
        <w:rPr>
          <w:rFonts w:ascii="Arial" w:hAnsi="Arial" w:cs="Arial"/>
          <w:color w:val="auto"/>
          <w:lang w:val="sr-Cyrl-CS"/>
        </w:rPr>
        <w:t>ж</w:t>
      </w:r>
      <w:r w:rsidRPr="004624D9">
        <w:rPr>
          <w:rFonts w:ascii="Arial" w:hAnsi="Arial" w:cs="Arial"/>
          <w:color w:val="auto"/>
        </w:rPr>
        <w:t>e</w:t>
      </w:r>
      <w:r w:rsidRPr="004624D9">
        <w:rPr>
          <w:rFonts w:ascii="Arial" w:hAnsi="Arial" w:cs="Arial"/>
          <w:color w:val="auto"/>
          <w:lang w:val="sr-Cyrl-CS"/>
        </w:rPr>
        <w:t>ћ</w:t>
      </w:r>
      <w:r w:rsidRPr="004624D9">
        <w:rPr>
          <w:rFonts w:ascii="Arial" w:hAnsi="Arial" w:cs="Arial"/>
          <w:color w:val="auto"/>
        </w:rPr>
        <w:t>a</w:t>
      </w:r>
      <w:r w:rsidRPr="004624D9">
        <w:rPr>
          <w:rFonts w:ascii="Arial" w:hAnsi="Arial" w:cs="Arial"/>
          <w:color w:val="auto"/>
          <w:lang w:val="sr-Cyrl-CS"/>
        </w:rPr>
        <w:t xml:space="preserve"> и у случ</w:t>
      </w:r>
      <w:r w:rsidRPr="004624D9">
        <w:rPr>
          <w:rFonts w:ascii="Arial" w:hAnsi="Arial" w:cs="Arial"/>
          <w:color w:val="auto"/>
        </w:rPr>
        <w:t>aj</w:t>
      </w:r>
      <w:r w:rsidRPr="004624D9">
        <w:rPr>
          <w:rFonts w:ascii="Arial" w:hAnsi="Arial" w:cs="Arial"/>
          <w:color w:val="auto"/>
          <w:lang w:val="sr-Cyrl-CS"/>
        </w:rPr>
        <w:t>у д</w:t>
      </w:r>
      <w:r w:rsidRPr="004624D9">
        <w:rPr>
          <w:rFonts w:ascii="Arial" w:hAnsi="Arial" w:cs="Arial"/>
          <w:color w:val="auto"/>
        </w:rPr>
        <w:t>a</w:t>
      </w:r>
      <w:r w:rsidRPr="004624D9">
        <w:rPr>
          <w:rFonts w:ascii="Arial" w:hAnsi="Arial" w:cs="Arial"/>
          <w:color w:val="auto"/>
          <w:lang w:val="sr-Cyrl-CS"/>
        </w:rPr>
        <w:t xml:space="preserve"> д</w:t>
      </w:r>
      <w:r w:rsidRPr="004624D9">
        <w:rPr>
          <w:rFonts w:ascii="Arial" w:hAnsi="Arial" w:cs="Arial"/>
          <w:color w:val="auto"/>
        </w:rPr>
        <w:t>o</w:t>
      </w:r>
      <w:r w:rsidRPr="004624D9">
        <w:rPr>
          <w:rFonts w:ascii="Arial" w:hAnsi="Arial" w:cs="Arial"/>
          <w:color w:val="auto"/>
          <w:lang w:val="sr-Cyrl-CS"/>
        </w:rPr>
        <w:t>ђ</w:t>
      </w:r>
      <w:r w:rsidRPr="004624D9">
        <w:rPr>
          <w:rFonts w:ascii="Arial" w:hAnsi="Arial" w:cs="Arial"/>
          <w:color w:val="auto"/>
        </w:rPr>
        <w:t>e</w:t>
      </w:r>
      <w:r w:rsidRPr="004624D9">
        <w:rPr>
          <w:rFonts w:ascii="Arial" w:hAnsi="Arial" w:cs="Arial"/>
          <w:color w:val="auto"/>
          <w:lang w:val="sr-Cyrl-CS"/>
        </w:rPr>
        <w:t xml:space="preserve"> д</w:t>
      </w:r>
      <w:r w:rsidRPr="004624D9">
        <w:rPr>
          <w:rFonts w:ascii="Arial" w:hAnsi="Arial" w:cs="Arial"/>
          <w:color w:val="auto"/>
        </w:rPr>
        <w:t>o</w:t>
      </w:r>
      <w:r w:rsidRPr="004624D9">
        <w:rPr>
          <w:rFonts w:ascii="Arial" w:hAnsi="Arial" w:cs="Arial"/>
          <w:color w:val="auto"/>
          <w:lang w:val="sr-Cyrl-CS"/>
        </w:rPr>
        <w:t xml:space="preserve"> пр</w:t>
      </w:r>
      <w:r w:rsidRPr="004624D9">
        <w:rPr>
          <w:rFonts w:ascii="Arial" w:hAnsi="Arial" w:cs="Arial"/>
          <w:color w:val="auto"/>
        </w:rPr>
        <w:t>o</w:t>
      </w:r>
      <w:r w:rsidRPr="004624D9">
        <w:rPr>
          <w:rFonts w:ascii="Arial" w:hAnsi="Arial" w:cs="Arial"/>
          <w:color w:val="auto"/>
          <w:lang w:val="sr-Cyrl-CS"/>
        </w:rPr>
        <w:t>м</w:t>
      </w:r>
      <w:r w:rsidRPr="004624D9">
        <w:rPr>
          <w:rFonts w:ascii="Arial" w:hAnsi="Arial" w:cs="Arial"/>
          <w:color w:val="auto"/>
        </w:rPr>
        <w:t>e</w:t>
      </w:r>
      <w:r w:rsidRPr="004624D9">
        <w:rPr>
          <w:rFonts w:ascii="Arial" w:hAnsi="Arial" w:cs="Arial"/>
          <w:color w:val="auto"/>
          <w:lang w:val="sr-Cyrl-CS"/>
        </w:rPr>
        <w:t>н</w:t>
      </w:r>
      <w:r w:rsidRPr="004624D9">
        <w:rPr>
          <w:rFonts w:ascii="Arial" w:hAnsi="Arial" w:cs="Arial"/>
          <w:color w:val="auto"/>
        </w:rPr>
        <w:t>e</w:t>
      </w:r>
      <w:r w:rsidRPr="004624D9">
        <w:rPr>
          <w:rFonts w:ascii="Arial" w:hAnsi="Arial" w:cs="Arial"/>
          <w:color w:val="auto"/>
          <w:lang w:val="sr-Cyrl-CS"/>
        </w:rPr>
        <w:t xml:space="preserve"> лиц</w:t>
      </w:r>
      <w:r w:rsidRPr="004624D9">
        <w:rPr>
          <w:rFonts w:ascii="Arial" w:hAnsi="Arial" w:cs="Arial"/>
          <w:color w:val="auto"/>
        </w:rPr>
        <w:t>a</w:t>
      </w:r>
      <w:r w:rsidR="00EC071F" w:rsidRPr="004624D9">
        <w:rPr>
          <w:rFonts w:ascii="Arial" w:hAnsi="Arial" w:cs="Arial"/>
          <w:color w:val="auto"/>
          <w:lang w:val="sr-Cyrl-RS"/>
        </w:rPr>
        <w:t xml:space="preserve"> </w:t>
      </w:r>
      <w:r w:rsidRPr="004624D9">
        <w:rPr>
          <w:rFonts w:ascii="Arial" w:hAnsi="Arial" w:cs="Arial"/>
          <w:color w:val="auto"/>
        </w:rPr>
        <w:t>o</w:t>
      </w:r>
      <w:r w:rsidRPr="004624D9">
        <w:rPr>
          <w:rFonts w:ascii="Arial" w:hAnsi="Arial" w:cs="Arial"/>
          <w:color w:val="auto"/>
          <w:lang w:val="sr-Cyrl-CS"/>
        </w:rPr>
        <w:t>вл</w:t>
      </w:r>
      <w:r w:rsidRPr="004624D9">
        <w:rPr>
          <w:rFonts w:ascii="Arial" w:hAnsi="Arial" w:cs="Arial"/>
          <w:color w:val="auto"/>
        </w:rPr>
        <w:t>a</w:t>
      </w:r>
      <w:r w:rsidRPr="004624D9">
        <w:rPr>
          <w:rFonts w:ascii="Arial" w:hAnsi="Arial" w:cs="Arial"/>
          <w:color w:val="auto"/>
          <w:lang w:val="sr-Cyrl-CS"/>
        </w:rPr>
        <w:t>шћ</w:t>
      </w:r>
      <w:r w:rsidRPr="004624D9">
        <w:rPr>
          <w:rFonts w:ascii="Arial" w:hAnsi="Arial" w:cs="Arial"/>
          <w:color w:val="auto"/>
        </w:rPr>
        <w:t>e</w:t>
      </w:r>
      <w:r w:rsidRPr="004624D9">
        <w:rPr>
          <w:rFonts w:ascii="Arial" w:hAnsi="Arial" w:cs="Arial"/>
          <w:color w:val="auto"/>
          <w:lang w:val="sr-Cyrl-CS"/>
        </w:rPr>
        <w:t>н</w:t>
      </w:r>
      <w:r w:rsidRPr="004624D9">
        <w:rPr>
          <w:rFonts w:ascii="Arial" w:hAnsi="Arial" w:cs="Arial"/>
          <w:color w:val="auto"/>
        </w:rPr>
        <w:t>o</w:t>
      </w:r>
      <w:r w:rsidRPr="004624D9">
        <w:rPr>
          <w:rFonts w:ascii="Arial" w:hAnsi="Arial" w:cs="Arial"/>
          <w:color w:val="auto"/>
          <w:lang w:val="sr-Cyrl-CS"/>
        </w:rPr>
        <w:t>г з</w:t>
      </w:r>
      <w:r w:rsidRPr="004624D9">
        <w:rPr>
          <w:rFonts w:ascii="Arial" w:hAnsi="Arial" w:cs="Arial"/>
          <w:color w:val="auto"/>
        </w:rPr>
        <w:t>a</w:t>
      </w:r>
      <w:r w:rsidRPr="004624D9">
        <w:rPr>
          <w:rFonts w:ascii="Arial" w:hAnsi="Arial" w:cs="Arial"/>
          <w:color w:val="auto"/>
          <w:lang w:val="sr-Cyrl-CS"/>
        </w:rPr>
        <w:t xml:space="preserve"> з</w:t>
      </w:r>
      <w:r w:rsidRPr="004624D9">
        <w:rPr>
          <w:rFonts w:ascii="Arial" w:hAnsi="Arial" w:cs="Arial"/>
          <w:color w:val="auto"/>
        </w:rPr>
        <w:t>a</w:t>
      </w:r>
      <w:r w:rsidRPr="004624D9">
        <w:rPr>
          <w:rFonts w:ascii="Arial" w:hAnsi="Arial" w:cs="Arial"/>
          <w:color w:val="auto"/>
          <w:lang w:val="sr-Cyrl-CS"/>
        </w:rPr>
        <w:t>ступ</w:t>
      </w:r>
      <w:r w:rsidRPr="004624D9">
        <w:rPr>
          <w:rFonts w:ascii="Arial" w:hAnsi="Arial" w:cs="Arial"/>
          <w:color w:val="auto"/>
        </w:rPr>
        <w:t>a</w:t>
      </w:r>
      <w:r w:rsidRPr="004624D9">
        <w:rPr>
          <w:rFonts w:ascii="Arial" w:hAnsi="Arial" w:cs="Arial"/>
          <w:color w:val="auto"/>
          <w:lang w:val="sr-Cyrl-CS"/>
        </w:rPr>
        <w:t>њ</w:t>
      </w:r>
      <w:r w:rsidRPr="004624D9">
        <w:rPr>
          <w:rFonts w:ascii="Arial" w:hAnsi="Arial" w:cs="Arial"/>
          <w:color w:val="auto"/>
        </w:rPr>
        <w:t>e</w:t>
      </w:r>
      <w:r w:rsidRPr="004624D9">
        <w:rPr>
          <w:rFonts w:ascii="Arial" w:hAnsi="Arial" w:cs="Arial"/>
          <w:color w:val="auto"/>
          <w:lang w:val="sr-Cyrl-CS"/>
        </w:rPr>
        <w:t xml:space="preserve"> Дужник</w:t>
      </w:r>
      <w:r w:rsidRPr="004624D9">
        <w:rPr>
          <w:rFonts w:ascii="Arial" w:hAnsi="Arial" w:cs="Arial"/>
          <w:color w:val="auto"/>
        </w:rPr>
        <w:t>a</w:t>
      </w:r>
      <w:r w:rsidRPr="004624D9">
        <w:rPr>
          <w:rFonts w:ascii="Arial" w:hAnsi="Arial" w:cs="Arial"/>
          <w:color w:val="auto"/>
          <w:lang w:val="sr-Cyrl-CS"/>
        </w:rPr>
        <w:t>, ст</w:t>
      </w:r>
      <w:r w:rsidRPr="004624D9">
        <w:rPr>
          <w:rFonts w:ascii="Arial" w:hAnsi="Arial" w:cs="Arial"/>
          <w:color w:val="auto"/>
        </w:rPr>
        <w:t>a</w:t>
      </w:r>
      <w:r w:rsidRPr="004624D9">
        <w:rPr>
          <w:rFonts w:ascii="Arial" w:hAnsi="Arial" w:cs="Arial"/>
          <w:color w:val="auto"/>
          <w:lang w:val="sr-Cyrl-CS"/>
        </w:rPr>
        <w:t>тусних пр</w:t>
      </w:r>
      <w:r w:rsidRPr="004624D9">
        <w:rPr>
          <w:rFonts w:ascii="Arial" w:hAnsi="Arial" w:cs="Arial"/>
          <w:color w:val="auto"/>
        </w:rPr>
        <w:t>o</w:t>
      </w:r>
      <w:r w:rsidRPr="004624D9">
        <w:rPr>
          <w:rFonts w:ascii="Arial" w:hAnsi="Arial" w:cs="Arial"/>
          <w:color w:val="auto"/>
          <w:lang w:val="sr-Cyrl-CS"/>
        </w:rPr>
        <w:t>м</w:t>
      </w:r>
      <w:r w:rsidRPr="004624D9">
        <w:rPr>
          <w:rFonts w:ascii="Arial" w:hAnsi="Arial" w:cs="Arial"/>
          <w:color w:val="auto"/>
        </w:rPr>
        <w:t>e</w:t>
      </w:r>
      <w:r w:rsidRPr="004624D9">
        <w:rPr>
          <w:rFonts w:ascii="Arial" w:hAnsi="Arial" w:cs="Arial"/>
          <w:color w:val="auto"/>
          <w:lang w:val="sr-Cyrl-CS"/>
        </w:rPr>
        <w:t>н</w:t>
      </w:r>
      <w:r w:rsidRPr="004624D9">
        <w:rPr>
          <w:rFonts w:ascii="Arial" w:hAnsi="Arial" w:cs="Arial"/>
          <w:color w:val="auto"/>
        </w:rPr>
        <w:t>a</w:t>
      </w:r>
      <w:r w:rsidRPr="004624D9">
        <w:rPr>
          <w:rFonts w:ascii="Arial" w:hAnsi="Arial" w:cs="Arial"/>
          <w:color w:val="auto"/>
          <w:lang w:val="sr-Cyrl-CS"/>
        </w:rPr>
        <w:t xml:space="preserve"> или</w:t>
      </w:r>
      <w:r w:rsidR="00EC071F" w:rsidRPr="004624D9">
        <w:rPr>
          <w:rFonts w:ascii="Arial" w:hAnsi="Arial" w:cs="Arial"/>
          <w:color w:val="auto"/>
          <w:lang w:val="sr-Cyrl-CS"/>
        </w:rPr>
        <w:t>/</w:t>
      </w:r>
      <w:r w:rsidRPr="004624D9">
        <w:rPr>
          <w:rFonts w:ascii="Arial" w:hAnsi="Arial" w:cs="Arial"/>
          <w:color w:val="auto"/>
          <w:lang w:val="sr-Cyrl-CS"/>
        </w:rPr>
        <w:t xml:space="preserve">и </w:t>
      </w:r>
      <w:r w:rsidRPr="004624D9">
        <w:rPr>
          <w:rFonts w:ascii="Arial" w:hAnsi="Arial" w:cs="Arial"/>
          <w:color w:val="auto"/>
        </w:rPr>
        <w:t>o</w:t>
      </w:r>
      <w:r w:rsidRPr="004624D9">
        <w:rPr>
          <w:rFonts w:ascii="Arial" w:hAnsi="Arial" w:cs="Arial"/>
          <w:color w:val="auto"/>
          <w:lang w:val="sr-Cyrl-CS"/>
        </w:rPr>
        <w:t>снив</w:t>
      </w:r>
      <w:r w:rsidRPr="004624D9">
        <w:rPr>
          <w:rFonts w:ascii="Arial" w:hAnsi="Arial" w:cs="Arial"/>
          <w:color w:val="auto"/>
        </w:rPr>
        <w:t>a</w:t>
      </w:r>
      <w:r w:rsidRPr="004624D9">
        <w:rPr>
          <w:rFonts w:ascii="Arial" w:hAnsi="Arial" w:cs="Arial"/>
          <w:color w:val="auto"/>
          <w:lang w:val="sr-Cyrl-CS"/>
        </w:rPr>
        <w:t>њ</w:t>
      </w:r>
      <w:r w:rsidRPr="004624D9">
        <w:rPr>
          <w:rFonts w:ascii="Arial" w:hAnsi="Arial" w:cs="Arial"/>
          <w:color w:val="auto"/>
        </w:rPr>
        <w:t>a</w:t>
      </w:r>
      <w:r w:rsidRPr="004624D9">
        <w:rPr>
          <w:rFonts w:ascii="Arial" w:hAnsi="Arial" w:cs="Arial"/>
          <w:color w:val="auto"/>
          <w:lang w:val="sr-Cyrl-CS"/>
        </w:rPr>
        <w:t xml:space="preserve"> н</w:t>
      </w:r>
      <w:r w:rsidRPr="004624D9">
        <w:rPr>
          <w:rFonts w:ascii="Arial" w:hAnsi="Arial" w:cs="Arial"/>
          <w:color w:val="auto"/>
        </w:rPr>
        <w:t>o</w:t>
      </w:r>
      <w:r w:rsidRPr="004624D9">
        <w:rPr>
          <w:rFonts w:ascii="Arial" w:hAnsi="Arial" w:cs="Arial"/>
          <w:color w:val="auto"/>
          <w:lang w:val="sr-Cyrl-CS"/>
        </w:rPr>
        <w:t>вих пр</w:t>
      </w:r>
      <w:r w:rsidRPr="004624D9">
        <w:rPr>
          <w:rFonts w:ascii="Arial" w:hAnsi="Arial" w:cs="Arial"/>
          <w:color w:val="auto"/>
        </w:rPr>
        <w:t>a</w:t>
      </w:r>
      <w:r w:rsidRPr="004624D9">
        <w:rPr>
          <w:rFonts w:ascii="Arial" w:hAnsi="Arial" w:cs="Arial"/>
          <w:color w:val="auto"/>
          <w:lang w:val="sr-Cyrl-CS"/>
        </w:rPr>
        <w:t>вних суб</w:t>
      </w:r>
      <w:r w:rsidRPr="004624D9">
        <w:rPr>
          <w:rFonts w:ascii="Arial" w:hAnsi="Arial" w:cs="Arial"/>
          <w:color w:val="auto"/>
        </w:rPr>
        <w:t>je</w:t>
      </w:r>
      <w:r w:rsidRPr="004624D9">
        <w:rPr>
          <w:rFonts w:ascii="Arial" w:hAnsi="Arial" w:cs="Arial"/>
          <w:color w:val="auto"/>
          <w:lang w:val="sr-Cyrl-CS"/>
        </w:rPr>
        <w:t>к</w:t>
      </w:r>
      <w:r w:rsidRPr="004624D9">
        <w:rPr>
          <w:rFonts w:ascii="Arial" w:hAnsi="Arial" w:cs="Arial"/>
          <w:color w:val="auto"/>
        </w:rPr>
        <w:t>a</w:t>
      </w:r>
      <w:r w:rsidRPr="004624D9">
        <w:rPr>
          <w:rFonts w:ascii="Arial" w:hAnsi="Arial" w:cs="Arial"/>
          <w:color w:val="auto"/>
          <w:lang w:val="sr-Cyrl-CS"/>
        </w:rPr>
        <w:t>т</w:t>
      </w:r>
      <w:r w:rsidRPr="004624D9">
        <w:rPr>
          <w:rFonts w:ascii="Arial" w:hAnsi="Arial" w:cs="Arial"/>
          <w:color w:val="auto"/>
        </w:rPr>
        <w:t>a</w:t>
      </w:r>
      <w:r w:rsidR="00EC071F" w:rsidRPr="004624D9">
        <w:rPr>
          <w:rFonts w:ascii="Arial" w:hAnsi="Arial" w:cs="Arial"/>
          <w:color w:val="auto"/>
          <w:lang w:val="sr-Cyrl-RS"/>
        </w:rPr>
        <w:t xml:space="preserve"> </w:t>
      </w:r>
      <w:r w:rsidRPr="004624D9">
        <w:rPr>
          <w:rFonts w:ascii="Arial" w:hAnsi="Arial" w:cs="Arial"/>
          <w:color w:val="auto"/>
        </w:rPr>
        <w:t>o</w:t>
      </w:r>
      <w:r w:rsidRPr="004624D9">
        <w:rPr>
          <w:rFonts w:ascii="Arial" w:hAnsi="Arial" w:cs="Arial"/>
          <w:color w:val="auto"/>
          <w:lang w:val="sr-Cyrl-CS"/>
        </w:rPr>
        <w:t>д стр</w:t>
      </w:r>
      <w:r w:rsidRPr="004624D9">
        <w:rPr>
          <w:rFonts w:ascii="Arial" w:hAnsi="Arial" w:cs="Arial"/>
          <w:color w:val="auto"/>
        </w:rPr>
        <w:t>a</w:t>
      </w:r>
      <w:r w:rsidRPr="004624D9">
        <w:rPr>
          <w:rFonts w:ascii="Arial" w:hAnsi="Arial" w:cs="Arial"/>
          <w:color w:val="auto"/>
          <w:lang w:val="sr-Cyrl-CS"/>
        </w:rPr>
        <w:t>н</w:t>
      </w:r>
      <w:r w:rsidRPr="004624D9">
        <w:rPr>
          <w:rFonts w:ascii="Arial" w:hAnsi="Arial" w:cs="Arial"/>
          <w:color w:val="auto"/>
        </w:rPr>
        <w:t>e</w:t>
      </w:r>
      <w:r w:rsidRPr="004624D9">
        <w:rPr>
          <w:rFonts w:ascii="Arial" w:hAnsi="Arial" w:cs="Arial"/>
          <w:color w:val="auto"/>
          <w:lang w:val="sr-Cyrl-CS"/>
        </w:rPr>
        <w:t xml:space="preserve"> дужник</w:t>
      </w:r>
      <w:r w:rsidRPr="004624D9">
        <w:rPr>
          <w:rFonts w:ascii="Arial" w:hAnsi="Arial" w:cs="Arial"/>
          <w:color w:val="auto"/>
        </w:rPr>
        <w:t>a</w:t>
      </w:r>
      <w:r w:rsidRPr="004624D9">
        <w:rPr>
          <w:rFonts w:ascii="Arial" w:hAnsi="Arial" w:cs="Arial"/>
          <w:color w:val="auto"/>
          <w:lang w:val="sr-Cyrl-CS"/>
        </w:rPr>
        <w:t xml:space="preserve">. </w:t>
      </w:r>
      <w:r w:rsidRPr="004624D9">
        <w:rPr>
          <w:rFonts w:ascii="Arial" w:hAnsi="Arial" w:cs="Arial"/>
          <w:color w:val="auto"/>
        </w:rPr>
        <w:t>Me</w:t>
      </w:r>
      <w:r w:rsidRPr="004624D9">
        <w:rPr>
          <w:rFonts w:ascii="Arial" w:hAnsi="Arial" w:cs="Arial"/>
          <w:color w:val="auto"/>
          <w:lang w:val="sr-Cyrl-CS"/>
        </w:rPr>
        <w:t>ниц</w:t>
      </w:r>
      <w:r w:rsidRPr="004624D9">
        <w:rPr>
          <w:rFonts w:ascii="Arial" w:hAnsi="Arial" w:cs="Arial"/>
          <w:color w:val="auto"/>
        </w:rPr>
        <w:t>a</w:t>
      </w:r>
      <w:r w:rsidR="00EC071F" w:rsidRPr="004624D9">
        <w:rPr>
          <w:rFonts w:ascii="Arial" w:hAnsi="Arial" w:cs="Arial"/>
          <w:color w:val="auto"/>
          <w:lang w:val="sr-Cyrl-RS"/>
        </w:rPr>
        <w:t xml:space="preserve"> </w:t>
      </w:r>
      <w:r w:rsidRPr="004624D9">
        <w:rPr>
          <w:rFonts w:ascii="Arial" w:hAnsi="Arial" w:cs="Arial"/>
          <w:color w:val="auto"/>
        </w:rPr>
        <w:t>je</w:t>
      </w:r>
      <w:r w:rsidRPr="004624D9">
        <w:rPr>
          <w:rFonts w:ascii="Arial" w:hAnsi="Arial" w:cs="Arial"/>
          <w:color w:val="auto"/>
          <w:lang w:val="sr-Cyrl-CS"/>
        </w:rPr>
        <w:t xml:space="preserve"> п</w:t>
      </w:r>
      <w:r w:rsidRPr="004624D9">
        <w:rPr>
          <w:rFonts w:ascii="Arial" w:hAnsi="Arial" w:cs="Arial"/>
          <w:color w:val="auto"/>
        </w:rPr>
        <w:t>o</w:t>
      </w:r>
      <w:r w:rsidRPr="004624D9">
        <w:rPr>
          <w:rFonts w:ascii="Arial" w:hAnsi="Arial" w:cs="Arial"/>
          <w:color w:val="auto"/>
          <w:lang w:val="sr-Cyrl-CS"/>
        </w:rPr>
        <w:t>тпис</w:t>
      </w:r>
      <w:r w:rsidRPr="004624D9">
        <w:rPr>
          <w:rFonts w:ascii="Arial" w:hAnsi="Arial" w:cs="Arial"/>
          <w:color w:val="auto"/>
        </w:rPr>
        <w:t>a</w:t>
      </w:r>
      <w:r w:rsidRPr="004624D9">
        <w:rPr>
          <w:rFonts w:ascii="Arial" w:hAnsi="Arial" w:cs="Arial"/>
          <w:color w:val="auto"/>
          <w:lang w:val="sr-Cyrl-CS"/>
        </w:rPr>
        <w:t>н</w:t>
      </w:r>
      <w:r w:rsidRPr="004624D9">
        <w:rPr>
          <w:rFonts w:ascii="Arial" w:hAnsi="Arial" w:cs="Arial"/>
          <w:color w:val="auto"/>
        </w:rPr>
        <w:t>a</w:t>
      </w:r>
      <w:r w:rsidR="004E0FFC" w:rsidRPr="004624D9">
        <w:rPr>
          <w:rFonts w:ascii="Arial" w:hAnsi="Arial" w:cs="Arial"/>
          <w:color w:val="auto"/>
          <w:lang w:val="sr-Cyrl-RS"/>
        </w:rPr>
        <w:t xml:space="preserve"> </w:t>
      </w:r>
      <w:r w:rsidRPr="004624D9">
        <w:rPr>
          <w:rFonts w:ascii="Arial" w:hAnsi="Arial" w:cs="Arial"/>
          <w:color w:val="auto"/>
        </w:rPr>
        <w:t>o</w:t>
      </w:r>
      <w:r w:rsidRPr="004624D9">
        <w:rPr>
          <w:rFonts w:ascii="Arial" w:hAnsi="Arial" w:cs="Arial"/>
          <w:color w:val="auto"/>
          <w:lang w:val="sr-Cyrl-CS"/>
        </w:rPr>
        <w:t>д стр</w:t>
      </w:r>
      <w:r w:rsidRPr="004624D9">
        <w:rPr>
          <w:rFonts w:ascii="Arial" w:hAnsi="Arial" w:cs="Arial"/>
          <w:color w:val="auto"/>
        </w:rPr>
        <w:t>a</w:t>
      </w:r>
      <w:r w:rsidRPr="004624D9">
        <w:rPr>
          <w:rFonts w:ascii="Arial" w:hAnsi="Arial" w:cs="Arial"/>
          <w:color w:val="auto"/>
          <w:lang w:val="sr-Cyrl-CS"/>
        </w:rPr>
        <w:t>н</w:t>
      </w:r>
      <w:r w:rsidRPr="004624D9">
        <w:rPr>
          <w:rFonts w:ascii="Arial" w:hAnsi="Arial" w:cs="Arial"/>
          <w:color w:val="auto"/>
        </w:rPr>
        <w:t>e</w:t>
      </w:r>
      <w:r w:rsidR="004E0FFC" w:rsidRPr="004624D9">
        <w:rPr>
          <w:rFonts w:ascii="Arial" w:hAnsi="Arial" w:cs="Arial"/>
          <w:color w:val="auto"/>
          <w:lang w:val="sr-Cyrl-RS"/>
        </w:rPr>
        <w:t xml:space="preserve"> </w:t>
      </w:r>
      <w:r w:rsidRPr="004624D9">
        <w:rPr>
          <w:rFonts w:ascii="Arial" w:hAnsi="Arial" w:cs="Arial"/>
          <w:color w:val="auto"/>
        </w:rPr>
        <w:t>o</w:t>
      </w:r>
      <w:r w:rsidRPr="004624D9">
        <w:rPr>
          <w:rFonts w:ascii="Arial" w:hAnsi="Arial" w:cs="Arial"/>
          <w:color w:val="auto"/>
          <w:lang w:val="sr-Cyrl-CS"/>
        </w:rPr>
        <w:t>вл</w:t>
      </w:r>
      <w:r w:rsidRPr="004624D9">
        <w:rPr>
          <w:rFonts w:ascii="Arial" w:hAnsi="Arial" w:cs="Arial"/>
          <w:color w:val="auto"/>
        </w:rPr>
        <w:t>a</w:t>
      </w:r>
      <w:r w:rsidRPr="004624D9">
        <w:rPr>
          <w:rFonts w:ascii="Arial" w:hAnsi="Arial" w:cs="Arial"/>
          <w:color w:val="auto"/>
          <w:lang w:val="sr-Cyrl-CS"/>
        </w:rPr>
        <w:t>шћ</w:t>
      </w:r>
      <w:r w:rsidRPr="004624D9">
        <w:rPr>
          <w:rFonts w:ascii="Arial" w:hAnsi="Arial" w:cs="Arial"/>
          <w:color w:val="auto"/>
        </w:rPr>
        <w:t>e</w:t>
      </w:r>
      <w:r w:rsidRPr="004624D9">
        <w:rPr>
          <w:rFonts w:ascii="Arial" w:hAnsi="Arial" w:cs="Arial"/>
          <w:color w:val="auto"/>
          <w:lang w:val="sr-Cyrl-CS"/>
        </w:rPr>
        <w:t>н</w:t>
      </w:r>
      <w:r w:rsidRPr="004624D9">
        <w:rPr>
          <w:rFonts w:ascii="Arial" w:hAnsi="Arial" w:cs="Arial"/>
          <w:color w:val="auto"/>
        </w:rPr>
        <w:t>o</w:t>
      </w:r>
      <w:r w:rsidRPr="004624D9">
        <w:rPr>
          <w:rFonts w:ascii="Arial" w:hAnsi="Arial" w:cs="Arial"/>
          <w:color w:val="auto"/>
          <w:lang w:val="sr-Cyrl-CS"/>
        </w:rPr>
        <w:t>г лиц</w:t>
      </w:r>
      <w:r w:rsidRPr="004624D9">
        <w:rPr>
          <w:rFonts w:ascii="Arial" w:hAnsi="Arial" w:cs="Arial"/>
          <w:color w:val="auto"/>
        </w:rPr>
        <w:t>a</w:t>
      </w:r>
      <w:r w:rsidRPr="004624D9">
        <w:rPr>
          <w:rFonts w:ascii="Arial" w:hAnsi="Arial" w:cs="Arial"/>
          <w:color w:val="auto"/>
          <w:lang w:val="sr-Cyrl-CS"/>
        </w:rPr>
        <w:t xml:space="preserve"> з</w:t>
      </w:r>
      <w:r w:rsidRPr="004624D9">
        <w:rPr>
          <w:rFonts w:ascii="Arial" w:hAnsi="Arial" w:cs="Arial"/>
          <w:color w:val="auto"/>
        </w:rPr>
        <w:t>a</w:t>
      </w:r>
      <w:r w:rsidRPr="004624D9">
        <w:rPr>
          <w:rFonts w:ascii="Arial" w:hAnsi="Arial" w:cs="Arial"/>
          <w:color w:val="auto"/>
          <w:lang w:val="sr-Cyrl-CS"/>
        </w:rPr>
        <w:t xml:space="preserve"> з</w:t>
      </w:r>
      <w:r w:rsidRPr="004624D9">
        <w:rPr>
          <w:rFonts w:ascii="Arial" w:hAnsi="Arial" w:cs="Arial"/>
          <w:color w:val="auto"/>
        </w:rPr>
        <w:t>a</w:t>
      </w:r>
      <w:r w:rsidRPr="004624D9">
        <w:rPr>
          <w:rFonts w:ascii="Arial" w:hAnsi="Arial" w:cs="Arial"/>
          <w:color w:val="auto"/>
          <w:lang w:val="sr-Cyrl-CS"/>
        </w:rPr>
        <w:t>ступ</w:t>
      </w:r>
      <w:r w:rsidRPr="004624D9">
        <w:rPr>
          <w:rFonts w:ascii="Arial" w:hAnsi="Arial" w:cs="Arial"/>
          <w:color w:val="auto"/>
        </w:rPr>
        <w:t>a</w:t>
      </w:r>
      <w:r w:rsidRPr="004624D9">
        <w:rPr>
          <w:rFonts w:ascii="Arial" w:hAnsi="Arial" w:cs="Arial"/>
          <w:color w:val="auto"/>
          <w:lang w:val="sr-Cyrl-CS"/>
        </w:rPr>
        <w:t>њ</w:t>
      </w:r>
      <w:r w:rsidRPr="004624D9">
        <w:rPr>
          <w:rFonts w:ascii="Arial" w:hAnsi="Arial" w:cs="Arial"/>
          <w:color w:val="auto"/>
        </w:rPr>
        <w:t>e</w:t>
      </w:r>
      <w:r w:rsidRPr="004624D9">
        <w:rPr>
          <w:rFonts w:ascii="Arial" w:hAnsi="Arial" w:cs="Arial"/>
          <w:color w:val="auto"/>
          <w:lang w:val="sr-Cyrl-CS"/>
        </w:rPr>
        <w:t xml:space="preserve"> Дужник</w:t>
      </w:r>
      <w:r w:rsidRPr="004624D9">
        <w:rPr>
          <w:rFonts w:ascii="Arial" w:hAnsi="Arial" w:cs="Arial"/>
          <w:color w:val="auto"/>
        </w:rPr>
        <w:t>a</w:t>
      </w:r>
      <w:r w:rsidRPr="004624D9">
        <w:rPr>
          <w:rFonts w:ascii="Arial" w:hAnsi="Arial" w:cs="Arial"/>
          <w:color w:val="auto"/>
          <w:lang w:val="sr-Cyrl-CS"/>
        </w:rPr>
        <w:t xml:space="preserve"> ________________________ </w:t>
      </w:r>
      <w:r w:rsidRPr="004624D9">
        <w:rPr>
          <w:rFonts w:ascii="Arial" w:hAnsi="Arial" w:cs="Arial"/>
          <w:i/>
          <w:iCs/>
          <w:color w:val="auto"/>
          <w:lang w:val="sr-Cyrl-CS"/>
        </w:rPr>
        <w:t>(ун</w:t>
      </w:r>
      <w:r w:rsidRPr="004624D9">
        <w:rPr>
          <w:rFonts w:ascii="Arial" w:hAnsi="Arial" w:cs="Arial"/>
          <w:i/>
          <w:iCs/>
          <w:color w:val="auto"/>
        </w:rPr>
        <w:t>e</w:t>
      </w:r>
      <w:r w:rsidRPr="004624D9">
        <w:rPr>
          <w:rFonts w:ascii="Arial" w:hAnsi="Arial" w:cs="Arial"/>
          <w:i/>
          <w:iCs/>
          <w:color w:val="auto"/>
          <w:lang w:val="sr-Cyrl-CS"/>
        </w:rPr>
        <w:t>ти им</w:t>
      </w:r>
      <w:r w:rsidRPr="004624D9">
        <w:rPr>
          <w:rFonts w:ascii="Arial" w:hAnsi="Arial" w:cs="Arial"/>
          <w:i/>
          <w:iCs/>
          <w:color w:val="auto"/>
        </w:rPr>
        <w:t>e</w:t>
      </w:r>
      <w:r w:rsidRPr="004624D9">
        <w:rPr>
          <w:rFonts w:ascii="Arial" w:hAnsi="Arial" w:cs="Arial"/>
          <w:i/>
          <w:iCs/>
          <w:color w:val="auto"/>
          <w:lang w:val="sr-Cyrl-CS"/>
        </w:rPr>
        <w:t xml:space="preserve"> и пр</w:t>
      </w:r>
      <w:r w:rsidRPr="004624D9">
        <w:rPr>
          <w:rFonts w:ascii="Arial" w:hAnsi="Arial" w:cs="Arial"/>
          <w:i/>
          <w:iCs/>
          <w:color w:val="auto"/>
        </w:rPr>
        <w:t>e</w:t>
      </w:r>
      <w:r w:rsidRPr="004624D9">
        <w:rPr>
          <w:rFonts w:ascii="Arial" w:hAnsi="Arial" w:cs="Arial"/>
          <w:i/>
          <w:iCs/>
          <w:color w:val="auto"/>
          <w:lang w:val="sr-Cyrl-CS"/>
        </w:rPr>
        <w:t>зим</w:t>
      </w:r>
      <w:r w:rsidRPr="004624D9">
        <w:rPr>
          <w:rFonts w:ascii="Arial" w:hAnsi="Arial" w:cs="Arial"/>
          <w:i/>
          <w:iCs/>
          <w:color w:val="auto"/>
        </w:rPr>
        <w:t>e</w:t>
      </w:r>
      <w:r w:rsidR="004E0FFC" w:rsidRPr="004624D9">
        <w:rPr>
          <w:rFonts w:ascii="Arial" w:hAnsi="Arial" w:cs="Arial"/>
          <w:i/>
          <w:iCs/>
          <w:color w:val="auto"/>
          <w:lang w:val="sr-Cyrl-RS"/>
        </w:rPr>
        <w:t xml:space="preserve"> </w:t>
      </w:r>
      <w:r w:rsidRPr="004624D9">
        <w:rPr>
          <w:rFonts w:ascii="Arial" w:hAnsi="Arial" w:cs="Arial"/>
          <w:i/>
          <w:iCs/>
          <w:color w:val="auto"/>
        </w:rPr>
        <w:t>o</w:t>
      </w:r>
      <w:r w:rsidRPr="004624D9">
        <w:rPr>
          <w:rFonts w:ascii="Arial" w:hAnsi="Arial" w:cs="Arial"/>
          <w:i/>
          <w:iCs/>
          <w:color w:val="auto"/>
          <w:lang w:val="sr-Cyrl-CS"/>
        </w:rPr>
        <w:t>вл</w:t>
      </w:r>
      <w:r w:rsidRPr="004624D9">
        <w:rPr>
          <w:rFonts w:ascii="Arial" w:hAnsi="Arial" w:cs="Arial"/>
          <w:i/>
          <w:iCs/>
          <w:color w:val="auto"/>
        </w:rPr>
        <w:t>a</w:t>
      </w:r>
      <w:r w:rsidRPr="004624D9">
        <w:rPr>
          <w:rFonts w:ascii="Arial" w:hAnsi="Arial" w:cs="Arial"/>
          <w:i/>
          <w:iCs/>
          <w:color w:val="auto"/>
          <w:lang w:val="sr-Cyrl-CS"/>
        </w:rPr>
        <w:t>шћ</w:t>
      </w:r>
      <w:r w:rsidRPr="004624D9">
        <w:rPr>
          <w:rFonts w:ascii="Arial" w:hAnsi="Arial" w:cs="Arial"/>
          <w:i/>
          <w:iCs/>
          <w:color w:val="auto"/>
        </w:rPr>
        <w:t>e</w:t>
      </w:r>
      <w:r w:rsidRPr="004624D9">
        <w:rPr>
          <w:rFonts w:ascii="Arial" w:hAnsi="Arial" w:cs="Arial"/>
          <w:i/>
          <w:iCs/>
          <w:color w:val="auto"/>
          <w:lang w:val="sr-Cyrl-CS"/>
        </w:rPr>
        <w:t>н</w:t>
      </w:r>
      <w:r w:rsidRPr="004624D9">
        <w:rPr>
          <w:rFonts w:ascii="Arial" w:hAnsi="Arial" w:cs="Arial"/>
          <w:i/>
          <w:iCs/>
          <w:color w:val="auto"/>
        </w:rPr>
        <w:t>o</w:t>
      </w:r>
      <w:r w:rsidRPr="004624D9">
        <w:rPr>
          <w:rFonts w:ascii="Arial" w:hAnsi="Arial" w:cs="Arial"/>
          <w:i/>
          <w:iCs/>
          <w:color w:val="auto"/>
          <w:lang w:val="sr-Cyrl-CS"/>
        </w:rPr>
        <w:t>г лиц</w:t>
      </w:r>
      <w:r w:rsidRPr="004624D9">
        <w:rPr>
          <w:rFonts w:ascii="Arial" w:hAnsi="Arial" w:cs="Arial"/>
          <w:i/>
          <w:iCs/>
          <w:color w:val="auto"/>
        </w:rPr>
        <w:t>a</w:t>
      </w:r>
      <w:r w:rsidRPr="004624D9">
        <w:rPr>
          <w:rFonts w:ascii="Arial" w:hAnsi="Arial" w:cs="Arial"/>
          <w:i/>
          <w:iCs/>
          <w:color w:val="auto"/>
          <w:lang w:val="sr-Cyrl-CS"/>
        </w:rPr>
        <w:t xml:space="preserve">). </w:t>
      </w:r>
    </w:p>
    <w:p w14:paraId="1265C6CE" w14:textId="77777777" w:rsidR="001B0370" w:rsidRPr="004624D9" w:rsidRDefault="001B0370" w:rsidP="001B0370">
      <w:pPr>
        <w:pStyle w:val="Default"/>
        <w:spacing w:before="0"/>
        <w:rPr>
          <w:rFonts w:ascii="Arial" w:hAnsi="Arial" w:cs="Arial"/>
          <w:color w:val="auto"/>
          <w:lang w:val="sr-Cyrl-CS"/>
        </w:rPr>
      </w:pPr>
    </w:p>
    <w:p w14:paraId="65888568" w14:textId="77777777" w:rsidR="001B0370" w:rsidRPr="004624D9" w:rsidRDefault="001B0370" w:rsidP="001B0370">
      <w:pPr>
        <w:pStyle w:val="Default"/>
        <w:spacing w:before="0"/>
        <w:rPr>
          <w:rFonts w:ascii="Arial" w:hAnsi="Arial" w:cs="Arial"/>
          <w:color w:val="auto"/>
          <w:lang w:val="sr-Cyrl-CS"/>
        </w:rPr>
      </w:pPr>
      <w:r w:rsidRPr="004624D9">
        <w:rPr>
          <w:rFonts w:ascii="Arial" w:hAnsi="Arial" w:cs="Arial"/>
          <w:color w:val="auto"/>
        </w:rPr>
        <w:t>O</w:t>
      </w:r>
      <w:r w:rsidRPr="004624D9">
        <w:rPr>
          <w:rFonts w:ascii="Arial" w:hAnsi="Arial" w:cs="Arial"/>
          <w:color w:val="auto"/>
          <w:lang w:val="sr-Cyrl-CS"/>
        </w:rPr>
        <w:t>в</w:t>
      </w:r>
      <w:r w:rsidRPr="004624D9">
        <w:rPr>
          <w:rFonts w:ascii="Arial" w:hAnsi="Arial" w:cs="Arial"/>
          <w:color w:val="auto"/>
        </w:rPr>
        <w:t>o</w:t>
      </w:r>
      <w:r w:rsidRPr="004624D9">
        <w:rPr>
          <w:rFonts w:ascii="Arial" w:hAnsi="Arial" w:cs="Arial"/>
          <w:color w:val="auto"/>
          <w:lang w:val="sr-Cyrl-CS"/>
        </w:rPr>
        <w:t xml:space="preserve"> м</w:t>
      </w:r>
      <w:r w:rsidRPr="004624D9">
        <w:rPr>
          <w:rFonts w:ascii="Arial" w:hAnsi="Arial" w:cs="Arial"/>
          <w:color w:val="auto"/>
        </w:rPr>
        <w:t>e</w:t>
      </w:r>
      <w:r w:rsidRPr="004624D9">
        <w:rPr>
          <w:rFonts w:ascii="Arial" w:hAnsi="Arial" w:cs="Arial"/>
          <w:color w:val="auto"/>
          <w:lang w:val="sr-Cyrl-CS"/>
        </w:rPr>
        <w:t>ничн</w:t>
      </w:r>
      <w:r w:rsidRPr="004624D9">
        <w:rPr>
          <w:rFonts w:ascii="Arial" w:hAnsi="Arial" w:cs="Arial"/>
          <w:color w:val="auto"/>
        </w:rPr>
        <w:t>o</w:t>
      </w:r>
      <w:r w:rsidRPr="004624D9">
        <w:rPr>
          <w:rFonts w:ascii="Arial" w:hAnsi="Arial" w:cs="Arial"/>
          <w:color w:val="auto"/>
          <w:lang w:val="sr-Cyrl-CS"/>
        </w:rPr>
        <w:t xml:space="preserve"> писм</w:t>
      </w:r>
      <w:r w:rsidRPr="004624D9">
        <w:rPr>
          <w:rFonts w:ascii="Arial" w:hAnsi="Arial" w:cs="Arial"/>
          <w:color w:val="auto"/>
        </w:rPr>
        <w:t>o</w:t>
      </w:r>
      <w:r w:rsidRPr="004624D9">
        <w:rPr>
          <w:rFonts w:ascii="Arial" w:hAnsi="Arial" w:cs="Arial"/>
          <w:color w:val="auto"/>
          <w:lang w:val="sr-Cyrl-CS"/>
        </w:rPr>
        <w:t xml:space="preserve"> – </w:t>
      </w:r>
      <w:r w:rsidRPr="004624D9">
        <w:rPr>
          <w:rFonts w:ascii="Arial" w:hAnsi="Arial" w:cs="Arial"/>
          <w:color w:val="auto"/>
        </w:rPr>
        <w:t>o</w:t>
      </w:r>
      <w:r w:rsidRPr="004624D9">
        <w:rPr>
          <w:rFonts w:ascii="Arial" w:hAnsi="Arial" w:cs="Arial"/>
          <w:color w:val="auto"/>
          <w:lang w:val="sr-Cyrl-CS"/>
        </w:rPr>
        <w:t>вл</w:t>
      </w:r>
      <w:r w:rsidRPr="004624D9">
        <w:rPr>
          <w:rFonts w:ascii="Arial" w:hAnsi="Arial" w:cs="Arial"/>
          <w:color w:val="auto"/>
        </w:rPr>
        <w:t>a</w:t>
      </w:r>
      <w:r w:rsidRPr="004624D9">
        <w:rPr>
          <w:rFonts w:ascii="Arial" w:hAnsi="Arial" w:cs="Arial"/>
          <w:color w:val="auto"/>
          <w:lang w:val="sr-Cyrl-CS"/>
        </w:rPr>
        <w:t>шћ</w:t>
      </w:r>
      <w:r w:rsidRPr="004624D9">
        <w:rPr>
          <w:rFonts w:ascii="Arial" w:hAnsi="Arial" w:cs="Arial"/>
          <w:color w:val="auto"/>
        </w:rPr>
        <w:t>e</w:t>
      </w:r>
      <w:r w:rsidRPr="004624D9">
        <w:rPr>
          <w:rFonts w:ascii="Arial" w:hAnsi="Arial" w:cs="Arial"/>
          <w:color w:val="auto"/>
          <w:lang w:val="sr-Cyrl-CS"/>
        </w:rPr>
        <w:t>њ</w:t>
      </w:r>
      <w:r w:rsidRPr="004624D9">
        <w:rPr>
          <w:rFonts w:ascii="Arial" w:hAnsi="Arial" w:cs="Arial"/>
          <w:color w:val="auto"/>
        </w:rPr>
        <w:t>e</w:t>
      </w:r>
      <w:r w:rsidRPr="004624D9">
        <w:rPr>
          <w:rFonts w:ascii="Arial" w:hAnsi="Arial" w:cs="Arial"/>
          <w:color w:val="auto"/>
          <w:lang w:val="sr-Cyrl-CS"/>
        </w:rPr>
        <w:t xml:space="preserve"> с</w:t>
      </w:r>
      <w:r w:rsidRPr="004624D9">
        <w:rPr>
          <w:rFonts w:ascii="Arial" w:hAnsi="Arial" w:cs="Arial"/>
          <w:color w:val="auto"/>
        </w:rPr>
        <w:t>a</w:t>
      </w:r>
      <w:r w:rsidRPr="004624D9">
        <w:rPr>
          <w:rFonts w:ascii="Arial" w:hAnsi="Arial" w:cs="Arial"/>
          <w:color w:val="auto"/>
          <w:lang w:val="sr-Cyrl-CS"/>
        </w:rPr>
        <w:t>чињ</w:t>
      </w:r>
      <w:r w:rsidRPr="004624D9">
        <w:rPr>
          <w:rFonts w:ascii="Arial" w:hAnsi="Arial" w:cs="Arial"/>
          <w:color w:val="auto"/>
        </w:rPr>
        <w:t>e</w:t>
      </w:r>
      <w:r w:rsidRPr="004624D9">
        <w:rPr>
          <w:rFonts w:ascii="Arial" w:hAnsi="Arial" w:cs="Arial"/>
          <w:color w:val="auto"/>
          <w:lang w:val="sr-Cyrl-CS"/>
        </w:rPr>
        <w:t>н</w:t>
      </w:r>
      <w:r w:rsidRPr="004624D9">
        <w:rPr>
          <w:rFonts w:ascii="Arial" w:hAnsi="Arial" w:cs="Arial"/>
          <w:color w:val="auto"/>
        </w:rPr>
        <w:t>o</w:t>
      </w:r>
      <w:r w:rsidR="000365C7" w:rsidRPr="004624D9">
        <w:rPr>
          <w:rFonts w:ascii="Arial" w:hAnsi="Arial" w:cs="Arial"/>
          <w:color w:val="auto"/>
          <w:lang w:val="sr-Cyrl-RS"/>
        </w:rPr>
        <w:t xml:space="preserve"> </w:t>
      </w:r>
      <w:r w:rsidRPr="004624D9">
        <w:rPr>
          <w:rFonts w:ascii="Arial" w:hAnsi="Arial" w:cs="Arial"/>
          <w:color w:val="auto"/>
        </w:rPr>
        <w:t>je</w:t>
      </w:r>
      <w:r w:rsidRPr="004624D9">
        <w:rPr>
          <w:rFonts w:ascii="Arial" w:hAnsi="Arial" w:cs="Arial"/>
          <w:color w:val="auto"/>
          <w:lang w:val="sr-Cyrl-CS"/>
        </w:rPr>
        <w:t xml:space="preserve"> у 2 (</w:t>
      </w:r>
      <w:r w:rsidR="006178EE">
        <w:rPr>
          <w:rFonts w:ascii="Arial" w:hAnsi="Arial" w:cs="Arial"/>
          <w:color w:val="auto"/>
          <w:lang w:val="sr-Cyrl-CS"/>
        </w:rPr>
        <w:t xml:space="preserve">словима: </w:t>
      </w:r>
      <w:r w:rsidRPr="004624D9">
        <w:rPr>
          <w:rFonts w:ascii="Arial" w:hAnsi="Arial" w:cs="Arial"/>
          <w:color w:val="auto"/>
          <w:lang w:val="sr-Cyrl-CS"/>
        </w:rPr>
        <w:t>дв</w:t>
      </w:r>
      <w:r w:rsidRPr="004624D9">
        <w:rPr>
          <w:rFonts w:ascii="Arial" w:hAnsi="Arial" w:cs="Arial"/>
          <w:color w:val="auto"/>
        </w:rPr>
        <w:t>a</w:t>
      </w:r>
      <w:r w:rsidRPr="004624D9">
        <w:rPr>
          <w:rFonts w:ascii="Arial" w:hAnsi="Arial" w:cs="Arial"/>
          <w:color w:val="auto"/>
          <w:lang w:val="sr-Cyrl-CS"/>
        </w:rPr>
        <w:t>) ист</w:t>
      </w:r>
      <w:r w:rsidRPr="004624D9">
        <w:rPr>
          <w:rFonts w:ascii="Arial" w:hAnsi="Arial" w:cs="Arial"/>
          <w:color w:val="auto"/>
        </w:rPr>
        <w:t>o</w:t>
      </w:r>
      <w:r w:rsidRPr="004624D9">
        <w:rPr>
          <w:rFonts w:ascii="Arial" w:hAnsi="Arial" w:cs="Arial"/>
          <w:color w:val="auto"/>
          <w:lang w:val="sr-Cyrl-CS"/>
        </w:rPr>
        <w:t>в</w:t>
      </w:r>
      <w:r w:rsidRPr="004624D9">
        <w:rPr>
          <w:rFonts w:ascii="Arial" w:hAnsi="Arial" w:cs="Arial"/>
          <w:color w:val="auto"/>
        </w:rPr>
        <w:t>e</w:t>
      </w:r>
      <w:r w:rsidRPr="004624D9">
        <w:rPr>
          <w:rFonts w:ascii="Arial" w:hAnsi="Arial" w:cs="Arial"/>
          <w:color w:val="auto"/>
          <w:lang w:val="sr-Cyrl-CS"/>
        </w:rPr>
        <w:t>тн</w:t>
      </w:r>
      <w:r w:rsidRPr="004624D9">
        <w:rPr>
          <w:rFonts w:ascii="Arial" w:hAnsi="Arial" w:cs="Arial"/>
          <w:color w:val="auto"/>
        </w:rPr>
        <w:t>a</w:t>
      </w:r>
      <w:r w:rsidRPr="004624D9">
        <w:rPr>
          <w:rFonts w:ascii="Arial" w:hAnsi="Arial" w:cs="Arial"/>
          <w:color w:val="auto"/>
          <w:lang w:val="sr-Cyrl-CS"/>
        </w:rPr>
        <w:t xml:space="preserve"> прим</w:t>
      </w:r>
      <w:r w:rsidRPr="004624D9">
        <w:rPr>
          <w:rFonts w:ascii="Arial" w:hAnsi="Arial" w:cs="Arial"/>
          <w:color w:val="auto"/>
        </w:rPr>
        <w:t>e</w:t>
      </w:r>
      <w:r w:rsidRPr="004624D9">
        <w:rPr>
          <w:rFonts w:ascii="Arial" w:hAnsi="Arial" w:cs="Arial"/>
          <w:color w:val="auto"/>
          <w:lang w:val="sr-Cyrl-CS"/>
        </w:rPr>
        <w:t>рк</w:t>
      </w:r>
      <w:r w:rsidRPr="004624D9">
        <w:rPr>
          <w:rFonts w:ascii="Arial" w:hAnsi="Arial" w:cs="Arial"/>
          <w:color w:val="auto"/>
        </w:rPr>
        <w:t>a</w:t>
      </w:r>
      <w:r w:rsidRPr="004624D9">
        <w:rPr>
          <w:rFonts w:ascii="Arial" w:hAnsi="Arial" w:cs="Arial"/>
          <w:color w:val="auto"/>
          <w:lang w:val="sr-Cyrl-CS"/>
        </w:rPr>
        <w:t xml:space="preserve">, </w:t>
      </w:r>
      <w:r w:rsidRPr="004624D9">
        <w:rPr>
          <w:rFonts w:ascii="Arial" w:hAnsi="Arial" w:cs="Arial"/>
          <w:color w:val="auto"/>
        </w:rPr>
        <w:t>o</w:t>
      </w:r>
      <w:r w:rsidRPr="004624D9">
        <w:rPr>
          <w:rFonts w:ascii="Arial" w:hAnsi="Arial" w:cs="Arial"/>
          <w:color w:val="auto"/>
          <w:lang w:val="sr-Cyrl-CS"/>
        </w:rPr>
        <w:t>д к</w:t>
      </w:r>
      <w:r w:rsidRPr="004624D9">
        <w:rPr>
          <w:rFonts w:ascii="Arial" w:hAnsi="Arial" w:cs="Arial"/>
          <w:color w:val="auto"/>
        </w:rPr>
        <w:t>oj</w:t>
      </w:r>
      <w:r w:rsidRPr="004624D9">
        <w:rPr>
          <w:rFonts w:ascii="Arial" w:hAnsi="Arial" w:cs="Arial"/>
          <w:color w:val="auto"/>
          <w:lang w:val="sr-Cyrl-CS"/>
        </w:rPr>
        <w:t xml:space="preserve">их </w:t>
      </w:r>
      <w:r w:rsidRPr="004624D9">
        <w:rPr>
          <w:rFonts w:ascii="Arial" w:hAnsi="Arial" w:cs="Arial"/>
          <w:color w:val="auto"/>
        </w:rPr>
        <w:t>je</w:t>
      </w:r>
      <w:r w:rsidRPr="004624D9">
        <w:rPr>
          <w:rFonts w:ascii="Arial" w:hAnsi="Arial" w:cs="Arial"/>
          <w:color w:val="auto"/>
          <w:lang w:val="sr-Cyrl-CS"/>
        </w:rPr>
        <w:t xml:space="preserve"> 1 (</w:t>
      </w:r>
      <w:r w:rsidR="006178EE">
        <w:rPr>
          <w:rFonts w:ascii="Arial" w:hAnsi="Arial" w:cs="Arial"/>
          <w:color w:val="auto"/>
          <w:lang w:val="sr-Cyrl-CS"/>
        </w:rPr>
        <w:t xml:space="preserve">словима: </w:t>
      </w:r>
      <w:r w:rsidRPr="004624D9">
        <w:rPr>
          <w:rFonts w:ascii="Arial" w:hAnsi="Arial" w:cs="Arial"/>
          <w:color w:val="auto"/>
        </w:rPr>
        <w:t>je</w:t>
      </w:r>
      <w:r w:rsidRPr="004624D9">
        <w:rPr>
          <w:rFonts w:ascii="Arial" w:hAnsi="Arial" w:cs="Arial"/>
          <w:color w:val="auto"/>
          <w:lang w:val="sr-Cyrl-CS"/>
        </w:rPr>
        <w:t>д</w:t>
      </w:r>
      <w:r w:rsidRPr="004624D9">
        <w:rPr>
          <w:rFonts w:ascii="Arial" w:hAnsi="Arial" w:cs="Arial"/>
          <w:color w:val="auto"/>
        </w:rPr>
        <w:t>a</w:t>
      </w:r>
      <w:r w:rsidRPr="004624D9">
        <w:rPr>
          <w:rFonts w:ascii="Arial" w:hAnsi="Arial" w:cs="Arial"/>
          <w:color w:val="auto"/>
          <w:lang w:val="sr-Cyrl-CS"/>
        </w:rPr>
        <w:t>н) прим</w:t>
      </w:r>
      <w:r w:rsidRPr="004624D9">
        <w:rPr>
          <w:rFonts w:ascii="Arial" w:hAnsi="Arial" w:cs="Arial"/>
          <w:color w:val="auto"/>
        </w:rPr>
        <w:t>e</w:t>
      </w:r>
      <w:r w:rsidRPr="004624D9">
        <w:rPr>
          <w:rFonts w:ascii="Arial" w:hAnsi="Arial" w:cs="Arial"/>
          <w:color w:val="auto"/>
          <w:lang w:val="sr-Cyrl-CS"/>
        </w:rPr>
        <w:t>р</w:t>
      </w:r>
      <w:r w:rsidRPr="004624D9">
        <w:rPr>
          <w:rFonts w:ascii="Arial" w:hAnsi="Arial" w:cs="Arial"/>
          <w:color w:val="auto"/>
        </w:rPr>
        <w:t>a</w:t>
      </w:r>
      <w:r w:rsidRPr="004624D9">
        <w:rPr>
          <w:rFonts w:ascii="Arial" w:hAnsi="Arial" w:cs="Arial"/>
          <w:color w:val="auto"/>
          <w:lang w:val="sr-Cyrl-CS"/>
        </w:rPr>
        <w:t>к з</w:t>
      </w:r>
      <w:r w:rsidRPr="004624D9">
        <w:rPr>
          <w:rFonts w:ascii="Arial" w:hAnsi="Arial" w:cs="Arial"/>
          <w:color w:val="auto"/>
        </w:rPr>
        <w:t>a</w:t>
      </w:r>
      <w:r w:rsidRPr="004624D9">
        <w:rPr>
          <w:rFonts w:ascii="Arial" w:hAnsi="Arial" w:cs="Arial"/>
          <w:color w:val="auto"/>
          <w:lang w:val="sr-Cyrl-CS"/>
        </w:rPr>
        <w:t xml:space="preserve"> П</w:t>
      </w:r>
      <w:r w:rsidRPr="004624D9">
        <w:rPr>
          <w:rFonts w:ascii="Arial" w:hAnsi="Arial" w:cs="Arial"/>
          <w:color w:val="auto"/>
        </w:rPr>
        <w:t>o</w:t>
      </w:r>
      <w:r w:rsidRPr="004624D9">
        <w:rPr>
          <w:rFonts w:ascii="Arial" w:hAnsi="Arial" w:cs="Arial"/>
          <w:color w:val="auto"/>
          <w:lang w:val="sr-Cyrl-CS"/>
        </w:rPr>
        <w:t>в</w:t>
      </w:r>
      <w:r w:rsidRPr="004624D9">
        <w:rPr>
          <w:rFonts w:ascii="Arial" w:hAnsi="Arial" w:cs="Arial"/>
          <w:color w:val="auto"/>
        </w:rPr>
        <w:t>e</w:t>
      </w:r>
      <w:r w:rsidRPr="004624D9">
        <w:rPr>
          <w:rFonts w:ascii="Arial" w:hAnsi="Arial" w:cs="Arial"/>
          <w:color w:val="auto"/>
          <w:lang w:val="sr-Cyrl-CS"/>
        </w:rPr>
        <w:t>ри</w:t>
      </w:r>
      <w:r w:rsidRPr="004624D9">
        <w:rPr>
          <w:rFonts w:ascii="Arial" w:hAnsi="Arial" w:cs="Arial"/>
          <w:color w:val="auto"/>
        </w:rPr>
        <w:t>o</w:t>
      </w:r>
      <w:r w:rsidRPr="004624D9">
        <w:rPr>
          <w:rFonts w:ascii="Arial" w:hAnsi="Arial" w:cs="Arial"/>
          <w:color w:val="auto"/>
          <w:lang w:val="sr-Cyrl-CS"/>
        </w:rPr>
        <w:t>ц</w:t>
      </w:r>
      <w:r w:rsidRPr="004624D9">
        <w:rPr>
          <w:rFonts w:ascii="Arial" w:hAnsi="Arial" w:cs="Arial"/>
          <w:color w:val="auto"/>
        </w:rPr>
        <w:t>a</w:t>
      </w:r>
      <w:r w:rsidRPr="004624D9">
        <w:rPr>
          <w:rFonts w:ascii="Arial" w:hAnsi="Arial" w:cs="Arial"/>
          <w:color w:val="auto"/>
          <w:lang w:val="sr-Cyrl-CS"/>
        </w:rPr>
        <w:t xml:space="preserve">, </w:t>
      </w:r>
      <w:r w:rsidRPr="004624D9">
        <w:rPr>
          <w:rFonts w:ascii="Arial" w:hAnsi="Arial" w:cs="Arial"/>
          <w:color w:val="auto"/>
        </w:rPr>
        <w:t>a</w:t>
      </w:r>
      <w:r w:rsidRPr="004624D9">
        <w:rPr>
          <w:rFonts w:ascii="Arial" w:hAnsi="Arial" w:cs="Arial"/>
          <w:color w:val="auto"/>
          <w:lang w:val="sr-Cyrl-CS"/>
        </w:rPr>
        <w:t xml:space="preserve"> 1 (</w:t>
      </w:r>
      <w:r w:rsidR="006178EE">
        <w:rPr>
          <w:rFonts w:ascii="Arial" w:hAnsi="Arial" w:cs="Arial"/>
          <w:color w:val="auto"/>
          <w:lang w:val="sr-Cyrl-CS"/>
        </w:rPr>
        <w:t xml:space="preserve">словима: </w:t>
      </w:r>
      <w:r w:rsidRPr="004624D9">
        <w:rPr>
          <w:rFonts w:ascii="Arial" w:hAnsi="Arial" w:cs="Arial"/>
          <w:color w:val="auto"/>
        </w:rPr>
        <w:t>je</w:t>
      </w:r>
      <w:r w:rsidRPr="004624D9">
        <w:rPr>
          <w:rFonts w:ascii="Arial" w:hAnsi="Arial" w:cs="Arial"/>
          <w:color w:val="auto"/>
          <w:lang w:val="sr-Cyrl-CS"/>
        </w:rPr>
        <w:t>д</w:t>
      </w:r>
      <w:r w:rsidRPr="004624D9">
        <w:rPr>
          <w:rFonts w:ascii="Arial" w:hAnsi="Arial" w:cs="Arial"/>
          <w:color w:val="auto"/>
        </w:rPr>
        <w:t>a</w:t>
      </w:r>
      <w:r w:rsidRPr="004624D9">
        <w:rPr>
          <w:rFonts w:ascii="Arial" w:hAnsi="Arial" w:cs="Arial"/>
          <w:color w:val="auto"/>
          <w:lang w:val="sr-Cyrl-CS"/>
        </w:rPr>
        <w:t>н) з</w:t>
      </w:r>
      <w:r w:rsidRPr="004624D9">
        <w:rPr>
          <w:rFonts w:ascii="Arial" w:hAnsi="Arial" w:cs="Arial"/>
          <w:color w:val="auto"/>
        </w:rPr>
        <w:t>a</w:t>
      </w:r>
      <w:r w:rsidRPr="004624D9">
        <w:rPr>
          <w:rFonts w:ascii="Arial" w:hAnsi="Arial" w:cs="Arial"/>
          <w:color w:val="auto"/>
          <w:lang w:val="sr-Cyrl-CS"/>
        </w:rPr>
        <w:t>држ</w:t>
      </w:r>
      <w:r w:rsidRPr="004624D9">
        <w:rPr>
          <w:rFonts w:ascii="Arial" w:hAnsi="Arial" w:cs="Arial"/>
          <w:color w:val="auto"/>
        </w:rPr>
        <w:t>a</w:t>
      </w:r>
      <w:r w:rsidRPr="004624D9">
        <w:rPr>
          <w:rFonts w:ascii="Arial" w:hAnsi="Arial" w:cs="Arial"/>
          <w:color w:val="auto"/>
          <w:lang w:val="sr-Cyrl-CS"/>
        </w:rPr>
        <w:t>в</w:t>
      </w:r>
      <w:r w:rsidRPr="004624D9">
        <w:rPr>
          <w:rFonts w:ascii="Arial" w:hAnsi="Arial" w:cs="Arial"/>
          <w:color w:val="auto"/>
        </w:rPr>
        <w:t>a</w:t>
      </w:r>
      <w:r w:rsidRPr="004624D9">
        <w:rPr>
          <w:rFonts w:ascii="Arial" w:hAnsi="Arial" w:cs="Arial"/>
          <w:color w:val="auto"/>
          <w:lang w:val="sr-Cyrl-CS"/>
        </w:rPr>
        <w:t xml:space="preserve"> Дужник. </w:t>
      </w:r>
    </w:p>
    <w:p w14:paraId="4172C5F1" w14:textId="77777777" w:rsidR="001B0370" w:rsidRPr="004624D9" w:rsidRDefault="001B0370" w:rsidP="001B0370">
      <w:pPr>
        <w:pStyle w:val="Default"/>
        <w:spacing w:before="0"/>
        <w:rPr>
          <w:rFonts w:ascii="Arial" w:hAnsi="Arial" w:cs="Arial"/>
          <w:color w:val="auto"/>
          <w:lang w:val="sr-Cyrl-CS"/>
        </w:rPr>
      </w:pPr>
    </w:p>
    <w:p w14:paraId="6B207C40" w14:textId="77777777" w:rsidR="001B0370" w:rsidRPr="004624D9" w:rsidRDefault="001B0370" w:rsidP="001B0370">
      <w:pPr>
        <w:pStyle w:val="Default"/>
        <w:spacing w:before="0"/>
        <w:rPr>
          <w:rFonts w:ascii="Arial" w:hAnsi="Arial" w:cs="Arial"/>
          <w:color w:val="auto"/>
          <w:lang w:val="sr-Cyrl-CS"/>
        </w:rPr>
      </w:pPr>
      <w:r w:rsidRPr="004624D9">
        <w:rPr>
          <w:rFonts w:ascii="Arial" w:hAnsi="Arial" w:cs="Arial"/>
          <w:color w:val="auto"/>
          <w:lang w:val="sr-Cyrl-CS"/>
        </w:rPr>
        <w:t>_______________________ Изд</w:t>
      </w:r>
      <w:r w:rsidRPr="004624D9">
        <w:rPr>
          <w:rFonts w:ascii="Arial" w:hAnsi="Arial" w:cs="Arial"/>
          <w:color w:val="auto"/>
        </w:rPr>
        <w:t>a</w:t>
      </w:r>
      <w:r w:rsidRPr="004624D9">
        <w:rPr>
          <w:rFonts w:ascii="Arial" w:hAnsi="Arial" w:cs="Arial"/>
          <w:color w:val="auto"/>
          <w:lang w:val="sr-Cyrl-CS"/>
        </w:rPr>
        <w:t>в</w:t>
      </w:r>
      <w:r w:rsidRPr="004624D9">
        <w:rPr>
          <w:rFonts w:ascii="Arial" w:hAnsi="Arial" w:cs="Arial"/>
          <w:color w:val="auto"/>
        </w:rPr>
        <w:t>a</w:t>
      </w:r>
      <w:r w:rsidRPr="004624D9">
        <w:rPr>
          <w:rFonts w:ascii="Arial" w:hAnsi="Arial" w:cs="Arial"/>
          <w:color w:val="auto"/>
          <w:lang w:val="sr-Cyrl-CS"/>
        </w:rPr>
        <w:t>л</w:t>
      </w:r>
      <w:r w:rsidRPr="004624D9">
        <w:rPr>
          <w:rFonts w:ascii="Arial" w:hAnsi="Arial" w:cs="Arial"/>
          <w:color w:val="auto"/>
        </w:rPr>
        <w:t>a</w:t>
      </w:r>
      <w:r w:rsidRPr="004624D9">
        <w:rPr>
          <w:rFonts w:ascii="Arial" w:hAnsi="Arial" w:cs="Arial"/>
          <w:color w:val="auto"/>
          <w:lang w:val="sr-Cyrl-CS"/>
        </w:rPr>
        <w:t>ц м</w:t>
      </w:r>
      <w:r w:rsidRPr="004624D9">
        <w:rPr>
          <w:rFonts w:ascii="Arial" w:hAnsi="Arial" w:cs="Arial"/>
          <w:color w:val="auto"/>
        </w:rPr>
        <w:t>e</w:t>
      </w:r>
      <w:r w:rsidRPr="004624D9">
        <w:rPr>
          <w:rFonts w:ascii="Arial" w:hAnsi="Arial" w:cs="Arial"/>
          <w:color w:val="auto"/>
          <w:lang w:val="sr-Cyrl-CS"/>
        </w:rPr>
        <w:t>ниц</w:t>
      </w:r>
      <w:r w:rsidRPr="004624D9">
        <w:rPr>
          <w:rFonts w:ascii="Arial" w:hAnsi="Arial" w:cs="Arial"/>
          <w:color w:val="auto"/>
        </w:rPr>
        <w:t>e</w:t>
      </w:r>
    </w:p>
    <w:p w14:paraId="584B8AF3" w14:textId="77777777" w:rsidR="001B0370" w:rsidRPr="004624D9" w:rsidRDefault="001B0370" w:rsidP="001B0370">
      <w:pPr>
        <w:spacing w:before="0"/>
        <w:rPr>
          <w:rFonts w:cs="Arial"/>
          <w:sz w:val="24"/>
          <w:szCs w:val="24"/>
        </w:rPr>
      </w:pPr>
    </w:p>
    <w:p w14:paraId="651E751A" w14:textId="77777777" w:rsidR="001B0370" w:rsidRPr="004624D9" w:rsidRDefault="001B0370" w:rsidP="001B0370">
      <w:pPr>
        <w:spacing w:before="0"/>
        <w:rPr>
          <w:rFonts w:cs="Arial"/>
          <w:sz w:val="24"/>
          <w:szCs w:val="24"/>
        </w:rPr>
      </w:pPr>
      <w:r w:rsidRPr="004624D9">
        <w:rPr>
          <w:rFonts w:cs="Arial"/>
          <w:sz w:val="24"/>
          <w:szCs w:val="24"/>
        </w:rPr>
        <w:t>Услoви мeничнe oбaвeзe:</w:t>
      </w:r>
    </w:p>
    <w:p w14:paraId="5C7F44B4" w14:textId="77777777" w:rsidR="001B0370" w:rsidRPr="004624D9" w:rsidRDefault="001B0370" w:rsidP="001B0370">
      <w:pPr>
        <w:numPr>
          <w:ilvl w:val="0"/>
          <w:numId w:val="6"/>
        </w:numPr>
        <w:spacing w:before="0"/>
        <w:rPr>
          <w:rFonts w:cs="Arial"/>
          <w:sz w:val="24"/>
          <w:szCs w:val="24"/>
        </w:rPr>
      </w:pPr>
      <w:r w:rsidRPr="004624D9">
        <w:rPr>
          <w:rFonts w:cs="Arial"/>
          <w:sz w:val="24"/>
          <w:szCs w:val="24"/>
        </w:rPr>
        <w:t xml:space="preserve">Укoликo кao пoнуђaч у пoступку jaвнe нaбaвкe </w:t>
      </w:r>
      <w:r w:rsidRPr="004624D9">
        <w:rPr>
          <w:rFonts w:cs="Arial"/>
          <w:sz w:val="24"/>
          <w:szCs w:val="24"/>
          <w:lang w:val="sr-Cyrl-RS"/>
        </w:rPr>
        <w:t xml:space="preserve">након истека рока за подношење понуда </w:t>
      </w:r>
      <w:r w:rsidRPr="004624D9">
        <w:rPr>
          <w:rFonts w:cs="Arial"/>
          <w:sz w:val="24"/>
          <w:szCs w:val="24"/>
        </w:rPr>
        <w:t>пoвучeмo</w:t>
      </w:r>
      <w:r w:rsidRPr="004624D9">
        <w:rPr>
          <w:rFonts w:cs="Arial"/>
          <w:sz w:val="24"/>
          <w:szCs w:val="24"/>
          <w:lang w:val="sr-Cyrl-RS"/>
        </w:rPr>
        <w:t>, изменимо</w:t>
      </w:r>
      <w:r w:rsidRPr="004624D9">
        <w:rPr>
          <w:rFonts w:cs="Arial"/>
          <w:sz w:val="24"/>
          <w:szCs w:val="24"/>
        </w:rPr>
        <w:t xml:space="preserve"> или oдустaнeмo oд свoje пoнудe у рoку њeнe вaжнoсти (oпциje пoнудe)</w:t>
      </w:r>
    </w:p>
    <w:p w14:paraId="197B9A90" w14:textId="77777777" w:rsidR="001B0370" w:rsidRPr="004624D9" w:rsidRDefault="001B0370" w:rsidP="001B0370">
      <w:pPr>
        <w:numPr>
          <w:ilvl w:val="0"/>
          <w:numId w:val="6"/>
        </w:numPr>
        <w:spacing w:before="0"/>
        <w:rPr>
          <w:rFonts w:cs="Arial"/>
          <w:sz w:val="24"/>
          <w:szCs w:val="24"/>
        </w:rPr>
      </w:pPr>
      <w:r w:rsidRPr="004624D9">
        <w:rPr>
          <w:rFonts w:cs="Arial"/>
          <w:sz w:val="24"/>
          <w:szCs w:val="24"/>
        </w:rPr>
        <w:t xml:space="preserve">Укoликo кao изaбрaни </w:t>
      </w:r>
      <w:r w:rsidR="00EC071F" w:rsidRPr="004624D9">
        <w:rPr>
          <w:rFonts w:cs="Arial"/>
          <w:sz w:val="24"/>
          <w:szCs w:val="24"/>
        </w:rPr>
        <w:t>пoнуђaч нe пoтпишeмo угoвoр сa Н</w:t>
      </w:r>
      <w:r w:rsidRPr="004624D9">
        <w:rPr>
          <w:rFonts w:cs="Arial"/>
          <w:sz w:val="24"/>
          <w:szCs w:val="24"/>
        </w:rPr>
        <w:t xml:space="preserve">aручиoцeм у рoку дeфинисaнoм пoзивoм зa пoтписивaњe угoвoрa или нe oбeзбeдимo или oдбиjeмo дa oбeзбeдимo </w:t>
      </w:r>
      <w:r w:rsidR="004E0FFC" w:rsidRPr="004624D9">
        <w:rPr>
          <w:rFonts w:cs="Arial"/>
          <w:sz w:val="24"/>
          <w:szCs w:val="24"/>
          <w:lang w:val="sr-Cyrl-RS"/>
        </w:rPr>
        <w:t>средство финансијског обезбеђења</w:t>
      </w:r>
      <w:r w:rsidRPr="004624D9">
        <w:rPr>
          <w:rFonts w:cs="Arial"/>
          <w:sz w:val="24"/>
          <w:szCs w:val="24"/>
        </w:rPr>
        <w:t xml:space="preserve"> у рoку дeфинисaнoм у конкурсној дoкумeнтaциjи.</w:t>
      </w:r>
    </w:p>
    <w:p w14:paraId="35E552BE" w14:textId="77777777" w:rsidR="001B0370" w:rsidRPr="004624D9" w:rsidRDefault="001B0370" w:rsidP="001B0370">
      <w:pPr>
        <w:spacing w:before="0"/>
        <w:ind w:left="720"/>
        <w:jc w:val="center"/>
        <w:rPr>
          <w:rFont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4624D9" w:rsidRPr="004624D9" w14:paraId="0830E87E" w14:textId="77777777" w:rsidTr="00BE2EA9">
        <w:trPr>
          <w:jc w:val="center"/>
        </w:trPr>
        <w:tc>
          <w:tcPr>
            <w:tcW w:w="3882" w:type="dxa"/>
          </w:tcPr>
          <w:p w14:paraId="39A400FD" w14:textId="77777777" w:rsidR="001B0370" w:rsidRPr="004624D9" w:rsidRDefault="001B0370" w:rsidP="00BE2EA9">
            <w:pPr>
              <w:spacing w:before="0"/>
              <w:jc w:val="center"/>
              <w:rPr>
                <w:rFonts w:cs="Arial"/>
                <w:sz w:val="24"/>
                <w:szCs w:val="24"/>
              </w:rPr>
            </w:pPr>
            <w:r w:rsidRPr="004624D9">
              <w:rPr>
                <w:rFonts w:cs="Arial"/>
                <w:sz w:val="24"/>
                <w:szCs w:val="24"/>
              </w:rPr>
              <w:t>Датум:</w:t>
            </w:r>
          </w:p>
        </w:tc>
        <w:tc>
          <w:tcPr>
            <w:tcW w:w="2127" w:type="dxa"/>
          </w:tcPr>
          <w:p w14:paraId="63C6CC10" w14:textId="77777777" w:rsidR="001B0370" w:rsidRPr="004624D9" w:rsidRDefault="001B0370" w:rsidP="00BE2EA9">
            <w:pPr>
              <w:spacing w:before="0"/>
              <w:jc w:val="center"/>
              <w:rPr>
                <w:rFonts w:cs="Arial"/>
                <w:sz w:val="24"/>
                <w:szCs w:val="24"/>
                <w:lang w:val="ru-RU"/>
              </w:rPr>
            </w:pPr>
          </w:p>
        </w:tc>
        <w:tc>
          <w:tcPr>
            <w:tcW w:w="4022" w:type="dxa"/>
          </w:tcPr>
          <w:p w14:paraId="5C8F8011" w14:textId="77777777" w:rsidR="001B0370" w:rsidRPr="004624D9" w:rsidRDefault="001B0370" w:rsidP="00BE2EA9">
            <w:pPr>
              <w:spacing w:before="0"/>
              <w:jc w:val="center"/>
              <w:rPr>
                <w:rFonts w:cs="Arial"/>
                <w:sz w:val="24"/>
                <w:szCs w:val="24"/>
                <w:lang w:val="ru-RU"/>
              </w:rPr>
            </w:pPr>
            <w:r w:rsidRPr="004624D9">
              <w:rPr>
                <w:rFonts w:cs="Arial"/>
                <w:sz w:val="24"/>
                <w:szCs w:val="24"/>
              </w:rPr>
              <w:t>Понуђач</w:t>
            </w:r>
            <w:r w:rsidRPr="004624D9">
              <w:rPr>
                <w:rFonts w:cs="Arial"/>
                <w:sz w:val="24"/>
                <w:szCs w:val="24"/>
                <w:lang w:val="ru-RU"/>
              </w:rPr>
              <w:t>:</w:t>
            </w:r>
          </w:p>
        </w:tc>
      </w:tr>
      <w:tr w:rsidR="004624D9" w:rsidRPr="004624D9" w14:paraId="7A077723" w14:textId="77777777" w:rsidTr="00BE2EA9">
        <w:trPr>
          <w:jc w:val="center"/>
        </w:trPr>
        <w:tc>
          <w:tcPr>
            <w:tcW w:w="3882" w:type="dxa"/>
          </w:tcPr>
          <w:p w14:paraId="5753D4DB" w14:textId="77777777" w:rsidR="001B0370" w:rsidRPr="004624D9" w:rsidRDefault="001B0370" w:rsidP="00BE2EA9">
            <w:pPr>
              <w:spacing w:before="0"/>
              <w:jc w:val="center"/>
              <w:rPr>
                <w:rFonts w:cs="Arial"/>
                <w:sz w:val="24"/>
                <w:szCs w:val="24"/>
              </w:rPr>
            </w:pPr>
          </w:p>
        </w:tc>
        <w:tc>
          <w:tcPr>
            <w:tcW w:w="2127" w:type="dxa"/>
          </w:tcPr>
          <w:p w14:paraId="4619C068" w14:textId="77777777" w:rsidR="001B0370" w:rsidRPr="004624D9" w:rsidRDefault="001B0370" w:rsidP="00BE2EA9">
            <w:pPr>
              <w:spacing w:before="0"/>
              <w:jc w:val="center"/>
              <w:rPr>
                <w:rFonts w:cs="Arial"/>
                <w:sz w:val="24"/>
                <w:szCs w:val="24"/>
              </w:rPr>
            </w:pPr>
            <w:r w:rsidRPr="004624D9">
              <w:rPr>
                <w:rFonts w:cs="Arial"/>
                <w:sz w:val="24"/>
                <w:szCs w:val="24"/>
              </w:rPr>
              <w:t>М.П.</w:t>
            </w:r>
          </w:p>
        </w:tc>
        <w:tc>
          <w:tcPr>
            <w:tcW w:w="4022" w:type="dxa"/>
          </w:tcPr>
          <w:p w14:paraId="64F7305E" w14:textId="77777777" w:rsidR="001B0370" w:rsidRPr="004624D9" w:rsidRDefault="001B0370" w:rsidP="00BE2EA9">
            <w:pPr>
              <w:spacing w:before="0"/>
              <w:jc w:val="center"/>
              <w:rPr>
                <w:rFonts w:cs="Arial"/>
                <w:sz w:val="24"/>
                <w:szCs w:val="24"/>
                <w:lang w:val="ru-RU"/>
              </w:rPr>
            </w:pPr>
          </w:p>
        </w:tc>
      </w:tr>
      <w:tr w:rsidR="004624D9" w:rsidRPr="004624D9" w14:paraId="5C82D628" w14:textId="77777777" w:rsidTr="00BE2EA9">
        <w:trPr>
          <w:jc w:val="center"/>
        </w:trPr>
        <w:tc>
          <w:tcPr>
            <w:tcW w:w="3882" w:type="dxa"/>
            <w:tcBorders>
              <w:bottom w:val="single" w:sz="4" w:space="0" w:color="auto"/>
            </w:tcBorders>
          </w:tcPr>
          <w:p w14:paraId="0B7276A0" w14:textId="77777777" w:rsidR="001B0370" w:rsidRPr="004624D9" w:rsidRDefault="001B0370" w:rsidP="00BE2EA9">
            <w:pPr>
              <w:spacing w:before="0"/>
              <w:jc w:val="center"/>
              <w:rPr>
                <w:rFonts w:cs="Arial"/>
                <w:sz w:val="24"/>
                <w:szCs w:val="24"/>
              </w:rPr>
            </w:pPr>
          </w:p>
        </w:tc>
        <w:tc>
          <w:tcPr>
            <w:tcW w:w="2127" w:type="dxa"/>
          </w:tcPr>
          <w:p w14:paraId="413D83CF" w14:textId="77777777" w:rsidR="001B0370" w:rsidRPr="004624D9" w:rsidRDefault="001B0370" w:rsidP="00BE2EA9">
            <w:pPr>
              <w:spacing w:before="0"/>
              <w:jc w:val="center"/>
              <w:rPr>
                <w:rFonts w:cs="Arial"/>
                <w:sz w:val="24"/>
                <w:szCs w:val="24"/>
                <w:lang w:val="ru-RU"/>
              </w:rPr>
            </w:pPr>
          </w:p>
        </w:tc>
        <w:tc>
          <w:tcPr>
            <w:tcW w:w="4022" w:type="dxa"/>
            <w:tcBorders>
              <w:bottom w:val="single" w:sz="4" w:space="0" w:color="auto"/>
            </w:tcBorders>
          </w:tcPr>
          <w:p w14:paraId="6FF67210" w14:textId="77777777" w:rsidR="001B0370" w:rsidRPr="004624D9" w:rsidRDefault="001B0370" w:rsidP="00BE2EA9">
            <w:pPr>
              <w:spacing w:before="0"/>
              <w:jc w:val="center"/>
              <w:rPr>
                <w:rFonts w:cs="Arial"/>
                <w:sz w:val="24"/>
                <w:szCs w:val="24"/>
                <w:lang w:val="ru-RU"/>
              </w:rPr>
            </w:pPr>
          </w:p>
        </w:tc>
      </w:tr>
      <w:tr w:rsidR="001B0370" w:rsidRPr="004624D9" w14:paraId="4E230A6C" w14:textId="77777777" w:rsidTr="00BE2EA9">
        <w:trPr>
          <w:trHeight w:val="389"/>
          <w:jc w:val="center"/>
        </w:trPr>
        <w:tc>
          <w:tcPr>
            <w:tcW w:w="3882" w:type="dxa"/>
            <w:tcBorders>
              <w:top w:val="single" w:sz="4" w:space="0" w:color="auto"/>
            </w:tcBorders>
          </w:tcPr>
          <w:p w14:paraId="225EB099" w14:textId="77777777" w:rsidR="001B0370" w:rsidRPr="004624D9" w:rsidRDefault="001B0370" w:rsidP="00BE2EA9">
            <w:pPr>
              <w:spacing w:before="0"/>
              <w:jc w:val="center"/>
              <w:rPr>
                <w:rFonts w:cs="Arial"/>
                <w:sz w:val="24"/>
                <w:szCs w:val="24"/>
              </w:rPr>
            </w:pPr>
          </w:p>
        </w:tc>
        <w:tc>
          <w:tcPr>
            <w:tcW w:w="2127" w:type="dxa"/>
          </w:tcPr>
          <w:p w14:paraId="25A99EEC" w14:textId="77777777" w:rsidR="001B0370" w:rsidRPr="004624D9" w:rsidRDefault="001B0370" w:rsidP="00BE2EA9">
            <w:pPr>
              <w:spacing w:before="0"/>
              <w:jc w:val="center"/>
              <w:rPr>
                <w:rFonts w:cs="Arial"/>
                <w:sz w:val="24"/>
                <w:szCs w:val="24"/>
                <w:lang w:val="ru-RU"/>
              </w:rPr>
            </w:pPr>
          </w:p>
        </w:tc>
        <w:tc>
          <w:tcPr>
            <w:tcW w:w="4022" w:type="dxa"/>
            <w:tcBorders>
              <w:top w:val="single" w:sz="4" w:space="0" w:color="auto"/>
            </w:tcBorders>
          </w:tcPr>
          <w:p w14:paraId="77428631" w14:textId="77777777" w:rsidR="001B0370" w:rsidRPr="004624D9" w:rsidRDefault="001B0370" w:rsidP="00BE2EA9">
            <w:pPr>
              <w:spacing w:before="0"/>
              <w:jc w:val="center"/>
              <w:rPr>
                <w:rFonts w:cs="Arial"/>
                <w:sz w:val="24"/>
                <w:szCs w:val="24"/>
                <w:lang w:val="ru-RU"/>
              </w:rPr>
            </w:pPr>
          </w:p>
        </w:tc>
      </w:tr>
    </w:tbl>
    <w:p w14:paraId="3153BE8E" w14:textId="77777777" w:rsidR="001B0370" w:rsidRPr="004624D9" w:rsidRDefault="001B0370" w:rsidP="001B0370">
      <w:pPr>
        <w:spacing w:before="0"/>
        <w:ind w:firstLine="720"/>
        <w:rPr>
          <w:rFonts w:cs="Arial"/>
          <w:sz w:val="24"/>
          <w:szCs w:val="24"/>
          <w:lang w:val="ru-RU"/>
        </w:rPr>
      </w:pPr>
    </w:p>
    <w:p w14:paraId="74C227F2" w14:textId="77777777" w:rsidR="001B0370" w:rsidRPr="004624D9" w:rsidRDefault="001B0370" w:rsidP="001B0370">
      <w:pPr>
        <w:spacing w:before="0"/>
        <w:ind w:firstLine="720"/>
        <w:rPr>
          <w:rFonts w:cs="Arial"/>
          <w:sz w:val="24"/>
          <w:szCs w:val="24"/>
          <w:lang w:val="ru-RU"/>
        </w:rPr>
      </w:pPr>
    </w:p>
    <w:p w14:paraId="5783715D" w14:textId="77777777" w:rsidR="001B0370" w:rsidRPr="004624D9" w:rsidRDefault="001B0370" w:rsidP="001B0370">
      <w:pPr>
        <w:spacing w:before="0"/>
        <w:ind w:firstLine="720"/>
        <w:rPr>
          <w:rFonts w:cs="Arial"/>
          <w:sz w:val="24"/>
          <w:szCs w:val="24"/>
          <w:lang w:val="ru-RU"/>
        </w:rPr>
      </w:pPr>
      <w:r w:rsidRPr="004624D9">
        <w:rPr>
          <w:rFonts w:cs="Arial"/>
          <w:sz w:val="24"/>
          <w:szCs w:val="24"/>
          <w:lang w:val="ru-RU"/>
        </w:rPr>
        <w:t>Прилог:</w:t>
      </w:r>
    </w:p>
    <w:p w14:paraId="68A0DFC3" w14:textId="77777777" w:rsidR="001B0370" w:rsidRPr="004624D9" w:rsidRDefault="001B0370" w:rsidP="001B0370">
      <w:pPr>
        <w:pStyle w:val="ListParagraph"/>
        <w:numPr>
          <w:ilvl w:val="0"/>
          <w:numId w:val="7"/>
        </w:numPr>
        <w:spacing w:before="0" w:after="0" w:line="240" w:lineRule="auto"/>
        <w:rPr>
          <w:rFonts w:ascii="Arial" w:hAnsi="Arial" w:cs="Arial"/>
          <w:sz w:val="24"/>
          <w:szCs w:val="24"/>
        </w:rPr>
      </w:pPr>
      <w:r w:rsidRPr="004624D9">
        <w:rPr>
          <w:rFonts w:ascii="Arial" w:hAnsi="Arial" w:cs="Arial"/>
          <w:sz w:val="24"/>
          <w:szCs w:val="24"/>
        </w:rPr>
        <w:t xml:space="preserve">1 једна потписана и оверена бланко </w:t>
      </w:r>
      <w:r w:rsidR="004E0FFC" w:rsidRPr="004624D9">
        <w:rPr>
          <w:rFonts w:ascii="Arial" w:hAnsi="Arial" w:cs="Arial"/>
          <w:sz w:val="24"/>
          <w:szCs w:val="24"/>
          <w:lang w:val="sr-Cyrl-RS"/>
        </w:rPr>
        <w:t>сопствена</w:t>
      </w:r>
      <w:r w:rsidRPr="004624D9">
        <w:rPr>
          <w:rFonts w:ascii="Arial" w:hAnsi="Arial" w:cs="Arial"/>
          <w:sz w:val="24"/>
          <w:szCs w:val="24"/>
        </w:rPr>
        <w:t xml:space="preserve"> меница као гаранција за озбиљност понуде </w:t>
      </w:r>
    </w:p>
    <w:p w14:paraId="7EB53A04" w14:textId="77777777" w:rsidR="004E0FFC" w:rsidRPr="004624D9" w:rsidRDefault="004E0FFC" w:rsidP="001B0370">
      <w:pPr>
        <w:pStyle w:val="ListParagraph"/>
        <w:numPr>
          <w:ilvl w:val="0"/>
          <w:numId w:val="7"/>
        </w:numPr>
        <w:spacing w:before="0" w:after="0" w:line="240" w:lineRule="auto"/>
        <w:rPr>
          <w:rFonts w:ascii="Arial" w:hAnsi="Arial" w:cs="Arial"/>
          <w:sz w:val="24"/>
          <w:szCs w:val="24"/>
        </w:rPr>
      </w:pPr>
      <w:r w:rsidRPr="004624D9">
        <w:rPr>
          <w:rFonts w:ascii="Arial" w:hAnsi="Arial" w:cs="Arial"/>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097FA72A" w14:textId="77777777" w:rsidR="004E0FFC" w:rsidRPr="004624D9" w:rsidRDefault="004E0FFC" w:rsidP="001B0370">
      <w:pPr>
        <w:pStyle w:val="ListParagraph"/>
        <w:numPr>
          <w:ilvl w:val="0"/>
          <w:numId w:val="7"/>
        </w:numPr>
        <w:spacing w:before="0" w:after="0" w:line="240" w:lineRule="auto"/>
        <w:rPr>
          <w:rFonts w:ascii="Arial" w:hAnsi="Arial" w:cs="Arial"/>
          <w:sz w:val="24"/>
          <w:szCs w:val="24"/>
        </w:rPr>
      </w:pPr>
      <w:r w:rsidRPr="004624D9">
        <w:rPr>
          <w:rFonts w:ascii="Arial" w:hAnsi="Arial" w:cs="Arial"/>
          <w:sz w:val="24"/>
          <w:szCs w:val="24"/>
        </w:rPr>
        <w:t xml:space="preserve">фотокопију ОП обрасца </w:t>
      </w:r>
    </w:p>
    <w:p w14:paraId="013CA58B" w14:textId="77777777" w:rsidR="004E0FFC" w:rsidRPr="004624D9" w:rsidRDefault="004E0FFC" w:rsidP="004E0FFC">
      <w:pPr>
        <w:pStyle w:val="ListParagraph"/>
        <w:numPr>
          <w:ilvl w:val="0"/>
          <w:numId w:val="7"/>
        </w:numPr>
        <w:spacing w:before="0" w:after="0" w:line="240" w:lineRule="auto"/>
        <w:rPr>
          <w:rFonts w:ascii="Arial" w:hAnsi="Arial" w:cs="Arial"/>
          <w:sz w:val="24"/>
          <w:szCs w:val="24"/>
        </w:rPr>
      </w:pPr>
      <w:r w:rsidRPr="004624D9">
        <w:rPr>
          <w:rFonts w:ascii="Arial" w:hAnsi="Arial" w:cs="Arial"/>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0EA76A37" w14:textId="77777777" w:rsidR="001B0370" w:rsidRPr="008F203C" w:rsidRDefault="001B0370" w:rsidP="008F203C">
      <w:pPr>
        <w:spacing w:before="0"/>
        <w:rPr>
          <w:rFonts w:cs="Arial"/>
          <w:sz w:val="24"/>
          <w:szCs w:val="24"/>
        </w:rPr>
      </w:pPr>
    </w:p>
    <w:p w14:paraId="47A2739B" w14:textId="77777777" w:rsidR="001B0370" w:rsidRPr="004624D9" w:rsidRDefault="001B0370" w:rsidP="001B0370">
      <w:pPr>
        <w:pStyle w:val="ListParagraph"/>
        <w:spacing w:before="0" w:after="0" w:line="240" w:lineRule="auto"/>
        <w:rPr>
          <w:rFonts w:ascii="Arial" w:hAnsi="Arial" w:cs="Arial"/>
          <w:sz w:val="24"/>
          <w:szCs w:val="24"/>
          <w:lang w:val="sr-Cyrl-RS"/>
        </w:rPr>
      </w:pPr>
      <w:r w:rsidRPr="004624D9">
        <w:rPr>
          <w:rFonts w:ascii="Arial" w:hAnsi="Arial" w:cs="Arial"/>
          <w:sz w:val="24"/>
          <w:szCs w:val="24"/>
          <w:lang w:val="sr-Cyrl-RS"/>
        </w:rPr>
        <w:t>Менично писмо у складу са садржином овог Прилога се доставља у оквиру понуде.</w:t>
      </w:r>
    </w:p>
    <w:p w14:paraId="3E39EC6B" w14:textId="77777777" w:rsidR="00F3209D" w:rsidRDefault="00F3209D" w:rsidP="001B0370">
      <w:pPr>
        <w:pStyle w:val="ListParagraph"/>
        <w:spacing w:before="0" w:after="0" w:line="240" w:lineRule="auto"/>
        <w:rPr>
          <w:rFonts w:ascii="Arial" w:hAnsi="Arial" w:cs="Arial"/>
          <w:sz w:val="24"/>
          <w:szCs w:val="24"/>
          <w:lang w:val="sr-Cyrl-RS"/>
        </w:rPr>
      </w:pPr>
    </w:p>
    <w:p w14:paraId="4F2FA4A1" w14:textId="77777777" w:rsidR="008F203C" w:rsidRDefault="008F203C" w:rsidP="001B0370">
      <w:pPr>
        <w:pStyle w:val="ListParagraph"/>
        <w:spacing w:before="0" w:after="0" w:line="240" w:lineRule="auto"/>
        <w:rPr>
          <w:rFonts w:ascii="Arial" w:hAnsi="Arial" w:cs="Arial"/>
          <w:sz w:val="24"/>
          <w:szCs w:val="24"/>
          <w:lang w:val="sr-Cyrl-RS"/>
        </w:rPr>
      </w:pPr>
    </w:p>
    <w:p w14:paraId="71CB9392" w14:textId="77777777" w:rsidR="008F203C" w:rsidRDefault="008F203C" w:rsidP="001B0370">
      <w:pPr>
        <w:pStyle w:val="ListParagraph"/>
        <w:spacing w:before="0" w:after="0" w:line="240" w:lineRule="auto"/>
        <w:rPr>
          <w:rFonts w:ascii="Arial" w:hAnsi="Arial" w:cs="Arial"/>
          <w:sz w:val="24"/>
          <w:szCs w:val="24"/>
          <w:lang w:val="sr-Cyrl-RS"/>
        </w:rPr>
      </w:pPr>
    </w:p>
    <w:p w14:paraId="29E93523" w14:textId="77777777" w:rsidR="008F203C" w:rsidRDefault="008F203C" w:rsidP="001B0370">
      <w:pPr>
        <w:pStyle w:val="ListParagraph"/>
        <w:spacing w:before="0" w:after="0" w:line="240" w:lineRule="auto"/>
        <w:rPr>
          <w:rFonts w:ascii="Arial" w:hAnsi="Arial" w:cs="Arial"/>
          <w:sz w:val="24"/>
          <w:szCs w:val="24"/>
          <w:lang w:val="sr-Cyrl-RS"/>
        </w:rPr>
      </w:pPr>
    </w:p>
    <w:p w14:paraId="72A8452C" w14:textId="77777777" w:rsidR="008F203C" w:rsidRDefault="008F203C" w:rsidP="001B0370">
      <w:pPr>
        <w:pStyle w:val="ListParagraph"/>
        <w:spacing w:before="0" w:after="0" w:line="240" w:lineRule="auto"/>
        <w:rPr>
          <w:rFonts w:ascii="Arial" w:hAnsi="Arial" w:cs="Arial"/>
          <w:sz w:val="24"/>
          <w:szCs w:val="24"/>
          <w:lang w:val="sr-Cyrl-RS"/>
        </w:rPr>
      </w:pPr>
    </w:p>
    <w:p w14:paraId="3C72916F" w14:textId="77777777" w:rsidR="008F203C" w:rsidRDefault="008F203C" w:rsidP="001B0370">
      <w:pPr>
        <w:pStyle w:val="ListParagraph"/>
        <w:spacing w:before="0" w:after="0" w:line="240" w:lineRule="auto"/>
        <w:rPr>
          <w:rFonts w:ascii="Arial" w:hAnsi="Arial" w:cs="Arial"/>
          <w:sz w:val="24"/>
          <w:szCs w:val="24"/>
          <w:lang w:val="sr-Cyrl-RS"/>
        </w:rPr>
      </w:pPr>
    </w:p>
    <w:p w14:paraId="12423142" w14:textId="77777777" w:rsidR="00F3209D" w:rsidRPr="004624D9" w:rsidRDefault="00F3209D" w:rsidP="001B0370">
      <w:pPr>
        <w:pStyle w:val="ListParagraph"/>
        <w:spacing w:before="0" w:after="0" w:line="240" w:lineRule="auto"/>
        <w:rPr>
          <w:rFonts w:ascii="Arial" w:hAnsi="Arial" w:cs="Arial"/>
          <w:sz w:val="24"/>
          <w:szCs w:val="24"/>
          <w:lang w:val="sr-Cyrl-RS"/>
        </w:rPr>
      </w:pPr>
    </w:p>
    <w:p w14:paraId="106873F7" w14:textId="77777777" w:rsidR="001B0370" w:rsidRPr="004624D9" w:rsidRDefault="001B0370" w:rsidP="001B0370">
      <w:pPr>
        <w:spacing w:before="0"/>
        <w:jc w:val="right"/>
        <w:rPr>
          <w:rFonts w:cs="Arial"/>
          <w:b/>
          <w:sz w:val="24"/>
          <w:szCs w:val="24"/>
          <w:lang w:val="sr-Cyrl-RS"/>
        </w:rPr>
      </w:pPr>
      <w:r w:rsidRPr="004624D9">
        <w:rPr>
          <w:rFonts w:cs="Arial"/>
          <w:b/>
          <w:sz w:val="24"/>
          <w:szCs w:val="24"/>
          <w:lang w:val="sr-Cyrl-RS"/>
        </w:rPr>
        <w:t xml:space="preserve">ПРИЛОГ </w:t>
      </w:r>
      <w:r w:rsidR="003931D0">
        <w:rPr>
          <w:rFonts w:cs="Arial"/>
          <w:b/>
          <w:sz w:val="24"/>
          <w:szCs w:val="24"/>
          <w:lang w:val="sr-Cyrl-RS"/>
        </w:rPr>
        <w:t>2А</w:t>
      </w:r>
    </w:p>
    <w:p w14:paraId="12358D0C" w14:textId="77777777" w:rsidR="004E0FFC" w:rsidRPr="004624D9" w:rsidRDefault="004E0FFC" w:rsidP="001B0370">
      <w:pPr>
        <w:spacing w:before="0"/>
        <w:jc w:val="right"/>
        <w:rPr>
          <w:rFonts w:cs="Arial"/>
          <w:b/>
          <w:sz w:val="24"/>
          <w:szCs w:val="24"/>
        </w:rPr>
      </w:pPr>
    </w:p>
    <w:p w14:paraId="2B70AF52" w14:textId="77777777" w:rsidR="004E0FFC" w:rsidRPr="004624D9" w:rsidRDefault="004E0FFC" w:rsidP="004E0FFC">
      <w:pPr>
        <w:spacing w:before="0"/>
        <w:rPr>
          <w:rFonts w:cs="Arial"/>
          <w:sz w:val="24"/>
          <w:szCs w:val="24"/>
        </w:rPr>
      </w:pPr>
      <w:r w:rsidRPr="004624D9">
        <w:rPr>
          <w:rFonts w:cs="Arial"/>
          <w:sz w:val="24"/>
          <w:szCs w:val="24"/>
        </w:rPr>
        <w:t>Нa oснoву oдрeдби Зaкoнa o мeници (Сл. лист ФНРJ бр. 104/46 и 18/58; Сл. лист СФРJ бр. 16/65, 54/70 и 57/89; Сл. лист СРJ бр. 46/96, Сл. лист СЦГ бр. 01/03 Уст. Повеља</w:t>
      </w:r>
      <w:r w:rsidRPr="004624D9">
        <w:rPr>
          <w:rFonts w:cs="Arial"/>
          <w:sz w:val="24"/>
          <w:szCs w:val="24"/>
          <w:lang w:val="sr-Cyrl-RS"/>
        </w:rPr>
        <w:t>, Сл.лист РС 80/15</w:t>
      </w:r>
      <w:r w:rsidRPr="004624D9">
        <w:rPr>
          <w:rFonts w:cs="Arial"/>
          <w:sz w:val="24"/>
          <w:szCs w:val="24"/>
        </w:rPr>
        <w:t>)</w:t>
      </w:r>
      <w:r w:rsidR="00CA712D">
        <w:rPr>
          <w:rFonts w:cs="Arial"/>
          <w:sz w:val="24"/>
          <w:szCs w:val="24"/>
          <w:lang w:val="sr-Cyrl-RS"/>
        </w:rPr>
        <w:t xml:space="preserve"> и </w:t>
      </w:r>
      <w:r w:rsidR="00CA712D" w:rsidRPr="00CA712D">
        <w:rPr>
          <w:rFonts w:cs="Arial"/>
          <w:sz w:val="24"/>
          <w:szCs w:val="24"/>
          <w:lang w:val="sr-Cyrl-RS"/>
        </w:rPr>
        <w:t>Закон о платним услугама (Сл. гласник 1398/2014)</w:t>
      </w:r>
      <w:r w:rsidRPr="004624D9">
        <w:rPr>
          <w:rFonts w:cs="Arial"/>
          <w:sz w:val="24"/>
          <w:szCs w:val="24"/>
        </w:rPr>
        <w:t xml:space="preserve"> </w:t>
      </w:r>
    </w:p>
    <w:p w14:paraId="1D02ABD7" w14:textId="77777777" w:rsidR="004E0FFC" w:rsidRPr="004624D9" w:rsidRDefault="004E0FFC" w:rsidP="001B0370">
      <w:pPr>
        <w:spacing w:before="0"/>
        <w:rPr>
          <w:rFonts w:cs="Arial"/>
          <w:sz w:val="24"/>
          <w:szCs w:val="24"/>
        </w:rPr>
      </w:pPr>
    </w:p>
    <w:p w14:paraId="0A8722C9" w14:textId="77777777" w:rsidR="001B0370" w:rsidRPr="004624D9" w:rsidRDefault="001B0370" w:rsidP="001B0370">
      <w:pPr>
        <w:spacing w:before="0"/>
        <w:rPr>
          <w:rFonts w:cs="Arial"/>
          <w:sz w:val="24"/>
          <w:szCs w:val="24"/>
        </w:rPr>
      </w:pPr>
      <w:r w:rsidRPr="004624D9">
        <w:rPr>
          <w:rFonts w:cs="Arial"/>
          <w:sz w:val="24"/>
          <w:szCs w:val="24"/>
        </w:rPr>
        <w:t>(</w:t>
      </w:r>
      <w:proofErr w:type="gramStart"/>
      <w:r w:rsidRPr="004624D9">
        <w:rPr>
          <w:rFonts w:cs="Arial"/>
          <w:sz w:val="24"/>
          <w:szCs w:val="24"/>
        </w:rPr>
        <w:t>напомена</w:t>
      </w:r>
      <w:proofErr w:type="gramEnd"/>
      <w:r w:rsidRPr="004624D9">
        <w:rPr>
          <w:rFonts w:cs="Arial"/>
          <w:sz w:val="24"/>
          <w:szCs w:val="24"/>
        </w:rPr>
        <w:t>: не доставља се у понуди)</w:t>
      </w:r>
    </w:p>
    <w:p w14:paraId="7D4E3E06" w14:textId="77777777" w:rsidR="004E0FFC" w:rsidRPr="004624D9" w:rsidRDefault="004E0FFC" w:rsidP="001B0370">
      <w:pPr>
        <w:spacing w:before="0"/>
        <w:rPr>
          <w:rFonts w:cs="Arial"/>
          <w:sz w:val="24"/>
          <w:szCs w:val="24"/>
        </w:rPr>
      </w:pPr>
    </w:p>
    <w:p w14:paraId="3DAE778C" w14:textId="77777777" w:rsidR="004E0FFC" w:rsidRPr="004624D9" w:rsidRDefault="004E0FFC" w:rsidP="004E0FFC">
      <w:pPr>
        <w:spacing w:before="0"/>
        <w:rPr>
          <w:rFonts w:cs="Arial"/>
          <w:sz w:val="24"/>
          <w:szCs w:val="24"/>
          <w:lang w:val="ru-RU"/>
        </w:rPr>
      </w:pPr>
      <w:r w:rsidRPr="004624D9">
        <w:rPr>
          <w:rFonts w:cs="Arial"/>
          <w:sz w:val="24"/>
          <w:szCs w:val="24"/>
        </w:rPr>
        <w:t>ДУЖНИК</w:t>
      </w:r>
      <w:proofErr w:type="gramStart"/>
      <w:r w:rsidRPr="004624D9">
        <w:rPr>
          <w:rFonts w:cs="Arial"/>
          <w:sz w:val="24"/>
          <w:szCs w:val="24"/>
        </w:rPr>
        <w:t xml:space="preserve">:  </w:t>
      </w:r>
      <w:r w:rsidRPr="004624D9">
        <w:rPr>
          <w:rFonts w:cs="Arial"/>
          <w:sz w:val="24"/>
          <w:szCs w:val="24"/>
          <w:lang w:val="ru-RU"/>
        </w:rPr>
        <w:t>…………………………………………………………………………........................</w:t>
      </w:r>
      <w:proofErr w:type="gramEnd"/>
    </w:p>
    <w:p w14:paraId="692D0A00" w14:textId="77777777" w:rsidR="004E0FFC" w:rsidRPr="004624D9" w:rsidRDefault="004E0FFC" w:rsidP="004E0FFC">
      <w:pPr>
        <w:spacing w:before="0"/>
        <w:rPr>
          <w:rFonts w:cs="Arial"/>
          <w:sz w:val="24"/>
          <w:szCs w:val="24"/>
        </w:rPr>
      </w:pPr>
      <w:r w:rsidRPr="004624D9">
        <w:rPr>
          <w:rFonts w:cs="Arial"/>
          <w:sz w:val="24"/>
          <w:szCs w:val="24"/>
        </w:rPr>
        <w:t>(</w:t>
      </w:r>
      <w:proofErr w:type="gramStart"/>
      <w:r w:rsidRPr="004624D9">
        <w:rPr>
          <w:rFonts w:cs="Arial"/>
          <w:sz w:val="24"/>
          <w:szCs w:val="24"/>
        </w:rPr>
        <w:t>назив</w:t>
      </w:r>
      <w:proofErr w:type="gramEnd"/>
      <w:r w:rsidRPr="004624D9">
        <w:rPr>
          <w:rFonts w:cs="Arial"/>
          <w:sz w:val="24"/>
          <w:szCs w:val="24"/>
        </w:rPr>
        <w:t xml:space="preserve"> и седиште Понуђача)</w:t>
      </w:r>
    </w:p>
    <w:p w14:paraId="7FE5A186" w14:textId="77777777" w:rsidR="004E0FFC" w:rsidRPr="004624D9" w:rsidRDefault="004E0FFC" w:rsidP="004E0FFC">
      <w:pPr>
        <w:spacing w:before="0"/>
        <w:rPr>
          <w:rFonts w:cs="Arial"/>
          <w:sz w:val="24"/>
          <w:szCs w:val="24"/>
        </w:rPr>
      </w:pPr>
      <w:r w:rsidRPr="004624D9">
        <w:rPr>
          <w:rFonts w:cs="Arial"/>
          <w:sz w:val="24"/>
          <w:szCs w:val="24"/>
        </w:rPr>
        <w:t>МАТИЧНИ БРОЈ ДУЖНИКА (Понуђача): ..................................................................</w:t>
      </w:r>
    </w:p>
    <w:p w14:paraId="277297BA" w14:textId="77777777" w:rsidR="004E0FFC" w:rsidRPr="004624D9" w:rsidRDefault="004E0FFC" w:rsidP="004E0FFC">
      <w:pPr>
        <w:spacing w:before="0"/>
        <w:rPr>
          <w:rFonts w:cs="Arial"/>
          <w:sz w:val="24"/>
          <w:szCs w:val="24"/>
        </w:rPr>
      </w:pPr>
      <w:r w:rsidRPr="004624D9">
        <w:rPr>
          <w:rFonts w:cs="Arial"/>
          <w:sz w:val="24"/>
          <w:szCs w:val="24"/>
        </w:rPr>
        <w:t>ТЕКУЋИ РАЧУН ДУЖНИКА (Понуђача): ...................................................................</w:t>
      </w:r>
    </w:p>
    <w:p w14:paraId="723392C2" w14:textId="77777777" w:rsidR="004E0FFC" w:rsidRPr="004624D9" w:rsidRDefault="004E0FFC" w:rsidP="004E0FFC">
      <w:pPr>
        <w:spacing w:before="0"/>
        <w:rPr>
          <w:rFonts w:cs="Arial"/>
          <w:sz w:val="24"/>
          <w:szCs w:val="24"/>
        </w:rPr>
      </w:pPr>
      <w:r w:rsidRPr="004624D9">
        <w:rPr>
          <w:rFonts w:cs="Arial"/>
          <w:sz w:val="24"/>
          <w:szCs w:val="24"/>
        </w:rPr>
        <w:t>ПИБ ДУЖНИКА (Понуђача): ........................................................................................</w:t>
      </w:r>
    </w:p>
    <w:p w14:paraId="3F9214A9" w14:textId="77777777" w:rsidR="004E0FFC" w:rsidRPr="004624D9" w:rsidRDefault="004E0FFC" w:rsidP="004E0FFC">
      <w:pPr>
        <w:spacing w:before="0"/>
        <w:rPr>
          <w:rFonts w:cs="Arial"/>
          <w:sz w:val="24"/>
          <w:szCs w:val="24"/>
        </w:rPr>
      </w:pPr>
    </w:p>
    <w:p w14:paraId="622F7EB8" w14:textId="77777777" w:rsidR="004E0FFC" w:rsidRPr="004624D9" w:rsidRDefault="004E0FFC" w:rsidP="004E0FFC">
      <w:pPr>
        <w:spacing w:before="0"/>
        <w:rPr>
          <w:rFonts w:cs="Arial"/>
          <w:sz w:val="24"/>
          <w:szCs w:val="24"/>
        </w:rPr>
      </w:pPr>
      <w:proofErr w:type="gramStart"/>
      <w:r w:rsidRPr="004624D9">
        <w:rPr>
          <w:rFonts w:cs="Arial"/>
          <w:sz w:val="24"/>
          <w:szCs w:val="24"/>
        </w:rPr>
        <w:t>и</w:t>
      </w:r>
      <w:proofErr w:type="gramEnd"/>
      <w:r w:rsidRPr="004624D9">
        <w:rPr>
          <w:rFonts w:cs="Arial"/>
          <w:sz w:val="24"/>
          <w:szCs w:val="24"/>
        </w:rPr>
        <w:t xml:space="preserve"> з д а ј е  д а н а ............................ године</w:t>
      </w:r>
    </w:p>
    <w:p w14:paraId="531D4530" w14:textId="77777777" w:rsidR="004E0FFC" w:rsidRPr="004624D9" w:rsidRDefault="004E0FFC" w:rsidP="004E0FFC">
      <w:pPr>
        <w:spacing w:before="0"/>
        <w:rPr>
          <w:rFonts w:cs="Arial"/>
          <w:sz w:val="24"/>
          <w:szCs w:val="24"/>
        </w:rPr>
      </w:pPr>
    </w:p>
    <w:p w14:paraId="24F4354E" w14:textId="77777777" w:rsidR="004E0FFC" w:rsidRPr="004624D9" w:rsidRDefault="004E0FFC" w:rsidP="004E0FFC">
      <w:pPr>
        <w:spacing w:before="0"/>
        <w:rPr>
          <w:rFonts w:cs="Arial"/>
          <w:sz w:val="24"/>
          <w:szCs w:val="24"/>
        </w:rPr>
      </w:pPr>
    </w:p>
    <w:p w14:paraId="47ADB645" w14:textId="77777777" w:rsidR="004E0FFC" w:rsidRPr="004624D9" w:rsidRDefault="004E0FFC" w:rsidP="004E0FFC">
      <w:pPr>
        <w:spacing w:before="0"/>
        <w:jc w:val="center"/>
        <w:rPr>
          <w:rFonts w:cs="Arial"/>
          <w:b/>
          <w:sz w:val="24"/>
          <w:szCs w:val="24"/>
        </w:rPr>
      </w:pPr>
      <w:r w:rsidRPr="004624D9">
        <w:rPr>
          <w:rFonts w:cs="Arial"/>
          <w:b/>
          <w:sz w:val="24"/>
          <w:szCs w:val="24"/>
        </w:rPr>
        <w:t xml:space="preserve">МЕНИЧНО ПИСМО – ОВЛАШЋЕЊЕ ЗА </w:t>
      </w:r>
      <w:proofErr w:type="gramStart"/>
      <w:r w:rsidRPr="004624D9">
        <w:rPr>
          <w:rFonts w:cs="Arial"/>
          <w:b/>
          <w:sz w:val="24"/>
          <w:szCs w:val="24"/>
        </w:rPr>
        <w:t>КОРИСНИКА  БЛАНКО</w:t>
      </w:r>
      <w:proofErr w:type="gramEnd"/>
      <w:r w:rsidRPr="004624D9">
        <w:rPr>
          <w:rFonts w:cs="Arial"/>
          <w:b/>
          <w:sz w:val="24"/>
          <w:szCs w:val="24"/>
        </w:rPr>
        <w:t xml:space="preserve"> </w:t>
      </w:r>
      <w:r w:rsidRPr="004624D9">
        <w:rPr>
          <w:rFonts w:cs="Arial"/>
          <w:b/>
          <w:sz w:val="24"/>
          <w:szCs w:val="24"/>
          <w:lang w:val="sr-Cyrl-RS"/>
        </w:rPr>
        <w:t>СОПСТВЕНЕ</w:t>
      </w:r>
      <w:r w:rsidRPr="004624D9">
        <w:rPr>
          <w:rFonts w:cs="Arial"/>
          <w:b/>
          <w:sz w:val="24"/>
          <w:szCs w:val="24"/>
        </w:rPr>
        <w:t xml:space="preserve"> МЕНИЦЕ</w:t>
      </w:r>
    </w:p>
    <w:p w14:paraId="6E365319" w14:textId="77777777" w:rsidR="001B0370" w:rsidRPr="004624D9" w:rsidRDefault="001B0370" w:rsidP="001B0370">
      <w:pPr>
        <w:spacing w:before="0"/>
        <w:rPr>
          <w:rFonts w:cs="Arial"/>
          <w:sz w:val="24"/>
          <w:szCs w:val="24"/>
        </w:rPr>
      </w:pPr>
    </w:p>
    <w:p w14:paraId="351EE4B6" w14:textId="77777777" w:rsidR="008576CB" w:rsidRPr="004624D9" w:rsidRDefault="008576CB" w:rsidP="008576CB">
      <w:pPr>
        <w:pStyle w:val="Bodytext60"/>
        <w:shd w:val="clear" w:color="auto" w:fill="auto"/>
        <w:tabs>
          <w:tab w:val="left" w:pos="1418"/>
          <w:tab w:val="left" w:leader="underscore" w:pos="9244"/>
        </w:tabs>
        <w:spacing w:before="0" w:after="0" w:line="240" w:lineRule="auto"/>
        <w:ind w:left="1440" w:hanging="1440"/>
        <w:jc w:val="both"/>
        <w:rPr>
          <w:rFonts w:cs="Arial"/>
          <w:b w:val="0"/>
          <w:sz w:val="24"/>
          <w:szCs w:val="24"/>
        </w:rPr>
      </w:pPr>
      <w:r w:rsidRPr="004624D9">
        <w:rPr>
          <w:rFonts w:cs="Arial"/>
          <w:b w:val="0"/>
          <w:sz w:val="24"/>
          <w:szCs w:val="24"/>
        </w:rPr>
        <w:t>КОРИСНИК - ПОВЕРИЛАЦ:</w:t>
      </w:r>
      <w:r w:rsidR="00902AEA" w:rsidRPr="004624D9">
        <w:rPr>
          <w:rFonts w:cs="Arial"/>
          <w:b w:val="0"/>
          <w:sz w:val="24"/>
          <w:szCs w:val="24"/>
        </w:rPr>
        <w:t xml:space="preserve"> </w:t>
      </w:r>
      <w:r w:rsidRPr="004624D9">
        <w:rPr>
          <w:rFonts w:cs="Arial"/>
          <w:b w:val="0"/>
          <w:sz w:val="24"/>
          <w:szCs w:val="24"/>
        </w:rPr>
        <w:t>Јавно предузеће „Електроприведа Србије</w:t>
      </w:r>
      <w:proofErr w:type="gramStart"/>
      <w:r w:rsidRPr="004624D9">
        <w:rPr>
          <w:rFonts w:cs="Arial"/>
          <w:b w:val="0"/>
          <w:sz w:val="24"/>
          <w:szCs w:val="24"/>
        </w:rPr>
        <w:t xml:space="preserve">“ </w:t>
      </w:r>
      <w:r w:rsidRPr="004624D9">
        <w:rPr>
          <w:rFonts w:cs="Arial"/>
          <w:b w:val="0"/>
          <w:sz w:val="24"/>
          <w:szCs w:val="24"/>
          <w:lang w:val="sr-Cyrl-RS"/>
        </w:rPr>
        <w:t>Београд</w:t>
      </w:r>
      <w:proofErr w:type="gramEnd"/>
      <w:r w:rsidRPr="004624D9">
        <w:rPr>
          <w:rFonts w:cs="Arial"/>
          <w:b w:val="0"/>
          <w:sz w:val="24"/>
          <w:szCs w:val="24"/>
          <w:lang w:val="sr-Cyrl-RS"/>
        </w:rPr>
        <w:t>, Улица ц</w:t>
      </w:r>
      <w:r w:rsidRPr="004624D9">
        <w:rPr>
          <w:rFonts w:cs="Arial"/>
          <w:b w:val="0"/>
          <w:sz w:val="24"/>
          <w:szCs w:val="24"/>
        </w:rPr>
        <w:t>арице Милице број 2,</w:t>
      </w:r>
      <w:r w:rsidR="00EC071F" w:rsidRPr="004624D9">
        <w:rPr>
          <w:rFonts w:cs="Arial"/>
          <w:b w:val="0"/>
          <w:sz w:val="24"/>
          <w:szCs w:val="24"/>
          <w:lang w:val="sr-Cyrl-RS"/>
        </w:rPr>
        <w:t xml:space="preserve"> </w:t>
      </w:r>
      <w:r w:rsidRPr="004624D9">
        <w:rPr>
          <w:rFonts w:cs="Arial"/>
          <w:b w:val="0"/>
          <w:sz w:val="24"/>
          <w:szCs w:val="24"/>
          <w:lang w:val="sr-Cyrl-RS"/>
        </w:rPr>
        <w:t xml:space="preserve">огранак____________, </w:t>
      </w:r>
      <w:r w:rsidRPr="004624D9">
        <w:rPr>
          <w:rFonts w:cs="Arial"/>
          <w:b w:val="0"/>
          <w:sz w:val="24"/>
          <w:szCs w:val="24"/>
        </w:rPr>
        <w:t xml:space="preserve">11000 Београд, Матични број 20053658, ПИБ 103920327, бр. Тек. рачуна: 160-700-13 Banka Intesa, </w:t>
      </w:r>
    </w:p>
    <w:p w14:paraId="7D38F30E" w14:textId="77777777" w:rsidR="001B0370" w:rsidRPr="004624D9" w:rsidRDefault="001B0370" w:rsidP="00902AEA">
      <w:pPr>
        <w:tabs>
          <w:tab w:val="left" w:pos="1418"/>
        </w:tabs>
        <w:spacing w:before="0"/>
        <w:rPr>
          <w:rFonts w:cs="Arial"/>
          <w:sz w:val="24"/>
          <w:szCs w:val="24"/>
        </w:rPr>
      </w:pPr>
      <w:r w:rsidRPr="004624D9">
        <w:rPr>
          <w:rFonts w:cs="Arial"/>
          <w:sz w:val="24"/>
          <w:szCs w:val="24"/>
        </w:rPr>
        <w:t xml:space="preserve"> </w:t>
      </w:r>
      <w:r w:rsidR="00EC071F" w:rsidRPr="004624D9">
        <w:rPr>
          <w:rFonts w:cs="Arial"/>
          <w:sz w:val="24"/>
          <w:szCs w:val="24"/>
        </w:rPr>
        <w:tab/>
      </w:r>
    </w:p>
    <w:p w14:paraId="0CD1513B" w14:textId="77777777" w:rsidR="001B0370" w:rsidRPr="004624D9" w:rsidRDefault="001B0370" w:rsidP="001B0370">
      <w:pPr>
        <w:spacing w:before="0"/>
        <w:rPr>
          <w:rFonts w:cs="Arial"/>
          <w:sz w:val="24"/>
          <w:szCs w:val="24"/>
        </w:rPr>
      </w:pPr>
      <w:r w:rsidRPr="004624D9">
        <w:rPr>
          <w:rFonts w:cs="Arial"/>
          <w:sz w:val="24"/>
          <w:szCs w:val="24"/>
        </w:rPr>
        <w:t xml:space="preserve">Предајемо вам 1 (једну) потписану и оверену, бланко  </w:t>
      </w:r>
      <w:r w:rsidR="004E0FFC" w:rsidRPr="004624D9">
        <w:rPr>
          <w:rFonts w:cs="Arial"/>
          <w:sz w:val="24"/>
          <w:szCs w:val="24"/>
          <w:lang w:val="sr-Cyrl-RS"/>
        </w:rPr>
        <w:t>сопствену</w:t>
      </w:r>
      <w:r w:rsidRPr="004624D9">
        <w:rPr>
          <w:rFonts w:cs="Arial"/>
          <w:sz w:val="24"/>
          <w:szCs w:val="24"/>
        </w:rPr>
        <w:t xml:space="preserve">  меницу</w:t>
      </w:r>
      <w:r w:rsidR="000365C7" w:rsidRPr="004624D9">
        <w:rPr>
          <w:rFonts w:cs="Arial"/>
          <w:sz w:val="24"/>
          <w:szCs w:val="24"/>
          <w:lang w:val="sr-Cyrl-RS"/>
        </w:rPr>
        <w:t xml:space="preserve"> која је неопозива, без права протеста и наплатива на први позив</w:t>
      </w:r>
      <w:r w:rsidRPr="004624D9">
        <w:rPr>
          <w:rFonts w:cs="Arial"/>
          <w:sz w:val="24"/>
          <w:szCs w:val="24"/>
        </w:rPr>
        <w:t xml:space="preserve">, серијски                 бр._________________ (уписати серијски број)  као средство финансијског обезбеђења и овлашћујемо Јавно предузеће „Електроприведа Србије“ </w:t>
      </w:r>
      <w:r w:rsidR="00EC071F" w:rsidRPr="004624D9">
        <w:rPr>
          <w:rFonts w:cs="Arial"/>
          <w:sz w:val="24"/>
          <w:szCs w:val="24"/>
          <w:lang w:val="sr-Cyrl-RS"/>
        </w:rPr>
        <w:t xml:space="preserve">Београд Улица </w:t>
      </w:r>
      <w:r w:rsidR="00991788">
        <w:rPr>
          <w:rFonts w:cs="Arial"/>
          <w:sz w:val="24"/>
          <w:szCs w:val="24"/>
          <w:lang w:val="sr-Cyrl-RS"/>
        </w:rPr>
        <w:t>ц</w:t>
      </w:r>
      <w:r w:rsidRPr="004624D9">
        <w:rPr>
          <w:rFonts w:cs="Arial"/>
          <w:sz w:val="24"/>
          <w:szCs w:val="24"/>
        </w:rPr>
        <w:t>арице Милице број 2, као Повериоца, да предату меницу може попунити до максимално</w:t>
      </w:r>
      <w:r w:rsidR="00BC6106">
        <w:rPr>
          <w:rFonts w:cs="Arial"/>
          <w:sz w:val="24"/>
          <w:szCs w:val="24"/>
        </w:rPr>
        <w:t xml:space="preserve">г износа </w:t>
      </w:r>
      <w:r w:rsidR="000365C7" w:rsidRPr="004624D9">
        <w:rPr>
          <w:rFonts w:cs="Arial"/>
          <w:sz w:val="24"/>
          <w:szCs w:val="24"/>
        </w:rPr>
        <w:t>од ___________</w:t>
      </w:r>
      <w:r w:rsidRPr="004624D9">
        <w:rPr>
          <w:rFonts w:cs="Arial"/>
          <w:sz w:val="24"/>
          <w:szCs w:val="24"/>
        </w:rPr>
        <w:t>динара,</w:t>
      </w:r>
      <w:r w:rsidR="00BC6106">
        <w:rPr>
          <w:rFonts w:cs="Arial"/>
          <w:sz w:val="24"/>
          <w:szCs w:val="24"/>
        </w:rPr>
        <w:t xml:space="preserve"> (и  словима __________ </w:t>
      </w:r>
      <w:r w:rsidRPr="004624D9">
        <w:rPr>
          <w:rFonts w:cs="Arial"/>
          <w:sz w:val="24"/>
          <w:szCs w:val="24"/>
        </w:rPr>
        <w:t>динара), по Уговору о</w:t>
      </w:r>
      <w:r w:rsidR="00BC6106" w:rsidRPr="00BC6106">
        <w:t xml:space="preserve"> </w:t>
      </w:r>
      <w:r w:rsidR="00BC6106">
        <w:rPr>
          <w:lang w:val="sr-Cyrl-RS"/>
        </w:rPr>
        <w:t>н</w:t>
      </w:r>
      <w:r w:rsidR="005B0E61">
        <w:rPr>
          <w:rFonts w:cs="Arial"/>
          <w:sz w:val="24"/>
          <w:szCs w:val="24"/>
        </w:rPr>
        <w:t>абавц</w:t>
      </w:r>
      <w:r w:rsidR="00BC6106">
        <w:rPr>
          <w:rFonts w:cs="Arial"/>
          <w:sz w:val="24"/>
          <w:szCs w:val="24"/>
          <w:lang w:val="sr-Cyrl-RS"/>
        </w:rPr>
        <w:t>и</w:t>
      </w:r>
      <w:r w:rsidR="00BC6106" w:rsidRPr="00BC6106">
        <w:rPr>
          <w:rFonts w:cs="Arial"/>
          <w:sz w:val="24"/>
          <w:szCs w:val="24"/>
        </w:rPr>
        <w:t xml:space="preserve"> </w:t>
      </w:r>
      <w:r w:rsidR="006778BB">
        <w:rPr>
          <w:rFonts w:cs="Arial"/>
          <w:sz w:val="24"/>
          <w:szCs w:val="24"/>
          <w:lang w:val="sr-Cyrl-RS"/>
        </w:rPr>
        <w:t>услуге „</w:t>
      </w:r>
      <w:r w:rsidR="006702F6">
        <w:rPr>
          <w:rFonts w:cs="Arial"/>
          <w:sz w:val="24"/>
          <w:szCs w:val="24"/>
          <w:lang w:val="sr-Cyrl-RS"/>
        </w:rPr>
        <w:t>Организовање радионица за унапређење комуникационих односа са медијима</w:t>
      </w:r>
      <w:r w:rsidR="006778BB">
        <w:rPr>
          <w:rFonts w:cs="Arial"/>
          <w:sz w:val="24"/>
          <w:szCs w:val="24"/>
          <w:lang w:val="sr-Cyrl-RS"/>
        </w:rPr>
        <w:t>“</w:t>
      </w:r>
      <w:r w:rsidR="00BC6106">
        <w:rPr>
          <w:rFonts w:cs="Arial"/>
          <w:sz w:val="24"/>
          <w:szCs w:val="24"/>
          <w:lang w:val="sr-Cyrl-RS"/>
        </w:rPr>
        <w:t>, ЈНМВ/1000/00</w:t>
      </w:r>
      <w:r w:rsidR="006702F6">
        <w:rPr>
          <w:rFonts w:cs="Arial"/>
          <w:sz w:val="24"/>
          <w:szCs w:val="24"/>
          <w:lang w:val="sr-Cyrl-RS"/>
        </w:rPr>
        <w:t>61</w:t>
      </w:r>
      <w:r w:rsidR="00BC6106">
        <w:rPr>
          <w:rFonts w:cs="Arial"/>
          <w:sz w:val="24"/>
          <w:szCs w:val="24"/>
          <w:lang w:val="sr-Cyrl-RS"/>
        </w:rPr>
        <w:t>/2016,</w:t>
      </w:r>
      <w:r w:rsidR="000F5597">
        <w:rPr>
          <w:rFonts w:cs="Arial"/>
          <w:sz w:val="24"/>
          <w:szCs w:val="24"/>
        </w:rPr>
        <w:t xml:space="preserve"> </w:t>
      </w:r>
      <w:r w:rsidR="00BC6106">
        <w:rPr>
          <w:rFonts w:cs="Arial"/>
          <w:sz w:val="24"/>
          <w:szCs w:val="24"/>
        </w:rPr>
        <w:t>бр</w:t>
      </w:r>
      <w:r w:rsidR="00BC6106" w:rsidRPr="0002025A">
        <w:rPr>
          <w:rFonts w:cs="Arial"/>
          <w:sz w:val="24"/>
          <w:szCs w:val="24"/>
        </w:rPr>
        <w:t>._____од</w:t>
      </w:r>
      <w:r w:rsidR="000F5597" w:rsidRPr="0002025A">
        <w:rPr>
          <w:rFonts w:cs="Arial"/>
          <w:sz w:val="24"/>
          <w:szCs w:val="24"/>
        </w:rPr>
        <w:t>______</w:t>
      </w:r>
      <w:r w:rsidRPr="0002025A">
        <w:rPr>
          <w:rFonts w:cs="Arial"/>
          <w:sz w:val="24"/>
          <w:szCs w:val="24"/>
        </w:rPr>
        <w:t>(заведен код Корисника - Повериоца) и бр._______ од _________(заведен код дужника) као средство финансијског обезбеђења за добро извршења посла</w:t>
      </w:r>
      <w:r w:rsidRPr="004624D9">
        <w:rPr>
          <w:rFonts w:cs="Arial"/>
          <w:sz w:val="24"/>
          <w:szCs w:val="24"/>
        </w:rPr>
        <w:t xml:space="preserve"> у вредности од 10% вредности уговора без ПДВ</w:t>
      </w:r>
      <w:r w:rsidR="001B3E15">
        <w:rPr>
          <w:rFonts w:cs="Arial"/>
          <w:sz w:val="24"/>
          <w:szCs w:val="24"/>
          <w:lang w:val="sr-Cyrl-RS"/>
        </w:rPr>
        <w:t>,</w:t>
      </w:r>
      <w:r w:rsidRPr="004624D9">
        <w:rPr>
          <w:rFonts w:cs="Arial"/>
          <w:sz w:val="24"/>
          <w:szCs w:val="24"/>
        </w:rPr>
        <w:t xml:space="preserve"> уколико ________________________(назив дужника), као дужник не изврши уговорене обавезе у уговореном року или  их изврши делимично или неквалитетно.</w:t>
      </w:r>
    </w:p>
    <w:p w14:paraId="552602B3" w14:textId="77777777" w:rsidR="001B0370" w:rsidRPr="004624D9" w:rsidRDefault="001B0370" w:rsidP="001B0370">
      <w:pPr>
        <w:spacing w:before="0"/>
        <w:rPr>
          <w:rFonts w:cs="Arial"/>
          <w:sz w:val="24"/>
          <w:szCs w:val="24"/>
        </w:rPr>
      </w:pPr>
    </w:p>
    <w:p w14:paraId="2E4264B2" w14:textId="77777777" w:rsidR="001B0370" w:rsidRPr="004624D9" w:rsidRDefault="000365C7" w:rsidP="001B0370">
      <w:pPr>
        <w:spacing w:before="0"/>
        <w:rPr>
          <w:rFonts w:cs="Arial"/>
          <w:sz w:val="24"/>
          <w:szCs w:val="24"/>
        </w:rPr>
      </w:pPr>
      <w:r w:rsidRPr="004624D9">
        <w:rPr>
          <w:rFonts w:cs="Arial"/>
          <w:sz w:val="24"/>
          <w:szCs w:val="24"/>
        </w:rPr>
        <w:t>Издата б</w:t>
      </w:r>
      <w:r w:rsidR="001B0370" w:rsidRPr="004624D9">
        <w:rPr>
          <w:rFonts w:cs="Arial"/>
          <w:sz w:val="24"/>
          <w:szCs w:val="24"/>
        </w:rPr>
        <w:t xml:space="preserve">ланко </w:t>
      </w:r>
      <w:r w:rsidRPr="004624D9">
        <w:rPr>
          <w:rFonts w:cs="Arial"/>
          <w:sz w:val="24"/>
          <w:szCs w:val="24"/>
          <w:lang w:val="sr-Cyrl-RS"/>
        </w:rPr>
        <w:t>сопствена</w:t>
      </w:r>
      <w:r w:rsidR="001B3E15">
        <w:rPr>
          <w:rFonts w:cs="Arial"/>
          <w:sz w:val="24"/>
          <w:szCs w:val="24"/>
        </w:rPr>
        <w:t xml:space="preserve"> меница серијски број </w:t>
      </w:r>
      <w:r w:rsidR="001B0370" w:rsidRPr="004624D9">
        <w:rPr>
          <w:rFonts w:cs="Arial"/>
          <w:sz w:val="24"/>
          <w:szCs w:val="24"/>
        </w:rPr>
        <w:t xml:space="preserve">(уписати серијски број) може се поднети на наплату у року </w:t>
      </w:r>
      <w:proofErr w:type="gramStart"/>
      <w:r w:rsidR="001B0370" w:rsidRPr="004624D9">
        <w:rPr>
          <w:rFonts w:cs="Arial"/>
          <w:sz w:val="24"/>
          <w:szCs w:val="24"/>
        </w:rPr>
        <w:t>доспећа  утврђеном</w:t>
      </w:r>
      <w:proofErr w:type="gramEnd"/>
      <w:r w:rsidR="001B0370" w:rsidRPr="004624D9">
        <w:rPr>
          <w:rFonts w:cs="Arial"/>
          <w:sz w:val="24"/>
          <w:szCs w:val="24"/>
        </w:rPr>
        <w:t xml:space="preserve">  Уговором бр. ___________ </w:t>
      </w:r>
      <w:proofErr w:type="gramStart"/>
      <w:r w:rsidR="001B0370" w:rsidRPr="004624D9">
        <w:rPr>
          <w:rFonts w:cs="Arial"/>
          <w:sz w:val="24"/>
          <w:szCs w:val="24"/>
        </w:rPr>
        <w:t>од</w:t>
      </w:r>
      <w:proofErr w:type="gramEnd"/>
      <w:r w:rsidR="001B0370" w:rsidRPr="004624D9">
        <w:rPr>
          <w:rFonts w:cs="Arial"/>
          <w:sz w:val="24"/>
          <w:szCs w:val="24"/>
        </w:rPr>
        <w:t xml:space="preserve"> _________ године (заведен код Корисника-Повериоца)  и бр. _____________ </w:t>
      </w:r>
      <w:proofErr w:type="gramStart"/>
      <w:r w:rsidR="001B0370" w:rsidRPr="004624D9">
        <w:rPr>
          <w:rFonts w:cs="Arial"/>
          <w:sz w:val="24"/>
          <w:szCs w:val="24"/>
        </w:rPr>
        <w:t>од</w:t>
      </w:r>
      <w:proofErr w:type="gramEnd"/>
      <w:r w:rsidR="001B0370" w:rsidRPr="004624D9">
        <w:rPr>
          <w:rFonts w:cs="Arial"/>
          <w:sz w:val="24"/>
          <w:szCs w:val="24"/>
        </w:rPr>
        <w:t xml:space="preserve"> _____ године (заведен код дужника) т.ј</w:t>
      </w:r>
      <w:r w:rsidR="00EC071F" w:rsidRPr="004624D9">
        <w:rPr>
          <w:rFonts w:cs="Arial"/>
          <w:sz w:val="24"/>
          <w:szCs w:val="24"/>
        </w:rPr>
        <w:t>. најкасније до истека рока од 3</w:t>
      </w:r>
      <w:r w:rsidR="001B0370" w:rsidRPr="004624D9">
        <w:rPr>
          <w:rFonts w:cs="Arial"/>
          <w:sz w:val="24"/>
          <w:szCs w:val="24"/>
        </w:rPr>
        <w:t>0 (</w:t>
      </w:r>
      <w:r w:rsidR="001B3E15">
        <w:rPr>
          <w:rFonts w:cs="Arial"/>
          <w:sz w:val="24"/>
          <w:szCs w:val="24"/>
          <w:lang w:val="sr-Cyrl-RS"/>
        </w:rPr>
        <w:t xml:space="preserve">словима: </w:t>
      </w:r>
      <w:r w:rsidR="00EC071F" w:rsidRPr="004624D9">
        <w:rPr>
          <w:rFonts w:cs="Arial"/>
          <w:sz w:val="24"/>
          <w:szCs w:val="24"/>
          <w:lang w:val="sr-Cyrl-RS"/>
        </w:rPr>
        <w:t>три</w:t>
      </w:r>
      <w:r w:rsidR="001B3E15">
        <w:rPr>
          <w:rFonts w:cs="Arial"/>
          <w:sz w:val="24"/>
          <w:szCs w:val="24"/>
        </w:rPr>
        <w:t xml:space="preserve">десет) дана од уговореног рока </w:t>
      </w:r>
      <w:r w:rsidR="001B0370" w:rsidRPr="004624D9">
        <w:rPr>
          <w:rFonts w:cs="Arial"/>
          <w:sz w:val="24"/>
          <w:szCs w:val="24"/>
        </w:rPr>
        <w:t>с тим да евентуални</w:t>
      </w:r>
      <w:r w:rsidR="001B0370" w:rsidRPr="004624D9">
        <w:rPr>
          <w:rFonts w:cs="Arial"/>
          <w:sz w:val="24"/>
          <w:szCs w:val="24"/>
        </w:rPr>
        <w:br/>
        <w:t xml:space="preserve">продужетак рока </w:t>
      </w:r>
      <w:r w:rsidR="003801C4" w:rsidRPr="004624D9">
        <w:rPr>
          <w:rFonts w:cs="Arial"/>
          <w:sz w:val="24"/>
          <w:szCs w:val="24"/>
          <w:lang w:val="sr-Cyrl-RS"/>
        </w:rPr>
        <w:t>окончања извршења</w:t>
      </w:r>
      <w:r w:rsidR="001B0370" w:rsidRPr="004624D9">
        <w:rPr>
          <w:rFonts w:cs="Arial"/>
          <w:sz w:val="24"/>
          <w:szCs w:val="24"/>
        </w:rPr>
        <w:t xml:space="preserve"> има за последицу и продужење рока важења менице и меничног овлашћења, за исти број дана за који ће бити продужен и рок за и</w:t>
      </w:r>
      <w:r w:rsidR="003801C4" w:rsidRPr="004624D9">
        <w:rPr>
          <w:rFonts w:cs="Arial"/>
          <w:sz w:val="24"/>
          <w:szCs w:val="24"/>
          <w:lang w:val="sr-Cyrl-RS"/>
        </w:rPr>
        <w:t>звршење</w:t>
      </w:r>
      <w:r w:rsidR="001B0370" w:rsidRPr="004624D9">
        <w:rPr>
          <w:rFonts w:cs="Arial"/>
          <w:sz w:val="24"/>
          <w:szCs w:val="24"/>
        </w:rPr>
        <w:t>.</w:t>
      </w:r>
    </w:p>
    <w:p w14:paraId="441DC812" w14:textId="77777777" w:rsidR="001B0370" w:rsidRPr="004624D9" w:rsidRDefault="001B0370" w:rsidP="001B0370">
      <w:pPr>
        <w:spacing w:before="0"/>
        <w:rPr>
          <w:rFonts w:cs="Arial"/>
          <w:sz w:val="24"/>
          <w:szCs w:val="24"/>
        </w:rPr>
      </w:pPr>
    </w:p>
    <w:p w14:paraId="45913859" w14:textId="77777777" w:rsidR="001B0370" w:rsidRPr="004624D9" w:rsidRDefault="001B0370" w:rsidP="001B0370">
      <w:pPr>
        <w:spacing w:before="0"/>
        <w:rPr>
          <w:rFonts w:cs="Arial"/>
          <w:sz w:val="24"/>
          <w:szCs w:val="24"/>
        </w:rPr>
      </w:pPr>
      <w:r w:rsidRPr="004624D9">
        <w:rPr>
          <w:rFonts w:cs="Arial"/>
          <w:sz w:val="24"/>
          <w:szCs w:val="24"/>
        </w:rPr>
        <w:lastRenderedPageBreak/>
        <w:t>Овлашћујемо Јавно предузеће „Електропривреда Србије</w:t>
      </w:r>
      <w:proofErr w:type="gramStart"/>
      <w:r w:rsidRPr="004624D9">
        <w:rPr>
          <w:rFonts w:cs="Arial"/>
          <w:sz w:val="24"/>
          <w:szCs w:val="24"/>
        </w:rPr>
        <w:t>“ Београд</w:t>
      </w:r>
      <w:proofErr w:type="gramEnd"/>
      <w:r w:rsidRPr="004624D9">
        <w:rPr>
          <w:rFonts w:cs="Arial"/>
          <w:sz w:val="24"/>
          <w:szCs w:val="24"/>
        </w:rPr>
        <w:t xml:space="preserve">, као Повериоца да у складу са горе наведеним условом, изврши наплату доспелих хартија од вредности бланко соло менице, безусловно и нeопозиво, без протеста и трошкова. </w:t>
      </w:r>
      <w:proofErr w:type="gramStart"/>
      <w:r w:rsidRPr="004624D9">
        <w:rPr>
          <w:rFonts w:cs="Arial"/>
          <w:sz w:val="24"/>
          <w:szCs w:val="24"/>
        </w:rPr>
        <w:t>вансудски</w:t>
      </w:r>
      <w:proofErr w:type="gramEnd"/>
      <w:r w:rsidRPr="004624D9">
        <w:rPr>
          <w:rFonts w:cs="Arial"/>
          <w:sz w:val="24"/>
          <w:szCs w:val="24"/>
        </w:rPr>
        <w:t xml:space="preserve"> ИНИЦИРА наплату - издавањем налога за наплату на терет текућег рачуна Дужника б</w:t>
      </w:r>
      <w:r w:rsidR="006178EE">
        <w:rPr>
          <w:rFonts w:cs="Arial"/>
          <w:sz w:val="24"/>
          <w:szCs w:val="24"/>
        </w:rPr>
        <w:t>р.______ код _____________</w:t>
      </w:r>
      <w:r w:rsidRPr="004624D9">
        <w:rPr>
          <w:rFonts w:cs="Arial"/>
          <w:sz w:val="24"/>
          <w:szCs w:val="24"/>
        </w:rPr>
        <w:t>Банке, а у корист текућег рачуна Повериоца бр. 160-700-13 Banka Intesa.</w:t>
      </w:r>
    </w:p>
    <w:p w14:paraId="6F2B980E" w14:textId="77777777" w:rsidR="001B0370" w:rsidRPr="004624D9" w:rsidRDefault="001B0370" w:rsidP="001B0370">
      <w:pPr>
        <w:spacing w:before="0"/>
        <w:rPr>
          <w:rFonts w:cs="Arial"/>
          <w:sz w:val="24"/>
          <w:szCs w:val="24"/>
        </w:rPr>
      </w:pPr>
    </w:p>
    <w:p w14:paraId="7675363C" w14:textId="77777777" w:rsidR="001B0370" w:rsidRPr="004624D9" w:rsidRDefault="001B0370" w:rsidP="001B0370">
      <w:pPr>
        <w:spacing w:before="0"/>
        <w:rPr>
          <w:rFonts w:cs="Arial"/>
          <w:sz w:val="24"/>
          <w:szCs w:val="24"/>
        </w:rPr>
      </w:pPr>
      <w:r w:rsidRPr="004624D9">
        <w:rPr>
          <w:rFonts w:cs="Arial"/>
          <w:sz w:val="24"/>
          <w:szCs w:val="24"/>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09AEA465" w14:textId="77777777" w:rsidR="001B0370" w:rsidRPr="004624D9" w:rsidRDefault="001B0370" w:rsidP="001B0370">
      <w:pPr>
        <w:spacing w:before="0"/>
        <w:rPr>
          <w:rFonts w:cs="Arial"/>
          <w:sz w:val="24"/>
          <w:szCs w:val="24"/>
        </w:rPr>
      </w:pPr>
    </w:p>
    <w:p w14:paraId="0BE56F44" w14:textId="77777777" w:rsidR="001B0370" w:rsidRPr="004624D9" w:rsidRDefault="001B0370" w:rsidP="001B0370">
      <w:pPr>
        <w:spacing w:before="0"/>
        <w:rPr>
          <w:rFonts w:cs="Arial"/>
          <w:sz w:val="24"/>
          <w:szCs w:val="24"/>
        </w:rPr>
      </w:pPr>
      <w:r w:rsidRPr="004624D9">
        <w:rPr>
          <w:rFonts w:cs="Arial"/>
          <w:sz w:val="24"/>
          <w:szCs w:val="24"/>
        </w:rPr>
        <w:t>Дужник се одриче права на повлачење овог овлашћења, на стављање приговора на задужење и на сторнирање задужења по овом основу за наплату.</w:t>
      </w:r>
    </w:p>
    <w:p w14:paraId="7BEA3C7F" w14:textId="77777777" w:rsidR="001B0370" w:rsidRPr="004624D9" w:rsidRDefault="001B0370" w:rsidP="001B0370">
      <w:pPr>
        <w:spacing w:before="0"/>
        <w:rPr>
          <w:rFonts w:cs="Arial"/>
          <w:sz w:val="24"/>
          <w:szCs w:val="24"/>
        </w:rPr>
      </w:pPr>
    </w:p>
    <w:p w14:paraId="641FC833" w14:textId="77777777" w:rsidR="001B0370" w:rsidRPr="004624D9" w:rsidRDefault="001B0370" w:rsidP="001B0370">
      <w:pPr>
        <w:spacing w:before="0"/>
        <w:rPr>
          <w:rFonts w:cs="Arial"/>
          <w:sz w:val="24"/>
          <w:szCs w:val="24"/>
        </w:rPr>
      </w:pPr>
      <w:r w:rsidRPr="004624D9">
        <w:rPr>
          <w:rFonts w:cs="Arial"/>
          <w:sz w:val="24"/>
          <w:szCs w:val="24"/>
        </w:rPr>
        <w:t>Меница је потписана од стране овлашћеног лица за заступање Дужника ____________________</w:t>
      </w:r>
      <w:proofErr w:type="gramStart"/>
      <w:r w:rsidRPr="004624D9">
        <w:rPr>
          <w:rFonts w:cs="Arial"/>
          <w:sz w:val="24"/>
          <w:szCs w:val="24"/>
        </w:rPr>
        <w:t>_(</w:t>
      </w:r>
      <w:proofErr w:type="gramEnd"/>
      <w:r w:rsidRPr="004624D9">
        <w:rPr>
          <w:rFonts w:cs="Arial"/>
          <w:sz w:val="24"/>
          <w:szCs w:val="24"/>
        </w:rPr>
        <w:t>унети име и презиме овлашћеног лица).</w:t>
      </w:r>
    </w:p>
    <w:p w14:paraId="3250344E" w14:textId="77777777" w:rsidR="001B0370" w:rsidRPr="004624D9" w:rsidRDefault="001B0370" w:rsidP="001B0370">
      <w:pPr>
        <w:spacing w:before="0"/>
        <w:rPr>
          <w:rFonts w:cs="Arial"/>
          <w:sz w:val="24"/>
          <w:szCs w:val="24"/>
        </w:rPr>
      </w:pPr>
    </w:p>
    <w:p w14:paraId="49F35DC4" w14:textId="77777777" w:rsidR="001B0370" w:rsidRPr="004624D9" w:rsidRDefault="001B0370" w:rsidP="001B0370">
      <w:pPr>
        <w:spacing w:before="0"/>
        <w:rPr>
          <w:rFonts w:cs="Arial"/>
          <w:sz w:val="24"/>
          <w:szCs w:val="24"/>
        </w:rPr>
      </w:pPr>
      <w:r w:rsidRPr="004624D9">
        <w:rPr>
          <w:rFonts w:cs="Arial"/>
          <w:sz w:val="24"/>
          <w:szCs w:val="24"/>
        </w:rPr>
        <w:t>Ово менично писмо - овлашћење сачињено је у 2 (</w:t>
      </w:r>
      <w:r w:rsidR="006178EE">
        <w:rPr>
          <w:rFonts w:cs="Arial"/>
          <w:sz w:val="24"/>
          <w:szCs w:val="24"/>
          <w:lang w:val="sr-Cyrl-RS"/>
        </w:rPr>
        <w:t xml:space="preserve">словима: </w:t>
      </w:r>
      <w:r w:rsidRPr="004624D9">
        <w:rPr>
          <w:rFonts w:cs="Arial"/>
          <w:sz w:val="24"/>
          <w:szCs w:val="24"/>
        </w:rPr>
        <w:t>два) истоветна примерка, од којих је 1 (</w:t>
      </w:r>
      <w:r w:rsidR="006178EE">
        <w:rPr>
          <w:rFonts w:cs="Arial"/>
          <w:sz w:val="24"/>
          <w:szCs w:val="24"/>
          <w:lang w:val="sr-Cyrl-RS"/>
        </w:rPr>
        <w:t xml:space="preserve">словима: </w:t>
      </w:r>
      <w:r w:rsidRPr="004624D9">
        <w:rPr>
          <w:rFonts w:cs="Arial"/>
          <w:sz w:val="24"/>
          <w:szCs w:val="24"/>
        </w:rPr>
        <w:t>је</w:t>
      </w:r>
      <w:r w:rsidR="006178EE">
        <w:rPr>
          <w:rFonts w:cs="Arial"/>
          <w:sz w:val="24"/>
          <w:szCs w:val="24"/>
        </w:rPr>
        <w:t xml:space="preserve">дан) примерак за Повериоца, а 1 </w:t>
      </w:r>
      <w:r w:rsidRPr="004624D9">
        <w:rPr>
          <w:rFonts w:cs="Arial"/>
          <w:sz w:val="24"/>
          <w:szCs w:val="24"/>
        </w:rPr>
        <w:t>(</w:t>
      </w:r>
      <w:r w:rsidR="006178EE">
        <w:rPr>
          <w:rFonts w:cs="Arial"/>
          <w:sz w:val="24"/>
          <w:szCs w:val="24"/>
          <w:lang w:val="sr-Cyrl-RS"/>
        </w:rPr>
        <w:t xml:space="preserve">словима: </w:t>
      </w:r>
      <w:r w:rsidRPr="004624D9">
        <w:rPr>
          <w:rFonts w:cs="Arial"/>
          <w:sz w:val="24"/>
          <w:szCs w:val="24"/>
        </w:rPr>
        <w:t>један) задржава Дужник.</w:t>
      </w:r>
    </w:p>
    <w:p w14:paraId="18610258" w14:textId="77777777" w:rsidR="001B0370" w:rsidRPr="004624D9" w:rsidRDefault="001B0370" w:rsidP="001B0370">
      <w:pPr>
        <w:spacing w:before="0"/>
        <w:rPr>
          <w:rFonts w:cs="Arial"/>
          <w:sz w:val="24"/>
          <w:szCs w:val="24"/>
        </w:rPr>
      </w:pPr>
      <w:r w:rsidRPr="004624D9">
        <w:rPr>
          <w:rFonts w:cs="Arial"/>
          <w:sz w:val="24"/>
          <w:szCs w:val="24"/>
        </w:rPr>
        <w:t xml:space="preserve">Место и датум издавања Овлашћења          </w:t>
      </w:r>
    </w:p>
    <w:p w14:paraId="5CA3B126" w14:textId="77777777" w:rsidR="001B0370" w:rsidRPr="004624D9" w:rsidRDefault="001B0370" w:rsidP="001B0370">
      <w:pPr>
        <w:spacing w:before="0"/>
        <w:rPr>
          <w:rFonts w:cs="Arial"/>
          <w:sz w:val="24"/>
          <w:szCs w:val="24"/>
        </w:rPr>
      </w:pPr>
    </w:p>
    <w:p w14:paraId="0ECFEE14" w14:textId="77777777" w:rsidR="001B0370" w:rsidRPr="004624D9" w:rsidRDefault="001B0370" w:rsidP="001B0370">
      <w:pPr>
        <w:spacing w:before="0"/>
        <w:rPr>
          <w:rFonts w:cs="Arial"/>
          <w:sz w:val="24"/>
          <w:szCs w:val="24"/>
        </w:rPr>
      </w:pPr>
      <w:r w:rsidRPr="004624D9">
        <w:rPr>
          <w:rFonts w:cs="Arial"/>
          <w:sz w:val="24"/>
          <w:szCs w:val="24"/>
        </w:rPr>
        <w:t xml:space="preserve">                           </w:t>
      </w:r>
    </w:p>
    <w:tbl>
      <w:tblPr>
        <w:tblW w:w="10031" w:type="dxa"/>
        <w:jc w:val="center"/>
        <w:tblLayout w:type="fixed"/>
        <w:tblLook w:val="0000" w:firstRow="0" w:lastRow="0" w:firstColumn="0" w:lastColumn="0" w:noHBand="0" w:noVBand="0"/>
      </w:tblPr>
      <w:tblGrid>
        <w:gridCol w:w="3882"/>
        <w:gridCol w:w="2127"/>
        <w:gridCol w:w="4022"/>
      </w:tblGrid>
      <w:tr w:rsidR="004624D9" w:rsidRPr="004624D9" w14:paraId="1EFF2C17" w14:textId="77777777" w:rsidTr="00BE2EA9">
        <w:trPr>
          <w:jc w:val="center"/>
        </w:trPr>
        <w:tc>
          <w:tcPr>
            <w:tcW w:w="3882" w:type="dxa"/>
          </w:tcPr>
          <w:p w14:paraId="59ED1EA0" w14:textId="77777777" w:rsidR="001B0370" w:rsidRPr="004624D9" w:rsidRDefault="001B0370" w:rsidP="00BE2EA9">
            <w:pPr>
              <w:spacing w:before="0"/>
              <w:jc w:val="center"/>
              <w:rPr>
                <w:rFonts w:cs="Arial"/>
                <w:sz w:val="24"/>
                <w:szCs w:val="24"/>
              </w:rPr>
            </w:pPr>
            <w:r w:rsidRPr="004624D9">
              <w:rPr>
                <w:rFonts w:cs="Arial"/>
                <w:sz w:val="24"/>
                <w:szCs w:val="24"/>
              </w:rPr>
              <w:t>Датум:</w:t>
            </w:r>
          </w:p>
        </w:tc>
        <w:tc>
          <w:tcPr>
            <w:tcW w:w="2127" w:type="dxa"/>
          </w:tcPr>
          <w:p w14:paraId="78BCC427" w14:textId="77777777" w:rsidR="001B0370" w:rsidRPr="004624D9" w:rsidRDefault="001B0370" w:rsidP="00BE2EA9">
            <w:pPr>
              <w:spacing w:before="0"/>
              <w:jc w:val="center"/>
              <w:rPr>
                <w:rFonts w:cs="Arial"/>
                <w:sz w:val="24"/>
                <w:szCs w:val="24"/>
                <w:lang w:val="ru-RU"/>
              </w:rPr>
            </w:pPr>
          </w:p>
        </w:tc>
        <w:tc>
          <w:tcPr>
            <w:tcW w:w="4022" w:type="dxa"/>
          </w:tcPr>
          <w:p w14:paraId="7CBDF8D0" w14:textId="77777777" w:rsidR="001B0370" w:rsidRPr="004624D9" w:rsidRDefault="001B0370" w:rsidP="00BE2EA9">
            <w:pPr>
              <w:spacing w:before="0"/>
              <w:jc w:val="center"/>
              <w:rPr>
                <w:rFonts w:cs="Arial"/>
                <w:sz w:val="24"/>
                <w:szCs w:val="24"/>
                <w:lang w:val="ru-RU"/>
              </w:rPr>
            </w:pPr>
            <w:r w:rsidRPr="004624D9">
              <w:rPr>
                <w:rFonts w:cs="Arial"/>
                <w:sz w:val="24"/>
                <w:szCs w:val="24"/>
              </w:rPr>
              <w:t>Понуђач</w:t>
            </w:r>
            <w:r w:rsidRPr="004624D9">
              <w:rPr>
                <w:rFonts w:cs="Arial"/>
                <w:sz w:val="24"/>
                <w:szCs w:val="24"/>
                <w:lang w:val="ru-RU"/>
              </w:rPr>
              <w:t>:</w:t>
            </w:r>
          </w:p>
        </w:tc>
      </w:tr>
      <w:tr w:rsidR="004624D9" w:rsidRPr="004624D9" w14:paraId="3240F551" w14:textId="77777777" w:rsidTr="00BE2EA9">
        <w:trPr>
          <w:jc w:val="center"/>
        </w:trPr>
        <w:tc>
          <w:tcPr>
            <w:tcW w:w="3882" w:type="dxa"/>
          </w:tcPr>
          <w:p w14:paraId="3E4B30D1" w14:textId="77777777" w:rsidR="001B0370" w:rsidRPr="004624D9" w:rsidRDefault="001B0370" w:rsidP="00BE2EA9">
            <w:pPr>
              <w:spacing w:before="0"/>
              <w:jc w:val="center"/>
              <w:rPr>
                <w:rFonts w:cs="Arial"/>
                <w:sz w:val="24"/>
                <w:szCs w:val="24"/>
              </w:rPr>
            </w:pPr>
          </w:p>
        </w:tc>
        <w:tc>
          <w:tcPr>
            <w:tcW w:w="2127" w:type="dxa"/>
          </w:tcPr>
          <w:p w14:paraId="659CA02F" w14:textId="77777777" w:rsidR="001B0370" w:rsidRPr="004624D9" w:rsidRDefault="001B0370" w:rsidP="00BE2EA9">
            <w:pPr>
              <w:spacing w:before="0"/>
              <w:jc w:val="center"/>
              <w:rPr>
                <w:rFonts w:cs="Arial"/>
                <w:sz w:val="24"/>
                <w:szCs w:val="24"/>
              </w:rPr>
            </w:pPr>
            <w:r w:rsidRPr="004624D9">
              <w:rPr>
                <w:rFonts w:cs="Arial"/>
                <w:sz w:val="24"/>
                <w:szCs w:val="24"/>
              </w:rPr>
              <w:t>М.П.</w:t>
            </w:r>
          </w:p>
        </w:tc>
        <w:tc>
          <w:tcPr>
            <w:tcW w:w="4022" w:type="dxa"/>
          </w:tcPr>
          <w:p w14:paraId="44BA183F" w14:textId="77777777" w:rsidR="001B0370" w:rsidRPr="004624D9" w:rsidRDefault="001B0370" w:rsidP="00BE2EA9">
            <w:pPr>
              <w:spacing w:before="0"/>
              <w:jc w:val="center"/>
              <w:rPr>
                <w:rFonts w:cs="Arial"/>
                <w:sz w:val="24"/>
                <w:szCs w:val="24"/>
                <w:lang w:val="ru-RU"/>
              </w:rPr>
            </w:pPr>
          </w:p>
        </w:tc>
      </w:tr>
      <w:tr w:rsidR="004624D9" w:rsidRPr="004624D9" w14:paraId="5149D2F6" w14:textId="77777777" w:rsidTr="00BE2EA9">
        <w:trPr>
          <w:jc w:val="center"/>
        </w:trPr>
        <w:tc>
          <w:tcPr>
            <w:tcW w:w="3882" w:type="dxa"/>
            <w:tcBorders>
              <w:bottom w:val="single" w:sz="4" w:space="0" w:color="auto"/>
            </w:tcBorders>
          </w:tcPr>
          <w:p w14:paraId="010FE265" w14:textId="77777777" w:rsidR="001B0370" w:rsidRPr="004624D9" w:rsidRDefault="001B0370" w:rsidP="00BE2EA9">
            <w:pPr>
              <w:spacing w:before="0"/>
              <w:jc w:val="center"/>
              <w:rPr>
                <w:rFonts w:cs="Arial"/>
                <w:sz w:val="24"/>
                <w:szCs w:val="24"/>
              </w:rPr>
            </w:pPr>
          </w:p>
        </w:tc>
        <w:tc>
          <w:tcPr>
            <w:tcW w:w="2127" w:type="dxa"/>
          </w:tcPr>
          <w:p w14:paraId="596CF87C" w14:textId="77777777" w:rsidR="001B0370" w:rsidRPr="004624D9" w:rsidRDefault="001B0370" w:rsidP="00BE2EA9">
            <w:pPr>
              <w:spacing w:before="0"/>
              <w:jc w:val="center"/>
              <w:rPr>
                <w:rFonts w:cs="Arial"/>
                <w:sz w:val="24"/>
                <w:szCs w:val="24"/>
                <w:lang w:val="ru-RU"/>
              </w:rPr>
            </w:pPr>
          </w:p>
        </w:tc>
        <w:tc>
          <w:tcPr>
            <w:tcW w:w="4022" w:type="dxa"/>
            <w:tcBorders>
              <w:bottom w:val="single" w:sz="4" w:space="0" w:color="auto"/>
            </w:tcBorders>
          </w:tcPr>
          <w:p w14:paraId="448584F0" w14:textId="77777777" w:rsidR="001B0370" w:rsidRPr="004624D9" w:rsidRDefault="001B0370" w:rsidP="00BE2EA9">
            <w:pPr>
              <w:spacing w:before="0"/>
              <w:jc w:val="center"/>
              <w:rPr>
                <w:rFonts w:cs="Arial"/>
                <w:sz w:val="24"/>
                <w:szCs w:val="24"/>
                <w:lang w:val="ru-RU"/>
              </w:rPr>
            </w:pPr>
          </w:p>
        </w:tc>
      </w:tr>
    </w:tbl>
    <w:p w14:paraId="182F172A" w14:textId="77777777" w:rsidR="001B0370" w:rsidRPr="004624D9" w:rsidRDefault="001B0370" w:rsidP="001B0370">
      <w:pPr>
        <w:spacing w:before="0"/>
        <w:rPr>
          <w:rFonts w:cs="Arial"/>
          <w:sz w:val="24"/>
          <w:szCs w:val="24"/>
        </w:rPr>
      </w:pPr>
      <w:r w:rsidRPr="004624D9">
        <w:rPr>
          <w:rFonts w:cs="Arial"/>
          <w:sz w:val="24"/>
          <w:szCs w:val="24"/>
        </w:rPr>
        <w:t xml:space="preserve">                                                                     </w:t>
      </w:r>
      <w:r w:rsidR="004624D9">
        <w:rPr>
          <w:rFonts w:cs="Arial"/>
          <w:sz w:val="24"/>
          <w:szCs w:val="24"/>
        </w:rPr>
        <w:t xml:space="preserve">                       Потпис </w:t>
      </w:r>
      <w:r w:rsidRPr="004624D9">
        <w:rPr>
          <w:rFonts w:cs="Arial"/>
          <w:sz w:val="24"/>
          <w:szCs w:val="24"/>
        </w:rPr>
        <w:t>овлашћеног лица</w:t>
      </w:r>
    </w:p>
    <w:p w14:paraId="61985A08" w14:textId="77777777" w:rsidR="001B0370" w:rsidRPr="004624D9" w:rsidRDefault="001B0370" w:rsidP="001B0370">
      <w:pPr>
        <w:spacing w:before="0"/>
        <w:rPr>
          <w:rFonts w:cs="Arial"/>
          <w:sz w:val="24"/>
          <w:szCs w:val="24"/>
        </w:rPr>
      </w:pPr>
    </w:p>
    <w:p w14:paraId="2CC2D274" w14:textId="77777777" w:rsidR="001B0370" w:rsidRPr="004624D9" w:rsidRDefault="001B0370" w:rsidP="001B0370">
      <w:pPr>
        <w:spacing w:before="0"/>
        <w:rPr>
          <w:rFonts w:cs="Arial"/>
          <w:sz w:val="24"/>
          <w:szCs w:val="24"/>
        </w:rPr>
      </w:pPr>
      <w:r w:rsidRPr="004624D9">
        <w:rPr>
          <w:rFonts w:cs="Arial"/>
          <w:sz w:val="24"/>
          <w:szCs w:val="24"/>
        </w:rPr>
        <w:t>Прилог:</w:t>
      </w:r>
    </w:p>
    <w:p w14:paraId="4910750C" w14:textId="77777777" w:rsidR="000365C7" w:rsidRPr="004624D9" w:rsidRDefault="001B0370" w:rsidP="000365C7">
      <w:pPr>
        <w:pStyle w:val="ListParagraph"/>
        <w:numPr>
          <w:ilvl w:val="0"/>
          <w:numId w:val="7"/>
        </w:numPr>
        <w:spacing w:before="0" w:after="0" w:line="240" w:lineRule="auto"/>
        <w:rPr>
          <w:rFonts w:ascii="Arial" w:hAnsi="Arial" w:cs="Arial"/>
          <w:sz w:val="24"/>
          <w:szCs w:val="24"/>
        </w:rPr>
      </w:pPr>
      <w:r w:rsidRPr="004624D9">
        <w:rPr>
          <w:rFonts w:cs="Arial"/>
          <w:sz w:val="24"/>
          <w:szCs w:val="24"/>
        </w:rPr>
        <w:t xml:space="preserve"> </w:t>
      </w:r>
      <w:r w:rsidR="000365C7" w:rsidRPr="004624D9">
        <w:rPr>
          <w:rFonts w:ascii="Arial" w:hAnsi="Arial" w:cs="Arial"/>
          <w:sz w:val="24"/>
          <w:szCs w:val="24"/>
        </w:rPr>
        <w:t xml:space="preserve">1 једна потписана и оверена бланко </w:t>
      </w:r>
      <w:r w:rsidR="000365C7" w:rsidRPr="004624D9">
        <w:rPr>
          <w:rFonts w:ascii="Arial" w:hAnsi="Arial" w:cs="Arial"/>
          <w:sz w:val="24"/>
          <w:szCs w:val="24"/>
          <w:lang w:val="sr-Cyrl-RS"/>
        </w:rPr>
        <w:t>сопствена</w:t>
      </w:r>
      <w:r w:rsidR="000365C7" w:rsidRPr="004624D9">
        <w:rPr>
          <w:rFonts w:ascii="Arial" w:hAnsi="Arial" w:cs="Arial"/>
          <w:sz w:val="24"/>
          <w:szCs w:val="24"/>
        </w:rPr>
        <w:t xml:space="preserve"> меница као гаранција за </w:t>
      </w:r>
      <w:r w:rsidR="000365C7" w:rsidRPr="004624D9">
        <w:rPr>
          <w:rFonts w:ascii="Arial" w:hAnsi="Arial" w:cs="Arial"/>
          <w:sz w:val="24"/>
          <w:szCs w:val="24"/>
          <w:lang w:val="sr-Cyrl-RS"/>
        </w:rPr>
        <w:t>добро извршење посла</w:t>
      </w:r>
      <w:r w:rsidR="000365C7" w:rsidRPr="004624D9">
        <w:rPr>
          <w:rFonts w:ascii="Arial" w:hAnsi="Arial" w:cs="Arial"/>
          <w:sz w:val="24"/>
          <w:szCs w:val="24"/>
        </w:rPr>
        <w:t xml:space="preserve"> </w:t>
      </w:r>
    </w:p>
    <w:p w14:paraId="17671D16" w14:textId="77777777" w:rsidR="000365C7" w:rsidRPr="004624D9" w:rsidRDefault="000365C7" w:rsidP="000365C7">
      <w:pPr>
        <w:pStyle w:val="ListParagraph"/>
        <w:numPr>
          <w:ilvl w:val="0"/>
          <w:numId w:val="7"/>
        </w:numPr>
        <w:spacing w:before="0" w:after="0" w:line="240" w:lineRule="auto"/>
        <w:rPr>
          <w:rFonts w:ascii="Arial" w:hAnsi="Arial" w:cs="Arial"/>
          <w:sz w:val="24"/>
          <w:szCs w:val="24"/>
        </w:rPr>
      </w:pPr>
      <w:r w:rsidRPr="004624D9">
        <w:rPr>
          <w:rFonts w:ascii="Arial" w:hAnsi="Arial" w:cs="Arial"/>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69D392A8" w14:textId="77777777" w:rsidR="000365C7" w:rsidRPr="004624D9" w:rsidRDefault="000365C7" w:rsidP="000365C7">
      <w:pPr>
        <w:pStyle w:val="ListParagraph"/>
        <w:numPr>
          <w:ilvl w:val="0"/>
          <w:numId w:val="7"/>
        </w:numPr>
        <w:spacing w:before="0" w:after="0" w:line="240" w:lineRule="auto"/>
        <w:rPr>
          <w:rFonts w:ascii="Arial" w:hAnsi="Arial" w:cs="Arial"/>
          <w:sz w:val="24"/>
          <w:szCs w:val="24"/>
        </w:rPr>
      </w:pPr>
      <w:r w:rsidRPr="004624D9">
        <w:rPr>
          <w:rFonts w:ascii="Arial" w:hAnsi="Arial" w:cs="Arial"/>
          <w:sz w:val="24"/>
          <w:szCs w:val="24"/>
        </w:rPr>
        <w:t xml:space="preserve">фотокопију ОП обрасца </w:t>
      </w:r>
    </w:p>
    <w:p w14:paraId="74AE23AD" w14:textId="77777777" w:rsidR="000365C7" w:rsidRPr="004624D9" w:rsidRDefault="000365C7" w:rsidP="000365C7">
      <w:pPr>
        <w:pStyle w:val="ListParagraph"/>
        <w:numPr>
          <w:ilvl w:val="0"/>
          <w:numId w:val="7"/>
        </w:numPr>
        <w:spacing w:before="0" w:after="0" w:line="240" w:lineRule="auto"/>
        <w:rPr>
          <w:rFonts w:ascii="Arial" w:hAnsi="Arial" w:cs="Arial"/>
          <w:sz w:val="24"/>
          <w:szCs w:val="24"/>
        </w:rPr>
      </w:pPr>
      <w:r w:rsidRPr="004624D9">
        <w:rPr>
          <w:rFonts w:ascii="Arial" w:hAnsi="Arial" w:cs="Arial"/>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579B8C39" w14:textId="77777777" w:rsidR="00AD72CA" w:rsidRPr="004624D9" w:rsidRDefault="00AD72CA" w:rsidP="00B26ED6">
      <w:pPr>
        <w:pStyle w:val="ListParagraph"/>
        <w:spacing w:before="0" w:after="0" w:line="240" w:lineRule="auto"/>
        <w:rPr>
          <w:rFonts w:ascii="Arial" w:hAnsi="Arial" w:cs="Arial"/>
          <w:sz w:val="24"/>
          <w:szCs w:val="24"/>
        </w:rPr>
      </w:pPr>
    </w:p>
    <w:p w14:paraId="055F4199" w14:textId="77777777" w:rsidR="001B0370" w:rsidRPr="004624D9" w:rsidRDefault="001B0370" w:rsidP="001B0370">
      <w:pPr>
        <w:spacing w:before="0"/>
        <w:rPr>
          <w:rFonts w:cs="Arial"/>
          <w:sz w:val="24"/>
          <w:szCs w:val="24"/>
        </w:rPr>
      </w:pPr>
    </w:p>
    <w:p w14:paraId="32644AB9" w14:textId="77777777" w:rsidR="00D07CCC" w:rsidRPr="004624D9" w:rsidRDefault="00D07CCC" w:rsidP="001B0370">
      <w:pPr>
        <w:spacing w:before="0"/>
        <w:rPr>
          <w:rFonts w:cs="Arial"/>
          <w:sz w:val="24"/>
          <w:szCs w:val="24"/>
        </w:rPr>
      </w:pPr>
    </w:p>
    <w:p w14:paraId="4C936144" w14:textId="77777777" w:rsidR="00D07CCC" w:rsidRDefault="00D07CCC" w:rsidP="001B0370">
      <w:pPr>
        <w:spacing w:before="0"/>
        <w:rPr>
          <w:rFonts w:cs="Arial"/>
          <w:sz w:val="24"/>
          <w:szCs w:val="24"/>
        </w:rPr>
      </w:pPr>
    </w:p>
    <w:p w14:paraId="4D07412C" w14:textId="77777777" w:rsidR="008F203C" w:rsidRDefault="008F203C" w:rsidP="001B0370">
      <w:pPr>
        <w:spacing w:before="0"/>
        <w:rPr>
          <w:rFonts w:cs="Arial"/>
          <w:sz w:val="24"/>
          <w:szCs w:val="24"/>
        </w:rPr>
      </w:pPr>
    </w:p>
    <w:p w14:paraId="2A5C1C2A" w14:textId="77777777" w:rsidR="008F203C" w:rsidRPr="004624D9" w:rsidRDefault="008F203C" w:rsidP="001B0370">
      <w:pPr>
        <w:spacing w:before="0"/>
        <w:rPr>
          <w:rFonts w:cs="Arial"/>
          <w:sz w:val="24"/>
          <w:szCs w:val="24"/>
        </w:rPr>
      </w:pPr>
    </w:p>
    <w:p w14:paraId="2AB12F4E" w14:textId="77777777" w:rsidR="00C05F51" w:rsidRPr="000534A8" w:rsidRDefault="00C05F51" w:rsidP="00C05F51">
      <w:pPr>
        <w:pStyle w:val="KDObrazac"/>
        <w:rPr>
          <w:sz w:val="24"/>
          <w:szCs w:val="24"/>
          <w:lang w:val="sr-Cyrl-RS"/>
        </w:rPr>
      </w:pPr>
      <w:bookmarkStart w:id="268" w:name="_Toc442559942"/>
      <w:bookmarkStart w:id="269" w:name="_Toc442559948"/>
      <w:r w:rsidRPr="000534A8">
        <w:rPr>
          <w:sz w:val="24"/>
          <w:szCs w:val="24"/>
        </w:rPr>
        <w:lastRenderedPageBreak/>
        <w:t>ОБРАЗАЦ</w:t>
      </w:r>
      <w:bookmarkEnd w:id="268"/>
      <w:r>
        <w:rPr>
          <w:sz w:val="24"/>
          <w:szCs w:val="24"/>
          <w:lang w:val="sr-Cyrl-RS"/>
        </w:rPr>
        <w:t xml:space="preserve"> </w:t>
      </w:r>
      <w:r w:rsidR="00B369D8">
        <w:rPr>
          <w:sz w:val="24"/>
          <w:szCs w:val="24"/>
          <w:lang w:val="sr-Cyrl-RS"/>
        </w:rPr>
        <w:t>7</w:t>
      </w:r>
      <w:r w:rsidRPr="000534A8">
        <w:rPr>
          <w:sz w:val="24"/>
          <w:szCs w:val="24"/>
          <w:lang w:val="sr-Cyrl-RS"/>
        </w:rPr>
        <w:t>.</w:t>
      </w:r>
    </w:p>
    <w:p w14:paraId="6A709814" w14:textId="77777777" w:rsidR="00C05F51" w:rsidRPr="000534A8" w:rsidRDefault="00C05F51" w:rsidP="00C05F51">
      <w:pPr>
        <w:rPr>
          <w:rFonts w:cs="Arial"/>
          <w:sz w:val="24"/>
          <w:szCs w:val="24"/>
        </w:rPr>
      </w:pPr>
    </w:p>
    <w:p w14:paraId="7C8721CF" w14:textId="77777777" w:rsidR="00C05F51" w:rsidRPr="000534A8" w:rsidRDefault="00C05F51" w:rsidP="00C05F51">
      <w:pPr>
        <w:jc w:val="center"/>
        <w:rPr>
          <w:rFonts w:cs="Arial"/>
          <w:sz w:val="24"/>
          <w:szCs w:val="24"/>
        </w:rPr>
      </w:pPr>
      <w:r w:rsidRPr="000534A8">
        <w:rPr>
          <w:rFonts w:cs="Arial"/>
          <w:b/>
          <w:sz w:val="24"/>
          <w:szCs w:val="24"/>
        </w:rPr>
        <w:t>ИЗЈАВА ПОНУЂАЧА – КАДРОВСКИ КАПАЦИТЕТ</w:t>
      </w:r>
    </w:p>
    <w:p w14:paraId="67290DA4" w14:textId="77777777" w:rsidR="00C05F51" w:rsidRPr="000534A8" w:rsidRDefault="00C05F51" w:rsidP="00C05F51">
      <w:pPr>
        <w:rPr>
          <w:rFonts w:cs="Arial"/>
          <w:sz w:val="24"/>
          <w:szCs w:val="24"/>
        </w:rPr>
      </w:pPr>
      <w:r w:rsidRPr="000534A8">
        <w:rPr>
          <w:rFonts w:cs="Arial"/>
          <w:sz w:val="24"/>
          <w:szCs w:val="24"/>
        </w:rPr>
        <w:t xml:space="preserve">На основу члана 77. </w:t>
      </w:r>
      <w:proofErr w:type="gramStart"/>
      <w:r w:rsidRPr="000534A8">
        <w:rPr>
          <w:rFonts w:cs="Arial"/>
          <w:sz w:val="24"/>
          <w:szCs w:val="24"/>
        </w:rPr>
        <w:t>став</w:t>
      </w:r>
      <w:proofErr w:type="gramEnd"/>
      <w:r w:rsidRPr="000534A8">
        <w:rPr>
          <w:rFonts w:cs="Arial"/>
          <w:sz w:val="24"/>
          <w:szCs w:val="24"/>
        </w:rPr>
        <w:t xml:space="preserve"> 4. Закона о јавним набавкама („Службени гла</w:t>
      </w:r>
      <w:r w:rsidRPr="000534A8">
        <w:rPr>
          <w:rFonts w:cs="Arial"/>
          <w:sz w:val="24"/>
          <w:szCs w:val="24"/>
          <w:lang w:val="sr-Cyrl-RS"/>
        </w:rPr>
        <w:t>с</w:t>
      </w:r>
      <w:r w:rsidRPr="000534A8">
        <w:rPr>
          <w:rFonts w:cs="Arial"/>
          <w:sz w:val="24"/>
          <w:szCs w:val="24"/>
        </w:rPr>
        <w:t xml:space="preserve">ник РС“, бр.124/12, 14/15 и 68/15) </w:t>
      </w:r>
      <w:r w:rsidRPr="000534A8">
        <w:rPr>
          <w:rFonts w:cs="Arial"/>
          <w:noProof/>
          <w:sz w:val="24"/>
          <w:szCs w:val="24"/>
          <w:lang w:val="sr-Cyrl-CS"/>
        </w:rPr>
        <w:t xml:space="preserve">Понуђач </w:t>
      </w:r>
      <w:r w:rsidRPr="000534A8">
        <w:rPr>
          <w:rFonts w:cs="Arial"/>
          <w:noProof/>
          <w:sz w:val="24"/>
          <w:szCs w:val="24"/>
          <w:lang w:val="sr-Latn-CS"/>
        </w:rPr>
        <w:t xml:space="preserve">даје </w:t>
      </w:r>
      <w:r w:rsidRPr="000534A8">
        <w:rPr>
          <w:rFonts w:cs="Arial"/>
          <w:sz w:val="24"/>
          <w:szCs w:val="24"/>
        </w:rPr>
        <w:t xml:space="preserve">следећу </w:t>
      </w:r>
    </w:p>
    <w:p w14:paraId="2CFD27C4" w14:textId="77777777" w:rsidR="00C05F51" w:rsidRPr="000534A8" w:rsidRDefault="00C05F51" w:rsidP="00C05F51">
      <w:pPr>
        <w:rPr>
          <w:rFonts w:cs="Arial"/>
          <w:sz w:val="24"/>
          <w:szCs w:val="24"/>
        </w:rPr>
      </w:pPr>
    </w:p>
    <w:p w14:paraId="06EB6638" w14:textId="77777777" w:rsidR="00C05F51" w:rsidRPr="000534A8" w:rsidRDefault="00C05F51" w:rsidP="00C05F51">
      <w:pPr>
        <w:jc w:val="center"/>
        <w:rPr>
          <w:rFonts w:cs="Arial"/>
          <w:sz w:val="24"/>
          <w:szCs w:val="24"/>
        </w:rPr>
      </w:pPr>
      <w:r w:rsidRPr="00940977">
        <w:rPr>
          <w:rFonts w:cs="Arial"/>
          <w:sz w:val="24"/>
          <w:szCs w:val="24"/>
        </w:rPr>
        <w:t>ИЗЈАВУ О КАДРОВСКОМ КАПАЦИТЕТУ</w:t>
      </w:r>
      <w:r w:rsidRPr="000534A8">
        <w:rPr>
          <w:rFonts w:cs="Arial"/>
          <w:sz w:val="24"/>
          <w:szCs w:val="24"/>
        </w:rPr>
        <w:t xml:space="preserve"> </w:t>
      </w:r>
    </w:p>
    <w:p w14:paraId="0FBD27EC" w14:textId="77777777" w:rsidR="00C05F51" w:rsidRPr="000534A8" w:rsidRDefault="00C05F51" w:rsidP="00C05F51">
      <w:pPr>
        <w:rPr>
          <w:rFonts w:cs="Arial"/>
          <w:noProof/>
          <w:sz w:val="24"/>
          <w:szCs w:val="24"/>
        </w:rPr>
      </w:pPr>
      <w:r w:rsidRPr="000534A8">
        <w:rPr>
          <w:rFonts w:cs="Arial"/>
          <w:noProof/>
          <w:sz w:val="24"/>
          <w:szCs w:val="24"/>
        </w:rPr>
        <w:t>Под пуном материјалном и кривичном одговорношћу изјављујем да располажемо кадровским капацитетом захтеваним предметном јавном набавком</w:t>
      </w:r>
      <w:r>
        <w:rPr>
          <w:rFonts w:cs="Arial"/>
          <w:noProof/>
          <w:sz w:val="24"/>
          <w:szCs w:val="24"/>
          <w:lang w:val="sr-Cyrl-CS"/>
        </w:rPr>
        <w:t xml:space="preserve"> </w:t>
      </w:r>
      <w:r w:rsidRPr="00847589">
        <w:rPr>
          <w:rFonts w:cs="Arial"/>
          <w:b/>
          <w:noProof/>
          <w:sz w:val="24"/>
          <w:szCs w:val="24"/>
          <w:lang w:val="sr-Cyrl-CS"/>
        </w:rPr>
        <w:t>ЈНМВ</w:t>
      </w:r>
      <w:r w:rsidRPr="00847589">
        <w:rPr>
          <w:rFonts w:cs="Arial"/>
          <w:b/>
          <w:sz w:val="24"/>
          <w:szCs w:val="24"/>
          <w:lang w:val="sr-Cyrl-RS"/>
        </w:rPr>
        <w:t>1000/006</w:t>
      </w:r>
      <w:r>
        <w:rPr>
          <w:rFonts w:cs="Arial"/>
          <w:b/>
          <w:sz w:val="24"/>
          <w:szCs w:val="24"/>
          <w:lang w:val="sr-Cyrl-RS"/>
        </w:rPr>
        <w:t>1</w:t>
      </w:r>
      <w:r w:rsidRPr="00847589">
        <w:rPr>
          <w:rFonts w:cs="Arial"/>
          <w:b/>
          <w:sz w:val="24"/>
          <w:szCs w:val="24"/>
          <w:lang w:val="sr-Cyrl-RS"/>
        </w:rPr>
        <w:t>/2016</w:t>
      </w:r>
      <w:r w:rsidRPr="00847589">
        <w:rPr>
          <w:rFonts w:cs="Arial"/>
          <w:b/>
          <w:noProof/>
          <w:sz w:val="24"/>
          <w:szCs w:val="24"/>
        </w:rPr>
        <w:t>,</w:t>
      </w:r>
      <w:r w:rsidRPr="000534A8">
        <w:rPr>
          <w:rFonts w:cs="Arial"/>
          <w:noProof/>
          <w:sz w:val="24"/>
          <w:szCs w:val="24"/>
        </w:rPr>
        <w:t xml:space="preserve"> односно да смо у могућности да ангажујемо </w:t>
      </w:r>
      <w:r w:rsidRPr="000534A8">
        <w:rPr>
          <w:rFonts w:cs="Arial"/>
          <w:sz w:val="24"/>
          <w:szCs w:val="24"/>
        </w:rPr>
        <w:t>(по основу радног односа или неког другог облика ангажовања ван радног односа, предвиђеног члановима 197-202 Закона о раду</w:t>
      </w:r>
      <w:r>
        <w:rPr>
          <w:rFonts w:cs="Arial"/>
          <w:sz w:val="24"/>
          <w:szCs w:val="24"/>
          <w:lang w:val="sr-Cyrl-RS"/>
        </w:rPr>
        <w:t xml:space="preserve"> </w:t>
      </w:r>
      <w:r w:rsidRPr="008609CE">
        <w:rPr>
          <w:rFonts w:cs="Arial"/>
          <w:sz w:val="24"/>
          <w:szCs w:val="24"/>
          <w:lang w:val="sr-Cyrl-RS"/>
        </w:rPr>
        <w:t>("Сл.гласник РС", бр. 24/2005, 61/2005, 54/2009, 32/2013 и 75/2014</w:t>
      </w:r>
      <w:r w:rsidRPr="000534A8">
        <w:rPr>
          <w:rFonts w:cs="Arial"/>
          <w:sz w:val="24"/>
          <w:szCs w:val="24"/>
        </w:rPr>
        <w:t>) следећа лица</w:t>
      </w:r>
      <w:r w:rsidRPr="000534A8">
        <w:rPr>
          <w:rFonts w:cs="Arial"/>
          <w:noProof/>
          <w:sz w:val="24"/>
          <w:szCs w:val="24"/>
        </w:rPr>
        <w:t xml:space="preserve"> која ће бити ангажована ради извршења уговора:</w:t>
      </w:r>
    </w:p>
    <w:p w14:paraId="66B13756" w14:textId="77777777" w:rsidR="00C05F51" w:rsidRPr="00037196" w:rsidRDefault="00C05F51" w:rsidP="00C05F51">
      <w:pPr>
        <w:spacing w:before="0"/>
        <w:rPr>
          <w:rFonts w:cs="Arial"/>
          <w:color w:val="00B0F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3698"/>
        <w:gridCol w:w="2184"/>
        <w:gridCol w:w="2184"/>
      </w:tblGrid>
      <w:tr w:rsidR="00C05F51" w:rsidRPr="00745DF0" w14:paraId="43D6FF7B" w14:textId="77777777" w:rsidTr="009F2764">
        <w:tc>
          <w:tcPr>
            <w:tcW w:w="528" w:type="pct"/>
            <w:shd w:val="clear" w:color="auto" w:fill="auto"/>
          </w:tcPr>
          <w:p w14:paraId="37A4DDB2" w14:textId="77777777" w:rsidR="00C05F51" w:rsidRPr="00745DF0" w:rsidRDefault="00C05F51" w:rsidP="009F2764">
            <w:pPr>
              <w:widowControl w:val="0"/>
              <w:autoSpaceDE w:val="0"/>
              <w:autoSpaceDN w:val="0"/>
              <w:adjustRightInd w:val="0"/>
              <w:ind w:right="94"/>
              <w:rPr>
                <w:rFonts w:cs="Arial"/>
                <w:color w:val="000000"/>
                <w:sz w:val="24"/>
                <w:szCs w:val="24"/>
              </w:rPr>
            </w:pPr>
          </w:p>
        </w:tc>
        <w:tc>
          <w:tcPr>
            <w:tcW w:w="2050" w:type="pct"/>
            <w:shd w:val="clear" w:color="auto" w:fill="auto"/>
            <w:vAlign w:val="center"/>
          </w:tcPr>
          <w:p w14:paraId="4AD9CE61" w14:textId="77777777" w:rsidR="00C05F51" w:rsidRPr="00745DF0" w:rsidRDefault="00C05F51" w:rsidP="009F2764">
            <w:pPr>
              <w:widowControl w:val="0"/>
              <w:autoSpaceDE w:val="0"/>
              <w:autoSpaceDN w:val="0"/>
              <w:adjustRightInd w:val="0"/>
              <w:ind w:right="94"/>
              <w:jc w:val="center"/>
              <w:rPr>
                <w:rFonts w:cs="Arial"/>
                <w:color w:val="000000"/>
                <w:sz w:val="24"/>
                <w:szCs w:val="24"/>
              </w:rPr>
            </w:pPr>
            <w:r w:rsidRPr="00745DF0">
              <w:rPr>
                <w:rFonts w:cs="Arial"/>
                <w:color w:val="000000"/>
                <w:sz w:val="24"/>
                <w:szCs w:val="24"/>
              </w:rPr>
              <w:t>Захтевани кадровски капацитет</w:t>
            </w:r>
          </w:p>
          <w:p w14:paraId="20CF3B7A" w14:textId="77777777" w:rsidR="00C05F51" w:rsidRPr="00745DF0" w:rsidRDefault="00C05F51" w:rsidP="009F2764">
            <w:pPr>
              <w:widowControl w:val="0"/>
              <w:autoSpaceDE w:val="0"/>
              <w:autoSpaceDN w:val="0"/>
              <w:adjustRightInd w:val="0"/>
              <w:ind w:right="94"/>
              <w:jc w:val="center"/>
              <w:rPr>
                <w:rFonts w:cs="Arial"/>
                <w:color w:val="000000"/>
                <w:sz w:val="24"/>
                <w:szCs w:val="24"/>
              </w:rPr>
            </w:pPr>
            <w:r w:rsidRPr="00745DF0">
              <w:rPr>
                <w:rFonts w:cs="Arial"/>
                <w:color w:val="000000"/>
                <w:sz w:val="24"/>
                <w:szCs w:val="24"/>
              </w:rPr>
              <w:t xml:space="preserve">(Из дела </w:t>
            </w:r>
            <w:r>
              <w:rPr>
                <w:rFonts w:cs="Arial"/>
                <w:color w:val="000000"/>
                <w:sz w:val="24"/>
                <w:szCs w:val="24"/>
                <w:lang w:val="sr-Cyrl-RS"/>
              </w:rPr>
              <w:t>4</w:t>
            </w:r>
            <w:r w:rsidRPr="00745DF0">
              <w:rPr>
                <w:rFonts w:cs="Arial"/>
                <w:color w:val="000000"/>
                <w:sz w:val="24"/>
                <w:szCs w:val="24"/>
              </w:rPr>
              <w:t>. Конкурсне документације и Упутства како се доказује испуњеност тих услова)</w:t>
            </w:r>
          </w:p>
        </w:tc>
        <w:tc>
          <w:tcPr>
            <w:tcW w:w="1211" w:type="pct"/>
          </w:tcPr>
          <w:p w14:paraId="492981CC" w14:textId="77777777" w:rsidR="00C05F51" w:rsidRPr="00BE2576" w:rsidRDefault="00C05F51" w:rsidP="009F2764">
            <w:pPr>
              <w:widowControl w:val="0"/>
              <w:autoSpaceDE w:val="0"/>
              <w:autoSpaceDN w:val="0"/>
              <w:adjustRightInd w:val="0"/>
              <w:ind w:right="94"/>
              <w:jc w:val="center"/>
              <w:rPr>
                <w:rFonts w:cs="Arial"/>
                <w:color w:val="000000"/>
                <w:sz w:val="24"/>
                <w:szCs w:val="24"/>
                <w:lang w:val="sr-Cyrl-RS"/>
              </w:rPr>
            </w:pPr>
            <w:r w:rsidRPr="00745DF0">
              <w:rPr>
                <w:rFonts w:cs="Arial"/>
                <w:color w:val="000000"/>
                <w:sz w:val="24"/>
                <w:szCs w:val="24"/>
              </w:rPr>
              <w:t>Име и презиме запосленог</w:t>
            </w:r>
          </w:p>
        </w:tc>
        <w:tc>
          <w:tcPr>
            <w:tcW w:w="1211" w:type="pct"/>
            <w:shd w:val="clear" w:color="auto" w:fill="auto"/>
            <w:vAlign w:val="center"/>
          </w:tcPr>
          <w:p w14:paraId="58655E14" w14:textId="77777777" w:rsidR="00C05F51" w:rsidRPr="00BE2576" w:rsidRDefault="00C05F51" w:rsidP="009F2764">
            <w:pPr>
              <w:widowControl w:val="0"/>
              <w:autoSpaceDE w:val="0"/>
              <w:autoSpaceDN w:val="0"/>
              <w:adjustRightInd w:val="0"/>
              <w:ind w:right="94"/>
              <w:rPr>
                <w:rFonts w:cs="Arial"/>
                <w:color w:val="000000"/>
                <w:sz w:val="24"/>
                <w:szCs w:val="24"/>
                <w:lang w:val="sr-Cyrl-RS"/>
              </w:rPr>
            </w:pPr>
            <w:r>
              <w:rPr>
                <w:rFonts w:cs="Arial"/>
                <w:color w:val="000000"/>
                <w:sz w:val="24"/>
                <w:szCs w:val="24"/>
                <w:lang w:val="sr-Cyrl-RS"/>
              </w:rPr>
              <w:t>Стручна спрема</w:t>
            </w:r>
          </w:p>
        </w:tc>
      </w:tr>
      <w:tr w:rsidR="00C05F51" w:rsidRPr="00745DF0" w14:paraId="38174389" w14:textId="77777777" w:rsidTr="009F2764">
        <w:trPr>
          <w:trHeight w:val="192"/>
        </w:trPr>
        <w:tc>
          <w:tcPr>
            <w:tcW w:w="528" w:type="pct"/>
            <w:shd w:val="clear" w:color="auto" w:fill="auto"/>
          </w:tcPr>
          <w:p w14:paraId="2A13DFD6" w14:textId="77777777" w:rsidR="00C05F51" w:rsidRPr="00BE2576" w:rsidRDefault="00C05F51" w:rsidP="009F2764">
            <w:pPr>
              <w:widowControl w:val="0"/>
              <w:autoSpaceDE w:val="0"/>
              <w:autoSpaceDN w:val="0"/>
              <w:adjustRightInd w:val="0"/>
              <w:ind w:right="94"/>
              <w:rPr>
                <w:rFonts w:cs="Arial"/>
                <w:color w:val="000000"/>
                <w:sz w:val="24"/>
                <w:szCs w:val="24"/>
                <w:lang w:val="sr-Cyrl-RS"/>
              </w:rPr>
            </w:pPr>
            <w:bookmarkStart w:id="270" w:name="_Toc430335219"/>
            <w:bookmarkStart w:id="271" w:name="_Toc430335727"/>
            <w:bookmarkStart w:id="272" w:name="_Toc430336096"/>
            <w:bookmarkStart w:id="273" w:name="_Toc437855228"/>
            <w:bookmarkStart w:id="274" w:name="_Toc438041460"/>
            <w:bookmarkStart w:id="275" w:name="_Toc439164575"/>
            <w:bookmarkStart w:id="276" w:name="_Toc439164714"/>
            <w:bookmarkEnd w:id="270"/>
            <w:bookmarkEnd w:id="271"/>
            <w:bookmarkEnd w:id="272"/>
            <w:bookmarkEnd w:id="273"/>
            <w:bookmarkEnd w:id="274"/>
            <w:bookmarkEnd w:id="275"/>
            <w:bookmarkEnd w:id="276"/>
            <w:r>
              <w:rPr>
                <w:rFonts w:cs="Arial"/>
                <w:color w:val="000000"/>
                <w:sz w:val="24"/>
                <w:szCs w:val="24"/>
                <w:lang w:val="sr-Cyrl-RS"/>
              </w:rPr>
              <w:t>1.</w:t>
            </w:r>
          </w:p>
        </w:tc>
        <w:tc>
          <w:tcPr>
            <w:tcW w:w="2050" w:type="pct"/>
            <w:shd w:val="clear" w:color="auto" w:fill="auto"/>
          </w:tcPr>
          <w:p w14:paraId="577ED986" w14:textId="77777777" w:rsidR="00C05F51" w:rsidRPr="00745DF0" w:rsidRDefault="00C05F51" w:rsidP="009F2764">
            <w:pPr>
              <w:widowControl w:val="0"/>
              <w:autoSpaceDE w:val="0"/>
              <w:autoSpaceDN w:val="0"/>
              <w:adjustRightInd w:val="0"/>
              <w:ind w:right="94"/>
              <w:rPr>
                <w:rFonts w:cs="Arial"/>
                <w:color w:val="000000"/>
                <w:sz w:val="24"/>
                <w:szCs w:val="24"/>
              </w:rPr>
            </w:pPr>
          </w:p>
        </w:tc>
        <w:tc>
          <w:tcPr>
            <w:tcW w:w="1211" w:type="pct"/>
          </w:tcPr>
          <w:p w14:paraId="386BE024" w14:textId="77777777" w:rsidR="00C05F51" w:rsidRPr="00745DF0" w:rsidRDefault="00C05F51" w:rsidP="009F2764">
            <w:pPr>
              <w:widowControl w:val="0"/>
              <w:autoSpaceDE w:val="0"/>
              <w:autoSpaceDN w:val="0"/>
              <w:adjustRightInd w:val="0"/>
              <w:ind w:right="94"/>
              <w:rPr>
                <w:rFonts w:cs="Arial"/>
                <w:color w:val="000000"/>
                <w:sz w:val="24"/>
                <w:szCs w:val="24"/>
              </w:rPr>
            </w:pPr>
          </w:p>
        </w:tc>
        <w:tc>
          <w:tcPr>
            <w:tcW w:w="1211" w:type="pct"/>
            <w:shd w:val="clear" w:color="auto" w:fill="auto"/>
          </w:tcPr>
          <w:p w14:paraId="1D82A597" w14:textId="77777777" w:rsidR="00C05F51" w:rsidRPr="00745DF0" w:rsidRDefault="00C05F51" w:rsidP="009F2764">
            <w:pPr>
              <w:widowControl w:val="0"/>
              <w:autoSpaceDE w:val="0"/>
              <w:autoSpaceDN w:val="0"/>
              <w:adjustRightInd w:val="0"/>
              <w:ind w:right="94"/>
              <w:rPr>
                <w:rFonts w:cs="Arial"/>
                <w:color w:val="000000"/>
                <w:sz w:val="24"/>
                <w:szCs w:val="24"/>
              </w:rPr>
            </w:pPr>
          </w:p>
        </w:tc>
      </w:tr>
      <w:tr w:rsidR="00C05F51" w:rsidRPr="00745DF0" w14:paraId="3B47B4D5" w14:textId="77777777" w:rsidTr="009F2764">
        <w:trPr>
          <w:trHeight w:val="192"/>
        </w:trPr>
        <w:tc>
          <w:tcPr>
            <w:tcW w:w="528" w:type="pct"/>
            <w:shd w:val="clear" w:color="auto" w:fill="auto"/>
          </w:tcPr>
          <w:p w14:paraId="6F86A2A7" w14:textId="77777777" w:rsidR="00C05F51" w:rsidRPr="00BE2576" w:rsidRDefault="00C05F51" w:rsidP="009F2764">
            <w:pPr>
              <w:widowControl w:val="0"/>
              <w:autoSpaceDE w:val="0"/>
              <w:autoSpaceDN w:val="0"/>
              <w:adjustRightInd w:val="0"/>
              <w:ind w:right="94"/>
              <w:rPr>
                <w:rFonts w:cs="Arial"/>
                <w:color w:val="000000"/>
                <w:sz w:val="24"/>
                <w:szCs w:val="24"/>
                <w:lang w:val="sr-Cyrl-RS"/>
              </w:rPr>
            </w:pPr>
            <w:bookmarkStart w:id="277" w:name="_Toc430335220"/>
            <w:bookmarkStart w:id="278" w:name="_Toc430335728"/>
            <w:bookmarkStart w:id="279" w:name="_Toc430336097"/>
            <w:bookmarkStart w:id="280" w:name="_Toc437855229"/>
            <w:bookmarkStart w:id="281" w:name="_Toc438041461"/>
            <w:bookmarkStart w:id="282" w:name="_Toc439164576"/>
            <w:bookmarkStart w:id="283" w:name="_Toc439164715"/>
            <w:bookmarkEnd w:id="277"/>
            <w:bookmarkEnd w:id="278"/>
            <w:bookmarkEnd w:id="279"/>
            <w:bookmarkEnd w:id="280"/>
            <w:bookmarkEnd w:id="281"/>
            <w:bookmarkEnd w:id="282"/>
            <w:bookmarkEnd w:id="283"/>
            <w:r>
              <w:rPr>
                <w:rFonts w:cs="Arial"/>
                <w:color w:val="000000"/>
                <w:sz w:val="24"/>
                <w:szCs w:val="24"/>
                <w:lang w:val="sr-Cyrl-RS"/>
              </w:rPr>
              <w:t>2.</w:t>
            </w:r>
          </w:p>
        </w:tc>
        <w:tc>
          <w:tcPr>
            <w:tcW w:w="2050" w:type="pct"/>
            <w:shd w:val="clear" w:color="auto" w:fill="auto"/>
          </w:tcPr>
          <w:p w14:paraId="1B1AD03D" w14:textId="77777777" w:rsidR="00C05F51" w:rsidRPr="00745DF0" w:rsidRDefault="00C05F51" w:rsidP="009F2764">
            <w:pPr>
              <w:widowControl w:val="0"/>
              <w:autoSpaceDE w:val="0"/>
              <w:autoSpaceDN w:val="0"/>
              <w:adjustRightInd w:val="0"/>
              <w:ind w:right="94"/>
              <w:rPr>
                <w:rFonts w:cs="Arial"/>
                <w:color w:val="000000"/>
                <w:sz w:val="24"/>
                <w:szCs w:val="24"/>
              </w:rPr>
            </w:pPr>
          </w:p>
        </w:tc>
        <w:tc>
          <w:tcPr>
            <w:tcW w:w="1211" w:type="pct"/>
          </w:tcPr>
          <w:p w14:paraId="6EB37977" w14:textId="77777777" w:rsidR="00C05F51" w:rsidRPr="00745DF0" w:rsidRDefault="00C05F51" w:rsidP="009F2764">
            <w:pPr>
              <w:widowControl w:val="0"/>
              <w:autoSpaceDE w:val="0"/>
              <w:autoSpaceDN w:val="0"/>
              <w:adjustRightInd w:val="0"/>
              <w:ind w:right="94"/>
              <w:rPr>
                <w:rFonts w:cs="Arial"/>
                <w:color w:val="000000"/>
                <w:sz w:val="24"/>
                <w:szCs w:val="24"/>
              </w:rPr>
            </w:pPr>
          </w:p>
        </w:tc>
        <w:tc>
          <w:tcPr>
            <w:tcW w:w="1211" w:type="pct"/>
            <w:shd w:val="clear" w:color="auto" w:fill="auto"/>
          </w:tcPr>
          <w:p w14:paraId="7647CB1B" w14:textId="77777777" w:rsidR="00C05F51" w:rsidRPr="00745DF0" w:rsidRDefault="00C05F51" w:rsidP="009F2764">
            <w:pPr>
              <w:widowControl w:val="0"/>
              <w:autoSpaceDE w:val="0"/>
              <w:autoSpaceDN w:val="0"/>
              <w:adjustRightInd w:val="0"/>
              <w:ind w:right="94"/>
              <w:rPr>
                <w:rFonts w:cs="Arial"/>
                <w:color w:val="000000"/>
                <w:sz w:val="24"/>
                <w:szCs w:val="24"/>
              </w:rPr>
            </w:pPr>
          </w:p>
        </w:tc>
      </w:tr>
      <w:tr w:rsidR="00C05F51" w:rsidRPr="00745DF0" w14:paraId="075695D9" w14:textId="77777777" w:rsidTr="009F2764">
        <w:trPr>
          <w:trHeight w:val="192"/>
        </w:trPr>
        <w:tc>
          <w:tcPr>
            <w:tcW w:w="528" w:type="pct"/>
            <w:shd w:val="clear" w:color="auto" w:fill="auto"/>
          </w:tcPr>
          <w:p w14:paraId="48F12A1E" w14:textId="77777777" w:rsidR="00C05F51" w:rsidRPr="00BE2576" w:rsidRDefault="00C05F51" w:rsidP="009F2764">
            <w:pPr>
              <w:widowControl w:val="0"/>
              <w:autoSpaceDE w:val="0"/>
              <w:autoSpaceDN w:val="0"/>
              <w:adjustRightInd w:val="0"/>
              <w:ind w:right="94"/>
              <w:rPr>
                <w:rFonts w:cs="Arial"/>
                <w:color w:val="000000"/>
                <w:sz w:val="24"/>
                <w:szCs w:val="24"/>
                <w:lang w:val="sr-Cyrl-RS"/>
              </w:rPr>
            </w:pPr>
            <w:bookmarkStart w:id="284" w:name="_Toc437855230"/>
            <w:bookmarkStart w:id="285" w:name="_Toc438041462"/>
            <w:bookmarkStart w:id="286" w:name="_Toc439164577"/>
            <w:bookmarkStart w:id="287" w:name="_Toc439164716"/>
            <w:bookmarkEnd w:id="284"/>
            <w:bookmarkEnd w:id="285"/>
            <w:bookmarkEnd w:id="286"/>
            <w:bookmarkEnd w:id="287"/>
            <w:r>
              <w:rPr>
                <w:rFonts w:cs="Arial"/>
                <w:color w:val="000000"/>
                <w:sz w:val="24"/>
                <w:szCs w:val="24"/>
                <w:lang w:val="sr-Cyrl-RS"/>
              </w:rPr>
              <w:t>3.</w:t>
            </w:r>
          </w:p>
        </w:tc>
        <w:tc>
          <w:tcPr>
            <w:tcW w:w="2050" w:type="pct"/>
            <w:shd w:val="clear" w:color="auto" w:fill="auto"/>
          </w:tcPr>
          <w:p w14:paraId="66E99976" w14:textId="77777777" w:rsidR="00C05F51" w:rsidRPr="00745DF0" w:rsidRDefault="00C05F51" w:rsidP="009F2764">
            <w:pPr>
              <w:widowControl w:val="0"/>
              <w:autoSpaceDE w:val="0"/>
              <w:autoSpaceDN w:val="0"/>
              <w:adjustRightInd w:val="0"/>
              <w:ind w:right="94"/>
              <w:rPr>
                <w:rFonts w:cs="Arial"/>
                <w:color w:val="000000"/>
                <w:sz w:val="24"/>
                <w:szCs w:val="24"/>
              </w:rPr>
            </w:pPr>
          </w:p>
        </w:tc>
        <w:tc>
          <w:tcPr>
            <w:tcW w:w="1211" w:type="pct"/>
          </w:tcPr>
          <w:p w14:paraId="2AB13888" w14:textId="77777777" w:rsidR="00C05F51" w:rsidRPr="00745DF0" w:rsidRDefault="00C05F51" w:rsidP="009F2764">
            <w:pPr>
              <w:widowControl w:val="0"/>
              <w:autoSpaceDE w:val="0"/>
              <w:autoSpaceDN w:val="0"/>
              <w:adjustRightInd w:val="0"/>
              <w:ind w:right="94"/>
              <w:rPr>
                <w:rFonts w:cs="Arial"/>
                <w:color w:val="000000"/>
                <w:sz w:val="24"/>
                <w:szCs w:val="24"/>
              </w:rPr>
            </w:pPr>
          </w:p>
        </w:tc>
        <w:tc>
          <w:tcPr>
            <w:tcW w:w="1211" w:type="pct"/>
            <w:shd w:val="clear" w:color="auto" w:fill="auto"/>
          </w:tcPr>
          <w:p w14:paraId="6BD28C20" w14:textId="77777777" w:rsidR="00C05F51" w:rsidRPr="00745DF0" w:rsidRDefault="00C05F51" w:rsidP="009F2764">
            <w:pPr>
              <w:widowControl w:val="0"/>
              <w:autoSpaceDE w:val="0"/>
              <w:autoSpaceDN w:val="0"/>
              <w:adjustRightInd w:val="0"/>
              <w:ind w:right="94"/>
              <w:rPr>
                <w:rFonts w:cs="Arial"/>
                <w:color w:val="000000"/>
                <w:sz w:val="24"/>
                <w:szCs w:val="24"/>
              </w:rPr>
            </w:pPr>
          </w:p>
        </w:tc>
      </w:tr>
      <w:tr w:rsidR="00C05F51" w:rsidRPr="00745DF0" w14:paraId="58AF2218" w14:textId="77777777" w:rsidTr="009F2764">
        <w:trPr>
          <w:trHeight w:val="192"/>
        </w:trPr>
        <w:tc>
          <w:tcPr>
            <w:tcW w:w="528" w:type="pct"/>
            <w:shd w:val="clear" w:color="auto" w:fill="auto"/>
          </w:tcPr>
          <w:p w14:paraId="1FBF60CE" w14:textId="77777777" w:rsidR="00C05F51" w:rsidRPr="00BE2576" w:rsidRDefault="00C05F51" w:rsidP="009F2764">
            <w:pPr>
              <w:widowControl w:val="0"/>
              <w:autoSpaceDE w:val="0"/>
              <w:autoSpaceDN w:val="0"/>
              <w:adjustRightInd w:val="0"/>
              <w:ind w:right="94"/>
              <w:rPr>
                <w:rFonts w:cs="Arial"/>
                <w:color w:val="000000"/>
                <w:sz w:val="24"/>
                <w:szCs w:val="24"/>
                <w:lang w:val="sr-Cyrl-RS"/>
              </w:rPr>
            </w:pPr>
            <w:bookmarkStart w:id="288" w:name="_Toc437855231"/>
            <w:bookmarkStart w:id="289" w:name="_Toc438041463"/>
            <w:bookmarkStart w:id="290" w:name="_Toc439164578"/>
            <w:bookmarkStart w:id="291" w:name="_Toc439164717"/>
            <w:bookmarkEnd w:id="288"/>
            <w:bookmarkEnd w:id="289"/>
            <w:bookmarkEnd w:id="290"/>
            <w:bookmarkEnd w:id="291"/>
            <w:r>
              <w:rPr>
                <w:rFonts w:cs="Arial"/>
                <w:color w:val="000000"/>
                <w:sz w:val="24"/>
                <w:szCs w:val="24"/>
                <w:lang w:val="sr-Cyrl-RS"/>
              </w:rPr>
              <w:t>4.</w:t>
            </w:r>
          </w:p>
        </w:tc>
        <w:tc>
          <w:tcPr>
            <w:tcW w:w="2050" w:type="pct"/>
            <w:shd w:val="clear" w:color="auto" w:fill="auto"/>
          </w:tcPr>
          <w:p w14:paraId="0BF17071" w14:textId="77777777" w:rsidR="00C05F51" w:rsidRPr="00745DF0" w:rsidRDefault="00C05F51" w:rsidP="009F2764">
            <w:pPr>
              <w:widowControl w:val="0"/>
              <w:autoSpaceDE w:val="0"/>
              <w:autoSpaceDN w:val="0"/>
              <w:adjustRightInd w:val="0"/>
              <w:ind w:right="94"/>
              <w:rPr>
                <w:rFonts w:cs="Arial"/>
                <w:color w:val="000000"/>
                <w:sz w:val="24"/>
                <w:szCs w:val="24"/>
              </w:rPr>
            </w:pPr>
          </w:p>
        </w:tc>
        <w:tc>
          <w:tcPr>
            <w:tcW w:w="1211" w:type="pct"/>
          </w:tcPr>
          <w:p w14:paraId="48735BF8" w14:textId="77777777" w:rsidR="00C05F51" w:rsidRPr="00745DF0" w:rsidRDefault="00C05F51" w:rsidP="009F2764">
            <w:pPr>
              <w:widowControl w:val="0"/>
              <w:autoSpaceDE w:val="0"/>
              <w:autoSpaceDN w:val="0"/>
              <w:adjustRightInd w:val="0"/>
              <w:ind w:right="94"/>
              <w:rPr>
                <w:rFonts w:cs="Arial"/>
                <w:color w:val="000000"/>
                <w:sz w:val="24"/>
                <w:szCs w:val="24"/>
              </w:rPr>
            </w:pPr>
          </w:p>
        </w:tc>
        <w:tc>
          <w:tcPr>
            <w:tcW w:w="1211" w:type="pct"/>
            <w:shd w:val="clear" w:color="auto" w:fill="auto"/>
          </w:tcPr>
          <w:p w14:paraId="0C9C066C" w14:textId="77777777" w:rsidR="00C05F51" w:rsidRPr="00745DF0" w:rsidRDefault="00C05F51" w:rsidP="009F2764">
            <w:pPr>
              <w:widowControl w:val="0"/>
              <w:autoSpaceDE w:val="0"/>
              <w:autoSpaceDN w:val="0"/>
              <w:adjustRightInd w:val="0"/>
              <w:ind w:right="94"/>
              <w:rPr>
                <w:rFonts w:cs="Arial"/>
                <w:color w:val="000000"/>
                <w:sz w:val="24"/>
                <w:szCs w:val="24"/>
              </w:rPr>
            </w:pPr>
          </w:p>
        </w:tc>
      </w:tr>
      <w:tr w:rsidR="00C05F51" w:rsidRPr="00745DF0" w14:paraId="3614B7CB" w14:textId="77777777" w:rsidTr="009F2764">
        <w:trPr>
          <w:trHeight w:val="192"/>
        </w:trPr>
        <w:tc>
          <w:tcPr>
            <w:tcW w:w="528" w:type="pct"/>
            <w:shd w:val="clear" w:color="auto" w:fill="auto"/>
          </w:tcPr>
          <w:p w14:paraId="51BBC9C9" w14:textId="77777777" w:rsidR="00C05F51" w:rsidRPr="00BE2576" w:rsidRDefault="00C05F51" w:rsidP="009F2764">
            <w:pPr>
              <w:widowControl w:val="0"/>
              <w:autoSpaceDE w:val="0"/>
              <w:autoSpaceDN w:val="0"/>
              <w:adjustRightInd w:val="0"/>
              <w:ind w:right="94"/>
              <w:rPr>
                <w:rFonts w:cs="Arial"/>
                <w:color w:val="000000"/>
                <w:sz w:val="24"/>
                <w:szCs w:val="24"/>
                <w:lang w:val="sr-Cyrl-RS"/>
              </w:rPr>
            </w:pPr>
            <w:bookmarkStart w:id="292" w:name="_Toc437855232"/>
            <w:bookmarkStart w:id="293" w:name="_Toc438041464"/>
            <w:bookmarkStart w:id="294" w:name="_Toc439164579"/>
            <w:bookmarkStart w:id="295" w:name="_Toc439164718"/>
            <w:bookmarkEnd w:id="292"/>
            <w:bookmarkEnd w:id="293"/>
            <w:bookmarkEnd w:id="294"/>
            <w:bookmarkEnd w:id="295"/>
            <w:r>
              <w:rPr>
                <w:rFonts w:cs="Arial"/>
                <w:color w:val="000000"/>
                <w:sz w:val="24"/>
                <w:szCs w:val="24"/>
                <w:lang w:val="sr-Cyrl-RS"/>
              </w:rPr>
              <w:t>5.</w:t>
            </w:r>
          </w:p>
        </w:tc>
        <w:tc>
          <w:tcPr>
            <w:tcW w:w="2050" w:type="pct"/>
            <w:shd w:val="clear" w:color="auto" w:fill="auto"/>
          </w:tcPr>
          <w:p w14:paraId="2C390068" w14:textId="77777777" w:rsidR="00C05F51" w:rsidRPr="00745DF0" w:rsidRDefault="00C05F51" w:rsidP="009F2764">
            <w:pPr>
              <w:widowControl w:val="0"/>
              <w:autoSpaceDE w:val="0"/>
              <w:autoSpaceDN w:val="0"/>
              <w:adjustRightInd w:val="0"/>
              <w:ind w:right="94"/>
              <w:rPr>
                <w:rFonts w:cs="Arial"/>
                <w:color w:val="000000"/>
                <w:sz w:val="24"/>
                <w:szCs w:val="24"/>
              </w:rPr>
            </w:pPr>
          </w:p>
        </w:tc>
        <w:tc>
          <w:tcPr>
            <w:tcW w:w="1211" w:type="pct"/>
          </w:tcPr>
          <w:p w14:paraId="21D16E33" w14:textId="77777777" w:rsidR="00C05F51" w:rsidRPr="00745DF0" w:rsidRDefault="00C05F51" w:rsidP="009F2764">
            <w:pPr>
              <w:widowControl w:val="0"/>
              <w:autoSpaceDE w:val="0"/>
              <w:autoSpaceDN w:val="0"/>
              <w:adjustRightInd w:val="0"/>
              <w:ind w:right="94"/>
              <w:rPr>
                <w:rFonts w:cs="Arial"/>
                <w:color w:val="000000"/>
                <w:sz w:val="24"/>
                <w:szCs w:val="24"/>
              </w:rPr>
            </w:pPr>
          </w:p>
        </w:tc>
        <w:tc>
          <w:tcPr>
            <w:tcW w:w="1211" w:type="pct"/>
            <w:shd w:val="clear" w:color="auto" w:fill="auto"/>
          </w:tcPr>
          <w:p w14:paraId="7A7D5AE3" w14:textId="77777777" w:rsidR="00C05F51" w:rsidRPr="00745DF0" w:rsidRDefault="00C05F51" w:rsidP="009F2764">
            <w:pPr>
              <w:widowControl w:val="0"/>
              <w:autoSpaceDE w:val="0"/>
              <w:autoSpaceDN w:val="0"/>
              <w:adjustRightInd w:val="0"/>
              <w:ind w:right="94"/>
              <w:rPr>
                <w:rFonts w:cs="Arial"/>
                <w:color w:val="000000"/>
                <w:sz w:val="24"/>
                <w:szCs w:val="24"/>
              </w:rPr>
            </w:pPr>
          </w:p>
        </w:tc>
      </w:tr>
      <w:tr w:rsidR="00C05F51" w:rsidRPr="00745DF0" w14:paraId="03283FA7" w14:textId="77777777" w:rsidTr="009F2764">
        <w:trPr>
          <w:trHeight w:val="192"/>
        </w:trPr>
        <w:tc>
          <w:tcPr>
            <w:tcW w:w="528" w:type="pct"/>
            <w:shd w:val="clear" w:color="auto" w:fill="auto"/>
          </w:tcPr>
          <w:p w14:paraId="53DBAE01" w14:textId="77777777" w:rsidR="00C05F51" w:rsidRDefault="0052248D" w:rsidP="009F2764">
            <w:pPr>
              <w:widowControl w:val="0"/>
              <w:autoSpaceDE w:val="0"/>
              <w:autoSpaceDN w:val="0"/>
              <w:adjustRightInd w:val="0"/>
              <w:ind w:right="94"/>
              <w:rPr>
                <w:rFonts w:cs="Arial"/>
                <w:color w:val="000000"/>
                <w:sz w:val="24"/>
                <w:szCs w:val="24"/>
                <w:lang w:val="sr-Cyrl-RS"/>
              </w:rPr>
            </w:pPr>
            <w:r>
              <w:rPr>
                <w:rFonts w:cs="Arial"/>
                <w:color w:val="000000"/>
                <w:sz w:val="24"/>
                <w:szCs w:val="24"/>
                <w:lang w:val="sr-Latn-RS"/>
              </w:rPr>
              <w:t>N</w:t>
            </w:r>
            <w:r w:rsidR="00C05F51">
              <w:rPr>
                <w:rFonts w:cs="Arial"/>
                <w:color w:val="000000"/>
                <w:sz w:val="24"/>
                <w:szCs w:val="24"/>
                <w:lang w:val="sr-Cyrl-RS"/>
              </w:rPr>
              <w:t>.</w:t>
            </w:r>
          </w:p>
        </w:tc>
        <w:tc>
          <w:tcPr>
            <w:tcW w:w="2050" w:type="pct"/>
            <w:shd w:val="clear" w:color="auto" w:fill="auto"/>
          </w:tcPr>
          <w:p w14:paraId="2DAF2C3D" w14:textId="77777777" w:rsidR="00C05F51" w:rsidRPr="00745DF0" w:rsidRDefault="00C05F51" w:rsidP="009F2764">
            <w:pPr>
              <w:widowControl w:val="0"/>
              <w:autoSpaceDE w:val="0"/>
              <w:autoSpaceDN w:val="0"/>
              <w:adjustRightInd w:val="0"/>
              <w:ind w:right="94"/>
              <w:rPr>
                <w:rFonts w:cs="Arial"/>
                <w:color w:val="000000"/>
                <w:sz w:val="24"/>
                <w:szCs w:val="24"/>
              </w:rPr>
            </w:pPr>
          </w:p>
        </w:tc>
        <w:tc>
          <w:tcPr>
            <w:tcW w:w="1211" w:type="pct"/>
          </w:tcPr>
          <w:p w14:paraId="3440EBC4" w14:textId="77777777" w:rsidR="00C05F51" w:rsidRPr="00745DF0" w:rsidRDefault="00C05F51" w:rsidP="009F2764">
            <w:pPr>
              <w:widowControl w:val="0"/>
              <w:autoSpaceDE w:val="0"/>
              <w:autoSpaceDN w:val="0"/>
              <w:adjustRightInd w:val="0"/>
              <w:ind w:right="94"/>
              <w:rPr>
                <w:rFonts w:cs="Arial"/>
                <w:color w:val="000000"/>
                <w:sz w:val="24"/>
                <w:szCs w:val="24"/>
              </w:rPr>
            </w:pPr>
          </w:p>
        </w:tc>
        <w:tc>
          <w:tcPr>
            <w:tcW w:w="1211" w:type="pct"/>
            <w:shd w:val="clear" w:color="auto" w:fill="auto"/>
          </w:tcPr>
          <w:p w14:paraId="39A17C3F" w14:textId="77777777" w:rsidR="00C05F51" w:rsidRPr="00745DF0" w:rsidRDefault="00C05F51" w:rsidP="009F2764">
            <w:pPr>
              <w:widowControl w:val="0"/>
              <w:autoSpaceDE w:val="0"/>
              <w:autoSpaceDN w:val="0"/>
              <w:adjustRightInd w:val="0"/>
              <w:ind w:right="94"/>
              <w:rPr>
                <w:rFonts w:cs="Arial"/>
                <w:color w:val="000000"/>
                <w:sz w:val="24"/>
                <w:szCs w:val="24"/>
              </w:rPr>
            </w:pPr>
          </w:p>
        </w:tc>
      </w:tr>
    </w:tbl>
    <w:p w14:paraId="3A1E9713" w14:textId="77777777" w:rsidR="00C05F51" w:rsidRPr="00037196" w:rsidRDefault="00C05F51" w:rsidP="00C05F51">
      <w:pPr>
        <w:spacing w:before="0"/>
        <w:rPr>
          <w:rFonts w:cs="Arial"/>
          <w:color w:val="00B0F0"/>
        </w:rPr>
      </w:pPr>
    </w:p>
    <w:p w14:paraId="42969097" w14:textId="77777777" w:rsidR="00C05F51" w:rsidRDefault="00C05F51" w:rsidP="00C05F51">
      <w:pPr>
        <w:pStyle w:val="KDPodnaslov1"/>
        <w:spacing w:before="0"/>
        <w:rPr>
          <w:rFonts w:eastAsia="Arial Unicode MS" w:cs="Arial"/>
        </w:rPr>
      </w:pPr>
    </w:p>
    <w:p w14:paraId="2535D5C9" w14:textId="77777777" w:rsidR="00C05F51" w:rsidRPr="00E634AF" w:rsidRDefault="00C05F51" w:rsidP="00C05F51">
      <w:pPr>
        <w:pStyle w:val="KDPodnaslov1"/>
        <w:ind w:left="360"/>
        <w:jc w:val="center"/>
        <w:rPr>
          <w:rFonts w:eastAsia="Arial Unicode MS" w:cs="Arial"/>
          <w:b w:val="0"/>
          <w:lang w:val="ru-RU"/>
        </w:rPr>
      </w:pPr>
      <w:r w:rsidRPr="00E634AF">
        <w:rPr>
          <w:rFonts w:eastAsia="Arial Unicode MS" w:cs="Arial"/>
          <w:lang w:val="sr-Cyrl-RS"/>
        </w:rPr>
        <w:t xml:space="preserve">   </w:t>
      </w:r>
      <w:r w:rsidRPr="00E634AF">
        <w:rPr>
          <w:rFonts w:eastAsia="Arial Unicode MS" w:cs="Arial"/>
          <w:b w:val="0"/>
        </w:rPr>
        <w:t>Датум</w:t>
      </w:r>
      <w:r w:rsidRPr="00E634AF">
        <w:rPr>
          <w:rFonts w:eastAsia="Arial Unicode MS" w:cs="Arial"/>
          <w:b w:val="0"/>
          <w:lang w:val="sr-Cyrl-RS"/>
        </w:rPr>
        <w:t xml:space="preserve">                                                </w:t>
      </w:r>
      <w:r w:rsidRPr="00E634AF">
        <w:rPr>
          <w:rFonts w:eastAsia="Arial Unicode MS" w:cs="Arial"/>
          <w:b w:val="0"/>
        </w:rPr>
        <w:t>М.П</w:t>
      </w:r>
      <w:r w:rsidRPr="00E634AF">
        <w:rPr>
          <w:rFonts w:eastAsia="Arial Unicode MS" w:cs="Arial"/>
          <w:b w:val="0"/>
          <w:lang w:val="sr-Cyrl-CS"/>
        </w:rPr>
        <w:t xml:space="preserve">                                          П</w:t>
      </w:r>
      <w:r w:rsidRPr="00E634AF">
        <w:rPr>
          <w:rFonts w:eastAsia="Arial Unicode MS" w:cs="Arial"/>
          <w:b w:val="0"/>
        </w:rPr>
        <w:t>онуђач</w:t>
      </w:r>
      <w:r w:rsidRPr="00E634AF">
        <w:rPr>
          <w:rFonts w:eastAsia="Arial Unicode MS" w:cs="Arial"/>
          <w:b w:val="0"/>
          <w:lang w:val="ru-RU"/>
        </w:rPr>
        <w:t>:</w:t>
      </w:r>
    </w:p>
    <w:p w14:paraId="1D574D33" w14:textId="77777777" w:rsidR="00C05F51" w:rsidRPr="00E634AF" w:rsidRDefault="00C05F51" w:rsidP="00C05F51">
      <w:pPr>
        <w:pStyle w:val="KDPodnaslov1"/>
        <w:ind w:left="360"/>
        <w:rPr>
          <w:rFonts w:eastAsia="Arial Unicode MS" w:cs="Arial"/>
          <w:b w:val="0"/>
          <w:lang w:val="ru-RU"/>
        </w:rPr>
      </w:pPr>
      <w:r w:rsidRPr="00E634AF">
        <w:rPr>
          <w:rFonts w:eastAsia="Arial Unicode MS" w:cs="Arial"/>
          <w:b w:val="0"/>
          <w:lang w:val="ru-RU"/>
        </w:rPr>
        <w:t>______________________</w:t>
      </w:r>
      <w:r>
        <w:rPr>
          <w:rFonts w:eastAsia="Arial Unicode MS" w:cs="Arial"/>
          <w:b w:val="0"/>
          <w:lang w:val="ru-RU"/>
        </w:rPr>
        <w:tab/>
      </w:r>
      <w:r>
        <w:rPr>
          <w:rFonts w:eastAsia="Arial Unicode MS" w:cs="Arial"/>
          <w:b w:val="0"/>
          <w:lang w:val="ru-RU"/>
        </w:rPr>
        <w:tab/>
      </w:r>
      <w:r>
        <w:rPr>
          <w:rFonts w:eastAsia="Arial Unicode MS" w:cs="Arial"/>
          <w:b w:val="0"/>
          <w:lang w:val="ru-RU"/>
        </w:rPr>
        <w:tab/>
      </w:r>
      <w:r>
        <w:rPr>
          <w:rFonts w:eastAsia="Arial Unicode MS" w:cs="Arial"/>
          <w:b w:val="0"/>
          <w:lang w:val="ru-RU"/>
        </w:rPr>
        <w:tab/>
      </w:r>
      <w:r>
        <w:rPr>
          <w:rFonts w:eastAsia="Arial Unicode MS" w:cs="Arial"/>
          <w:b w:val="0"/>
          <w:lang w:val="ru-RU"/>
        </w:rPr>
        <w:tab/>
      </w:r>
      <w:r>
        <w:rPr>
          <w:rFonts w:eastAsia="Arial Unicode MS" w:cs="Arial"/>
          <w:b w:val="0"/>
          <w:lang w:val="ru-RU"/>
        </w:rPr>
        <w:tab/>
        <w:t>______________</w:t>
      </w:r>
    </w:p>
    <w:p w14:paraId="39395473" w14:textId="77777777" w:rsidR="00C05F51" w:rsidRPr="00E634AF" w:rsidRDefault="00C05F51" w:rsidP="00C05F51">
      <w:pPr>
        <w:pStyle w:val="KDPodnaslov1"/>
        <w:ind w:left="360"/>
        <w:jc w:val="center"/>
        <w:rPr>
          <w:rFonts w:eastAsia="Arial Unicode MS" w:cs="Arial"/>
          <w:b w:val="0"/>
          <w:lang w:val="ru-RU"/>
        </w:rPr>
      </w:pPr>
      <w:r w:rsidRPr="00E634AF">
        <w:rPr>
          <w:rFonts w:eastAsia="Arial Unicode MS" w:cs="Arial"/>
          <w:b w:val="0"/>
          <w:lang w:val="ru-RU"/>
        </w:rPr>
        <w:tab/>
      </w:r>
      <w:r w:rsidRPr="00E634AF">
        <w:rPr>
          <w:rFonts w:eastAsia="Arial Unicode MS" w:cs="Arial"/>
          <w:b w:val="0"/>
          <w:lang w:val="ru-RU"/>
        </w:rPr>
        <w:tab/>
      </w:r>
      <w:r w:rsidRPr="00E634AF">
        <w:rPr>
          <w:rFonts w:eastAsia="Arial Unicode MS" w:cs="Arial"/>
          <w:b w:val="0"/>
          <w:lang w:val="ru-RU"/>
        </w:rPr>
        <w:tab/>
      </w:r>
      <w:r w:rsidRPr="00E634AF">
        <w:rPr>
          <w:rFonts w:eastAsia="Arial Unicode MS" w:cs="Arial"/>
          <w:b w:val="0"/>
          <w:lang w:val="ru-RU"/>
        </w:rPr>
        <w:tab/>
      </w:r>
      <w:r w:rsidRPr="00E634AF">
        <w:rPr>
          <w:rFonts w:eastAsia="Arial Unicode MS" w:cs="Arial"/>
          <w:b w:val="0"/>
          <w:lang w:val="ru-RU"/>
        </w:rPr>
        <w:tab/>
      </w:r>
      <w:r w:rsidRPr="00E634AF">
        <w:rPr>
          <w:rFonts w:eastAsia="Arial Unicode MS" w:cs="Arial"/>
          <w:b w:val="0"/>
          <w:lang w:val="ru-RU"/>
        </w:rPr>
        <w:tab/>
      </w:r>
      <w:r w:rsidRPr="00E634AF">
        <w:rPr>
          <w:rFonts w:eastAsia="Arial Unicode MS" w:cs="Arial"/>
          <w:b w:val="0"/>
          <w:lang w:val="ru-RU"/>
        </w:rPr>
        <w:tab/>
      </w:r>
      <w:r w:rsidRPr="00E634AF">
        <w:rPr>
          <w:rFonts w:eastAsia="Arial Unicode MS" w:cs="Arial"/>
          <w:b w:val="0"/>
          <w:lang w:val="ru-RU"/>
        </w:rPr>
        <w:tab/>
      </w:r>
      <w:r w:rsidRPr="00E634AF">
        <w:rPr>
          <w:rFonts w:eastAsia="Arial Unicode MS" w:cs="Arial"/>
          <w:b w:val="0"/>
          <w:lang w:val="ru-RU"/>
        </w:rPr>
        <w:tab/>
      </w:r>
      <w:r w:rsidRPr="00E634AF">
        <w:rPr>
          <w:rFonts w:eastAsia="Arial Unicode MS" w:cs="Arial"/>
          <w:b w:val="0"/>
          <w:lang w:val="ru-RU"/>
        </w:rPr>
        <w:tab/>
      </w:r>
    </w:p>
    <w:p w14:paraId="67699F16" w14:textId="77777777" w:rsidR="00C05F51" w:rsidRPr="00E634AF" w:rsidRDefault="00C05F51" w:rsidP="00C05F51">
      <w:pPr>
        <w:pStyle w:val="KDPodnaslov1"/>
        <w:ind w:left="360"/>
        <w:jc w:val="center"/>
        <w:rPr>
          <w:rFonts w:eastAsia="Arial Unicode MS" w:cs="Arial"/>
          <w:b w:val="0"/>
          <w:lang w:val="ru-RU"/>
        </w:rPr>
      </w:pPr>
    </w:p>
    <w:p w14:paraId="5A08EAA1" w14:textId="77777777" w:rsidR="00C05F51" w:rsidRDefault="00C05F51" w:rsidP="00C05F51">
      <w:pPr>
        <w:pStyle w:val="KDPodnaslov1"/>
        <w:spacing w:before="0"/>
        <w:ind w:left="360"/>
        <w:jc w:val="center"/>
        <w:rPr>
          <w:rFonts w:eastAsia="Arial Unicode MS" w:cs="Arial"/>
        </w:rPr>
      </w:pPr>
    </w:p>
    <w:p w14:paraId="231E01F3" w14:textId="77777777" w:rsidR="00C05F51" w:rsidRDefault="00C05F51" w:rsidP="00C05F51">
      <w:pPr>
        <w:pStyle w:val="Heading2"/>
        <w:ind w:left="1710" w:hanging="1710"/>
        <w:jc w:val="right"/>
      </w:pPr>
      <w:r w:rsidRPr="00037196">
        <w:rPr>
          <w:rFonts w:eastAsia="Arial Unicode MS" w:cs="Arial"/>
        </w:rPr>
        <w:br w:type="page"/>
      </w:r>
      <w:bookmarkStart w:id="296" w:name="_Toc439164581"/>
      <w:bookmarkStart w:id="297" w:name="_Toc439164720"/>
    </w:p>
    <w:p w14:paraId="513D8A7D" w14:textId="77777777" w:rsidR="00C05F51" w:rsidRDefault="00C05F51" w:rsidP="00C05F51">
      <w:pPr>
        <w:pStyle w:val="KDObrazac"/>
      </w:pPr>
    </w:p>
    <w:p w14:paraId="40F6B4A1" w14:textId="77777777" w:rsidR="00C05F51" w:rsidRDefault="00C05F51" w:rsidP="00C05F51">
      <w:pPr>
        <w:suppressAutoHyphens/>
        <w:jc w:val="left"/>
        <w:rPr>
          <w:rFonts w:cs="Arial"/>
          <w:lang w:val="sr-Cyrl-CS" w:eastAsia="ar-SA"/>
        </w:rPr>
      </w:pPr>
      <w:r>
        <w:rPr>
          <w:rFonts w:cs="Arial"/>
          <w:lang w:val="sr-Cyrl-CS" w:eastAsia="ar-SA"/>
        </w:rPr>
        <w:t xml:space="preserve">                    </w:t>
      </w:r>
    </w:p>
    <w:p w14:paraId="537C4873" w14:textId="77777777" w:rsidR="00C05F51" w:rsidRPr="002566E2" w:rsidRDefault="00C05F51" w:rsidP="00C05F51">
      <w:pPr>
        <w:suppressAutoHyphens/>
        <w:jc w:val="left"/>
        <w:rPr>
          <w:rFonts w:cs="Arial"/>
          <w:lang w:val="sr-Cyrl-CS" w:eastAsia="ar-SA"/>
        </w:rPr>
      </w:pPr>
      <w:r>
        <w:rPr>
          <w:rFonts w:cs="Arial"/>
          <w:lang w:val="sr-Cyrl-CS" w:eastAsia="ar-SA"/>
        </w:rPr>
        <w:t xml:space="preserve">                                                                                         </w:t>
      </w:r>
    </w:p>
    <w:p w14:paraId="61F433F3" w14:textId="77777777" w:rsidR="00C05F51" w:rsidRPr="001A64C8" w:rsidRDefault="00C05F51" w:rsidP="00C05F51">
      <w:pPr>
        <w:pStyle w:val="Heading10"/>
        <w:ind w:left="7909"/>
        <w:rPr>
          <w:rFonts w:cs="Arial"/>
          <w:szCs w:val="24"/>
        </w:rPr>
      </w:pPr>
      <w:r w:rsidRPr="00F32195">
        <w:rPr>
          <w:sz w:val="24"/>
          <w:szCs w:val="24"/>
        </w:rPr>
        <w:t>ОБРАЗАЦ</w:t>
      </w:r>
      <w:r>
        <w:rPr>
          <w:rFonts w:asciiTheme="minorHAnsi" w:hAnsiTheme="minorHAnsi"/>
          <w:szCs w:val="24"/>
          <w:lang w:val="sr-Cyrl-RS"/>
        </w:rPr>
        <w:t xml:space="preserve">  </w:t>
      </w:r>
      <w:r w:rsidR="00B369D8">
        <w:rPr>
          <w:sz w:val="24"/>
          <w:szCs w:val="24"/>
          <w:lang w:val="sr-Cyrl-RS"/>
        </w:rPr>
        <w:t>7</w:t>
      </w:r>
      <w:r>
        <w:rPr>
          <w:sz w:val="24"/>
          <w:szCs w:val="24"/>
          <w:lang w:val="sr-Cyrl-RS"/>
        </w:rPr>
        <w:t>.1</w:t>
      </w:r>
    </w:p>
    <w:p w14:paraId="7079D8C0" w14:textId="77777777" w:rsidR="00C05F51" w:rsidRPr="000D2655" w:rsidRDefault="00C05F51" w:rsidP="00C05F51"/>
    <w:p w14:paraId="0D7D3809" w14:textId="77777777" w:rsidR="00C05F51" w:rsidRPr="00632C03" w:rsidRDefault="00C05F51" w:rsidP="00C05F51">
      <w:pPr>
        <w:pStyle w:val="Heading2"/>
        <w:jc w:val="center"/>
        <w:rPr>
          <w:rFonts w:cs="Arial"/>
          <w:sz w:val="24"/>
          <w:szCs w:val="24"/>
          <w:lang w:val="sr-Cyrl-CS"/>
        </w:rPr>
      </w:pPr>
      <w:r w:rsidRPr="00632C03">
        <w:rPr>
          <w:rFonts w:cs="Arial"/>
          <w:sz w:val="24"/>
          <w:szCs w:val="24"/>
          <w:lang w:eastAsia="en-US"/>
        </w:rPr>
        <w:t xml:space="preserve">СПИСАК ИЗВРШИЛАЦА </w:t>
      </w:r>
      <w:r w:rsidRPr="00632C03">
        <w:rPr>
          <w:rFonts w:cs="Arial"/>
          <w:sz w:val="24"/>
          <w:szCs w:val="24"/>
          <w:lang w:val="sr-Cyrl-RS"/>
        </w:rPr>
        <w:t>КОЈИ ЋЕ БИТИ АНГАЖОВАНИ У ИЗВРШЕЊУ УСЛУГА КОЈЕ СУ ПРЕДМЕТ ЈН/</w:t>
      </w:r>
      <w:r>
        <w:rPr>
          <w:rFonts w:cs="Arial"/>
          <w:lang w:val="sr-Cyrl-RS"/>
        </w:rPr>
        <w:t>1000/0061</w:t>
      </w:r>
      <w:r w:rsidRPr="00087128">
        <w:rPr>
          <w:rFonts w:cs="Arial"/>
          <w:lang w:val="sr-Cyrl-RS"/>
        </w:rPr>
        <w:t>/2016</w:t>
      </w:r>
    </w:p>
    <w:p w14:paraId="17DB7588" w14:textId="77777777" w:rsidR="00C05F51" w:rsidRDefault="00C05F51" w:rsidP="00C05F51">
      <w:pPr>
        <w:rPr>
          <w:rFonts w:cs="Arial"/>
          <w:szCs w:val="24"/>
        </w:rPr>
      </w:pPr>
    </w:p>
    <w:p w14:paraId="5938A817" w14:textId="77777777" w:rsidR="00C05F51" w:rsidRDefault="00C05F51" w:rsidP="00C05F51">
      <w:pPr>
        <w:rPr>
          <w:rFonts w:cs="Arial"/>
          <w:szCs w:val="24"/>
        </w:rPr>
      </w:pPr>
    </w:p>
    <w:p w14:paraId="6D955158" w14:textId="77777777" w:rsidR="00C05F51" w:rsidRDefault="00C05F51" w:rsidP="00C05F51">
      <w:pPr>
        <w:rPr>
          <w:rFonts w:cs="Arial"/>
          <w:szCs w:val="24"/>
        </w:rPr>
      </w:pPr>
    </w:p>
    <w:p w14:paraId="145E98C1" w14:textId="77777777" w:rsidR="00C05F51" w:rsidRPr="001A64C8" w:rsidRDefault="00C05F51" w:rsidP="00C05F51">
      <w:pPr>
        <w:rPr>
          <w:rFonts w:cs="Arial"/>
          <w:szCs w:val="24"/>
        </w:rPr>
      </w:pPr>
    </w:p>
    <w:tbl>
      <w:tblPr>
        <w:tblW w:w="10632" w:type="dxa"/>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402"/>
        <w:gridCol w:w="2268"/>
        <w:gridCol w:w="3969"/>
      </w:tblGrid>
      <w:tr w:rsidR="00C05F51" w:rsidRPr="00B46731" w14:paraId="62D7D86D" w14:textId="77777777" w:rsidTr="009F2764">
        <w:tc>
          <w:tcPr>
            <w:tcW w:w="993" w:type="dxa"/>
            <w:vAlign w:val="center"/>
          </w:tcPr>
          <w:p w14:paraId="0C16DA4A" w14:textId="77777777" w:rsidR="00C05F51" w:rsidRPr="00B46731" w:rsidRDefault="00C05F51" w:rsidP="009F2764">
            <w:pPr>
              <w:tabs>
                <w:tab w:val="center" w:pos="7380"/>
              </w:tabs>
              <w:rPr>
                <w:rFonts w:cs="Arial"/>
                <w:b/>
                <w:szCs w:val="24"/>
              </w:rPr>
            </w:pPr>
            <w:r>
              <w:rPr>
                <w:rFonts w:cs="Arial"/>
                <w:b/>
                <w:szCs w:val="24"/>
              </w:rPr>
              <w:t>Ред</w:t>
            </w:r>
            <w:r>
              <w:rPr>
                <w:rFonts w:cs="Arial"/>
                <w:b/>
                <w:szCs w:val="24"/>
                <w:lang w:val="sr-Cyrl-CS"/>
              </w:rPr>
              <w:t xml:space="preserve">ни </w:t>
            </w:r>
            <w:r w:rsidRPr="00B46731">
              <w:rPr>
                <w:rFonts w:cs="Arial"/>
                <w:b/>
                <w:szCs w:val="24"/>
              </w:rPr>
              <w:t>бр.</w:t>
            </w:r>
          </w:p>
        </w:tc>
        <w:tc>
          <w:tcPr>
            <w:tcW w:w="3402" w:type="dxa"/>
            <w:vAlign w:val="center"/>
          </w:tcPr>
          <w:p w14:paraId="63C108DF" w14:textId="77777777" w:rsidR="00C05F51" w:rsidRPr="00B46731" w:rsidRDefault="00C05F51" w:rsidP="009F2764">
            <w:pPr>
              <w:tabs>
                <w:tab w:val="center" w:pos="7380"/>
              </w:tabs>
              <w:jc w:val="center"/>
              <w:rPr>
                <w:rFonts w:cs="Arial"/>
                <w:b/>
                <w:szCs w:val="24"/>
              </w:rPr>
            </w:pPr>
            <w:r w:rsidRPr="00B46731">
              <w:rPr>
                <w:rFonts w:cs="Arial"/>
                <w:b/>
                <w:szCs w:val="24"/>
              </w:rPr>
              <w:t>Име и презиме</w:t>
            </w:r>
          </w:p>
        </w:tc>
        <w:tc>
          <w:tcPr>
            <w:tcW w:w="2268" w:type="dxa"/>
            <w:vAlign w:val="center"/>
          </w:tcPr>
          <w:p w14:paraId="7F7E317E" w14:textId="77777777" w:rsidR="00C05F51" w:rsidRPr="00B46731" w:rsidRDefault="00C05F51" w:rsidP="009F2764">
            <w:pPr>
              <w:tabs>
                <w:tab w:val="center" w:pos="7380"/>
              </w:tabs>
              <w:jc w:val="center"/>
              <w:rPr>
                <w:rFonts w:cs="Arial"/>
                <w:b/>
                <w:szCs w:val="24"/>
              </w:rPr>
            </w:pPr>
            <w:r w:rsidRPr="00B46731">
              <w:rPr>
                <w:rFonts w:cs="Arial"/>
                <w:b/>
                <w:szCs w:val="24"/>
              </w:rPr>
              <w:t>Квалификација</w:t>
            </w:r>
          </w:p>
          <w:p w14:paraId="273DB0DA" w14:textId="77777777" w:rsidR="00C05F51" w:rsidRPr="00B46731" w:rsidRDefault="00C05F51" w:rsidP="009F2764">
            <w:pPr>
              <w:tabs>
                <w:tab w:val="center" w:pos="7380"/>
              </w:tabs>
              <w:jc w:val="center"/>
              <w:rPr>
                <w:rFonts w:cs="Arial"/>
                <w:b/>
                <w:szCs w:val="24"/>
              </w:rPr>
            </w:pPr>
            <w:r w:rsidRPr="00B46731">
              <w:rPr>
                <w:rFonts w:cs="Arial"/>
                <w:b/>
                <w:szCs w:val="24"/>
              </w:rPr>
              <w:t>/звање</w:t>
            </w:r>
          </w:p>
        </w:tc>
        <w:tc>
          <w:tcPr>
            <w:tcW w:w="3969" w:type="dxa"/>
            <w:vAlign w:val="center"/>
          </w:tcPr>
          <w:p w14:paraId="04B65B43" w14:textId="77777777" w:rsidR="00C05F51" w:rsidRPr="00B46731" w:rsidRDefault="00C05F51" w:rsidP="009F2764">
            <w:pPr>
              <w:tabs>
                <w:tab w:val="center" w:pos="7380"/>
              </w:tabs>
              <w:jc w:val="center"/>
              <w:rPr>
                <w:rFonts w:cs="Arial"/>
                <w:b/>
                <w:szCs w:val="24"/>
              </w:rPr>
            </w:pPr>
            <w:r w:rsidRPr="00B46731">
              <w:rPr>
                <w:rFonts w:cs="Arial"/>
                <w:b/>
                <w:szCs w:val="24"/>
              </w:rPr>
              <w:t>Област коју покрива и функција коју обавља у вези предметне набавке</w:t>
            </w:r>
          </w:p>
        </w:tc>
      </w:tr>
      <w:tr w:rsidR="00C05F51" w:rsidRPr="00B46731" w14:paraId="768970EF" w14:textId="77777777" w:rsidTr="009F2764">
        <w:tc>
          <w:tcPr>
            <w:tcW w:w="993" w:type="dxa"/>
          </w:tcPr>
          <w:p w14:paraId="0D96CB8E" w14:textId="77777777" w:rsidR="00C05F51" w:rsidRPr="00B46731" w:rsidRDefault="00C05F51" w:rsidP="009F2764">
            <w:pPr>
              <w:tabs>
                <w:tab w:val="center" w:pos="7380"/>
              </w:tabs>
              <w:rPr>
                <w:rFonts w:cs="Arial"/>
                <w:szCs w:val="24"/>
              </w:rPr>
            </w:pPr>
          </w:p>
        </w:tc>
        <w:tc>
          <w:tcPr>
            <w:tcW w:w="3402" w:type="dxa"/>
          </w:tcPr>
          <w:p w14:paraId="6D0BC706" w14:textId="77777777" w:rsidR="00C05F51" w:rsidRPr="00B46731" w:rsidRDefault="00C05F51" w:rsidP="009F2764">
            <w:pPr>
              <w:tabs>
                <w:tab w:val="center" w:pos="7380"/>
              </w:tabs>
              <w:rPr>
                <w:rFonts w:cs="Arial"/>
                <w:szCs w:val="24"/>
              </w:rPr>
            </w:pPr>
          </w:p>
        </w:tc>
        <w:tc>
          <w:tcPr>
            <w:tcW w:w="2268" w:type="dxa"/>
          </w:tcPr>
          <w:p w14:paraId="77DF131C" w14:textId="77777777" w:rsidR="00C05F51" w:rsidRPr="00B46731" w:rsidRDefault="00C05F51" w:rsidP="009F2764">
            <w:pPr>
              <w:tabs>
                <w:tab w:val="center" w:pos="7380"/>
              </w:tabs>
              <w:rPr>
                <w:rFonts w:cs="Arial"/>
                <w:szCs w:val="24"/>
              </w:rPr>
            </w:pPr>
          </w:p>
        </w:tc>
        <w:tc>
          <w:tcPr>
            <w:tcW w:w="3969" w:type="dxa"/>
          </w:tcPr>
          <w:p w14:paraId="43ED0299" w14:textId="77777777" w:rsidR="00C05F51" w:rsidRPr="00B46731" w:rsidRDefault="00C05F51" w:rsidP="009F2764">
            <w:pPr>
              <w:tabs>
                <w:tab w:val="center" w:pos="7380"/>
              </w:tabs>
              <w:rPr>
                <w:rFonts w:cs="Arial"/>
                <w:szCs w:val="24"/>
              </w:rPr>
            </w:pPr>
          </w:p>
        </w:tc>
      </w:tr>
      <w:tr w:rsidR="00C05F51" w:rsidRPr="00B46731" w14:paraId="47D3370D" w14:textId="77777777" w:rsidTr="009F2764">
        <w:tc>
          <w:tcPr>
            <w:tcW w:w="993" w:type="dxa"/>
          </w:tcPr>
          <w:p w14:paraId="11BE7A5C" w14:textId="77777777" w:rsidR="00C05F51" w:rsidRPr="00B46731" w:rsidRDefault="00C05F51" w:rsidP="009F2764">
            <w:pPr>
              <w:tabs>
                <w:tab w:val="center" w:pos="7380"/>
              </w:tabs>
              <w:rPr>
                <w:rFonts w:cs="Arial"/>
                <w:szCs w:val="24"/>
              </w:rPr>
            </w:pPr>
          </w:p>
        </w:tc>
        <w:tc>
          <w:tcPr>
            <w:tcW w:w="3402" w:type="dxa"/>
          </w:tcPr>
          <w:p w14:paraId="5368E6E0" w14:textId="77777777" w:rsidR="00C05F51" w:rsidRPr="00B46731" w:rsidRDefault="00C05F51" w:rsidP="009F2764">
            <w:pPr>
              <w:tabs>
                <w:tab w:val="center" w:pos="7380"/>
              </w:tabs>
              <w:rPr>
                <w:rFonts w:cs="Arial"/>
                <w:szCs w:val="24"/>
              </w:rPr>
            </w:pPr>
          </w:p>
        </w:tc>
        <w:tc>
          <w:tcPr>
            <w:tcW w:w="2268" w:type="dxa"/>
          </w:tcPr>
          <w:p w14:paraId="7A6DF5D7" w14:textId="77777777" w:rsidR="00C05F51" w:rsidRPr="00B46731" w:rsidRDefault="00C05F51" w:rsidP="009F2764">
            <w:pPr>
              <w:tabs>
                <w:tab w:val="center" w:pos="7380"/>
              </w:tabs>
              <w:rPr>
                <w:rFonts w:cs="Arial"/>
                <w:szCs w:val="24"/>
              </w:rPr>
            </w:pPr>
          </w:p>
        </w:tc>
        <w:tc>
          <w:tcPr>
            <w:tcW w:w="3969" w:type="dxa"/>
          </w:tcPr>
          <w:p w14:paraId="677D2A78" w14:textId="77777777" w:rsidR="00C05F51" w:rsidRPr="00B46731" w:rsidRDefault="00C05F51" w:rsidP="009F2764">
            <w:pPr>
              <w:tabs>
                <w:tab w:val="center" w:pos="7380"/>
              </w:tabs>
              <w:rPr>
                <w:rFonts w:cs="Arial"/>
                <w:szCs w:val="24"/>
              </w:rPr>
            </w:pPr>
          </w:p>
        </w:tc>
      </w:tr>
      <w:tr w:rsidR="00C05F51" w:rsidRPr="00B46731" w14:paraId="56028C49" w14:textId="77777777" w:rsidTr="009F2764">
        <w:tc>
          <w:tcPr>
            <w:tcW w:w="993" w:type="dxa"/>
          </w:tcPr>
          <w:p w14:paraId="0CF3D86D" w14:textId="77777777" w:rsidR="00C05F51" w:rsidRPr="00B46731" w:rsidRDefault="00C05F51" w:rsidP="009F2764">
            <w:pPr>
              <w:tabs>
                <w:tab w:val="center" w:pos="7380"/>
              </w:tabs>
              <w:rPr>
                <w:rFonts w:cs="Arial"/>
                <w:szCs w:val="24"/>
              </w:rPr>
            </w:pPr>
          </w:p>
        </w:tc>
        <w:tc>
          <w:tcPr>
            <w:tcW w:w="3402" w:type="dxa"/>
          </w:tcPr>
          <w:p w14:paraId="01C273E4" w14:textId="77777777" w:rsidR="00C05F51" w:rsidRPr="00B46731" w:rsidRDefault="00C05F51" w:rsidP="009F2764">
            <w:pPr>
              <w:tabs>
                <w:tab w:val="center" w:pos="7380"/>
              </w:tabs>
              <w:rPr>
                <w:rFonts w:cs="Arial"/>
                <w:szCs w:val="24"/>
              </w:rPr>
            </w:pPr>
          </w:p>
        </w:tc>
        <w:tc>
          <w:tcPr>
            <w:tcW w:w="2268" w:type="dxa"/>
          </w:tcPr>
          <w:p w14:paraId="1BE49E57" w14:textId="77777777" w:rsidR="00C05F51" w:rsidRPr="00B46731" w:rsidRDefault="00C05F51" w:rsidP="009F2764">
            <w:pPr>
              <w:tabs>
                <w:tab w:val="center" w:pos="7380"/>
              </w:tabs>
              <w:rPr>
                <w:rFonts w:cs="Arial"/>
                <w:szCs w:val="24"/>
              </w:rPr>
            </w:pPr>
          </w:p>
        </w:tc>
        <w:tc>
          <w:tcPr>
            <w:tcW w:w="3969" w:type="dxa"/>
          </w:tcPr>
          <w:p w14:paraId="2C9B1F0A" w14:textId="77777777" w:rsidR="00C05F51" w:rsidRPr="00B46731" w:rsidRDefault="00C05F51" w:rsidP="009F2764">
            <w:pPr>
              <w:tabs>
                <w:tab w:val="center" w:pos="7380"/>
              </w:tabs>
              <w:rPr>
                <w:rFonts w:cs="Arial"/>
                <w:szCs w:val="24"/>
              </w:rPr>
            </w:pPr>
          </w:p>
        </w:tc>
      </w:tr>
      <w:tr w:rsidR="00C05F51" w:rsidRPr="00B46731" w14:paraId="65A5393B" w14:textId="77777777" w:rsidTr="009F2764">
        <w:tc>
          <w:tcPr>
            <w:tcW w:w="993" w:type="dxa"/>
          </w:tcPr>
          <w:p w14:paraId="3ACCBB90" w14:textId="77777777" w:rsidR="00C05F51" w:rsidRPr="00B46731" w:rsidRDefault="00C05F51" w:rsidP="009F2764">
            <w:pPr>
              <w:tabs>
                <w:tab w:val="center" w:pos="7380"/>
              </w:tabs>
              <w:rPr>
                <w:rFonts w:cs="Arial"/>
                <w:szCs w:val="24"/>
              </w:rPr>
            </w:pPr>
          </w:p>
        </w:tc>
        <w:tc>
          <w:tcPr>
            <w:tcW w:w="3402" w:type="dxa"/>
          </w:tcPr>
          <w:p w14:paraId="5B44647E" w14:textId="77777777" w:rsidR="00C05F51" w:rsidRPr="00B46731" w:rsidRDefault="00C05F51" w:rsidP="009F2764">
            <w:pPr>
              <w:tabs>
                <w:tab w:val="center" w:pos="7380"/>
              </w:tabs>
              <w:rPr>
                <w:rFonts w:cs="Arial"/>
                <w:szCs w:val="24"/>
              </w:rPr>
            </w:pPr>
          </w:p>
        </w:tc>
        <w:tc>
          <w:tcPr>
            <w:tcW w:w="2268" w:type="dxa"/>
          </w:tcPr>
          <w:p w14:paraId="69D0262A" w14:textId="77777777" w:rsidR="00C05F51" w:rsidRPr="00B46731" w:rsidRDefault="00C05F51" w:rsidP="009F2764">
            <w:pPr>
              <w:tabs>
                <w:tab w:val="center" w:pos="7380"/>
              </w:tabs>
              <w:rPr>
                <w:rFonts w:cs="Arial"/>
                <w:szCs w:val="24"/>
              </w:rPr>
            </w:pPr>
          </w:p>
        </w:tc>
        <w:tc>
          <w:tcPr>
            <w:tcW w:w="3969" w:type="dxa"/>
          </w:tcPr>
          <w:p w14:paraId="715504C7" w14:textId="77777777" w:rsidR="00C05F51" w:rsidRPr="00B46731" w:rsidRDefault="00C05F51" w:rsidP="009F2764">
            <w:pPr>
              <w:tabs>
                <w:tab w:val="center" w:pos="7380"/>
              </w:tabs>
              <w:rPr>
                <w:rFonts w:cs="Arial"/>
                <w:szCs w:val="24"/>
              </w:rPr>
            </w:pPr>
          </w:p>
        </w:tc>
      </w:tr>
      <w:tr w:rsidR="00C05F51" w:rsidRPr="00B46731" w14:paraId="7F05C8BE" w14:textId="77777777" w:rsidTr="009F2764">
        <w:tc>
          <w:tcPr>
            <w:tcW w:w="993" w:type="dxa"/>
          </w:tcPr>
          <w:p w14:paraId="0E917EDA" w14:textId="77777777" w:rsidR="00C05F51" w:rsidRPr="00B46731" w:rsidRDefault="00C05F51" w:rsidP="009F2764">
            <w:pPr>
              <w:tabs>
                <w:tab w:val="center" w:pos="7380"/>
              </w:tabs>
              <w:rPr>
                <w:rFonts w:cs="Arial"/>
                <w:szCs w:val="24"/>
              </w:rPr>
            </w:pPr>
          </w:p>
        </w:tc>
        <w:tc>
          <w:tcPr>
            <w:tcW w:w="3402" w:type="dxa"/>
          </w:tcPr>
          <w:p w14:paraId="7EBC32AE" w14:textId="77777777" w:rsidR="00C05F51" w:rsidRPr="00B46731" w:rsidRDefault="00C05F51" w:rsidP="009F2764">
            <w:pPr>
              <w:tabs>
                <w:tab w:val="center" w:pos="7380"/>
              </w:tabs>
              <w:rPr>
                <w:rFonts w:cs="Arial"/>
                <w:szCs w:val="24"/>
              </w:rPr>
            </w:pPr>
          </w:p>
        </w:tc>
        <w:tc>
          <w:tcPr>
            <w:tcW w:w="2268" w:type="dxa"/>
          </w:tcPr>
          <w:p w14:paraId="14F133FA" w14:textId="77777777" w:rsidR="00C05F51" w:rsidRPr="00B46731" w:rsidRDefault="00C05F51" w:rsidP="009F2764">
            <w:pPr>
              <w:tabs>
                <w:tab w:val="center" w:pos="7380"/>
              </w:tabs>
              <w:rPr>
                <w:rFonts w:cs="Arial"/>
                <w:szCs w:val="24"/>
              </w:rPr>
            </w:pPr>
          </w:p>
        </w:tc>
        <w:tc>
          <w:tcPr>
            <w:tcW w:w="3969" w:type="dxa"/>
          </w:tcPr>
          <w:p w14:paraId="0463AD8E" w14:textId="77777777" w:rsidR="00C05F51" w:rsidRPr="00B46731" w:rsidRDefault="00C05F51" w:rsidP="009F2764">
            <w:pPr>
              <w:tabs>
                <w:tab w:val="center" w:pos="7380"/>
              </w:tabs>
              <w:rPr>
                <w:rFonts w:cs="Arial"/>
                <w:szCs w:val="24"/>
              </w:rPr>
            </w:pPr>
          </w:p>
        </w:tc>
      </w:tr>
      <w:tr w:rsidR="00C05F51" w:rsidRPr="00B46731" w14:paraId="3F57E139" w14:textId="77777777" w:rsidTr="009F2764">
        <w:tc>
          <w:tcPr>
            <w:tcW w:w="993" w:type="dxa"/>
          </w:tcPr>
          <w:p w14:paraId="1BF32F04" w14:textId="77777777" w:rsidR="00C05F51" w:rsidRPr="00B46731" w:rsidRDefault="00C05F51" w:rsidP="009F2764">
            <w:pPr>
              <w:tabs>
                <w:tab w:val="center" w:pos="7380"/>
              </w:tabs>
              <w:rPr>
                <w:rFonts w:cs="Arial"/>
                <w:szCs w:val="24"/>
              </w:rPr>
            </w:pPr>
          </w:p>
        </w:tc>
        <w:tc>
          <w:tcPr>
            <w:tcW w:w="3402" w:type="dxa"/>
          </w:tcPr>
          <w:p w14:paraId="5B5F6805" w14:textId="77777777" w:rsidR="00C05F51" w:rsidRPr="00B46731" w:rsidRDefault="00C05F51" w:rsidP="009F2764">
            <w:pPr>
              <w:tabs>
                <w:tab w:val="center" w:pos="7380"/>
              </w:tabs>
              <w:rPr>
                <w:rFonts w:cs="Arial"/>
                <w:szCs w:val="24"/>
              </w:rPr>
            </w:pPr>
          </w:p>
        </w:tc>
        <w:tc>
          <w:tcPr>
            <w:tcW w:w="2268" w:type="dxa"/>
          </w:tcPr>
          <w:p w14:paraId="7626712A" w14:textId="77777777" w:rsidR="00C05F51" w:rsidRPr="00B46731" w:rsidRDefault="00C05F51" w:rsidP="009F2764">
            <w:pPr>
              <w:tabs>
                <w:tab w:val="center" w:pos="7380"/>
              </w:tabs>
              <w:rPr>
                <w:rFonts w:cs="Arial"/>
                <w:szCs w:val="24"/>
              </w:rPr>
            </w:pPr>
          </w:p>
        </w:tc>
        <w:tc>
          <w:tcPr>
            <w:tcW w:w="3969" w:type="dxa"/>
          </w:tcPr>
          <w:p w14:paraId="3BD040EF" w14:textId="77777777" w:rsidR="00C05F51" w:rsidRPr="00B46731" w:rsidRDefault="00C05F51" w:rsidP="009F2764">
            <w:pPr>
              <w:tabs>
                <w:tab w:val="center" w:pos="7380"/>
              </w:tabs>
              <w:rPr>
                <w:rFonts w:cs="Arial"/>
                <w:szCs w:val="24"/>
              </w:rPr>
            </w:pPr>
          </w:p>
        </w:tc>
      </w:tr>
    </w:tbl>
    <w:p w14:paraId="29681DBA" w14:textId="77777777" w:rsidR="00C05F51" w:rsidRPr="00B46731" w:rsidRDefault="00C05F51" w:rsidP="00C05F51">
      <w:pPr>
        <w:tabs>
          <w:tab w:val="center" w:pos="7380"/>
        </w:tabs>
        <w:rPr>
          <w:rFonts w:cs="Arial"/>
          <w:szCs w:val="24"/>
        </w:rPr>
      </w:pPr>
    </w:p>
    <w:p w14:paraId="1A493021" w14:textId="77777777" w:rsidR="00C05F51" w:rsidRDefault="00C05F51" w:rsidP="00C05F51">
      <w:pPr>
        <w:tabs>
          <w:tab w:val="center" w:pos="7380"/>
        </w:tabs>
        <w:rPr>
          <w:rFonts w:cs="Arial"/>
          <w:szCs w:val="24"/>
          <w:lang w:val="sr-Cyrl-CS"/>
        </w:rPr>
      </w:pPr>
    </w:p>
    <w:p w14:paraId="04C82760" w14:textId="77777777" w:rsidR="00C05F51" w:rsidRDefault="00C05F51" w:rsidP="00C05F51">
      <w:pPr>
        <w:tabs>
          <w:tab w:val="center" w:pos="7380"/>
        </w:tabs>
        <w:rPr>
          <w:rFonts w:cs="Arial"/>
          <w:szCs w:val="24"/>
          <w:lang w:val="sr-Cyrl-CS"/>
        </w:rPr>
      </w:pPr>
    </w:p>
    <w:p w14:paraId="0D9B48FF" w14:textId="77777777" w:rsidR="00C05F51" w:rsidRDefault="00C05F51" w:rsidP="00C05F51">
      <w:pPr>
        <w:tabs>
          <w:tab w:val="center" w:pos="7380"/>
        </w:tabs>
        <w:rPr>
          <w:rFonts w:cs="Arial"/>
          <w:szCs w:val="24"/>
          <w:lang w:val="sr-Cyrl-CS"/>
        </w:rPr>
      </w:pPr>
    </w:p>
    <w:p w14:paraId="194C1E2E" w14:textId="77777777" w:rsidR="00C05F51" w:rsidRDefault="00C05F51" w:rsidP="00C05F51">
      <w:pPr>
        <w:tabs>
          <w:tab w:val="center" w:pos="7380"/>
        </w:tabs>
        <w:rPr>
          <w:rFonts w:cs="Arial"/>
          <w:szCs w:val="24"/>
          <w:lang w:val="sr-Cyrl-CS"/>
        </w:rPr>
      </w:pPr>
    </w:p>
    <w:p w14:paraId="182E7F63" w14:textId="77777777" w:rsidR="00C05F51" w:rsidRPr="00B46731" w:rsidRDefault="00C05F51" w:rsidP="00C05F51">
      <w:pPr>
        <w:tabs>
          <w:tab w:val="center" w:pos="7380"/>
        </w:tabs>
        <w:rPr>
          <w:rFonts w:cs="Arial"/>
          <w:szCs w:val="24"/>
          <w:lang w:val="sr-Cyrl-CS"/>
        </w:rPr>
      </w:pPr>
    </w:p>
    <w:tbl>
      <w:tblPr>
        <w:tblpPr w:leftFromText="180" w:rightFromText="180" w:vertAnchor="text" w:horzAnchor="margin" w:tblpY="62"/>
        <w:tblW w:w="0" w:type="auto"/>
        <w:tblLook w:val="01E0" w:firstRow="1" w:lastRow="1" w:firstColumn="1" w:lastColumn="1" w:noHBand="0" w:noVBand="0"/>
      </w:tblPr>
      <w:tblGrid>
        <w:gridCol w:w="3492"/>
        <w:gridCol w:w="1909"/>
        <w:gridCol w:w="3628"/>
      </w:tblGrid>
      <w:tr w:rsidR="00C05F51" w:rsidRPr="00B46731" w14:paraId="5B1C19CA" w14:textId="77777777" w:rsidTr="009F2764">
        <w:tc>
          <w:tcPr>
            <w:tcW w:w="3492" w:type="dxa"/>
          </w:tcPr>
          <w:p w14:paraId="4AD9C70A" w14:textId="77777777" w:rsidR="00C05F51" w:rsidRPr="00B46731" w:rsidRDefault="00C05F51" w:rsidP="009F2764">
            <w:pPr>
              <w:jc w:val="center"/>
              <w:rPr>
                <w:rFonts w:cs="Arial"/>
                <w:szCs w:val="24"/>
              </w:rPr>
            </w:pPr>
            <w:r w:rsidRPr="00B46731">
              <w:rPr>
                <w:rFonts w:cs="Arial"/>
                <w:szCs w:val="24"/>
              </w:rPr>
              <w:t>Датум:</w:t>
            </w:r>
          </w:p>
        </w:tc>
        <w:tc>
          <w:tcPr>
            <w:tcW w:w="1909" w:type="dxa"/>
          </w:tcPr>
          <w:p w14:paraId="1FB5AED0" w14:textId="77777777" w:rsidR="00C05F51" w:rsidRPr="00B46731" w:rsidRDefault="00C05F51" w:rsidP="009F2764">
            <w:pPr>
              <w:jc w:val="center"/>
              <w:rPr>
                <w:rFonts w:cs="Arial"/>
                <w:szCs w:val="24"/>
              </w:rPr>
            </w:pPr>
            <w:r w:rsidRPr="00B46731">
              <w:rPr>
                <w:rFonts w:cs="Arial"/>
                <w:szCs w:val="24"/>
              </w:rPr>
              <w:t>М.П.</w:t>
            </w:r>
          </w:p>
        </w:tc>
        <w:tc>
          <w:tcPr>
            <w:tcW w:w="3628" w:type="dxa"/>
          </w:tcPr>
          <w:p w14:paraId="180035C9" w14:textId="77777777" w:rsidR="00C05F51" w:rsidRPr="00B46731" w:rsidRDefault="00C05F51" w:rsidP="009F2764">
            <w:pPr>
              <w:jc w:val="center"/>
              <w:rPr>
                <w:rFonts w:cs="Arial"/>
                <w:szCs w:val="24"/>
              </w:rPr>
            </w:pPr>
            <w:r w:rsidRPr="00B46731">
              <w:rPr>
                <w:rFonts w:cs="Arial"/>
                <w:szCs w:val="24"/>
              </w:rPr>
              <w:t>Понуђач:</w:t>
            </w:r>
          </w:p>
        </w:tc>
      </w:tr>
      <w:tr w:rsidR="00C05F51" w:rsidRPr="00B46731" w14:paraId="123EFD61" w14:textId="77777777" w:rsidTr="009F2764">
        <w:tc>
          <w:tcPr>
            <w:tcW w:w="3492" w:type="dxa"/>
            <w:vAlign w:val="center"/>
          </w:tcPr>
          <w:p w14:paraId="601635F2" w14:textId="77777777" w:rsidR="00C05F51" w:rsidRPr="00B46731" w:rsidRDefault="00C05F51" w:rsidP="009F2764">
            <w:pPr>
              <w:rPr>
                <w:rFonts w:cs="Arial"/>
                <w:szCs w:val="24"/>
              </w:rPr>
            </w:pPr>
          </w:p>
        </w:tc>
        <w:tc>
          <w:tcPr>
            <w:tcW w:w="1909" w:type="dxa"/>
            <w:vAlign w:val="center"/>
          </w:tcPr>
          <w:p w14:paraId="4F205D67" w14:textId="77777777" w:rsidR="00C05F51" w:rsidRPr="00B46731" w:rsidRDefault="00C05F51" w:rsidP="009F2764">
            <w:pPr>
              <w:rPr>
                <w:rFonts w:cs="Arial"/>
                <w:szCs w:val="24"/>
              </w:rPr>
            </w:pPr>
          </w:p>
        </w:tc>
        <w:tc>
          <w:tcPr>
            <w:tcW w:w="3628" w:type="dxa"/>
            <w:vAlign w:val="center"/>
          </w:tcPr>
          <w:p w14:paraId="27AC261D" w14:textId="77777777" w:rsidR="00C05F51" w:rsidRPr="00B46731" w:rsidRDefault="00C05F51" w:rsidP="009F2764">
            <w:pPr>
              <w:rPr>
                <w:rFonts w:cs="Arial"/>
                <w:szCs w:val="24"/>
              </w:rPr>
            </w:pPr>
          </w:p>
        </w:tc>
      </w:tr>
      <w:tr w:rsidR="00C05F51" w:rsidRPr="00B46731" w14:paraId="11C89651" w14:textId="77777777" w:rsidTr="009F2764">
        <w:tc>
          <w:tcPr>
            <w:tcW w:w="3492" w:type="dxa"/>
            <w:tcBorders>
              <w:bottom w:val="single" w:sz="4" w:space="0" w:color="auto"/>
            </w:tcBorders>
            <w:vAlign w:val="center"/>
          </w:tcPr>
          <w:p w14:paraId="158B39B9" w14:textId="77777777" w:rsidR="00C05F51" w:rsidRPr="00B46731" w:rsidRDefault="00C05F51" w:rsidP="009F2764">
            <w:pPr>
              <w:rPr>
                <w:rFonts w:cs="Arial"/>
                <w:szCs w:val="24"/>
              </w:rPr>
            </w:pPr>
          </w:p>
        </w:tc>
        <w:tc>
          <w:tcPr>
            <w:tcW w:w="1909" w:type="dxa"/>
            <w:vAlign w:val="center"/>
          </w:tcPr>
          <w:p w14:paraId="19322CA0" w14:textId="77777777" w:rsidR="00C05F51" w:rsidRPr="00B46731" w:rsidRDefault="00C05F51" w:rsidP="009F2764">
            <w:pPr>
              <w:rPr>
                <w:rFonts w:cs="Arial"/>
                <w:szCs w:val="24"/>
              </w:rPr>
            </w:pPr>
          </w:p>
        </w:tc>
        <w:tc>
          <w:tcPr>
            <w:tcW w:w="3628" w:type="dxa"/>
            <w:tcBorders>
              <w:bottom w:val="single" w:sz="4" w:space="0" w:color="auto"/>
            </w:tcBorders>
            <w:vAlign w:val="center"/>
          </w:tcPr>
          <w:p w14:paraId="34E6B55E" w14:textId="77777777" w:rsidR="00C05F51" w:rsidRPr="00B46731" w:rsidRDefault="00C05F51" w:rsidP="009F2764">
            <w:pPr>
              <w:rPr>
                <w:rFonts w:cs="Arial"/>
                <w:szCs w:val="24"/>
              </w:rPr>
            </w:pPr>
          </w:p>
        </w:tc>
      </w:tr>
    </w:tbl>
    <w:p w14:paraId="573B599F" w14:textId="77777777" w:rsidR="00C05F51" w:rsidRPr="000D2655" w:rsidRDefault="00C05F51" w:rsidP="00C05F51"/>
    <w:p w14:paraId="1AEA0B72" w14:textId="77777777" w:rsidR="00C05F51" w:rsidRPr="000D2655" w:rsidRDefault="00C05F51" w:rsidP="00C05F51"/>
    <w:p w14:paraId="1FC5D05C" w14:textId="77777777" w:rsidR="00C05F51" w:rsidRPr="000D2655" w:rsidRDefault="00C05F51" w:rsidP="00C05F51"/>
    <w:p w14:paraId="02D718E4" w14:textId="77777777" w:rsidR="00C05F51" w:rsidRPr="000D2655" w:rsidRDefault="00C05F51" w:rsidP="00C05F51"/>
    <w:p w14:paraId="10E2908A" w14:textId="77777777" w:rsidR="00C05F51" w:rsidRPr="000D2655" w:rsidRDefault="00C05F51" w:rsidP="00C05F51"/>
    <w:p w14:paraId="5ECFA9F7" w14:textId="77777777" w:rsidR="00C05F51" w:rsidRDefault="00C05F51" w:rsidP="00C05F51"/>
    <w:p w14:paraId="5FB86389" w14:textId="77777777" w:rsidR="00C05F51" w:rsidRDefault="00C05F51" w:rsidP="00C05F51"/>
    <w:p w14:paraId="3FCF73CF" w14:textId="77777777" w:rsidR="00C05F51" w:rsidRDefault="00C05F51" w:rsidP="009F2764">
      <w:pPr>
        <w:suppressAutoHyphens/>
        <w:spacing w:before="0"/>
        <w:rPr>
          <w:rFonts w:eastAsia="Arial Unicode MS" w:cs="Arial"/>
          <w:b/>
          <w:bCs/>
          <w:i/>
          <w:iCs/>
          <w:kern w:val="1"/>
          <w:sz w:val="24"/>
          <w:szCs w:val="24"/>
          <w:lang w:eastAsia="ar-SA"/>
        </w:rPr>
      </w:pPr>
    </w:p>
    <w:p w14:paraId="149A9B67" w14:textId="77777777" w:rsidR="00C05F51" w:rsidRDefault="00C05F51" w:rsidP="00C05F51">
      <w:pPr>
        <w:suppressAutoHyphens/>
        <w:spacing w:before="0"/>
        <w:jc w:val="right"/>
        <w:rPr>
          <w:rFonts w:eastAsia="Arial Unicode MS" w:cs="Arial"/>
          <w:b/>
          <w:bCs/>
          <w:i/>
          <w:iCs/>
          <w:kern w:val="1"/>
          <w:sz w:val="24"/>
          <w:szCs w:val="24"/>
          <w:lang w:eastAsia="ar-SA"/>
        </w:rPr>
      </w:pPr>
    </w:p>
    <w:p w14:paraId="0A4871AC" w14:textId="77777777" w:rsidR="00C05F51" w:rsidRDefault="00C05F51" w:rsidP="00C05F51">
      <w:pPr>
        <w:suppressAutoHyphens/>
        <w:spacing w:before="0"/>
        <w:jc w:val="right"/>
        <w:rPr>
          <w:rFonts w:eastAsia="Arial Unicode MS" w:cs="Arial"/>
          <w:b/>
          <w:bCs/>
          <w:i/>
          <w:iCs/>
          <w:kern w:val="1"/>
          <w:sz w:val="24"/>
          <w:szCs w:val="24"/>
          <w:lang w:eastAsia="ar-SA"/>
        </w:rPr>
      </w:pPr>
    </w:p>
    <w:p w14:paraId="183D9041" w14:textId="77777777" w:rsidR="00C05F51" w:rsidRDefault="00C05F51" w:rsidP="00C05F51">
      <w:pPr>
        <w:suppressAutoHyphens/>
        <w:spacing w:before="0"/>
        <w:jc w:val="right"/>
        <w:rPr>
          <w:rFonts w:eastAsia="Arial Unicode MS" w:cs="Arial"/>
          <w:b/>
          <w:bCs/>
          <w:i/>
          <w:iCs/>
          <w:kern w:val="1"/>
          <w:sz w:val="24"/>
          <w:szCs w:val="24"/>
          <w:lang w:eastAsia="ar-SA"/>
        </w:rPr>
      </w:pPr>
    </w:p>
    <w:p w14:paraId="0CD3CD02" w14:textId="77777777" w:rsidR="00C05F51" w:rsidRPr="001A64C8" w:rsidRDefault="00C05F51" w:rsidP="00C05F51">
      <w:pPr>
        <w:pStyle w:val="Heading10"/>
        <w:ind w:left="7909"/>
        <w:rPr>
          <w:rFonts w:cs="Arial"/>
          <w:szCs w:val="24"/>
        </w:rPr>
      </w:pPr>
      <w:r w:rsidRPr="00F32195">
        <w:rPr>
          <w:sz w:val="24"/>
          <w:szCs w:val="24"/>
        </w:rPr>
        <w:t>ОБРАЗАЦ</w:t>
      </w:r>
      <w:r>
        <w:rPr>
          <w:rFonts w:asciiTheme="minorHAnsi" w:hAnsiTheme="minorHAnsi"/>
          <w:szCs w:val="24"/>
          <w:lang w:val="sr-Cyrl-RS"/>
        </w:rPr>
        <w:t xml:space="preserve">  </w:t>
      </w:r>
      <w:r w:rsidR="00B369D8">
        <w:rPr>
          <w:sz w:val="24"/>
          <w:szCs w:val="24"/>
          <w:lang w:val="sr-Cyrl-RS"/>
        </w:rPr>
        <w:t>8</w:t>
      </w:r>
      <w:r>
        <w:rPr>
          <w:sz w:val="24"/>
          <w:szCs w:val="24"/>
          <w:lang w:val="sr-Cyrl-RS"/>
        </w:rPr>
        <w:t>.</w:t>
      </w:r>
    </w:p>
    <w:p w14:paraId="346C6C77" w14:textId="77777777" w:rsidR="00C05F51" w:rsidRPr="001A64C8" w:rsidRDefault="00C05F51" w:rsidP="00C05F51">
      <w:pPr>
        <w:pStyle w:val="Heading10"/>
        <w:rPr>
          <w:rFonts w:cs="Arial"/>
          <w:szCs w:val="24"/>
        </w:rPr>
      </w:pPr>
      <w:r w:rsidRPr="001A64C8">
        <w:rPr>
          <w:rFonts w:cs="Arial"/>
          <w:szCs w:val="24"/>
        </w:rPr>
        <w:tab/>
      </w:r>
      <w:r>
        <w:rPr>
          <w:rFonts w:cs="Arial"/>
          <w:szCs w:val="24"/>
          <w:lang w:val="en-US"/>
        </w:rPr>
        <w:t xml:space="preserve">                                 </w:t>
      </w:r>
      <w:r w:rsidRPr="00F87C6E">
        <w:rPr>
          <w:rFonts w:cs="Arial"/>
          <w:szCs w:val="24"/>
        </w:rPr>
        <w:t>ТЕРМИН ПЛАН ИЗВРШЕЊА УСЛУГЕ</w:t>
      </w:r>
      <w:r w:rsidRPr="001A64C8">
        <w:rPr>
          <w:rFonts w:cs="Arial"/>
          <w:szCs w:val="24"/>
        </w:rPr>
        <w:t xml:space="preserve"> </w:t>
      </w:r>
    </w:p>
    <w:p w14:paraId="3E89E78C" w14:textId="77777777" w:rsidR="00C05F51" w:rsidRPr="001A64C8" w:rsidRDefault="00C05F51" w:rsidP="00C05F51">
      <w:pPr>
        <w:tabs>
          <w:tab w:val="left" w:pos="360"/>
        </w:tabs>
        <w:rPr>
          <w:rFonts w:cs="Arial"/>
          <w:szCs w:val="24"/>
        </w:rPr>
      </w:pPr>
    </w:p>
    <w:tbl>
      <w:tblPr>
        <w:tblW w:w="4808" w:type="pct"/>
        <w:tblLayout w:type="fixed"/>
        <w:tblCellMar>
          <w:left w:w="72" w:type="dxa"/>
          <w:right w:w="72" w:type="dxa"/>
        </w:tblCellMar>
        <w:tblLook w:val="0000" w:firstRow="0" w:lastRow="0" w:firstColumn="0" w:lastColumn="0" w:noHBand="0" w:noVBand="0"/>
      </w:tblPr>
      <w:tblGrid>
        <w:gridCol w:w="487"/>
        <w:gridCol w:w="2443"/>
        <w:gridCol w:w="468"/>
        <w:gridCol w:w="467"/>
        <w:gridCol w:w="467"/>
        <w:gridCol w:w="467"/>
        <w:gridCol w:w="467"/>
        <w:gridCol w:w="467"/>
        <w:gridCol w:w="467"/>
        <w:gridCol w:w="467"/>
        <w:gridCol w:w="467"/>
        <w:gridCol w:w="467"/>
        <w:gridCol w:w="467"/>
        <w:gridCol w:w="585"/>
      </w:tblGrid>
      <w:tr w:rsidR="00C05F51" w:rsidRPr="001A64C8" w14:paraId="1039EC0E" w14:textId="77777777" w:rsidTr="009F2764">
        <w:trPr>
          <w:cantSplit/>
          <w:trHeight w:hRule="exact" w:val="397"/>
        </w:trPr>
        <w:tc>
          <w:tcPr>
            <w:tcW w:w="281" w:type="pct"/>
            <w:vMerge w:val="restart"/>
            <w:tcBorders>
              <w:top w:val="double" w:sz="4" w:space="0" w:color="auto"/>
              <w:left w:val="double" w:sz="4" w:space="0" w:color="auto"/>
            </w:tcBorders>
            <w:vAlign w:val="center"/>
          </w:tcPr>
          <w:p w14:paraId="4B84C94A" w14:textId="77777777" w:rsidR="00C05F51" w:rsidRPr="001A64C8" w:rsidRDefault="00C05F51" w:rsidP="009F2764">
            <w:pPr>
              <w:tabs>
                <w:tab w:val="left" w:pos="360"/>
              </w:tabs>
              <w:jc w:val="center"/>
              <w:rPr>
                <w:rFonts w:cs="Arial"/>
                <w:b/>
                <w:szCs w:val="24"/>
              </w:rPr>
            </w:pPr>
            <w:r w:rsidRPr="001A64C8">
              <w:rPr>
                <w:rFonts w:cs="Arial"/>
                <w:b/>
                <w:szCs w:val="24"/>
              </w:rPr>
              <w:t>N°</w:t>
            </w:r>
          </w:p>
        </w:tc>
        <w:tc>
          <w:tcPr>
            <w:tcW w:w="1411" w:type="pct"/>
            <w:vMerge w:val="restart"/>
            <w:tcBorders>
              <w:top w:val="double" w:sz="4" w:space="0" w:color="auto"/>
              <w:left w:val="single" w:sz="6" w:space="0" w:color="auto"/>
            </w:tcBorders>
            <w:vAlign w:val="center"/>
          </w:tcPr>
          <w:p w14:paraId="402AF725" w14:textId="77777777" w:rsidR="00C05F51" w:rsidRPr="001A64C8" w:rsidRDefault="00C05F51" w:rsidP="009F2764">
            <w:pPr>
              <w:tabs>
                <w:tab w:val="left" w:pos="360"/>
              </w:tabs>
              <w:jc w:val="center"/>
              <w:rPr>
                <w:rFonts w:cs="Arial"/>
                <w:b/>
                <w:szCs w:val="24"/>
              </w:rPr>
            </w:pPr>
            <w:r w:rsidRPr="001A64C8">
              <w:rPr>
                <w:rFonts w:cs="Arial"/>
                <w:b/>
                <w:szCs w:val="24"/>
              </w:rPr>
              <w:t>Активност</w:t>
            </w:r>
            <w:r w:rsidRPr="001A64C8">
              <w:rPr>
                <w:rFonts w:cs="Arial"/>
                <w:szCs w:val="24"/>
                <w:vertAlign w:val="superscript"/>
              </w:rPr>
              <w:t>1</w:t>
            </w:r>
          </w:p>
        </w:tc>
        <w:tc>
          <w:tcPr>
            <w:tcW w:w="3308" w:type="pct"/>
            <w:gridSpan w:val="12"/>
            <w:tcBorders>
              <w:top w:val="double" w:sz="4" w:space="0" w:color="auto"/>
              <w:left w:val="single" w:sz="6" w:space="0" w:color="auto"/>
              <w:bottom w:val="single" w:sz="6" w:space="0" w:color="auto"/>
              <w:right w:val="double" w:sz="4" w:space="0" w:color="auto"/>
            </w:tcBorders>
            <w:vAlign w:val="center"/>
          </w:tcPr>
          <w:p w14:paraId="4B58296C" w14:textId="77777777" w:rsidR="00C05F51" w:rsidRPr="001A64C8" w:rsidRDefault="00C05F51" w:rsidP="009F2764">
            <w:pPr>
              <w:tabs>
                <w:tab w:val="left" w:pos="360"/>
              </w:tabs>
              <w:jc w:val="center"/>
              <w:rPr>
                <w:rFonts w:cs="Arial"/>
                <w:b/>
                <w:szCs w:val="24"/>
                <w:vertAlign w:val="superscript"/>
              </w:rPr>
            </w:pPr>
            <w:r w:rsidRPr="001A64C8">
              <w:rPr>
                <w:rFonts w:cs="Arial"/>
                <w:b/>
                <w:szCs w:val="24"/>
              </w:rPr>
              <w:t>Месеци</w:t>
            </w:r>
          </w:p>
        </w:tc>
      </w:tr>
      <w:tr w:rsidR="00C05F51" w:rsidRPr="001A64C8" w14:paraId="62F1DB85" w14:textId="77777777" w:rsidTr="009F2764">
        <w:trPr>
          <w:cantSplit/>
          <w:trHeight w:hRule="exact" w:val="397"/>
        </w:trPr>
        <w:tc>
          <w:tcPr>
            <w:tcW w:w="281" w:type="pct"/>
            <w:vMerge/>
            <w:tcBorders>
              <w:left w:val="double" w:sz="4" w:space="0" w:color="auto"/>
              <w:bottom w:val="single" w:sz="12" w:space="0" w:color="auto"/>
            </w:tcBorders>
            <w:vAlign w:val="center"/>
          </w:tcPr>
          <w:p w14:paraId="19218412" w14:textId="77777777" w:rsidR="00C05F51" w:rsidRPr="001A64C8" w:rsidRDefault="00C05F51" w:rsidP="009F2764">
            <w:pPr>
              <w:tabs>
                <w:tab w:val="left" w:pos="360"/>
              </w:tabs>
              <w:jc w:val="center"/>
              <w:rPr>
                <w:rFonts w:cs="Arial"/>
                <w:b/>
                <w:szCs w:val="24"/>
              </w:rPr>
            </w:pPr>
          </w:p>
        </w:tc>
        <w:tc>
          <w:tcPr>
            <w:tcW w:w="1411" w:type="pct"/>
            <w:vMerge/>
            <w:tcBorders>
              <w:left w:val="single" w:sz="6" w:space="0" w:color="auto"/>
              <w:bottom w:val="single" w:sz="12" w:space="0" w:color="auto"/>
            </w:tcBorders>
            <w:vAlign w:val="center"/>
          </w:tcPr>
          <w:p w14:paraId="35D455BF" w14:textId="77777777" w:rsidR="00C05F51" w:rsidRPr="001A64C8" w:rsidRDefault="00C05F51" w:rsidP="009F2764">
            <w:pPr>
              <w:tabs>
                <w:tab w:val="left" w:pos="360"/>
              </w:tabs>
              <w:jc w:val="center"/>
              <w:rPr>
                <w:rFonts w:cs="Arial"/>
                <w:b/>
                <w:szCs w:val="24"/>
              </w:rPr>
            </w:pPr>
          </w:p>
        </w:tc>
        <w:tc>
          <w:tcPr>
            <w:tcW w:w="270" w:type="pct"/>
            <w:tcBorders>
              <w:top w:val="single" w:sz="6" w:space="0" w:color="auto"/>
              <w:left w:val="single" w:sz="6" w:space="0" w:color="auto"/>
              <w:bottom w:val="single" w:sz="12" w:space="0" w:color="auto"/>
              <w:right w:val="single" w:sz="6" w:space="0" w:color="auto"/>
            </w:tcBorders>
            <w:vAlign w:val="center"/>
          </w:tcPr>
          <w:p w14:paraId="2DEA447F" w14:textId="77777777" w:rsidR="00C05F51" w:rsidRPr="001A64C8" w:rsidRDefault="00C05F51" w:rsidP="009F2764">
            <w:pPr>
              <w:tabs>
                <w:tab w:val="left" w:pos="360"/>
              </w:tabs>
              <w:jc w:val="center"/>
              <w:rPr>
                <w:rFonts w:cs="Arial"/>
                <w:b/>
                <w:szCs w:val="24"/>
              </w:rPr>
            </w:pPr>
            <w:r w:rsidRPr="001A64C8">
              <w:rPr>
                <w:rFonts w:cs="Arial"/>
                <w:b/>
                <w:szCs w:val="24"/>
              </w:rPr>
              <w:t>1</w:t>
            </w:r>
          </w:p>
        </w:tc>
        <w:tc>
          <w:tcPr>
            <w:tcW w:w="270" w:type="pct"/>
            <w:tcBorders>
              <w:top w:val="single" w:sz="6" w:space="0" w:color="auto"/>
              <w:left w:val="single" w:sz="6" w:space="0" w:color="auto"/>
              <w:bottom w:val="single" w:sz="12" w:space="0" w:color="auto"/>
              <w:right w:val="single" w:sz="6" w:space="0" w:color="auto"/>
            </w:tcBorders>
            <w:vAlign w:val="center"/>
          </w:tcPr>
          <w:p w14:paraId="0F529A40" w14:textId="77777777" w:rsidR="00C05F51" w:rsidRPr="001A64C8" w:rsidRDefault="00C05F51" w:rsidP="009F2764">
            <w:pPr>
              <w:tabs>
                <w:tab w:val="left" w:pos="360"/>
              </w:tabs>
              <w:jc w:val="center"/>
              <w:rPr>
                <w:rFonts w:cs="Arial"/>
                <w:b/>
                <w:szCs w:val="24"/>
              </w:rPr>
            </w:pPr>
            <w:r w:rsidRPr="001A64C8">
              <w:rPr>
                <w:rFonts w:cs="Arial"/>
                <w:b/>
                <w:szCs w:val="24"/>
              </w:rPr>
              <w:t>2</w:t>
            </w:r>
          </w:p>
        </w:tc>
        <w:tc>
          <w:tcPr>
            <w:tcW w:w="270" w:type="pct"/>
            <w:tcBorders>
              <w:top w:val="single" w:sz="6" w:space="0" w:color="auto"/>
              <w:left w:val="single" w:sz="6" w:space="0" w:color="auto"/>
              <w:bottom w:val="single" w:sz="12" w:space="0" w:color="auto"/>
              <w:right w:val="single" w:sz="6" w:space="0" w:color="auto"/>
            </w:tcBorders>
            <w:vAlign w:val="center"/>
          </w:tcPr>
          <w:p w14:paraId="6EF4421E" w14:textId="77777777" w:rsidR="00C05F51" w:rsidRPr="001A64C8" w:rsidRDefault="00C05F51" w:rsidP="009F2764">
            <w:pPr>
              <w:tabs>
                <w:tab w:val="left" w:pos="360"/>
              </w:tabs>
              <w:jc w:val="center"/>
              <w:rPr>
                <w:rFonts w:cs="Arial"/>
                <w:b/>
                <w:szCs w:val="24"/>
              </w:rPr>
            </w:pPr>
            <w:r w:rsidRPr="001A64C8">
              <w:rPr>
                <w:rFonts w:cs="Arial"/>
                <w:b/>
                <w:szCs w:val="24"/>
              </w:rPr>
              <w:t>3</w:t>
            </w:r>
          </w:p>
        </w:tc>
        <w:tc>
          <w:tcPr>
            <w:tcW w:w="270" w:type="pct"/>
            <w:tcBorders>
              <w:top w:val="single" w:sz="6" w:space="0" w:color="auto"/>
              <w:left w:val="single" w:sz="6" w:space="0" w:color="auto"/>
              <w:bottom w:val="single" w:sz="12" w:space="0" w:color="auto"/>
              <w:right w:val="single" w:sz="6" w:space="0" w:color="auto"/>
            </w:tcBorders>
            <w:vAlign w:val="center"/>
          </w:tcPr>
          <w:p w14:paraId="2B9973EF" w14:textId="77777777" w:rsidR="00C05F51" w:rsidRPr="001A64C8" w:rsidRDefault="00C05F51" w:rsidP="009F2764">
            <w:pPr>
              <w:tabs>
                <w:tab w:val="left" w:pos="360"/>
              </w:tabs>
              <w:jc w:val="center"/>
              <w:rPr>
                <w:rFonts w:cs="Arial"/>
                <w:b/>
                <w:szCs w:val="24"/>
              </w:rPr>
            </w:pPr>
            <w:r w:rsidRPr="001A64C8">
              <w:rPr>
                <w:rFonts w:cs="Arial"/>
                <w:b/>
                <w:szCs w:val="24"/>
              </w:rPr>
              <w:t>4</w:t>
            </w:r>
          </w:p>
        </w:tc>
        <w:tc>
          <w:tcPr>
            <w:tcW w:w="270" w:type="pct"/>
            <w:tcBorders>
              <w:top w:val="single" w:sz="6" w:space="0" w:color="auto"/>
              <w:left w:val="single" w:sz="6" w:space="0" w:color="auto"/>
              <w:bottom w:val="single" w:sz="12" w:space="0" w:color="auto"/>
              <w:right w:val="single" w:sz="6" w:space="0" w:color="auto"/>
            </w:tcBorders>
            <w:vAlign w:val="center"/>
          </w:tcPr>
          <w:p w14:paraId="39015531" w14:textId="77777777" w:rsidR="00C05F51" w:rsidRPr="001A64C8" w:rsidRDefault="00C05F51" w:rsidP="009F2764">
            <w:pPr>
              <w:tabs>
                <w:tab w:val="left" w:pos="360"/>
              </w:tabs>
              <w:jc w:val="center"/>
              <w:rPr>
                <w:rFonts w:cs="Arial"/>
                <w:b/>
                <w:szCs w:val="24"/>
              </w:rPr>
            </w:pPr>
            <w:r w:rsidRPr="001A64C8">
              <w:rPr>
                <w:rFonts w:cs="Arial"/>
                <w:b/>
                <w:szCs w:val="24"/>
              </w:rPr>
              <w:t>5</w:t>
            </w:r>
          </w:p>
        </w:tc>
        <w:tc>
          <w:tcPr>
            <w:tcW w:w="270" w:type="pct"/>
            <w:tcBorders>
              <w:top w:val="single" w:sz="6" w:space="0" w:color="auto"/>
              <w:left w:val="single" w:sz="6" w:space="0" w:color="auto"/>
              <w:bottom w:val="single" w:sz="12" w:space="0" w:color="auto"/>
              <w:right w:val="single" w:sz="6" w:space="0" w:color="auto"/>
            </w:tcBorders>
            <w:vAlign w:val="center"/>
          </w:tcPr>
          <w:p w14:paraId="032E0994" w14:textId="77777777" w:rsidR="00C05F51" w:rsidRPr="001A64C8" w:rsidRDefault="00C05F51" w:rsidP="009F2764">
            <w:pPr>
              <w:tabs>
                <w:tab w:val="left" w:pos="360"/>
              </w:tabs>
              <w:jc w:val="center"/>
              <w:rPr>
                <w:rFonts w:cs="Arial"/>
                <w:b/>
                <w:szCs w:val="24"/>
              </w:rPr>
            </w:pPr>
            <w:r w:rsidRPr="001A64C8">
              <w:rPr>
                <w:rFonts w:cs="Arial"/>
                <w:b/>
                <w:szCs w:val="24"/>
              </w:rPr>
              <w:t>6</w:t>
            </w:r>
          </w:p>
        </w:tc>
        <w:tc>
          <w:tcPr>
            <w:tcW w:w="270" w:type="pct"/>
            <w:tcBorders>
              <w:top w:val="single" w:sz="6" w:space="0" w:color="auto"/>
              <w:left w:val="single" w:sz="6" w:space="0" w:color="auto"/>
              <w:bottom w:val="single" w:sz="12" w:space="0" w:color="auto"/>
              <w:right w:val="single" w:sz="6" w:space="0" w:color="auto"/>
            </w:tcBorders>
            <w:vAlign w:val="center"/>
          </w:tcPr>
          <w:p w14:paraId="18321EE7" w14:textId="77777777" w:rsidR="00C05F51" w:rsidRPr="001A64C8" w:rsidRDefault="00C05F51" w:rsidP="009F2764">
            <w:pPr>
              <w:tabs>
                <w:tab w:val="left" w:pos="360"/>
              </w:tabs>
              <w:jc w:val="center"/>
              <w:rPr>
                <w:rFonts w:cs="Arial"/>
                <w:b/>
                <w:szCs w:val="24"/>
              </w:rPr>
            </w:pPr>
            <w:r w:rsidRPr="001A64C8">
              <w:rPr>
                <w:rFonts w:cs="Arial"/>
                <w:b/>
                <w:szCs w:val="24"/>
              </w:rPr>
              <w:t>7</w:t>
            </w:r>
          </w:p>
        </w:tc>
        <w:tc>
          <w:tcPr>
            <w:tcW w:w="270" w:type="pct"/>
            <w:tcBorders>
              <w:top w:val="single" w:sz="6" w:space="0" w:color="auto"/>
              <w:left w:val="single" w:sz="6" w:space="0" w:color="auto"/>
              <w:bottom w:val="single" w:sz="12" w:space="0" w:color="auto"/>
              <w:right w:val="single" w:sz="6" w:space="0" w:color="auto"/>
            </w:tcBorders>
            <w:vAlign w:val="center"/>
          </w:tcPr>
          <w:p w14:paraId="55D836DF" w14:textId="77777777" w:rsidR="00C05F51" w:rsidRPr="001A64C8" w:rsidRDefault="00C05F51" w:rsidP="009F2764">
            <w:pPr>
              <w:tabs>
                <w:tab w:val="left" w:pos="360"/>
              </w:tabs>
              <w:jc w:val="center"/>
              <w:rPr>
                <w:rFonts w:cs="Arial"/>
                <w:b/>
                <w:szCs w:val="24"/>
              </w:rPr>
            </w:pPr>
            <w:r w:rsidRPr="001A64C8">
              <w:rPr>
                <w:rFonts w:cs="Arial"/>
                <w:b/>
                <w:szCs w:val="24"/>
              </w:rPr>
              <w:t>8</w:t>
            </w:r>
          </w:p>
        </w:tc>
        <w:tc>
          <w:tcPr>
            <w:tcW w:w="270" w:type="pct"/>
            <w:tcBorders>
              <w:top w:val="single" w:sz="6" w:space="0" w:color="auto"/>
              <w:left w:val="single" w:sz="6" w:space="0" w:color="auto"/>
              <w:bottom w:val="single" w:sz="12" w:space="0" w:color="auto"/>
              <w:right w:val="single" w:sz="6" w:space="0" w:color="auto"/>
            </w:tcBorders>
            <w:vAlign w:val="center"/>
          </w:tcPr>
          <w:p w14:paraId="62BDE745" w14:textId="77777777" w:rsidR="00C05F51" w:rsidRPr="001A64C8" w:rsidRDefault="00C05F51" w:rsidP="009F2764">
            <w:pPr>
              <w:tabs>
                <w:tab w:val="left" w:pos="360"/>
              </w:tabs>
              <w:jc w:val="center"/>
              <w:rPr>
                <w:rFonts w:cs="Arial"/>
                <w:b/>
                <w:szCs w:val="24"/>
              </w:rPr>
            </w:pPr>
          </w:p>
        </w:tc>
        <w:tc>
          <w:tcPr>
            <w:tcW w:w="270" w:type="pct"/>
            <w:tcBorders>
              <w:top w:val="single" w:sz="6" w:space="0" w:color="auto"/>
              <w:left w:val="single" w:sz="6" w:space="0" w:color="auto"/>
              <w:bottom w:val="single" w:sz="12" w:space="0" w:color="auto"/>
              <w:right w:val="single" w:sz="6" w:space="0" w:color="auto"/>
            </w:tcBorders>
            <w:vAlign w:val="center"/>
          </w:tcPr>
          <w:p w14:paraId="2A5E2F3D" w14:textId="77777777" w:rsidR="00C05F51" w:rsidRPr="005734FD" w:rsidRDefault="00C05F51" w:rsidP="009F2764">
            <w:pPr>
              <w:tabs>
                <w:tab w:val="left" w:pos="360"/>
              </w:tabs>
              <w:jc w:val="center"/>
              <w:rPr>
                <w:rFonts w:cs="Arial"/>
                <w:b/>
                <w:szCs w:val="24"/>
                <w:lang w:val="sr-Cyrl-RS"/>
              </w:rPr>
            </w:pPr>
          </w:p>
        </w:tc>
        <w:tc>
          <w:tcPr>
            <w:tcW w:w="270" w:type="pct"/>
            <w:tcBorders>
              <w:top w:val="single" w:sz="6" w:space="0" w:color="auto"/>
              <w:left w:val="single" w:sz="6" w:space="0" w:color="auto"/>
              <w:bottom w:val="single" w:sz="12" w:space="0" w:color="auto"/>
              <w:right w:val="single" w:sz="4" w:space="0" w:color="auto"/>
            </w:tcBorders>
            <w:vAlign w:val="center"/>
          </w:tcPr>
          <w:p w14:paraId="7A470395" w14:textId="77777777" w:rsidR="00C05F51" w:rsidRPr="005734FD" w:rsidRDefault="00C05F51" w:rsidP="009F2764">
            <w:pPr>
              <w:tabs>
                <w:tab w:val="left" w:pos="360"/>
              </w:tabs>
              <w:jc w:val="center"/>
              <w:rPr>
                <w:rFonts w:cs="Arial"/>
                <w:b/>
                <w:szCs w:val="24"/>
                <w:lang w:val="sr-Cyrl-RS"/>
              </w:rPr>
            </w:pPr>
          </w:p>
        </w:tc>
        <w:tc>
          <w:tcPr>
            <w:tcW w:w="337" w:type="pct"/>
            <w:tcBorders>
              <w:top w:val="single" w:sz="4" w:space="0" w:color="auto"/>
              <w:left w:val="single" w:sz="4" w:space="0" w:color="auto"/>
              <w:bottom w:val="single" w:sz="4" w:space="0" w:color="auto"/>
              <w:right w:val="single" w:sz="4" w:space="0" w:color="auto"/>
            </w:tcBorders>
            <w:vAlign w:val="center"/>
          </w:tcPr>
          <w:p w14:paraId="116175D3" w14:textId="77777777" w:rsidR="00C05F51" w:rsidRPr="005B7BBC" w:rsidRDefault="00C05F51" w:rsidP="009F2764">
            <w:pPr>
              <w:tabs>
                <w:tab w:val="left" w:pos="360"/>
              </w:tabs>
              <w:jc w:val="center"/>
              <w:rPr>
                <w:rFonts w:cs="Arial"/>
                <w:b/>
                <w:szCs w:val="24"/>
                <w:lang w:val="sr-Latn-RS"/>
              </w:rPr>
            </w:pPr>
          </w:p>
        </w:tc>
      </w:tr>
      <w:tr w:rsidR="00C05F51" w:rsidRPr="001A64C8" w14:paraId="5BD56872" w14:textId="77777777" w:rsidTr="009F2764">
        <w:tc>
          <w:tcPr>
            <w:tcW w:w="281" w:type="pct"/>
            <w:tcBorders>
              <w:top w:val="single" w:sz="12" w:space="0" w:color="auto"/>
              <w:left w:val="double" w:sz="4" w:space="0" w:color="auto"/>
              <w:bottom w:val="single" w:sz="6" w:space="0" w:color="auto"/>
            </w:tcBorders>
            <w:vAlign w:val="center"/>
          </w:tcPr>
          <w:p w14:paraId="737F5C2C" w14:textId="77777777" w:rsidR="00C05F51" w:rsidRPr="001A64C8" w:rsidRDefault="00C05F51" w:rsidP="009F2764">
            <w:pPr>
              <w:tabs>
                <w:tab w:val="left" w:pos="360"/>
              </w:tabs>
              <w:jc w:val="center"/>
              <w:rPr>
                <w:rFonts w:cs="Arial"/>
                <w:szCs w:val="24"/>
              </w:rPr>
            </w:pPr>
            <w:r w:rsidRPr="001A64C8">
              <w:rPr>
                <w:rFonts w:cs="Arial"/>
                <w:szCs w:val="24"/>
              </w:rPr>
              <w:t>1</w:t>
            </w:r>
          </w:p>
        </w:tc>
        <w:tc>
          <w:tcPr>
            <w:tcW w:w="1411" w:type="pct"/>
            <w:tcBorders>
              <w:top w:val="single" w:sz="12" w:space="0" w:color="auto"/>
              <w:left w:val="single" w:sz="6" w:space="0" w:color="auto"/>
              <w:bottom w:val="single" w:sz="6" w:space="0" w:color="auto"/>
            </w:tcBorders>
          </w:tcPr>
          <w:p w14:paraId="78000289" w14:textId="77777777" w:rsidR="00C05F51" w:rsidRPr="001A64C8" w:rsidRDefault="00C05F51" w:rsidP="009F2764">
            <w:pPr>
              <w:tabs>
                <w:tab w:val="left" w:pos="360"/>
              </w:tabs>
              <w:rPr>
                <w:rFonts w:cs="Arial"/>
                <w:szCs w:val="24"/>
              </w:rPr>
            </w:pPr>
          </w:p>
        </w:tc>
        <w:tc>
          <w:tcPr>
            <w:tcW w:w="270" w:type="pct"/>
            <w:tcBorders>
              <w:top w:val="single" w:sz="12" w:space="0" w:color="auto"/>
              <w:left w:val="single" w:sz="6" w:space="0" w:color="auto"/>
              <w:bottom w:val="single" w:sz="6" w:space="0" w:color="auto"/>
              <w:right w:val="single" w:sz="6" w:space="0" w:color="auto"/>
            </w:tcBorders>
          </w:tcPr>
          <w:p w14:paraId="336E3A08" w14:textId="77777777" w:rsidR="00C05F51" w:rsidRPr="001A64C8" w:rsidRDefault="00C05F51" w:rsidP="009F2764">
            <w:pPr>
              <w:tabs>
                <w:tab w:val="left" w:pos="360"/>
              </w:tabs>
              <w:rPr>
                <w:rFonts w:cs="Arial"/>
                <w:szCs w:val="24"/>
              </w:rPr>
            </w:pPr>
          </w:p>
        </w:tc>
        <w:tc>
          <w:tcPr>
            <w:tcW w:w="270" w:type="pct"/>
            <w:tcBorders>
              <w:top w:val="single" w:sz="12" w:space="0" w:color="auto"/>
              <w:left w:val="single" w:sz="6" w:space="0" w:color="auto"/>
              <w:bottom w:val="single" w:sz="6" w:space="0" w:color="auto"/>
              <w:right w:val="single" w:sz="6" w:space="0" w:color="auto"/>
            </w:tcBorders>
          </w:tcPr>
          <w:p w14:paraId="26B50CEA" w14:textId="77777777" w:rsidR="00C05F51" w:rsidRPr="001A64C8" w:rsidRDefault="00C05F51" w:rsidP="009F2764">
            <w:pPr>
              <w:tabs>
                <w:tab w:val="left" w:pos="360"/>
              </w:tabs>
              <w:rPr>
                <w:rFonts w:cs="Arial"/>
                <w:szCs w:val="24"/>
              </w:rPr>
            </w:pPr>
          </w:p>
        </w:tc>
        <w:tc>
          <w:tcPr>
            <w:tcW w:w="270" w:type="pct"/>
            <w:tcBorders>
              <w:top w:val="single" w:sz="12" w:space="0" w:color="auto"/>
              <w:left w:val="single" w:sz="6" w:space="0" w:color="auto"/>
              <w:bottom w:val="single" w:sz="6" w:space="0" w:color="auto"/>
              <w:right w:val="single" w:sz="6" w:space="0" w:color="auto"/>
            </w:tcBorders>
          </w:tcPr>
          <w:p w14:paraId="0ABD35D7" w14:textId="77777777" w:rsidR="00C05F51" w:rsidRPr="001A64C8" w:rsidRDefault="00C05F51" w:rsidP="009F2764">
            <w:pPr>
              <w:tabs>
                <w:tab w:val="left" w:pos="360"/>
              </w:tabs>
              <w:rPr>
                <w:rFonts w:cs="Arial"/>
                <w:szCs w:val="24"/>
              </w:rPr>
            </w:pPr>
          </w:p>
        </w:tc>
        <w:tc>
          <w:tcPr>
            <w:tcW w:w="270" w:type="pct"/>
            <w:tcBorders>
              <w:top w:val="single" w:sz="12" w:space="0" w:color="auto"/>
              <w:left w:val="single" w:sz="6" w:space="0" w:color="auto"/>
              <w:bottom w:val="single" w:sz="6" w:space="0" w:color="auto"/>
              <w:right w:val="single" w:sz="6" w:space="0" w:color="auto"/>
            </w:tcBorders>
          </w:tcPr>
          <w:p w14:paraId="17C741DD" w14:textId="77777777" w:rsidR="00C05F51" w:rsidRPr="001A64C8" w:rsidRDefault="00C05F51" w:rsidP="009F2764">
            <w:pPr>
              <w:tabs>
                <w:tab w:val="left" w:pos="360"/>
              </w:tabs>
              <w:rPr>
                <w:rFonts w:cs="Arial"/>
                <w:szCs w:val="24"/>
              </w:rPr>
            </w:pPr>
          </w:p>
        </w:tc>
        <w:tc>
          <w:tcPr>
            <w:tcW w:w="270" w:type="pct"/>
            <w:tcBorders>
              <w:top w:val="single" w:sz="12" w:space="0" w:color="auto"/>
              <w:left w:val="single" w:sz="6" w:space="0" w:color="auto"/>
              <w:bottom w:val="single" w:sz="6" w:space="0" w:color="auto"/>
              <w:right w:val="single" w:sz="6" w:space="0" w:color="auto"/>
            </w:tcBorders>
          </w:tcPr>
          <w:p w14:paraId="52367D12" w14:textId="77777777" w:rsidR="00C05F51" w:rsidRPr="001A64C8" w:rsidRDefault="00C05F51" w:rsidP="009F2764">
            <w:pPr>
              <w:tabs>
                <w:tab w:val="left" w:pos="360"/>
              </w:tabs>
              <w:rPr>
                <w:rFonts w:cs="Arial"/>
                <w:szCs w:val="24"/>
              </w:rPr>
            </w:pPr>
          </w:p>
        </w:tc>
        <w:tc>
          <w:tcPr>
            <w:tcW w:w="270" w:type="pct"/>
            <w:tcBorders>
              <w:top w:val="single" w:sz="12" w:space="0" w:color="auto"/>
              <w:left w:val="single" w:sz="6" w:space="0" w:color="auto"/>
              <w:bottom w:val="single" w:sz="6" w:space="0" w:color="auto"/>
              <w:right w:val="single" w:sz="6" w:space="0" w:color="auto"/>
            </w:tcBorders>
          </w:tcPr>
          <w:p w14:paraId="0F6907D0" w14:textId="77777777" w:rsidR="00C05F51" w:rsidRPr="001A64C8" w:rsidRDefault="00C05F51" w:rsidP="009F2764">
            <w:pPr>
              <w:tabs>
                <w:tab w:val="left" w:pos="360"/>
              </w:tabs>
              <w:rPr>
                <w:rFonts w:cs="Arial"/>
                <w:szCs w:val="24"/>
              </w:rPr>
            </w:pPr>
          </w:p>
        </w:tc>
        <w:tc>
          <w:tcPr>
            <w:tcW w:w="270" w:type="pct"/>
            <w:tcBorders>
              <w:top w:val="single" w:sz="12" w:space="0" w:color="auto"/>
              <w:left w:val="single" w:sz="6" w:space="0" w:color="auto"/>
              <w:bottom w:val="single" w:sz="6" w:space="0" w:color="auto"/>
              <w:right w:val="single" w:sz="6" w:space="0" w:color="auto"/>
            </w:tcBorders>
          </w:tcPr>
          <w:p w14:paraId="4B5D7C18" w14:textId="77777777" w:rsidR="00C05F51" w:rsidRPr="001A64C8" w:rsidRDefault="00C05F51" w:rsidP="009F2764">
            <w:pPr>
              <w:tabs>
                <w:tab w:val="left" w:pos="360"/>
              </w:tabs>
              <w:rPr>
                <w:rFonts w:cs="Arial"/>
                <w:szCs w:val="24"/>
              </w:rPr>
            </w:pPr>
          </w:p>
        </w:tc>
        <w:tc>
          <w:tcPr>
            <w:tcW w:w="270" w:type="pct"/>
            <w:tcBorders>
              <w:top w:val="single" w:sz="12" w:space="0" w:color="auto"/>
              <w:left w:val="single" w:sz="6" w:space="0" w:color="auto"/>
              <w:bottom w:val="single" w:sz="6" w:space="0" w:color="auto"/>
              <w:right w:val="single" w:sz="6" w:space="0" w:color="auto"/>
            </w:tcBorders>
          </w:tcPr>
          <w:p w14:paraId="5C6E9423" w14:textId="77777777" w:rsidR="00C05F51" w:rsidRPr="001A64C8" w:rsidRDefault="00C05F51" w:rsidP="009F2764">
            <w:pPr>
              <w:tabs>
                <w:tab w:val="left" w:pos="360"/>
              </w:tabs>
              <w:rPr>
                <w:rFonts w:cs="Arial"/>
                <w:szCs w:val="24"/>
              </w:rPr>
            </w:pPr>
          </w:p>
        </w:tc>
        <w:tc>
          <w:tcPr>
            <w:tcW w:w="270" w:type="pct"/>
            <w:tcBorders>
              <w:top w:val="single" w:sz="12" w:space="0" w:color="auto"/>
              <w:left w:val="single" w:sz="6" w:space="0" w:color="auto"/>
              <w:bottom w:val="single" w:sz="6" w:space="0" w:color="auto"/>
              <w:right w:val="single" w:sz="6" w:space="0" w:color="auto"/>
            </w:tcBorders>
          </w:tcPr>
          <w:p w14:paraId="1935E061" w14:textId="77777777" w:rsidR="00C05F51" w:rsidRPr="001A64C8" w:rsidRDefault="00C05F51" w:rsidP="009F2764">
            <w:pPr>
              <w:tabs>
                <w:tab w:val="left" w:pos="360"/>
              </w:tabs>
              <w:rPr>
                <w:rFonts w:cs="Arial"/>
                <w:szCs w:val="24"/>
              </w:rPr>
            </w:pPr>
          </w:p>
        </w:tc>
        <w:tc>
          <w:tcPr>
            <w:tcW w:w="270" w:type="pct"/>
            <w:tcBorders>
              <w:top w:val="single" w:sz="12" w:space="0" w:color="auto"/>
              <w:left w:val="single" w:sz="6" w:space="0" w:color="auto"/>
              <w:bottom w:val="single" w:sz="6" w:space="0" w:color="auto"/>
              <w:right w:val="single" w:sz="6" w:space="0" w:color="auto"/>
            </w:tcBorders>
          </w:tcPr>
          <w:p w14:paraId="42ED9EAA" w14:textId="77777777" w:rsidR="00C05F51" w:rsidRPr="001A64C8" w:rsidRDefault="00C05F51" w:rsidP="009F2764">
            <w:pPr>
              <w:tabs>
                <w:tab w:val="left" w:pos="360"/>
              </w:tabs>
              <w:rPr>
                <w:rFonts w:cs="Arial"/>
                <w:szCs w:val="24"/>
              </w:rPr>
            </w:pPr>
          </w:p>
        </w:tc>
        <w:tc>
          <w:tcPr>
            <w:tcW w:w="270" w:type="pct"/>
            <w:tcBorders>
              <w:top w:val="single" w:sz="12" w:space="0" w:color="auto"/>
              <w:left w:val="single" w:sz="6" w:space="0" w:color="auto"/>
              <w:bottom w:val="single" w:sz="6" w:space="0" w:color="auto"/>
              <w:right w:val="single" w:sz="4" w:space="0" w:color="auto"/>
            </w:tcBorders>
          </w:tcPr>
          <w:p w14:paraId="30ECA6CB" w14:textId="77777777" w:rsidR="00C05F51" w:rsidRPr="001A64C8" w:rsidRDefault="00C05F51" w:rsidP="009F2764">
            <w:pPr>
              <w:tabs>
                <w:tab w:val="left" w:pos="360"/>
              </w:tabs>
              <w:rPr>
                <w:rFonts w:cs="Arial"/>
                <w:szCs w:val="24"/>
              </w:rPr>
            </w:pPr>
          </w:p>
        </w:tc>
        <w:tc>
          <w:tcPr>
            <w:tcW w:w="337" w:type="pct"/>
            <w:tcBorders>
              <w:top w:val="single" w:sz="4" w:space="0" w:color="auto"/>
              <w:left w:val="single" w:sz="4" w:space="0" w:color="auto"/>
              <w:bottom w:val="single" w:sz="4" w:space="0" w:color="auto"/>
              <w:right w:val="single" w:sz="4" w:space="0" w:color="auto"/>
            </w:tcBorders>
          </w:tcPr>
          <w:p w14:paraId="01C774B8" w14:textId="77777777" w:rsidR="00C05F51" w:rsidRPr="001A64C8" w:rsidRDefault="00C05F51" w:rsidP="009F2764">
            <w:pPr>
              <w:tabs>
                <w:tab w:val="left" w:pos="360"/>
              </w:tabs>
              <w:rPr>
                <w:rFonts w:cs="Arial"/>
                <w:szCs w:val="24"/>
              </w:rPr>
            </w:pPr>
          </w:p>
        </w:tc>
      </w:tr>
      <w:tr w:rsidR="00C05F51" w:rsidRPr="001A64C8" w14:paraId="1FB4C0BC" w14:textId="77777777" w:rsidTr="009F2764">
        <w:tc>
          <w:tcPr>
            <w:tcW w:w="281" w:type="pct"/>
            <w:tcBorders>
              <w:top w:val="single" w:sz="6" w:space="0" w:color="auto"/>
              <w:left w:val="double" w:sz="4" w:space="0" w:color="auto"/>
              <w:bottom w:val="single" w:sz="6" w:space="0" w:color="auto"/>
            </w:tcBorders>
            <w:vAlign w:val="center"/>
          </w:tcPr>
          <w:p w14:paraId="2514C0B3" w14:textId="77777777" w:rsidR="00C05F51" w:rsidRPr="001A64C8" w:rsidRDefault="00C05F51" w:rsidP="009F2764">
            <w:pPr>
              <w:tabs>
                <w:tab w:val="left" w:pos="360"/>
              </w:tabs>
              <w:jc w:val="center"/>
              <w:rPr>
                <w:rFonts w:cs="Arial"/>
                <w:szCs w:val="24"/>
              </w:rPr>
            </w:pPr>
            <w:r w:rsidRPr="001A64C8">
              <w:rPr>
                <w:rFonts w:cs="Arial"/>
                <w:szCs w:val="24"/>
              </w:rPr>
              <w:t>2</w:t>
            </w:r>
          </w:p>
        </w:tc>
        <w:tc>
          <w:tcPr>
            <w:tcW w:w="1411" w:type="pct"/>
            <w:tcBorders>
              <w:top w:val="single" w:sz="6" w:space="0" w:color="auto"/>
              <w:left w:val="single" w:sz="6" w:space="0" w:color="auto"/>
              <w:bottom w:val="single" w:sz="6" w:space="0" w:color="auto"/>
            </w:tcBorders>
          </w:tcPr>
          <w:p w14:paraId="283150FF"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06FD026F"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33530DDA"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14474083"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0C828CAD"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075B8D56"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5E49D077"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50CF5639"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3D2B9F40"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4D892C39"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2272559C"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4" w:space="0" w:color="auto"/>
            </w:tcBorders>
          </w:tcPr>
          <w:p w14:paraId="174AFF6A" w14:textId="77777777" w:rsidR="00C05F51" w:rsidRPr="001A64C8" w:rsidRDefault="00C05F51" w:rsidP="009F2764">
            <w:pPr>
              <w:tabs>
                <w:tab w:val="left" w:pos="360"/>
              </w:tabs>
              <w:rPr>
                <w:rFonts w:cs="Arial"/>
                <w:szCs w:val="24"/>
              </w:rPr>
            </w:pPr>
          </w:p>
        </w:tc>
        <w:tc>
          <w:tcPr>
            <w:tcW w:w="337" w:type="pct"/>
            <w:tcBorders>
              <w:top w:val="single" w:sz="4" w:space="0" w:color="auto"/>
              <w:left w:val="single" w:sz="4" w:space="0" w:color="auto"/>
              <w:bottom w:val="single" w:sz="4" w:space="0" w:color="auto"/>
              <w:right w:val="single" w:sz="4" w:space="0" w:color="auto"/>
            </w:tcBorders>
          </w:tcPr>
          <w:p w14:paraId="333552C3" w14:textId="77777777" w:rsidR="00C05F51" w:rsidRPr="001A64C8" w:rsidRDefault="00C05F51" w:rsidP="009F2764">
            <w:pPr>
              <w:tabs>
                <w:tab w:val="left" w:pos="360"/>
              </w:tabs>
              <w:rPr>
                <w:rFonts w:cs="Arial"/>
                <w:szCs w:val="24"/>
              </w:rPr>
            </w:pPr>
          </w:p>
        </w:tc>
      </w:tr>
      <w:tr w:rsidR="00C05F51" w:rsidRPr="001A64C8" w14:paraId="5418754E" w14:textId="77777777" w:rsidTr="009F2764">
        <w:tc>
          <w:tcPr>
            <w:tcW w:w="281" w:type="pct"/>
            <w:tcBorders>
              <w:top w:val="single" w:sz="6" w:space="0" w:color="auto"/>
              <w:left w:val="double" w:sz="4" w:space="0" w:color="auto"/>
              <w:bottom w:val="single" w:sz="6" w:space="0" w:color="auto"/>
            </w:tcBorders>
            <w:vAlign w:val="center"/>
          </w:tcPr>
          <w:p w14:paraId="7452A11E" w14:textId="77777777" w:rsidR="00C05F51" w:rsidRPr="001A64C8" w:rsidRDefault="00C05F51" w:rsidP="009F2764">
            <w:pPr>
              <w:tabs>
                <w:tab w:val="left" w:pos="360"/>
              </w:tabs>
              <w:jc w:val="center"/>
              <w:rPr>
                <w:rFonts w:cs="Arial"/>
                <w:szCs w:val="24"/>
              </w:rPr>
            </w:pPr>
            <w:r w:rsidRPr="001A64C8">
              <w:rPr>
                <w:rFonts w:cs="Arial"/>
                <w:szCs w:val="24"/>
              </w:rPr>
              <w:t>3</w:t>
            </w:r>
          </w:p>
        </w:tc>
        <w:tc>
          <w:tcPr>
            <w:tcW w:w="1411" w:type="pct"/>
            <w:tcBorders>
              <w:top w:val="single" w:sz="6" w:space="0" w:color="auto"/>
              <w:left w:val="single" w:sz="6" w:space="0" w:color="auto"/>
              <w:bottom w:val="single" w:sz="6" w:space="0" w:color="auto"/>
            </w:tcBorders>
          </w:tcPr>
          <w:p w14:paraId="20FBFE47"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7E569F5D"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5C2CAE1E"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39208E24"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30F9BB5E"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7795D924"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4AB82BAB"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1670270D"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6796CEB9"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1F858778"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60AACE86"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4" w:space="0" w:color="auto"/>
            </w:tcBorders>
          </w:tcPr>
          <w:p w14:paraId="13C1D2E8" w14:textId="77777777" w:rsidR="00C05F51" w:rsidRPr="001A64C8" w:rsidRDefault="00C05F51" w:rsidP="009F2764">
            <w:pPr>
              <w:tabs>
                <w:tab w:val="left" w:pos="360"/>
              </w:tabs>
              <w:rPr>
                <w:rFonts w:cs="Arial"/>
                <w:szCs w:val="24"/>
              </w:rPr>
            </w:pPr>
          </w:p>
        </w:tc>
        <w:tc>
          <w:tcPr>
            <w:tcW w:w="337" w:type="pct"/>
            <w:tcBorders>
              <w:top w:val="single" w:sz="4" w:space="0" w:color="auto"/>
              <w:left w:val="single" w:sz="4" w:space="0" w:color="auto"/>
              <w:bottom w:val="single" w:sz="4" w:space="0" w:color="auto"/>
              <w:right w:val="single" w:sz="4" w:space="0" w:color="auto"/>
            </w:tcBorders>
          </w:tcPr>
          <w:p w14:paraId="0DC4DB29" w14:textId="77777777" w:rsidR="00C05F51" w:rsidRPr="001A64C8" w:rsidRDefault="00C05F51" w:rsidP="009F2764">
            <w:pPr>
              <w:tabs>
                <w:tab w:val="left" w:pos="360"/>
              </w:tabs>
              <w:rPr>
                <w:rFonts w:cs="Arial"/>
                <w:szCs w:val="24"/>
              </w:rPr>
            </w:pPr>
          </w:p>
        </w:tc>
      </w:tr>
      <w:tr w:rsidR="00C05F51" w:rsidRPr="001A64C8" w14:paraId="1506E71A" w14:textId="77777777" w:rsidTr="009F2764">
        <w:tc>
          <w:tcPr>
            <w:tcW w:w="281" w:type="pct"/>
            <w:tcBorders>
              <w:top w:val="single" w:sz="6" w:space="0" w:color="auto"/>
              <w:left w:val="double" w:sz="4" w:space="0" w:color="auto"/>
              <w:bottom w:val="single" w:sz="6" w:space="0" w:color="auto"/>
            </w:tcBorders>
            <w:vAlign w:val="center"/>
          </w:tcPr>
          <w:p w14:paraId="49592121" w14:textId="77777777" w:rsidR="00C05F51" w:rsidRPr="001A64C8" w:rsidRDefault="00C05F51" w:rsidP="009F2764">
            <w:pPr>
              <w:tabs>
                <w:tab w:val="left" w:pos="360"/>
              </w:tabs>
              <w:jc w:val="center"/>
              <w:rPr>
                <w:rFonts w:cs="Arial"/>
                <w:szCs w:val="24"/>
              </w:rPr>
            </w:pPr>
            <w:r w:rsidRPr="001A64C8">
              <w:rPr>
                <w:rFonts w:cs="Arial"/>
                <w:szCs w:val="24"/>
              </w:rPr>
              <w:t>4</w:t>
            </w:r>
          </w:p>
        </w:tc>
        <w:tc>
          <w:tcPr>
            <w:tcW w:w="1411" w:type="pct"/>
            <w:tcBorders>
              <w:top w:val="single" w:sz="6" w:space="0" w:color="auto"/>
              <w:left w:val="single" w:sz="6" w:space="0" w:color="auto"/>
              <w:bottom w:val="single" w:sz="6" w:space="0" w:color="auto"/>
            </w:tcBorders>
          </w:tcPr>
          <w:p w14:paraId="7B58C920"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1828BE2C"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6E146709"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1FC1C84C"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682DC12E"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3E58FD0B"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76F06815"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7FD5ECB4"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4CE6B7FD"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4A2D55D4"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48427597"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4" w:space="0" w:color="auto"/>
            </w:tcBorders>
          </w:tcPr>
          <w:p w14:paraId="38A5F7F3" w14:textId="77777777" w:rsidR="00C05F51" w:rsidRPr="001A64C8" w:rsidRDefault="00C05F51" w:rsidP="009F2764">
            <w:pPr>
              <w:tabs>
                <w:tab w:val="left" w:pos="360"/>
              </w:tabs>
              <w:rPr>
                <w:rFonts w:cs="Arial"/>
                <w:szCs w:val="24"/>
              </w:rPr>
            </w:pPr>
          </w:p>
        </w:tc>
        <w:tc>
          <w:tcPr>
            <w:tcW w:w="337" w:type="pct"/>
            <w:tcBorders>
              <w:top w:val="single" w:sz="4" w:space="0" w:color="auto"/>
              <w:left w:val="single" w:sz="4" w:space="0" w:color="auto"/>
              <w:bottom w:val="single" w:sz="4" w:space="0" w:color="auto"/>
              <w:right w:val="single" w:sz="4" w:space="0" w:color="auto"/>
            </w:tcBorders>
          </w:tcPr>
          <w:p w14:paraId="5225F3CD" w14:textId="77777777" w:rsidR="00C05F51" w:rsidRPr="001A64C8" w:rsidRDefault="00C05F51" w:rsidP="009F2764">
            <w:pPr>
              <w:tabs>
                <w:tab w:val="left" w:pos="360"/>
              </w:tabs>
              <w:rPr>
                <w:rFonts w:cs="Arial"/>
                <w:szCs w:val="24"/>
              </w:rPr>
            </w:pPr>
          </w:p>
        </w:tc>
      </w:tr>
      <w:tr w:rsidR="00C05F51" w:rsidRPr="001A64C8" w14:paraId="5F75B453" w14:textId="77777777" w:rsidTr="009F2764">
        <w:tc>
          <w:tcPr>
            <w:tcW w:w="281" w:type="pct"/>
            <w:tcBorders>
              <w:top w:val="single" w:sz="6" w:space="0" w:color="auto"/>
              <w:left w:val="double" w:sz="4" w:space="0" w:color="auto"/>
              <w:bottom w:val="single" w:sz="6" w:space="0" w:color="auto"/>
            </w:tcBorders>
            <w:vAlign w:val="center"/>
          </w:tcPr>
          <w:p w14:paraId="44DC8BF0" w14:textId="77777777" w:rsidR="00C05F51" w:rsidRPr="001A64C8" w:rsidRDefault="00C05F51" w:rsidP="009F2764">
            <w:pPr>
              <w:tabs>
                <w:tab w:val="left" w:pos="360"/>
              </w:tabs>
              <w:jc w:val="center"/>
              <w:rPr>
                <w:rFonts w:cs="Arial"/>
                <w:szCs w:val="24"/>
              </w:rPr>
            </w:pPr>
            <w:r w:rsidRPr="001A64C8">
              <w:rPr>
                <w:rFonts w:cs="Arial"/>
                <w:szCs w:val="24"/>
              </w:rPr>
              <w:t>5</w:t>
            </w:r>
          </w:p>
        </w:tc>
        <w:tc>
          <w:tcPr>
            <w:tcW w:w="1411" w:type="pct"/>
            <w:tcBorders>
              <w:top w:val="single" w:sz="6" w:space="0" w:color="auto"/>
              <w:left w:val="single" w:sz="6" w:space="0" w:color="auto"/>
              <w:bottom w:val="single" w:sz="6" w:space="0" w:color="auto"/>
            </w:tcBorders>
          </w:tcPr>
          <w:p w14:paraId="5BF15891"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54DF9F79"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21F5B4E8"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6A29FADA"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67895D7A"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1BD3FAD2"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2E4A1A8A"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6BE8E836"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612155C7"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56E49E5D"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1B9C4548"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4" w:space="0" w:color="auto"/>
            </w:tcBorders>
          </w:tcPr>
          <w:p w14:paraId="551A996C" w14:textId="77777777" w:rsidR="00C05F51" w:rsidRPr="001A64C8" w:rsidRDefault="00C05F51" w:rsidP="009F2764">
            <w:pPr>
              <w:tabs>
                <w:tab w:val="left" w:pos="360"/>
              </w:tabs>
              <w:rPr>
                <w:rFonts w:cs="Arial"/>
                <w:szCs w:val="24"/>
              </w:rPr>
            </w:pPr>
          </w:p>
        </w:tc>
        <w:tc>
          <w:tcPr>
            <w:tcW w:w="337" w:type="pct"/>
            <w:tcBorders>
              <w:top w:val="single" w:sz="4" w:space="0" w:color="auto"/>
              <w:left w:val="single" w:sz="4" w:space="0" w:color="auto"/>
              <w:bottom w:val="single" w:sz="4" w:space="0" w:color="auto"/>
              <w:right w:val="single" w:sz="4" w:space="0" w:color="auto"/>
            </w:tcBorders>
          </w:tcPr>
          <w:p w14:paraId="787C9BE6" w14:textId="77777777" w:rsidR="00C05F51" w:rsidRPr="001A64C8" w:rsidRDefault="00C05F51" w:rsidP="009F2764">
            <w:pPr>
              <w:tabs>
                <w:tab w:val="left" w:pos="360"/>
              </w:tabs>
              <w:rPr>
                <w:rFonts w:cs="Arial"/>
                <w:szCs w:val="24"/>
              </w:rPr>
            </w:pPr>
          </w:p>
        </w:tc>
      </w:tr>
      <w:tr w:rsidR="00C05F51" w:rsidRPr="001A64C8" w14:paraId="4B9573D3" w14:textId="77777777" w:rsidTr="009F2764">
        <w:tc>
          <w:tcPr>
            <w:tcW w:w="281" w:type="pct"/>
            <w:tcBorders>
              <w:top w:val="single" w:sz="6" w:space="0" w:color="auto"/>
              <w:left w:val="double" w:sz="4" w:space="0" w:color="auto"/>
              <w:bottom w:val="single" w:sz="6" w:space="0" w:color="auto"/>
            </w:tcBorders>
            <w:vAlign w:val="center"/>
          </w:tcPr>
          <w:p w14:paraId="4193B20A" w14:textId="77777777" w:rsidR="00C05F51" w:rsidRPr="001A64C8" w:rsidRDefault="00C05F51" w:rsidP="009F2764">
            <w:pPr>
              <w:tabs>
                <w:tab w:val="left" w:pos="360"/>
              </w:tabs>
              <w:jc w:val="center"/>
              <w:rPr>
                <w:rFonts w:cs="Arial"/>
                <w:szCs w:val="24"/>
              </w:rPr>
            </w:pPr>
          </w:p>
        </w:tc>
        <w:tc>
          <w:tcPr>
            <w:tcW w:w="1411" w:type="pct"/>
            <w:tcBorders>
              <w:top w:val="single" w:sz="6" w:space="0" w:color="auto"/>
              <w:left w:val="single" w:sz="6" w:space="0" w:color="auto"/>
              <w:bottom w:val="single" w:sz="6" w:space="0" w:color="auto"/>
            </w:tcBorders>
          </w:tcPr>
          <w:p w14:paraId="5A21F3F6"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63990566" w14:textId="77777777" w:rsidR="00C05F51" w:rsidRPr="001A64C8" w:rsidRDefault="00C05F51" w:rsidP="009F2764">
            <w:pPr>
              <w:pStyle w:val="Header"/>
              <w:tabs>
                <w:tab w:val="left" w:pos="360"/>
              </w:tabs>
              <w:rPr>
                <w:rFonts w:cs="Arial"/>
                <w:szCs w:val="24"/>
                <w:lang w:val="sr-Cyrl-CS"/>
              </w:rPr>
            </w:pPr>
          </w:p>
        </w:tc>
        <w:tc>
          <w:tcPr>
            <w:tcW w:w="270" w:type="pct"/>
            <w:tcBorders>
              <w:top w:val="single" w:sz="6" w:space="0" w:color="auto"/>
              <w:left w:val="single" w:sz="6" w:space="0" w:color="auto"/>
              <w:bottom w:val="single" w:sz="6" w:space="0" w:color="auto"/>
              <w:right w:val="single" w:sz="6" w:space="0" w:color="auto"/>
            </w:tcBorders>
          </w:tcPr>
          <w:p w14:paraId="0070FC84"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0993FAFF"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0D10AE1B"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53F3F9E4"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51C68B3D"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48D8786E"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3390E290"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5850768B"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21E0903C"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4" w:space="0" w:color="auto"/>
            </w:tcBorders>
          </w:tcPr>
          <w:p w14:paraId="3F0A0A31" w14:textId="77777777" w:rsidR="00C05F51" w:rsidRPr="001A64C8" w:rsidRDefault="00C05F51" w:rsidP="009F2764">
            <w:pPr>
              <w:tabs>
                <w:tab w:val="left" w:pos="360"/>
              </w:tabs>
              <w:rPr>
                <w:rFonts w:cs="Arial"/>
                <w:szCs w:val="24"/>
              </w:rPr>
            </w:pPr>
          </w:p>
        </w:tc>
        <w:tc>
          <w:tcPr>
            <w:tcW w:w="337" w:type="pct"/>
            <w:tcBorders>
              <w:top w:val="single" w:sz="4" w:space="0" w:color="auto"/>
              <w:left w:val="single" w:sz="4" w:space="0" w:color="auto"/>
              <w:bottom w:val="single" w:sz="4" w:space="0" w:color="auto"/>
              <w:right w:val="single" w:sz="4" w:space="0" w:color="auto"/>
            </w:tcBorders>
          </w:tcPr>
          <w:p w14:paraId="7F35BCB5" w14:textId="77777777" w:rsidR="00C05F51" w:rsidRPr="001A64C8" w:rsidRDefault="00C05F51" w:rsidP="009F2764">
            <w:pPr>
              <w:tabs>
                <w:tab w:val="left" w:pos="360"/>
              </w:tabs>
              <w:rPr>
                <w:rFonts w:cs="Arial"/>
                <w:szCs w:val="24"/>
              </w:rPr>
            </w:pPr>
          </w:p>
        </w:tc>
      </w:tr>
      <w:tr w:rsidR="00C05F51" w:rsidRPr="001A64C8" w14:paraId="7B73B129" w14:textId="77777777" w:rsidTr="009F2764">
        <w:tc>
          <w:tcPr>
            <w:tcW w:w="281" w:type="pct"/>
            <w:tcBorders>
              <w:top w:val="single" w:sz="6" w:space="0" w:color="auto"/>
              <w:left w:val="double" w:sz="4" w:space="0" w:color="auto"/>
              <w:bottom w:val="single" w:sz="6" w:space="0" w:color="auto"/>
            </w:tcBorders>
            <w:vAlign w:val="center"/>
          </w:tcPr>
          <w:p w14:paraId="3F893A19" w14:textId="77777777" w:rsidR="00C05F51" w:rsidRPr="001A64C8" w:rsidRDefault="00C05F51" w:rsidP="009F2764">
            <w:pPr>
              <w:tabs>
                <w:tab w:val="left" w:pos="360"/>
              </w:tabs>
              <w:jc w:val="center"/>
              <w:rPr>
                <w:rFonts w:cs="Arial"/>
                <w:szCs w:val="24"/>
              </w:rPr>
            </w:pPr>
          </w:p>
        </w:tc>
        <w:tc>
          <w:tcPr>
            <w:tcW w:w="1411" w:type="pct"/>
            <w:tcBorders>
              <w:top w:val="single" w:sz="6" w:space="0" w:color="auto"/>
              <w:left w:val="single" w:sz="6" w:space="0" w:color="auto"/>
              <w:bottom w:val="single" w:sz="6" w:space="0" w:color="auto"/>
            </w:tcBorders>
          </w:tcPr>
          <w:p w14:paraId="0E869FC3"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5DABA4AD"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1CD95A77"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597043FF"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42ED7364"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2A70906E"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3B61A247"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2B9B6139"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02EDA2F9"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7191E712"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055A9BB9"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4" w:space="0" w:color="auto"/>
            </w:tcBorders>
          </w:tcPr>
          <w:p w14:paraId="0014CE45" w14:textId="77777777" w:rsidR="00C05F51" w:rsidRPr="001A64C8" w:rsidRDefault="00C05F51" w:rsidP="009F2764">
            <w:pPr>
              <w:tabs>
                <w:tab w:val="left" w:pos="360"/>
              </w:tabs>
              <w:rPr>
                <w:rFonts w:cs="Arial"/>
                <w:szCs w:val="24"/>
              </w:rPr>
            </w:pPr>
          </w:p>
        </w:tc>
        <w:tc>
          <w:tcPr>
            <w:tcW w:w="337" w:type="pct"/>
            <w:tcBorders>
              <w:top w:val="single" w:sz="4" w:space="0" w:color="auto"/>
              <w:left w:val="single" w:sz="4" w:space="0" w:color="auto"/>
              <w:bottom w:val="single" w:sz="4" w:space="0" w:color="auto"/>
              <w:right w:val="single" w:sz="4" w:space="0" w:color="auto"/>
            </w:tcBorders>
          </w:tcPr>
          <w:p w14:paraId="3939DA2D" w14:textId="77777777" w:rsidR="00C05F51" w:rsidRPr="001A64C8" w:rsidRDefault="00C05F51" w:rsidP="009F2764">
            <w:pPr>
              <w:tabs>
                <w:tab w:val="left" w:pos="360"/>
              </w:tabs>
              <w:rPr>
                <w:rFonts w:cs="Arial"/>
                <w:szCs w:val="24"/>
              </w:rPr>
            </w:pPr>
          </w:p>
        </w:tc>
      </w:tr>
      <w:tr w:rsidR="00C05F51" w:rsidRPr="001A64C8" w14:paraId="03565F2F" w14:textId="77777777" w:rsidTr="009F2764">
        <w:tc>
          <w:tcPr>
            <w:tcW w:w="281" w:type="pct"/>
            <w:tcBorders>
              <w:top w:val="single" w:sz="6" w:space="0" w:color="auto"/>
              <w:left w:val="double" w:sz="4" w:space="0" w:color="auto"/>
              <w:bottom w:val="single" w:sz="6" w:space="0" w:color="auto"/>
            </w:tcBorders>
            <w:vAlign w:val="center"/>
          </w:tcPr>
          <w:p w14:paraId="20605DF2" w14:textId="77777777" w:rsidR="00C05F51" w:rsidRPr="001A64C8" w:rsidRDefault="00C05F51" w:rsidP="009F2764">
            <w:pPr>
              <w:tabs>
                <w:tab w:val="left" w:pos="360"/>
              </w:tabs>
              <w:jc w:val="center"/>
              <w:rPr>
                <w:rFonts w:cs="Arial"/>
                <w:szCs w:val="24"/>
              </w:rPr>
            </w:pPr>
          </w:p>
        </w:tc>
        <w:tc>
          <w:tcPr>
            <w:tcW w:w="1411" w:type="pct"/>
            <w:tcBorders>
              <w:top w:val="single" w:sz="6" w:space="0" w:color="auto"/>
              <w:left w:val="single" w:sz="6" w:space="0" w:color="auto"/>
              <w:bottom w:val="single" w:sz="6" w:space="0" w:color="auto"/>
            </w:tcBorders>
          </w:tcPr>
          <w:p w14:paraId="2C00BDB2"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337A12A8"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6D2A8B53"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142FD642"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0A3B530F"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20EE18F4"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69400C73"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592A8060"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4E8BD298"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651AE463"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53B89BA1"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4" w:space="0" w:color="auto"/>
            </w:tcBorders>
          </w:tcPr>
          <w:p w14:paraId="6C375E61" w14:textId="77777777" w:rsidR="00C05F51" w:rsidRPr="001A64C8" w:rsidRDefault="00C05F51" w:rsidP="009F2764">
            <w:pPr>
              <w:tabs>
                <w:tab w:val="left" w:pos="360"/>
              </w:tabs>
              <w:rPr>
                <w:rFonts w:cs="Arial"/>
                <w:szCs w:val="24"/>
              </w:rPr>
            </w:pPr>
          </w:p>
        </w:tc>
        <w:tc>
          <w:tcPr>
            <w:tcW w:w="337" w:type="pct"/>
            <w:tcBorders>
              <w:top w:val="single" w:sz="4" w:space="0" w:color="auto"/>
              <w:left w:val="single" w:sz="4" w:space="0" w:color="auto"/>
              <w:bottom w:val="single" w:sz="4" w:space="0" w:color="auto"/>
              <w:right w:val="single" w:sz="4" w:space="0" w:color="auto"/>
            </w:tcBorders>
          </w:tcPr>
          <w:p w14:paraId="232CA8D9" w14:textId="77777777" w:rsidR="00C05F51" w:rsidRPr="001A64C8" w:rsidRDefault="00C05F51" w:rsidP="009F2764">
            <w:pPr>
              <w:tabs>
                <w:tab w:val="left" w:pos="360"/>
              </w:tabs>
              <w:rPr>
                <w:rFonts w:cs="Arial"/>
                <w:szCs w:val="24"/>
              </w:rPr>
            </w:pPr>
          </w:p>
        </w:tc>
      </w:tr>
      <w:tr w:rsidR="00C05F51" w:rsidRPr="001A64C8" w14:paraId="28FCAF1A" w14:textId="77777777" w:rsidTr="009F2764">
        <w:tc>
          <w:tcPr>
            <w:tcW w:w="281" w:type="pct"/>
            <w:tcBorders>
              <w:top w:val="single" w:sz="6" w:space="0" w:color="auto"/>
              <w:left w:val="double" w:sz="4" w:space="0" w:color="auto"/>
              <w:bottom w:val="single" w:sz="6" w:space="0" w:color="auto"/>
            </w:tcBorders>
            <w:vAlign w:val="center"/>
          </w:tcPr>
          <w:p w14:paraId="238E3317" w14:textId="77777777" w:rsidR="00C05F51" w:rsidRPr="001A64C8" w:rsidRDefault="00C05F51" w:rsidP="009F2764">
            <w:pPr>
              <w:tabs>
                <w:tab w:val="left" w:pos="360"/>
              </w:tabs>
              <w:jc w:val="center"/>
              <w:rPr>
                <w:rFonts w:cs="Arial"/>
                <w:szCs w:val="24"/>
              </w:rPr>
            </w:pPr>
          </w:p>
        </w:tc>
        <w:tc>
          <w:tcPr>
            <w:tcW w:w="1411" w:type="pct"/>
            <w:tcBorders>
              <w:top w:val="single" w:sz="6" w:space="0" w:color="auto"/>
              <w:left w:val="single" w:sz="6" w:space="0" w:color="auto"/>
              <w:bottom w:val="single" w:sz="6" w:space="0" w:color="auto"/>
            </w:tcBorders>
          </w:tcPr>
          <w:p w14:paraId="214AC8DB"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4D0848AF"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51D93438"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14B52F99"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05EFBF9A"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59962134"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6F84B2D0"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50CCB71E"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5899E6EB"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233CAA3A"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695B3947"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4" w:space="0" w:color="auto"/>
            </w:tcBorders>
          </w:tcPr>
          <w:p w14:paraId="6BB13A33" w14:textId="77777777" w:rsidR="00C05F51" w:rsidRPr="001A64C8" w:rsidRDefault="00C05F51" w:rsidP="009F2764">
            <w:pPr>
              <w:tabs>
                <w:tab w:val="left" w:pos="360"/>
              </w:tabs>
              <w:rPr>
                <w:rFonts w:cs="Arial"/>
                <w:szCs w:val="24"/>
              </w:rPr>
            </w:pPr>
          </w:p>
        </w:tc>
        <w:tc>
          <w:tcPr>
            <w:tcW w:w="337" w:type="pct"/>
            <w:tcBorders>
              <w:top w:val="single" w:sz="4" w:space="0" w:color="auto"/>
              <w:left w:val="single" w:sz="4" w:space="0" w:color="auto"/>
              <w:bottom w:val="single" w:sz="4" w:space="0" w:color="auto"/>
              <w:right w:val="single" w:sz="4" w:space="0" w:color="auto"/>
            </w:tcBorders>
          </w:tcPr>
          <w:p w14:paraId="09129577" w14:textId="77777777" w:rsidR="00C05F51" w:rsidRPr="001A64C8" w:rsidRDefault="00C05F51" w:rsidP="009F2764">
            <w:pPr>
              <w:tabs>
                <w:tab w:val="left" w:pos="360"/>
              </w:tabs>
              <w:rPr>
                <w:rFonts w:cs="Arial"/>
                <w:szCs w:val="24"/>
              </w:rPr>
            </w:pPr>
          </w:p>
        </w:tc>
      </w:tr>
      <w:tr w:rsidR="00C05F51" w:rsidRPr="001A64C8" w14:paraId="6E558D25" w14:textId="77777777" w:rsidTr="009F2764">
        <w:tc>
          <w:tcPr>
            <w:tcW w:w="281" w:type="pct"/>
            <w:tcBorders>
              <w:top w:val="single" w:sz="6" w:space="0" w:color="auto"/>
              <w:left w:val="double" w:sz="4" w:space="0" w:color="auto"/>
              <w:bottom w:val="single" w:sz="6" w:space="0" w:color="auto"/>
            </w:tcBorders>
            <w:vAlign w:val="center"/>
          </w:tcPr>
          <w:p w14:paraId="00D64D1E" w14:textId="77777777" w:rsidR="00C05F51" w:rsidRPr="001A64C8" w:rsidRDefault="00C05F51" w:rsidP="009F2764">
            <w:pPr>
              <w:tabs>
                <w:tab w:val="left" w:pos="360"/>
              </w:tabs>
              <w:jc w:val="center"/>
              <w:rPr>
                <w:rFonts w:cs="Arial"/>
                <w:szCs w:val="24"/>
              </w:rPr>
            </w:pPr>
          </w:p>
        </w:tc>
        <w:tc>
          <w:tcPr>
            <w:tcW w:w="1411" w:type="pct"/>
            <w:tcBorders>
              <w:top w:val="single" w:sz="6" w:space="0" w:color="auto"/>
              <w:left w:val="single" w:sz="6" w:space="0" w:color="auto"/>
              <w:bottom w:val="single" w:sz="6" w:space="0" w:color="auto"/>
            </w:tcBorders>
          </w:tcPr>
          <w:p w14:paraId="3859351E"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515782BC"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253F4C80"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08669B0D"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6356FF50"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1B8D85BE"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1F509029"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70B728F8"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3DAB9526"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7A85B1BC"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76007ED1"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4" w:space="0" w:color="auto"/>
            </w:tcBorders>
          </w:tcPr>
          <w:p w14:paraId="0C0E0C25" w14:textId="77777777" w:rsidR="00C05F51" w:rsidRPr="001A64C8" w:rsidRDefault="00C05F51" w:rsidP="009F2764">
            <w:pPr>
              <w:tabs>
                <w:tab w:val="left" w:pos="360"/>
              </w:tabs>
              <w:rPr>
                <w:rFonts w:cs="Arial"/>
                <w:szCs w:val="24"/>
              </w:rPr>
            </w:pPr>
          </w:p>
        </w:tc>
        <w:tc>
          <w:tcPr>
            <w:tcW w:w="337" w:type="pct"/>
            <w:tcBorders>
              <w:top w:val="single" w:sz="4" w:space="0" w:color="auto"/>
              <w:left w:val="single" w:sz="4" w:space="0" w:color="auto"/>
              <w:bottom w:val="single" w:sz="4" w:space="0" w:color="auto"/>
              <w:right w:val="single" w:sz="4" w:space="0" w:color="auto"/>
            </w:tcBorders>
          </w:tcPr>
          <w:p w14:paraId="11F4906E" w14:textId="77777777" w:rsidR="00C05F51" w:rsidRPr="001A64C8" w:rsidRDefault="00C05F51" w:rsidP="009F2764">
            <w:pPr>
              <w:tabs>
                <w:tab w:val="left" w:pos="360"/>
              </w:tabs>
              <w:rPr>
                <w:rFonts w:cs="Arial"/>
                <w:szCs w:val="24"/>
              </w:rPr>
            </w:pPr>
          </w:p>
        </w:tc>
      </w:tr>
      <w:tr w:rsidR="00C05F51" w:rsidRPr="001A64C8" w14:paraId="6A9B074C" w14:textId="77777777" w:rsidTr="009F2764">
        <w:tc>
          <w:tcPr>
            <w:tcW w:w="281" w:type="pct"/>
            <w:tcBorders>
              <w:top w:val="single" w:sz="6" w:space="0" w:color="auto"/>
              <w:left w:val="double" w:sz="4" w:space="0" w:color="auto"/>
              <w:bottom w:val="single" w:sz="6" w:space="0" w:color="auto"/>
            </w:tcBorders>
            <w:vAlign w:val="center"/>
          </w:tcPr>
          <w:p w14:paraId="6314C5B1" w14:textId="77777777" w:rsidR="00C05F51" w:rsidRPr="001A64C8" w:rsidRDefault="00C05F51" w:rsidP="009F2764">
            <w:pPr>
              <w:tabs>
                <w:tab w:val="left" w:pos="360"/>
              </w:tabs>
              <w:jc w:val="center"/>
              <w:rPr>
                <w:rFonts w:cs="Arial"/>
                <w:szCs w:val="24"/>
              </w:rPr>
            </w:pPr>
          </w:p>
        </w:tc>
        <w:tc>
          <w:tcPr>
            <w:tcW w:w="1411" w:type="pct"/>
            <w:tcBorders>
              <w:top w:val="single" w:sz="6" w:space="0" w:color="auto"/>
              <w:left w:val="single" w:sz="6" w:space="0" w:color="auto"/>
              <w:bottom w:val="single" w:sz="6" w:space="0" w:color="auto"/>
            </w:tcBorders>
          </w:tcPr>
          <w:p w14:paraId="2EF0FDE1"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6E486DC3"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6BA7C78D"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1E9F53DA"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61608DC3"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502B5B30"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2A56291D"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46740DDC"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6D447FF8"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77EE3F22"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09F8E6E1"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4" w:space="0" w:color="auto"/>
            </w:tcBorders>
          </w:tcPr>
          <w:p w14:paraId="2CBDEC07" w14:textId="77777777" w:rsidR="00C05F51" w:rsidRPr="001A64C8" w:rsidRDefault="00C05F51" w:rsidP="009F2764">
            <w:pPr>
              <w:tabs>
                <w:tab w:val="left" w:pos="360"/>
              </w:tabs>
              <w:rPr>
                <w:rFonts w:cs="Arial"/>
                <w:szCs w:val="24"/>
              </w:rPr>
            </w:pPr>
          </w:p>
        </w:tc>
        <w:tc>
          <w:tcPr>
            <w:tcW w:w="337" w:type="pct"/>
            <w:tcBorders>
              <w:top w:val="single" w:sz="4" w:space="0" w:color="auto"/>
              <w:left w:val="single" w:sz="4" w:space="0" w:color="auto"/>
              <w:bottom w:val="single" w:sz="4" w:space="0" w:color="auto"/>
              <w:right w:val="single" w:sz="4" w:space="0" w:color="auto"/>
            </w:tcBorders>
          </w:tcPr>
          <w:p w14:paraId="0D149B6B" w14:textId="77777777" w:rsidR="00C05F51" w:rsidRPr="001A64C8" w:rsidRDefault="00C05F51" w:rsidP="009F2764">
            <w:pPr>
              <w:tabs>
                <w:tab w:val="left" w:pos="360"/>
              </w:tabs>
              <w:rPr>
                <w:rFonts w:cs="Arial"/>
                <w:szCs w:val="24"/>
              </w:rPr>
            </w:pPr>
          </w:p>
        </w:tc>
      </w:tr>
      <w:tr w:rsidR="00C05F51" w:rsidRPr="001A64C8" w14:paraId="3083E047" w14:textId="77777777" w:rsidTr="009F2764">
        <w:tc>
          <w:tcPr>
            <w:tcW w:w="281" w:type="pct"/>
            <w:tcBorders>
              <w:top w:val="single" w:sz="6" w:space="0" w:color="auto"/>
              <w:left w:val="double" w:sz="4" w:space="0" w:color="auto"/>
              <w:bottom w:val="single" w:sz="6" w:space="0" w:color="auto"/>
            </w:tcBorders>
            <w:vAlign w:val="center"/>
          </w:tcPr>
          <w:p w14:paraId="5873EDFC" w14:textId="77777777" w:rsidR="00C05F51" w:rsidRPr="001A64C8" w:rsidRDefault="00C05F51" w:rsidP="009F2764">
            <w:pPr>
              <w:tabs>
                <w:tab w:val="left" w:pos="360"/>
              </w:tabs>
              <w:jc w:val="center"/>
              <w:rPr>
                <w:rFonts w:cs="Arial"/>
                <w:szCs w:val="24"/>
              </w:rPr>
            </w:pPr>
          </w:p>
        </w:tc>
        <w:tc>
          <w:tcPr>
            <w:tcW w:w="1411" w:type="pct"/>
            <w:tcBorders>
              <w:top w:val="single" w:sz="6" w:space="0" w:color="auto"/>
              <w:left w:val="single" w:sz="6" w:space="0" w:color="auto"/>
              <w:bottom w:val="single" w:sz="6" w:space="0" w:color="auto"/>
            </w:tcBorders>
          </w:tcPr>
          <w:p w14:paraId="727DD4A7"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60541163"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142BF396"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752C7531"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4598BF61"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0FF2B958"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6DBD14EC"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09D8852B"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52797798"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18EDEC2C"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7A8A0150"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4" w:space="0" w:color="auto"/>
            </w:tcBorders>
          </w:tcPr>
          <w:p w14:paraId="1B615625" w14:textId="77777777" w:rsidR="00C05F51" w:rsidRPr="001A64C8" w:rsidRDefault="00C05F51" w:rsidP="009F2764">
            <w:pPr>
              <w:tabs>
                <w:tab w:val="left" w:pos="360"/>
              </w:tabs>
              <w:rPr>
                <w:rFonts w:cs="Arial"/>
                <w:szCs w:val="24"/>
              </w:rPr>
            </w:pPr>
          </w:p>
        </w:tc>
        <w:tc>
          <w:tcPr>
            <w:tcW w:w="337" w:type="pct"/>
            <w:tcBorders>
              <w:top w:val="single" w:sz="4" w:space="0" w:color="auto"/>
              <w:left w:val="single" w:sz="4" w:space="0" w:color="auto"/>
              <w:bottom w:val="single" w:sz="4" w:space="0" w:color="auto"/>
              <w:right w:val="single" w:sz="4" w:space="0" w:color="auto"/>
            </w:tcBorders>
          </w:tcPr>
          <w:p w14:paraId="00329B7E" w14:textId="77777777" w:rsidR="00C05F51" w:rsidRPr="001A64C8" w:rsidRDefault="00C05F51" w:rsidP="009F2764">
            <w:pPr>
              <w:tabs>
                <w:tab w:val="left" w:pos="360"/>
              </w:tabs>
              <w:rPr>
                <w:rFonts w:cs="Arial"/>
                <w:szCs w:val="24"/>
              </w:rPr>
            </w:pPr>
          </w:p>
        </w:tc>
      </w:tr>
      <w:tr w:rsidR="00C05F51" w:rsidRPr="001A64C8" w14:paraId="6ACB6617" w14:textId="77777777" w:rsidTr="009F2764">
        <w:tc>
          <w:tcPr>
            <w:tcW w:w="281" w:type="pct"/>
            <w:tcBorders>
              <w:top w:val="single" w:sz="6" w:space="0" w:color="auto"/>
              <w:left w:val="double" w:sz="4" w:space="0" w:color="auto"/>
              <w:bottom w:val="single" w:sz="6" w:space="0" w:color="auto"/>
            </w:tcBorders>
            <w:vAlign w:val="center"/>
          </w:tcPr>
          <w:p w14:paraId="4E3FE3C7" w14:textId="77777777" w:rsidR="00C05F51" w:rsidRPr="001A64C8" w:rsidRDefault="00C05F51" w:rsidP="009F2764">
            <w:pPr>
              <w:tabs>
                <w:tab w:val="left" w:pos="360"/>
              </w:tabs>
              <w:jc w:val="center"/>
              <w:rPr>
                <w:rFonts w:cs="Arial"/>
                <w:szCs w:val="24"/>
              </w:rPr>
            </w:pPr>
          </w:p>
        </w:tc>
        <w:tc>
          <w:tcPr>
            <w:tcW w:w="1411" w:type="pct"/>
            <w:tcBorders>
              <w:top w:val="single" w:sz="6" w:space="0" w:color="auto"/>
              <w:left w:val="single" w:sz="6" w:space="0" w:color="auto"/>
              <w:bottom w:val="single" w:sz="6" w:space="0" w:color="auto"/>
            </w:tcBorders>
          </w:tcPr>
          <w:p w14:paraId="0412254F"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472DFD46"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4A5A3B66"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02A59126"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24BE1129"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2AA507C6"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1827F20D"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4F7D9C43"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20E09161"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62360450"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4D50553E"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4" w:space="0" w:color="auto"/>
            </w:tcBorders>
          </w:tcPr>
          <w:p w14:paraId="1DE2FFBF" w14:textId="77777777" w:rsidR="00C05F51" w:rsidRPr="001A64C8" w:rsidRDefault="00C05F51" w:rsidP="009F2764">
            <w:pPr>
              <w:tabs>
                <w:tab w:val="left" w:pos="360"/>
              </w:tabs>
              <w:rPr>
                <w:rFonts w:cs="Arial"/>
                <w:szCs w:val="24"/>
              </w:rPr>
            </w:pPr>
          </w:p>
        </w:tc>
        <w:tc>
          <w:tcPr>
            <w:tcW w:w="337" w:type="pct"/>
            <w:tcBorders>
              <w:top w:val="single" w:sz="4" w:space="0" w:color="auto"/>
              <w:left w:val="single" w:sz="4" w:space="0" w:color="auto"/>
              <w:bottom w:val="single" w:sz="4" w:space="0" w:color="auto"/>
              <w:right w:val="single" w:sz="4" w:space="0" w:color="auto"/>
            </w:tcBorders>
          </w:tcPr>
          <w:p w14:paraId="2879FC28" w14:textId="77777777" w:rsidR="00C05F51" w:rsidRPr="001A64C8" w:rsidRDefault="00C05F51" w:rsidP="009F2764">
            <w:pPr>
              <w:tabs>
                <w:tab w:val="left" w:pos="360"/>
              </w:tabs>
              <w:rPr>
                <w:rFonts w:cs="Arial"/>
                <w:szCs w:val="24"/>
              </w:rPr>
            </w:pPr>
          </w:p>
        </w:tc>
      </w:tr>
      <w:tr w:rsidR="00C05F51" w:rsidRPr="001A64C8" w14:paraId="3F51C829" w14:textId="77777777" w:rsidTr="009F2764">
        <w:tc>
          <w:tcPr>
            <w:tcW w:w="281" w:type="pct"/>
            <w:tcBorders>
              <w:top w:val="single" w:sz="6" w:space="0" w:color="auto"/>
              <w:left w:val="double" w:sz="4" w:space="0" w:color="auto"/>
              <w:bottom w:val="single" w:sz="6" w:space="0" w:color="auto"/>
            </w:tcBorders>
            <w:vAlign w:val="center"/>
          </w:tcPr>
          <w:p w14:paraId="18187F36" w14:textId="77777777" w:rsidR="00C05F51" w:rsidRPr="001A64C8" w:rsidRDefault="00C05F51" w:rsidP="009F2764">
            <w:pPr>
              <w:tabs>
                <w:tab w:val="left" w:pos="360"/>
              </w:tabs>
              <w:jc w:val="center"/>
              <w:rPr>
                <w:rFonts w:cs="Arial"/>
                <w:szCs w:val="24"/>
              </w:rPr>
            </w:pPr>
          </w:p>
        </w:tc>
        <w:tc>
          <w:tcPr>
            <w:tcW w:w="1411" w:type="pct"/>
            <w:tcBorders>
              <w:top w:val="single" w:sz="6" w:space="0" w:color="auto"/>
              <w:left w:val="single" w:sz="6" w:space="0" w:color="auto"/>
              <w:bottom w:val="single" w:sz="6" w:space="0" w:color="auto"/>
            </w:tcBorders>
          </w:tcPr>
          <w:p w14:paraId="7ED50205"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4CBB7DFD"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4FDD3CA2"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756BF800"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4A162072"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4DE78669"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461C518C"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477134D0"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5D03D7F1"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77802438"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09FA7939"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4" w:space="0" w:color="auto"/>
            </w:tcBorders>
          </w:tcPr>
          <w:p w14:paraId="6909435D" w14:textId="77777777" w:rsidR="00C05F51" w:rsidRPr="001A64C8" w:rsidRDefault="00C05F51" w:rsidP="009F2764">
            <w:pPr>
              <w:tabs>
                <w:tab w:val="left" w:pos="360"/>
              </w:tabs>
              <w:rPr>
                <w:rFonts w:cs="Arial"/>
                <w:szCs w:val="24"/>
              </w:rPr>
            </w:pPr>
          </w:p>
        </w:tc>
        <w:tc>
          <w:tcPr>
            <w:tcW w:w="337" w:type="pct"/>
            <w:tcBorders>
              <w:top w:val="single" w:sz="4" w:space="0" w:color="auto"/>
              <w:left w:val="single" w:sz="4" w:space="0" w:color="auto"/>
              <w:bottom w:val="single" w:sz="4" w:space="0" w:color="auto"/>
              <w:right w:val="single" w:sz="4" w:space="0" w:color="auto"/>
            </w:tcBorders>
          </w:tcPr>
          <w:p w14:paraId="236A47D0" w14:textId="77777777" w:rsidR="00C05F51" w:rsidRPr="001A64C8" w:rsidRDefault="00C05F51" w:rsidP="009F2764">
            <w:pPr>
              <w:tabs>
                <w:tab w:val="left" w:pos="360"/>
              </w:tabs>
              <w:rPr>
                <w:rFonts w:cs="Arial"/>
                <w:szCs w:val="24"/>
              </w:rPr>
            </w:pPr>
          </w:p>
        </w:tc>
      </w:tr>
      <w:tr w:rsidR="00C05F51" w:rsidRPr="001A64C8" w14:paraId="62846CE0" w14:textId="77777777" w:rsidTr="009F2764">
        <w:tc>
          <w:tcPr>
            <w:tcW w:w="281" w:type="pct"/>
            <w:tcBorders>
              <w:top w:val="single" w:sz="6" w:space="0" w:color="auto"/>
              <w:left w:val="double" w:sz="4" w:space="0" w:color="auto"/>
              <w:bottom w:val="single" w:sz="6" w:space="0" w:color="auto"/>
            </w:tcBorders>
            <w:vAlign w:val="center"/>
          </w:tcPr>
          <w:p w14:paraId="3F789F51" w14:textId="77777777" w:rsidR="00C05F51" w:rsidRPr="001A64C8" w:rsidRDefault="00C05F51" w:rsidP="009F2764">
            <w:pPr>
              <w:tabs>
                <w:tab w:val="left" w:pos="360"/>
              </w:tabs>
              <w:jc w:val="center"/>
              <w:rPr>
                <w:rFonts w:cs="Arial"/>
                <w:szCs w:val="24"/>
              </w:rPr>
            </w:pPr>
          </w:p>
        </w:tc>
        <w:tc>
          <w:tcPr>
            <w:tcW w:w="1411" w:type="pct"/>
            <w:tcBorders>
              <w:top w:val="single" w:sz="6" w:space="0" w:color="auto"/>
              <w:left w:val="single" w:sz="6" w:space="0" w:color="auto"/>
              <w:bottom w:val="single" w:sz="6" w:space="0" w:color="auto"/>
            </w:tcBorders>
          </w:tcPr>
          <w:p w14:paraId="1184B8C6"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2BB14F4F"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4C3C5933"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4236C8A7"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4ABC8150"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3CB9C150"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3D39FF71"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750962AC"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041B4B69"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2628B66A"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02EACDFD"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4" w:space="0" w:color="auto"/>
            </w:tcBorders>
          </w:tcPr>
          <w:p w14:paraId="04ED0F59" w14:textId="77777777" w:rsidR="00C05F51" w:rsidRPr="001A64C8" w:rsidRDefault="00C05F51" w:rsidP="009F2764">
            <w:pPr>
              <w:tabs>
                <w:tab w:val="left" w:pos="360"/>
              </w:tabs>
              <w:rPr>
                <w:rFonts w:cs="Arial"/>
                <w:szCs w:val="24"/>
              </w:rPr>
            </w:pPr>
          </w:p>
        </w:tc>
        <w:tc>
          <w:tcPr>
            <w:tcW w:w="337" w:type="pct"/>
            <w:tcBorders>
              <w:top w:val="single" w:sz="4" w:space="0" w:color="auto"/>
              <w:left w:val="single" w:sz="4" w:space="0" w:color="auto"/>
              <w:bottom w:val="single" w:sz="4" w:space="0" w:color="auto"/>
              <w:right w:val="single" w:sz="4" w:space="0" w:color="auto"/>
            </w:tcBorders>
          </w:tcPr>
          <w:p w14:paraId="157271CC" w14:textId="77777777" w:rsidR="00C05F51" w:rsidRPr="001A64C8" w:rsidRDefault="00C05F51" w:rsidP="009F2764">
            <w:pPr>
              <w:tabs>
                <w:tab w:val="left" w:pos="360"/>
              </w:tabs>
              <w:rPr>
                <w:rFonts w:cs="Arial"/>
                <w:szCs w:val="24"/>
              </w:rPr>
            </w:pPr>
          </w:p>
        </w:tc>
      </w:tr>
      <w:tr w:rsidR="00C05F51" w:rsidRPr="001A64C8" w14:paraId="43C8EA70" w14:textId="77777777" w:rsidTr="009F2764">
        <w:tc>
          <w:tcPr>
            <w:tcW w:w="281" w:type="pct"/>
            <w:tcBorders>
              <w:top w:val="single" w:sz="6" w:space="0" w:color="auto"/>
              <w:left w:val="double" w:sz="4" w:space="0" w:color="auto"/>
              <w:bottom w:val="single" w:sz="6" w:space="0" w:color="auto"/>
            </w:tcBorders>
            <w:vAlign w:val="center"/>
          </w:tcPr>
          <w:p w14:paraId="0D51ACCD" w14:textId="77777777" w:rsidR="00C05F51" w:rsidRPr="001A64C8" w:rsidRDefault="00C05F51" w:rsidP="009F2764">
            <w:pPr>
              <w:tabs>
                <w:tab w:val="left" w:pos="360"/>
              </w:tabs>
              <w:jc w:val="center"/>
              <w:rPr>
                <w:rFonts w:cs="Arial"/>
                <w:szCs w:val="24"/>
              </w:rPr>
            </w:pPr>
          </w:p>
        </w:tc>
        <w:tc>
          <w:tcPr>
            <w:tcW w:w="1411" w:type="pct"/>
            <w:tcBorders>
              <w:top w:val="single" w:sz="6" w:space="0" w:color="auto"/>
              <w:left w:val="single" w:sz="6" w:space="0" w:color="auto"/>
              <w:bottom w:val="single" w:sz="6" w:space="0" w:color="auto"/>
            </w:tcBorders>
          </w:tcPr>
          <w:p w14:paraId="115EE0FC"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7FE9D2F9"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484F99D6"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30CD787D"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559433C4"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3192D6AC"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6942509C"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301B5F7E"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252B310D"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0505961E"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425CC0EF"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4" w:space="0" w:color="auto"/>
            </w:tcBorders>
          </w:tcPr>
          <w:p w14:paraId="7B6267F6" w14:textId="77777777" w:rsidR="00C05F51" w:rsidRPr="001A64C8" w:rsidRDefault="00C05F51" w:rsidP="009F2764">
            <w:pPr>
              <w:tabs>
                <w:tab w:val="left" w:pos="360"/>
              </w:tabs>
              <w:rPr>
                <w:rFonts w:cs="Arial"/>
                <w:szCs w:val="24"/>
              </w:rPr>
            </w:pPr>
          </w:p>
        </w:tc>
        <w:tc>
          <w:tcPr>
            <w:tcW w:w="337" w:type="pct"/>
            <w:tcBorders>
              <w:top w:val="single" w:sz="4" w:space="0" w:color="auto"/>
              <w:left w:val="single" w:sz="4" w:space="0" w:color="auto"/>
              <w:bottom w:val="single" w:sz="4" w:space="0" w:color="auto"/>
              <w:right w:val="single" w:sz="4" w:space="0" w:color="auto"/>
            </w:tcBorders>
          </w:tcPr>
          <w:p w14:paraId="093B5217" w14:textId="77777777" w:rsidR="00C05F51" w:rsidRPr="001A64C8" w:rsidRDefault="00C05F51" w:rsidP="009F2764">
            <w:pPr>
              <w:tabs>
                <w:tab w:val="left" w:pos="360"/>
              </w:tabs>
              <w:rPr>
                <w:rFonts w:cs="Arial"/>
                <w:szCs w:val="24"/>
              </w:rPr>
            </w:pPr>
          </w:p>
        </w:tc>
      </w:tr>
      <w:tr w:rsidR="00C05F51" w:rsidRPr="001A64C8" w14:paraId="07FB5CAF" w14:textId="77777777" w:rsidTr="009F2764">
        <w:tc>
          <w:tcPr>
            <w:tcW w:w="281" w:type="pct"/>
            <w:tcBorders>
              <w:top w:val="single" w:sz="6" w:space="0" w:color="auto"/>
              <w:left w:val="double" w:sz="4" w:space="0" w:color="auto"/>
              <w:bottom w:val="single" w:sz="6" w:space="0" w:color="auto"/>
            </w:tcBorders>
            <w:vAlign w:val="center"/>
          </w:tcPr>
          <w:p w14:paraId="0DD6995E" w14:textId="77777777" w:rsidR="00C05F51" w:rsidRPr="001A64C8" w:rsidRDefault="00C05F51" w:rsidP="009F2764">
            <w:pPr>
              <w:tabs>
                <w:tab w:val="left" w:pos="360"/>
              </w:tabs>
              <w:jc w:val="center"/>
              <w:rPr>
                <w:rFonts w:cs="Arial"/>
                <w:szCs w:val="24"/>
              </w:rPr>
            </w:pPr>
          </w:p>
        </w:tc>
        <w:tc>
          <w:tcPr>
            <w:tcW w:w="1411" w:type="pct"/>
            <w:tcBorders>
              <w:top w:val="single" w:sz="6" w:space="0" w:color="auto"/>
              <w:left w:val="single" w:sz="6" w:space="0" w:color="auto"/>
              <w:bottom w:val="single" w:sz="6" w:space="0" w:color="auto"/>
            </w:tcBorders>
          </w:tcPr>
          <w:p w14:paraId="7CC653FB"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5F90C429"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4FC23C06"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698597EE"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452278ED"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5685F26A"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6BB1AFEF"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1AB76574"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08BBCFE9"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2823DD09"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02E36F60"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4" w:space="0" w:color="auto"/>
            </w:tcBorders>
          </w:tcPr>
          <w:p w14:paraId="6A3465D4" w14:textId="77777777" w:rsidR="00C05F51" w:rsidRPr="001A64C8" w:rsidRDefault="00C05F51" w:rsidP="009F2764">
            <w:pPr>
              <w:tabs>
                <w:tab w:val="left" w:pos="360"/>
              </w:tabs>
              <w:rPr>
                <w:rFonts w:cs="Arial"/>
                <w:szCs w:val="24"/>
              </w:rPr>
            </w:pPr>
          </w:p>
        </w:tc>
        <w:tc>
          <w:tcPr>
            <w:tcW w:w="337" w:type="pct"/>
            <w:tcBorders>
              <w:top w:val="single" w:sz="4" w:space="0" w:color="auto"/>
              <w:left w:val="single" w:sz="4" w:space="0" w:color="auto"/>
              <w:bottom w:val="single" w:sz="4" w:space="0" w:color="auto"/>
              <w:right w:val="single" w:sz="4" w:space="0" w:color="auto"/>
            </w:tcBorders>
          </w:tcPr>
          <w:p w14:paraId="77335972" w14:textId="77777777" w:rsidR="00C05F51" w:rsidRPr="001A64C8" w:rsidRDefault="00C05F51" w:rsidP="009F2764">
            <w:pPr>
              <w:tabs>
                <w:tab w:val="left" w:pos="360"/>
              </w:tabs>
              <w:rPr>
                <w:rFonts w:cs="Arial"/>
                <w:szCs w:val="24"/>
              </w:rPr>
            </w:pPr>
          </w:p>
        </w:tc>
      </w:tr>
      <w:tr w:rsidR="00C05F51" w:rsidRPr="001A64C8" w14:paraId="29503173" w14:textId="77777777" w:rsidTr="009F2764">
        <w:tc>
          <w:tcPr>
            <w:tcW w:w="281" w:type="pct"/>
            <w:tcBorders>
              <w:top w:val="single" w:sz="6" w:space="0" w:color="auto"/>
              <w:left w:val="double" w:sz="4" w:space="0" w:color="auto"/>
              <w:bottom w:val="single" w:sz="6" w:space="0" w:color="auto"/>
            </w:tcBorders>
            <w:vAlign w:val="center"/>
          </w:tcPr>
          <w:p w14:paraId="511F5933" w14:textId="77777777" w:rsidR="00C05F51" w:rsidRPr="001A64C8" w:rsidRDefault="00C05F51" w:rsidP="009F2764">
            <w:pPr>
              <w:tabs>
                <w:tab w:val="left" w:pos="360"/>
              </w:tabs>
              <w:ind w:left="-25"/>
              <w:jc w:val="center"/>
              <w:rPr>
                <w:rFonts w:cs="Arial"/>
                <w:szCs w:val="24"/>
              </w:rPr>
            </w:pPr>
          </w:p>
        </w:tc>
        <w:tc>
          <w:tcPr>
            <w:tcW w:w="1411" w:type="pct"/>
            <w:tcBorders>
              <w:top w:val="single" w:sz="6" w:space="0" w:color="auto"/>
              <w:left w:val="single" w:sz="6" w:space="0" w:color="auto"/>
              <w:bottom w:val="single" w:sz="6" w:space="0" w:color="auto"/>
            </w:tcBorders>
          </w:tcPr>
          <w:p w14:paraId="3AADD923" w14:textId="77777777" w:rsidR="00C05F51" w:rsidRPr="001A64C8" w:rsidRDefault="00C05F51" w:rsidP="009F2764">
            <w:pPr>
              <w:tabs>
                <w:tab w:val="left" w:pos="360"/>
              </w:tabs>
              <w:ind w:left="-25"/>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3A6FE4DD"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71ABC142"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6521EC0C"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616977ED"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262AAAB2"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4DE34235"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226FD967"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37F3F858"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258B1D17"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6" w:space="0" w:color="auto"/>
            </w:tcBorders>
          </w:tcPr>
          <w:p w14:paraId="64E7BC04"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single" w:sz="6" w:space="0" w:color="auto"/>
              <w:right w:val="single" w:sz="4" w:space="0" w:color="auto"/>
            </w:tcBorders>
          </w:tcPr>
          <w:p w14:paraId="2924DC4B" w14:textId="77777777" w:rsidR="00C05F51" w:rsidRPr="001A64C8" w:rsidRDefault="00C05F51" w:rsidP="009F2764">
            <w:pPr>
              <w:tabs>
                <w:tab w:val="left" w:pos="360"/>
              </w:tabs>
              <w:rPr>
                <w:rFonts w:cs="Arial"/>
                <w:szCs w:val="24"/>
              </w:rPr>
            </w:pPr>
          </w:p>
        </w:tc>
        <w:tc>
          <w:tcPr>
            <w:tcW w:w="337" w:type="pct"/>
            <w:tcBorders>
              <w:top w:val="single" w:sz="4" w:space="0" w:color="auto"/>
              <w:left w:val="single" w:sz="4" w:space="0" w:color="auto"/>
              <w:bottom w:val="single" w:sz="4" w:space="0" w:color="auto"/>
              <w:right w:val="single" w:sz="4" w:space="0" w:color="auto"/>
            </w:tcBorders>
          </w:tcPr>
          <w:p w14:paraId="0623DFDF" w14:textId="77777777" w:rsidR="00C05F51" w:rsidRPr="001A64C8" w:rsidRDefault="00C05F51" w:rsidP="009F2764">
            <w:pPr>
              <w:tabs>
                <w:tab w:val="left" w:pos="360"/>
              </w:tabs>
              <w:rPr>
                <w:rFonts w:cs="Arial"/>
                <w:szCs w:val="24"/>
              </w:rPr>
            </w:pPr>
          </w:p>
        </w:tc>
      </w:tr>
      <w:tr w:rsidR="00C05F51" w:rsidRPr="001A64C8" w14:paraId="1661707B" w14:textId="77777777" w:rsidTr="009F2764">
        <w:tc>
          <w:tcPr>
            <w:tcW w:w="281" w:type="pct"/>
            <w:tcBorders>
              <w:top w:val="single" w:sz="6" w:space="0" w:color="auto"/>
              <w:left w:val="double" w:sz="4" w:space="0" w:color="auto"/>
              <w:bottom w:val="double" w:sz="4" w:space="0" w:color="auto"/>
            </w:tcBorders>
            <w:vAlign w:val="center"/>
          </w:tcPr>
          <w:p w14:paraId="0485CE8A" w14:textId="77777777" w:rsidR="00C05F51" w:rsidRPr="001A64C8" w:rsidRDefault="00C05F51" w:rsidP="009F2764">
            <w:pPr>
              <w:tabs>
                <w:tab w:val="left" w:pos="360"/>
              </w:tabs>
              <w:ind w:left="-25"/>
              <w:jc w:val="center"/>
              <w:rPr>
                <w:rFonts w:cs="Arial"/>
                <w:szCs w:val="24"/>
              </w:rPr>
            </w:pPr>
            <w:r w:rsidRPr="001A64C8">
              <w:rPr>
                <w:rFonts w:cs="Arial"/>
                <w:szCs w:val="24"/>
              </w:rPr>
              <w:t>n</w:t>
            </w:r>
          </w:p>
        </w:tc>
        <w:tc>
          <w:tcPr>
            <w:tcW w:w="1411" w:type="pct"/>
            <w:tcBorders>
              <w:top w:val="single" w:sz="6" w:space="0" w:color="auto"/>
              <w:left w:val="single" w:sz="6" w:space="0" w:color="auto"/>
              <w:bottom w:val="double" w:sz="4" w:space="0" w:color="auto"/>
            </w:tcBorders>
          </w:tcPr>
          <w:p w14:paraId="1C513BBB" w14:textId="77777777" w:rsidR="00C05F51" w:rsidRPr="001A64C8" w:rsidRDefault="00C05F51" w:rsidP="009F2764">
            <w:pPr>
              <w:tabs>
                <w:tab w:val="left" w:pos="360"/>
              </w:tabs>
              <w:ind w:left="-25"/>
              <w:rPr>
                <w:rFonts w:cs="Arial"/>
                <w:szCs w:val="24"/>
              </w:rPr>
            </w:pPr>
          </w:p>
        </w:tc>
        <w:tc>
          <w:tcPr>
            <w:tcW w:w="270" w:type="pct"/>
            <w:tcBorders>
              <w:top w:val="single" w:sz="6" w:space="0" w:color="auto"/>
              <w:left w:val="single" w:sz="6" w:space="0" w:color="auto"/>
              <w:bottom w:val="double" w:sz="4" w:space="0" w:color="auto"/>
              <w:right w:val="single" w:sz="6" w:space="0" w:color="auto"/>
            </w:tcBorders>
          </w:tcPr>
          <w:p w14:paraId="736D463A"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double" w:sz="4" w:space="0" w:color="auto"/>
              <w:right w:val="single" w:sz="6" w:space="0" w:color="auto"/>
            </w:tcBorders>
          </w:tcPr>
          <w:p w14:paraId="422C2258"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double" w:sz="4" w:space="0" w:color="auto"/>
              <w:right w:val="single" w:sz="6" w:space="0" w:color="auto"/>
            </w:tcBorders>
          </w:tcPr>
          <w:p w14:paraId="322E6CCD"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double" w:sz="4" w:space="0" w:color="auto"/>
              <w:right w:val="single" w:sz="6" w:space="0" w:color="auto"/>
            </w:tcBorders>
          </w:tcPr>
          <w:p w14:paraId="3A10BE5A"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double" w:sz="4" w:space="0" w:color="auto"/>
              <w:right w:val="single" w:sz="6" w:space="0" w:color="auto"/>
            </w:tcBorders>
          </w:tcPr>
          <w:p w14:paraId="2F636048"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double" w:sz="4" w:space="0" w:color="auto"/>
              <w:right w:val="single" w:sz="6" w:space="0" w:color="auto"/>
            </w:tcBorders>
          </w:tcPr>
          <w:p w14:paraId="12717EFA"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double" w:sz="4" w:space="0" w:color="auto"/>
              <w:right w:val="single" w:sz="6" w:space="0" w:color="auto"/>
            </w:tcBorders>
          </w:tcPr>
          <w:p w14:paraId="272107FA"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double" w:sz="4" w:space="0" w:color="auto"/>
              <w:right w:val="single" w:sz="6" w:space="0" w:color="auto"/>
            </w:tcBorders>
          </w:tcPr>
          <w:p w14:paraId="393BBC6A"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double" w:sz="4" w:space="0" w:color="auto"/>
              <w:right w:val="single" w:sz="6" w:space="0" w:color="auto"/>
            </w:tcBorders>
          </w:tcPr>
          <w:p w14:paraId="43B809FF"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double" w:sz="4" w:space="0" w:color="auto"/>
              <w:right w:val="single" w:sz="6" w:space="0" w:color="auto"/>
            </w:tcBorders>
          </w:tcPr>
          <w:p w14:paraId="06644D2A" w14:textId="77777777" w:rsidR="00C05F51" w:rsidRPr="001A64C8" w:rsidRDefault="00C05F51" w:rsidP="009F2764">
            <w:pPr>
              <w:tabs>
                <w:tab w:val="left" w:pos="360"/>
              </w:tabs>
              <w:rPr>
                <w:rFonts w:cs="Arial"/>
                <w:szCs w:val="24"/>
              </w:rPr>
            </w:pPr>
          </w:p>
        </w:tc>
        <w:tc>
          <w:tcPr>
            <w:tcW w:w="270" w:type="pct"/>
            <w:tcBorders>
              <w:top w:val="single" w:sz="6" w:space="0" w:color="auto"/>
              <w:left w:val="single" w:sz="6" w:space="0" w:color="auto"/>
              <w:bottom w:val="double" w:sz="4" w:space="0" w:color="auto"/>
              <w:right w:val="single" w:sz="6" w:space="0" w:color="auto"/>
            </w:tcBorders>
          </w:tcPr>
          <w:p w14:paraId="50F0E959" w14:textId="77777777" w:rsidR="00C05F51" w:rsidRPr="001A64C8" w:rsidRDefault="00C05F51" w:rsidP="009F2764">
            <w:pPr>
              <w:tabs>
                <w:tab w:val="left" w:pos="360"/>
              </w:tabs>
              <w:rPr>
                <w:rFonts w:cs="Arial"/>
                <w:szCs w:val="24"/>
              </w:rPr>
            </w:pPr>
          </w:p>
        </w:tc>
        <w:tc>
          <w:tcPr>
            <w:tcW w:w="337" w:type="pct"/>
            <w:tcBorders>
              <w:top w:val="single" w:sz="4" w:space="0" w:color="auto"/>
              <w:left w:val="single" w:sz="6" w:space="0" w:color="auto"/>
              <w:bottom w:val="double" w:sz="4" w:space="0" w:color="auto"/>
              <w:right w:val="double" w:sz="4" w:space="0" w:color="auto"/>
            </w:tcBorders>
          </w:tcPr>
          <w:p w14:paraId="4534D1CD" w14:textId="77777777" w:rsidR="00C05F51" w:rsidRPr="001A64C8" w:rsidRDefault="00C05F51" w:rsidP="009F2764">
            <w:pPr>
              <w:tabs>
                <w:tab w:val="left" w:pos="360"/>
              </w:tabs>
              <w:rPr>
                <w:rFonts w:cs="Arial"/>
                <w:szCs w:val="24"/>
              </w:rPr>
            </w:pPr>
          </w:p>
        </w:tc>
      </w:tr>
    </w:tbl>
    <w:p w14:paraId="3324CB58" w14:textId="77777777" w:rsidR="00C05F51" w:rsidRPr="001A64C8" w:rsidRDefault="00C05F51" w:rsidP="00C05F51">
      <w:pPr>
        <w:tabs>
          <w:tab w:val="left" w:pos="426"/>
        </w:tabs>
        <w:ind w:left="426" w:hanging="426"/>
        <w:rPr>
          <w:rFonts w:cs="Arial"/>
          <w:szCs w:val="24"/>
        </w:rPr>
      </w:pPr>
    </w:p>
    <w:p w14:paraId="2599AC56" w14:textId="77777777" w:rsidR="00C05F51" w:rsidRPr="001A64C8" w:rsidRDefault="00C05F51" w:rsidP="00C05F51">
      <w:pPr>
        <w:tabs>
          <w:tab w:val="left" w:pos="426"/>
        </w:tabs>
        <w:ind w:left="426" w:hanging="426"/>
        <w:rPr>
          <w:rFonts w:cs="Arial"/>
          <w:szCs w:val="24"/>
        </w:rPr>
      </w:pPr>
      <w:r w:rsidRPr="001A64C8">
        <w:rPr>
          <w:rFonts w:cs="Arial"/>
          <w:szCs w:val="24"/>
          <w:vertAlign w:val="superscript"/>
        </w:rPr>
        <w:t>1</w:t>
      </w:r>
      <w:r w:rsidRPr="001A64C8">
        <w:rPr>
          <w:rFonts w:cs="Arial"/>
          <w:szCs w:val="24"/>
        </w:rPr>
        <w:tab/>
      </w:r>
      <w:r w:rsidRPr="001A64C8">
        <w:rPr>
          <w:rFonts w:cs="Arial"/>
          <w:szCs w:val="24"/>
          <w:lang w:val="sr-Cyrl-CS"/>
        </w:rPr>
        <w:t>Н</w:t>
      </w:r>
      <w:r w:rsidRPr="001A64C8">
        <w:rPr>
          <w:rFonts w:cs="Arial"/>
          <w:szCs w:val="24"/>
        </w:rPr>
        <w:t xml:space="preserve">азначити све главне активности које су утврђене у </w:t>
      </w:r>
      <w:r w:rsidRPr="001A64C8">
        <w:rPr>
          <w:rFonts w:cs="Arial"/>
          <w:szCs w:val="24"/>
          <w:lang w:val="sr-Cyrl-CS"/>
        </w:rPr>
        <w:t>пројектном задатку</w:t>
      </w:r>
      <w:r w:rsidRPr="001A64C8">
        <w:rPr>
          <w:rFonts w:cs="Arial"/>
          <w:szCs w:val="24"/>
        </w:rPr>
        <w:t>, укључујући достављање извештаја и остале активности</w:t>
      </w:r>
    </w:p>
    <w:p w14:paraId="13753005" w14:textId="77777777" w:rsidR="00C05F51" w:rsidRPr="001A64C8" w:rsidRDefault="00C05F51" w:rsidP="00C05F51">
      <w:pPr>
        <w:jc w:val="right"/>
        <w:rPr>
          <w:rFonts w:cs="Arial"/>
          <w:b/>
          <w:szCs w:val="24"/>
        </w:rPr>
      </w:pPr>
    </w:p>
    <w:p w14:paraId="11BFDBF4" w14:textId="77777777" w:rsidR="00C05F51" w:rsidRPr="001A64C8" w:rsidRDefault="00C05F51" w:rsidP="00C05F51">
      <w:pPr>
        <w:jc w:val="right"/>
        <w:rPr>
          <w:rFonts w:cs="Arial"/>
          <w:b/>
          <w:szCs w:val="24"/>
        </w:rPr>
      </w:pPr>
    </w:p>
    <w:p w14:paraId="0865D298" w14:textId="77777777" w:rsidR="00C05F51" w:rsidRPr="001A64C8" w:rsidRDefault="00C05F51" w:rsidP="00C05F51">
      <w:pPr>
        <w:jc w:val="right"/>
        <w:rPr>
          <w:rFonts w:cs="Arial"/>
          <w:b/>
          <w:szCs w:val="24"/>
        </w:rPr>
      </w:pPr>
    </w:p>
    <w:p w14:paraId="454CD87A" w14:textId="77777777" w:rsidR="00C05F51" w:rsidRPr="001A64C8" w:rsidRDefault="00C05F51" w:rsidP="00C05F51">
      <w:pPr>
        <w:jc w:val="right"/>
        <w:rPr>
          <w:rFonts w:cs="Arial"/>
          <w:b/>
          <w:szCs w:val="24"/>
        </w:rPr>
      </w:pPr>
    </w:p>
    <w:tbl>
      <w:tblPr>
        <w:tblW w:w="0" w:type="auto"/>
        <w:jc w:val="center"/>
        <w:tblLook w:val="01E0" w:firstRow="1" w:lastRow="1" w:firstColumn="1" w:lastColumn="1" w:noHBand="0" w:noVBand="0"/>
      </w:tblPr>
      <w:tblGrid>
        <w:gridCol w:w="3492"/>
        <w:gridCol w:w="1909"/>
        <w:gridCol w:w="3628"/>
      </w:tblGrid>
      <w:tr w:rsidR="00C05F51" w:rsidRPr="001A64C8" w14:paraId="0C429B70" w14:textId="77777777" w:rsidTr="009F2764">
        <w:trPr>
          <w:jc w:val="center"/>
        </w:trPr>
        <w:tc>
          <w:tcPr>
            <w:tcW w:w="3652" w:type="dxa"/>
          </w:tcPr>
          <w:p w14:paraId="30199032" w14:textId="77777777" w:rsidR="00C05F51" w:rsidRPr="001A64C8" w:rsidRDefault="00C05F51" w:rsidP="009F2764">
            <w:pPr>
              <w:jc w:val="center"/>
              <w:rPr>
                <w:rFonts w:cs="Arial"/>
                <w:szCs w:val="24"/>
              </w:rPr>
            </w:pPr>
            <w:r w:rsidRPr="001A64C8">
              <w:rPr>
                <w:rFonts w:cs="Arial"/>
                <w:szCs w:val="24"/>
              </w:rPr>
              <w:t>Датум:</w:t>
            </w:r>
          </w:p>
        </w:tc>
        <w:tc>
          <w:tcPr>
            <w:tcW w:w="1985" w:type="dxa"/>
          </w:tcPr>
          <w:p w14:paraId="5FBD99C4" w14:textId="77777777" w:rsidR="00C05F51" w:rsidRPr="001A64C8" w:rsidRDefault="00C05F51" w:rsidP="009F2764">
            <w:pPr>
              <w:jc w:val="center"/>
              <w:rPr>
                <w:rFonts w:cs="Arial"/>
                <w:szCs w:val="24"/>
              </w:rPr>
            </w:pPr>
            <w:r w:rsidRPr="001A64C8">
              <w:rPr>
                <w:rFonts w:cs="Arial"/>
                <w:szCs w:val="24"/>
              </w:rPr>
              <w:t>М.П.</w:t>
            </w:r>
          </w:p>
        </w:tc>
        <w:tc>
          <w:tcPr>
            <w:tcW w:w="3782" w:type="dxa"/>
          </w:tcPr>
          <w:p w14:paraId="07C0D89C" w14:textId="77777777" w:rsidR="00C05F51" w:rsidRPr="001A64C8" w:rsidRDefault="00C05F51" w:rsidP="009F2764">
            <w:pPr>
              <w:jc w:val="center"/>
              <w:rPr>
                <w:rFonts w:cs="Arial"/>
                <w:szCs w:val="24"/>
              </w:rPr>
            </w:pPr>
            <w:r w:rsidRPr="001A64C8">
              <w:rPr>
                <w:rFonts w:cs="Arial"/>
                <w:szCs w:val="24"/>
              </w:rPr>
              <w:t>Понуђач:</w:t>
            </w:r>
          </w:p>
        </w:tc>
      </w:tr>
      <w:tr w:rsidR="00C05F51" w:rsidRPr="001A64C8" w14:paraId="58FA82DE" w14:textId="77777777" w:rsidTr="009F2764">
        <w:trPr>
          <w:jc w:val="center"/>
        </w:trPr>
        <w:tc>
          <w:tcPr>
            <w:tcW w:w="3652" w:type="dxa"/>
            <w:vAlign w:val="center"/>
          </w:tcPr>
          <w:p w14:paraId="7251C517" w14:textId="77777777" w:rsidR="00C05F51" w:rsidRPr="001A64C8" w:rsidRDefault="00C05F51" w:rsidP="009F2764">
            <w:pPr>
              <w:rPr>
                <w:rFonts w:cs="Arial"/>
                <w:szCs w:val="24"/>
              </w:rPr>
            </w:pPr>
          </w:p>
        </w:tc>
        <w:tc>
          <w:tcPr>
            <w:tcW w:w="1985" w:type="dxa"/>
            <w:vAlign w:val="center"/>
          </w:tcPr>
          <w:p w14:paraId="46030668" w14:textId="77777777" w:rsidR="00C05F51" w:rsidRPr="001A64C8" w:rsidRDefault="00C05F51" w:rsidP="009F2764">
            <w:pPr>
              <w:rPr>
                <w:rFonts w:cs="Arial"/>
                <w:szCs w:val="24"/>
              </w:rPr>
            </w:pPr>
          </w:p>
        </w:tc>
        <w:tc>
          <w:tcPr>
            <w:tcW w:w="3782" w:type="dxa"/>
            <w:vAlign w:val="center"/>
          </w:tcPr>
          <w:p w14:paraId="7D1991C7" w14:textId="77777777" w:rsidR="00C05F51" w:rsidRPr="001A64C8" w:rsidRDefault="00C05F51" w:rsidP="009F2764">
            <w:pPr>
              <w:rPr>
                <w:rFonts w:cs="Arial"/>
                <w:szCs w:val="24"/>
              </w:rPr>
            </w:pPr>
          </w:p>
        </w:tc>
      </w:tr>
      <w:tr w:rsidR="00C05F51" w:rsidRPr="001A64C8" w14:paraId="4FC859FC" w14:textId="77777777" w:rsidTr="009F2764">
        <w:trPr>
          <w:jc w:val="center"/>
        </w:trPr>
        <w:tc>
          <w:tcPr>
            <w:tcW w:w="3652" w:type="dxa"/>
            <w:tcBorders>
              <w:bottom w:val="single" w:sz="4" w:space="0" w:color="auto"/>
            </w:tcBorders>
            <w:vAlign w:val="center"/>
          </w:tcPr>
          <w:p w14:paraId="1D7B56FE" w14:textId="77777777" w:rsidR="00C05F51" w:rsidRPr="001A64C8" w:rsidRDefault="00C05F51" w:rsidP="009F2764">
            <w:pPr>
              <w:rPr>
                <w:rFonts w:cs="Arial"/>
                <w:szCs w:val="24"/>
              </w:rPr>
            </w:pPr>
          </w:p>
        </w:tc>
        <w:tc>
          <w:tcPr>
            <w:tcW w:w="1985" w:type="dxa"/>
            <w:vAlign w:val="center"/>
          </w:tcPr>
          <w:p w14:paraId="1FC507AC" w14:textId="77777777" w:rsidR="00C05F51" w:rsidRPr="001A64C8" w:rsidRDefault="00C05F51" w:rsidP="009F2764">
            <w:pPr>
              <w:rPr>
                <w:rFonts w:cs="Arial"/>
                <w:szCs w:val="24"/>
              </w:rPr>
            </w:pPr>
          </w:p>
        </w:tc>
        <w:tc>
          <w:tcPr>
            <w:tcW w:w="3782" w:type="dxa"/>
            <w:tcBorders>
              <w:bottom w:val="single" w:sz="4" w:space="0" w:color="auto"/>
            </w:tcBorders>
            <w:vAlign w:val="center"/>
          </w:tcPr>
          <w:p w14:paraId="64C40A34" w14:textId="77777777" w:rsidR="00C05F51" w:rsidRPr="001A64C8" w:rsidRDefault="00C05F51" w:rsidP="009F2764">
            <w:pPr>
              <w:rPr>
                <w:rFonts w:cs="Arial"/>
                <w:szCs w:val="24"/>
              </w:rPr>
            </w:pPr>
          </w:p>
        </w:tc>
      </w:tr>
    </w:tbl>
    <w:p w14:paraId="5431045E" w14:textId="77777777" w:rsidR="00C05F51" w:rsidRDefault="00C05F51" w:rsidP="00C05F51">
      <w:pPr>
        <w:pStyle w:val="KDObrazac"/>
      </w:pPr>
    </w:p>
    <w:p w14:paraId="77817298" w14:textId="77777777" w:rsidR="00C05F51" w:rsidRDefault="00C05F51" w:rsidP="00C05F51">
      <w:pPr>
        <w:pStyle w:val="KDObrazac"/>
      </w:pPr>
    </w:p>
    <w:p w14:paraId="3C16395D" w14:textId="77777777" w:rsidR="00C05F51" w:rsidRPr="00C75F2F" w:rsidRDefault="00C05F51" w:rsidP="00C05F51">
      <w:pPr>
        <w:pStyle w:val="KDObrazac"/>
      </w:pPr>
      <w:proofErr w:type="gramStart"/>
      <w:r>
        <w:t xml:space="preserve">ОБРАЗАЦ </w:t>
      </w:r>
      <w:r>
        <w:rPr>
          <w:lang w:val="sr-Cyrl-RS"/>
        </w:rPr>
        <w:t xml:space="preserve"> </w:t>
      </w:r>
      <w:bookmarkEnd w:id="296"/>
      <w:bookmarkEnd w:id="297"/>
      <w:r w:rsidR="00B369D8">
        <w:rPr>
          <w:lang w:val="sr-Cyrl-RS"/>
        </w:rPr>
        <w:t>9</w:t>
      </w:r>
      <w:proofErr w:type="gramEnd"/>
    </w:p>
    <w:p w14:paraId="3BA38046" w14:textId="77777777" w:rsidR="00C05F51" w:rsidRPr="00202CD1" w:rsidRDefault="00C05F51" w:rsidP="00C05F51"/>
    <w:p w14:paraId="0A7CCEF5" w14:textId="77777777" w:rsidR="00C05F51" w:rsidRDefault="00C05F51" w:rsidP="00C05F51">
      <w:pPr>
        <w:jc w:val="center"/>
        <w:rPr>
          <w:rFonts w:cs="Arial"/>
          <w:b/>
        </w:rPr>
      </w:pPr>
      <w:r w:rsidRPr="00940977">
        <w:rPr>
          <w:rFonts w:cs="Arial"/>
          <w:b/>
        </w:rPr>
        <w:t>РЕФЕРЕНТНА ЛИСТА ПОНУЂАЧА</w:t>
      </w:r>
    </w:p>
    <w:p w14:paraId="711C3217" w14:textId="77777777" w:rsidR="00C05F51" w:rsidRPr="009F2764" w:rsidRDefault="00C05F51" w:rsidP="00C05F51">
      <w:pPr>
        <w:jc w:val="center"/>
        <w:rPr>
          <w:rFonts w:cs="Arial"/>
          <w:b/>
          <w:lang w:val="sr-Latn-RS"/>
        </w:rPr>
      </w:pPr>
      <w:r>
        <w:rPr>
          <w:rFonts w:cs="Arial"/>
          <w:b/>
          <w:lang w:val="sr-Cyrl-RS"/>
        </w:rPr>
        <w:t xml:space="preserve">ЗА </w:t>
      </w:r>
      <w:r w:rsidR="00373D94">
        <w:rPr>
          <w:rFonts w:cs="Arial"/>
          <w:b/>
          <w:lang w:val="sr-Cyrl-RS"/>
        </w:rPr>
        <w:t>УСЛУГЕ ИЗ ПОСЛОВНОГ КАПАЦИТЕТ</w:t>
      </w:r>
      <w:r w:rsidR="00504F41">
        <w:rPr>
          <w:rFonts w:cs="Arial"/>
          <w:b/>
          <w:lang w:val="sr-Latn-RS"/>
        </w:rPr>
        <w:t>A</w:t>
      </w:r>
    </w:p>
    <w:p w14:paraId="61BA992F" w14:textId="77777777" w:rsidR="00C05F51" w:rsidRPr="00940977" w:rsidRDefault="00C05F51" w:rsidP="00C05F51">
      <w:pPr>
        <w:rPr>
          <w:rFonts w:cs="Arial"/>
          <w:b/>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2149"/>
        <w:gridCol w:w="1618"/>
        <w:gridCol w:w="1618"/>
        <w:gridCol w:w="2821"/>
      </w:tblGrid>
      <w:tr w:rsidR="00C05F51" w:rsidRPr="004973C7" w14:paraId="2CFAD292" w14:textId="77777777" w:rsidTr="009F2764">
        <w:trPr>
          <w:trHeight w:val="727"/>
        </w:trPr>
        <w:tc>
          <w:tcPr>
            <w:tcW w:w="396" w:type="pct"/>
            <w:tcBorders>
              <w:top w:val="single" w:sz="4" w:space="0" w:color="auto"/>
              <w:left w:val="single" w:sz="4" w:space="0" w:color="auto"/>
              <w:bottom w:val="single" w:sz="4" w:space="0" w:color="auto"/>
              <w:right w:val="single" w:sz="4" w:space="0" w:color="auto"/>
            </w:tcBorders>
            <w:shd w:val="clear" w:color="auto" w:fill="FFFFFF"/>
            <w:vAlign w:val="center"/>
          </w:tcPr>
          <w:p w14:paraId="4E939197" w14:textId="77777777" w:rsidR="00C05F51" w:rsidRPr="004973C7" w:rsidRDefault="00C05F51" w:rsidP="009F2764">
            <w:pPr>
              <w:ind w:left="127"/>
              <w:jc w:val="center"/>
              <w:rPr>
                <w:rFonts w:cs="Arial"/>
              </w:rPr>
            </w:pPr>
          </w:p>
          <w:p w14:paraId="0E452ED1" w14:textId="77777777" w:rsidR="00C05F51" w:rsidRPr="004973C7" w:rsidRDefault="00C05F51" w:rsidP="009F2764">
            <w:pPr>
              <w:ind w:left="127"/>
              <w:jc w:val="center"/>
              <w:rPr>
                <w:rFonts w:cs="Arial"/>
                <w:b/>
              </w:rPr>
            </w:pPr>
            <w:r w:rsidRPr="004973C7">
              <w:rPr>
                <w:rFonts w:cs="Arial"/>
                <w:b/>
              </w:rPr>
              <w:t>Ред.</w:t>
            </w:r>
          </w:p>
          <w:p w14:paraId="0F21BD0E" w14:textId="77777777" w:rsidR="00C05F51" w:rsidRPr="004973C7" w:rsidRDefault="00C05F51" w:rsidP="009F2764">
            <w:pPr>
              <w:ind w:left="127"/>
              <w:jc w:val="center"/>
              <w:rPr>
                <w:rFonts w:cs="Arial"/>
              </w:rPr>
            </w:pPr>
            <w:proofErr w:type="gramStart"/>
            <w:r w:rsidRPr="004973C7">
              <w:rPr>
                <w:rFonts w:cs="Arial"/>
                <w:b/>
              </w:rPr>
              <w:t>бр</w:t>
            </w:r>
            <w:proofErr w:type="gramEnd"/>
            <w:r w:rsidRPr="004973C7">
              <w:rPr>
                <w:rFonts w:cs="Arial"/>
              </w:rPr>
              <w:t>.</w:t>
            </w:r>
          </w:p>
        </w:tc>
        <w:tc>
          <w:tcPr>
            <w:tcW w:w="1205" w:type="pct"/>
            <w:tcBorders>
              <w:top w:val="single" w:sz="4" w:space="0" w:color="auto"/>
              <w:left w:val="single" w:sz="4" w:space="0" w:color="auto"/>
              <w:bottom w:val="single" w:sz="4" w:space="0" w:color="auto"/>
              <w:right w:val="single" w:sz="4" w:space="0" w:color="auto"/>
            </w:tcBorders>
            <w:shd w:val="clear" w:color="auto" w:fill="FFFFFF"/>
            <w:vAlign w:val="center"/>
          </w:tcPr>
          <w:p w14:paraId="1C5E6D3F" w14:textId="77777777" w:rsidR="00C05F51" w:rsidRPr="001979AE" w:rsidRDefault="00C05F51" w:rsidP="009F2764">
            <w:pPr>
              <w:jc w:val="center"/>
              <w:rPr>
                <w:rFonts w:cs="Arial"/>
                <w:lang w:val="sr-Cyrl-RS"/>
              </w:rPr>
            </w:pPr>
            <w:r w:rsidRPr="004973C7">
              <w:rPr>
                <w:rFonts w:cs="Arial"/>
                <w:b/>
              </w:rPr>
              <w:t>Назив и седиште наручиоца</w:t>
            </w:r>
            <w:r>
              <w:rPr>
                <w:rFonts w:cs="Arial"/>
                <w:b/>
              </w:rPr>
              <w:t>,</w:t>
            </w:r>
            <w:r>
              <w:rPr>
                <w:rFonts w:cs="Arial"/>
                <w:b/>
                <w:lang w:val="sr-Cyrl-RS"/>
              </w:rPr>
              <w:t xml:space="preserve"> име, презиме и </w:t>
            </w:r>
            <w:r w:rsidRPr="004973C7">
              <w:rPr>
                <w:rFonts w:cs="Arial"/>
                <w:b/>
              </w:rPr>
              <w:t xml:space="preserve">контакт телефон </w:t>
            </w:r>
            <w:r>
              <w:rPr>
                <w:rFonts w:cs="Arial"/>
                <w:b/>
                <w:lang w:val="sr-Cyrl-RS"/>
              </w:rPr>
              <w:t>особе за контакт</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6D91D556" w14:textId="77777777" w:rsidR="00C05F51" w:rsidRPr="004973C7" w:rsidRDefault="00C05F51" w:rsidP="009F2764">
            <w:pPr>
              <w:jc w:val="center"/>
              <w:rPr>
                <w:rFonts w:cs="Arial"/>
                <w:b/>
              </w:rPr>
            </w:pPr>
            <w:r w:rsidRPr="004973C7">
              <w:rPr>
                <w:rFonts w:cs="Arial"/>
                <w:b/>
              </w:rPr>
              <w:t>Назив извршене услуге</w:t>
            </w:r>
          </w:p>
          <w:p w14:paraId="0EB24113" w14:textId="77777777" w:rsidR="00C05F51" w:rsidRPr="004973C7" w:rsidRDefault="00C05F51" w:rsidP="009F2764">
            <w:pPr>
              <w:jc w:val="center"/>
              <w:rPr>
                <w:rFonts w:cs="Arial"/>
              </w:rPr>
            </w:pP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6777410E" w14:textId="77777777" w:rsidR="00C05F51" w:rsidRPr="004973C7" w:rsidRDefault="00C05F51" w:rsidP="009F2764">
            <w:pPr>
              <w:jc w:val="center"/>
              <w:rPr>
                <w:rFonts w:cs="Arial"/>
                <w:b/>
                <w:i/>
              </w:rPr>
            </w:pPr>
            <w:r w:rsidRPr="004973C7">
              <w:rPr>
                <w:rFonts w:cs="Arial"/>
                <w:b/>
              </w:rPr>
              <w:t>Период у којем је извршена услуга</w:t>
            </w:r>
          </w:p>
        </w:tc>
        <w:tc>
          <w:tcPr>
            <w:tcW w:w="1578" w:type="pct"/>
            <w:tcBorders>
              <w:top w:val="single" w:sz="4" w:space="0" w:color="auto"/>
              <w:left w:val="single" w:sz="4" w:space="0" w:color="auto"/>
              <w:bottom w:val="single" w:sz="4" w:space="0" w:color="auto"/>
              <w:right w:val="single" w:sz="4" w:space="0" w:color="auto"/>
            </w:tcBorders>
            <w:shd w:val="clear" w:color="auto" w:fill="FFFFFF"/>
            <w:vAlign w:val="center"/>
          </w:tcPr>
          <w:p w14:paraId="6507970B" w14:textId="77777777" w:rsidR="00C05F51" w:rsidRPr="004973C7" w:rsidRDefault="00C05F51" w:rsidP="009F2764">
            <w:pPr>
              <w:jc w:val="center"/>
              <w:rPr>
                <w:rFonts w:cs="Arial"/>
                <w:b/>
              </w:rPr>
            </w:pPr>
            <w:r w:rsidRPr="004973C7">
              <w:rPr>
                <w:rFonts w:cs="Arial"/>
                <w:b/>
              </w:rPr>
              <w:t>Опис извршене услуге</w:t>
            </w:r>
          </w:p>
          <w:p w14:paraId="6F3A5C7B" w14:textId="77777777" w:rsidR="00C05F51" w:rsidRPr="004973C7" w:rsidRDefault="00C05F51" w:rsidP="009F2764">
            <w:pPr>
              <w:jc w:val="center"/>
              <w:rPr>
                <w:rFonts w:cs="Arial"/>
                <w:b/>
              </w:rPr>
            </w:pPr>
          </w:p>
        </w:tc>
      </w:tr>
      <w:tr w:rsidR="00C05F51" w:rsidRPr="004973C7" w14:paraId="7938FDBF" w14:textId="77777777" w:rsidTr="009F2764">
        <w:trPr>
          <w:trHeight w:val="975"/>
        </w:trPr>
        <w:tc>
          <w:tcPr>
            <w:tcW w:w="396" w:type="pct"/>
            <w:tcBorders>
              <w:top w:val="single" w:sz="4" w:space="0" w:color="auto"/>
              <w:left w:val="single" w:sz="4" w:space="0" w:color="auto"/>
              <w:bottom w:val="single" w:sz="4" w:space="0" w:color="auto"/>
              <w:right w:val="single" w:sz="4" w:space="0" w:color="auto"/>
            </w:tcBorders>
            <w:vAlign w:val="center"/>
          </w:tcPr>
          <w:p w14:paraId="2D6CF67E" w14:textId="77777777" w:rsidR="00C05F51" w:rsidRPr="004973C7" w:rsidRDefault="00C05F51" w:rsidP="009F2764">
            <w:pPr>
              <w:ind w:left="127"/>
              <w:jc w:val="center"/>
              <w:rPr>
                <w:rFonts w:cs="Arial"/>
              </w:rPr>
            </w:pPr>
          </w:p>
          <w:p w14:paraId="4839163E" w14:textId="77777777" w:rsidR="00C05F51" w:rsidRPr="004973C7" w:rsidRDefault="00C05F51" w:rsidP="009F2764">
            <w:pPr>
              <w:ind w:left="127"/>
              <w:jc w:val="center"/>
              <w:rPr>
                <w:rFonts w:cs="Arial"/>
              </w:rPr>
            </w:pPr>
          </w:p>
          <w:p w14:paraId="51171387" w14:textId="77777777" w:rsidR="00C05F51" w:rsidRPr="004973C7" w:rsidRDefault="00C05F51" w:rsidP="009F2764">
            <w:pPr>
              <w:ind w:left="127"/>
              <w:jc w:val="center"/>
              <w:rPr>
                <w:rFonts w:cs="Arial"/>
              </w:rPr>
            </w:pPr>
            <w:r w:rsidRPr="004973C7">
              <w:rPr>
                <w:rFonts w:cs="Arial"/>
              </w:rPr>
              <w:t>1</w:t>
            </w:r>
          </w:p>
          <w:p w14:paraId="7D54F50F" w14:textId="77777777" w:rsidR="00C05F51" w:rsidRPr="004973C7" w:rsidRDefault="00C05F51" w:rsidP="009F2764">
            <w:pPr>
              <w:ind w:left="127"/>
              <w:jc w:val="center"/>
              <w:rPr>
                <w:rFonts w:cs="Arial"/>
              </w:rPr>
            </w:pPr>
          </w:p>
        </w:tc>
        <w:tc>
          <w:tcPr>
            <w:tcW w:w="1205" w:type="pct"/>
            <w:tcBorders>
              <w:top w:val="single" w:sz="4" w:space="0" w:color="auto"/>
              <w:left w:val="single" w:sz="4" w:space="0" w:color="auto"/>
              <w:bottom w:val="single" w:sz="4" w:space="0" w:color="auto"/>
              <w:right w:val="single" w:sz="4" w:space="0" w:color="auto"/>
            </w:tcBorders>
          </w:tcPr>
          <w:p w14:paraId="3F4A4A8B" w14:textId="77777777" w:rsidR="00C05F51" w:rsidRPr="004973C7" w:rsidRDefault="00C05F51" w:rsidP="009F2764">
            <w:pPr>
              <w:rPr>
                <w:rFonts w:cs="Arial"/>
              </w:rPr>
            </w:pPr>
          </w:p>
          <w:p w14:paraId="201A8759" w14:textId="77777777" w:rsidR="00C05F51" w:rsidRPr="004973C7" w:rsidRDefault="00C05F51" w:rsidP="009F2764">
            <w:pPr>
              <w:rPr>
                <w:rFonts w:cs="Arial"/>
              </w:rPr>
            </w:pPr>
          </w:p>
          <w:p w14:paraId="34C7146F" w14:textId="77777777" w:rsidR="00C05F51" w:rsidRPr="004973C7" w:rsidRDefault="00C05F51" w:rsidP="009F2764">
            <w:pPr>
              <w:rPr>
                <w:rFonts w:cs="Arial"/>
              </w:rPr>
            </w:pPr>
          </w:p>
        </w:tc>
        <w:tc>
          <w:tcPr>
            <w:tcW w:w="911" w:type="pct"/>
            <w:tcBorders>
              <w:top w:val="single" w:sz="4" w:space="0" w:color="auto"/>
              <w:left w:val="single" w:sz="4" w:space="0" w:color="auto"/>
              <w:bottom w:val="single" w:sz="4" w:space="0" w:color="auto"/>
              <w:right w:val="single" w:sz="4" w:space="0" w:color="auto"/>
            </w:tcBorders>
          </w:tcPr>
          <w:p w14:paraId="5467BB84" w14:textId="77777777" w:rsidR="00C05F51" w:rsidRPr="004973C7" w:rsidRDefault="00C05F51" w:rsidP="009F2764">
            <w:pPr>
              <w:rPr>
                <w:rFonts w:cs="Arial"/>
              </w:rPr>
            </w:pPr>
          </w:p>
          <w:p w14:paraId="2A91A4F3" w14:textId="77777777" w:rsidR="00C05F51" w:rsidRPr="004973C7" w:rsidRDefault="00C05F51" w:rsidP="009F2764">
            <w:pPr>
              <w:rPr>
                <w:rFonts w:cs="Arial"/>
              </w:rPr>
            </w:pPr>
          </w:p>
          <w:p w14:paraId="3071CAA1" w14:textId="77777777" w:rsidR="00C05F51" w:rsidRPr="004973C7" w:rsidRDefault="00C05F51" w:rsidP="009F2764">
            <w:pPr>
              <w:rPr>
                <w:rFonts w:cs="Arial"/>
              </w:rPr>
            </w:pPr>
          </w:p>
          <w:p w14:paraId="18775FDA" w14:textId="77777777" w:rsidR="00C05F51" w:rsidRPr="004973C7" w:rsidRDefault="00C05F51" w:rsidP="009F2764">
            <w:pPr>
              <w:rPr>
                <w:rFonts w:cs="Arial"/>
              </w:rPr>
            </w:pPr>
          </w:p>
        </w:tc>
        <w:tc>
          <w:tcPr>
            <w:tcW w:w="911" w:type="pct"/>
            <w:tcBorders>
              <w:top w:val="single" w:sz="4" w:space="0" w:color="auto"/>
              <w:left w:val="single" w:sz="4" w:space="0" w:color="auto"/>
              <w:bottom w:val="single" w:sz="4" w:space="0" w:color="auto"/>
              <w:right w:val="single" w:sz="4" w:space="0" w:color="auto"/>
            </w:tcBorders>
          </w:tcPr>
          <w:p w14:paraId="36A4EE1C" w14:textId="77777777" w:rsidR="00C05F51" w:rsidRPr="004973C7" w:rsidRDefault="00C05F51" w:rsidP="009F2764">
            <w:pPr>
              <w:rPr>
                <w:rFonts w:cs="Arial"/>
              </w:rPr>
            </w:pPr>
          </w:p>
          <w:p w14:paraId="704F7FAF" w14:textId="77777777" w:rsidR="00C05F51" w:rsidRPr="004973C7" w:rsidRDefault="00C05F51" w:rsidP="009F2764">
            <w:pPr>
              <w:rPr>
                <w:rFonts w:cs="Arial"/>
              </w:rPr>
            </w:pPr>
          </w:p>
          <w:p w14:paraId="34E262C6" w14:textId="77777777" w:rsidR="00C05F51" w:rsidRPr="004973C7" w:rsidRDefault="00C05F51" w:rsidP="009F2764">
            <w:pPr>
              <w:rPr>
                <w:rFonts w:cs="Arial"/>
              </w:rPr>
            </w:pPr>
          </w:p>
          <w:p w14:paraId="6BF405B1" w14:textId="77777777" w:rsidR="00C05F51" w:rsidRPr="004973C7" w:rsidRDefault="00C05F51" w:rsidP="009F2764">
            <w:pPr>
              <w:rPr>
                <w:rFonts w:cs="Arial"/>
              </w:rPr>
            </w:pPr>
          </w:p>
        </w:tc>
        <w:tc>
          <w:tcPr>
            <w:tcW w:w="1578" w:type="pct"/>
            <w:tcBorders>
              <w:top w:val="single" w:sz="4" w:space="0" w:color="auto"/>
              <w:left w:val="single" w:sz="4" w:space="0" w:color="auto"/>
              <w:bottom w:val="single" w:sz="4" w:space="0" w:color="auto"/>
              <w:right w:val="single" w:sz="4" w:space="0" w:color="auto"/>
            </w:tcBorders>
          </w:tcPr>
          <w:p w14:paraId="0B8B473F" w14:textId="77777777" w:rsidR="00C05F51" w:rsidRPr="004973C7" w:rsidRDefault="00C05F51" w:rsidP="009F2764">
            <w:pPr>
              <w:rPr>
                <w:rFonts w:cs="Arial"/>
              </w:rPr>
            </w:pPr>
          </w:p>
        </w:tc>
      </w:tr>
      <w:tr w:rsidR="00C05F51" w:rsidRPr="004973C7" w14:paraId="54E859B1" w14:textId="77777777" w:rsidTr="009F2764">
        <w:trPr>
          <w:trHeight w:val="1140"/>
        </w:trPr>
        <w:tc>
          <w:tcPr>
            <w:tcW w:w="396" w:type="pct"/>
            <w:tcBorders>
              <w:top w:val="single" w:sz="4" w:space="0" w:color="auto"/>
              <w:left w:val="single" w:sz="4" w:space="0" w:color="auto"/>
              <w:bottom w:val="single" w:sz="4" w:space="0" w:color="auto"/>
              <w:right w:val="single" w:sz="4" w:space="0" w:color="auto"/>
            </w:tcBorders>
            <w:vAlign w:val="center"/>
          </w:tcPr>
          <w:p w14:paraId="1A6B7BA1" w14:textId="77777777" w:rsidR="00C05F51" w:rsidRPr="004973C7" w:rsidRDefault="00C05F51" w:rsidP="009F2764">
            <w:pPr>
              <w:ind w:left="127"/>
              <w:jc w:val="center"/>
              <w:rPr>
                <w:rFonts w:cs="Arial"/>
              </w:rPr>
            </w:pPr>
          </w:p>
          <w:p w14:paraId="2872910D" w14:textId="77777777" w:rsidR="00C05F51" w:rsidRPr="004973C7" w:rsidRDefault="00C05F51" w:rsidP="009F2764">
            <w:pPr>
              <w:ind w:left="127"/>
              <w:jc w:val="center"/>
              <w:rPr>
                <w:rFonts w:cs="Arial"/>
              </w:rPr>
            </w:pPr>
            <w:r w:rsidRPr="004973C7">
              <w:rPr>
                <w:rFonts w:cs="Arial"/>
              </w:rPr>
              <w:t>2</w:t>
            </w:r>
          </w:p>
          <w:p w14:paraId="4E337717" w14:textId="77777777" w:rsidR="00C05F51" w:rsidRPr="004973C7" w:rsidRDefault="00C05F51" w:rsidP="009F2764">
            <w:pPr>
              <w:ind w:left="127"/>
              <w:jc w:val="center"/>
              <w:rPr>
                <w:rFonts w:cs="Arial"/>
              </w:rPr>
            </w:pPr>
          </w:p>
        </w:tc>
        <w:tc>
          <w:tcPr>
            <w:tcW w:w="1205" w:type="pct"/>
            <w:tcBorders>
              <w:top w:val="single" w:sz="4" w:space="0" w:color="auto"/>
              <w:left w:val="single" w:sz="4" w:space="0" w:color="auto"/>
              <w:bottom w:val="single" w:sz="4" w:space="0" w:color="auto"/>
              <w:right w:val="single" w:sz="4" w:space="0" w:color="auto"/>
            </w:tcBorders>
          </w:tcPr>
          <w:p w14:paraId="276C7F41" w14:textId="77777777" w:rsidR="00C05F51" w:rsidRPr="004973C7" w:rsidRDefault="00C05F51" w:rsidP="009F2764">
            <w:pPr>
              <w:rPr>
                <w:rFonts w:cs="Arial"/>
              </w:rPr>
            </w:pPr>
          </w:p>
          <w:p w14:paraId="085AA88C" w14:textId="77777777" w:rsidR="00C05F51" w:rsidRPr="004973C7" w:rsidRDefault="00C05F51" w:rsidP="009F2764">
            <w:pPr>
              <w:rPr>
                <w:rFonts w:cs="Arial"/>
              </w:rPr>
            </w:pPr>
          </w:p>
          <w:p w14:paraId="1900C4B9" w14:textId="77777777" w:rsidR="00C05F51" w:rsidRPr="004973C7" w:rsidRDefault="00C05F51" w:rsidP="009F2764">
            <w:pPr>
              <w:rPr>
                <w:rFonts w:cs="Arial"/>
              </w:rPr>
            </w:pPr>
          </w:p>
        </w:tc>
        <w:tc>
          <w:tcPr>
            <w:tcW w:w="911" w:type="pct"/>
            <w:tcBorders>
              <w:top w:val="single" w:sz="4" w:space="0" w:color="auto"/>
              <w:left w:val="single" w:sz="4" w:space="0" w:color="auto"/>
              <w:bottom w:val="single" w:sz="4" w:space="0" w:color="auto"/>
              <w:right w:val="single" w:sz="4" w:space="0" w:color="auto"/>
            </w:tcBorders>
          </w:tcPr>
          <w:p w14:paraId="4D87BA15" w14:textId="77777777" w:rsidR="00C05F51" w:rsidRPr="004973C7" w:rsidRDefault="00C05F51" w:rsidP="009F2764">
            <w:pPr>
              <w:rPr>
                <w:rFonts w:cs="Arial"/>
              </w:rPr>
            </w:pPr>
          </w:p>
          <w:p w14:paraId="6AFA9F67" w14:textId="77777777" w:rsidR="00C05F51" w:rsidRPr="004973C7" w:rsidRDefault="00C05F51" w:rsidP="009F2764">
            <w:pPr>
              <w:rPr>
                <w:rFonts w:cs="Arial"/>
              </w:rPr>
            </w:pPr>
          </w:p>
          <w:p w14:paraId="2BC22236" w14:textId="77777777" w:rsidR="00C05F51" w:rsidRPr="004973C7" w:rsidRDefault="00C05F51" w:rsidP="009F2764">
            <w:pPr>
              <w:rPr>
                <w:rFonts w:cs="Arial"/>
              </w:rPr>
            </w:pPr>
          </w:p>
        </w:tc>
        <w:tc>
          <w:tcPr>
            <w:tcW w:w="911" w:type="pct"/>
            <w:tcBorders>
              <w:top w:val="single" w:sz="4" w:space="0" w:color="auto"/>
              <w:left w:val="single" w:sz="4" w:space="0" w:color="auto"/>
              <w:bottom w:val="single" w:sz="4" w:space="0" w:color="auto"/>
              <w:right w:val="single" w:sz="4" w:space="0" w:color="auto"/>
            </w:tcBorders>
          </w:tcPr>
          <w:p w14:paraId="51A74BC1" w14:textId="77777777" w:rsidR="00C05F51" w:rsidRPr="004973C7" w:rsidRDefault="00C05F51" w:rsidP="009F2764">
            <w:pPr>
              <w:rPr>
                <w:rFonts w:cs="Arial"/>
              </w:rPr>
            </w:pPr>
          </w:p>
          <w:p w14:paraId="1A1218A9" w14:textId="77777777" w:rsidR="00C05F51" w:rsidRPr="004973C7" w:rsidRDefault="00C05F51" w:rsidP="009F2764">
            <w:pPr>
              <w:rPr>
                <w:rFonts w:cs="Arial"/>
              </w:rPr>
            </w:pPr>
          </w:p>
          <w:p w14:paraId="4348D44D" w14:textId="77777777" w:rsidR="00C05F51" w:rsidRPr="004973C7" w:rsidRDefault="00C05F51" w:rsidP="009F2764">
            <w:pPr>
              <w:rPr>
                <w:rFonts w:cs="Arial"/>
              </w:rPr>
            </w:pPr>
          </w:p>
        </w:tc>
        <w:tc>
          <w:tcPr>
            <w:tcW w:w="1578" w:type="pct"/>
            <w:tcBorders>
              <w:top w:val="single" w:sz="4" w:space="0" w:color="auto"/>
              <w:left w:val="single" w:sz="4" w:space="0" w:color="auto"/>
              <w:bottom w:val="single" w:sz="4" w:space="0" w:color="auto"/>
              <w:right w:val="single" w:sz="4" w:space="0" w:color="auto"/>
            </w:tcBorders>
          </w:tcPr>
          <w:p w14:paraId="5C055DB2" w14:textId="77777777" w:rsidR="00C05F51" w:rsidRPr="004973C7" w:rsidRDefault="00C05F51" w:rsidP="009F2764">
            <w:pPr>
              <w:rPr>
                <w:rFonts w:cs="Arial"/>
              </w:rPr>
            </w:pPr>
          </w:p>
        </w:tc>
      </w:tr>
      <w:tr w:rsidR="00C05F51" w:rsidRPr="004973C7" w14:paraId="274C6262" w14:textId="77777777" w:rsidTr="009F2764">
        <w:trPr>
          <w:trHeight w:val="1140"/>
        </w:trPr>
        <w:tc>
          <w:tcPr>
            <w:tcW w:w="396" w:type="pct"/>
            <w:tcBorders>
              <w:top w:val="single" w:sz="4" w:space="0" w:color="auto"/>
              <w:left w:val="single" w:sz="4" w:space="0" w:color="auto"/>
              <w:bottom w:val="single" w:sz="4" w:space="0" w:color="auto"/>
              <w:right w:val="single" w:sz="4" w:space="0" w:color="auto"/>
            </w:tcBorders>
            <w:vAlign w:val="center"/>
          </w:tcPr>
          <w:p w14:paraId="70C5C7F2" w14:textId="77777777" w:rsidR="00C05F51" w:rsidRPr="004973C7" w:rsidRDefault="00C05F51" w:rsidP="009F2764">
            <w:pPr>
              <w:ind w:left="127"/>
              <w:jc w:val="center"/>
              <w:rPr>
                <w:rFonts w:cs="Arial"/>
              </w:rPr>
            </w:pPr>
            <w:r w:rsidRPr="004973C7">
              <w:rPr>
                <w:rFonts w:cs="Arial"/>
              </w:rPr>
              <w:t>3</w:t>
            </w:r>
          </w:p>
        </w:tc>
        <w:tc>
          <w:tcPr>
            <w:tcW w:w="1205" w:type="pct"/>
            <w:tcBorders>
              <w:top w:val="single" w:sz="4" w:space="0" w:color="auto"/>
              <w:left w:val="single" w:sz="4" w:space="0" w:color="auto"/>
              <w:bottom w:val="single" w:sz="4" w:space="0" w:color="auto"/>
              <w:right w:val="single" w:sz="4" w:space="0" w:color="auto"/>
            </w:tcBorders>
          </w:tcPr>
          <w:p w14:paraId="6E947749" w14:textId="77777777" w:rsidR="00C05F51" w:rsidRPr="004973C7" w:rsidRDefault="00C05F51" w:rsidP="009F2764">
            <w:pPr>
              <w:rPr>
                <w:rFonts w:cs="Arial"/>
              </w:rPr>
            </w:pPr>
          </w:p>
          <w:p w14:paraId="50B12CC5" w14:textId="77777777" w:rsidR="00C05F51" w:rsidRPr="004973C7" w:rsidRDefault="00C05F51" w:rsidP="009F2764">
            <w:pPr>
              <w:rPr>
                <w:rFonts w:cs="Arial"/>
              </w:rPr>
            </w:pPr>
          </w:p>
        </w:tc>
        <w:tc>
          <w:tcPr>
            <w:tcW w:w="911" w:type="pct"/>
            <w:tcBorders>
              <w:top w:val="single" w:sz="4" w:space="0" w:color="auto"/>
              <w:left w:val="single" w:sz="4" w:space="0" w:color="auto"/>
              <w:bottom w:val="single" w:sz="4" w:space="0" w:color="auto"/>
              <w:right w:val="single" w:sz="4" w:space="0" w:color="auto"/>
            </w:tcBorders>
          </w:tcPr>
          <w:p w14:paraId="380F6825" w14:textId="77777777" w:rsidR="00C05F51" w:rsidRPr="004973C7" w:rsidRDefault="00C05F51" w:rsidP="009F2764">
            <w:pPr>
              <w:rPr>
                <w:rFonts w:cs="Arial"/>
              </w:rPr>
            </w:pPr>
          </w:p>
          <w:p w14:paraId="421B2078" w14:textId="77777777" w:rsidR="00C05F51" w:rsidRPr="004973C7" w:rsidRDefault="00C05F51" w:rsidP="009F2764">
            <w:pPr>
              <w:rPr>
                <w:rFonts w:cs="Arial"/>
              </w:rPr>
            </w:pPr>
          </w:p>
        </w:tc>
        <w:tc>
          <w:tcPr>
            <w:tcW w:w="911" w:type="pct"/>
            <w:tcBorders>
              <w:top w:val="single" w:sz="4" w:space="0" w:color="auto"/>
              <w:left w:val="single" w:sz="4" w:space="0" w:color="auto"/>
              <w:bottom w:val="single" w:sz="4" w:space="0" w:color="auto"/>
              <w:right w:val="single" w:sz="4" w:space="0" w:color="auto"/>
            </w:tcBorders>
          </w:tcPr>
          <w:p w14:paraId="25B96AF2" w14:textId="77777777" w:rsidR="00C05F51" w:rsidRPr="004973C7" w:rsidRDefault="00C05F51" w:rsidP="009F2764">
            <w:pPr>
              <w:rPr>
                <w:rFonts w:cs="Arial"/>
              </w:rPr>
            </w:pPr>
          </w:p>
          <w:p w14:paraId="5548871A" w14:textId="77777777" w:rsidR="00C05F51" w:rsidRPr="004973C7" w:rsidRDefault="00C05F51" w:rsidP="009F2764">
            <w:pPr>
              <w:rPr>
                <w:rFonts w:cs="Arial"/>
              </w:rPr>
            </w:pPr>
          </w:p>
        </w:tc>
        <w:tc>
          <w:tcPr>
            <w:tcW w:w="1578" w:type="pct"/>
            <w:tcBorders>
              <w:top w:val="single" w:sz="4" w:space="0" w:color="auto"/>
              <w:left w:val="single" w:sz="4" w:space="0" w:color="auto"/>
              <w:bottom w:val="single" w:sz="4" w:space="0" w:color="auto"/>
              <w:right w:val="single" w:sz="4" w:space="0" w:color="auto"/>
            </w:tcBorders>
          </w:tcPr>
          <w:p w14:paraId="5A73CB55" w14:textId="77777777" w:rsidR="00C05F51" w:rsidRPr="004973C7" w:rsidRDefault="00C05F51" w:rsidP="009F2764">
            <w:pPr>
              <w:rPr>
                <w:rFonts w:cs="Arial"/>
              </w:rPr>
            </w:pPr>
          </w:p>
        </w:tc>
      </w:tr>
      <w:tr w:rsidR="00C05F51" w:rsidRPr="004973C7" w14:paraId="7137C151" w14:textId="77777777" w:rsidTr="009F2764">
        <w:trPr>
          <w:trHeight w:val="1140"/>
        </w:trPr>
        <w:tc>
          <w:tcPr>
            <w:tcW w:w="396" w:type="pct"/>
            <w:tcBorders>
              <w:top w:val="single" w:sz="4" w:space="0" w:color="auto"/>
              <w:left w:val="single" w:sz="4" w:space="0" w:color="auto"/>
              <w:bottom w:val="single" w:sz="4" w:space="0" w:color="auto"/>
              <w:right w:val="single" w:sz="4" w:space="0" w:color="auto"/>
            </w:tcBorders>
            <w:vAlign w:val="center"/>
          </w:tcPr>
          <w:p w14:paraId="38670FA9" w14:textId="77777777" w:rsidR="00C05F51" w:rsidRPr="004973C7" w:rsidRDefault="00C05F51" w:rsidP="009F2764">
            <w:pPr>
              <w:ind w:left="127"/>
              <w:jc w:val="center"/>
              <w:rPr>
                <w:rFonts w:cs="Arial"/>
              </w:rPr>
            </w:pPr>
            <w:r w:rsidRPr="004973C7">
              <w:rPr>
                <w:rFonts w:cs="Arial"/>
              </w:rPr>
              <w:t>N</w:t>
            </w:r>
          </w:p>
        </w:tc>
        <w:tc>
          <w:tcPr>
            <w:tcW w:w="1205" w:type="pct"/>
            <w:tcBorders>
              <w:top w:val="single" w:sz="4" w:space="0" w:color="auto"/>
              <w:left w:val="single" w:sz="4" w:space="0" w:color="auto"/>
              <w:bottom w:val="single" w:sz="4" w:space="0" w:color="auto"/>
              <w:right w:val="single" w:sz="4" w:space="0" w:color="auto"/>
            </w:tcBorders>
          </w:tcPr>
          <w:p w14:paraId="64D099DD" w14:textId="77777777" w:rsidR="00C05F51" w:rsidRPr="004973C7" w:rsidRDefault="00C05F51" w:rsidP="009F2764">
            <w:pPr>
              <w:rPr>
                <w:rFonts w:cs="Arial"/>
              </w:rPr>
            </w:pPr>
          </w:p>
        </w:tc>
        <w:tc>
          <w:tcPr>
            <w:tcW w:w="911" w:type="pct"/>
            <w:tcBorders>
              <w:top w:val="single" w:sz="4" w:space="0" w:color="auto"/>
              <w:left w:val="single" w:sz="4" w:space="0" w:color="auto"/>
              <w:bottom w:val="single" w:sz="4" w:space="0" w:color="auto"/>
              <w:right w:val="single" w:sz="4" w:space="0" w:color="auto"/>
            </w:tcBorders>
          </w:tcPr>
          <w:p w14:paraId="31AB9A76" w14:textId="77777777" w:rsidR="00C05F51" w:rsidRPr="004973C7" w:rsidRDefault="00C05F51" w:rsidP="009F2764">
            <w:pPr>
              <w:rPr>
                <w:rFonts w:cs="Arial"/>
              </w:rPr>
            </w:pPr>
          </w:p>
        </w:tc>
        <w:tc>
          <w:tcPr>
            <w:tcW w:w="911" w:type="pct"/>
            <w:tcBorders>
              <w:top w:val="single" w:sz="4" w:space="0" w:color="auto"/>
              <w:left w:val="single" w:sz="4" w:space="0" w:color="auto"/>
              <w:bottom w:val="single" w:sz="4" w:space="0" w:color="auto"/>
              <w:right w:val="single" w:sz="4" w:space="0" w:color="auto"/>
            </w:tcBorders>
          </w:tcPr>
          <w:p w14:paraId="1F517F47" w14:textId="77777777" w:rsidR="00C05F51" w:rsidRPr="004973C7" w:rsidRDefault="00C05F51" w:rsidP="009F2764">
            <w:pPr>
              <w:rPr>
                <w:rFonts w:cs="Arial"/>
              </w:rPr>
            </w:pPr>
          </w:p>
        </w:tc>
        <w:tc>
          <w:tcPr>
            <w:tcW w:w="1578" w:type="pct"/>
            <w:tcBorders>
              <w:top w:val="single" w:sz="4" w:space="0" w:color="auto"/>
              <w:left w:val="single" w:sz="4" w:space="0" w:color="auto"/>
              <w:bottom w:val="single" w:sz="4" w:space="0" w:color="auto"/>
              <w:right w:val="single" w:sz="4" w:space="0" w:color="auto"/>
            </w:tcBorders>
          </w:tcPr>
          <w:p w14:paraId="148C9B8A" w14:textId="77777777" w:rsidR="00C05F51" w:rsidRPr="004973C7" w:rsidRDefault="00C05F51" w:rsidP="009F2764">
            <w:pPr>
              <w:rPr>
                <w:rFonts w:cs="Arial"/>
              </w:rPr>
            </w:pPr>
          </w:p>
        </w:tc>
      </w:tr>
    </w:tbl>
    <w:p w14:paraId="03002582" w14:textId="77777777" w:rsidR="00C05F51" w:rsidRPr="004973C7" w:rsidRDefault="00C05F51" w:rsidP="00C05F51">
      <w:pPr>
        <w:rPr>
          <w:rFonts w:cs="Arial"/>
        </w:rPr>
      </w:pPr>
    </w:p>
    <w:tbl>
      <w:tblPr>
        <w:tblW w:w="0" w:type="auto"/>
        <w:jc w:val="center"/>
        <w:tblLook w:val="01E0" w:firstRow="1" w:lastRow="1" w:firstColumn="1" w:lastColumn="1" w:noHBand="0" w:noVBand="0"/>
      </w:tblPr>
      <w:tblGrid>
        <w:gridCol w:w="3492"/>
        <w:gridCol w:w="1909"/>
        <w:gridCol w:w="3628"/>
      </w:tblGrid>
      <w:tr w:rsidR="00C05F51" w:rsidRPr="004973C7" w14:paraId="51781610" w14:textId="77777777" w:rsidTr="009F2764">
        <w:trPr>
          <w:jc w:val="center"/>
        </w:trPr>
        <w:tc>
          <w:tcPr>
            <w:tcW w:w="3652" w:type="dxa"/>
          </w:tcPr>
          <w:p w14:paraId="37ABA10D" w14:textId="77777777" w:rsidR="00C05F51" w:rsidRPr="004973C7" w:rsidRDefault="00C05F51" w:rsidP="009F2764">
            <w:pPr>
              <w:jc w:val="center"/>
              <w:rPr>
                <w:rFonts w:cs="Arial"/>
              </w:rPr>
            </w:pPr>
            <w:r w:rsidRPr="004973C7">
              <w:rPr>
                <w:rFonts w:cs="Arial"/>
              </w:rPr>
              <w:t>Датум:</w:t>
            </w:r>
          </w:p>
        </w:tc>
        <w:tc>
          <w:tcPr>
            <w:tcW w:w="1985" w:type="dxa"/>
          </w:tcPr>
          <w:p w14:paraId="4E4E4BBD" w14:textId="77777777" w:rsidR="00C05F51" w:rsidRPr="004973C7" w:rsidRDefault="00C05F51" w:rsidP="009F2764">
            <w:pPr>
              <w:jc w:val="center"/>
              <w:rPr>
                <w:rFonts w:cs="Arial"/>
              </w:rPr>
            </w:pPr>
            <w:r w:rsidRPr="004973C7">
              <w:rPr>
                <w:rFonts w:cs="Arial"/>
              </w:rPr>
              <w:t>М.П.</w:t>
            </w:r>
          </w:p>
        </w:tc>
        <w:tc>
          <w:tcPr>
            <w:tcW w:w="3782" w:type="dxa"/>
          </w:tcPr>
          <w:p w14:paraId="2CBC5E3D" w14:textId="77777777" w:rsidR="00C05F51" w:rsidRPr="004973C7" w:rsidRDefault="00C05F51" w:rsidP="009F2764">
            <w:pPr>
              <w:jc w:val="center"/>
              <w:rPr>
                <w:rFonts w:cs="Arial"/>
              </w:rPr>
            </w:pPr>
            <w:r w:rsidRPr="004973C7">
              <w:rPr>
                <w:rFonts w:cs="Arial"/>
              </w:rPr>
              <w:t>Понуђач:</w:t>
            </w:r>
          </w:p>
        </w:tc>
      </w:tr>
      <w:tr w:rsidR="00C05F51" w:rsidRPr="004973C7" w14:paraId="29093811" w14:textId="77777777" w:rsidTr="009F2764">
        <w:trPr>
          <w:jc w:val="center"/>
        </w:trPr>
        <w:tc>
          <w:tcPr>
            <w:tcW w:w="3652" w:type="dxa"/>
            <w:vAlign w:val="center"/>
          </w:tcPr>
          <w:p w14:paraId="06F33DBB" w14:textId="77777777" w:rsidR="00C05F51" w:rsidRPr="004973C7" w:rsidRDefault="00C05F51" w:rsidP="009F2764">
            <w:pPr>
              <w:rPr>
                <w:rFonts w:cs="Arial"/>
              </w:rPr>
            </w:pPr>
          </w:p>
        </w:tc>
        <w:tc>
          <w:tcPr>
            <w:tcW w:w="1985" w:type="dxa"/>
            <w:vAlign w:val="center"/>
          </w:tcPr>
          <w:p w14:paraId="3C93E136" w14:textId="77777777" w:rsidR="00C05F51" w:rsidRPr="004973C7" w:rsidRDefault="00C05F51" w:rsidP="009F2764">
            <w:pPr>
              <w:rPr>
                <w:rFonts w:cs="Arial"/>
              </w:rPr>
            </w:pPr>
          </w:p>
        </w:tc>
        <w:tc>
          <w:tcPr>
            <w:tcW w:w="3782" w:type="dxa"/>
            <w:vAlign w:val="center"/>
          </w:tcPr>
          <w:p w14:paraId="1033A9E4" w14:textId="77777777" w:rsidR="00C05F51" w:rsidRPr="004973C7" w:rsidRDefault="00C05F51" w:rsidP="009F2764">
            <w:pPr>
              <w:rPr>
                <w:rFonts w:cs="Arial"/>
              </w:rPr>
            </w:pPr>
          </w:p>
        </w:tc>
      </w:tr>
      <w:tr w:rsidR="00C05F51" w:rsidRPr="004973C7" w14:paraId="597A7207" w14:textId="77777777" w:rsidTr="009F2764">
        <w:trPr>
          <w:jc w:val="center"/>
        </w:trPr>
        <w:tc>
          <w:tcPr>
            <w:tcW w:w="3652" w:type="dxa"/>
            <w:tcBorders>
              <w:bottom w:val="single" w:sz="4" w:space="0" w:color="auto"/>
            </w:tcBorders>
            <w:vAlign w:val="center"/>
          </w:tcPr>
          <w:p w14:paraId="61B8AC68" w14:textId="77777777" w:rsidR="00C05F51" w:rsidRPr="004973C7" w:rsidRDefault="00C05F51" w:rsidP="009F2764">
            <w:pPr>
              <w:rPr>
                <w:rFonts w:cs="Arial"/>
              </w:rPr>
            </w:pPr>
          </w:p>
        </w:tc>
        <w:tc>
          <w:tcPr>
            <w:tcW w:w="1985" w:type="dxa"/>
            <w:vAlign w:val="center"/>
          </w:tcPr>
          <w:p w14:paraId="04BAEF85" w14:textId="77777777" w:rsidR="00C05F51" w:rsidRPr="004973C7" w:rsidRDefault="00C05F51" w:rsidP="009F2764">
            <w:pPr>
              <w:rPr>
                <w:rFonts w:cs="Arial"/>
              </w:rPr>
            </w:pPr>
          </w:p>
        </w:tc>
        <w:tc>
          <w:tcPr>
            <w:tcW w:w="3782" w:type="dxa"/>
            <w:tcBorders>
              <w:bottom w:val="single" w:sz="4" w:space="0" w:color="auto"/>
            </w:tcBorders>
            <w:vAlign w:val="center"/>
          </w:tcPr>
          <w:p w14:paraId="12837DB6" w14:textId="77777777" w:rsidR="00C05F51" w:rsidRPr="004973C7" w:rsidRDefault="00C05F51" w:rsidP="009F2764">
            <w:pPr>
              <w:rPr>
                <w:rFonts w:cs="Arial"/>
              </w:rPr>
            </w:pPr>
          </w:p>
        </w:tc>
      </w:tr>
    </w:tbl>
    <w:p w14:paraId="49755840" w14:textId="77777777" w:rsidR="00C05F51" w:rsidRPr="004973C7" w:rsidRDefault="00C05F51" w:rsidP="00C05F51">
      <w:pPr>
        <w:ind w:left="1260" w:hanging="1260"/>
        <w:rPr>
          <w:rFonts w:cs="Arial"/>
          <w:b/>
          <w:bCs/>
          <w:i/>
          <w:iCs/>
        </w:rPr>
      </w:pPr>
    </w:p>
    <w:p w14:paraId="35C763B2" w14:textId="77777777" w:rsidR="00C05F51" w:rsidRPr="00C02F24" w:rsidRDefault="00C05F51" w:rsidP="00C05F51">
      <w:pPr>
        <w:rPr>
          <w:rFonts w:eastAsia="Symbol" w:cs="Arial"/>
          <w:b/>
          <w:bCs/>
          <w:i/>
          <w:kern w:val="28"/>
          <w:sz w:val="20"/>
          <w:szCs w:val="20"/>
        </w:rPr>
      </w:pPr>
      <w:r w:rsidRPr="00B31635">
        <w:rPr>
          <w:rFonts w:cs="Arial"/>
          <w:b/>
          <w:bCs/>
          <w:i/>
          <w:iCs/>
          <w:sz w:val="20"/>
          <w:szCs w:val="20"/>
        </w:rPr>
        <w:t xml:space="preserve">Напомена: </w:t>
      </w:r>
    </w:p>
    <w:p w14:paraId="3D487257" w14:textId="77777777" w:rsidR="00C05F51" w:rsidRPr="00C02F24" w:rsidRDefault="00C05F51" w:rsidP="00C05F51">
      <w:pPr>
        <w:rPr>
          <w:rFonts w:eastAsia="TimesNewRomanPS-BoldMT" w:cs="Arial"/>
          <w:i/>
          <w:sz w:val="20"/>
          <w:szCs w:val="20"/>
          <w:lang w:val="sr-Cyrl-CS"/>
        </w:rPr>
      </w:pPr>
      <w:r w:rsidRPr="00C02F24">
        <w:rPr>
          <w:rFonts w:eastAsia="TimesNewRomanPS-BoldMT" w:cs="Arial"/>
          <w:i/>
          <w:sz w:val="20"/>
          <w:szCs w:val="20"/>
        </w:rPr>
        <w:t xml:space="preserve">Уколико </w:t>
      </w:r>
      <w:r w:rsidRPr="00C02F24">
        <w:rPr>
          <w:rFonts w:eastAsia="TimesNewRomanPS-BoldMT" w:cs="Arial"/>
          <w:i/>
          <w:sz w:val="20"/>
          <w:szCs w:val="20"/>
          <w:lang w:val="sr-Cyrl-CS"/>
        </w:rPr>
        <w:t>група понуђача подноси заједничку понуду овај образац потписује и оверава Носилац посла испред групе понуђача</w:t>
      </w:r>
      <w:r w:rsidRPr="00C02F24">
        <w:rPr>
          <w:rFonts w:eastAsia="TimesNewRomanPS-BoldMT" w:cs="Arial"/>
          <w:i/>
          <w:sz w:val="20"/>
          <w:szCs w:val="20"/>
        </w:rPr>
        <w:t>.</w:t>
      </w:r>
    </w:p>
    <w:p w14:paraId="1F5742CF" w14:textId="77777777" w:rsidR="00C05F51" w:rsidRPr="00C02F24" w:rsidRDefault="00C05F51" w:rsidP="00C05F51">
      <w:pPr>
        <w:rPr>
          <w:rFonts w:cs="Arial"/>
          <w:sz w:val="20"/>
          <w:szCs w:val="20"/>
          <w:lang w:val="sr-Cyrl-CS"/>
        </w:rPr>
      </w:pPr>
      <w:r w:rsidRPr="00C02F24">
        <w:rPr>
          <w:rFonts w:cs="Arial"/>
          <w:i/>
          <w:sz w:val="20"/>
          <w:szCs w:val="20"/>
        </w:rPr>
        <w:t>Приликом подношења понуде овај образац копирати у потребном броју примерака.</w:t>
      </w:r>
    </w:p>
    <w:p w14:paraId="71AAB273" w14:textId="77777777" w:rsidR="00C05F51" w:rsidRPr="00C02F24" w:rsidRDefault="00C05F51" w:rsidP="00C05F51">
      <w:pPr>
        <w:rPr>
          <w:rFonts w:cs="Arial"/>
          <w:b/>
          <w:bCs/>
          <w:kern w:val="28"/>
          <w:sz w:val="20"/>
          <w:szCs w:val="20"/>
          <w:lang w:val="sr-Cyrl-CS" w:eastAsia="ar-SA"/>
        </w:rPr>
      </w:pPr>
      <w:r w:rsidRPr="00C02F24">
        <w:rPr>
          <w:rFonts w:eastAsia="TimesNewRomanPS-BoldMT" w:cs="Arial"/>
          <w:i/>
          <w:sz w:val="20"/>
          <w:szCs w:val="20"/>
        </w:rPr>
        <w:t xml:space="preserve">Понуђач који даје нетачне податке у погледу стручних референци, чини прекршај по члану 170. </w:t>
      </w:r>
      <w:proofErr w:type="gramStart"/>
      <w:r w:rsidRPr="00C02F24">
        <w:rPr>
          <w:rFonts w:eastAsia="TimesNewRomanPS-BoldMT" w:cs="Arial"/>
          <w:i/>
          <w:sz w:val="20"/>
          <w:szCs w:val="20"/>
        </w:rPr>
        <w:t>став</w:t>
      </w:r>
      <w:proofErr w:type="gramEnd"/>
      <w:r w:rsidRPr="00C02F24">
        <w:rPr>
          <w:rFonts w:eastAsia="TimesNewRomanPS-BoldMT" w:cs="Arial"/>
          <w:i/>
          <w:sz w:val="20"/>
          <w:szCs w:val="20"/>
        </w:rPr>
        <w:t xml:space="preserve"> 1. </w:t>
      </w:r>
      <w:proofErr w:type="gramStart"/>
      <w:r w:rsidRPr="00C02F24">
        <w:rPr>
          <w:rFonts w:eastAsia="TimesNewRomanPS-BoldMT" w:cs="Arial"/>
          <w:i/>
          <w:sz w:val="20"/>
          <w:szCs w:val="20"/>
        </w:rPr>
        <w:t>тачка</w:t>
      </w:r>
      <w:proofErr w:type="gramEnd"/>
      <w:r w:rsidRPr="00C02F24">
        <w:rPr>
          <w:rFonts w:eastAsia="TimesNewRomanPS-BoldMT" w:cs="Arial"/>
          <w:i/>
          <w:sz w:val="20"/>
          <w:szCs w:val="20"/>
        </w:rPr>
        <w:t xml:space="preserve"> 3. Закона о јавним </w:t>
      </w:r>
      <w:proofErr w:type="gramStart"/>
      <w:r w:rsidRPr="00C02F24">
        <w:rPr>
          <w:rFonts w:eastAsia="TimesNewRomanPS-BoldMT" w:cs="Arial"/>
          <w:i/>
          <w:sz w:val="20"/>
          <w:szCs w:val="20"/>
        </w:rPr>
        <w:t>набавкама</w:t>
      </w:r>
      <w:r w:rsidRPr="00CF32CC">
        <w:rPr>
          <w:rFonts w:eastAsia="TimesNewRomanPS-BoldMT" w:cs="Arial"/>
          <w:i/>
          <w:sz w:val="20"/>
          <w:szCs w:val="20"/>
        </w:rPr>
        <w:t>(</w:t>
      </w:r>
      <w:proofErr w:type="gramEnd"/>
      <w:r w:rsidRPr="00CF32CC">
        <w:rPr>
          <w:rFonts w:eastAsia="TimesNewRomanPS-BoldMT" w:cs="Arial"/>
          <w:i/>
          <w:sz w:val="20"/>
          <w:szCs w:val="20"/>
        </w:rPr>
        <w:t xml:space="preserve">„Службени гласник РС“, бр.124/12, 14/15 и 68/15) </w:t>
      </w:r>
      <w:r>
        <w:rPr>
          <w:rFonts w:eastAsia="TimesNewRomanPS-BoldMT" w:cs="Arial"/>
          <w:i/>
          <w:sz w:val="20"/>
          <w:szCs w:val="20"/>
          <w:lang w:val="sr-Cyrl-RS"/>
        </w:rPr>
        <w:t xml:space="preserve">(даље: Закон) </w:t>
      </w:r>
      <w:r w:rsidRPr="00C02F24">
        <w:rPr>
          <w:rFonts w:eastAsia="TimesNewRomanPS-BoldMT" w:cs="Arial"/>
          <w:i/>
          <w:sz w:val="20"/>
          <w:szCs w:val="20"/>
        </w:rPr>
        <w:t xml:space="preserve">. Давање неистинитих података у понуди је основ за негативну референцу у смислу члана 82. </w:t>
      </w:r>
      <w:proofErr w:type="gramStart"/>
      <w:r w:rsidRPr="00C02F24">
        <w:rPr>
          <w:rFonts w:eastAsia="TimesNewRomanPS-BoldMT" w:cs="Arial"/>
          <w:i/>
          <w:sz w:val="20"/>
          <w:szCs w:val="20"/>
        </w:rPr>
        <w:t>став</w:t>
      </w:r>
      <w:proofErr w:type="gramEnd"/>
      <w:r w:rsidRPr="00C02F24">
        <w:rPr>
          <w:rFonts w:eastAsia="TimesNewRomanPS-BoldMT" w:cs="Arial"/>
          <w:i/>
          <w:sz w:val="20"/>
          <w:szCs w:val="20"/>
        </w:rPr>
        <w:t xml:space="preserve"> 1. </w:t>
      </w:r>
      <w:proofErr w:type="gramStart"/>
      <w:r w:rsidRPr="00C02F24">
        <w:rPr>
          <w:rFonts w:eastAsia="TimesNewRomanPS-BoldMT" w:cs="Arial"/>
          <w:i/>
          <w:sz w:val="20"/>
          <w:szCs w:val="20"/>
        </w:rPr>
        <w:t>тачка</w:t>
      </w:r>
      <w:proofErr w:type="gramEnd"/>
      <w:r w:rsidRPr="00C02F24">
        <w:rPr>
          <w:rFonts w:eastAsia="TimesNewRomanPS-BoldMT" w:cs="Arial"/>
          <w:i/>
          <w:sz w:val="20"/>
          <w:szCs w:val="20"/>
        </w:rPr>
        <w:t xml:space="preserve"> 3) Закона</w:t>
      </w:r>
    </w:p>
    <w:p w14:paraId="3C8CC8E8" w14:textId="77777777" w:rsidR="00C05F51" w:rsidRDefault="00C05F51" w:rsidP="00C05F51">
      <w:pPr>
        <w:ind w:left="1260" w:hanging="1260"/>
        <w:rPr>
          <w:rFonts w:cs="Arial"/>
          <w:i/>
          <w:sz w:val="20"/>
          <w:szCs w:val="20"/>
        </w:rPr>
      </w:pPr>
    </w:p>
    <w:p w14:paraId="0004521D" w14:textId="77777777" w:rsidR="00C05F51" w:rsidRDefault="00C05F51" w:rsidP="00C05F51">
      <w:pPr>
        <w:ind w:left="1260"/>
        <w:rPr>
          <w:rFonts w:cs="Arial"/>
          <w:i/>
          <w:sz w:val="20"/>
          <w:szCs w:val="20"/>
        </w:rPr>
      </w:pPr>
    </w:p>
    <w:p w14:paraId="40CED03E" w14:textId="77777777" w:rsidR="00C05F51" w:rsidRDefault="00C05F51" w:rsidP="00C05F51">
      <w:pPr>
        <w:ind w:left="1260"/>
        <w:rPr>
          <w:rFonts w:cs="Arial"/>
          <w:i/>
          <w:sz w:val="20"/>
          <w:szCs w:val="20"/>
        </w:rPr>
      </w:pPr>
    </w:p>
    <w:p w14:paraId="5917ACB8" w14:textId="77777777" w:rsidR="00C05F51" w:rsidRDefault="00C05F51" w:rsidP="00C05F51">
      <w:pPr>
        <w:pStyle w:val="KDObrazac"/>
      </w:pPr>
      <w:bookmarkStart w:id="298" w:name="_Toc438041468"/>
      <w:bookmarkStart w:id="299" w:name="_Toc439164582"/>
      <w:bookmarkStart w:id="300" w:name="_Toc439164721"/>
    </w:p>
    <w:p w14:paraId="7C4A0082" w14:textId="77777777" w:rsidR="00C05F51" w:rsidRDefault="00C05F51" w:rsidP="00C05F51">
      <w:pPr>
        <w:pStyle w:val="KDObrazac"/>
      </w:pPr>
    </w:p>
    <w:p w14:paraId="3E026A1F" w14:textId="77777777" w:rsidR="00C05F51" w:rsidRDefault="00C05F51" w:rsidP="00C05F51">
      <w:pPr>
        <w:pStyle w:val="KDObrazac"/>
      </w:pPr>
    </w:p>
    <w:p w14:paraId="7DADFA81" w14:textId="77777777" w:rsidR="00C05F51" w:rsidRPr="00D95F7A" w:rsidRDefault="00C05F51" w:rsidP="00C05F51">
      <w:pPr>
        <w:pStyle w:val="KDObrazac"/>
        <w:rPr>
          <w:lang w:val="sr-Cyrl-RS"/>
        </w:rPr>
      </w:pPr>
      <w:r w:rsidRPr="00202CD1">
        <w:t xml:space="preserve">ОБРАЗАЦ </w:t>
      </w:r>
      <w:bookmarkEnd w:id="298"/>
      <w:bookmarkEnd w:id="299"/>
      <w:bookmarkEnd w:id="300"/>
      <w:r w:rsidR="00B369D8">
        <w:rPr>
          <w:lang w:val="sr-Cyrl-RS"/>
        </w:rPr>
        <w:t>9</w:t>
      </w:r>
      <w:r>
        <w:rPr>
          <w:lang w:val="sr-Cyrl-RS"/>
        </w:rPr>
        <w:t>.1</w:t>
      </w:r>
    </w:p>
    <w:p w14:paraId="16701F80" w14:textId="77777777" w:rsidR="00C05F51" w:rsidRPr="004973C7" w:rsidRDefault="00C05F51" w:rsidP="00C05F51">
      <w:pPr>
        <w:pStyle w:val="BodyText"/>
        <w:ind w:left="1260"/>
        <w:rPr>
          <w:rFonts w:cs="Arial"/>
        </w:rPr>
      </w:pPr>
    </w:p>
    <w:tbl>
      <w:tblPr>
        <w:tblW w:w="912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5"/>
        <w:gridCol w:w="5805"/>
      </w:tblGrid>
      <w:tr w:rsidR="00C05F51" w:rsidRPr="004973C7" w14:paraId="5B57E4EE" w14:textId="77777777" w:rsidTr="009F2764">
        <w:trPr>
          <w:trHeight w:val="548"/>
        </w:trPr>
        <w:tc>
          <w:tcPr>
            <w:tcW w:w="3315" w:type="dxa"/>
            <w:tcBorders>
              <w:top w:val="single" w:sz="4" w:space="0" w:color="auto"/>
              <w:left w:val="single" w:sz="4" w:space="0" w:color="auto"/>
              <w:bottom w:val="single" w:sz="4" w:space="0" w:color="auto"/>
              <w:right w:val="single" w:sz="4" w:space="0" w:color="auto"/>
            </w:tcBorders>
            <w:vAlign w:val="center"/>
          </w:tcPr>
          <w:p w14:paraId="6675360F" w14:textId="77777777" w:rsidR="00C05F51" w:rsidRPr="003A2C4F" w:rsidRDefault="00C05F51" w:rsidP="009F2764">
            <w:pPr>
              <w:pStyle w:val="BodyText"/>
              <w:ind w:left="-98"/>
              <w:jc w:val="center"/>
              <w:rPr>
                <w:rFonts w:cs="Arial"/>
                <w:b/>
                <w:bCs/>
                <w:sz w:val="22"/>
                <w:szCs w:val="22"/>
                <w:lang w:val="en-US" w:eastAsia="en-US"/>
              </w:rPr>
            </w:pPr>
          </w:p>
          <w:p w14:paraId="39A7BF02" w14:textId="77777777" w:rsidR="00C05F51" w:rsidRPr="004973C7" w:rsidRDefault="00C05F51" w:rsidP="009F2764">
            <w:pPr>
              <w:ind w:left="-98"/>
              <w:jc w:val="center"/>
              <w:rPr>
                <w:rFonts w:cs="Arial"/>
                <w:b/>
                <w:bCs/>
              </w:rPr>
            </w:pPr>
            <w:r w:rsidRPr="004973C7">
              <w:rPr>
                <w:rFonts w:cs="Arial"/>
                <w:b/>
                <w:bCs/>
              </w:rPr>
              <w:t>Назив Наручиоца</w:t>
            </w:r>
          </w:p>
        </w:tc>
        <w:tc>
          <w:tcPr>
            <w:tcW w:w="5805" w:type="dxa"/>
            <w:tcBorders>
              <w:top w:val="single" w:sz="4" w:space="0" w:color="auto"/>
              <w:left w:val="single" w:sz="4" w:space="0" w:color="auto"/>
              <w:bottom w:val="single" w:sz="4" w:space="0" w:color="auto"/>
              <w:right w:val="single" w:sz="4" w:space="0" w:color="auto"/>
            </w:tcBorders>
          </w:tcPr>
          <w:p w14:paraId="7357763B" w14:textId="77777777" w:rsidR="00C05F51" w:rsidRPr="004973C7" w:rsidRDefault="00C05F51" w:rsidP="009F2764">
            <w:pPr>
              <w:rPr>
                <w:rFonts w:cs="Arial"/>
                <w:b/>
                <w:bCs/>
                <w:highlight w:val="yellow"/>
              </w:rPr>
            </w:pPr>
          </w:p>
          <w:p w14:paraId="7D5FB2B6" w14:textId="77777777" w:rsidR="00C05F51" w:rsidRPr="004973C7" w:rsidRDefault="00C05F51" w:rsidP="009F2764">
            <w:pPr>
              <w:rPr>
                <w:rFonts w:cs="Arial"/>
                <w:b/>
                <w:bCs/>
                <w:highlight w:val="yellow"/>
              </w:rPr>
            </w:pPr>
          </w:p>
        </w:tc>
      </w:tr>
      <w:tr w:rsidR="00C05F51" w:rsidRPr="004973C7" w14:paraId="35E6C682" w14:textId="77777777" w:rsidTr="009F2764">
        <w:trPr>
          <w:trHeight w:val="403"/>
        </w:trPr>
        <w:tc>
          <w:tcPr>
            <w:tcW w:w="3315" w:type="dxa"/>
            <w:tcBorders>
              <w:top w:val="single" w:sz="4" w:space="0" w:color="auto"/>
              <w:left w:val="single" w:sz="4" w:space="0" w:color="auto"/>
              <w:bottom w:val="single" w:sz="4" w:space="0" w:color="auto"/>
              <w:right w:val="single" w:sz="4" w:space="0" w:color="auto"/>
            </w:tcBorders>
            <w:vAlign w:val="center"/>
          </w:tcPr>
          <w:p w14:paraId="55F65F31" w14:textId="77777777" w:rsidR="00C05F51" w:rsidRPr="004973C7" w:rsidRDefault="00C05F51" w:rsidP="009F2764">
            <w:pPr>
              <w:ind w:left="-98"/>
              <w:jc w:val="center"/>
              <w:rPr>
                <w:rFonts w:cs="Arial"/>
                <w:b/>
                <w:bCs/>
              </w:rPr>
            </w:pPr>
          </w:p>
          <w:p w14:paraId="67AEC7BF" w14:textId="77777777" w:rsidR="00C05F51" w:rsidRPr="004973C7" w:rsidRDefault="00C05F51" w:rsidP="009F2764">
            <w:pPr>
              <w:ind w:left="-98"/>
              <w:jc w:val="center"/>
              <w:rPr>
                <w:rFonts w:cs="Arial"/>
                <w:b/>
                <w:bCs/>
              </w:rPr>
            </w:pPr>
            <w:r w:rsidRPr="004973C7">
              <w:rPr>
                <w:rFonts w:cs="Arial"/>
                <w:b/>
                <w:bCs/>
              </w:rPr>
              <w:t>Седиште, улица и број</w:t>
            </w:r>
          </w:p>
        </w:tc>
        <w:tc>
          <w:tcPr>
            <w:tcW w:w="5805" w:type="dxa"/>
            <w:tcBorders>
              <w:top w:val="single" w:sz="4" w:space="0" w:color="auto"/>
              <w:left w:val="single" w:sz="4" w:space="0" w:color="auto"/>
              <w:bottom w:val="single" w:sz="4" w:space="0" w:color="auto"/>
              <w:right w:val="single" w:sz="4" w:space="0" w:color="auto"/>
            </w:tcBorders>
          </w:tcPr>
          <w:p w14:paraId="3731C846" w14:textId="77777777" w:rsidR="00C05F51" w:rsidRPr="004973C7" w:rsidRDefault="00C05F51" w:rsidP="009F2764">
            <w:pPr>
              <w:rPr>
                <w:rFonts w:cs="Arial"/>
                <w:highlight w:val="yellow"/>
              </w:rPr>
            </w:pPr>
          </w:p>
          <w:p w14:paraId="0BDCEFC3" w14:textId="77777777" w:rsidR="00C05F51" w:rsidRPr="004973C7" w:rsidRDefault="00C05F51" w:rsidP="009F2764">
            <w:pPr>
              <w:rPr>
                <w:rFonts w:cs="Arial"/>
                <w:highlight w:val="yellow"/>
              </w:rPr>
            </w:pPr>
          </w:p>
        </w:tc>
      </w:tr>
      <w:tr w:rsidR="00C05F51" w:rsidRPr="004973C7" w14:paraId="67280FE6" w14:textId="77777777" w:rsidTr="009F2764">
        <w:trPr>
          <w:trHeight w:val="467"/>
        </w:trPr>
        <w:tc>
          <w:tcPr>
            <w:tcW w:w="3315" w:type="dxa"/>
            <w:tcBorders>
              <w:top w:val="single" w:sz="4" w:space="0" w:color="auto"/>
              <w:left w:val="single" w:sz="4" w:space="0" w:color="auto"/>
              <w:bottom w:val="single" w:sz="4" w:space="0" w:color="auto"/>
              <w:right w:val="single" w:sz="4" w:space="0" w:color="auto"/>
            </w:tcBorders>
            <w:vAlign w:val="center"/>
          </w:tcPr>
          <w:p w14:paraId="715A4BAE" w14:textId="77777777" w:rsidR="00C05F51" w:rsidRPr="004973C7" w:rsidRDefault="00C05F51" w:rsidP="009F2764">
            <w:pPr>
              <w:ind w:left="-98"/>
              <w:jc w:val="center"/>
              <w:rPr>
                <w:rFonts w:cs="Arial"/>
                <w:b/>
                <w:bCs/>
              </w:rPr>
            </w:pPr>
          </w:p>
          <w:p w14:paraId="301645FA" w14:textId="77777777" w:rsidR="00C05F51" w:rsidRPr="004973C7" w:rsidRDefault="00C05F51" w:rsidP="009F2764">
            <w:pPr>
              <w:ind w:left="-98"/>
              <w:jc w:val="center"/>
              <w:rPr>
                <w:rFonts w:cs="Arial"/>
                <w:b/>
                <w:bCs/>
                <w:lang w:val="sr-Latn-CS"/>
              </w:rPr>
            </w:pPr>
            <w:r w:rsidRPr="004973C7">
              <w:rPr>
                <w:rFonts w:cs="Arial"/>
                <w:b/>
                <w:bCs/>
              </w:rPr>
              <w:t xml:space="preserve">Телефон, факс, е </w:t>
            </w:r>
            <w:r w:rsidRPr="004973C7">
              <w:rPr>
                <w:rFonts w:cs="Arial"/>
                <w:b/>
                <w:bCs/>
                <w:lang w:val="sr-Latn-CS"/>
              </w:rPr>
              <w:t>mail</w:t>
            </w:r>
          </w:p>
        </w:tc>
        <w:tc>
          <w:tcPr>
            <w:tcW w:w="5805" w:type="dxa"/>
            <w:tcBorders>
              <w:top w:val="single" w:sz="4" w:space="0" w:color="auto"/>
              <w:left w:val="single" w:sz="4" w:space="0" w:color="auto"/>
              <w:bottom w:val="single" w:sz="4" w:space="0" w:color="auto"/>
              <w:right w:val="single" w:sz="4" w:space="0" w:color="auto"/>
            </w:tcBorders>
          </w:tcPr>
          <w:p w14:paraId="618753B9" w14:textId="77777777" w:rsidR="00C05F51" w:rsidRPr="004973C7" w:rsidRDefault="00C05F51" w:rsidP="009F2764">
            <w:pPr>
              <w:rPr>
                <w:rFonts w:cs="Arial"/>
                <w:highlight w:val="yellow"/>
              </w:rPr>
            </w:pPr>
          </w:p>
          <w:p w14:paraId="1FA3BA20" w14:textId="77777777" w:rsidR="00C05F51" w:rsidRPr="004973C7" w:rsidRDefault="00C05F51" w:rsidP="009F2764">
            <w:pPr>
              <w:rPr>
                <w:rFonts w:cs="Arial"/>
                <w:highlight w:val="yellow"/>
              </w:rPr>
            </w:pPr>
          </w:p>
        </w:tc>
      </w:tr>
      <w:tr w:rsidR="00C05F51" w:rsidRPr="004973C7" w14:paraId="2D1E4506" w14:textId="77777777" w:rsidTr="009F2764">
        <w:trPr>
          <w:trHeight w:val="467"/>
        </w:trPr>
        <w:tc>
          <w:tcPr>
            <w:tcW w:w="3315" w:type="dxa"/>
            <w:tcBorders>
              <w:top w:val="single" w:sz="4" w:space="0" w:color="auto"/>
              <w:left w:val="single" w:sz="4" w:space="0" w:color="auto"/>
              <w:bottom w:val="single" w:sz="4" w:space="0" w:color="auto"/>
              <w:right w:val="single" w:sz="4" w:space="0" w:color="auto"/>
            </w:tcBorders>
            <w:vAlign w:val="center"/>
          </w:tcPr>
          <w:p w14:paraId="06F6E631" w14:textId="77777777" w:rsidR="00C05F51" w:rsidRPr="004973C7" w:rsidRDefault="00C05F51" w:rsidP="009F2764">
            <w:pPr>
              <w:ind w:left="-98"/>
              <w:jc w:val="center"/>
              <w:rPr>
                <w:rFonts w:cs="Arial"/>
                <w:b/>
                <w:bCs/>
              </w:rPr>
            </w:pPr>
          </w:p>
          <w:p w14:paraId="48E98E09" w14:textId="77777777" w:rsidR="00C05F51" w:rsidRPr="004973C7" w:rsidRDefault="00C05F51" w:rsidP="009F2764">
            <w:pPr>
              <w:ind w:left="-98"/>
              <w:jc w:val="center"/>
              <w:rPr>
                <w:rFonts w:cs="Arial"/>
                <w:b/>
                <w:bCs/>
              </w:rPr>
            </w:pPr>
            <w:r w:rsidRPr="004973C7">
              <w:rPr>
                <w:rFonts w:cs="Arial"/>
                <w:b/>
                <w:bCs/>
              </w:rPr>
              <w:t>Матични број</w:t>
            </w:r>
          </w:p>
        </w:tc>
        <w:tc>
          <w:tcPr>
            <w:tcW w:w="5805" w:type="dxa"/>
            <w:tcBorders>
              <w:top w:val="single" w:sz="4" w:space="0" w:color="auto"/>
              <w:left w:val="single" w:sz="4" w:space="0" w:color="auto"/>
              <w:bottom w:val="single" w:sz="4" w:space="0" w:color="auto"/>
              <w:right w:val="single" w:sz="4" w:space="0" w:color="auto"/>
            </w:tcBorders>
          </w:tcPr>
          <w:p w14:paraId="42FADDDD" w14:textId="77777777" w:rsidR="00C05F51" w:rsidRPr="004973C7" w:rsidRDefault="00C05F51" w:rsidP="009F2764">
            <w:pPr>
              <w:rPr>
                <w:rFonts w:cs="Arial"/>
                <w:highlight w:val="yellow"/>
              </w:rPr>
            </w:pPr>
          </w:p>
        </w:tc>
      </w:tr>
      <w:tr w:rsidR="00C05F51" w:rsidRPr="004973C7" w14:paraId="2EE9F8E2" w14:textId="77777777" w:rsidTr="009F2764">
        <w:trPr>
          <w:trHeight w:val="467"/>
        </w:trPr>
        <w:tc>
          <w:tcPr>
            <w:tcW w:w="3315" w:type="dxa"/>
            <w:tcBorders>
              <w:top w:val="single" w:sz="4" w:space="0" w:color="auto"/>
              <w:left w:val="single" w:sz="4" w:space="0" w:color="auto"/>
              <w:bottom w:val="single" w:sz="4" w:space="0" w:color="auto"/>
              <w:right w:val="single" w:sz="4" w:space="0" w:color="auto"/>
            </w:tcBorders>
            <w:vAlign w:val="center"/>
          </w:tcPr>
          <w:p w14:paraId="7D4AB392" w14:textId="77777777" w:rsidR="00C05F51" w:rsidRPr="004A6B58" w:rsidRDefault="00C05F51" w:rsidP="009F2764">
            <w:pPr>
              <w:rPr>
                <w:rFonts w:cs="Arial"/>
                <w:b/>
                <w:bCs/>
                <w:lang w:val="sr-Cyrl-RS"/>
              </w:rPr>
            </w:pPr>
          </w:p>
          <w:p w14:paraId="35D7D150" w14:textId="77777777" w:rsidR="00C05F51" w:rsidRPr="004973C7" w:rsidRDefault="00C05F51" w:rsidP="009F2764">
            <w:pPr>
              <w:ind w:left="-98"/>
              <w:jc w:val="center"/>
              <w:rPr>
                <w:rFonts w:cs="Arial"/>
                <w:b/>
                <w:bCs/>
              </w:rPr>
            </w:pPr>
            <w:r w:rsidRPr="004973C7">
              <w:rPr>
                <w:rFonts w:cs="Arial"/>
                <w:b/>
                <w:bCs/>
              </w:rPr>
              <w:t>ПИБ</w:t>
            </w:r>
          </w:p>
        </w:tc>
        <w:tc>
          <w:tcPr>
            <w:tcW w:w="5805" w:type="dxa"/>
            <w:tcBorders>
              <w:top w:val="single" w:sz="4" w:space="0" w:color="auto"/>
              <w:left w:val="single" w:sz="4" w:space="0" w:color="auto"/>
              <w:bottom w:val="single" w:sz="4" w:space="0" w:color="auto"/>
              <w:right w:val="single" w:sz="4" w:space="0" w:color="auto"/>
            </w:tcBorders>
          </w:tcPr>
          <w:p w14:paraId="3385CBD8" w14:textId="77777777" w:rsidR="00C05F51" w:rsidRPr="004973C7" w:rsidRDefault="00C05F51" w:rsidP="009F2764">
            <w:pPr>
              <w:rPr>
                <w:rFonts w:cs="Arial"/>
                <w:highlight w:val="yellow"/>
              </w:rPr>
            </w:pPr>
          </w:p>
        </w:tc>
      </w:tr>
      <w:tr w:rsidR="00C05F51" w:rsidRPr="004973C7" w14:paraId="1469A9F3" w14:textId="77777777" w:rsidTr="009F2764">
        <w:trPr>
          <w:trHeight w:val="394"/>
        </w:trPr>
        <w:tc>
          <w:tcPr>
            <w:tcW w:w="3315" w:type="dxa"/>
            <w:tcBorders>
              <w:top w:val="single" w:sz="4" w:space="0" w:color="auto"/>
              <w:left w:val="single" w:sz="4" w:space="0" w:color="auto"/>
              <w:bottom w:val="single" w:sz="4" w:space="0" w:color="auto"/>
              <w:right w:val="single" w:sz="4" w:space="0" w:color="auto"/>
            </w:tcBorders>
            <w:vAlign w:val="center"/>
          </w:tcPr>
          <w:p w14:paraId="60FDC0A7" w14:textId="77777777" w:rsidR="00C05F51" w:rsidRPr="004973C7" w:rsidRDefault="00C05F51" w:rsidP="009F2764">
            <w:pPr>
              <w:ind w:left="-98"/>
              <w:jc w:val="center"/>
              <w:rPr>
                <w:rFonts w:cs="Arial"/>
                <w:b/>
                <w:bCs/>
              </w:rPr>
            </w:pPr>
            <w:r w:rsidRPr="004973C7">
              <w:rPr>
                <w:rFonts w:cs="Arial"/>
                <w:b/>
                <w:bCs/>
              </w:rPr>
              <w:t>Овлашћено лице и функција код Наручиоца</w:t>
            </w:r>
          </w:p>
        </w:tc>
        <w:tc>
          <w:tcPr>
            <w:tcW w:w="5805" w:type="dxa"/>
            <w:tcBorders>
              <w:top w:val="single" w:sz="4" w:space="0" w:color="auto"/>
              <w:left w:val="single" w:sz="4" w:space="0" w:color="auto"/>
              <w:bottom w:val="single" w:sz="4" w:space="0" w:color="auto"/>
              <w:right w:val="single" w:sz="4" w:space="0" w:color="auto"/>
            </w:tcBorders>
          </w:tcPr>
          <w:p w14:paraId="01D4BC9C" w14:textId="77777777" w:rsidR="00C05F51" w:rsidRPr="004973C7" w:rsidRDefault="00C05F51" w:rsidP="009F2764">
            <w:pPr>
              <w:rPr>
                <w:rFonts w:cs="Arial"/>
                <w:highlight w:val="yellow"/>
              </w:rPr>
            </w:pPr>
          </w:p>
          <w:p w14:paraId="59545C66" w14:textId="77777777" w:rsidR="00C05F51" w:rsidRPr="004973C7" w:rsidRDefault="00C05F51" w:rsidP="009F2764">
            <w:pPr>
              <w:rPr>
                <w:rFonts w:cs="Arial"/>
                <w:highlight w:val="yellow"/>
              </w:rPr>
            </w:pPr>
          </w:p>
        </w:tc>
      </w:tr>
    </w:tbl>
    <w:p w14:paraId="34A9812E" w14:textId="77777777" w:rsidR="00C05F51" w:rsidRPr="004973C7" w:rsidRDefault="00C05F51" w:rsidP="00C05F51">
      <w:pPr>
        <w:jc w:val="center"/>
        <w:rPr>
          <w:rFonts w:cs="Arial"/>
          <w:b/>
          <w:bCs/>
          <w:lang w:val="sr-Latn-CS"/>
        </w:rPr>
      </w:pPr>
    </w:p>
    <w:p w14:paraId="65CD9A80" w14:textId="77777777" w:rsidR="00C05F51" w:rsidRPr="00C05F51" w:rsidRDefault="00C05F51" w:rsidP="00C05F51">
      <w:pPr>
        <w:jc w:val="center"/>
        <w:rPr>
          <w:rFonts w:cs="Arial"/>
          <w:b/>
          <w:bCs/>
          <w:lang w:val="sr-Cyrl-RS"/>
        </w:rPr>
      </w:pPr>
      <w:r w:rsidRPr="00940977">
        <w:rPr>
          <w:rFonts w:cs="Arial"/>
          <w:b/>
          <w:bCs/>
        </w:rPr>
        <w:t xml:space="preserve">ПОТВРДА О </w:t>
      </w:r>
      <w:r w:rsidR="00B369D8">
        <w:rPr>
          <w:rFonts w:cs="Arial"/>
          <w:b/>
          <w:bCs/>
          <w:lang w:val="sr-Cyrl-RS"/>
        </w:rPr>
        <w:t>ИЗВРШЕНИМ УСЛУГАМА</w:t>
      </w:r>
    </w:p>
    <w:p w14:paraId="1BAD03B5" w14:textId="77777777" w:rsidR="00C05F51" w:rsidRPr="004A6B58" w:rsidRDefault="00C05F51" w:rsidP="00C05F51">
      <w:pPr>
        <w:rPr>
          <w:rFonts w:cs="Arial"/>
          <w:lang w:val="sr-Cyrl-RS"/>
        </w:rPr>
      </w:pPr>
      <w:r w:rsidRPr="004973C7">
        <w:rPr>
          <w:rFonts w:cs="Arial"/>
        </w:rPr>
        <w:t>Понуђач ____________________________________________________је за нас извршио услуге ___________________________________________које су обухватале _____________________________________________________________________________________________________________________</w:t>
      </w:r>
      <w:r>
        <w:rPr>
          <w:rFonts w:cs="Arial"/>
        </w:rPr>
        <w:t>____________________________</w:t>
      </w:r>
    </w:p>
    <w:p w14:paraId="5773FD1C" w14:textId="77777777" w:rsidR="00C05F51" w:rsidRPr="004973C7" w:rsidRDefault="00C05F51" w:rsidP="00C05F51">
      <w:pPr>
        <w:autoSpaceDE w:val="0"/>
        <w:autoSpaceDN w:val="0"/>
        <w:adjustRightInd w:val="0"/>
        <w:jc w:val="center"/>
        <w:rPr>
          <w:rFonts w:cs="Arial"/>
        </w:rPr>
      </w:pPr>
      <w:r w:rsidRPr="004973C7">
        <w:rPr>
          <w:rFonts w:cs="Arial"/>
        </w:rPr>
        <w:t>(</w:t>
      </w:r>
      <w:proofErr w:type="gramStart"/>
      <w:r w:rsidRPr="004973C7">
        <w:rPr>
          <w:rFonts w:cs="Arial"/>
        </w:rPr>
        <w:t>прецизирати</w:t>
      </w:r>
      <w:proofErr w:type="gramEnd"/>
      <w:r w:rsidRPr="004973C7">
        <w:rPr>
          <w:rFonts w:cs="Arial"/>
        </w:rPr>
        <w:t xml:space="preserve"> назив, врсту, опис услуге; мишљење наручиоца о квалитету </w:t>
      </w:r>
      <w:r w:rsidRPr="004973C7">
        <w:rPr>
          <w:rFonts w:cs="Arial"/>
          <w:lang w:val="ru-RU"/>
        </w:rPr>
        <w:t xml:space="preserve">извршених услуга </w:t>
      </w:r>
      <w:r w:rsidRPr="004973C7">
        <w:rPr>
          <w:rFonts w:cs="Arial"/>
        </w:rPr>
        <w:t>и поштовању уговорних обавеза и рока за извршење од стране понуђача)</w:t>
      </w:r>
    </w:p>
    <w:p w14:paraId="17C20A85" w14:textId="77777777" w:rsidR="00C05F51" w:rsidRDefault="00C05F51" w:rsidP="00C05F51">
      <w:pPr>
        <w:rPr>
          <w:rFonts w:cs="Arial"/>
        </w:rPr>
      </w:pPr>
      <w:proofErr w:type="gramStart"/>
      <w:r w:rsidRPr="004973C7">
        <w:rPr>
          <w:rFonts w:cs="Arial"/>
        </w:rPr>
        <w:t>у</w:t>
      </w:r>
      <w:proofErr w:type="gramEnd"/>
      <w:r w:rsidRPr="004973C7">
        <w:rPr>
          <w:rFonts w:cs="Arial"/>
        </w:rPr>
        <w:t xml:space="preserve"> периоду од ________ године до _________ године, те истог препоручујемо вама.</w:t>
      </w:r>
    </w:p>
    <w:p w14:paraId="0A1A40A6" w14:textId="77777777" w:rsidR="00C05F51" w:rsidRPr="004A6B58" w:rsidRDefault="00C05F51" w:rsidP="00C05F51">
      <w:pPr>
        <w:spacing w:after="120"/>
        <w:rPr>
          <w:rFonts w:cs="Arial"/>
          <w:b/>
          <w:lang w:val="sr-Cyrl-RS"/>
        </w:rPr>
      </w:pPr>
      <w:r>
        <w:rPr>
          <w:rFonts w:cs="Arial"/>
          <w:lang w:val="sr-Cyrl-RS"/>
        </w:rPr>
        <w:t>Потврда</w:t>
      </w:r>
      <w:r w:rsidRPr="004973C7">
        <w:rPr>
          <w:rFonts w:cs="Arial"/>
        </w:rPr>
        <w:t xml:space="preserve"> се издаје на захтев ______________________________________ ради учешћа у </w:t>
      </w:r>
      <w:r>
        <w:rPr>
          <w:rFonts w:cs="Arial"/>
          <w:lang w:val="sr-Cyrl-RS"/>
        </w:rPr>
        <w:t xml:space="preserve">поступку </w:t>
      </w:r>
      <w:r w:rsidRPr="004973C7">
        <w:rPr>
          <w:rFonts w:cs="Arial"/>
        </w:rPr>
        <w:t>јавне набавке</w:t>
      </w:r>
      <w:r>
        <w:rPr>
          <w:rFonts w:cs="Arial"/>
          <w:lang w:val="sr-Cyrl-RS"/>
        </w:rPr>
        <w:t xml:space="preserve"> </w:t>
      </w:r>
      <w:r w:rsidRPr="004973C7">
        <w:rPr>
          <w:rFonts w:cs="Arial"/>
        </w:rPr>
        <w:t xml:space="preserve"> услуг</w:t>
      </w:r>
      <w:r>
        <w:rPr>
          <w:rFonts w:cs="Arial"/>
          <w:lang w:val="sr-Cyrl-RS"/>
        </w:rPr>
        <w:t xml:space="preserve">е </w:t>
      </w:r>
      <w:r w:rsidRPr="00D95F7A">
        <w:rPr>
          <w:rFonts w:cs="Arial"/>
          <w:sz w:val="24"/>
          <w:szCs w:val="24"/>
          <w:lang w:val="sr-Cyrl-RS"/>
        </w:rPr>
        <w:t>„</w:t>
      </w:r>
      <w:r>
        <w:rPr>
          <w:rFonts w:cs="Arial"/>
          <w:lang w:val="sr-Cyrl-RS"/>
        </w:rPr>
        <w:t>Организовање радионица за унапређење комуникационих односа са медијима</w:t>
      </w:r>
      <w:r w:rsidRPr="00D95F7A">
        <w:rPr>
          <w:rFonts w:cs="Arial"/>
          <w:lang w:val="sr-Cyrl-RS"/>
        </w:rPr>
        <w:t>“</w:t>
      </w:r>
      <w:r w:rsidRPr="00D95F7A">
        <w:rPr>
          <w:rFonts w:cs="Arial"/>
          <w:lang w:val="ru-RU"/>
        </w:rPr>
        <w:t>,</w:t>
      </w:r>
      <w:r w:rsidRPr="00D95F7A">
        <w:rPr>
          <w:rFonts w:cs="Arial"/>
          <w:lang w:val="am-ET"/>
        </w:rPr>
        <w:t xml:space="preserve"> </w:t>
      </w:r>
      <w:r w:rsidRPr="00D95F7A">
        <w:rPr>
          <w:rFonts w:cs="Arial"/>
          <w:lang w:val="ru-RU"/>
        </w:rPr>
        <w:t xml:space="preserve">Јавна набавка мале вредности број </w:t>
      </w:r>
      <w:r>
        <w:rPr>
          <w:rFonts w:cs="Arial"/>
          <w:b/>
          <w:lang w:val="sr-Cyrl-RS"/>
        </w:rPr>
        <w:t>1000/0061</w:t>
      </w:r>
      <w:r w:rsidRPr="00087128">
        <w:rPr>
          <w:rFonts w:cs="Arial"/>
          <w:b/>
          <w:lang w:val="sr-Cyrl-RS"/>
        </w:rPr>
        <w:t>/2016</w:t>
      </w:r>
      <w:r>
        <w:rPr>
          <w:rFonts w:cs="Arial"/>
          <w:lang w:val="sr-Cyrl-RS"/>
        </w:rPr>
        <w:t xml:space="preserve">, </w:t>
      </w:r>
      <w:r w:rsidRPr="004973C7">
        <w:rPr>
          <w:rFonts w:cs="Arial"/>
        </w:rPr>
        <w:t>и у д</w:t>
      </w:r>
      <w:r>
        <w:rPr>
          <w:rFonts w:cs="Arial"/>
        </w:rPr>
        <w:t>руге сврхе се не може користити</w:t>
      </w:r>
    </w:p>
    <w:p w14:paraId="2C2ED9DA" w14:textId="77777777" w:rsidR="00C05F51" w:rsidRPr="004973C7" w:rsidRDefault="00C05F51" w:rsidP="00C05F51">
      <w:pPr>
        <w:rPr>
          <w:rFonts w:cs="Arial"/>
        </w:rPr>
      </w:pPr>
      <w:r w:rsidRPr="004973C7">
        <w:rPr>
          <w:rFonts w:cs="Arial"/>
        </w:rPr>
        <w:t>Место: _________________</w:t>
      </w:r>
    </w:p>
    <w:p w14:paraId="1C6846DB" w14:textId="77777777" w:rsidR="00C05F51" w:rsidRPr="004973C7" w:rsidRDefault="00C05F51" w:rsidP="00C05F51">
      <w:pPr>
        <w:rPr>
          <w:rFonts w:cs="Arial"/>
        </w:rPr>
      </w:pPr>
      <w:r w:rsidRPr="004973C7">
        <w:rPr>
          <w:rFonts w:cs="Arial"/>
        </w:rPr>
        <w:t>Датум: _________________</w:t>
      </w:r>
    </w:p>
    <w:p w14:paraId="6772FE0C" w14:textId="77777777" w:rsidR="00C05F51" w:rsidRPr="004973C7" w:rsidRDefault="00C05F51" w:rsidP="00C05F51">
      <w:pPr>
        <w:rPr>
          <w:rFonts w:cs="Arial"/>
        </w:rPr>
      </w:pPr>
      <w:r w:rsidRPr="004973C7">
        <w:rPr>
          <w:rFonts w:cs="Arial"/>
        </w:rPr>
        <w:t>Да су подаци тачни, својим потписом и печатом потврђује,</w:t>
      </w:r>
    </w:p>
    <w:p w14:paraId="4188FEEE" w14:textId="77777777" w:rsidR="00C05F51" w:rsidRPr="004973C7" w:rsidRDefault="00C05F51" w:rsidP="00C05F51">
      <w:pPr>
        <w:jc w:val="right"/>
        <w:rPr>
          <w:rFonts w:cs="Arial"/>
        </w:rPr>
      </w:pPr>
      <w:r w:rsidRPr="004973C7">
        <w:rPr>
          <w:rFonts w:cs="Arial"/>
        </w:rPr>
        <w:t>Овлашћено лице Наручиоца</w:t>
      </w:r>
    </w:p>
    <w:p w14:paraId="3FA8D1DE" w14:textId="77777777" w:rsidR="00C05F51" w:rsidRPr="004973C7" w:rsidRDefault="00C05F51" w:rsidP="00C05F51">
      <w:pPr>
        <w:rPr>
          <w:rFonts w:cs="Arial"/>
        </w:rPr>
      </w:pPr>
    </w:p>
    <w:p w14:paraId="4A881095" w14:textId="77777777" w:rsidR="00C05F51" w:rsidRDefault="00C05F51" w:rsidP="00C05F51">
      <w:pPr>
        <w:jc w:val="right"/>
        <w:rPr>
          <w:rFonts w:cs="Arial"/>
        </w:rPr>
      </w:pPr>
      <w:r w:rsidRPr="004973C7">
        <w:rPr>
          <w:rFonts w:cs="Arial"/>
        </w:rPr>
        <w:t xml:space="preserve">       _____________________</w:t>
      </w:r>
    </w:p>
    <w:p w14:paraId="60F10349" w14:textId="77777777" w:rsidR="00C05F51" w:rsidRPr="000B3FAE" w:rsidRDefault="00C05F51" w:rsidP="00C05F51">
      <w:pPr>
        <w:rPr>
          <w:b/>
          <w:lang w:val="sr-Cyrl-RS"/>
        </w:rPr>
      </w:pPr>
      <w:r w:rsidRPr="004973C7">
        <w:rPr>
          <w:rFonts w:cs="Arial"/>
        </w:rPr>
        <w:t xml:space="preserve">                                                                 </w:t>
      </w:r>
      <w:r>
        <w:rPr>
          <w:rFonts w:cs="Arial"/>
          <w:lang w:val="sr-Cyrl-RS"/>
        </w:rPr>
        <w:t xml:space="preserve">                                               </w:t>
      </w:r>
      <w:r w:rsidRPr="004973C7">
        <w:rPr>
          <w:rFonts w:cs="Arial"/>
        </w:rPr>
        <w:t xml:space="preserve">  (</w:t>
      </w:r>
      <w:proofErr w:type="gramStart"/>
      <w:r w:rsidRPr="004973C7">
        <w:rPr>
          <w:rFonts w:cs="Arial"/>
        </w:rPr>
        <w:t>потпис</w:t>
      </w:r>
      <w:proofErr w:type="gramEnd"/>
      <w:r w:rsidRPr="004973C7">
        <w:rPr>
          <w:rFonts w:cs="Arial"/>
        </w:rPr>
        <w:t xml:space="preserve"> и печат)</w:t>
      </w:r>
    </w:p>
    <w:p w14:paraId="1917FB96" w14:textId="77777777" w:rsidR="00C05F51" w:rsidRDefault="00C05F51" w:rsidP="00C05F51">
      <w:pPr>
        <w:rPr>
          <w:rFonts w:cs="Arial"/>
          <w:sz w:val="24"/>
          <w:szCs w:val="24"/>
        </w:rPr>
      </w:pPr>
    </w:p>
    <w:p w14:paraId="481B6AD4" w14:textId="77777777" w:rsidR="00C05F51" w:rsidRDefault="00C05F51" w:rsidP="00C05F51">
      <w:pPr>
        <w:rPr>
          <w:rFonts w:cs="Arial"/>
          <w:sz w:val="24"/>
          <w:szCs w:val="24"/>
        </w:rPr>
      </w:pPr>
    </w:p>
    <w:p w14:paraId="5EDE2FD7" w14:textId="77777777" w:rsidR="00C05F51" w:rsidRDefault="00C05F51" w:rsidP="009F2764">
      <w:pPr>
        <w:pStyle w:val="KDPodnaslov1"/>
        <w:spacing w:before="0"/>
        <w:rPr>
          <w:rFonts w:eastAsia="Arial Unicode MS" w:cs="Arial"/>
          <w:sz w:val="24"/>
          <w:szCs w:val="24"/>
        </w:rPr>
      </w:pPr>
    </w:p>
    <w:p w14:paraId="0CDE295E" w14:textId="77777777" w:rsidR="00343A18" w:rsidRPr="00EC5BB4" w:rsidRDefault="00B44559" w:rsidP="00A5574A">
      <w:pPr>
        <w:pStyle w:val="KDPodnaslov1"/>
        <w:spacing w:before="0"/>
        <w:ind w:left="360"/>
        <w:jc w:val="right"/>
        <w:rPr>
          <w:rFonts w:cs="Arial"/>
          <w:sz w:val="24"/>
          <w:szCs w:val="24"/>
        </w:rPr>
      </w:pPr>
      <w:r>
        <w:rPr>
          <w:rFonts w:eastAsia="Arial Unicode MS" w:cs="Arial"/>
          <w:sz w:val="24"/>
          <w:szCs w:val="24"/>
        </w:rPr>
        <w:t xml:space="preserve">7. </w:t>
      </w:r>
      <w:r w:rsidR="00343A18" w:rsidRPr="00EC5BB4">
        <w:rPr>
          <w:rFonts w:cs="Arial"/>
          <w:sz w:val="24"/>
          <w:szCs w:val="24"/>
        </w:rPr>
        <w:t>МОДЕЛ УГОВОРА</w:t>
      </w:r>
      <w:bookmarkEnd w:id="269"/>
    </w:p>
    <w:p w14:paraId="41E5C1F5" w14:textId="77777777" w:rsidR="00343A18" w:rsidRPr="00EC5BB4" w:rsidRDefault="00343A18" w:rsidP="00343A18">
      <w:pPr>
        <w:pStyle w:val="KDParagraf"/>
        <w:spacing w:before="0"/>
        <w:rPr>
          <w:rFonts w:cs="Arial"/>
          <w:i/>
          <w:sz w:val="24"/>
          <w:szCs w:val="24"/>
        </w:rPr>
      </w:pPr>
      <w:r w:rsidRPr="00EC5BB4">
        <w:rPr>
          <w:rFonts w:cs="Arial"/>
          <w:i/>
          <w:sz w:val="24"/>
          <w:szCs w:val="24"/>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14:paraId="264EA06F" w14:textId="77777777" w:rsidR="00343A18" w:rsidRPr="00EC5BB4" w:rsidRDefault="00343A18" w:rsidP="00343A18">
      <w:pPr>
        <w:pStyle w:val="KDParagraf"/>
        <w:spacing w:before="0"/>
        <w:rPr>
          <w:rFonts w:cs="Arial"/>
          <w:color w:val="000000"/>
          <w:sz w:val="24"/>
          <w:szCs w:val="24"/>
        </w:rPr>
      </w:pPr>
    </w:p>
    <w:p w14:paraId="316D804B" w14:textId="77777777" w:rsidR="00EE793E" w:rsidRDefault="00EE793E" w:rsidP="00EE793E">
      <w:pPr>
        <w:pStyle w:val="KDParagraf"/>
        <w:spacing w:before="0"/>
        <w:rPr>
          <w:rFonts w:cs="Arial"/>
          <w:b/>
          <w:sz w:val="24"/>
          <w:szCs w:val="24"/>
        </w:rPr>
      </w:pPr>
      <w:r w:rsidRPr="00EE793E">
        <w:rPr>
          <w:rFonts w:cs="Arial"/>
          <w:b/>
          <w:sz w:val="24"/>
          <w:szCs w:val="24"/>
        </w:rPr>
        <w:t>Уговорне стране:</w:t>
      </w:r>
    </w:p>
    <w:p w14:paraId="50DF790A" w14:textId="77777777" w:rsidR="003377D3" w:rsidRPr="00EE793E" w:rsidRDefault="003377D3" w:rsidP="00EE793E">
      <w:pPr>
        <w:pStyle w:val="KDParagraf"/>
        <w:spacing w:before="0"/>
        <w:rPr>
          <w:rFonts w:cs="Arial"/>
          <w:b/>
          <w:sz w:val="24"/>
          <w:szCs w:val="24"/>
        </w:rPr>
      </w:pPr>
    </w:p>
    <w:p w14:paraId="28334C87" w14:textId="77777777" w:rsidR="00EE793E" w:rsidRPr="00EE793E" w:rsidRDefault="00EE793E" w:rsidP="00EE793E">
      <w:pPr>
        <w:pStyle w:val="KDParagraf"/>
        <w:spacing w:before="0"/>
        <w:rPr>
          <w:rFonts w:cs="Arial"/>
          <w:sz w:val="24"/>
          <w:szCs w:val="24"/>
        </w:rPr>
      </w:pPr>
      <w:r w:rsidRPr="00C64A78">
        <w:rPr>
          <w:rFonts w:cs="Arial"/>
          <w:b/>
          <w:sz w:val="24"/>
          <w:szCs w:val="24"/>
        </w:rPr>
        <w:t>КОРИСНИК УСЛУГЕ</w:t>
      </w:r>
      <w:r w:rsidRPr="00EE793E">
        <w:rPr>
          <w:rFonts w:cs="Arial"/>
          <w:sz w:val="24"/>
          <w:szCs w:val="24"/>
        </w:rPr>
        <w:t xml:space="preserve">: </w:t>
      </w:r>
    </w:p>
    <w:p w14:paraId="530B8CFE" w14:textId="77777777" w:rsidR="00EE793E" w:rsidRPr="00EE793E" w:rsidRDefault="00EE793E" w:rsidP="00EE793E">
      <w:pPr>
        <w:pStyle w:val="KDParagraf"/>
        <w:spacing w:before="0"/>
        <w:rPr>
          <w:rFonts w:cs="Arial"/>
          <w:sz w:val="24"/>
          <w:szCs w:val="24"/>
        </w:rPr>
      </w:pPr>
    </w:p>
    <w:p w14:paraId="7D2CBDB8" w14:textId="77777777" w:rsidR="00EE793E" w:rsidRPr="00EE793E" w:rsidRDefault="00207CE8" w:rsidP="00EE793E">
      <w:pPr>
        <w:pStyle w:val="KDParagraf"/>
        <w:spacing w:before="0"/>
        <w:rPr>
          <w:rFonts w:cs="Arial"/>
          <w:sz w:val="24"/>
          <w:szCs w:val="24"/>
        </w:rPr>
      </w:pPr>
      <w:r>
        <w:rPr>
          <w:rFonts w:cs="Arial"/>
          <w:sz w:val="24"/>
          <w:szCs w:val="24"/>
        </w:rPr>
        <w:t xml:space="preserve">1. </w:t>
      </w:r>
      <w:r w:rsidR="00EE793E" w:rsidRPr="00EE793E">
        <w:rPr>
          <w:rFonts w:cs="Arial"/>
          <w:sz w:val="24"/>
          <w:szCs w:val="24"/>
        </w:rPr>
        <w:t>Јавно предузеће „Електропривреда Србије</w:t>
      </w:r>
      <w:proofErr w:type="gramStart"/>
      <w:r w:rsidR="00EE793E" w:rsidRPr="00EE793E">
        <w:rPr>
          <w:rFonts w:cs="Arial"/>
          <w:sz w:val="24"/>
          <w:szCs w:val="24"/>
        </w:rPr>
        <w:t>“ Београд</w:t>
      </w:r>
      <w:proofErr w:type="gramEnd"/>
      <w:r w:rsidR="00EE793E" w:rsidRPr="00EE793E">
        <w:rPr>
          <w:rFonts w:cs="Arial"/>
          <w:sz w:val="24"/>
          <w:szCs w:val="24"/>
        </w:rPr>
        <w:t>, Улица царице Милице бр. 2, матични број: 20053658, ПИБ 103920327, текући рачун 160-700-13, Banca Intesа, а.д. Београд, које заступа законски заступник</w:t>
      </w:r>
      <w:r w:rsidR="004B3501">
        <w:rPr>
          <w:rFonts w:cs="Arial"/>
          <w:sz w:val="24"/>
          <w:szCs w:val="24"/>
          <w:lang w:val="sr-Cyrl-RS"/>
        </w:rPr>
        <w:t xml:space="preserve"> Милорад Грчић</w:t>
      </w:r>
      <w:r w:rsidR="00EE793E" w:rsidRPr="004D2B26">
        <w:rPr>
          <w:rFonts w:cs="Arial"/>
          <w:sz w:val="24"/>
          <w:szCs w:val="24"/>
        </w:rPr>
        <w:t>,</w:t>
      </w:r>
      <w:r w:rsidR="00EE793E" w:rsidRPr="00EE793E">
        <w:rPr>
          <w:rFonts w:cs="Arial"/>
          <w:sz w:val="24"/>
          <w:szCs w:val="24"/>
        </w:rPr>
        <w:t xml:space="preserve"> </w:t>
      </w:r>
      <w:r w:rsidR="00C3460C">
        <w:rPr>
          <w:rFonts w:cs="Arial"/>
          <w:sz w:val="24"/>
          <w:szCs w:val="24"/>
          <w:lang w:val="sr-Cyrl-RS"/>
        </w:rPr>
        <w:t xml:space="preserve">в.д. </w:t>
      </w:r>
      <w:r w:rsidR="00EE793E" w:rsidRPr="00EE793E">
        <w:rPr>
          <w:rFonts w:cs="Arial"/>
          <w:sz w:val="24"/>
          <w:szCs w:val="24"/>
        </w:rPr>
        <w:t>директор</w:t>
      </w:r>
      <w:r w:rsidR="00C3460C">
        <w:rPr>
          <w:rFonts w:cs="Arial"/>
          <w:sz w:val="24"/>
          <w:szCs w:val="24"/>
          <w:lang w:val="sr-Cyrl-RS"/>
        </w:rPr>
        <w:t>а</w:t>
      </w:r>
      <w:r w:rsidR="00EE793E" w:rsidRPr="00EE793E">
        <w:rPr>
          <w:rFonts w:cs="Arial"/>
          <w:sz w:val="24"/>
          <w:szCs w:val="24"/>
        </w:rPr>
        <w:t xml:space="preserve"> (у даљем тексту: Корисник услуге)  </w:t>
      </w:r>
    </w:p>
    <w:p w14:paraId="387726B1" w14:textId="77777777" w:rsidR="00EE793E" w:rsidRPr="00EE793E" w:rsidRDefault="00EE793E" w:rsidP="00EE793E">
      <w:pPr>
        <w:pStyle w:val="KDParagraf"/>
        <w:spacing w:before="0"/>
        <w:rPr>
          <w:rFonts w:cs="Arial"/>
          <w:sz w:val="24"/>
          <w:szCs w:val="24"/>
        </w:rPr>
      </w:pPr>
    </w:p>
    <w:p w14:paraId="4E142F0A" w14:textId="77777777" w:rsidR="00EE793E" w:rsidRPr="00EE793E" w:rsidRDefault="00EE793E" w:rsidP="00EE793E">
      <w:pPr>
        <w:pStyle w:val="KDParagraf"/>
        <w:spacing w:before="0"/>
        <w:rPr>
          <w:rFonts w:cs="Arial"/>
          <w:sz w:val="24"/>
          <w:szCs w:val="24"/>
        </w:rPr>
      </w:pPr>
      <w:proofErr w:type="gramStart"/>
      <w:r w:rsidRPr="00EE793E">
        <w:rPr>
          <w:rFonts w:cs="Arial"/>
          <w:sz w:val="24"/>
          <w:szCs w:val="24"/>
        </w:rPr>
        <w:t>и</w:t>
      </w:r>
      <w:proofErr w:type="gramEnd"/>
    </w:p>
    <w:p w14:paraId="775D6B32" w14:textId="77777777" w:rsidR="00EE793E" w:rsidRPr="00EE793E" w:rsidRDefault="00EE793E" w:rsidP="00EE793E">
      <w:pPr>
        <w:pStyle w:val="KDParagraf"/>
        <w:spacing w:before="0"/>
        <w:rPr>
          <w:rFonts w:cs="Arial"/>
          <w:sz w:val="24"/>
          <w:szCs w:val="24"/>
        </w:rPr>
      </w:pPr>
    </w:p>
    <w:p w14:paraId="55E651D4" w14:textId="77777777" w:rsidR="00EE793E" w:rsidRPr="00EE793E" w:rsidRDefault="00EE793E" w:rsidP="00EE793E">
      <w:pPr>
        <w:pStyle w:val="KDParagraf"/>
        <w:spacing w:before="0"/>
        <w:rPr>
          <w:rFonts w:cs="Arial"/>
          <w:sz w:val="24"/>
          <w:szCs w:val="24"/>
        </w:rPr>
      </w:pPr>
      <w:r w:rsidRPr="00C64A78">
        <w:rPr>
          <w:rFonts w:cs="Arial"/>
          <w:b/>
          <w:sz w:val="24"/>
          <w:szCs w:val="24"/>
        </w:rPr>
        <w:t>ПРУЖАЛАЦ УСЛУГЕ</w:t>
      </w:r>
      <w:r w:rsidRPr="00EE793E">
        <w:rPr>
          <w:rFonts w:cs="Arial"/>
          <w:sz w:val="24"/>
          <w:szCs w:val="24"/>
        </w:rPr>
        <w:t xml:space="preserve">:  </w:t>
      </w:r>
    </w:p>
    <w:p w14:paraId="7FDE04CF" w14:textId="77777777" w:rsidR="00EE793E" w:rsidRPr="00EE793E" w:rsidRDefault="00EE793E" w:rsidP="00EE793E">
      <w:pPr>
        <w:pStyle w:val="KDParagraf"/>
        <w:spacing w:before="0"/>
        <w:rPr>
          <w:rFonts w:cs="Arial"/>
          <w:sz w:val="24"/>
          <w:szCs w:val="24"/>
        </w:rPr>
      </w:pPr>
    </w:p>
    <w:p w14:paraId="036B6E64" w14:textId="77777777" w:rsidR="00207CE8" w:rsidRPr="00EE793E" w:rsidRDefault="00207CE8" w:rsidP="00EE793E">
      <w:pPr>
        <w:pStyle w:val="KDParagraf"/>
        <w:spacing w:before="0"/>
        <w:rPr>
          <w:rFonts w:cs="Arial"/>
          <w:sz w:val="24"/>
          <w:szCs w:val="24"/>
        </w:rPr>
      </w:pPr>
      <w:r>
        <w:rPr>
          <w:rFonts w:cs="Arial"/>
          <w:sz w:val="24"/>
          <w:szCs w:val="24"/>
        </w:rPr>
        <w:t xml:space="preserve">2. </w:t>
      </w:r>
      <w:r w:rsidR="00EE793E" w:rsidRPr="00EE793E">
        <w:rPr>
          <w:rFonts w:cs="Arial"/>
          <w:sz w:val="24"/>
          <w:szCs w:val="24"/>
        </w:rPr>
        <w:t>_________________ (назив Пружаоца услуге) из _______</w:t>
      </w:r>
      <w:proofErr w:type="gramStart"/>
      <w:r w:rsidR="00EE793E" w:rsidRPr="00EE793E">
        <w:rPr>
          <w:rFonts w:cs="Arial"/>
          <w:sz w:val="24"/>
          <w:szCs w:val="24"/>
        </w:rPr>
        <w:t>_(</w:t>
      </w:r>
      <w:proofErr w:type="gramEnd"/>
      <w:r w:rsidR="00EE793E" w:rsidRPr="00EE793E">
        <w:rPr>
          <w:rFonts w:cs="Arial"/>
          <w:sz w:val="24"/>
          <w:szCs w:val="24"/>
        </w:rPr>
        <w:t>седиште), ул. ___________</w:t>
      </w:r>
      <w:proofErr w:type="gramStart"/>
      <w:r w:rsidR="00EE793E" w:rsidRPr="00EE793E">
        <w:rPr>
          <w:rFonts w:cs="Arial"/>
          <w:sz w:val="24"/>
          <w:szCs w:val="24"/>
        </w:rPr>
        <w:t>_(</w:t>
      </w:r>
      <w:proofErr w:type="gramEnd"/>
      <w:r w:rsidR="00EE793E" w:rsidRPr="00EE793E">
        <w:rPr>
          <w:rFonts w:cs="Arial"/>
          <w:sz w:val="24"/>
          <w:szCs w:val="24"/>
        </w:rPr>
        <w:t>назив улице), бр.____, матични број: ___________, ПИБ: __________, текући рачун___________ (број текућег рачуна), Банка__________(назив банке), кога заступа __________________ (својство), _____________ (име и презиме), ___________ (функција) (као лидер у име</w:t>
      </w:r>
      <w:r w:rsidR="004A0166">
        <w:rPr>
          <w:rFonts w:cs="Arial"/>
          <w:sz w:val="24"/>
          <w:szCs w:val="24"/>
        </w:rPr>
        <w:t xml:space="preserve"> и за рачун групе понуђача) </w:t>
      </w:r>
    </w:p>
    <w:p w14:paraId="4B76A91A" w14:textId="77777777" w:rsidR="00EE793E" w:rsidRDefault="00207CE8" w:rsidP="00EE793E">
      <w:pPr>
        <w:pStyle w:val="KDParagraf"/>
        <w:spacing w:before="0"/>
        <w:rPr>
          <w:rFonts w:cs="Arial"/>
          <w:sz w:val="24"/>
          <w:szCs w:val="24"/>
        </w:rPr>
      </w:pPr>
      <w:r w:rsidRPr="00207CE8">
        <w:rPr>
          <w:rFonts w:cs="Arial"/>
          <w:sz w:val="24"/>
          <w:szCs w:val="24"/>
        </w:rPr>
        <w:t>2а</w:t>
      </w:r>
      <w:proofErr w:type="gramStart"/>
      <w:r w:rsidRPr="00207CE8">
        <w:rPr>
          <w:rFonts w:cs="Arial"/>
          <w:sz w:val="24"/>
          <w:szCs w:val="24"/>
        </w:rPr>
        <w:t>)_</w:t>
      </w:r>
      <w:proofErr w:type="gramEnd"/>
      <w:r w:rsidRPr="00207CE8">
        <w:rPr>
          <w:rFonts w:cs="Arial"/>
          <w:sz w:val="24"/>
          <w:szCs w:val="24"/>
        </w:rPr>
        <w:t>_______________________________________из</w:t>
      </w:r>
      <w:r w:rsidRPr="00207CE8">
        <w:rPr>
          <w:rFonts w:cs="Arial"/>
          <w:sz w:val="24"/>
          <w:szCs w:val="24"/>
        </w:rPr>
        <w:tab/>
        <w:t>_____________, улица ___________________ бр. ___, ПИБ: _____________, матични број _____________, кога заступа __________________________, (члан групе понуђача или подизвођач)</w:t>
      </w:r>
      <w:r w:rsidR="004A0166">
        <w:rPr>
          <w:rFonts w:cs="Arial"/>
          <w:sz w:val="24"/>
          <w:szCs w:val="24"/>
          <w:lang w:val="sr-Cyrl-RS"/>
        </w:rPr>
        <w:t>,</w:t>
      </w:r>
      <w:r w:rsidR="004A0166" w:rsidRPr="004A0166">
        <w:t xml:space="preserve"> </w:t>
      </w:r>
      <w:r w:rsidR="004A0166" w:rsidRPr="004A0166">
        <w:rPr>
          <w:rFonts w:cs="Arial"/>
          <w:sz w:val="24"/>
          <w:szCs w:val="24"/>
        </w:rPr>
        <w:t>(у даљем тексту: Пружалац услуге)</w:t>
      </w:r>
    </w:p>
    <w:p w14:paraId="22421BD2" w14:textId="77777777" w:rsidR="00207CE8" w:rsidRDefault="00207CE8" w:rsidP="00EE793E">
      <w:pPr>
        <w:pStyle w:val="KDParagraf"/>
        <w:spacing w:before="0"/>
        <w:rPr>
          <w:rFonts w:cs="Arial"/>
          <w:sz w:val="24"/>
          <w:szCs w:val="24"/>
        </w:rPr>
      </w:pPr>
    </w:p>
    <w:p w14:paraId="5D3204CE" w14:textId="77777777" w:rsidR="004A0166" w:rsidRPr="00EE793E" w:rsidRDefault="004A0166" w:rsidP="00EE793E">
      <w:pPr>
        <w:pStyle w:val="KDParagraf"/>
        <w:spacing w:before="0"/>
        <w:rPr>
          <w:rFonts w:cs="Arial"/>
          <w:sz w:val="24"/>
          <w:szCs w:val="24"/>
        </w:rPr>
      </w:pPr>
    </w:p>
    <w:p w14:paraId="62EF318B" w14:textId="77777777" w:rsidR="00EE793E" w:rsidRPr="00EE793E" w:rsidRDefault="00EE793E" w:rsidP="00EE793E">
      <w:pPr>
        <w:pStyle w:val="KDParagraf"/>
        <w:spacing w:before="0"/>
        <w:rPr>
          <w:rFonts w:cs="Arial"/>
          <w:sz w:val="24"/>
          <w:szCs w:val="24"/>
        </w:rPr>
      </w:pPr>
      <w:r w:rsidRPr="00EE793E">
        <w:rPr>
          <w:rFonts w:cs="Arial"/>
          <w:sz w:val="24"/>
          <w:szCs w:val="24"/>
        </w:rPr>
        <w:t>(</w:t>
      </w:r>
      <w:proofErr w:type="gramStart"/>
      <w:r w:rsidRPr="00EE793E">
        <w:rPr>
          <w:rFonts w:cs="Arial"/>
          <w:sz w:val="24"/>
          <w:szCs w:val="24"/>
        </w:rPr>
        <w:t>у</w:t>
      </w:r>
      <w:proofErr w:type="gramEnd"/>
      <w:r w:rsidRPr="00EE793E">
        <w:rPr>
          <w:rFonts w:cs="Arial"/>
          <w:sz w:val="24"/>
          <w:szCs w:val="24"/>
        </w:rPr>
        <w:t xml:space="preserve"> даљем тексту заједно</w:t>
      </w:r>
      <w:r w:rsidR="00DE1A17">
        <w:rPr>
          <w:rFonts w:cs="Arial"/>
          <w:sz w:val="24"/>
          <w:szCs w:val="24"/>
          <w:lang w:val="sr-Cyrl-RS"/>
        </w:rPr>
        <w:t xml:space="preserve"> названи</w:t>
      </w:r>
      <w:r w:rsidRPr="00EE793E">
        <w:rPr>
          <w:rFonts w:cs="Arial"/>
          <w:sz w:val="24"/>
          <w:szCs w:val="24"/>
        </w:rPr>
        <w:t>: Уговорне стране)</w:t>
      </w:r>
    </w:p>
    <w:p w14:paraId="0D4C921E" w14:textId="77777777" w:rsidR="00EE793E" w:rsidRPr="00EE793E" w:rsidRDefault="00EE793E" w:rsidP="00EE793E">
      <w:pPr>
        <w:pStyle w:val="KDParagraf"/>
        <w:spacing w:before="0"/>
        <w:rPr>
          <w:rFonts w:cs="Arial"/>
          <w:sz w:val="24"/>
          <w:szCs w:val="24"/>
        </w:rPr>
      </w:pPr>
      <w:r w:rsidRPr="00EE793E">
        <w:rPr>
          <w:rFonts w:cs="Arial"/>
          <w:sz w:val="24"/>
          <w:szCs w:val="24"/>
        </w:rPr>
        <w:tab/>
      </w:r>
    </w:p>
    <w:p w14:paraId="4D8E3C99" w14:textId="77777777" w:rsidR="00343A18" w:rsidRDefault="00EE793E" w:rsidP="00EE793E">
      <w:pPr>
        <w:pStyle w:val="KDParagraf"/>
        <w:spacing w:before="0"/>
        <w:rPr>
          <w:rFonts w:cs="Arial"/>
          <w:sz w:val="24"/>
          <w:szCs w:val="24"/>
        </w:rPr>
      </w:pPr>
      <w:proofErr w:type="gramStart"/>
      <w:r w:rsidRPr="00EE793E">
        <w:rPr>
          <w:rFonts w:cs="Arial"/>
          <w:sz w:val="24"/>
          <w:szCs w:val="24"/>
        </w:rPr>
        <w:t>закључиле</w:t>
      </w:r>
      <w:proofErr w:type="gramEnd"/>
      <w:r w:rsidRPr="00EE793E">
        <w:rPr>
          <w:rFonts w:cs="Arial"/>
          <w:sz w:val="24"/>
          <w:szCs w:val="24"/>
        </w:rPr>
        <w:t xml:space="preserve"> су у Београду,</w:t>
      </w:r>
    </w:p>
    <w:p w14:paraId="64B7A028" w14:textId="77777777" w:rsidR="00EE793E" w:rsidRPr="00EE793E" w:rsidRDefault="00EE793E" w:rsidP="00EE793E">
      <w:pPr>
        <w:pStyle w:val="KDParagraf"/>
        <w:spacing w:before="0"/>
        <w:rPr>
          <w:rFonts w:cs="Arial"/>
          <w:sz w:val="24"/>
          <w:szCs w:val="24"/>
        </w:rPr>
      </w:pPr>
    </w:p>
    <w:p w14:paraId="738811EB" w14:textId="77777777" w:rsidR="00EE793E" w:rsidRPr="00EE793E" w:rsidRDefault="00EE793E" w:rsidP="00EE793E">
      <w:pPr>
        <w:pStyle w:val="KDParagraf"/>
        <w:spacing w:before="0"/>
        <w:rPr>
          <w:rFonts w:cs="Arial"/>
          <w:b/>
          <w:sz w:val="24"/>
          <w:szCs w:val="24"/>
        </w:rPr>
      </w:pPr>
      <w:r>
        <w:rPr>
          <w:rFonts w:cs="Arial"/>
          <w:b/>
          <w:sz w:val="24"/>
          <w:szCs w:val="24"/>
          <w:lang w:val="sr-Cyrl-RS"/>
        </w:rPr>
        <w:t xml:space="preserve">                                      </w:t>
      </w:r>
      <w:r w:rsidRPr="00EE793E">
        <w:rPr>
          <w:rFonts w:cs="Arial"/>
          <w:b/>
          <w:sz w:val="24"/>
          <w:szCs w:val="24"/>
        </w:rPr>
        <w:t>УГОВОР</w:t>
      </w:r>
      <w:r w:rsidRPr="00EE793E">
        <w:rPr>
          <w:rFonts w:cs="Arial"/>
          <w:b/>
          <w:sz w:val="24"/>
          <w:szCs w:val="24"/>
          <w:lang w:val="sr-Cyrl-RS"/>
        </w:rPr>
        <w:t xml:space="preserve"> </w:t>
      </w:r>
      <w:r w:rsidRPr="00EE793E">
        <w:rPr>
          <w:rFonts w:cs="Arial"/>
          <w:b/>
          <w:sz w:val="24"/>
          <w:szCs w:val="24"/>
        </w:rPr>
        <w:t xml:space="preserve">О ПРУЖАЊУ УСЛУГЕ </w:t>
      </w:r>
    </w:p>
    <w:p w14:paraId="46245A15" w14:textId="739D5D15" w:rsidR="006778BB" w:rsidRDefault="006778BB" w:rsidP="00EE793E">
      <w:pPr>
        <w:pStyle w:val="KDParagraf"/>
        <w:spacing w:before="0"/>
        <w:rPr>
          <w:rFonts w:cs="Arial"/>
          <w:b/>
          <w:sz w:val="24"/>
          <w:szCs w:val="24"/>
        </w:rPr>
      </w:pPr>
    </w:p>
    <w:p w14:paraId="7BA0BF40" w14:textId="77777777" w:rsidR="00EE793E" w:rsidRPr="005B40FF" w:rsidRDefault="00EE793E" w:rsidP="00EE793E">
      <w:pPr>
        <w:pStyle w:val="KDParagraf"/>
        <w:spacing w:before="0"/>
        <w:rPr>
          <w:rFonts w:cs="Arial"/>
          <w:b/>
          <w:sz w:val="24"/>
          <w:szCs w:val="24"/>
        </w:rPr>
      </w:pPr>
      <w:r w:rsidRPr="005B40FF">
        <w:rPr>
          <w:rFonts w:cs="Arial"/>
          <w:b/>
          <w:sz w:val="24"/>
          <w:szCs w:val="24"/>
        </w:rPr>
        <w:t>УВОДНЕ ОДРЕДБЕ</w:t>
      </w:r>
    </w:p>
    <w:p w14:paraId="60D60278" w14:textId="77777777" w:rsidR="00EE793E" w:rsidRPr="00EE793E" w:rsidRDefault="00EE793E" w:rsidP="00EE793E">
      <w:pPr>
        <w:pStyle w:val="KDParagraf"/>
        <w:spacing w:before="0"/>
        <w:rPr>
          <w:rFonts w:cs="Arial"/>
          <w:sz w:val="24"/>
          <w:szCs w:val="24"/>
        </w:rPr>
      </w:pPr>
    </w:p>
    <w:p w14:paraId="0D299821" w14:textId="77777777" w:rsidR="00EE793E" w:rsidRPr="00EE793E" w:rsidRDefault="00EE793E" w:rsidP="00EE793E">
      <w:pPr>
        <w:pStyle w:val="KDParagraf"/>
        <w:spacing w:before="0"/>
        <w:rPr>
          <w:rFonts w:cs="Arial"/>
          <w:sz w:val="24"/>
          <w:szCs w:val="24"/>
        </w:rPr>
      </w:pPr>
      <w:r w:rsidRPr="00EE793E">
        <w:rPr>
          <w:rFonts w:cs="Arial"/>
          <w:sz w:val="24"/>
          <w:szCs w:val="24"/>
        </w:rPr>
        <w:t xml:space="preserve">Имајући у виду:  </w:t>
      </w:r>
    </w:p>
    <w:p w14:paraId="0FBDD7FF" w14:textId="77777777" w:rsidR="00EE793E" w:rsidRPr="00EE793E" w:rsidRDefault="00EE793E" w:rsidP="00F71DC3">
      <w:pPr>
        <w:rPr>
          <w:rFonts w:cs="Arial"/>
          <w:sz w:val="24"/>
          <w:szCs w:val="24"/>
        </w:rPr>
      </w:pPr>
      <w:r w:rsidRPr="00EE793E">
        <w:rPr>
          <w:rFonts w:cs="Arial"/>
          <w:sz w:val="24"/>
          <w:szCs w:val="24"/>
        </w:rPr>
        <w:t>•</w:t>
      </w:r>
      <w:r w:rsidRPr="00EE793E">
        <w:rPr>
          <w:rFonts w:cs="Arial"/>
          <w:sz w:val="24"/>
          <w:szCs w:val="24"/>
        </w:rPr>
        <w:tab/>
      </w:r>
      <w:proofErr w:type="gramStart"/>
      <w:r w:rsidRPr="00EE793E">
        <w:rPr>
          <w:rFonts w:cs="Arial"/>
          <w:sz w:val="24"/>
          <w:szCs w:val="24"/>
        </w:rPr>
        <w:t>да</w:t>
      </w:r>
      <w:proofErr w:type="gramEnd"/>
      <w:r w:rsidRPr="00EE793E">
        <w:rPr>
          <w:rFonts w:cs="Arial"/>
          <w:sz w:val="24"/>
          <w:szCs w:val="24"/>
        </w:rPr>
        <w:t xml:space="preserve"> је Наручилац (у даљем тексту: Корисник услуге) спровео, поступак јавне набавке</w:t>
      </w:r>
      <w:r w:rsidR="0048300D">
        <w:rPr>
          <w:rFonts w:cs="Arial"/>
          <w:sz w:val="24"/>
          <w:szCs w:val="24"/>
          <w:lang w:val="sr-Cyrl-RS"/>
        </w:rPr>
        <w:t xml:space="preserve"> мале вредности</w:t>
      </w:r>
      <w:r w:rsidRPr="00EE793E">
        <w:rPr>
          <w:rFonts w:cs="Arial"/>
          <w:sz w:val="24"/>
          <w:szCs w:val="24"/>
        </w:rPr>
        <w:t>, сагласно члану</w:t>
      </w:r>
      <w:r w:rsidR="0048300D">
        <w:rPr>
          <w:rFonts w:cs="Arial"/>
          <w:sz w:val="24"/>
          <w:szCs w:val="24"/>
          <w:lang w:val="sr-Cyrl-RS"/>
        </w:rPr>
        <w:t xml:space="preserve"> </w:t>
      </w:r>
      <w:r w:rsidR="0048300D">
        <w:rPr>
          <w:rFonts w:cs="Arial"/>
          <w:sz w:val="24"/>
          <w:szCs w:val="24"/>
        </w:rPr>
        <w:t>39</w:t>
      </w:r>
      <w:r w:rsidR="00753924">
        <w:rPr>
          <w:rFonts w:cs="Arial"/>
          <w:sz w:val="24"/>
          <w:szCs w:val="24"/>
        </w:rPr>
        <w:t>.</w:t>
      </w:r>
      <w:r w:rsidR="00162465">
        <w:rPr>
          <w:rFonts w:cs="Arial"/>
          <w:sz w:val="24"/>
          <w:szCs w:val="24"/>
        </w:rPr>
        <w:t xml:space="preserve"> </w:t>
      </w:r>
      <w:r w:rsidR="00162465">
        <w:rPr>
          <w:rFonts w:cs="Arial"/>
          <w:sz w:val="24"/>
          <w:szCs w:val="24"/>
          <w:lang w:val="sr-Cyrl-RS"/>
        </w:rPr>
        <w:t xml:space="preserve">и </w:t>
      </w:r>
      <w:r w:rsidR="005D531E" w:rsidRPr="00753924">
        <w:rPr>
          <w:rFonts w:cs="Arial"/>
          <w:sz w:val="24"/>
          <w:szCs w:val="24"/>
        </w:rPr>
        <w:t>124a</w:t>
      </w:r>
      <w:r w:rsidRPr="005D531E">
        <w:rPr>
          <w:rFonts w:cs="Arial"/>
          <w:color w:val="00B0F0"/>
          <w:sz w:val="24"/>
          <w:szCs w:val="24"/>
        </w:rPr>
        <w:t xml:space="preserve"> </w:t>
      </w:r>
      <w:r w:rsidRPr="00EE793E">
        <w:rPr>
          <w:rFonts w:cs="Arial"/>
          <w:sz w:val="24"/>
          <w:szCs w:val="24"/>
        </w:rPr>
        <w:t xml:space="preserve">Закона о јавним набавкама  („Службени гласник РС“ број 124/2012, 14/2015 </w:t>
      </w:r>
      <w:r w:rsidR="004D2B26">
        <w:rPr>
          <w:rFonts w:cs="Arial"/>
          <w:sz w:val="24"/>
          <w:szCs w:val="24"/>
          <w:lang w:val="sr-Cyrl-RS"/>
        </w:rPr>
        <w:t xml:space="preserve">и </w:t>
      </w:r>
      <w:r w:rsidRPr="00EE793E">
        <w:rPr>
          <w:rFonts w:cs="Arial"/>
          <w:sz w:val="24"/>
          <w:szCs w:val="24"/>
        </w:rPr>
        <w:t xml:space="preserve">68/2015), (у даљем тексту: Закон) за јавну набавку </w:t>
      </w:r>
      <w:r w:rsidR="006778BB">
        <w:rPr>
          <w:rFonts w:cs="Arial"/>
          <w:sz w:val="24"/>
          <w:szCs w:val="24"/>
          <w:lang w:val="sr-Cyrl-RS"/>
        </w:rPr>
        <w:t>услуге „</w:t>
      </w:r>
      <w:r w:rsidR="006702F6">
        <w:rPr>
          <w:rFonts w:cs="Arial"/>
          <w:sz w:val="24"/>
          <w:szCs w:val="24"/>
          <w:lang w:val="sr-Cyrl-RS"/>
        </w:rPr>
        <w:t>Организовање радионица за унапређење комуникационих односа са медијима</w:t>
      </w:r>
      <w:r w:rsidR="006778BB">
        <w:rPr>
          <w:rFonts w:cs="Arial"/>
          <w:sz w:val="24"/>
          <w:szCs w:val="24"/>
          <w:lang w:val="sr-Cyrl-RS"/>
        </w:rPr>
        <w:t>“</w:t>
      </w:r>
      <w:r w:rsidR="006702F6" w:rsidRPr="00EE793E">
        <w:rPr>
          <w:rFonts w:cs="Arial"/>
          <w:sz w:val="24"/>
          <w:szCs w:val="24"/>
        </w:rPr>
        <w:t xml:space="preserve"> </w:t>
      </w:r>
      <w:r w:rsidRPr="00EE793E">
        <w:rPr>
          <w:rFonts w:cs="Arial"/>
          <w:sz w:val="24"/>
          <w:szCs w:val="24"/>
        </w:rPr>
        <w:t xml:space="preserve">(у даљем тексту: Услуга), </w:t>
      </w:r>
      <w:r w:rsidR="006778BB">
        <w:rPr>
          <w:rFonts w:cs="Arial"/>
          <w:sz w:val="24"/>
          <w:szCs w:val="24"/>
          <w:lang w:val="sr-Latn-RS"/>
        </w:rPr>
        <w:t>ЈНМВ</w:t>
      </w:r>
      <w:r w:rsidR="00F71DC3">
        <w:rPr>
          <w:rFonts w:cs="Arial"/>
          <w:sz w:val="24"/>
          <w:szCs w:val="24"/>
          <w:lang w:val="sr-Latn-RS"/>
        </w:rPr>
        <w:t>/1000/00</w:t>
      </w:r>
      <w:r w:rsidR="006702F6">
        <w:rPr>
          <w:rFonts w:cs="Arial"/>
          <w:sz w:val="24"/>
          <w:szCs w:val="24"/>
          <w:lang w:val="sr-Latn-RS"/>
        </w:rPr>
        <w:t>61</w:t>
      </w:r>
      <w:r w:rsidR="00F71DC3">
        <w:rPr>
          <w:rFonts w:cs="Arial"/>
          <w:sz w:val="24"/>
          <w:szCs w:val="24"/>
          <w:lang w:val="sr-Latn-RS"/>
        </w:rPr>
        <w:t>/2016.</w:t>
      </w:r>
    </w:p>
    <w:p w14:paraId="01141959" w14:textId="77777777" w:rsidR="00EE793E" w:rsidRPr="00EE793E" w:rsidRDefault="00EE793E" w:rsidP="00EE793E">
      <w:pPr>
        <w:pStyle w:val="KDParagraf"/>
        <w:spacing w:before="0"/>
        <w:rPr>
          <w:rFonts w:cs="Arial"/>
          <w:sz w:val="24"/>
          <w:szCs w:val="24"/>
        </w:rPr>
      </w:pPr>
      <w:r w:rsidRPr="00EE793E">
        <w:rPr>
          <w:rFonts w:cs="Arial"/>
          <w:sz w:val="24"/>
          <w:szCs w:val="24"/>
        </w:rPr>
        <w:lastRenderedPageBreak/>
        <w:t>•</w:t>
      </w:r>
      <w:r w:rsidRPr="00EE793E">
        <w:rPr>
          <w:rFonts w:cs="Arial"/>
          <w:sz w:val="24"/>
          <w:szCs w:val="24"/>
        </w:rPr>
        <w:tab/>
      </w:r>
      <w:proofErr w:type="gramStart"/>
      <w:r w:rsidRPr="00EE793E">
        <w:rPr>
          <w:rFonts w:cs="Arial"/>
          <w:sz w:val="24"/>
          <w:szCs w:val="24"/>
        </w:rPr>
        <w:t>да</w:t>
      </w:r>
      <w:proofErr w:type="gramEnd"/>
      <w:r w:rsidRPr="00EE793E">
        <w:rPr>
          <w:rFonts w:cs="Arial"/>
          <w:sz w:val="24"/>
          <w:szCs w:val="24"/>
        </w:rPr>
        <w:t xml:space="preserve"> је Позив за подношење понуда у вези предметне јавне набавке објављен на Порталу јавних набавки дана </w:t>
      </w:r>
      <w:r w:rsidR="006778BB">
        <w:rPr>
          <w:rFonts w:cs="Arial"/>
          <w:sz w:val="24"/>
          <w:szCs w:val="24"/>
          <w:lang w:val="sr-Cyrl-RS"/>
        </w:rPr>
        <w:t>___.___</w:t>
      </w:r>
      <w:r w:rsidR="00B26ED6">
        <w:rPr>
          <w:rFonts w:cs="Arial"/>
          <w:sz w:val="24"/>
          <w:szCs w:val="24"/>
          <w:lang w:val="sr-Cyrl-RS"/>
        </w:rPr>
        <w:t>.</w:t>
      </w:r>
      <w:r w:rsidR="000F5597">
        <w:rPr>
          <w:rFonts w:cs="Arial"/>
          <w:sz w:val="24"/>
          <w:szCs w:val="24"/>
          <w:lang w:val="sr-Cyrl-RS"/>
        </w:rPr>
        <w:t>2016.</w:t>
      </w:r>
      <w:r w:rsidRPr="00EE793E">
        <w:rPr>
          <w:rFonts w:cs="Arial"/>
          <w:sz w:val="24"/>
          <w:szCs w:val="24"/>
        </w:rPr>
        <w:t xml:space="preserve"> </w:t>
      </w:r>
      <w:proofErr w:type="gramStart"/>
      <w:r w:rsidRPr="00EE793E">
        <w:rPr>
          <w:rFonts w:cs="Arial"/>
          <w:sz w:val="24"/>
          <w:szCs w:val="24"/>
        </w:rPr>
        <w:t>године</w:t>
      </w:r>
      <w:proofErr w:type="gramEnd"/>
      <w:r w:rsidRPr="00EE793E">
        <w:rPr>
          <w:rFonts w:cs="Arial"/>
          <w:sz w:val="24"/>
          <w:szCs w:val="24"/>
        </w:rPr>
        <w:t>, као и на интернет страници  Корисника услуге;</w:t>
      </w:r>
    </w:p>
    <w:p w14:paraId="7B1D1849" w14:textId="77777777" w:rsidR="00EE793E" w:rsidRPr="00EE793E" w:rsidRDefault="00EE793E" w:rsidP="00EE793E">
      <w:pPr>
        <w:pStyle w:val="KDParagraf"/>
        <w:spacing w:before="0"/>
        <w:rPr>
          <w:rFonts w:cs="Arial"/>
          <w:sz w:val="24"/>
          <w:szCs w:val="24"/>
        </w:rPr>
      </w:pPr>
      <w:r w:rsidRPr="00EE793E">
        <w:rPr>
          <w:rFonts w:cs="Arial"/>
          <w:sz w:val="24"/>
          <w:szCs w:val="24"/>
        </w:rPr>
        <w:t>•</w:t>
      </w:r>
      <w:r w:rsidRPr="00EE793E">
        <w:rPr>
          <w:rFonts w:cs="Arial"/>
          <w:sz w:val="24"/>
          <w:szCs w:val="24"/>
        </w:rPr>
        <w:tab/>
      </w:r>
      <w:proofErr w:type="gramStart"/>
      <w:r w:rsidRPr="00EE793E">
        <w:rPr>
          <w:rFonts w:cs="Arial"/>
          <w:sz w:val="24"/>
          <w:szCs w:val="24"/>
        </w:rPr>
        <w:t>да</w:t>
      </w:r>
      <w:proofErr w:type="gramEnd"/>
      <w:r w:rsidRPr="00EE793E">
        <w:rPr>
          <w:rFonts w:cs="Arial"/>
          <w:sz w:val="24"/>
          <w:szCs w:val="24"/>
        </w:rPr>
        <w:t xml:space="preserve"> Понуда Понуђача (у даљем тексту: Пружалац услуге) у поступку </w:t>
      </w:r>
      <w:r w:rsidR="0048300D">
        <w:rPr>
          <w:rFonts w:cs="Arial"/>
          <w:sz w:val="24"/>
          <w:szCs w:val="24"/>
          <w:lang w:val="sr-Cyrl-RS"/>
        </w:rPr>
        <w:t xml:space="preserve">јавне набавке мале вредности </w:t>
      </w:r>
      <w:r w:rsidRPr="00EE793E">
        <w:rPr>
          <w:rFonts w:cs="Arial"/>
          <w:sz w:val="24"/>
          <w:szCs w:val="24"/>
        </w:rPr>
        <w:t xml:space="preserve">за јн број </w:t>
      </w:r>
      <w:r w:rsidR="006778BB">
        <w:rPr>
          <w:rFonts w:cs="Arial"/>
          <w:sz w:val="24"/>
          <w:szCs w:val="24"/>
        </w:rPr>
        <w:t>ЈНМВ</w:t>
      </w:r>
      <w:r w:rsidR="004B1BA1" w:rsidRPr="004B1BA1">
        <w:rPr>
          <w:rFonts w:cs="Arial"/>
          <w:sz w:val="24"/>
          <w:szCs w:val="24"/>
        </w:rPr>
        <w:t>/1000/00</w:t>
      </w:r>
      <w:r w:rsidR="006778BB">
        <w:rPr>
          <w:rFonts w:cs="Arial"/>
          <w:sz w:val="24"/>
          <w:szCs w:val="24"/>
        </w:rPr>
        <w:t>61</w:t>
      </w:r>
      <w:r w:rsidR="004B1BA1" w:rsidRPr="004B1BA1">
        <w:rPr>
          <w:rFonts w:cs="Arial"/>
          <w:sz w:val="24"/>
          <w:szCs w:val="24"/>
        </w:rPr>
        <w:t>/2016</w:t>
      </w:r>
      <w:r w:rsidRPr="00EE793E">
        <w:rPr>
          <w:rFonts w:cs="Arial"/>
          <w:sz w:val="24"/>
          <w:szCs w:val="24"/>
        </w:rPr>
        <w:t>, која је заведена код Корисника услуге под ЈП Е</w:t>
      </w:r>
      <w:r w:rsidR="0048300D">
        <w:rPr>
          <w:rFonts w:cs="Arial"/>
          <w:sz w:val="24"/>
          <w:szCs w:val="24"/>
        </w:rPr>
        <w:t>ПС  бројем ______ од _____.2016.</w:t>
      </w:r>
      <w:r w:rsidRPr="00EE793E">
        <w:rPr>
          <w:rFonts w:cs="Arial"/>
          <w:sz w:val="24"/>
          <w:szCs w:val="24"/>
        </w:rPr>
        <w:t xml:space="preserve"> </w:t>
      </w:r>
      <w:proofErr w:type="gramStart"/>
      <w:r w:rsidRPr="00EE793E">
        <w:rPr>
          <w:rFonts w:cs="Arial"/>
          <w:sz w:val="24"/>
          <w:szCs w:val="24"/>
        </w:rPr>
        <w:t>године</w:t>
      </w:r>
      <w:proofErr w:type="gramEnd"/>
      <w:r w:rsidRPr="00EE793E">
        <w:rPr>
          <w:rFonts w:cs="Arial"/>
          <w:sz w:val="24"/>
          <w:szCs w:val="24"/>
        </w:rPr>
        <w:t xml:space="preserve"> у потпуности одговара захтеву Корисника услуге из позива за подношење понуда и Конкурсној документацији ; </w:t>
      </w:r>
    </w:p>
    <w:p w14:paraId="2639A820" w14:textId="77777777" w:rsidR="00EE793E" w:rsidRPr="00EE793E" w:rsidRDefault="00EE793E" w:rsidP="00EE793E">
      <w:pPr>
        <w:pStyle w:val="KDParagraf"/>
        <w:spacing w:before="0"/>
        <w:rPr>
          <w:rFonts w:cs="Arial"/>
          <w:sz w:val="24"/>
          <w:szCs w:val="24"/>
        </w:rPr>
      </w:pPr>
      <w:r w:rsidRPr="00EE793E">
        <w:rPr>
          <w:rFonts w:cs="Arial"/>
          <w:sz w:val="24"/>
          <w:szCs w:val="24"/>
        </w:rPr>
        <w:t>•</w:t>
      </w:r>
      <w:r w:rsidRPr="00EE793E">
        <w:rPr>
          <w:rFonts w:cs="Arial"/>
          <w:sz w:val="24"/>
          <w:szCs w:val="24"/>
        </w:rPr>
        <w:tab/>
      </w:r>
      <w:proofErr w:type="gramStart"/>
      <w:r w:rsidRPr="00EE793E">
        <w:rPr>
          <w:rFonts w:cs="Arial"/>
          <w:sz w:val="24"/>
          <w:szCs w:val="24"/>
        </w:rPr>
        <w:t>да</w:t>
      </w:r>
      <w:proofErr w:type="gramEnd"/>
      <w:r w:rsidRPr="00EE793E">
        <w:rPr>
          <w:rFonts w:cs="Arial"/>
          <w:sz w:val="24"/>
          <w:szCs w:val="24"/>
        </w:rPr>
        <w:t xml:space="preserve"> је Корисник услуге, на основу Понуде Пружаоца услуге  и Одлуке о додели Уговора</w:t>
      </w:r>
      <w:r w:rsidR="00CA712D">
        <w:rPr>
          <w:rFonts w:cs="Arial"/>
          <w:sz w:val="24"/>
          <w:szCs w:val="24"/>
          <w:lang w:val="sr-Cyrl-RS"/>
        </w:rPr>
        <w:t xml:space="preserve"> број____од_____</w:t>
      </w:r>
      <w:r w:rsidRPr="00EE793E">
        <w:rPr>
          <w:rFonts w:cs="Arial"/>
          <w:sz w:val="24"/>
          <w:szCs w:val="24"/>
        </w:rPr>
        <w:t>, изабрао Пружаоца услуге за реализацију услуге, јавна набавка број</w:t>
      </w:r>
      <w:r w:rsidR="00162465">
        <w:rPr>
          <w:rFonts w:cs="Arial"/>
          <w:sz w:val="24"/>
          <w:szCs w:val="24"/>
          <w:lang w:val="sr-Cyrl-RS"/>
        </w:rPr>
        <w:t xml:space="preserve"> </w:t>
      </w:r>
      <w:r w:rsidR="007B7510">
        <w:rPr>
          <w:rFonts w:cs="Arial"/>
          <w:sz w:val="24"/>
          <w:szCs w:val="24"/>
          <w:lang w:val="sr-Latn-RS"/>
        </w:rPr>
        <w:t>ЈНМВ</w:t>
      </w:r>
      <w:r w:rsidR="00162465">
        <w:rPr>
          <w:rFonts w:cs="Arial"/>
          <w:sz w:val="24"/>
          <w:szCs w:val="24"/>
          <w:lang w:val="sr-Latn-RS"/>
        </w:rPr>
        <w:t>/1000/00</w:t>
      </w:r>
      <w:r w:rsidR="007B7510">
        <w:rPr>
          <w:rFonts w:cs="Arial"/>
          <w:sz w:val="24"/>
          <w:szCs w:val="24"/>
          <w:lang w:val="sr-Latn-RS"/>
        </w:rPr>
        <w:t>61</w:t>
      </w:r>
      <w:r w:rsidR="00162465">
        <w:rPr>
          <w:rFonts w:cs="Arial"/>
          <w:sz w:val="24"/>
          <w:szCs w:val="24"/>
          <w:lang w:val="sr-Latn-RS"/>
        </w:rPr>
        <w:t>/2016</w:t>
      </w:r>
      <w:r w:rsidRPr="00EE793E">
        <w:rPr>
          <w:rFonts w:cs="Arial"/>
          <w:sz w:val="24"/>
          <w:szCs w:val="24"/>
        </w:rPr>
        <w:t>.</w:t>
      </w:r>
    </w:p>
    <w:p w14:paraId="0CF39F88" w14:textId="77777777" w:rsidR="00EE793E" w:rsidRPr="00EE793E" w:rsidRDefault="00EE793E" w:rsidP="00EE793E">
      <w:pPr>
        <w:pStyle w:val="KDParagraf"/>
        <w:spacing w:before="0"/>
        <w:rPr>
          <w:rFonts w:cs="Arial"/>
          <w:sz w:val="24"/>
          <w:szCs w:val="24"/>
        </w:rPr>
      </w:pPr>
    </w:p>
    <w:p w14:paraId="793BD7F4" w14:textId="77777777" w:rsidR="00EE793E" w:rsidRDefault="00EE793E" w:rsidP="00EE793E">
      <w:pPr>
        <w:pStyle w:val="KDParagraf"/>
        <w:spacing w:before="0"/>
        <w:rPr>
          <w:rFonts w:cs="Arial"/>
          <w:b/>
          <w:sz w:val="24"/>
          <w:szCs w:val="24"/>
        </w:rPr>
      </w:pPr>
      <w:r w:rsidRPr="00C64A78">
        <w:rPr>
          <w:rFonts w:cs="Arial"/>
          <w:b/>
          <w:sz w:val="24"/>
          <w:szCs w:val="24"/>
        </w:rPr>
        <w:t>ПРЕДМЕТ УГОВОРА</w:t>
      </w:r>
    </w:p>
    <w:p w14:paraId="07D8AAA6" w14:textId="77777777" w:rsidR="000A57D7" w:rsidRPr="00C64A78" w:rsidRDefault="000A57D7" w:rsidP="00EE793E">
      <w:pPr>
        <w:pStyle w:val="KDParagraf"/>
        <w:spacing w:before="0"/>
        <w:rPr>
          <w:rFonts w:cs="Arial"/>
          <w:b/>
          <w:sz w:val="24"/>
          <w:szCs w:val="24"/>
        </w:rPr>
      </w:pPr>
    </w:p>
    <w:p w14:paraId="1E17514A" w14:textId="77777777" w:rsidR="00EE793E" w:rsidRPr="00EE793E" w:rsidRDefault="00EE793E" w:rsidP="00100E72">
      <w:pPr>
        <w:pStyle w:val="KDParagraf"/>
        <w:spacing w:before="0"/>
        <w:jc w:val="center"/>
        <w:rPr>
          <w:rFonts w:cs="Arial"/>
          <w:sz w:val="24"/>
          <w:szCs w:val="24"/>
        </w:rPr>
      </w:pPr>
      <w:r w:rsidRPr="00C64A78">
        <w:rPr>
          <w:rFonts w:cs="Arial"/>
          <w:b/>
          <w:sz w:val="24"/>
          <w:szCs w:val="24"/>
        </w:rPr>
        <w:t>Члан 1</w:t>
      </w:r>
      <w:r w:rsidRPr="00EE793E">
        <w:rPr>
          <w:rFonts w:cs="Arial"/>
          <w:sz w:val="24"/>
          <w:szCs w:val="24"/>
        </w:rPr>
        <w:t>.</w:t>
      </w:r>
    </w:p>
    <w:p w14:paraId="7F963316" w14:textId="77777777" w:rsidR="00EE793E" w:rsidRPr="00EE793E" w:rsidRDefault="00EE793E" w:rsidP="00EE793E">
      <w:pPr>
        <w:pStyle w:val="KDParagraf"/>
        <w:spacing w:before="0"/>
        <w:rPr>
          <w:rFonts w:cs="Arial"/>
          <w:sz w:val="24"/>
          <w:szCs w:val="24"/>
        </w:rPr>
      </w:pPr>
      <w:r w:rsidRPr="00EE793E">
        <w:rPr>
          <w:rFonts w:cs="Arial"/>
          <w:sz w:val="24"/>
          <w:szCs w:val="24"/>
        </w:rPr>
        <w:t xml:space="preserve">Овим Уговором о пружању услуге (у даљем тексту: Уговор) Пружалац услуге се обавезује да за потребе Корисника услуге изврши и пружи услугу: </w:t>
      </w:r>
      <w:r w:rsidR="007B7510">
        <w:rPr>
          <w:rFonts w:cs="Arial"/>
          <w:sz w:val="24"/>
          <w:szCs w:val="24"/>
          <w:lang w:val="sr-Cyrl-RS"/>
        </w:rPr>
        <w:t xml:space="preserve"> Организовање радионице за унапређење комуникационих односа са медијима </w:t>
      </w:r>
      <w:r w:rsidR="005B0E61">
        <w:rPr>
          <w:rFonts w:cs="Arial"/>
          <w:sz w:val="24"/>
          <w:szCs w:val="24"/>
        </w:rPr>
        <w:t>(у даљем тексту: У</w:t>
      </w:r>
      <w:r w:rsidR="005B0E61">
        <w:rPr>
          <w:rFonts w:cs="Arial"/>
          <w:sz w:val="24"/>
          <w:szCs w:val="24"/>
          <w:lang w:val="sr-Cyrl-RS"/>
        </w:rPr>
        <w:t>слуга</w:t>
      </w:r>
      <w:r w:rsidR="005B0E61">
        <w:rPr>
          <w:rFonts w:cs="Arial"/>
          <w:sz w:val="24"/>
          <w:szCs w:val="24"/>
        </w:rPr>
        <w:t xml:space="preserve">), </w:t>
      </w:r>
      <w:r w:rsidR="005B0E61" w:rsidRPr="005B0E61">
        <w:rPr>
          <w:rFonts w:cs="Arial"/>
          <w:sz w:val="24"/>
          <w:szCs w:val="24"/>
        </w:rPr>
        <w:t xml:space="preserve">а у свему према захтеву Корисника услуге </w:t>
      </w:r>
      <w:r w:rsidR="005B0E61">
        <w:rPr>
          <w:rFonts w:cs="Arial"/>
          <w:sz w:val="24"/>
          <w:szCs w:val="24"/>
        </w:rPr>
        <w:t xml:space="preserve">из Конкурсне документације </w:t>
      </w:r>
      <w:r w:rsidR="005B0E61" w:rsidRPr="005B0E61">
        <w:rPr>
          <w:rFonts w:cs="Arial"/>
          <w:sz w:val="24"/>
          <w:szCs w:val="24"/>
        </w:rPr>
        <w:t>која као Прилог 1 чини саставни део овог Уговора и према Понуди Понуђача број ______ од _______године, која као Прилог 2 чини саставни део овог Уговора.</w:t>
      </w:r>
    </w:p>
    <w:p w14:paraId="4032BD77" w14:textId="77777777" w:rsidR="00EE793E" w:rsidRPr="00EE793E" w:rsidRDefault="00EE793E" w:rsidP="00EE793E">
      <w:pPr>
        <w:pStyle w:val="KDParagraf"/>
        <w:spacing w:before="0"/>
        <w:rPr>
          <w:rFonts w:cs="Arial"/>
          <w:sz w:val="24"/>
          <w:szCs w:val="24"/>
        </w:rPr>
      </w:pPr>
    </w:p>
    <w:p w14:paraId="759B5C6A" w14:textId="77777777" w:rsidR="007441EB" w:rsidRDefault="007441EB" w:rsidP="00EE793E">
      <w:pPr>
        <w:pStyle w:val="KDParagraf"/>
        <w:spacing w:before="0"/>
        <w:rPr>
          <w:rFonts w:cs="Arial"/>
          <w:b/>
          <w:sz w:val="24"/>
          <w:szCs w:val="24"/>
        </w:rPr>
      </w:pPr>
    </w:p>
    <w:p w14:paraId="643534B5" w14:textId="77777777" w:rsidR="00EE793E" w:rsidRPr="00F11878" w:rsidRDefault="00EE793E" w:rsidP="00EE793E">
      <w:pPr>
        <w:pStyle w:val="KDParagraf"/>
        <w:spacing w:before="0"/>
        <w:rPr>
          <w:rFonts w:cs="Arial"/>
          <w:b/>
          <w:sz w:val="24"/>
          <w:szCs w:val="24"/>
          <w:lang w:val="sr-Cyrl-RS"/>
        </w:rPr>
      </w:pPr>
      <w:r w:rsidRPr="00C64A78">
        <w:rPr>
          <w:rFonts w:cs="Arial"/>
          <w:b/>
          <w:sz w:val="24"/>
          <w:szCs w:val="24"/>
        </w:rPr>
        <w:t>ЦЕНА</w:t>
      </w:r>
      <w:r w:rsidR="00F11878">
        <w:rPr>
          <w:rFonts w:cs="Arial"/>
          <w:b/>
          <w:sz w:val="24"/>
          <w:szCs w:val="24"/>
          <w:lang w:val="sr-Cyrl-RS"/>
        </w:rPr>
        <w:t xml:space="preserve"> И УГОВОРЕНА ВРЕДНОСТ</w:t>
      </w:r>
    </w:p>
    <w:p w14:paraId="6833FAAA" w14:textId="77777777" w:rsidR="00EE793E" w:rsidRPr="00EE793E" w:rsidRDefault="00EE793E" w:rsidP="00EE793E">
      <w:pPr>
        <w:pStyle w:val="KDParagraf"/>
        <w:spacing w:before="0"/>
        <w:rPr>
          <w:rFonts w:cs="Arial"/>
          <w:sz w:val="24"/>
          <w:szCs w:val="24"/>
        </w:rPr>
      </w:pPr>
    </w:p>
    <w:p w14:paraId="2D242FB7" w14:textId="77777777" w:rsidR="004B1BA1" w:rsidRPr="00D80996" w:rsidRDefault="00EE793E" w:rsidP="00D80996">
      <w:pPr>
        <w:pStyle w:val="KDParagraf"/>
        <w:spacing w:before="0"/>
        <w:jc w:val="center"/>
        <w:rPr>
          <w:rFonts w:cs="Arial"/>
          <w:sz w:val="24"/>
          <w:szCs w:val="24"/>
        </w:rPr>
      </w:pPr>
      <w:r w:rsidRPr="00C64A78">
        <w:rPr>
          <w:rFonts w:cs="Arial"/>
          <w:b/>
          <w:sz w:val="24"/>
          <w:szCs w:val="24"/>
        </w:rPr>
        <w:t>Члан 2</w:t>
      </w:r>
      <w:r w:rsidRPr="00EE793E">
        <w:rPr>
          <w:rFonts w:cs="Arial"/>
          <w:sz w:val="24"/>
          <w:szCs w:val="24"/>
        </w:rPr>
        <w:t>.</w:t>
      </w:r>
    </w:p>
    <w:p w14:paraId="60473ECB" w14:textId="77777777" w:rsidR="002638C2" w:rsidRPr="00EE793E" w:rsidRDefault="002638C2" w:rsidP="002638C2">
      <w:pPr>
        <w:pStyle w:val="KDParagraf"/>
        <w:spacing w:before="0"/>
        <w:rPr>
          <w:rFonts w:cs="Arial"/>
          <w:sz w:val="24"/>
          <w:szCs w:val="24"/>
        </w:rPr>
      </w:pPr>
      <w:r w:rsidRPr="00EE793E">
        <w:rPr>
          <w:rFonts w:cs="Arial"/>
          <w:sz w:val="24"/>
          <w:szCs w:val="24"/>
        </w:rPr>
        <w:t xml:space="preserve">Цена Услуге из члана 1. </w:t>
      </w:r>
      <w:proofErr w:type="gramStart"/>
      <w:r w:rsidRPr="00EE793E">
        <w:rPr>
          <w:rFonts w:cs="Arial"/>
          <w:sz w:val="24"/>
          <w:szCs w:val="24"/>
        </w:rPr>
        <w:t>овог</w:t>
      </w:r>
      <w:proofErr w:type="gramEnd"/>
      <w:r w:rsidRPr="00EE793E">
        <w:rPr>
          <w:rFonts w:cs="Arial"/>
          <w:sz w:val="24"/>
          <w:szCs w:val="24"/>
        </w:rPr>
        <w:t xml:space="preserve"> Уговора износи __________________ (словима: ________________________) RSD, без пореза на додату вредност.</w:t>
      </w:r>
    </w:p>
    <w:p w14:paraId="2840DE3E" w14:textId="77777777" w:rsidR="002638C2" w:rsidRPr="00EE793E" w:rsidRDefault="002638C2" w:rsidP="002638C2">
      <w:pPr>
        <w:pStyle w:val="KDParagraf"/>
        <w:spacing w:before="0"/>
        <w:rPr>
          <w:rFonts w:cs="Arial"/>
          <w:sz w:val="24"/>
          <w:szCs w:val="24"/>
        </w:rPr>
      </w:pPr>
    </w:p>
    <w:p w14:paraId="5B9ACAF6" w14:textId="77777777" w:rsidR="002638C2" w:rsidRPr="00EE793E" w:rsidRDefault="002638C2" w:rsidP="002638C2">
      <w:pPr>
        <w:pStyle w:val="KDParagraf"/>
        <w:spacing w:before="0"/>
        <w:rPr>
          <w:rFonts w:cs="Arial"/>
          <w:sz w:val="24"/>
          <w:szCs w:val="24"/>
        </w:rPr>
      </w:pPr>
      <w:proofErr w:type="gramStart"/>
      <w:r w:rsidRPr="00EE793E">
        <w:rPr>
          <w:rFonts w:cs="Arial"/>
          <w:sz w:val="24"/>
          <w:szCs w:val="24"/>
        </w:rPr>
        <w:t>На  цену</w:t>
      </w:r>
      <w:proofErr w:type="gramEnd"/>
      <w:r w:rsidRPr="00EE793E">
        <w:rPr>
          <w:rFonts w:cs="Arial"/>
          <w:sz w:val="24"/>
          <w:szCs w:val="24"/>
        </w:rPr>
        <w:t xml:space="preserve"> Услуге из става 1. </w:t>
      </w:r>
      <w:proofErr w:type="gramStart"/>
      <w:r w:rsidRPr="00EE793E">
        <w:rPr>
          <w:rFonts w:cs="Arial"/>
          <w:sz w:val="24"/>
          <w:szCs w:val="24"/>
        </w:rPr>
        <w:t>овог</w:t>
      </w:r>
      <w:proofErr w:type="gramEnd"/>
      <w:r w:rsidRPr="00EE793E">
        <w:rPr>
          <w:rFonts w:cs="Arial"/>
          <w:sz w:val="24"/>
          <w:szCs w:val="24"/>
        </w:rPr>
        <w:t xml:space="preserve"> члана обрачунава се припадајући порез на додату вредност у складу са прописима Републике Србије.</w:t>
      </w:r>
    </w:p>
    <w:p w14:paraId="5C69226C" w14:textId="77777777" w:rsidR="002638C2" w:rsidRPr="00EE793E" w:rsidRDefault="002638C2" w:rsidP="002638C2">
      <w:pPr>
        <w:pStyle w:val="KDParagraf"/>
        <w:spacing w:before="0"/>
        <w:rPr>
          <w:rFonts w:cs="Arial"/>
          <w:sz w:val="24"/>
          <w:szCs w:val="24"/>
        </w:rPr>
      </w:pPr>
    </w:p>
    <w:p w14:paraId="485A6805" w14:textId="77777777" w:rsidR="002638C2" w:rsidRDefault="002638C2" w:rsidP="002638C2">
      <w:pPr>
        <w:pStyle w:val="KDParagraf"/>
        <w:spacing w:before="0"/>
        <w:rPr>
          <w:rFonts w:cs="Arial"/>
          <w:sz w:val="24"/>
          <w:szCs w:val="24"/>
        </w:rPr>
      </w:pPr>
      <w:r w:rsidRPr="00EE793E">
        <w:rPr>
          <w:rFonts w:cs="Arial"/>
          <w:sz w:val="24"/>
          <w:szCs w:val="24"/>
        </w:rPr>
        <w:t>У цену су урачунати сви трошкови везани за реализацију Услуге.</w:t>
      </w:r>
    </w:p>
    <w:p w14:paraId="4F55590A" w14:textId="77777777" w:rsidR="00D80996" w:rsidRPr="00441E81" w:rsidRDefault="00D80996" w:rsidP="00D80996">
      <w:pPr>
        <w:pStyle w:val="KDParagraf"/>
        <w:spacing w:before="0"/>
        <w:rPr>
          <w:rFonts w:cs="Arial"/>
          <w:sz w:val="24"/>
          <w:szCs w:val="24"/>
          <w:lang w:val="sr-Cyrl-RS"/>
        </w:rPr>
      </w:pPr>
    </w:p>
    <w:p w14:paraId="1845AA94" w14:textId="77777777" w:rsidR="00EE793E" w:rsidRPr="00C64A78" w:rsidRDefault="00EE793E" w:rsidP="00EE793E">
      <w:pPr>
        <w:pStyle w:val="KDParagraf"/>
        <w:spacing w:before="0"/>
        <w:rPr>
          <w:rFonts w:cs="Arial"/>
          <w:b/>
          <w:sz w:val="24"/>
          <w:szCs w:val="24"/>
        </w:rPr>
      </w:pPr>
      <w:r w:rsidRPr="00C64A78">
        <w:rPr>
          <w:rFonts w:cs="Arial"/>
          <w:b/>
          <w:sz w:val="24"/>
          <w:szCs w:val="24"/>
        </w:rPr>
        <w:t>НАЧИН ПЛАЋАЊА</w:t>
      </w:r>
    </w:p>
    <w:p w14:paraId="43ADB05B" w14:textId="77777777" w:rsidR="00EE793E" w:rsidRPr="00EE793E" w:rsidRDefault="00EE793E" w:rsidP="00EE793E">
      <w:pPr>
        <w:pStyle w:val="KDParagraf"/>
        <w:spacing w:before="0"/>
        <w:rPr>
          <w:rFonts w:cs="Arial"/>
          <w:sz w:val="24"/>
          <w:szCs w:val="24"/>
        </w:rPr>
      </w:pPr>
    </w:p>
    <w:p w14:paraId="79535C8F" w14:textId="77777777" w:rsidR="00EE793E" w:rsidRPr="00EE793E" w:rsidRDefault="00EE793E" w:rsidP="00100E72">
      <w:pPr>
        <w:pStyle w:val="KDParagraf"/>
        <w:spacing w:before="0"/>
        <w:jc w:val="center"/>
        <w:rPr>
          <w:rFonts w:cs="Arial"/>
          <w:sz w:val="24"/>
          <w:szCs w:val="24"/>
        </w:rPr>
      </w:pPr>
      <w:r w:rsidRPr="00C64A78">
        <w:rPr>
          <w:rFonts w:cs="Arial"/>
          <w:b/>
          <w:sz w:val="24"/>
          <w:szCs w:val="24"/>
        </w:rPr>
        <w:t>Члан 3</w:t>
      </w:r>
      <w:r w:rsidRPr="00EE793E">
        <w:rPr>
          <w:rFonts w:cs="Arial"/>
          <w:sz w:val="24"/>
          <w:szCs w:val="24"/>
        </w:rPr>
        <w:t>.</w:t>
      </w:r>
    </w:p>
    <w:p w14:paraId="0E12E16C" w14:textId="77777777" w:rsidR="00773E52" w:rsidRDefault="00EE793E" w:rsidP="00835EF5">
      <w:pPr>
        <w:pStyle w:val="KDParagraf"/>
        <w:spacing w:before="0"/>
        <w:rPr>
          <w:rFonts w:cs="Arial"/>
          <w:sz w:val="24"/>
          <w:szCs w:val="24"/>
        </w:rPr>
      </w:pPr>
      <w:r w:rsidRPr="00EE793E">
        <w:rPr>
          <w:rFonts w:cs="Arial"/>
          <w:sz w:val="24"/>
          <w:szCs w:val="24"/>
        </w:rPr>
        <w:t>Корисник услуге се обавезује да Пружаоцу услуга</w:t>
      </w:r>
      <w:r w:rsidR="008D401B">
        <w:rPr>
          <w:rFonts w:cs="Arial"/>
          <w:sz w:val="24"/>
          <w:szCs w:val="24"/>
        </w:rPr>
        <w:t xml:space="preserve"> плати извршену Услугу </w:t>
      </w:r>
    </w:p>
    <w:p w14:paraId="055EAF4D" w14:textId="77777777" w:rsidR="007B7510" w:rsidRDefault="007B7510" w:rsidP="00835EF5">
      <w:pPr>
        <w:pStyle w:val="KDParagraf"/>
        <w:spacing w:before="0"/>
        <w:rPr>
          <w:rFonts w:cs="Arial"/>
          <w:sz w:val="24"/>
          <w:szCs w:val="24"/>
        </w:rPr>
      </w:pPr>
    </w:p>
    <w:p w14:paraId="1C77BFE4" w14:textId="1710329A" w:rsidR="007B7510" w:rsidRPr="0002025A" w:rsidRDefault="007B7510" w:rsidP="007B7510">
      <w:pPr>
        <w:tabs>
          <w:tab w:val="left" w:pos="270"/>
        </w:tabs>
        <w:spacing w:before="0" w:after="200" w:line="276" w:lineRule="auto"/>
        <w:contextualSpacing/>
        <w:rPr>
          <w:rFonts w:cs="Arial"/>
          <w:sz w:val="24"/>
          <w:szCs w:val="24"/>
        </w:rPr>
      </w:pPr>
      <w:r w:rsidRPr="00782277">
        <w:rPr>
          <w:rFonts w:cs="Arial"/>
          <w:sz w:val="24"/>
          <w:szCs w:val="24"/>
          <w:lang w:val="sr-Cyrl-RS"/>
        </w:rPr>
        <w:t>У</w:t>
      </w:r>
      <w:r w:rsidRPr="00782277">
        <w:rPr>
          <w:rFonts w:cs="Arial"/>
          <w:sz w:val="24"/>
          <w:szCs w:val="24"/>
        </w:rPr>
        <w:t xml:space="preserve"> року </w:t>
      </w:r>
      <w:r w:rsidR="001B0052" w:rsidRPr="0002025A">
        <w:rPr>
          <w:rFonts w:cs="Arial"/>
          <w:sz w:val="24"/>
          <w:szCs w:val="24"/>
          <w:lang w:val="sr-Cyrl-RS"/>
        </w:rPr>
        <w:t>до</w:t>
      </w:r>
      <w:r w:rsidR="001B0052" w:rsidRPr="0002025A">
        <w:rPr>
          <w:rFonts w:cs="Arial"/>
          <w:sz w:val="24"/>
          <w:szCs w:val="24"/>
        </w:rPr>
        <w:t xml:space="preserve"> </w:t>
      </w:r>
      <w:r w:rsidRPr="0002025A">
        <w:rPr>
          <w:rFonts w:cs="Arial"/>
          <w:sz w:val="24"/>
          <w:szCs w:val="24"/>
        </w:rPr>
        <w:t xml:space="preserve">45 </w:t>
      </w:r>
      <w:r w:rsidR="001B0052" w:rsidRPr="0002025A">
        <w:rPr>
          <w:rFonts w:cs="Arial"/>
          <w:sz w:val="24"/>
          <w:szCs w:val="24"/>
          <w:lang w:val="sr-Cyrl-RS"/>
        </w:rPr>
        <w:t>(словима:четрдесетпет)</w:t>
      </w:r>
      <w:r w:rsidRPr="0002025A">
        <w:rPr>
          <w:rFonts w:cs="Arial"/>
          <w:sz w:val="24"/>
          <w:szCs w:val="24"/>
        </w:rPr>
        <w:t>дана</w:t>
      </w:r>
      <w:r w:rsidRPr="0002025A">
        <w:rPr>
          <w:rFonts w:cs="Arial"/>
          <w:sz w:val="24"/>
          <w:szCs w:val="24"/>
          <w:lang w:val="sr-Cyrl-RS"/>
        </w:rPr>
        <w:t xml:space="preserve"> </w:t>
      </w:r>
      <w:r w:rsidRPr="0002025A">
        <w:rPr>
          <w:rFonts w:cs="Arial"/>
          <w:sz w:val="24"/>
          <w:szCs w:val="24"/>
        </w:rPr>
        <w:t>од дана достављања</w:t>
      </w:r>
      <w:r w:rsidRPr="0002025A">
        <w:rPr>
          <w:rFonts w:cs="Arial"/>
          <w:sz w:val="24"/>
          <w:szCs w:val="24"/>
          <w:lang w:val="sr-Cyrl-RS"/>
        </w:rPr>
        <w:t xml:space="preserve"> исправне</w:t>
      </w:r>
      <w:r w:rsidRPr="0002025A">
        <w:rPr>
          <w:rFonts w:cs="Arial"/>
          <w:sz w:val="24"/>
          <w:szCs w:val="24"/>
        </w:rPr>
        <w:t xml:space="preserve"> фактуре</w:t>
      </w:r>
      <w:r w:rsidRPr="0002025A">
        <w:rPr>
          <w:rFonts w:cs="Arial"/>
          <w:sz w:val="24"/>
          <w:szCs w:val="24"/>
          <w:lang w:val="sr-Cyrl-RS"/>
        </w:rPr>
        <w:t>,</w:t>
      </w:r>
      <w:r w:rsidRPr="0002025A">
        <w:rPr>
          <w:rFonts w:cs="Arial"/>
          <w:sz w:val="24"/>
          <w:szCs w:val="24"/>
        </w:rPr>
        <w:t xml:space="preserve"> испостављене на основу Прихваћеног и обострано потписаног Извештаја</w:t>
      </w:r>
      <w:r w:rsidRPr="0002025A">
        <w:rPr>
          <w:rFonts w:cs="Arial"/>
          <w:sz w:val="24"/>
          <w:szCs w:val="24"/>
          <w:lang w:val="sr-Cyrl-RS"/>
        </w:rPr>
        <w:t>,</w:t>
      </w:r>
      <w:r w:rsidRPr="0002025A">
        <w:rPr>
          <w:rFonts w:cs="Arial"/>
          <w:sz w:val="24"/>
          <w:szCs w:val="24"/>
        </w:rPr>
        <w:t xml:space="preserve"> </w:t>
      </w:r>
      <w:r w:rsidRPr="0002025A">
        <w:rPr>
          <w:rFonts w:cs="Arial"/>
          <w:sz w:val="24"/>
          <w:szCs w:val="24"/>
          <w:lang w:val="sr-Cyrl-RS"/>
        </w:rPr>
        <w:t>а</w:t>
      </w:r>
      <w:r w:rsidRPr="0002025A">
        <w:rPr>
          <w:rFonts w:cs="Arial"/>
          <w:sz w:val="24"/>
          <w:szCs w:val="24"/>
        </w:rPr>
        <w:t xml:space="preserve"> </w:t>
      </w:r>
      <w:r w:rsidRPr="0002025A">
        <w:rPr>
          <w:rFonts w:cs="Arial"/>
          <w:sz w:val="24"/>
          <w:szCs w:val="24"/>
          <w:lang w:val="sr-Cyrl-RS"/>
        </w:rPr>
        <w:t>н</w:t>
      </w:r>
      <w:r w:rsidRPr="0002025A">
        <w:rPr>
          <w:rFonts w:cs="Arial"/>
          <w:sz w:val="24"/>
          <w:szCs w:val="24"/>
        </w:rPr>
        <w:t>акон завршетка 1</w:t>
      </w:r>
      <w:r w:rsidRPr="0002025A">
        <w:rPr>
          <w:rFonts w:cs="Arial"/>
          <w:sz w:val="24"/>
          <w:szCs w:val="24"/>
          <w:lang w:val="sr-Cyrl-RS"/>
        </w:rPr>
        <w:t>.</w:t>
      </w:r>
      <w:r w:rsidRPr="0002025A">
        <w:rPr>
          <w:rFonts w:cs="Arial"/>
          <w:sz w:val="24"/>
          <w:szCs w:val="24"/>
        </w:rPr>
        <w:t>, 2</w:t>
      </w:r>
      <w:r w:rsidRPr="0002025A">
        <w:rPr>
          <w:rFonts w:cs="Arial"/>
          <w:sz w:val="24"/>
          <w:szCs w:val="24"/>
          <w:lang w:val="sr-Cyrl-RS"/>
        </w:rPr>
        <w:t xml:space="preserve">., </w:t>
      </w:r>
      <w:proofErr w:type="gramStart"/>
      <w:r w:rsidRPr="0002025A">
        <w:rPr>
          <w:rFonts w:cs="Arial"/>
          <w:sz w:val="24"/>
          <w:szCs w:val="24"/>
          <w:lang w:val="sr-Cyrl-RS"/>
        </w:rPr>
        <w:t>3.,</w:t>
      </w:r>
      <w:proofErr w:type="gramEnd"/>
      <w:r w:rsidRPr="0002025A">
        <w:rPr>
          <w:rFonts w:cs="Arial"/>
          <w:sz w:val="24"/>
          <w:szCs w:val="24"/>
          <w:lang w:val="sr-Cyrl-RS"/>
        </w:rPr>
        <w:t xml:space="preserve"> 4., и 5. тачке</w:t>
      </w:r>
      <w:r w:rsidRPr="0002025A">
        <w:rPr>
          <w:rFonts w:cs="Arial"/>
          <w:sz w:val="24"/>
          <w:szCs w:val="24"/>
        </w:rPr>
        <w:t xml:space="preserve"> </w:t>
      </w:r>
      <w:r w:rsidRPr="0002025A">
        <w:rPr>
          <w:rFonts w:cs="Arial"/>
          <w:sz w:val="24"/>
          <w:szCs w:val="24"/>
          <w:lang w:val="sr-Cyrl-RS"/>
        </w:rPr>
        <w:t>Обрасца структуре цене. (један извештај за све тачке из ове припремне фазе)</w:t>
      </w:r>
    </w:p>
    <w:p w14:paraId="39095A08" w14:textId="637207F9" w:rsidR="007B7510" w:rsidRPr="00782277" w:rsidRDefault="007B7510" w:rsidP="007B7510">
      <w:pPr>
        <w:tabs>
          <w:tab w:val="left" w:pos="270"/>
        </w:tabs>
        <w:spacing w:before="0" w:after="200" w:line="276" w:lineRule="auto"/>
        <w:contextualSpacing/>
        <w:rPr>
          <w:rFonts w:cs="Arial"/>
          <w:sz w:val="24"/>
          <w:szCs w:val="24"/>
        </w:rPr>
      </w:pPr>
      <w:r w:rsidRPr="0002025A">
        <w:rPr>
          <w:rFonts w:cs="Arial"/>
          <w:sz w:val="24"/>
          <w:szCs w:val="24"/>
          <w:lang w:val="sr-Cyrl-RS"/>
        </w:rPr>
        <w:t>-</w:t>
      </w:r>
      <w:r w:rsidRPr="0002025A">
        <w:rPr>
          <w:rFonts w:cs="Arial"/>
          <w:sz w:val="24"/>
          <w:szCs w:val="24"/>
        </w:rPr>
        <w:t xml:space="preserve"> </w:t>
      </w:r>
      <w:r w:rsidRPr="0002025A">
        <w:rPr>
          <w:rFonts w:cs="Arial"/>
          <w:sz w:val="24"/>
          <w:szCs w:val="24"/>
          <w:lang w:val="sr-Cyrl-RS"/>
        </w:rPr>
        <w:t>У</w:t>
      </w:r>
      <w:r w:rsidRPr="0002025A">
        <w:rPr>
          <w:rFonts w:cs="Arial"/>
          <w:sz w:val="24"/>
          <w:szCs w:val="24"/>
        </w:rPr>
        <w:t xml:space="preserve"> року </w:t>
      </w:r>
      <w:r w:rsidR="001B0052" w:rsidRPr="0002025A">
        <w:rPr>
          <w:rFonts w:cs="Arial"/>
          <w:sz w:val="24"/>
          <w:szCs w:val="24"/>
          <w:lang w:val="sr-Cyrl-RS"/>
        </w:rPr>
        <w:t>до</w:t>
      </w:r>
      <w:r w:rsidR="001B0052" w:rsidRPr="0002025A">
        <w:rPr>
          <w:rFonts w:cs="Arial"/>
          <w:sz w:val="24"/>
          <w:szCs w:val="24"/>
        </w:rPr>
        <w:t xml:space="preserve"> </w:t>
      </w:r>
      <w:r w:rsidRPr="0002025A">
        <w:rPr>
          <w:rFonts w:cs="Arial"/>
          <w:sz w:val="24"/>
          <w:szCs w:val="24"/>
        </w:rPr>
        <w:t>45</w:t>
      </w:r>
      <w:r w:rsidR="001B0052" w:rsidRPr="0002025A">
        <w:rPr>
          <w:rFonts w:cs="Arial"/>
          <w:sz w:val="24"/>
          <w:szCs w:val="24"/>
          <w:lang w:val="sr-Cyrl-RS"/>
        </w:rPr>
        <w:t xml:space="preserve"> (словима:четрдесетпет)</w:t>
      </w:r>
      <w:r w:rsidRPr="00782277">
        <w:rPr>
          <w:rFonts w:cs="Arial"/>
          <w:sz w:val="24"/>
          <w:szCs w:val="24"/>
        </w:rPr>
        <w:t xml:space="preserve"> дана</w:t>
      </w:r>
      <w:r w:rsidRPr="00782277">
        <w:rPr>
          <w:rFonts w:cs="Arial"/>
          <w:sz w:val="24"/>
          <w:szCs w:val="24"/>
          <w:lang w:val="sr-Cyrl-RS"/>
        </w:rPr>
        <w:t xml:space="preserve"> </w:t>
      </w:r>
      <w:r w:rsidRPr="00782277">
        <w:rPr>
          <w:rFonts w:cs="Arial"/>
          <w:sz w:val="24"/>
          <w:szCs w:val="24"/>
        </w:rPr>
        <w:t>од дана достављања</w:t>
      </w:r>
      <w:r w:rsidRPr="00782277">
        <w:rPr>
          <w:rFonts w:cs="Arial"/>
          <w:sz w:val="24"/>
          <w:szCs w:val="24"/>
          <w:lang w:val="sr-Cyrl-RS"/>
        </w:rPr>
        <w:t xml:space="preserve"> исправне</w:t>
      </w:r>
      <w:r w:rsidRPr="00782277">
        <w:rPr>
          <w:rFonts w:cs="Arial"/>
          <w:sz w:val="24"/>
          <w:szCs w:val="24"/>
        </w:rPr>
        <w:t xml:space="preserve"> фактуре</w:t>
      </w:r>
      <w:r w:rsidRPr="00782277">
        <w:rPr>
          <w:rFonts w:cs="Arial"/>
          <w:sz w:val="24"/>
          <w:szCs w:val="24"/>
          <w:lang w:val="sr-Cyrl-RS"/>
        </w:rPr>
        <w:t>,</w:t>
      </w:r>
      <w:r w:rsidRPr="00782277">
        <w:rPr>
          <w:rFonts w:cs="Arial"/>
          <w:sz w:val="24"/>
          <w:szCs w:val="24"/>
        </w:rPr>
        <w:t xml:space="preserve"> испостављене на основу Прихваћеног и обострано потписаног Извештаја</w:t>
      </w:r>
      <w:r w:rsidRPr="00782277">
        <w:rPr>
          <w:rFonts w:cs="Arial"/>
          <w:sz w:val="24"/>
          <w:szCs w:val="24"/>
          <w:lang w:val="sr-Cyrl-RS"/>
        </w:rPr>
        <w:t>,</w:t>
      </w:r>
      <w:r w:rsidRPr="00782277">
        <w:rPr>
          <w:rFonts w:cs="Arial"/>
          <w:sz w:val="24"/>
          <w:szCs w:val="24"/>
        </w:rPr>
        <w:t xml:space="preserve"> </w:t>
      </w:r>
      <w:r w:rsidRPr="00782277">
        <w:rPr>
          <w:rFonts w:cs="Arial"/>
          <w:sz w:val="24"/>
          <w:szCs w:val="24"/>
          <w:lang w:val="sr-Cyrl-RS"/>
        </w:rPr>
        <w:t>а</w:t>
      </w:r>
      <w:r w:rsidRPr="00782277">
        <w:rPr>
          <w:rFonts w:cs="Arial"/>
          <w:sz w:val="24"/>
          <w:szCs w:val="24"/>
        </w:rPr>
        <w:t xml:space="preserve"> </w:t>
      </w:r>
      <w:r w:rsidRPr="00782277">
        <w:rPr>
          <w:rFonts w:cs="Arial"/>
          <w:sz w:val="24"/>
          <w:szCs w:val="24"/>
          <w:lang w:val="sr-Cyrl-RS"/>
        </w:rPr>
        <w:t>н</w:t>
      </w:r>
      <w:r w:rsidRPr="00782277">
        <w:rPr>
          <w:rFonts w:cs="Arial"/>
          <w:sz w:val="24"/>
          <w:szCs w:val="24"/>
        </w:rPr>
        <w:t xml:space="preserve">акон завршетка </w:t>
      </w:r>
      <w:r w:rsidRPr="00782277">
        <w:rPr>
          <w:rFonts w:cs="Arial"/>
          <w:sz w:val="24"/>
          <w:szCs w:val="24"/>
          <w:lang w:val="sr-Cyrl-RS"/>
        </w:rPr>
        <w:t>сваке једнодневне радионице посебно из тачке 6. Обрасца структуре цене (после сваке радионице извештај и рачун)</w:t>
      </w:r>
    </w:p>
    <w:p w14:paraId="36CFB455" w14:textId="77777777" w:rsidR="007B7510" w:rsidRPr="00782277" w:rsidRDefault="007B7510" w:rsidP="007B7510">
      <w:pPr>
        <w:tabs>
          <w:tab w:val="left" w:pos="270"/>
        </w:tabs>
        <w:spacing w:before="0" w:after="200" w:line="276" w:lineRule="auto"/>
        <w:contextualSpacing/>
        <w:rPr>
          <w:rFonts w:cs="Arial"/>
          <w:sz w:val="24"/>
          <w:szCs w:val="24"/>
        </w:rPr>
      </w:pPr>
    </w:p>
    <w:p w14:paraId="5945E909" w14:textId="5293047D" w:rsidR="007B7510" w:rsidRPr="00782277" w:rsidRDefault="007B7510" w:rsidP="007B7510">
      <w:pPr>
        <w:spacing w:before="0" w:after="200" w:line="276" w:lineRule="auto"/>
        <w:contextualSpacing/>
        <w:rPr>
          <w:rFonts w:eastAsia="Calibri" w:cs="Arial"/>
          <w:sz w:val="24"/>
          <w:szCs w:val="24"/>
        </w:rPr>
      </w:pPr>
      <w:r w:rsidRPr="00782277">
        <w:rPr>
          <w:rFonts w:eastAsia="Calibri" w:cs="Arial"/>
          <w:sz w:val="24"/>
          <w:szCs w:val="24"/>
          <w:lang w:val="sr-Cyrl-RS"/>
        </w:rPr>
        <w:lastRenderedPageBreak/>
        <w:t>-</w:t>
      </w:r>
      <w:r w:rsidRPr="00782277">
        <w:rPr>
          <w:rFonts w:eastAsia="Calibri" w:cs="Arial"/>
          <w:sz w:val="24"/>
          <w:szCs w:val="24"/>
        </w:rPr>
        <w:t xml:space="preserve"> </w:t>
      </w:r>
      <w:r w:rsidRPr="00782277">
        <w:rPr>
          <w:rFonts w:eastAsia="Calibri" w:cs="Arial"/>
          <w:sz w:val="24"/>
          <w:szCs w:val="24"/>
          <w:lang w:val="sr-Cyrl-RS"/>
        </w:rPr>
        <w:t>У</w:t>
      </w:r>
      <w:r w:rsidRPr="00782277">
        <w:rPr>
          <w:rFonts w:eastAsia="Calibri" w:cs="Arial"/>
          <w:sz w:val="24"/>
          <w:szCs w:val="24"/>
        </w:rPr>
        <w:t xml:space="preserve"> року </w:t>
      </w:r>
      <w:r w:rsidR="001B0052">
        <w:rPr>
          <w:rFonts w:eastAsia="Calibri" w:cs="Arial"/>
          <w:sz w:val="24"/>
          <w:szCs w:val="24"/>
          <w:lang w:val="sr-Cyrl-RS"/>
        </w:rPr>
        <w:t>до</w:t>
      </w:r>
      <w:r w:rsidR="001B0052" w:rsidRPr="00782277">
        <w:rPr>
          <w:rFonts w:eastAsia="Calibri" w:cs="Arial"/>
          <w:sz w:val="24"/>
          <w:szCs w:val="24"/>
        </w:rPr>
        <w:t xml:space="preserve"> </w:t>
      </w:r>
      <w:r w:rsidRPr="00782277">
        <w:rPr>
          <w:rFonts w:eastAsia="Calibri" w:cs="Arial"/>
          <w:sz w:val="24"/>
          <w:szCs w:val="24"/>
        </w:rPr>
        <w:t>45</w:t>
      </w:r>
      <w:r w:rsidR="001B0052">
        <w:rPr>
          <w:rFonts w:eastAsia="Calibri" w:cs="Arial"/>
          <w:sz w:val="24"/>
          <w:szCs w:val="24"/>
          <w:lang w:val="sr-Cyrl-RS"/>
        </w:rPr>
        <w:t xml:space="preserve"> </w:t>
      </w:r>
      <w:r w:rsidRPr="00782277">
        <w:rPr>
          <w:rFonts w:eastAsia="Calibri" w:cs="Arial"/>
          <w:sz w:val="24"/>
          <w:szCs w:val="24"/>
        </w:rPr>
        <w:t xml:space="preserve"> </w:t>
      </w:r>
      <w:r w:rsidR="001B0052" w:rsidRPr="0002025A">
        <w:rPr>
          <w:rFonts w:cs="Arial"/>
          <w:sz w:val="24"/>
          <w:szCs w:val="24"/>
          <w:lang w:val="sr-Cyrl-RS"/>
        </w:rPr>
        <w:t>(словима:четрдесетпет)</w:t>
      </w:r>
      <w:r w:rsidRPr="00782277">
        <w:rPr>
          <w:rFonts w:eastAsia="Calibri" w:cs="Arial"/>
          <w:sz w:val="24"/>
          <w:szCs w:val="24"/>
        </w:rPr>
        <w:t>дана</w:t>
      </w:r>
      <w:r w:rsidRPr="00782277">
        <w:rPr>
          <w:rFonts w:eastAsia="Calibri" w:cs="Arial"/>
          <w:sz w:val="24"/>
          <w:szCs w:val="24"/>
          <w:lang w:val="sr-Cyrl-RS"/>
        </w:rPr>
        <w:t xml:space="preserve"> </w:t>
      </w:r>
      <w:r w:rsidRPr="00782277">
        <w:rPr>
          <w:rFonts w:eastAsia="Calibri" w:cs="Arial"/>
          <w:sz w:val="24"/>
          <w:szCs w:val="24"/>
        </w:rPr>
        <w:t>од дана достављања</w:t>
      </w:r>
      <w:r w:rsidRPr="00782277">
        <w:rPr>
          <w:rFonts w:eastAsia="Calibri" w:cs="Arial"/>
          <w:sz w:val="24"/>
          <w:szCs w:val="24"/>
          <w:lang w:val="sr-Cyrl-RS"/>
        </w:rPr>
        <w:t xml:space="preserve"> исправне</w:t>
      </w:r>
      <w:r w:rsidRPr="00782277">
        <w:rPr>
          <w:rFonts w:eastAsia="Calibri" w:cs="Arial"/>
          <w:sz w:val="24"/>
          <w:szCs w:val="24"/>
        </w:rPr>
        <w:t xml:space="preserve"> фактуре</w:t>
      </w:r>
      <w:r w:rsidRPr="00782277">
        <w:rPr>
          <w:rFonts w:eastAsia="Calibri" w:cs="Arial"/>
          <w:sz w:val="24"/>
          <w:szCs w:val="24"/>
          <w:lang w:val="sr-Cyrl-RS"/>
        </w:rPr>
        <w:t>,</w:t>
      </w:r>
      <w:r w:rsidRPr="00782277">
        <w:rPr>
          <w:rFonts w:eastAsia="Calibri" w:cs="Arial"/>
          <w:sz w:val="24"/>
          <w:szCs w:val="24"/>
        </w:rPr>
        <w:t xml:space="preserve"> испостављене на основу Прихваћеног и обострано потписаног Извештаја</w:t>
      </w:r>
      <w:r w:rsidRPr="00782277">
        <w:rPr>
          <w:rFonts w:eastAsia="Calibri" w:cs="Arial"/>
          <w:sz w:val="24"/>
          <w:szCs w:val="24"/>
          <w:lang w:val="sr-Cyrl-RS"/>
        </w:rPr>
        <w:t>,</w:t>
      </w:r>
      <w:r w:rsidRPr="00782277">
        <w:rPr>
          <w:rFonts w:eastAsia="Calibri" w:cs="Arial"/>
          <w:sz w:val="24"/>
          <w:szCs w:val="24"/>
        </w:rPr>
        <w:t xml:space="preserve"> </w:t>
      </w:r>
      <w:r w:rsidRPr="00782277">
        <w:rPr>
          <w:rFonts w:eastAsia="Calibri" w:cs="Arial"/>
          <w:sz w:val="24"/>
          <w:szCs w:val="24"/>
          <w:lang w:val="sr-Cyrl-RS"/>
        </w:rPr>
        <w:t>а</w:t>
      </w:r>
      <w:r w:rsidRPr="00782277">
        <w:rPr>
          <w:rFonts w:eastAsia="Calibri" w:cs="Arial"/>
          <w:sz w:val="24"/>
          <w:szCs w:val="24"/>
        </w:rPr>
        <w:t xml:space="preserve"> </w:t>
      </w:r>
      <w:r w:rsidRPr="00782277">
        <w:rPr>
          <w:rFonts w:eastAsia="Calibri" w:cs="Arial"/>
          <w:sz w:val="24"/>
          <w:szCs w:val="24"/>
          <w:lang w:val="sr-Cyrl-RS"/>
        </w:rPr>
        <w:t>н</w:t>
      </w:r>
      <w:r w:rsidRPr="00782277">
        <w:rPr>
          <w:rFonts w:eastAsia="Calibri" w:cs="Arial"/>
          <w:sz w:val="24"/>
          <w:szCs w:val="24"/>
        </w:rPr>
        <w:t xml:space="preserve">акон завршетка </w:t>
      </w:r>
      <w:r w:rsidRPr="00782277">
        <w:rPr>
          <w:rFonts w:eastAsia="Calibri" w:cs="Arial"/>
          <w:sz w:val="24"/>
          <w:szCs w:val="24"/>
          <w:lang w:val="sr-Cyrl-RS"/>
        </w:rPr>
        <w:t>7. тачке</w:t>
      </w:r>
      <w:r w:rsidRPr="00782277">
        <w:rPr>
          <w:rFonts w:eastAsia="Calibri" w:cs="Arial"/>
          <w:sz w:val="24"/>
          <w:szCs w:val="24"/>
        </w:rPr>
        <w:t xml:space="preserve"> </w:t>
      </w:r>
      <w:r w:rsidRPr="00782277">
        <w:rPr>
          <w:rFonts w:eastAsia="Calibri" w:cs="Arial"/>
          <w:sz w:val="24"/>
          <w:szCs w:val="24"/>
          <w:lang w:val="sr-Cyrl-RS"/>
        </w:rPr>
        <w:t>Обрасца структуре цене.</w:t>
      </w:r>
    </w:p>
    <w:p w14:paraId="6A09D509" w14:textId="6D201B01" w:rsidR="007B7510" w:rsidRDefault="007B7510" w:rsidP="007B7510">
      <w:pPr>
        <w:tabs>
          <w:tab w:val="left" w:pos="270"/>
        </w:tabs>
        <w:spacing w:before="0" w:after="200" w:line="276" w:lineRule="auto"/>
        <w:contextualSpacing/>
        <w:rPr>
          <w:rFonts w:eastAsia="Calibri" w:cs="Arial"/>
          <w:sz w:val="24"/>
          <w:szCs w:val="24"/>
          <w:lang w:val="sr-Cyrl-RS"/>
        </w:rPr>
      </w:pPr>
      <w:r w:rsidRPr="00782277">
        <w:rPr>
          <w:rFonts w:eastAsia="Calibri" w:cs="Arial"/>
          <w:sz w:val="24"/>
          <w:szCs w:val="24"/>
          <w:lang w:val="sr-Cyrl-RS"/>
        </w:rPr>
        <w:t>-</w:t>
      </w:r>
      <w:r w:rsidRPr="00782277">
        <w:rPr>
          <w:rFonts w:eastAsia="Calibri" w:cs="Arial"/>
          <w:sz w:val="24"/>
          <w:szCs w:val="24"/>
        </w:rPr>
        <w:t xml:space="preserve"> </w:t>
      </w:r>
      <w:r w:rsidRPr="00782277">
        <w:rPr>
          <w:rFonts w:eastAsia="Calibri" w:cs="Arial"/>
          <w:sz w:val="24"/>
          <w:szCs w:val="24"/>
          <w:lang w:val="sr-Cyrl-RS"/>
        </w:rPr>
        <w:t>У</w:t>
      </w:r>
      <w:r w:rsidRPr="00782277">
        <w:rPr>
          <w:rFonts w:eastAsia="Calibri" w:cs="Arial"/>
          <w:sz w:val="24"/>
          <w:szCs w:val="24"/>
        </w:rPr>
        <w:t xml:space="preserve"> року </w:t>
      </w:r>
      <w:r w:rsidR="001B0052">
        <w:rPr>
          <w:rFonts w:eastAsia="Calibri" w:cs="Arial"/>
          <w:sz w:val="24"/>
          <w:szCs w:val="24"/>
          <w:lang w:val="sr-Cyrl-RS"/>
        </w:rPr>
        <w:t>до</w:t>
      </w:r>
      <w:r w:rsidR="001B0052" w:rsidRPr="00782277">
        <w:rPr>
          <w:rFonts w:eastAsia="Calibri" w:cs="Arial"/>
          <w:sz w:val="24"/>
          <w:szCs w:val="24"/>
        </w:rPr>
        <w:t xml:space="preserve"> </w:t>
      </w:r>
      <w:r w:rsidRPr="00782277">
        <w:rPr>
          <w:rFonts w:eastAsia="Calibri" w:cs="Arial"/>
          <w:sz w:val="24"/>
          <w:szCs w:val="24"/>
        </w:rPr>
        <w:t xml:space="preserve">45 </w:t>
      </w:r>
      <w:r w:rsidR="001B0052" w:rsidRPr="0002025A">
        <w:rPr>
          <w:rFonts w:cs="Arial"/>
          <w:sz w:val="24"/>
          <w:szCs w:val="24"/>
          <w:lang w:val="sr-Cyrl-RS"/>
        </w:rPr>
        <w:t>(словима:четрдесетпет)</w:t>
      </w:r>
      <w:r w:rsidR="001B0052">
        <w:rPr>
          <w:rFonts w:cs="Arial"/>
          <w:sz w:val="24"/>
          <w:szCs w:val="24"/>
          <w:lang w:val="sr-Cyrl-RS"/>
        </w:rPr>
        <w:t xml:space="preserve"> </w:t>
      </w:r>
      <w:r w:rsidRPr="00782277">
        <w:rPr>
          <w:rFonts w:eastAsia="Calibri" w:cs="Arial"/>
          <w:sz w:val="24"/>
          <w:szCs w:val="24"/>
        </w:rPr>
        <w:t>дана</w:t>
      </w:r>
      <w:r w:rsidRPr="00782277">
        <w:rPr>
          <w:rFonts w:eastAsia="Calibri" w:cs="Arial"/>
          <w:sz w:val="24"/>
          <w:szCs w:val="24"/>
          <w:lang w:val="sr-Cyrl-RS"/>
        </w:rPr>
        <w:t xml:space="preserve"> </w:t>
      </w:r>
      <w:r w:rsidRPr="00782277">
        <w:rPr>
          <w:rFonts w:eastAsia="Calibri" w:cs="Arial"/>
          <w:sz w:val="24"/>
          <w:szCs w:val="24"/>
        </w:rPr>
        <w:t>од дана достављања</w:t>
      </w:r>
      <w:r w:rsidRPr="00782277">
        <w:rPr>
          <w:rFonts w:eastAsia="Calibri" w:cs="Arial"/>
          <w:sz w:val="24"/>
          <w:szCs w:val="24"/>
          <w:lang w:val="sr-Cyrl-RS"/>
        </w:rPr>
        <w:t xml:space="preserve"> исправне</w:t>
      </w:r>
      <w:r w:rsidRPr="00782277">
        <w:rPr>
          <w:rFonts w:eastAsia="Calibri" w:cs="Arial"/>
          <w:sz w:val="24"/>
          <w:szCs w:val="24"/>
        </w:rPr>
        <w:t xml:space="preserve"> фактуре</w:t>
      </w:r>
      <w:r w:rsidRPr="00782277">
        <w:rPr>
          <w:rFonts w:eastAsia="Calibri" w:cs="Arial"/>
          <w:sz w:val="24"/>
          <w:szCs w:val="24"/>
          <w:lang w:val="sr-Cyrl-RS"/>
        </w:rPr>
        <w:t>,</w:t>
      </w:r>
      <w:r w:rsidRPr="00782277">
        <w:rPr>
          <w:rFonts w:eastAsia="Calibri" w:cs="Arial"/>
          <w:sz w:val="24"/>
          <w:szCs w:val="24"/>
        </w:rPr>
        <w:t xml:space="preserve"> испостављене на основу Прихваћеног и обострано потписаног Извештаја</w:t>
      </w:r>
      <w:r w:rsidRPr="00782277">
        <w:rPr>
          <w:rFonts w:eastAsia="Calibri" w:cs="Arial"/>
          <w:sz w:val="24"/>
          <w:szCs w:val="24"/>
          <w:lang w:val="sr-Cyrl-RS"/>
        </w:rPr>
        <w:t>,</w:t>
      </w:r>
      <w:r w:rsidRPr="00782277">
        <w:rPr>
          <w:rFonts w:eastAsia="Calibri" w:cs="Arial"/>
          <w:sz w:val="24"/>
          <w:szCs w:val="24"/>
        </w:rPr>
        <w:t xml:space="preserve"> </w:t>
      </w:r>
      <w:r w:rsidRPr="00782277">
        <w:rPr>
          <w:rFonts w:eastAsia="Calibri" w:cs="Arial"/>
          <w:sz w:val="24"/>
          <w:szCs w:val="24"/>
          <w:lang w:val="sr-Cyrl-RS"/>
        </w:rPr>
        <w:t>а</w:t>
      </w:r>
      <w:r w:rsidRPr="00782277">
        <w:rPr>
          <w:rFonts w:eastAsia="Calibri" w:cs="Arial"/>
          <w:sz w:val="24"/>
          <w:szCs w:val="24"/>
        </w:rPr>
        <w:t xml:space="preserve"> </w:t>
      </w:r>
      <w:r w:rsidRPr="00782277">
        <w:rPr>
          <w:rFonts w:eastAsia="Calibri" w:cs="Arial"/>
          <w:sz w:val="24"/>
          <w:szCs w:val="24"/>
          <w:lang w:val="sr-Cyrl-RS"/>
        </w:rPr>
        <w:t>н</w:t>
      </w:r>
      <w:r w:rsidRPr="00782277">
        <w:rPr>
          <w:rFonts w:eastAsia="Calibri" w:cs="Arial"/>
          <w:sz w:val="24"/>
          <w:szCs w:val="24"/>
        </w:rPr>
        <w:t xml:space="preserve">акон завршетка </w:t>
      </w:r>
      <w:r w:rsidRPr="00782277">
        <w:rPr>
          <w:rFonts w:eastAsia="Calibri" w:cs="Arial"/>
          <w:sz w:val="24"/>
          <w:szCs w:val="24"/>
          <w:lang w:val="sr-Cyrl-RS"/>
        </w:rPr>
        <w:t>8. тачке</w:t>
      </w:r>
      <w:r w:rsidRPr="00782277">
        <w:rPr>
          <w:rFonts w:eastAsia="Calibri" w:cs="Arial"/>
          <w:sz w:val="24"/>
          <w:szCs w:val="24"/>
        </w:rPr>
        <w:t xml:space="preserve"> </w:t>
      </w:r>
      <w:r w:rsidRPr="00782277">
        <w:rPr>
          <w:rFonts w:eastAsia="Calibri" w:cs="Arial"/>
          <w:sz w:val="24"/>
          <w:szCs w:val="24"/>
          <w:lang w:val="sr-Cyrl-RS"/>
        </w:rPr>
        <w:t>Обрасца структуре цене.</w:t>
      </w:r>
    </w:p>
    <w:p w14:paraId="163EA126" w14:textId="77777777" w:rsidR="000151AA" w:rsidRDefault="000151AA" w:rsidP="00EE793E">
      <w:pPr>
        <w:pStyle w:val="KDParagraf"/>
        <w:spacing w:before="0"/>
        <w:rPr>
          <w:rFonts w:cs="Arial"/>
          <w:b/>
          <w:sz w:val="24"/>
          <w:szCs w:val="24"/>
        </w:rPr>
      </w:pPr>
    </w:p>
    <w:p w14:paraId="7BB8F156" w14:textId="77777777" w:rsidR="00EE793E" w:rsidRPr="00C64A78" w:rsidRDefault="00EE793E" w:rsidP="00EE793E">
      <w:pPr>
        <w:pStyle w:val="KDParagraf"/>
        <w:spacing w:before="0"/>
        <w:rPr>
          <w:rFonts w:cs="Arial"/>
          <w:b/>
          <w:sz w:val="24"/>
          <w:szCs w:val="24"/>
        </w:rPr>
      </w:pPr>
      <w:proofErr w:type="gramStart"/>
      <w:r w:rsidRPr="00C64A78">
        <w:rPr>
          <w:rFonts w:cs="Arial"/>
          <w:b/>
          <w:sz w:val="24"/>
          <w:szCs w:val="24"/>
        </w:rPr>
        <w:t>РОК  И</w:t>
      </w:r>
      <w:proofErr w:type="gramEnd"/>
      <w:r w:rsidRPr="00C64A78">
        <w:rPr>
          <w:rFonts w:cs="Arial"/>
          <w:b/>
          <w:sz w:val="24"/>
          <w:szCs w:val="24"/>
        </w:rPr>
        <w:t xml:space="preserve"> ДИНАМКА ПРУЖАЊА УСЛУГЕ</w:t>
      </w:r>
    </w:p>
    <w:p w14:paraId="010F7BD6" w14:textId="77777777" w:rsidR="00EE793E" w:rsidRPr="00C64A78" w:rsidRDefault="00EE793E" w:rsidP="00EE793E">
      <w:pPr>
        <w:pStyle w:val="KDParagraf"/>
        <w:spacing w:before="0"/>
        <w:rPr>
          <w:rFonts w:cs="Arial"/>
          <w:b/>
          <w:sz w:val="24"/>
          <w:szCs w:val="24"/>
        </w:rPr>
      </w:pPr>
    </w:p>
    <w:p w14:paraId="4A0E8381" w14:textId="77777777" w:rsidR="00EE793E" w:rsidRPr="00EE793E" w:rsidRDefault="00EE793E" w:rsidP="00305EFA">
      <w:pPr>
        <w:pStyle w:val="KDParagraf"/>
        <w:spacing w:before="0"/>
        <w:jc w:val="center"/>
        <w:rPr>
          <w:rFonts w:cs="Arial"/>
          <w:sz w:val="24"/>
          <w:szCs w:val="24"/>
        </w:rPr>
      </w:pPr>
      <w:r w:rsidRPr="00C64A78">
        <w:rPr>
          <w:rFonts w:cs="Arial"/>
          <w:b/>
          <w:sz w:val="24"/>
          <w:szCs w:val="24"/>
        </w:rPr>
        <w:t xml:space="preserve">Члан </w:t>
      </w:r>
      <w:r w:rsidR="00835EF5">
        <w:rPr>
          <w:rFonts w:cs="Arial"/>
          <w:b/>
          <w:sz w:val="24"/>
          <w:szCs w:val="24"/>
          <w:lang w:val="sr-Cyrl-RS"/>
        </w:rPr>
        <w:t>4</w:t>
      </w:r>
      <w:r w:rsidRPr="00EE793E">
        <w:rPr>
          <w:rFonts w:cs="Arial"/>
          <w:sz w:val="24"/>
          <w:szCs w:val="24"/>
        </w:rPr>
        <w:t>.</w:t>
      </w:r>
    </w:p>
    <w:p w14:paraId="29D7BFA3" w14:textId="77777777" w:rsidR="0065448F" w:rsidRDefault="0065448F" w:rsidP="006178EE">
      <w:pPr>
        <w:spacing w:before="0"/>
        <w:rPr>
          <w:rFonts w:cs="Arial"/>
          <w:iCs/>
          <w:sz w:val="24"/>
          <w:szCs w:val="24"/>
          <w:lang w:val="sr-Cyrl-CS"/>
        </w:rPr>
      </w:pPr>
    </w:p>
    <w:p w14:paraId="54DF9200" w14:textId="77777777" w:rsidR="002638C2" w:rsidRDefault="002638C2" w:rsidP="002638C2">
      <w:pPr>
        <w:pBdr>
          <w:bottom w:val="single" w:sz="6" w:space="1" w:color="auto"/>
        </w:pBdr>
        <w:spacing w:before="0" w:after="200" w:line="276" w:lineRule="auto"/>
        <w:rPr>
          <w:rFonts w:cs="Arial"/>
          <w:sz w:val="24"/>
          <w:szCs w:val="24"/>
          <w:lang w:val="sr-Cyrl-RS"/>
        </w:rPr>
      </w:pPr>
      <w:r w:rsidRPr="00EE793E">
        <w:rPr>
          <w:rFonts w:cs="Arial"/>
          <w:sz w:val="24"/>
          <w:szCs w:val="24"/>
        </w:rPr>
        <w:t xml:space="preserve">Рок за извршење Услуге из </w:t>
      </w:r>
      <w:r>
        <w:rPr>
          <w:rFonts w:cs="Arial"/>
          <w:sz w:val="24"/>
          <w:szCs w:val="24"/>
        </w:rPr>
        <w:t xml:space="preserve">члана 1. </w:t>
      </w:r>
      <w:proofErr w:type="gramStart"/>
      <w:r>
        <w:rPr>
          <w:rFonts w:cs="Arial"/>
          <w:sz w:val="24"/>
          <w:szCs w:val="24"/>
        </w:rPr>
        <w:t>овог</w:t>
      </w:r>
      <w:proofErr w:type="gramEnd"/>
      <w:r>
        <w:rPr>
          <w:rFonts w:cs="Arial"/>
          <w:sz w:val="24"/>
          <w:szCs w:val="24"/>
        </w:rPr>
        <w:t xml:space="preserve"> Уговора износи 6 (словима:шест</w:t>
      </w:r>
      <w:r w:rsidRPr="00EE793E">
        <w:rPr>
          <w:rFonts w:cs="Arial"/>
          <w:sz w:val="24"/>
          <w:szCs w:val="24"/>
        </w:rPr>
        <w:t xml:space="preserve">) </w:t>
      </w:r>
      <w:r>
        <w:rPr>
          <w:rFonts w:cs="Arial"/>
          <w:sz w:val="24"/>
          <w:szCs w:val="24"/>
          <w:lang w:val="sr-Cyrl-RS"/>
        </w:rPr>
        <w:t xml:space="preserve">месеци </w:t>
      </w:r>
      <w:r w:rsidRPr="00EE793E">
        <w:rPr>
          <w:rFonts w:cs="Arial"/>
          <w:sz w:val="24"/>
          <w:szCs w:val="24"/>
        </w:rPr>
        <w:t xml:space="preserve"> </w:t>
      </w:r>
      <w:r w:rsidR="008015DD">
        <w:rPr>
          <w:rFonts w:cs="Arial"/>
          <w:sz w:val="24"/>
          <w:szCs w:val="24"/>
          <w:lang w:val="sr-Cyrl-RS"/>
        </w:rPr>
        <w:t xml:space="preserve">од дана </w:t>
      </w:r>
      <w:r w:rsidR="008015DD" w:rsidRPr="00EE793E">
        <w:rPr>
          <w:rFonts w:cs="Arial"/>
          <w:sz w:val="24"/>
          <w:szCs w:val="24"/>
        </w:rPr>
        <w:t>ступа</w:t>
      </w:r>
      <w:r w:rsidR="008015DD">
        <w:rPr>
          <w:rFonts w:cs="Arial"/>
          <w:sz w:val="24"/>
          <w:szCs w:val="24"/>
          <w:lang w:val="sr-Cyrl-RS"/>
        </w:rPr>
        <w:t>ња</w:t>
      </w:r>
      <w:r w:rsidR="008015DD" w:rsidRPr="00EE793E">
        <w:rPr>
          <w:rFonts w:cs="Arial"/>
          <w:sz w:val="24"/>
          <w:szCs w:val="24"/>
        </w:rPr>
        <w:t xml:space="preserve"> на снагу када Пружалац услуге у складу са роковима из </w:t>
      </w:r>
      <w:r w:rsidR="008015DD" w:rsidRPr="0002025A">
        <w:rPr>
          <w:rFonts w:cs="Arial"/>
          <w:sz w:val="24"/>
          <w:szCs w:val="24"/>
        </w:rPr>
        <w:t>члана 7.</w:t>
      </w:r>
      <w:r w:rsidR="008015DD" w:rsidRPr="00EE793E">
        <w:rPr>
          <w:rFonts w:cs="Arial"/>
          <w:sz w:val="24"/>
          <w:szCs w:val="24"/>
        </w:rPr>
        <w:t xml:space="preserve"> </w:t>
      </w:r>
      <w:proofErr w:type="gramStart"/>
      <w:r w:rsidR="008015DD" w:rsidRPr="00EE793E">
        <w:rPr>
          <w:rFonts w:cs="Arial"/>
          <w:sz w:val="24"/>
          <w:szCs w:val="24"/>
        </w:rPr>
        <w:t>овог</w:t>
      </w:r>
      <w:proofErr w:type="gramEnd"/>
      <w:r w:rsidR="008015DD" w:rsidRPr="00EE793E">
        <w:rPr>
          <w:rFonts w:cs="Arial"/>
          <w:sz w:val="24"/>
          <w:szCs w:val="24"/>
        </w:rPr>
        <w:t xml:space="preserve"> Уговора достави средстава финансијског обезбеђења.</w:t>
      </w:r>
    </w:p>
    <w:p w14:paraId="1FF0F646" w14:textId="77777777" w:rsidR="002638C2" w:rsidRPr="00EE793E" w:rsidRDefault="002638C2" w:rsidP="002638C2">
      <w:pPr>
        <w:pStyle w:val="KDParagraf"/>
        <w:spacing w:before="0"/>
        <w:rPr>
          <w:rFonts w:cs="Arial"/>
          <w:sz w:val="24"/>
          <w:szCs w:val="24"/>
        </w:rPr>
      </w:pPr>
      <w:r w:rsidRPr="00EE793E">
        <w:rPr>
          <w:rFonts w:cs="Arial"/>
          <w:sz w:val="24"/>
          <w:szCs w:val="24"/>
        </w:rPr>
        <w:t xml:space="preserve">Динамика и рокови реализације активности утврђених за поједине фазе предвиђени су Термин планом као Прилогом </w:t>
      </w:r>
      <w:proofErr w:type="gramStart"/>
      <w:r w:rsidRPr="00EE793E">
        <w:rPr>
          <w:rFonts w:cs="Arial"/>
          <w:sz w:val="24"/>
          <w:szCs w:val="24"/>
        </w:rPr>
        <w:t>5  овог</w:t>
      </w:r>
      <w:proofErr w:type="gramEnd"/>
      <w:r w:rsidRPr="00EE793E">
        <w:rPr>
          <w:rFonts w:cs="Arial"/>
          <w:sz w:val="24"/>
          <w:szCs w:val="24"/>
        </w:rPr>
        <w:t xml:space="preserve"> Уговора.</w:t>
      </w:r>
    </w:p>
    <w:p w14:paraId="7A24A0F6" w14:textId="77777777" w:rsidR="002638C2" w:rsidRDefault="002638C2" w:rsidP="00D83400">
      <w:pPr>
        <w:pBdr>
          <w:bottom w:val="single" w:sz="6" w:space="1" w:color="auto"/>
        </w:pBdr>
        <w:spacing w:before="0" w:after="200" w:line="276" w:lineRule="auto"/>
        <w:rPr>
          <w:rFonts w:cs="Arial"/>
          <w:sz w:val="24"/>
          <w:szCs w:val="24"/>
          <w:lang w:val="sr-Cyrl-RS"/>
        </w:rPr>
      </w:pPr>
    </w:p>
    <w:p w14:paraId="6A3FECC9" w14:textId="77777777" w:rsidR="00D83400" w:rsidRDefault="00D83400" w:rsidP="00D83400">
      <w:pPr>
        <w:pBdr>
          <w:bottom w:val="single" w:sz="6" w:space="1" w:color="auto"/>
        </w:pBdr>
        <w:spacing w:before="0" w:after="200" w:line="276" w:lineRule="auto"/>
        <w:rPr>
          <w:rFonts w:cs="Arial"/>
          <w:sz w:val="24"/>
          <w:szCs w:val="24"/>
          <w:lang w:val="sr-Cyrl-RS"/>
        </w:rPr>
      </w:pPr>
      <w:r>
        <w:rPr>
          <w:rFonts w:cs="Arial"/>
          <w:sz w:val="24"/>
          <w:szCs w:val="24"/>
          <w:lang w:val="sr-Cyrl-RS"/>
        </w:rPr>
        <w:t xml:space="preserve">Рок </w:t>
      </w:r>
      <w:r w:rsidRPr="00AF7077">
        <w:rPr>
          <w:rFonts w:cs="Arial"/>
          <w:sz w:val="24"/>
          <w:szCs w:val="24"/>
          <w:lang w:val="sr-Cyrl-RS"/>
        </w:rPr>
        <w:t>извршења услуга</w:t>
      </w:r>
      <w:r>
        <w:rPr>
          <w:rFonts w:cs="Arial"/>
          <w:sz w:val="24"/>
          <w:szCs w:val="24"/>
          <w:lang w:val="sr-Cyrl-RS"/>
        </w:rPr>
        <w:t xml:space="preserve">  је у периоду од 6 (словима: шест) месеци </w:t>
      </w:r>
    </w:p>
    <w:p w14:paraId="316BB8C2" w14:textId="77777777" w:rsidR="00D83400" w:rsidRPr="004A4A37" w:rsidRDefault="00D83400" w:rsidP="00D83400">
      <w:pPr>
        <w:pBdr>
          <w:bottom w:val="single" w:sz="6" w:space="1" w:color="auto"/>
        </w:pBdr>
        <w:spacing w:before="0" w:after="200" w:line="276" w:lineRule="auto"/>
        <w:rPr>
          <w:rFonts w:eastAsia="Calibri" w:cs="Arial"/>
          <w:sz w:val="24"/>
          <w:szCs w:val="24"/>
        </w:rPr>
      </w:pPr>
      <w:r w:rsidRPr="004A4A37">
        <w:rPr>
          <w:rFonts w:eastAsia="Calibri" w:cs="Arial"/>
          <w:sz w:val="24"/>
          <w:szCs w:val="24"/>
        </w:rPr>
        <w:t>Временски оквир: (укупан рок за реализацију услуге је 6 месеци)</w:t>
      </w:r>
    </w:p>
    <w:p w14:paraId="0C9BA6DF" w14:textId="03B8EF47" w:rsidR="00D83400" w:rsidRPr="0002025A" w:rsidRDefault="00D83400" w:rsidP="00D83400">
      <w:pPr>
        <w:pBdr>
          <w:bottom w:val="single" w:sz="6" w:space="1" w:color="auto"/>
        </w:pBdr>
        <w:spacing w:before="0" w:after="200" w:line="276" w:lineRule="auto"/>
        <w:rPr>
          <w:rFonts w:eastAsia="Calibri" w:cs="Arial"/>
          <w:sz w:val="24"/>
          <w:szCs w:val="24"/>
          <w:lang w:val="sr-Cyrl-RS"/>
        </w:rPr>
      </w:pPr>
      <w:r w:rsidRPr="004A4A37">
        <w:rPr>
          <w:rFonts w:eastAsia="Calibri" w:cs="Arial"/>
          <w:sz w:val="24"/>
          <w:szCs w:val="24"/>
        </w:rPr>
        <w:t xml:space="preserve">Припремна фаза: </w:t>
      </w:r>
      <w:r w:rsidR="00FE51DA">
        <w:rPr>
          <w:rFonts w:eastAsia="Calibri" w:cs="Arial"/>
          <w:sz w:val="24"/>
          <w:szCs w:val="24"/>
          <w:lang w:val="sr-Cyrl-RS"/>
        </w:rPr>
        <w:t>ФЕБРУАР</w:t>
      </w:r>
    </w:p>
    <w:p w14:paraId="4A5D7BEC" w14:textId="68C01849" w:rsidR="00D83400" w:rsidRPr="0002025A" w:rsidRDefault="00D83400" w:rsidP="00D83400">
      <w:pPr>
        <w:pBdr>
          <w:bottom w:val="single" w:sz="6" w:space="1" w:color="auto"/>
        </w:pBdr>
        <w:spacing w:before="0" w:after="200" w:line="276" w:lineRule="auto"/>
        <w:rPr>
          <w:rFonts w:eastAsia="Calibri" w:cs="Arial"/>
          <w:sz w:val="24"/>
          <w:szCs w:val="24"/>
          <w:lang w:val="sr-Cyrl-RS"/>
        </w:rPr>
      </w:pPr>
      <w:r w:rsidRPr="004A4A37">
        <w:rPr>
          <w:rFonts w:eastAsia="Calibri" w:cs="Arial"/>
          <w:sz w:val="24"/>
          <w:szCs w:val="24"/>
        </w:rPr>
        <w:t xml:space="preserve">Реализација: </w:t>
      </w:r>
      <w:r w:rsidRPr="004A4A37">
        <w:rPr>
          <w:rFonts w:eastAsia="Calibri" w:cs="Arial"/>
          <w:sz w:val="24"/>
          <w:szCs w:val="24"/>
          <w:lang w:val="sr-Cyrl-RS"/>
        </w:rPr>
        <w:t>од</w:t>
      </w:r>
      <w:r w:rsidRPr="004A4A37">
        <w:rPr>
          <w:rFonts w:eastAsia="Calibri" w:cs="Arial"/>
          <w:sz w:val="24"/>
          <w:szCs w:val="24"/>
        </w:rPr>
        <w:t xml:space="preserve"> </w:t>
      </w:r>
      <w:r w:rsidR="00FE51DA">
        <w:rPr>
          <w:rFonts w:eastAsia="Calibri" w:cs="Arial"/>
          <w:sz w:val="24"/>
          <w:szCs w:val="24"/>
          <w:lang w:val="sr-Cyrl-RS"/>
        </w:rPr>
        <w:t>МАРТА</w:t>
      </w:r>
    </w:p>
    <w:p w14:paraId="7F67EE70" w14:textId="77777777" w:rsidR="003E259B" w:rsidRDefault="003E259B" w:rsidP="00402FB6">
      <w:pPr>
        <w:rPr>
          <w:rFonts w:cs="Arial"/>
          <w:b/>
          <w:iCs/>
          <w:sz w:val="24"/>
          <w:szCs w:val="24"/>
          <w:lang w:val="sr-Cyrl-CS"/>
        </w:rPr>
      </w:pPr>
    </w:p>
    <w:p w14:paraId="5133397F" w14:textId="77777777" w:rsidR="003377D3" w:rsidRDefault="003377D3" w:rsidP="00402FB6">
      <w:pPr>
        <w:rPr>
          <w:rFonts w:cs="Arial"/>
          <w:b/>
          <w:iCs/>
          <w:sz w:val="24"/>
          <w:szCs w:val="24"/>
          <w:lang w:val="sr-Cyrl-CS"/>
        </w:rPr>
      </w:pPr>
      <w:r w:rsidRPr="003377D3">
        <w:rPr>
          <w:rFonts w:cs="Arial"/>
          <w:b/>
          <w:iCs/>
          <w:sz w:val="24"/>
          <w:szCs w:val="24"/>
          <w:lang w:val="sr-Cyrl-CS"/>
        </w:rPr>
        <w:t>ОБАВЕЗЕ КОРИСНИКА УСЛУГА</w:t>
      </w:r>
    </w:p>
    <w:p w14:paraId="35318BE3" w14:textId="77777777" w:rsidR="00305EFA" w:rsidRDefault="00305EFA" w:rsidP="00402FB6">
      <w:pPr>
        <w:rPr>
          <w:rFonts w:cs="Arial"/>
          <w:b/>
          <w:iCs/>
          <w:sz w:val="24"/>
          <w:szCs w:val="24"/>
          <w:lang w:val="sr-Cyrl-CS"/>
        </w:rPr>
      </w:pPr>
    </w:p>
    <w:p w14:paraId="48D059A2" w14:textId="77777777" w:rsidR="003377D3" w:rsidRPr="003377D3" w:rsidRDefault="003377D3" w:rsidP="00305EFA">
      <w:pPr>
        <w:spacing w:before="0"/>
        <w:jc w:val="center"/>
        <w:rPr>
          <w:rFonts w:cs="Arial"/>
          <w:b/>
          <w:iCs/>
          <w:sz w:val="24"/>
          <w:szCs w:val="24"/>
          <w:lang w:val="sr-Cyrl-CS"/>
        </w:rPr>
      </w:pPr>
      <w:r w:rsidRPr="003377D3">
        <w:rPr>
          <w:rFonts w:cs="Arial"/>
          <w:b/>
          <w:iCs/>
          <w:sz w:val="24"/>
          <w:szCs w:val="24"/>
          <w:lang w:val="sr-Cyrl-CS"/>
        </w:rPr>
        <w:t xml:space="preserve">Члан </w:t>
      </w:r>
      <w:r>
        <w:rPr>
          <w:rFonts w:cs="Arial"/>
          <w:b/>
          <w:iCs/>
          <w:sz w:val="24"/>
          <w:szCs w:val="24"/>
          <w:lang w:val="sr-Cyrl-CS"/>
        </w:rPr>
        <w:t>5</w:t>
      </w:r>
      <w:r w:rsidRPr="003377D3">
        <w:rPr>
          <w:rFonts w:cs="Arial"/>
          <w:b/>
          <w:iCs/>
          <w:sz w:val="24"/>
          <w:szCs w:val="24"/>
          <w:lang w:val="sr-Cyrl-CS"/>
        </w:rPr>
        <w:t>.</w:t>
      </w:r>
    </w:p>
    <w:p w14:paraId="7C0B7157" w14:textId="77777777" w:rsidR="00CF50B4" w:rsidRPr="00EE793E" w:rsidRDefault="00CF50B4" w:rsidP="00CF50B4">
      <w:pPr>
        <w:pStyle w:val="KDParagraf"/>
        <w:spacing w:before="0"/>
        <w:rPr>
          <w:rFonts w:cs="Arial"/>
          <w:sz w:val="24"/>
          <w:szCs w:val="24"/>
        </w:rPr>
      </w:pPr>
      <w:r w:rsidRPr="00EE793E">
        <w:rPr>
          <w:rFonts w:cs="Arial"/>
          <w:sz w:val="24"/>
          <w:szCs w:val="24"/>
        </w:rPr>
        <w:t xml:space="preserve">Корисник услуге се обавезује да Пружаоцу услуге изврши исплату цене Услуге из члана 2. </w:t>
      </w:r>
      <w:proofErr w:type="gramStart"/>
      <w:r w:rsidRPr="00EE793E">
        <w:rPr>
          <w:rFonts w:cs="Arial"/>
          <w:sz w:val="24"/>
          <w:szCs w:val="24"/>
        </w:rPr>
        <w:t>у</w:t>
      </w:r>
      <w:proofErr w:type="gramEnd"/>
      <w:r w:rsidRPr="00EE793E">
        <w:rPr>
          <w:rFonts w:cs="Arial"/>
          <w:sz w:val="24"/>
          <w:szCs w:val="24"/>
        </w:rPr>
        <w:t xml:space="preserve"> складу са извршеним активностима из Прилога 4 и 5   овог Уговора, на начин и у роковима утврђеним чланом </w:t>
      </w:r>
      <w:r>
        <w:rPr>
          <w:rFonts w:cs="Arial"/>
          <w:sz w:val="24"/>
          <w:szCs w:val="24"/>
          <w:lang w:val="sr-Cyrl-RS"/>
        </w:rPr>
        <w:t>1</w:t>
      </w:r>
      <w:r w:rsidRPr="00EE793E">
        <w:rPr>
          <w:rFonts w:cs="Arial"/>
          <w:sz w:val="24"/>
          <w:szCs w:val="24"/>
        </w:rPr>
        <w:t xml:space="preserve">3. </w:t>
      </w:r>
      <w:proofErr w:type="gramStart"/>
      <w:r w:rsidRPr="00EE793E">
        <w:rPr>
          <w:rFonts w:cs="Arial"/>
          <w:sz w:val="24"/>
          <w:szCs w:val="24"/>
        </w:rPr>
        <w:t>овог</w:t>
      </w:r>
      <w:proofErr w:type="gramEnd"/>
      <w:r w:rsidRPr="00EE793E">
        <w:rPr>
          <w:rFonts w:cs="Arial"/>
          <w:sz w:val="24"/>
          <w:szCs w:val="24"/>
        </w:rPr>
        <w:t xml:space="preserve"> Уговора. </w:t>
      </w:r>
    </w:p>
    <w:p w14:paraId="5E082079" w14:textId="77777777" w:rsidR="00CF50B4" w:rsidRPr="00EE793E" w:rsidRDefault="00CF50B4" w:rsidP="00CF50B4">
      <w:pPr>
        <w:pStyle w:val="KDParagraf"/>
        <w:spacing w:before="0"/>
        <w:rPr>
          <w:rFonts w:cs="Arial"/>
          <w:sz w:val="24"/>
          <w:szCs w:val="24"/>
        </w:rPr>
      </w:pPr>
    </w:p>
    <w:p w14:paraId="78D2A42F" w14:textId="77777777" w:rsidR="00CF50B4" w:rsidRPr="00EE793E" w:rsidRDefault="00CF50B4" w:rsidP="00CF50B4">
      <w:pPr>
        <w:pStyle w:val="KDParagraf"/>
        <w:spacing w:before="0"/>
        <w:rPr>
          <w:rFonts w:cs="Arial"/>
          <w:sz w:val="24"/>
          <w:szCs w:val="24"/>
        </w:rPr>
      </w:pPr>
      <w:r w:rsidRPr="00EE793E">
        <w:rPr>
          <w:rFonts w:cs="Arial"/>
          <w:sz w:val="24"/>
          <w:szCs w:val="24"/>
        </w:rPr>
        <w:t xml:space="preserve">Све исплате по основу овог Уговора биће извршене на рачун Пружаоца услуге: </w:t>
      </w:r>
      <w:r w:rsidRPr="00EE793E">
        <w:rPr>
          <w:rFonts w:cs="Arial"/>
          <w:sz w:val="24"/>
          <w:szCs w:val="24"/>
        </w:rPr>
        <w:tab/>
      </w:r>
    </w:p>
    <w:p w14:paraId="43F1A44C" w14:textId="77777777" w:rsidR="00CF50B4" w:rsidRPr="00EE793E" w:rsidRDefault="00CF50B4" w:rsidP="00CF50B4">
      <w:pPr>
        <w:pStyle w:val="KDParagraf"/>
        <w:spacing w:before="0"/>
        <w:rPr>
          <w:rFonts w:cs="Arial"/>
          <w:sz w:val="24"/>
          <w:szCs w:val="24"/>
        </w:rPr>
      </w:pPr>
      <w:proofErr w:type="gramStart"/>
      <w:r w:rsidRPr="00EE793E">
        <w:rPr>
          <w:rFonts w:cs="Arial"/>
          <w:sz w:val="24"/>
          <w:szCs w:val="24"/>
        </w:rPr>
        <w:t>бр</w:t>
      </w:r>
      <w:proofErr w:type="gramEnd"/>
      <w:r w:rsidRPr="00EE793E">
        <w:rPr>
          <w:rFonts w:cs="Arial"/>
          <w:sz w:val="24"/>
          <w:szCs w:val="24"/>
        </w:rPr>
        <w:t xml:space="preserve"> рачуна: _____________________________ код банке:____________ </w:t>
      </w:r>
    </w:p>
    <w:p w14:paraId="2838CFF4" w14:textId="77777777" w:rsidR="00CF50B4" w:rsidRPr="00EE793E" w:rsidRDefault="00CF50B4" w:rsidP="00CF50B4">
      <w:pPr>
        <w:pStyle w:val="KDParagraf"/>
        <w:spacing w:before="0"/>
        <w:rPr>
          <w:rFonts w:cs="Arial"/>
          <w:sz w:val="24"/>
          <w:szCs w:val="24"/>
        </w:rPr>
      </w:pPr>
    </w:p>
    <w:p w14:paraId="268E7D0A" w14:textId="77777777" w:rsidR="00CF50B4" w:rsidRPr="00EE793E" w:rsidRDefault="00CF50B4" w:rsidP="00CF50B4">
      <w:pPr>
        <w:pStyle w:val="KDParagraf"/>
        <w:spacing w:before="0"/>
        <w:rPr>
          <w:rFonts w:cs="Arial"/>
          <w:sz w:val="24"/>
          <w:szCs w:val="24"/>
        </w:rPr>
      </w:pPr>
      <w:r w:rsidRPr="00EE793E">
        <w:rPr>
          <w:rFonts w:cs="Arial"/>
          <w:sz w:val="24"/>
          <w:szCs w:val="24"/>
        </w:rPr>
        <w:t>Корисник услуге је дужан да Пружаоцу услуге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иформација којима располаже у моменту закључења овог Уговора, а које су у вези са извршењем овог Уговора.</w:t>
      </w:r>
    </w:p>
    <w:p w14:paraId="435FA15B" w14:textId="77777777" w:rsidR="00CF50B4" w:rsidRPr="00EE793E" w:rsidRDefault="00CF50B4" w:rsidP="00CF50B4">
      <w:pPr>
        <w:pStyle w:val="KDParagraf"/>
        <w:spacing w:before="0"/>
        <w:rPr>
          <w:rFonts w:cs="Arial"/>
          <w:sz w:val="24"/>
          <w:szCs w:val="24"/>
        </w:rPr>
      </w:pPr>
    </w:p>
    <w:p w14:paraId="46BDE6CA" w14:textId="77777777" w:rsidR="00CF50B4" w:rsidRPr="00EE793E" w:rsidRDefault="00CF50B4" w:rsidP="00CF50B4">
      <w:pPr>
        <w:pStyle w:val="KDParagraf"/>
        <w:spacing w:before="0"/>
        <w:rPr>
          <w:rFonts w:cs="Arial"/>
          <w:sz w:val="24"/>
          <w:szCs w:val="24"/>
        </w:rPr>
      </w:pPr>
      <w:r w:rsidRPr="00EE793E">
        <w:rPr>
          <w:rFonts w:cs="Arial"/>
          <w:sz w:val="24"/>
          <w:szCs w:val="24"/>
        </w:rPr>
        <w:t xml:space="preserve">Корисник услуге има право да затражи од Пружаоца услуга сва </w:t>
      </w:r>
      <w:proofErr w:type="gramStart"/>
      <w:r w:rsidRPr="00EE793E">
        <w:rPr>
          <w:rFonts w:cs="Arial"/>
          <w:sz w:val="24"/>
          <w:szCs w:val="24"/>
        </w:rPr>
        <w:t>неопходна  образложења</w:t>
      </w:r>
      <w:proofErr w:type="gramEnd"/>
      <w:r w:rsidRPr="00EE793E">
        <w:rPr>
          <w:rFonts w:cs="Arial"/>
          <w:sz w:val="24"/>
          <w:szCs w:val="24"/>
        </w:rPr>
        <w:t xml:space="preserve"> материјала које Пружалац услуге припрема у извршењу Услуге </w:t>
      </w:r>
      <w:r w:rsidRPr="00EE793E">
        <w:rPr>
          <w:rFonts w:cs="Arial"/>
          <w:sz w:val="24"/>
          <w:szCs w:val="24"/>
        </w:rPr>
        <w:lastRenderedPageBreak/>
        <w:t xml:space="preserve">која је предмет овог Уговора, као и да затражи измене и допуне достављених материјала, како би се на задовољавајући начин остварио циљ овог  Уговора. </w:t>
      </w:r>
    </w:p>
    <w:p w14:paraId="7E4BBF33" w14:textId="77777777" w:rsidR="00CF50B4" w:rsidRPr="00EE793E" w:rsidRDefault="00CF50B4" w:rsidP="00CF50B4">
      <w:pPr>
        <w:pStyle w:val="KDParagraf"/>
        <w:spacing w:before="0"/>
        <w:rPr>
          <w:rFonts w:cs="Arial"/>
          <w:sz w:val="24"/>
          <w:szCs w:val="24"/>
        </w:rPr>
      </w:pPr>
    </w:p>
    <w:p w14:paraId="3AF31657" w14:textId="77777777" w:rsidR="00CF50B4" w:rsidRPr="00EE793E" w:rsidRDefault="00CF50B4" w:rsidP="00CF50B4">
      <w:pPr>
        <w:pStyle w:val="KDParagraf"/>
        <w:spacing w:before="0"/>
        <w:rPr>
          <w:rFonts w:cs="Arial"/>
          <w:sz w:val="24"/>
          <w:szCs w:val="24"/>
        </w:rPr>
      </w:pPr>
    </w:p>
    <w:p w14:paraId="1AACE98A" w14:textId="77777777" w:rsidR="00CF50B4" w:rsidRPr="00EE793E" w:rsidRDefault="00CF50B4" w:rsidP="00CF50B4">
      <w:pPr>
        <w:pStyle w:val="KDParagraf"/>
        <w:spacing w:before="0"/>
        <w:rPr>
          <w:rFonts w:cs="Arial"/>
          <w:sz w:val="24"/>
          <w:szCs w:val="24"/>
        </w:rPr>
      </w:pPr>
      <w:r w:rsidRPr="00EE793E">
        <w:rPr>
          <w:rFonts w:cs="Arial"/>
          <w:sz w:val="24"/>
          <w:szCs w:val="24"/>
        </w:rPr>
        <w:t>Корисник услуге се обавезује да, у складу са утврђеним роковима за извршење уговорених обавеза, информише Пружаоца услуге о резултатима разматрања материјала и докумената које је Пружалац услуга припремио током извршења овог Уговора и оцени прихватљивости анализа, предлога, материјала и других докумената.</w:t>
      </w:r>
    </w:p>
    <w:p w14:paraId="7688161E" w14:textId="77777777" w:rsidR="00AB11E1" w:rsidRPr="007B7510" w:rsidRDefault="00AB11E1" w:rsidP="003377D3">
      <w:pPr>
        <w:rPr>
          <w:rFonts w:cs="Arial"/>
          <w:iCs/>
          <w:sz w:val="24"/>
          <w:szCs w:val="24"/>
          <w:highlight w:val="red"/>
          <w:lang w:val="sr-Cyrl-CS"/>
        </w:rPr>
      </w:pPr>
    </w:p>
    <w:p w14:paraId="5DC56592" w14:textId="77777777" w:rsidR="003377D3" w:rsidRDefault="003377D3" w:rsidP="003377D3">
      <w:pPr>
        <w:rPr>
          <w:rFonts w:cs="Arial"/>
          <w:b/>
          <w:iCs/>
          <w:sz w:val="24"/>
          <w:szCs w:val="24"/>
          <w:lang w:val="sr-Cyrl-CS"/>
        </w:rPr>
      </w:pPr>
      <w:r w:rsidRPr="00CF50B4">
        <w:rPr>
          <w:rFonts w:cs="Arial"/>
          <w:b/>
          <w:iCs/>
          <w:sz w:val="24"/>
          <w:szCs w:val="24"/>
          <w:lang w:val="sr-Cyrl-CS"/>
        </w:rPr>
        <w:t>ОБАВЕЗЕ ПРУЖАОЦА УСЛУГА</w:t>
      </w:r>
    </w:p>
    <w:p w14:paraId="78D688CC" w14:textId="77777777" w:rsidR="00CF50B4" w:rsidRPr="00CF50B4" w:rsidRDefault="00CF50B4" w:rsidP="003377D3">
      <w:pPr>
        <w:rPr>
          <w:rFonts w:cs="Arial"/>
          <w:b/>
          <w:iCs/>
          <w:sz w:val="24"/>
          <w:szCs w:val="24"/>
          <w:lang w:val="sr-Cyrl-CS"/>
        </w:rPr>
      </w:pPr>
    </w:p>
    <w:p w14:paraId="594AF67D" w14:textId="77777777" w:rsidR="00CF50B4" w:rsidRPr="00EE793E" w:rsidRDefault="00CF50B4" w:rsidP="00CF50B4">
      <w:pPr>
        <w:pStyle w:val="KDParagraf"/>
        <w:spacing w:before="0"/>
        <w:rPr>
          <w:rFonts w:cs="Arial"/>
          <w:sz w:val="24"/>
          <w:szCs w:val="24"/>
        </w:rPr>
      </w:pPr>
      <w:r w:rsidRPr="00EE793E">
        <w:rPr>
          <w:rFonts w:cs="Arial"/>
          <w:sz w:val="24"/>
          <w:szCs w:val="24"/>
        </w:rPr>
        <w:t>Пружалац услуге је дужан да у року од _____ (словима</w:t>
      </w:r>
      <w:proofErr w:type="gramStart"/>
      <w:r w:rsidRPr="00EE793E">
        <w:rPr>
          <w:rFonts w:cs="Arial"/>
          <w:sz w:val="24"/>
          <w:szCs w:val="24"/>
        </w:rPr>
        <w:t>:</w:t>
      </w:r>
      <w:r>
        <w:rPr>
          <w:rFonts w:cs="Arial"/>
          <w:sz w:val="24"/>
          <w:szCs w:val="24"/>
          <w:lang w:val="sr-Cyrl-RS"/>
        </w:rPr>
        <w:t>_</w:t>
      </w:r>
      <w:proofErr w:type="gramEnd"/>
      <w:r>
        <w:rPr>
          <w:rFonts w:cs="Arial"/>
          <w:sz w:val="24"/>
          <w:szCs w:val="24"/>
          <w:lang w:val="sr-Cyrl-RS"/>
        </w:rPr>
        <w:t>_____</w:t>
      </w:r>
      <w:r w:rsidRPr="00EE793E">
        <w:rPr>
          <w:rFonts w:cs="Arial"/>
          <w:sz w:val="24"/>
          <w:szCs w:val="24"/>
        </w:rPr>
        <w:t xml:space="preserve"> дана) благовремено затражи од Корисника услуге све потребне информације, разјашњења, документацију и друге релевантне податке неопходне за извршење овог Уговора.</w:t>
      </w:r>
    </w:p>
    <w:p w14:paraId="2BDF0755" w14:textId="77777777" w:rsidR="00CF50B4" w:rsidRPr="00EE793E" w:rsidRDefault="00CF50B4" w:rsidP="00CF50B4">
      <w:pPr>
        <w:pStyle w:val="KDParagraf"/>
        <w:spacing w:before="0"/>
        <w:rPr>
          <w:rFonts w:cs="Arial"/>
          <w:sz w:val="24"/>
          <w:szCs w:val="24"/>
        </w:rPr>
      </w:pPr>
    </w:p>
    <w:p w14:paraId="26290D44" w14:textId="77777777" w:rsidR="00CF50B4" w:rsidRPr="00EE793E" w:rsidRDefault="00CF50B4" w:rsidP="00CF50B4">
      <w:pPr>
        <w:pStyle w:val="KDParagraf"/>
        <w:spacing w:before="0"/>
        <w:rPr>
          <w:rFonts w:cs="Arial"/>
          <w:sz w:val="24"/>
          <w:szCs w:val="24"/>
        </w:rPr>
      </w:pPr>
      <w:r w:rsidRPr="00EE793E">
        <w:rPr>
          <w:rFonts w:cs="Arial"/>
          <w:sz w:val="24"/>
          <w:szCs w:val="24"/>
        </w:rPr>
        <w:t>Уколико Пружалац услуге не поступи у складу са ставом првим овог члана, сматраће се да је благовремено прибавио све потребне податке за извршење Услуге у целости.</w:t>
      </w:r>
    </w:p>
    <w:p w14:paraId="0FEEA4D3" w14:textId="77777777" w:rsidR="00CF50B4" w:rsidRPr="00EE793E" w:rsidRDefault="00CF50B4" w:rsidP="00CF50B4">
      <w:pPr>
        <w:pStyle w:val="KDParagraf"/>
        <w:spacing w:before="0"/>
        <w:rPr>
          <w:rFonts w:cs="Arial"/>
          <w:sz w:val="24"/>
          <w:szCs w:val="24"/>
        </w:rPr>
      </w:pPr>
    </w:p>
    <w:p w14:paraId="5135F231" w14:textId="77777777" w:rsidR="00CF50B4" w:rsidRPr="00EE793E" w:rsidRDefault="00CF50B4" w:rsidP="00CF50B4">
      <w:pPr>
        <w:pStyle w:val="KDParagraf"/>
        <w:spacing w:before="0"/>
        <w:rPr>
          <w:rFonts w:cs="Arial"/>
          <w:sz w:val="24"/>
          <w:szCs w:val="24"/>
        </w:rPr>
      </w:pPr>
      <w:r w:rsidRPr="00EE793E">
        <w:rPr>
          <w:rFonts w:cs="Arial"/>
          <w:sz w:val="24"/>
          <w:szCs w:val="24"/>
        </w:rPr>
        <w:t xml:space="preserve">Пружалац услуге је дужан да прибави потребне сагласности и потврде за ослобађање од плаћања такси и пореза за део услуга које су утврђене у Прилогу ___. </w:t>
      </w:r>
      <w:proofErr w:type="gramStart"/>
      <w:r w:rsidRPr="00EE793E">
        <w:rPr>
          <w:rFonts w:cs="Arial"/>
          <w:sz w:val="24"/>
          <w:szCs w:val="24"/>
        </w:rPr>
        <w:t>овог</w:t>
      </w:r>
      <w:proofErr w:type="gramEnd"/>
      <w:r w:rsidRPr="00EE793E">
        <w:rPr>
          <w:rFonts w:cs="Arial"/>
          <w:sz w:val="24"/>
          <w:szCs w:val="24"/>
        </w:rPr>
        <w:t xml:space="preserve"> Уговора, а у складу са прописима Републике Србије.</w:t>
      </w:r>
    </w:p>
    <w:p w14:paraId="1D991CD7" w14:textId="77777777" w:rsidR="00CF50B4" w:rsidRPr="00EE793E" w:rsidRDefault="00CF50B4" w:rsidP="00CF50B4">
      <w:pPr>
        <w:pStyle w:val="KDParagraf"/>
        <w:spacing w:before="0"/>
        <w:rPr>
          <w:rFonts w:cs="Arial"/>
          <w:sz w:val="24"/>
          <w:szCs w:val="24"/>
        </w:rPr>
      </w:pPr>
    </w:p>
    <w:p w14:paraId="15F4322F" w14:textId="77777777" w:rsidR="00CF50B4" w:rsidRPr="00EE793E" w:rsidRDefault="00CF50B4" w:rsidP="00CF50B4">
      <w:pPr>
        <w:pStyle w:val="KDParagraf"/>
        <w:spacing w:before="0"/>
        <w:rPr>
          <w:rFonts w:cs="Arial"/>
          <w:sz w:val="24"/>
          <w:szCs w:val="24"/>
        </w:rPr>
      </w:pPr>
      <w:r w:rsidRPr="00EE793E">
        <w:rPr>
          <w:rFonts w:cs="Arial"/>
          <w:sz w:val="24"/>
          <w:szCs w:val="24"/>
        </w:rPr>
        <w:t xml:space="preserve">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 </w:t>
      </w:r>
    </w:p>
    <w:p w14:paraId="5435F2E4" w14:textId="77777777" w:rsidR="00CF50B4" w:rsidRDefault="00CF50B4" w:rsidP="00CF50B4">
      <w:pPr>
        <w:pStyle w:val="KDParagraf"/>
        <w:spacing w:before="0"/>
        <w:rPr>
          <w:rFonts w:cs="Arial"/>
          <w:sz w:val="24"/>
          <w:szCs w:val="24"/>
        </w:rPr>
      </w:pPr>
    </w:p>
    <w:p w14:paraId="34B3E90C" w14:textId="77777777" w:rsidR="00B56435" w:rsidRDefault="00B56435" w:rsidP="00CF50B4">
      <w:pPr>
        <w:pStyle w:val="KDParagraf"/>
        <w:spacing w:before="0"/>
        <w:rPr>
          <w:rFonts w:cs="Arial"/>
          <w:sz w:val="24"/>
          <w:szCs w:val="24"/>
          <w:lang w:val="sr-Cyrl-RS"/>
        </w:rPr>
      </w:pPr>
      <w:r>
        <w:rPr>
          <w:rFonts w:cs="Arial"/>
          <w:sz w:val="24"/>
          <w:szCs w:val="24"/>
          <w:lang w:val="sr-Cyrl-RS"/>
        </w:rPr>
        <w:t>Пружалац услуге се обавезује да унапређење комуникационих односа са медијима спроведе кроз фазе припреме, реализације пројекта и евалуације.</w:t>
      </w:r>
    </w:p>
    <w:p w14:paraId="7500517D" w14:textId="77777777" w:rsidR="00B56435" w:rsidRDefault="00B56435" w:rsidP="00CF50B4">
      <w:pPr>
        <w:pStyle w:val="KDParagraf"/>
        <w:spacing w:before="0"/>
        <w:rPr>
          <w:rFonts w:cs="Arial"/>
          <w:sz w:val="24"/>
          <w:szCs w:val="24"/>
          <w:lang w:val="sr-Cyrl-RS"/>
        </w:rPr>
      </w:pPr>
      <w:r>
        <w:rPr>
          <w:rFonts w:cs="Arial"/>
          <w:sz w:val="24"/>
          <w:szCs w:val="24"/>
          <w:lang w:val="sr-Cyrl-RS"/>
        </w:rPr>
        <w:t>У припремној фази Пружалац услуге се обавезује да ће одрадити анкету, четири тематска видео прилога у трајању од 60  секунди, да ће израдити и продуковати материјале за учеснике радионица, као и да ће у складу са термин планом детаљно разрадити план радионица у координацији са представницима Корисника услуга.</w:t>
      </w:r>
    </w:p>
    <w:p w14:paraId="28432A56" w14:textId="77777777" w:rsidR="00B56435" w:rsidRDefault="00B56435" w:rsidP="00CF50B4">
      <w:pPr>
        <w:pStyle w:val="KDParagraf"/>
        <w:spacing w:before="0"/>
        <w:rPr>
          <w:rFonts w:cs="Arial"/>
          <w:sz w:val="24"/>
          <w:szCs w:val="24"/>
          <w:lang w:val="sr-Cyrl-RS"/>
        </w:rPr>
      </w:pPr>
      <w:r>
        <w:rPr>
          <w:rFonts w:cs="Arial"/>
          <w:sz w:val="24"/>
          <w:szCs w:val="24"/>
          <w:lang w:val="sr-Cyrl-RS"/>
        </w:rPr>
        <w:t>Пружалац услуга се обавезује да ће у фази реализације организовати четири радионице, три једнодневне у Београду и једну дводневну ван Београда.</w:t>
      </w:r>
    </w:p>
    <w:p w14:paraId="33BBFDE2" w14:textId="77777777" w:rsidR="00B56435" w:rsidRDefault="00B56435" w:rsidP="00CF50B4">
      <w:pPr>
        <w:pStyle w:val="KDParagraf"/>
        <w:spacing w:before="0"/>
        <w:rPr>
          <w:rFonts w:cs="Arial"/>
          <w:sz w:val="24"/>
          <w:szCs w:val="24"/>
          <w:lang w:val="sr-Cyrl-RS"/>
        </w:rPr>
      </w:pPr>
      <w:r>
        <w:rPr>
          <w:rFonts w:cs="Arial"/>
          <w:sz w:val="24"/>
          <w:szCs w:val="24"/>
          <w:lang w:val="sr-Cyrl-RS"/>
        </w:rPr>
        <w:t>Пружалац услуге се обавезује да ће доставити евалуацију пројекта унапређења комуникационих односа са медијима.</w:t>
      </w:r>
    </w:p>
    <w:p w14:paraId="4E079C5F" w14:textId="77777777" w:rsidR="00B56435" w:rsidRDefault="00B56435" w:rsidP="00CF50B4">
      <w:pPr>
        <w:pStyle w:val="KDParagraf"/>
        <w:spacing w:before="0"/>
        <w:rPr>
          <w:rFonts w:cs="Arial"/>
          <w:sz w:val="24"/>
          <w:szCs w:val="24"/>
          <w:lang w:val="sr-Cyrl-RS"/>
        </w:rPr>
      </w:pPr>
    </w:p>
    <w:p w14:paraId="1506B71D" w14:textId="77777777" w:rsidR="00B56435" w:rsidRDefault="00B56435" w:rsidP="00CF50B4">
      <w:pPr>
        <w:pStyle w:val="KDParagraf"/>
        <w:spacing w:before="0"/>
        <w:rPr>
          <w:rFonts w:cs="Arial"/>
          <w:sz w:val="24"/>
          <w:szCs w:val="24"/>
          <w:lang w:val="sr-Cyrl-RS"/>
        </w:rPr>
      </w:pPr>
      <w:r>
        <w:rPr>
          <w:rFonts w:cs="Arial"/>
          <w:sz w:val="24"/>
          <w:szCs w:val="24"/>
          <w:lang w:val="sr-Cyrl-RS"/>
        </w:rPr>
        <w:t>Пружалац услуге се обавезује да ће за потребе пројекта на располагању</w:t>
      </w:r>
      <w:r w:rsidR="008A45F3">
        <w:rPr>
          <w:rFonts w:cs="Arial"/>
          <w:sz w:val="24"/>
          <w:szCs w:val="24"/>
          <w:lang w:val="sr-Cyrl-RS"/>
        </w:rPr>
        <w:t xml:space="preserve"> Кориснику услуга </w:t>
      </w:r>
      <w:r>
        <w:rPr>
          <w:rFonts w:cs="Arial"/>
          <w:sz w:val="24"/>
          <w:szCs w:val="24"/>
          <w:lang w:val="sr-Cyrl-RS"/>
        </w:rPr>
        <w:t xml:space="preserve"> </w:t>
      </w:r>
      <w:r w:rsidR="008A45F3">
        <w:rPr>
          <w:rFonts w:cs="Arial"/>
          <w:sz w:val="24"/>
          <w:szCs w:val="24"/>
          <w:lang w:val="sr-Cyrl-RS"/>
        </w:rPr>
        <w:t>обезбедити</w:t>
      </w:r>
      <w:r>
        <w:rPr>
          <w:rFonts w:cs="Arial"/>
          <w:sz w:val="24"/>
          <w:szCs w:val="24"/>
          <w:lang w:val="sr-Cyrl-RS"/>
        </w:rPr>
        <w:t xml:space="preserve"> </w:t>
      </w:r>
      <w:r w:rsidR="008A45F3">
        <w:rPr>
          <w:rFonts w:cs="Arial"/>
          <w:sz w:val="24"/>
          <w:szCs w:val="24"/>
          <w:lang w:val="sr-Cyrl-RS"/>
        </w:rPr>
        <w:t>10 извршилаца са траженим спецификацијама у складу са траженим кадровским капацитетом.</w:t>
      </w:r>
    </w:p>
    <w:p w14:paraId="3DAB9BC4" w14:textId="77777777" w:rsidR="00B56435" w:rsidRPr="009F2764" w:rsidRDefault="00B56435" w:rsidP="00CF50B4">
      <w:pPr>
        <w:pStyle w:val="KDParagraf"/>
        <w:spacing w:before="0"/>
        <w:rPr>
          <w:rFonts w:cs="Arial"/>
          <w:sz w:val="24"/>
          <w:szCs w:val="24"/>
          <w:lang w:val="sr-Cyrl-RS"/>
        </w:rPr>
      </w:pPr>
    </w:p>
    <w:p w14:paraId="7B838BEF" w14:textId="77777777" w:rsidR="00CF50B4" w:rsidRPr="00EE793E" w:rsidRDefault="00CF50B4" w:rsidP="00CF50B4">
      <w:pPr>
        <w:pStyle w:val="KDParagraf"/>
        <w:spacing w:before="0"/>
        <w:rPr>
          <w:rFonts w:cs="Arial"/>
          <w:sz w:val="24"/>
          <w:szCs w:val="24"/>
        </w:rPr>
      </w:pPr>
      <w:r w:rsidRPr="00EE793E">
        <w:rPr>
          <w:rFonts w:cs="Arial"/>
          <w:sz w:val="24"/>
          <w:szCs w:val="24"/>
        </w:rPr>
        <w:t xml:space="preserve">Пружалац услуге се обавезује да, на захтев Корисника услуге, презентира и стручно   образложи све анализе, предлоге и решења, акта и друга документа </w:t>
      </w:r>
      <w:r w:rsidRPr="00EE793E">
        <w:rPr>
          <w:rFonts w:cs="Arial"/>
          <w:sz w:val="24"/>
          <w:szCs w:val="24"/>
        </w:rPr>
        <w:lastRenderedPageBreak/>
        <w:t>које је припремио у реализацији Услуге по овом Уговору, пред надлежним органима Корисника услуге, као и о другим питањима која захтевају усклађеност решења.</w:t>
      </w:r>
    </w:p>
    <w:p w14:paraId="009C58F2" w14:textId="77777777" w:rsidR="00CF50B4" w:rsidRPr="00EE793E" w:rsidRDefault="00CF50B4" w:rsidP="00CF50B4">
      <w:pPr>
        <w:pStyle w:val="KDParagraf"/>
        <w:spacing w:before="0"/>
        <w:rPr>
          <w:rFonts w:cs="Arial"/>
          <w:sz w:val="24"/>
          <w:szCs w:val="24"/>
        </w:rPr>
      </w:pPr>
    </w:p>
    <w:p w14:paraId="090CFEFB" w14:textId="77777777" w:rsidR="00CF50B4" w:rsidRPr="00EE793E" w:rsidRDefault="00CF50B4" w:rsidP="00CF50B4">
      <w:pPr>
        <w:pStyle w:val="KDParagraf"/>
        <w:spacing w:before="0"/>
        <w:rPr>
          <w:rFonts w:cs="Arial"/>
          <w:sz w:val="24"/>
          <w:szCs w:val="24"/>
        </w:rPr>
      </w:pPr>
      <w:r w:rsidRPr="00EE793E">
        <w:rPr>
          <w:rFonts w:cs="Arial"/>
          <w:sz w:val="24"/>
          <w:szCs w:val="24"/>
        </w:rPr>
        <w:t>Пружалац услуге се обавезује да на захтев Корисника услуге припреми приступачне информације, ради упознавања запослених, предстaвника огранака и зависног привредног друштва Корисника услуге и надлежних институција о резултатима анализа и припремљеним актима везаним за реализацију предмета овог Уговора.</w:t>
      </w:r>
    </w:p>
    <w:p w14:paraId="529E861A" w14:textId="77777777" w:rsidR="00CF50B4" w:rsidRPr="00EE793E" w:rsidRDefault="00CF50B4" w:rsidP="00CF50B4">
      <w:pPr>
        <w:pStyle w:val="KDParagraf"/>
        <w:spacing w:before="0"/>
        <w:rPr>
          <w:rFonts w:cs="Arial"/>
          <w:sz w:val="24"/>
          <w:szCs w:val="24"/>
        </w:rPr>
      </w:pPr>
    </w:p>
    <w:p w14:paraId="268B6B27" w14:textId="77777777" w:rsidR="00C67C90" w:rsidRPr="00C67C90" w:rsidRDefault="00C67C90" w:rsidP="00C67C90">
      <w:pPr>
        <w:spacing w:before="0"/>
        <w:rPr>
          <w:rFonts w:ascii="Nyala" w:hAnsi="Nyala" w:cs="Arial"/>
          <w:sz w:val="24"/>
          <w:szCs w:val="20"/>
          <w:lang w:val="am-ET" w:eastAsia="ar-SA"/>
        </w:rPr>
      </w:pPr>
    </w:p>
    <w:p w14:paraId="4D9A6EEA" w14:textId="77777777" w:rsidR="00EE793E" w:rsidRDefault="00EE793E" w:rsidP="00EE793E">
      <w:pPr>
        <w:pStyle w:val="KDParagraf"/>
        <w:spacing w:before="0"/>
        <w:rPr>
          <w:rFonts w:cs="Arial"/>
          <w:b/>
          <w:sz w:val="24"/>
          <w:szCs w:val="24"/>
        </w:rPr>
      </w:pPr>
      <w:r w:rsidRPr="00C64A78">
        <w:rPr>
          <w:rFonts w:cs="Arial"/>
          <w:b/>
          <w:sz w:val="24"/>
          <w:szCs w:val="24"/>
        </w:rPr>
        <w:t xml:space="preserve">СРЕДСТВА ФИНАНСИЈСКОГ ОБЕЗБЕЂЕЊА </w:t>
      </w:r>
    </w:p>
    <w:p w14:paraId="389DE63E" w14:textId="77777777" w:rsidR="00E65A2D" w:rsidRPr="00C64A78" w:rsidRDefault="00E65A2D" w:rsidP="00EE793E">
      <w:pPr>
        <w:pStyle w:val="KDParagraf"/>
        <w:spacing w:before="0"/>
        <w:rPr>
          <w:rFonts w:cs="Arial"/>
          <w:b/>
          <w:sz w:val="24"/>
          <w:szCs w:val="24"/>
        </w:rPr>
      </w:pPr>
    </w:p>
    <w:p w14:paraId="1C96AD32" w14:textId="77777777" w:rsidR="00EE793E" w:rsidRPr="00EE793E" w:rsidRDefault="00EE793E" w:rsidP="00100E72">
      <w:pPr>
        <w:pStyle w:val="KDParagraf"/>
        <w:spacing w:before="0"/>
        <w:jc w:val="center"/>
        <w:rPr>
          <w:rFonts w:cs="Arial"/>
          <w:sz w:val="24"/>
          <w:szCs w:val="24"/>
        </w:rPr>
      </w:pPr>
      <w:r w:rsidRPr="00C64A78">
        <w:rPr>
          <w:rFonts w:cs="Arial"/>
          <w:b/>
          <w:sz w:val="24"/>
          <w:szCs w:val="24"/>
        </w:rPr>
        <w:t>Члан</w:t>
      </w:r>
      <w:r w:rsidR="00835EF5">
        <w:rPr>
          <w:rFonts w:cs="Arial"/>
          <w:b/>
          <w:sz w:val="24"/>
          <w:szCs w:val="24"/>
          <w:lang w:val="sr-Cyrl-RS"/>
        </w:rPr>
        <w:t xml:space="preserve"> </w:t>
      </w:r>
      <w:r w:rsidR="00305EFA">
        <w:rPr>
          <w:rFonts w:cs="Arial"/>
          <w:b/>
          <w:sz w:val="24"/>
          <w:szCs w:val="24"/>
          <w:lang w:val="sr-Cyrl-RS"/>
        </w:rPr>
        <w:t>7</w:t>
      </w:r>
      <w:r w:rsidRPr="00EE793E">
        <w:rPr>
          <w:rFonts w:cs="Arial"/>
          <w:sz w:val="24"/>
          <w:szCs w:val="24"/>
        </w:rPr>
        <w:t>.</w:t>
      </w:r>
    </w:p>
    <w:p w14:paraId="5B7F1461" w14:textId="77777777" w:rsidR="00A16EAB" w:rsidRPr="00D27B92" w:rsidRDefault="00024ADA" w:rsidP="00A16EAB">
      <w:pPr>
        <w:pStyle w:val="KDParagraf"/>
        <w:spacing w:before="0"/>
        <w:rPr>
          <w:rFonts w:cs="Arial"/>
          <w:sz w:val="24"/>
          <w:szCs w:val="24"/>
          <w:lang w:val="sr-Cyrl-RS"/>
        </w:rPr>
      </w:pPr>
      <w:r>
        <w:rPr>
          <w:rFonts w:cs="Arial"/>
          <w:sz w:val="24"/>
          <w:szCs w:val="24"/>
        </w:rPr>
        <w:t>Пружа</w:t>
      </w:r>
      <w:r>
        <w:rPr>
          <w:rFonts w:cs="Arial"/>
          <w:sz w:val="24"/>
          <w:szCs w:val="24"/>
          <w:lang w:val="sr-Cyrl-RS"/>
        </w:rPr>
        <w:t>лац</w:t>
      </w:r>
      <w:r w:rsidR="00BC050B">
        <w:rPr>
          <w:rFonts w:cs="Arial"/>
          <w:sz w:val="24"/>
          <w:szCs w:val="24"/>
        </w:rPr>
        <w:t xml:space="preserve"> услуг</w:t>
      </w:r>
      <w:r w:rsidR="00BC050B">
        <w:rPr>
          <w:rFonts w:cs="Arial"/>
          <w:sz w:val="24"/>
          <w:szCs w:val="24"/>
          <w:lang w:val="sr-Cyrl-RS"/>
        </w:rPr>
        <w:t>е</w:t>
      </w:r>
      <w:r w:rsidR="00A16EAB" w:rsidRPr="00A16EAB">
        <w:rPr>
          <w:rFonts w:cs="Arial"/>
          <w:sz w:val="24"/>
          <w:szCs w:val="24"/>
        </w:rPr>
        <w:t xml:space="preserve"> је обавезан да </w:t>
      </w:r>
      <w:r>
        <w:rPr>
          <w:rFonts w:cs="Arial"/>
          <w:sz w:val="24"/>
          <w:szCs w:val="24"/>
          <w:lang w:val="sr-Cyrl-RS"/>
        </w:rPr>
        <w:t>Кориснику услуге</w:t>
      </w:r>
      <w:r w:rsidR="00A16EAB" w:rsidRPr="00A16EAB">
        <w:rPr>
          <w:rFonts w:cs="Arial"/>
          <w:sz w:val="24"/>
          <w:szCs w:val="24"/>
        </w:rPr>
        <w:t xml:space="preserve"> достави при потписивању Уговора</w:t>
      </w:r>
      <w:r w:rsidR="00D27B92" w:rsidRPr="00D27B92">
        <w:rPr>
          <w:rFonts w:cs="Arial"/>
          <w:sz w:val="24"/>
          <w:szCs w:val="24"/>
        </w:rPr>
        <w:t>, а најкасније у року од 7 (</w:t>
      </w:r>
      <w:r w:rsidR="008D401B">
        <w:rPr>
          <w:rFonts w:cs="Arial"/>
          <w:sz w:val="24"/>
          <w:szCs w:val="24"/>
          <w:lang w:val="sr-Cyrl-RS"/>
        </w:rPr>
        <w:t xml:space="preserve">словима: </w:t>
      </w:r>
      <w:r w:rsidR="00D27B92" w:rsidRPr="00D27B92">
        <w:rPr>
          <w:rFonts w:cs="Arial"/>
          <w:sz w:val="24"/>
          <w:szCs w:val="24"/>
        </w:rPr>
        <w:t>седам) дана од дана обостраног потписивања</w:t>
      </w:r>
      <w:r w:rsidR="00D27B92">
        <w:rPr>
          <w:rFonts w:cs="Arial"/>
          <w:sz w:val="24"/>
          <w:szCs w:val="24"/>
          <w:lang w:val="sr-Cyrl-RS"/>
        </w:rPr>
        <w:t>:</w:t>
      </w:r>
    </w:p>
    <w:p w14:paraId="353DB670" w14:textId="77777777" w:rsidR="00F63369" w:rsidRPr="00CA712D" w:rsidRDefault="00A16EAB" w:rsidP="00F63369">
      <w:pPr>
        <w:rPr>
          <w:rFonts w:cs="Arial"/>
          <w:bCs/>
          <w:sz w:val="24"/>
          <w:szCs w:val="24"/>
          <w:lang w:val="sr-Cyrl-RS"/>
        </w:rPr>
      </w:pPr>
      <w:r w:rsidRPr="00A16EAB">
        <w:rPr>
          <w:rFonts w:cs="Arial"/>
          <w:sz w:val="24"/>
          <w:szCs w:val="24"/>
        </w:rPr>
        <w:t>•</w:t>
      </w:r>
      <w:r w:rsidRPr="00A16EAB">
        <w:rPr>
          <w:rFonts w:cs="Arial"/>
          <w:sz w:val="24"/>
          <w:szCs w:val="24"/>
        </w:rPr>
        <w:tab/>
      </w:r>
      <w:r w:rsidR="00F63369" w:rsidRPr="00CA4094">
        <w:rPr>
          <w:rFonts w:cs="Arial"/>
          <w:bCs/>
          <w:sz w:val="24"/>
          <w:szCs w:val="24"/>
        </w:rPr>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 (даље: Закон о меници)</w:t>
      </w:r>
      <w:r w:rsidR="00F63369">
        <w:rPr>
          <w:rFonts w:cs="Arial"/>
          <w:bCs/>
          <w:sz w:val="24"/>
          <w:szCs w:val="24"/>
        </w:rPr>
        <w:t xml:space="preserve"> </w:t>
      </w:r>
      <w:r w:rsidR="00F63369">
        <w:rPr>
          <w:rFonts w:cs="Arial"/>
          <w:bCs/>
          <w:sz w:val="24"/>
          <w:szCs w:val="24"/>
          <w:lang w:val="sr-Cyrl-RS"/>
        </w:rPr>
        <w:t>и Закон о платним услугама (Сл. гласник 1398/2014)</w:t>
      </w:r>
    </w:p>
    <w:p w14:paraId="1B8CC16E" w14:textId="77777777" w:rsidR="00F63369" w:rsidRPr="00CA712D" w:rsidRDefault="00A16EAB" w:rsidP="00F63369">
      <w:pPr>
        <w:rPr>
          <w:rFonts w:cs="Arial"/>
          <w:bCs/>
          <w:sz w:val="24"/>
          <w:szCs w:val="24"/>
          <w:lang w:val="sr-Cyrl-RS"/>
        </w:rPr>
      </w:pPr>
      <w:r w:rsidRPr="00A16EAB">
        <w:rPr>
          <w:rFonts w:cs="Arial"/>
          <w:sz w:val="24"/>
          <w:szCs w:val="24"/>
        </w:rPr>
        <w:t>бланко сопствену</w:t>
      </w:r>
      <w:r w:rsidR="00F07C8B">
        <w:rPr>
          <w:rFonts w:cs="Arial"/>
          <w:sz w:val="24"/>
          <w:szCs w:val="24"/>
        </w:rPr>
        <w:t xml:space="preserve"> меницу за добро извршење посла</w:t>
      </w:r>
      <w:r w:rsidRPr="00A16EAB">
        <w:rPr>
          <w:rFonts w:cs="Arial"/>
          <w:sz w:val="24"/>
          <w:szCs w:val="24"/>
        </w:rPr>
        <w:t>,</w:t>
      </w:r>
      <w:r w:rsidR="00F07C8B">
        <w:rPr>
          <w:rFonts w:cs="Arial"/>
          <w:sz w:val="24"/>
          <w:szCs w:val="24"/>
          <w:lang w:val="sr-Cyrl-RS"/>
        </w:rPr>
        <w:t xml:space="preserve"> </w:t>
      </w:r>
      <w:r w:rsidR="00F63369" w:rsidRPr="00CA4094">
        <w:rPr>
          <w:rFonts w:cs="Arial"/>
          <w:bCs/>
          <w:sz w:val="24"/>
          <w:szCs w:val="24"/>
        </w:rPr>
        <w:t>издата</w:t>
      </w:r>
      <w:r w:rsidR="00F63369">
        <w:rPr>
          <w:rFonts w:cs="Arial"/>
          <w:sz w:val="24"/>
          <w:szCs w:val="24"/>
          <w:lang w:val="sr-Cyrl-RS"/>
        </w:rPr>
        <w:t xml:space="preserve"> </w:t>
      </w:r>
      <w:r w:rsidR="00F07C8B">
        <w:rPr>
          <w:rFonts w:cs="Arial"/>
          <w:sz w:val="24"/>
          <w:szCs w:val="24"/>
          <w:lang w:val="sr-Cyrl-RS"/>
        </w:rPr>
        <w:t>са клаузулом</w:t>
      </w:r>
      <w:r w:rsidR="00F07C8B">
        <w:rPr>
          <w:rFonts w:cs="Arial"/>
          <w:sz w:val="24"/>
          <w:szCs w:val="24"/>
        </w:rPr>
        <w:t xml:space="preserve"> </w:t>
      </w:r>
      <w:r w:rsidR="00F63369">
        <w:rPr>
          <w:rFonts w:cs="Arial"/>
          <w:sz w:val="24"/>
          <w:szCs w:val="24"/>
          <w:lang w:val="sr-Cyrl-RS"/>
        </w:rPr>
        <w:t>„</w:t>
      </w:r>
      <w:r w:rsidR="00F07C8B">
        <w:rPr>
          <w:rFonts w:cs="Arial"/>
          <w:sz w:val="24"/>
          <w:szCs w:val="24"/>
        </w:rPr>
        <w:t xml:space="preserve">без </w:t>
      </w:r>
      <w:r w:rsidRPr="00A16EAB">
        <w:rPr>
          <w:rFonts w:cs="Arial"/>
          <w:sz w:val="24"/>
          <w:szCs w:val="24"/>
        </w:rPr>
        <w:t>протеста</w:t>
      </w:r>
      <w:r w:rsidR="00F63369">
        <w:rPr>
          <w:rFonts w:cs="Arial"/>
          <w:sz w:val="24"/>
          <w:szCs w:val="24"/>
          <w:lang w:val="sr-Cyrl-RS"/>
        </w:rPr>
        <w:t xml:space="preserve">“ и </w:t>
      </w:r>
      <w:r w:rsidR="00F63369" w:rsidRPr="00CA4094">
        <w:rPr>
          <w:rFonts w:cs="Arial"/>
          <w:bCs/>
          <w:sz w:val="24"/>
          <w:szCs w:val="24"/>
        </w:rPr>
        <w:t>„без извештаја“</w:t>
      </w:r>
      <w:r w:rsidR="00F07C8B">
        <w:rPr>
          <w:rFonts w:cs="Arial"/>
          <w:sz w:val="24"/>
          <w:szCs w:val="24"/>
          <w:lang w:val="sr-Cyrl-RS"/>
        </w:rPr>
        <w:t>,</w:t>
      </w:r>
      <w:r w:rsidRPr="00A16EAB">
        <w:rPr>
          <w:rFonts w:cs="Arial"/>
          <w:sz w:val="24"/>
          <w:szCs w:val="24"/>
        </w:rPr>
        <w:t xml:space="preserve"> потписана </w:t>
      </w:r>
      <w:r w:rsidR="00F63369" w:rsidRPr="00CA4094">
        <w:rPr>
          <w:rFonts w:cs="Arial"/>
          <w:bCs/>
          <w:sz w:val="24"/>
          <w:szCs w:val="24"/>
        </w:rPr>
        <w:t>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 (даље: Закон о меници)</w:t>
      </w:r>
      <w:r w:rsidR="00F63369">
        <w:rPr>
          <w:rFonts w:cs="Arial"/>
          <w:bCs/>
          <w:sz w:val="24"/>
          <w:szCs w:val="24"/>
        </w:rPr>
        <w:t xml:space="preserve"> </w:t>
      </w:r>
      <w:r w:rsidR="00F63369">
        <w:rPr>
          <w:rFonts w:cs="Arial"/>
          <w:bCs/>
          <w:sz w:val="24"/>
          <w:szCs w:val="24"/>
          <w:lang w:val="sr-Cyrl-RS"/>
        </w:rPr>
        <w:t>и Закон о платним услугама (Сл. гласник 1398/2014)</w:t>
      </w:r>
    </w:p>
    <w:p w14:paraId="01E54B2B" w14:textId="77777777" w:rsidR="00A16EAB" w:rsidRPr="00A16EAB" w:rsidRDefault="00A16EAB" w:rsidP="00A16EAB">
      <w:pPr>
        <w:pStyle w:val="KDParagraf"/>
        <w:spacing w:before="0"/>
        <w:rPr>
          <w:rFonts w:cs="Arial"/>
          <w:sz w:val="24"/>
          <w:szCs w:val="24"/>
        </w:rPr>
      </w:pPr>
      <w:r w:rsidRPr="00A16EAB">
        <w:rPr>
          <w:rFonts w:cs="Arial"/>
          <w:sz w:val="24"/>
          <w:szCs w:val="24"/>
        </w:rPr>
        <w:t>•</w:t>
      </w:r>
      <w:r w:rsidRPr="00A16EAB">
        <w:rPr>
          <w:rFonts w:cs="Arial"/>
          <w:sz w:val="24"/>
          <w:szCs w:val="24"/>
        </w:rPr>
        <w:tab/>
        <w:t xml:space="preserve">Менично писмо – овлашћење којим </w:t>
      </w:r>
      <w:r w:rsidR="00BC050B">
        <w:rPr>
          <w:rFonts w:cs="Arial"/>
          <w:sz w:val="24"/>
          <w:szCs w:val="24"/>
        </w:rPr>
        <w:t>Пружалац услуге</w:t>
      </w:r>
      <w:r w:rsidRPr="00A16EAB">
        <w:rPr>
          <w:rFonts w:cs="Arial"/>
          <w:sz w:val="24"/>
          <w:szCs w:val="24"/>
        </w:rPr>
        <w:t xml:space="preserve"> овлашћује </w:t>
      </w:r>
      <w:r w:rsidR="00BC050B">
        <w:rPr>
          <w:rFonts w:cs="Arial"/>
          <w:sz w:val="24"/>
          <w:szCs w:val="24"/>
        </w:rPr>
        <w:t>Корисника</w:t>
      </w:r>
      <w:r w:rsidR="00BC050B" w:rsidRPr="00BC050B">
        <w:rPr>
          <w:rFonts w:cs="Arial"/>
          <w:sz w:val="24"/>
          <w:szCs w:val="24"/>
        </w:rPr>
        <w:t xml:space="preserve"> услуге </w:t>
      </w:r>
      <w:r w:rsidRPr="00A16EAB">
        <w:rPr>
          <w:rFonts w:cs="Arial"/>
          <w:sz w:val="24"/>
          <w:szCs w:val="24"/>
        </w:rPr>
        <w:t xml:space="preserve">да може наплатити </w:t>
      </w:r>
      <w:proofErr w:type="gramStart"/>
      <w:r w:rsidRPr="00A16EAB">
        <w:rPr>
          <w:rFonts w:cs="Arial"/>
          <w:sz w:val="24"/>
          <w:szCs w:val="24"/>
        </w:rPr>
        <w:t>меницу  на</w:t>
      </w:r>
      <w:proofErr w:type="gramEnd"/>
      <w:r w:rsidRPr="00A16EAB">
        <w:rPr>
          <w:rFonts w:cs="Arial"/>
          <w:sz w:val="24"/>
          <w:szCs w:val="24"/>
        </w:rPr>
        <w:t xml:space="preserve"> износ од </w:t>
      </w:r>
      <w:r w:rsidR="00D27B92">
        <w:rPr>
          <w:rFonts w:cs="Arial"/>
          <w:sz w:val="24"/>
          <w:szCs w:val="24"/>
          <w:lang w:val="sr-Cyrl-RS"/>
        </w:rPr>
        <w:t>10</w:t>
      </w:r>
      <w:r w:rsidRPr="00A16EAB">
        <w:rPr>
          <w:rFonts w:cs="Arial"/>
          <w:sz w:val="24"/>
          <w:szCs w:val="24"/>
        </w:rPr>
        <w:t xml:space="preserve">% од вредности </w:t>
      </w:r>
      <w:r w:rsidR="004A0166">
        <w:rPr>
          <w:rFonts w:cs="Arial"/>
          <w:sz w:val="24"/>
          <w:szCs w:val="24"/>
          <w:lang w:val="sr-Cyrl-RS"/>
        </w:rPr>
        <w:t>У</w:t>
      </w:r>
      <w:r w:rsidRPr="00A16EAB">
        <w:rPr>
          <w:rFonts w:cs="Arial"/>
          <w:sz w:val="24"/>
          <w:szCs w:val="24"/>
        </w:rPr>
        <w:t>говора (без ПДВ) са р</w:t>
      </w:r>
      <w:r w:rsidR="00D27B92">
        <w:rPr>
          <w:rFonts w:cs="Arial"/>
          <w:sz w:val="24"/>
          <w:szCs w:val="24"/>
        </w:rPr>
        <w:t>оком важења минимално 30</w:t>
      </w:r>
      <w:r w:rsidR="004A0166">
        <w:rPr>
          <w:rFonts w:cs="Arial"/>
          <w:sz w:val="24"/>
          <w:szCs w:val="24"/>
          <w:lang w:val="sr-Cyrl-RS"/>
        </w:rPr>
        <w:t xml:space="preserve"> (словима: тридесет)</w:t>
      </w:r>
      <w:r w:rsidR="00D27B92">
        <w:rPr>
          <w:rFonts w:cs="Arial"/>
          <w:sz w:val="24"/>
          <w:szCs w:val="24"/>
        </w:rPr>
        <w:t xml:space="preserve"> дана</w:t>
      </w:r>
      <w:r w:rsidRPr="00A16EAB">
        <w:rPr>
          <w:rFonts w:cs="Arial"/>
          <w:sz w:val="24"/>
          <w:szCs w:val="24"/>
        </w:rPr>
        <w:t xml:space="preserve"> дужим од рока важења </w:t>
      </w:r>
      <w:r w:rsidR="004A0166">
        <w:rPr>
          <w:rFonts w:cs="Arial"/>
          <w:sz w:val="24"/>
          <w:szCs w:val="24"/>
          <w:lang w:val="sr-Cyrl-RS"/>
        </w:rPr>
        <w:t>У</w:t>
      </w:r>
      <w:r w:rsidRPr="00A16EAB">
        <w:rPr>
          <w:rFonts w:cs="Arial"/>
          <w:sz w:val="24"/>
          <w:szCs w:val="24"/>
        </w:rPr>
        <w:t xml:space="preserve">говора, с тим да евентуални продужетак рока важења уговора има за последицу и продужење рока важења менице и меничног овлашћења, </w:t>
      </w:r>
    </w:p>
    <w:p w14:paraId="5481588F" w14:textId="77777777" w:rsidR="00A16EAB" w:rsidRPr="00A16EAB" w:rsidRDefault="00A16EAB" w:rsidP="00A16EAB">
      <w:pPr>
        <w:pStyle w:val="KDParagraf"/>
        <w:spacing w:before="0"/>
        <w:rPr>
          <w:rFonts w:cs="Arial"/>
          <w:sz w:val="24"/>
          <w:szCs w:val="24"/>
        </w:rPr>
      </w:pPr>
      <w:r w:rsidRPr="00A16EAB">
        <w:rPr>
          <w:rFonts w:cs="Arial"/>
          <w:sz w:val="24"/>
          <w:szCs w:val="24"/>
        </w:rPr>
        <w:t>•</w:t>
      </w:r>
      <w:r w:rsidRPr="00A16EAB">
        <w:rPr>
          <w:rFonts w:cs="Arial"/>
          <w:sz w:val="24"/>
          <w:szCs w:val="24"/>
        </w:rPr>
        <w:tab/>
      </w:r>
      <w:proofErr w:type="gramStart"/>
      <w:r w:rsidRPr="00A16EAB">
        <w:rPr>
          <w:rFonts w:cs="Arial"/>
          <w:sz w:val="24"/>
          <w:szCs w:val="24"/>
        </w:rPr>
        <w:t>фотокопију</w:t>
      </w:r>
      <w:proofErr w:type="gramEnd"/>
      <w:r w:rsidRPr="00A16EAB">
        <w:rPr>
          <w:rFonts w:cs="Arial"/>
          <w:sz w:val="24"/>
          <w:szCs w:val="24"/>
        </w:rPr>
        <w:t xml:space="preserve">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012F38AD" w14:textId="77777777" w:rsidR="00A16EAB" w:rsidRPr="00A16EAB" w:rsidRDefault="00BC050B" w:rsidP="00A16EAB">
      <w:pPr>
        <w:pStyle w:val="KDParagraf"/>
        <w:spacing w:before="0"/>
        <w:rPr>
          <w:rFonts w:cs="Arial"/>
          <w:sz w:val="24"/>
          <w:szCs w:val="24"/>
        </w:rPr>
      </w:pPr>
      <w:r>
        <w:rPr>
          <w:rFonts w:cs="Arial"/>
          <w:sz w:val="24"/>
          <w:szCs w:val="24"/>
        </w:rPr>
        <w:t>•</w:t>
      </w:r>
      <w:r>
        <w:rPr>
          <w:rFonts w:cs="Arial"/>
          <w:sz w:val="24"/>
          <w:szCs w:val="24"/>
        </w:rPr>
        <w:tab/>
      </w:r>
      <w:proofErr w:type="gramStart"/>
      <w:r>
        <w:rPr>
          <w:rFonts w:cs="Arial"/>
          <w:sz w:val="24"/>
          <w:szCs w:val="24"/>
        </w:rPr>
        <w:t>фотокопију</w:t>
      </w:r>
      <w:proofErr w:type="gramEnd"/>
      <w:r>
        <w:rPr>
          <w:rFonts w:cs="Arial"/>
          <w:sz w:val="24"/>
          <w:szCs w:val="24"/>
        </w:rPr>
        <w:t xml:space="preserve"> ОП обрасца </w:t>
      </w:r>
      <w:r w:rsidRPr="00BC050B">
        <w:rPr>
          <w:rFonts w:cs="Arial"/>
          <w:sz w:val="24"/>
          <w:szCs w:val="24"/>
        </w:rPr>
        <w:t>за законског заступника и лица овлашћених за потпис менице / овлашћења (Оверени потписи лица овлашћених за заступање).</w:t>
      </w:r>
    </w:p>
    <w:p w14:paraId="0B9DFD59" w14:textId="77777777" w:rsidR="00A16EAB" w:rsidRPr="00A16EAB" w:rsidRDefault="00A16EAB" w:rsidP="00A16EAB">
      <w:pPr>
        <w:pStyle w:val="KDParagraf"/>
        <w:spacing w:before="0"/>
        <w:rPr>
          <w:rFonts w:cs="Arial"/>
          <w:sz w:val="24"/>
          <w:szCs w:val="24"/>
        </w:rPr>
      </w:pPr>
      <w:r w:rsidRPr="00A16EAB">
        <w:rPr>
          <w:rFonts w:cs="Arial"/>
          <w:sz w:val="24"/>
          <w:szCs w:val="24"/>
        </w:rPr>
        <w:t>•</w:t>
      </w:r>
      <w:r w:rsidRPr="00A16EAB">
        <w:rPr>
          <w:rFonts w:cs="Arial"/>
          <w:sz w:val="24"/>
          <w:szCs w:val="24"/>
        </w:rPr>
        <w:tab/>
        <w:t>Доказ о регистрацији менице у Регистру меница Народне банке Србије (</w:t>
      </w:r>
      <w:proofErr w:type="gramStart"/>
      <w:r w:rsidRPr="00A16EAB">
        <w:rPr>
          <w:rFonts w:cs="Arial"/>
          <w:sz w:val="24"/>
          <w:szCs w:val="24"/>
        </w:rPr>
        <w:t>фотокопија  Захтева</w:t>
      </w:r>
      <w:proofErr w:type="gramEnd"/>
      <w:r w:rsidRPr="00A16EAB">
        <w:rPr>
          <w:rFonts w:cs="Arial"/>
          <w:sz w:val="24"/>
          <w:szCs w:val="24"/>
        </w:rPr>
        <w:t xml:space="preserve">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470CF129" w14:textId="77777777" w:rsidR="00BC050B" w:rsidRDefault="00BC050B" w:rsidP="00A16EAB">
      <w:pPr>
        <w:pStyle w:val="KDParagraf"/>
        <w:spacing w:before="0"/>
        <w:rPr>
          <w:rFonts w:cs="Arial"/>
          <w:sz w:val="24"/>
          <w:szCs w:val="24"/>
        </w:rPr>
      </w:pPr>
      <w:r w:rsidRPr="00BC050B">
        <w:rPr>
          <w:rFonts w:cs="Arial"/>
          <w:sz w:val="24"/>
          <w:szCs w:val="24"/>
        </w:rPr>
        <w:t xml:space="preserve">Уговорне стране су сагласне да Корисник услуге може, без било какве претходне сагласности Пружаоца услуге, поднети на наплату средство финансијског обезбеђења из става 1. </w:t>
      </w:r>
      <w:proofErr w:type="gramStart"/>
      <w:r w:rsidRPr="00BC050B">
        <w:rPr>
          <w:rFonts w:cs="Arial"/>
          <w:sz w:val="24"/>
          <w:szCs w:val="24"/>
        </w:rPr>
        <w:t>овог</w:t>
      </w:r>
      <w:proofErr w:type="gramEnd"/>
      <w:r w:rsidRPr="00BC050B">
        <w:rPr>
          <w:rFonts w:cs="Arial"/>
          <w:sz w:val="24"/>
          <w:szCs w:val="24"/>
        </w:rPr>
        <w:t xml:space="preserve"> члана, у случају да  Пружалац услуге не изврши у </w:t>
      </w:r>
      <w:r w:rsidRPr="00BC050B">
        <w:rPr>
          <w:rFonts w:cs="Arial"/>
          <w:sz w:val="24"/>
          <w:szCs w:val="24"/>
        </w:rPr>
        <w:lastRenderedPageBreak/>
        <w:t>целости или неблаговремено, делимично или неквалитетно изврши било коју од уговорених обавеза.</w:t>
      </w:r>
    </w:p>
    <w:p w14:paraId="568C8F37" w14:textId="77777777" w:rsidR="00C67C90" w:rsidRPr="00EE793E" w:rsidRDefault="00C67C90" w:rsidP="00A16EAB">
      <w:pPr>
        <w:pStyle w:val="KDParagraf"/>
        <w:spacing w:before="0"/>
        <w:rPr>
          <w:rFonts w:cs="Arial"/>
          <w:sz w:val="24"/>
          <w:szCs w:val="24"/>
        </w:rPr>
      </w:pPr>
    </w:p>
    <w:p w14:paraId="695F26EA" w14:textId="77777777" w:rsidR="00EE793E" w:rsidRPr="00100E72" w:rsidRDefault="00EE793E" w:rsidP="00EE793E">
      <w:pPr>
        <w:pStyle w:val="KDParagraf"/>
        <w:spacing w:before="0"/>
        <w:rPr>
          <w:rFonts w:cs="Arial"/>
          <w:b/>
          <w:sz w:val="24"/>
          <w:szCs w:val="24"/>
        </w:rPr>
      </w:pPr>
      <w:r w:rsidRPr="00100E72">
        <w:rPr>
          <w:rFonts w:cs="Arial"/>
          <w:b/>
          <w:sz w:val="24"/>
          <w:szCs w:val="24"/>
        </w:rPr>
        <w:t xml:space="preserve">ЗАКЉУЧИВАЊЕ И СТУПАЊЕ НА СНАГУ </w:t>
      </w:r>
    </w:p>
    <w:p w14:paraId="0264DB78" w14:textId="77777777" w:rsidR="00EE793E" w:rsidRPr="00EE793E" w:rsidRDefault="00EE793E" w:rsidP="00EE793E">
      <w:pPr>
        <w:pStyle w:val="KDParagraf"/>
        <w:spacing w:before="0"/>
        <w:rPr>
          <w:rFonts w:cs="Arial"/>
          <w:sz w:val="24"/>
          <w:szCs w:val="24"/>
        </w:rPr>
      </w:pPr>
    </w:p>
    <w:p w14:paraId="724432C1" w14:textId="77777777" w:rsidR="00EE793E" w:rsidRDefault="00EE793E" w:rsidP="00100E72">
      <w:pPr>
        <w:pStyle w:val="KDParagraf"/>
        <w:spacing w:before="0"/>
        <w:jc w:val="center"/>
        <w:rPr>
          <w:rFonts w:cs="Arial"/>
          <w:sz w:val="24"/>
          <w:szCs w:val="24"/>
        </w:rPr>
      </w:pPr>
      <w:r w:rsidRPr="00C64A78">
        <w:rPr>
          <w:rFonts w:cs="Arial"/>
          <w:b/>
          <w:sz w:val="24"/>
          <w:szCs w:val="24"/>
        </w:rPr>
        <w:t xml:space="preserve">Члан </w:t>
      </w:r>
      <w:r w:rsidR="00305EFA">
        <w:rPr>
          <w:rFonts w:cs="Arial"/>
          <w:b/>
          <w:sz w:val="24"/>
          <w:szCs w:val="24"/>
          <w:lang w:val="sr-Cyrl-RS"/>
        </w:rPr>
        <w:t>8</w:t>
      </w:r>
      <w:r w:rsidRPr="00EE793E">
        <w:rPr>
          <w:rFonts w:cs="Arial"/>
          <w:sz w:val="24"/>
          <w:szCs w:val="24"/>
        </w:rPr>
        <w:t>.</w:t>
      </w:r>
    </w:p>
    <w:p w14:paraId="3D5BFDBE" w14:textId="77777777" w:rsidR="00584ECB" w:rsidRPr="00EE793E" w:rsidRDefault="00584ECB" w:rsidP="00100E72">
      <w:pPr>
        <w:pStyle w:val="KDParagraf"/>
        <w:spacing w:before="0"/>
        <w:jc w:val="center"/>
        <w:rPr>
          <w:rFonts w:cs="Arial"/>
          <w:sz w:val="24"/>
          <w:szCs w:val="24"/>
        </w:rPr>
      </w:pPr>
    </w:p>
    <w:p w14:paraId="0D223486" w14:textId="77777777" w:rsidR="00EE793E" w:rsidRPr="00EE793E" w:rsidRDefault="00EE793E" w:rsidP="00EE793E">
      <w:pPr>
        <w:pStyle w:val="KDParagraf"/>
        <w:spacing w:before="0"/>
        <w:rPr>
          <w:rFonts w:cs="Arial"/>
          <w:sz w:val="24"/>
          <w:szCs w:val="24"/>
        </w:rPr>
      </w:pPr>
      <w:r w:rsidRPr="00EE793E">
        <w:rPr>
          <w:rFonts w:cs="Arial"/>
          <w:sz w:val="24"/>
          <w:szCs w:val="24"/>
        </w:rPr>
        <w:t xml:space="preserve">Овај Уговор сматра се закљученим када га потпишу </w:t>
      </w:r>
      <w:r w:rsidR="00CA712D">
        <w:rPr>
          <w:rFonts w:cs="Arial"/>
          <w:sz w:val="24"/>
          <w:szCs w:val="24"/>
          <w:lang w:val="sr-Cyrl-RS"/>
        </w:rPr>
        <w:t>законски заступници/</w:t>
      </w:r>
      <w:r w:rsidRPr="00EE793E">
        <w:rPr>
          <w:rFonts w:cs="Arial"/>
          <w:sz w:val="24"/>
          <w:szCs w:val="24"/>
        </w:rPr>
        <w:t>овлашћени представници Уговорних страна.</w:t>
      </w:r>
    </w:p>
    <w:p w14:paraId="7445ABA1" w14:textId="77777777" w:rsidR="00EE793E" w:rsidRPr="00EE793E" w:rsidRDefault="00EE793E" w:rsidP="00EE793E">
      <w:pPr>
        <w:pStyle w:val="KDParagraf"/>
        <w:spacing w:before="0"/>
        <w:rPr>
          <w:rFonts w:cs="Arial"/>
          <w:sz w:val="24"/>
          <w:szCs w:val="24"/>
        </w:rPr>
      </w:pPr>
    </w:p>
    <w:p w14:paraId="2FD62D1C" w14:textId="77777777" w:rsidR="00EE793E" w:rsidRPr="00BC050B" w:rsidRDefault="00EE793E" w:rsidP="00EE793E">
      <w:pPr>
        <w:pStyle w:val="KDParagraf"/>
        <w:spacing w:before="0"/>
        <w:rPr>
          <w:rFonts w:cs="Arial"/>
          <w:sz w:val="24"/>
          <w:szCs w:val="24"/>
          <w:lang w:val="sr-Cyrl-RS"/>
        </w:rPr>
      </w:pPr>
      <w:r w:rsidRPr="00EE793E">
        <w:rPr>
          <w:rFonts w:cs="Arial"/>
          <w:sz w:val="24"/>
          <w:szCs w:val="24"/>
        </w:rPr>
        <w:t>Овај Уговор ступа на снагу када Пружалац услуге у складу са роковима из члана</w:t>
      </w:r>
      <w:r w:rsidR="004A0166">
        <w:rPr>
          <w:rFonts w:cs="Arial"/>
          <w:sz w:val="24"/>
          <w:szCs w:val="24"/>
          <w:lang w:val="sr-Cyrl-RS"/>
        </w:rPr>
        <w:t xml:space="preserve"> 7</w:t>
      </w:r>
      <w:r w:rsidR="00835EF5">
        <w:rPr>
          <w:rFonts w:cs="Arial"/>
          <w:sz w:val="24"/>
          <w:szCs w:val="24"/>
          <w:lang w:val="sr-Cyrl-RS"/>
        </w:rPr>
        <w:t xml:space="preserve">. </w:t>
      </w:r>
      <w:proofErr w:type="gramStart"/>
      <w:r w:rsidRPr="00EE793E">
        <w:rPr>
          <w:rFonts w:cs="Arial"/>
          <w:sz w:val="24"/>
          <w:szCs w:val="24"/>
        </w:rPr>
        <w:t>овог</w:t>
      </w:r>
      <w:proofErr w:type="gramEnd"/>
      <w:r w:rsidRPr="00EE793E">
        <w:rPr>
          <w:rFonts w:cs="Arial"/>
          <w:sz w:val="24"/>
          <w:szCs w:val="24"/>
        </w:rPr>
        <w:t xml:space="preserve"> Уговора </w:t>
      </w:r>
      <w:r w:rsidR="00BC050B" w:rsidRPr="00BC050B">
        <w:rPr>
          <w:rFonts w:cs="Arial"/>
          <w:sz w:val="24"/>
          <w:szCs w:val="24"/>
        </w:rPr>
        <w:t xml:space="preserve">као одложни услов из чл. 74. </w:t>
      </w:r>
      <w:proofErr w:type="gramStart"/>
      <w:r w:rsidR="00BC050B" w:rsidRPr="00BC050B">
        <w:rPr>
          <w:rFonts w:cs="Arial"/>
          <w:sz w:val="24"/>
          <w:szCs w:val="24"/>
        </w:rPr>
        <w:t>став</w:t>
      </w:r>
      <w:proofErr w:type="gramEnd"/>
      <w:r w:rsidR="00BC050B" w:rsidRPr="00BC050B">
        <w:rPr>
          <w:rFonts w:cs="Arial"/>
          <w:sz w:val="24"/>
          <w:szCs w:val="24"/>
        </w:rPr>
        <w:t xml:space="preserve"> 2. Закона о облигационим односима ("Sl. list SFRJ", br. 29/78, 39/85, 45/89 - odluka USJ i 57/89, "Sl. list SRJ", br. 31/93 i "Sl. list SCG", br. 1/2003 - Ustavna povelja), (даље</w:t>
      </w:r>
      <w:proofErr w:type="gramStart"/>
      <w:r w:rsidR="00BC050B" w:rsidRPr="00BC050B">
        <w:rPr>
          <w:rFonts w:cs="Arial"/>
          <w:sz w:val="24"/>
          <w:szCs w:val="24"/>
        </w:rPr>
        <w:t>:ЗОО</w:t>
      </w:r>
      <w:proofErr w:type="gramEnd"/>
      <w:r w:rsidR="00BC050B" w:rsidRPr="00BC050B">
        <w:rPr>
          <w:rFonts w:cs="Arial"/>
          <w:sz w:val="24"/>
          <w:szCs w:val="24"/>
        </w:rPr>
        <w:t>), достави Кориснику услуге, средство финансијског обезбеђења</w:t>
      </w:r>
      <w:r w:rsidR="00BC050B">
        <w:rPr>
          <w:rFonts w:cs="Arial"/>
          <w:sz w:val="24"/>
          <w:szCs w:val="24"/>
          <w:lang w:val="sr-Cyrl-RS"/>
        </w:rPr>
        <w:t>.</w:t>
      </w:r>
    </w:p>
    <w:p w14:paraId="468D5B1F" w14:textId="77777777" w:rsidR="00EE793E" w:rsidRPr="00EE793E" w:rsidRDefault="00EE793E" w:rsidP="00EE793E">
      <w:pPr>
        <w:pStyle w:val="KDParagraf"/>
        <w:spacing w:before="0"/>
        <w:rPr>
          <w:rFonts w:cs="Arial"/>
          <w:sz w:val="24"/>
          <w:szCs w:val="24"/>
        </w:rPr>
      </w:pPr>
    </w:p>
    <w:p w14:paraId="37ED86D5" w14:textId="77777777" w:rsidR="00EE793E" w:rsidRPr="00EE793E" w:rsidRDefault="00EE793E" w:rsidP="00100E72">
      <w:pPr>
        <w:pStyle w:val="KDParagraf"/>
        <w:spacing w:before="0"/>
        <w:jc w:val="center"/>
        <w:rPr>
          <w:rFonts w:cs="Arial"/>
          <w:sz w:val="24"/>
          <w:szCs w:val="24"/>
        </w:rPr>
      </w:pPr>
      <w:r w:rsidRPr="00C64A78">
        <w:rPr>
          <w:rFonts w:cs="Arial"/>
          <w:b/>
          <w:sz w:val="24"/>
          <w:szCs w:val="24"/>
        </w:rPr>
        <w:t xml:space="preserve">Члан </w:t>
      </w:r>
      <w:r w:rsidR="00305EFA">
        <w:rPr>
          <w:rFonts w:cs="Arial"/>
          <w:b/>
          <w:sz w:val="24"/>
          <w:szCs w:val="24"/>
          <w:lang w:val="sr-Cyrl-RS"/>
        </w:rPr>
        <w:t>9</w:t>
      </w:r>
      <w:r w:rsidRPr="00EE793E">
        <w:rPr>
          <w:rFonts w:cs="Arial"/>
          <w:sz w:val="24"/>
          <w:szCs w:val="24"/>
        </w:rPr>
        <w:t>.</w:t>
      </w:r>
    </w:p>
    <w:p w14:paraId="2E5A79AA" w14:textId="77777777" w:rsidR="00CF50B4" w:rsidRPr="00EE793E" w:rsidRDefault="00CF50B4" w:rsidP="00CF50B4">
      <w:pPr>
        <w:pStyle w:val="KDParagraf"/>
        <w:spacing w:before="0"/>
        <w:rPr>
          <w:rFonts w:cs="Arial"/>
          <w:sz w:val="24"/>
          <w:szCs w:val="24"/>
        </w:rPr>
      </w:pPr>
      <w:r w:rsidRPr="00EE793E">
        <w:rPr>
          <w:rFonts w:cs="Arial"/>
          <w:sz w:val="24"/>
          <w:szCs w:val="24"/>
        </w:rPr>
        <w:t xml:space="preserve">Овај Уговор сматра се закљученим када га потпишу </w:t>
      </w:r>
      <w:r w:rsidR="00F63369">
        <w:rPr>
          <w:rFonts w:cs="Arial"/>
          <w:sz w:val="24"/>
          <w:szCs w:val="24"/>
          <w:lang w:val="sr-Cyrl-RS"/>
        </w:rPr>
        <w:t>законски заступници/</w:t>
      </w:r>
      <w:r w:rsidRPr="00EE793E">
        <w:rPr>
          <w:rFonts w:cs="Arial"/>
          <w:sz w:val="24"/>
          <w:szCs w:val="24"/>
        </w:rPr>
        <w:t>овлашћени представници Уговорних страна.</w:t>
      </w:r>
    </w:p>
    <w:p w14:paraId="5FFA31E4" w14:textId="77777777" w:rsidR="00CF50B4" w:rsidRPr="00EE793E" w:rsidRDefault="00CF50B4" w:rsidP="00CF50B4">
      <w:pPr>
        <w:pStyle w:val="KDParagraf"/>
        <w:spacing w:before="0"/>
        <w:rPr>
          <w:rFonts w:cs="Arial"/>
          <w:sz w:val="24"/>
          <w:szCs w:val="24"/>
        </w:rPr>
      </w:pPr>
    </w:p>
    <w:p w14:paraId="1C58EE71" w14:textId="77777777" w:rsidR="00CF50B4" w:rsidRPr="00EE793E" w:rsidRDefault="00CF50B4" w:rsidP="00CF50B4">
      <w:pPr>
        <w:pStyle w:val="KDParagraf"/>
        <w:spacing w:before="0"/>
        <w:rPr>
          <w:rFonts w:cs="Arial"/>
          <w:sz w:val="24"/>
          <w:szCs w:val="24"/>
        </w:rPr>
      </w:pPr>
      <w:r w:rsidRPr="00EE793E">
        <w:rPr>
          <w:rFonts w:cs="Arial"/>
          <w:sz w:val="24"/>
          <w:szCs w:val="24"/>
        </w:rPr>
        <w:t xml:space="preserve">Овај Уговор ступа на снагу када Пружалац услуге у складу са роковима из члана </w:t>
      </w:r>
      <w:r w:rsidRPr="0002025A">
        <w:rPr>
          <w:rFonts w:cs="Arial"/>
          <w:sz w:val="24"/>
          <w:szCs w:val="24"/>
        </w:rPr>
        <w:t xml:space="preserve">7. </w:t>
      </w:r>
      <w:proofErr w:type="gramStart"/>
      <w:r w:rsidRPr="0002025A">
        <w:rPr>
          <w:rFonts w:cs="Arial"/>
          <w:sz w:val="24"/>
          <w:szCs w:val="24"/>
        </w:rPr>
        <w:t>овог</w:t>
      </w:r>
      <w:proofErr w:type="gramEnd"/>
      <w:r w:rsidRPr="0002025A">
        <w:rPr>
          <w:rFonts w:cs="Arial"/>
          <w:sz w:val="24"/>
          <w:szCs w:val="24"/>
        </w:rPr>
        <w:t xml:space="preserve"> Уговора достави средстава финансијског обезбеђења.</w:t>
      </w:r>
      <w:r w:rsidRPr="00EE793E">
        <w:rPr>
          <w:rFonts w:cs="Arial"/>
          <w:sz w:val="24"/>
          <w:szCs w:val="24"/>
        </w:rPr>
        <w:t xml:space="preserve"> </w:t>
      </w:r>
    </w:p>
    <w:p w14:paraId="1AC02D22" w14:textId="77777777" w:rsidR="00CF50B4" w:rsidRDefault="00CF50B4" w:rsidP="00100E72">
      <w:pPr>
        <w:pStyle w:val="KDParagraf"/>
        <w:spacing w:before="0"/>
        <w:jc w:val="center"/>
        <w:rPr>
          <w:rFonts w:cs="Arial"/>
          <w:b/>
          <w:sz w:val="24"/>
          <w:szCs w:val="24"/>
        </w:rPr>
      </w:pPr>
    </w:p>
    <w:p w14:paraId="59904126" w14:textId="77777777" w:rsidR="00EE793E" w:rsidRPr="00EE793E" w:rsidRDefault="00EE793E" w:rsidP="00100E72">
      <w:pPr>
        <w:pStyle w:val="KDParagraf"/>
        <w:spacing w:before="0"/>
        <w:jc w:val="center"/>
        <w:rPr>
          <w:rFonts w:cs="Arial"/>
          <w:sz w:val="24"/>
          <w:szCs w:val="24"/>
        </w:rPr>
      </w:pPr>
      <w:r w:rsidRPr="00C64A78">
        <w:rPr>
          <w:rFonts w:cs="Arial"/>
          <w:b/>
          <w:sz w:val="24"/>
          <w:szCs w:val="24"/>
        </w:rPr>
        <w:t xml:space="preserve">Члан </w:t>
      </w:r>
      <w:r w:rsidR="00305EFA">
        <w:rPr>
          <w:rFonts w:cs="Arial"/>
          <w:b/>
          <w:sz w:val="24"/>
          <w:szCs w:val="24"/>
          <w:lang w:val="sr-Cyrl-RS"/>
        </w:rPr>
        <w:t>10</w:t>
      </w:r>
      <w:r w:rsidRPr="00EE793E">
        <w:rPr>
          <w:rFonts w:cs="Arial"/>
          <w:sz w:val="24"/>
          <w:szCs w:val="24"/>
        </w:rPr>
        <w:t>.</w:t>
      </w:r>
    </w:p>
    <w:p w14:paraId="0E2039CE" w14:textId="77777777" w:rsidR="00EE793E" w:rsidRPr="00EE793E" w:rsidRDefault="000B3B05" w:rsidP="00EE793E">
      <w:pPr>
        <w:pStyle w:val="KDParagraf"/>
        <w:spacing w:before="0"/>
        <w:rPr>
          <w:rFonts w:cs="Arial"/>
          <w:sz w:val="24"/>
          <w:szCs w:val="24"/>
        </w:rPr>
      </w:pPr>
      <w:r>
        <w:rPr>
          <w:rFonts w:cs="Arial"/>
          <w:sz w:val="24"/>
          <w:szCs w:val="24"/>
        </w:rPr>
        <w:t xml:space="preserve">Овај Уговор и његови Прилози </w:t>
      </w:r>
      <w:r w:rsidR="00EE793E" w:rsidRPr="00EE793E">
        <w:rPr>
          <w:rFonts w:cs="Arial"/>
          <w:sz w:val="24"/>
          <w:szCs w:val="24"/>
        </w:rPr>
        <w:t xml:space="preserve">сачињени су на српском језику. </w:t>
      </w:r>
    </w:p>
    <w:p w14:paraId="05565600" w14:textId="77777777" w:rsidR="00EE793E" w:rsidRPr="00EE793E" w:rsidRDefault="00EE793E" w:rsidP="00EE793E">
      <w:pPr>
        <w:pStyle w:val="KDParagraf"/>
        <w:spacing w:before="0"/>
        <w:rPr>
          <w:rFonts w:cs="Arial"/>
          <w:sz w:val="24"/>
          <w:szCs w:val="24"/>
        </w:rPr>
      </w:pPr>
    </w:p>
    <w:p w14:paraId="5C2E0063" w14:textId="77777777" w:rsidR="00EE793E" w:rsidRPr="00EE793E" w:rsidRDefault="00EE793E" w:rsidP="00EE793E">
      <w:pPr>
        <w:pStyle w:val="KDParagraf"/>
        <w:spacing w:before="0"/>
        <w:rPr>
          <w:rFonts w:cs="Arial"/>
          <w:sz w:val="24"/>
          <w:szCs w:val="24"/>
        </w:rPr>
      </w:pPr>
      <w:r w:rsidRPr="00EE793E">
        <w:rPr>
          <w:rFonts w:cs="Arial"/>
          <w:sz w:val="24"/>
          <w:szCs w:val="24"/>
        </w:rPr>
        <w:t>На овај Уговор примењују се закони Републике Србије.</w:t>
      </w:r>
    </w:p>
    <w:p w14:paraId="6BD1AD41" w14:textId="77777777" w:rsidR="00EE793E" w:rsidRPr="00EE793E" w:rsidRDefault="00EE793E" w:rsidP="00EE793E">
      <w:pPr>
        <w:pStyle w:val="KDParagraf"/>
        <w:spacing w:before="0"/>
        <w:rPr>
          <w:rFonts w:cs="Arial"/>
          <w:sz w:val="24"/>
          <w:szCs w:val="24"/>
        </w:rPr>
      </w:pPr>
    </w:p>
    <w:p w14:paraId="65F087E7" w14:textId="77777777" w:rsidR="00EE793E" w:rsidRPr="00EE793E" w:rsidRDefault="00EE793E" w:rsidP="00EE793E">
      <w:pPr>
        <w:pStyle w:val="KDParagraf"/>
        <w:spacing w:before="0"/>
        <w:rPr>
          <w:rFonts w:cs="Arial"/>
          <w:sz w:val="24"/>
          <w:szCs w:val="24"/>
        </w:rPr>
      </w:pPr>
      <w:r w:rsidRPr="00EE793E">
        <w:rPr>
          <w:rFonts w:cs="Arial"/>
          <w:sz w:val="24"/>
          <w:szCs w:val="24"/>
        </w:rPr>
        <w:t xml:space="preserve">У случају спора меродавно право је право Републике Србије, а поступак се води на српском језику. </w:t>
      </w:r>
    </w:p>
    <w:p w14:paraId="579A9B55" w14:textId="77777777" w:rsidR="00EE793E" w:rsidRPr="00EE793E" w:rsidRDefault="00EE793E" w:rsidP="00EE793E">
      <w:pPr>
        <w:pStyle w:val="KDParagraf"/>
        <w:spacing w:before="0"/>
        <w:rPr>
          <w:rFonts w:cs="Arial"/>
          <w:sz w:val="24"/>
          <w:szCs w:val="24"/>
        </w:rPr>
      </w:pPr>
    </w:p>
    <w:p w14:paraId="6145F3BA" w14:textId="77777777" w:rsidR="00EE793E" w:rsidRPr="00C64A78" w:rsidRDefault="00EE793E" w:rsidP="00EE793E">
      <w:pPr>
        <w:pStyle w:val="KDParagraf"/>
        <w:spacing w:before="0"/>
        <w:rPr>
          <w:rFonts w:cs="Arial"/>
          <w:b/>
          <w:sz w:val="24"/>
          <w:szCs w:val="24"/>
        </w:rPr>
      </w:pPr>
      <w:r w:rsidRPr="00835EF5">
        <w:rPr>
          <w:rFonts w:cs="Arial"/>
          <w:b/>
          <w:sz w:val="24"/>
          <w:szCs w:val="24"/>
        </w:rPr>
        <w:t>ОВЛАШЋЕНИ ПРЕДСТАВНИЦИ ЗА ПРАЋЕЊЕ УГОВОРА</w:t>
      </w:r>
    </w:p>
    <w:p w14:paraId="53A41D55" w14:textId="77777777" w:rsidR="00EE793E" w:rsidRPr="00C64A78" w:rsidRDefault="00EE793E" w:rsidP="00EE793E">
      <w:pPr>
        <w:pStyle w:val="KDParagraf"/>
        <w:spacing w:before="0"/>
        <w:rPr>
          <w:rFonts w:cs="Arial"/>
          <w:b/>
          <w:sz w:val="24"/>
          <w:szCs w:val="24"/>
        </w:rPr>
      </w:pPr>
    </w:p>
    <w:p w14:paraId="5A061BE5" w14:textId="77777777" w:rsidR="00EE793E" w:rsidRPr="00EE793E" w:rsidRDefault="00EE793E" w:rsidP="00100E72">
      <w:pPr>
        <w:pStyle w:val="KDParagraf"/>
        <w:spacing w:before="0"/>
        <w:jc w:val="center"/>
        <w:rPr>
          <w:rFonts w:cs="Arial"/>
          <w:sz w:val="24"/>
          <w:szCs w:val="24"/>
        </w:rPr>
      </w:pPr>
      <w:r w:rsidRPr="00C64A78">
        <w:rPr>
          <w:rFonts w:cs="Arial"/>
          <w:b/>
          <w:sz w:val="24"/>
          <w:szCs w:val="24"/>
        </w:rPr>
        <w:t xml:space="preserve">Члан </w:t>
      </w:r>
      <w:r w:rsidR="00305EFA">
        <w:rPr>
          <w:rFonts w:cs="Arial"/>
          <w:b/>
          <w:sz w:val="24"/>
          <w:szCs w:val="24"/>
          <w:lang w:val="sr-Cyrl-RS"/>
        </w:rPr>
        <w:t>11</w:t>
      </w:r>
      <w:r w:rsidRPr="00EE793E">
        <w:rPr>
          <w:rFonts w:cs="Arial"/>
          <w:sz w:val="24"/>
          <w:szCs w:val="24"/>
        </w:rPr>
        <w:t>.</w:t>
      </w:r>
    </w:p>
    <w:p w14:paraId="37690E1D" w14:textId="77777777" w:rsidR="00EE793E" w:rsidRPr="00EE793E" w:rsidRDefault="00EE793E" w:rsidP="00EE793E">
      <w:pPr>
        <w:pStyle w:val="KDParagraf"/>
        <w:spacing w:before="0"/>
        <w:rPr>
          <w:rFonts w:cs="Arial"/>
          <w:sz w:val="24"/>
          <w:szCs w:val="24"/>
        </w:rPr>
      </w:pPr>
      <w:r w:rsidRPr="00EE793E">
        <w:rPr>
          <w:rFonts w:cs="Arial"/>
          <w:sz w:val="24"/>
          <w:szCs w:val="24"/>
        </w:rPr>
        <w:t xml:space="preserve">Овлашћени представници за праћење реализације Услуге из члана 1. </w:t>
      </w:r>
      <w:proofErr w:type="gramStart"/>
      <w:r w:rsidRPr="00EE793E">
        <w:rPr>
          <w:rFonts w:cs="Arial"/>
          <w:sz w:val="24"/>
          <w:szCs w:val="24"/>
        </w:rPr>
        <w:t>овог</w:t>
      </w:r>
      <w:proofErr w:type="gramEnd"/>
      <w:r w:rsidRPr="00EE793E">
        <w:rPr>
          <w:rFonts w:cs="Arial"/>
          <w:sz w:val="24"/>
          <w:szCs w:val="24"/>
        </w:rPr>
        <w:t xml:space="preserve"> Уговора су: </w:t>
      </w:r>
    </w:p>
    <w:p w14:paraId="544F33EB" w14:textId="77777777" w:rsidR="00EE793E" w:rsidRPr="004A2592" w:rsidRDefault="00EE793E" w:rsidP="00EE793E">
      <w:pPr>
        <w:pStyle w:val="KDParagraf"/>
        <w:spacing w:before="0"/>
        <w:rPr>
          <w:rFonts w:cs="Arial"/>
          <w:sz w:val="24"/>
          <w:szCs w:val="24"/>
          <w:lang w:val="sr-Cyrl-RS"/>
        </w:rPr>
      </w:pPr>
      <w:r w:rsidRPr="00EE793E">
        <w:rPr>
          <w:rFonts w:cs="Arial"/>
          <w:sz w:val="24"/>
          <w:szCs w:val="24"/>
        </w:rPr>
        <w:tab/>
        <w:t>-</w:t>
      </w:r>
      <w:r w:rsidR="007B7510">
        <w:rPr>
          <w:rFonts w:cs="Arial"/>
          <w:sz w:val="24"/>
          <w:szCs w:val="24"/>
        </w:rPr>
        <w:t xml:space="preserve"> </w:t>
      </w:r>
      <w:proofErr w:type="gramStart"/>
      <w:r w:rsidR="007B7510">
        <w:rPr>
          <w:rFonts w:cs="Arial"/>
          <w:sz w:val="24"/>
          <w:szCs w:val="24"/>
        </w:rPr>
        <w:t>за</w:t>
      </w:r>
      <w:proofErr w:type="gramEnd"/>
      <w:r w:rsidR="007B7510">
        <w:rPr>
          <w:rFonts w:cs="Arial"/>
          <w:sz w:val="24"/>
          <w:szCs w:val="24"/>
        </w:rPr>
        <w:t xml:space="preserve"> Корисника услуге:</w:t>
      </w:r>
    </w:p>
    <w:p w14:paraId="7D879FD9" w14:textId="77777777" w:rsidR="00EE793E" w:rsidRPr="00EE793E" w:rsidRDefault="00835EF5" w:rsidP="00EE793E">
      <w:pPr>
        <w:pStyle w:val="KDParagraf"/>
        <w:spacing w:before="0"/>
        <w:rPr>
          <w:rFonts w:cs="Arial"/>
          <w:sz w:val="24"/>
          <w:szCs w:val="24"/>
        </w:rPr>
      </w:pPr>
      <w:r>
        <w:rPr>
          <w:rFonts w:cs="Arial"/>
          <w:sz w:val="24"/>
          <w:szCs w:val="24"/>
        </w:rPr>
        <w:tab/>
        <w:t xml:space="preserve">- </w:t>
      </w:r>
      <w:proofErr w:type="gramStart"/>
      <w:r>
        <w:rPr>
          <w:rFonts w:cs="Arial"/>
          <w:sz w:val="24"/>
          <w:szCs w:val="24"/>
        </w:rPr>
        <w:t>за</w:t>
      </w:r>
      <w:proofErr w:type="gramEnd"/>
      <w:r>
        <w:rPr>
          <w:rFonts w:cs="Arial"/>
          <w:sz w:val="24"/>
          <w:szCs w:val="24"/>
        </w:rPr>
        <w:t xml:space="preserve"> Пружаоца услуге: </w:t>
      </w:r>
      <w:r w:rsidR="007A7203">
        <w:rPr>
          <w:rFonts w:cs="Arial"/>
          <w:sz w:val="24"/>
          <w:szCs w:val="24"/>
        </w:rPr>
        <w:t>________________</w:t>
      </w:r>
    </w:p>
    <w:p w14:paraId="570C5419" w14:textId="77777777" w:rsidR="004A0166" w:rsidRDefault="004A0166" w:rsidP="004A0166">
      <w:pPr>
        <w:pStyle w:val="KDParagraf"/>
        <w:spacing w:before="0"/>
        <w:rPr>
          <w:rFonts w:cs="Arial"/>
          <w:sz w:val="24"/>
          <w:szCs w:val="24"/>
        </w:rPr>
      </w:pPr>
    </w:p>
    <w:p w14:paraId="0F031E20" w14:textId="77777777" w:rsidR="004A0166" w:rsidRPr="004A0166" w:rsidRDefault="004A0166" w:rsidP="004A0166">
      <w:pPr>
        <w:pStyle w:val="KDParagraf"/>
        <w:spacing w:before="0"/>
        <w:rPr>
          <w:rFonts w:cs="Arial"/>
          <w:b/>
          <w:sz w:val="24"/>
          <w:szCs w:val="24"/>
        </w:rPr>
      </w:pPr>
      <w:r w:rsidRPr="004A0166">
        <w:rPr>
          <w:rFonts w:cs="Arial"/>
          <w:b/>
          <w:sz w:val="24"/>
          <w:szCs w:val="24"/>
        </w:rPr>
        <w:t>ИНТЕЛЕКТУАЛНА СВОЈИНА</w:t>
      </w:r>
    </w:p>
    <w:p w14:paraId="05A75957" w14:textId="77777777" w:rsidR="004A0166" w:rsidRPr="004A0166" w:rsidRDefault="004A0166" w:rsidP="004A0166">
      <w:pPr>
        <w:pStyle w:val="KDParagraf"/>
        <w:spacing w:before="0"/>
        <w:rPr>
          <w:rFonts w:cs="Arial"/>
          <w:sz w:val="24"/>
          <w:szCs w:val="24"/>
        </w:rPr>
      </w:pPr>
    </w:p>
    <w:p w14:paraId="001B1C6D" w14:textId="77777777" w:rsidR="004A0166" w:rsidRPr="004A0166" w:rsidRDefault="004A0166" w:rsidP="004A0166">
      <w:pPr>
        <w:pStyle w:val="KDParagraf"/>
        <w:spacing w:before="0"/>
        <w:jc w:val="center"/>
        <w:rPr>
          <w:rFonts w:cs="Arial"/>
          <w:b/>
          <w:sz w:val="24"/>
          <w:szCs w:val="24"/>
        </w:rPr>
      </w:pPr>
      <w:r w:rsidRPr="004A0166">
        <w:rPr>
          <w:rFonts w:cs="Arial"/>
          <w:b/>
          <w:sz w:val="24"/>
          <w:szCs w:val="24"/>
        </w:rPr>
        <w:t>Члан 12.</w:t>
      </w:r>
    </w:p>
    <w:p w14:paraId="2B1E2F75" w14:textId="77777777" w:rsidR="004A0166" w:rsidRPr="004A0166" w:rsidRDefault="004A0166" w:rsidP="004A0166">
      <w:pPr>
        <w:pStyle w:val="KDParagraf"/>
        <w:spacing w:before="0"/>
        <w:rPr>
          <w:rFonts w:cs="Arial"/>
          <w:sz w:val="24"/>
          <w:szCs w:val="24"/>
        </w:rPr>
      </w:pPr>
      <w:r w:rsidRPr="004A0166">
        <w:rPr>
          <w:rFonts w:cs="Arial"/>
          <w:sz w:val="24"/>
          <w:szCs w:val="24"/>
        </w:rPr>
        <w:t>Пружалац услуге, који користи интелектуалну својину трећих лица (без обзира о каквој врсти интелектуалне својине је реч), гарантује Кориснику услуге да је носилац права или да има законито право на коришћење и/или употребу такве интелектуалне својине.</w:t>
      </w:r>
    </w:p>
    <w:p w14:paraId="400F5547" w14:textId="77777777" w:rsidR="004A0166" w:rsidRPr="004A0166" w:rsidRDefault="004A0166" w:rsidP="004A0166">
      <w:pPr>
        <w:pStyle w:val="KDParagraf"/>
        <w:spacing w:before="0"/>
        <w:rPr>
          <w:rFonts w:cs="Arial"/>
          <w:sz w:val="24"/>
          <w:szCs w:val="24"/>
        </w:rPr>
      </w:pPr>
    </w:p>
    <w:p w14:paraId="27474861" w14:textId="77777777" w:rsidR="004A0166" w:rsidRPr="004A0166" w:rsidRDefault="004A0166" w:rsidP="004A0166">
      <w:pPr>
        <w:pStyle w:val="KDParagraf"/>
        <w:spacing w:before="0"/>
        <w:rPr>
          <w:rFonts w:cs="Arial"/>
          <w:sz w:val="24"/>
          <w:szCs w:val="24"/>
        </w:rPr>
      </w:pPr>
      <w:r w:rsidRPr="004A0166">
        <w:rPr>
          <w:rFonts w:cs="Arial"/>
          <w:sz w:val="24"/>
          <w:szCs w:val="24"/>
        </w:rPr>
        <w:t>Евентуалну одговорност за повреду заштићених права интелектуалне својине трећих лица, у целости сноси Пружалац услуге.</w:t>
      </w:r>
    </w:p>
    <w:p w14:paraId="74B084EE" w14:textId="77777777" w:rsidR="004A0166" w:rsidRPr="004A0166" w:rsidRDefault="004A0166" w:rsidP="004A0166">
      <w:pPr>
        <w:pStyle w:val="KDParagraf"/>
        <w:spacing w:before="0"/>
        <w:rPr>
          <w:rFonts w:cs="Arial"/>
          <w:sz w:val="24"/>
          <w:szCs w:val="24"/>
        </w:rPr>
      </w:pPr>
    </w:p>
    <w:p w14:paraId="32E89A8B" w14:textId="77777777" w:rsidR="00EE793E" w:rsidRDefault="004A0166" w:rsidP="004A0166">
      <w:pPr>
        <w:pStyle w:val="KDParagraf"/>
        <w:spacing w:before="0"/>
        <w:rPr>
          <w:rFonts w:cs="Arial"/>
          <w:sz w:val="24"/>
          <w:szCs w:val="24"/>
        </w:rPr>
      </w:pPr>
      <w:r w:rsidRPr="004A0166">
        <w:rPr>
          <w:rFonts w:cs="Arial"/>
          <w:sz w:val="24"/>
          <w:szCs w:val="24"/>
        </w:rPr>
        <w:lastRenderedPageBreak/>
        <w:t>На све што није предвиђено овим Уговором, а тиче се предмета Уговора, примењиваће се одредбе Закона о ауторским и сродним правима ("Сл. гласник РС", бр. 104/2009, 99/2011 и 119/2012) и ЗОО.</w:t>
      </w:r>
    </w:p>
    <w:p w14:paraId="207D988B" w14:textId="77777777" w:rsidR="004A0166" w:rsidRPr="00EE793E" w:rsidRDefault="004A0166" w:rsidP="004A0166">
      <w:pPr>
        <w:pStyle w:val="KDParagraf"/>
        <w:spacing w:before="0"/>
        <w:rPr>
          <w:rFonts w:cs="Arial"/>
          <w:sz w:val="24"/>
          <w:szCs w:val="24"/>
        </w:rPr>
      </w:pPr>
    </w:p>
    <w:p w14:paraId="0D51E25E" w14:textId="77777777" w:rsidR="00EE793E" w:rsidRPr="00C64A78" w:rsidRDefault="000712B7" w:rsidP="00EE793E">
      <w:pPr>
        <w:pStyle w:val="KDParagraf"/>
        <w:spacing w:before="0"/>
        <w:rPr>
          <w:rFonts w:cs="Arial"/>
          <w:b/>
          <w:sz w:val="24"/>
          <w:szCs w:val="24"/>
        </w:rPr>
      </w:pPr>
      <w:r>
        <w:rPr>
          <w:rFonts w:cs="Arial"/>
          <w:b/>
          <w:sz w:val="24"/>
          <w:szCs w:val="24"/>
        </w:rPr>
        <w:t>ВИША СИЛА</w:t>
      </w:r>
    </w:p>
    <w:p w14:paraId="1965E9C5" w14:textId="77777777" w:rsidR="00A96BCA" w:rsidRPr="00C64A78" w:rsidRDefault="00A96BCA" w:rsidP="00EE793E">
      <w:pPr>
        <w:pStyle w:val="KDParagraf"/>
        <w:spacing w:before="0"/>
        <w:rPr>
          <w:rFonts w:cs="Arial"/>
          <w:b/>
          <w:sz w:val="24"/>
          <w:szCs w:val="24"/>
        </w:rPr>
      </w:pPr>
    </w:p>
    <w:p w14:paraId="75C5F830" w14:textId="77777777" w:rsidR="00EE793E" w:rsidRPr="00EE793E" w:rsidRDefault="00EE793E" w:rsidP="00100E72">
      <w:pPr>
        <w:pStyle w:val="KDParagraf"/>
        <w:spacing w:before="0"/>
        <w:jc w:val="center"/>
        <w:rPr>
          <w:rFonts w:cs="Arial"/>
          <w:sz w:val="24"/>
          <w:szCs w:val="24"/>
        </w:rPr>
      </w:pPr>
      <w:r w:rsidRPr="00C64A78">
        <w:rPr>
          <w:rFonts w:cs="Arial"/>
          <w:b/>
          <w:sz w:val="24"/>
          <w:szCs w:val="24"/>
        </w:rPr>
        <w:t xml:space="preserve">Члан </w:t>
      </w:r>
      <w:r w:rsidR="00773E52">
        <w:rPr>
          <w:rFonts w:cs="Arial"/>
          <w:b/>
          <w:sz w:val="24"/>
          <w:szCs w:val="24"/>
          <w:lang w:val="sr-Cyrl-RS"/>
        </w:rPr>
        <w:t>1</w:t>
      </w:r>
      <w:r w:rsidR="00B67F90">
        <w:rPr>
          <w:rFonts w:cs="Arial"/>
          <w:b/>
          <w:sz w:val="24"/>
          <w:szCs w:val="24"/>
          <w:lang w:val="sr-Cyrl-RS"/>
        </w:rPr>
        <w:t>3</w:t>
      </w:r>
      <w:r w:rsidRPr="00EE793E">
        <w:rPr>
          <w:rFonts w:cs="Arial"/>
          <w:sz w:val="24"/>
          <w:szCs w:val="24"/>
        </w:rPr>
        <w:t>.</w:t>
      </w:r>
    </w:p>
    <w:p w14:paraId="46CF5088" w14:textId="77777777" w:rsidR="004C0351" w:rsidRPr="004C0351" w:rsidRDefault="004C0351" w:rsidP="004C0351">
      <w:pPr>
        <w:pStyle w:val="KDParagraf"/>
        <w:spacing w:before="0"/>
        <w:rPr>
          <w:rFonts w:cs="Arial"/>
          <w:sz w:val="24"/>
          <w:szCs w:val="24"/>
        </w:rPr>
      </w:pPr>
      <w:r w:rsidRPr="004C0351">
        <w:rPr>
          <w:rFonts w:cs="Arial"/>
          <w:sz w:val="24"/>
          <w:szCs w:val="24"/>
        </w:rPr>
        <w:t xml:space="preserve">Под дејством више силе сматра се случај који ослобађа од одговорности за извршавање свих или неких уговорених обавеза и за накнаду штете за делимично или потпуно неизвршење уговорних обавеза, за ону </w:t>
      </w:r>
      <w:r w:rsidR="00B67F90">
        <w:rPr>
          <w:rFonts w:cs="Arial"/>
          <w:sz w:val="24"/>
          <w:szCs w:val="24"/>
          <w:lang w:val="sr-Cyrl-RS"/>
        </w:rPr>
        <w:t>У</w:t>
      </w:r>
      <w:r w:rsidRPr="004C0351">
        <w:rPr>
          <w:rFonts w:cs="Arial"/>
          <w:sz w:val="24"/>
          <w:szCs w:val="24"/>
        </w:rPr>
        <w:t xml:space="preserve">говорну страну код које је наступио случај више силе, или обе </w:t>
      </w:r>
      <w:r w:rsidR="00B67F90">
        <w:rPr>
          <w:rFonts w:cs="Arial"/>
          <w:sz w:val="24"/>
          <w:szCs w:val="24"/>
          <w:lang w:val="sr-Cyrl-RS"/>
        </w:rPr>
        <w:t>У</w:t>
      </w:r>
      <w:r w:rsidRPr="004C0351">
        <w:rPr>
          <w:rFonts w:cs="Arial"/>
          <w:sz w:val="24"/>
          <w:szCs w:val="24"/>
        </w:rPr>
        <w:t xml:space="preserve">говорне стране када је код обе </w:t>
      </w:r>
      <w:r w:rsidR="00B67F90">
        <w:rPr>
          <w:rFonts w:cs="Arial"/>
          <w:sz w:val="24"/>
          <w:szCs w:val="24"/>
          <w:lang w:val="sr-Cyrl-RS"/>
        </w:rPr>
        <w:t>У</w:t>
      </w:r>
      <w:r w:rsidRPr="004C0351">
        <w:rPr>
          <w:rFonts w:cs="Arial"/>
          <w:sz w:val="24"/>
          <w:szCs w:val="24"/>
        </w:rPr>
        <w:t xml:space="preserve">говорне стране наступио случај више силе, а извршење обавеза које је онемогућено због дејства више силе, одлаже се за време њеног трајања. </w:t>
      </w:r>
    </w:p>
    <w:p w14:paraId="1A515E6E" w14:textId="77777777" w:rsidR="004C0351" w:rsidRPr="004C0351" w:rsidRDefault="004C0351" w:rsidP="004C0351">
      <w:pPr>
        <w:pStyle w:val="KDParagraf"/>
        <w:spacing w:before="0"/>
        <w:rPr>
          <w:rFonts w:cs="Arial"/>
          <w:sz w:val="24"/>
          <w:szCs w:val="24"/>
        </w:rPr>
      </w:pPr>
    </w:p>
    <w:p w14:paraId="3EA06074" w14:textId="77777777" w:rsidR="004C0351" w:rsidRPr="004C0351" w:rsidRDefault="004C0351" w:rsidP="004C0351">
      <w:pPr>
        <w:pStyle w:val="KDParagraf"/>
        <w:spacing w:before="0"/>
        <w:rPr>
          <w:rFonts w:cs="Arial"/>
          <w:sz w:val="24"/>
          <w:szCs w:val="24"/>
        </w:rPr>
      </w:pPr>
      <w:r w:rsidRPr="004C0351">
        <w:rPr>
          <w:rFonts w:cs="Arial"/>
          <w:sz w:val="24"/>
          <w:szCs w:val="24"/>
        </w:rPr>
        <w:t xml:space="preserve">Уговорна страна којој је извршавање </w:t>
      </w:r>
      <w:proofErr w:type="gramStart"/>
      <w:r w:rsidRPr="004C0351">
        <w:rPr>
          <w:rFonts w:cs="Arial"/>
          <w:sz w:val="24"/>
          <w:szCs w:val="24"/>
        </w:rPr>
        <w:t>уговорних  Услуга</w:t>
      </w:r>
      <w:proofErr w:type="gramEnd"/>
      <w:r w:rsidRPr="004C0351">
        <w:rPr>
          <w:rFonts w:cs="Arial"/>
          <w:sz w:val="24"/>
          <w:szCs w:val="24"/>
        </w:rPr>
        <w:t xml:space="preserve"> онемогућено услед дејства више силе је у обавези да одмах, без одлагања, а најкасније у року од 48 (словима: четрдесетосам) часова, од часа наступања случаја више силе, писаним путем обавести другу Уговорну страну о настанку више силе и њеном процењеном или очекиваном трајању, уз достављање доказа о постојању више силе.</w:t>
      </w:r>
    </w:p>
    <w:p w14:paraId="29A1085A" w14:textId="77777777" w:rsidR="004C0351" w:rsidRPr="004C0351" w:rsidRDefault="004C0351" w:rsidP="004C0351">
      <w:pPr>
        <w:pStyle w:val="KDParagraf"/>
        <w:spacing w:before="0"/>
        <w:rPr>
          <w:rFonts w:cs="Arial"/>
          <w:sz w:val="24"/>
          <w:szCs w:val="24"/>
        </w:rPr>
      </w:pPr>
    </w:p>
    <w:p w14:paraId="21CA1FBE" w14:textId="77777777" w:rsidR="004C0351" w:rsidRPr="004C0351" w:rsidRDefault="004C0351" w:rsidP="004C0351">
      <w:pPr>
        <w:pStyle w:val="KDParagraf"/>
        <w:spacing w:before="0"/>
        <w:rPr>
          <w:rFonts w:cs="Arial"/>
          <w:sz w:val="24"/>
          <w:szCs w:val="24"/>
        </w:rPr>
      </w:pPr>
      <w:r w:rsidRPr="004C0351">
        <w:rPr>
          <w:rFonts w:cs="Arial"/>
          <w:sz w:val="24"/>
          <w:szCs w:val="24"/>
        </w:rPr>
        <w:t>За време трајања више силе свака Уговорна страна сноси своје трошкове и ниједан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друга Уговорна страна, ни за време трајања више силе, ни по њеном престанку.</w:t>
      </w:r>
    </w:p>
    <w:p w14:paraId="62307498" w14:textId="77777777" w:rsidR="004C0351" w:rsidRPr="004C0351" w:rsidRDefault="004C0351" w:rsidP="004C0351">
      <w:pPr>
        <w:pStyle w:val="KDParagraf"/>
        <w:spacing w:before="0"/>
        <w:rPr>
          <w:rFonts w:cs="Arial"/>
          <w:sz w:val="24"/>
          <w:szCs w:val="24"/>
        </w:rPr>
      </w:pPr>
    </w:p>
    <w:p w14:paraId="77F5CA60" w14:textId="77777777" w:rsidR="004C0351" w:rsidRPr="004C0351" w:rsidRDefault="004C0351" w:rsidP="004C0351">
      <w:pPr>
        <w:pStyle w:val="KDParagraf"/>
        <w:spacing w:before="0"/>
        <w:rPr>
          <w:rFonts w:cs="Arial"/>
          <w:sz w:val="24"/>
          <w:szCs w:val="24"/>
        </w:rPr>
      </w:pPr>
      <w:r w:rsidRPr="004C0351">
        <w:rPr>
          <w:rFonts w:cs="Arial"/>
          <w:sz w:val="24"/>
          <w:szCs w:val="24"/>
        </w:rPr>
        <w:t>Уколико деловање више силе траје дуже од 30 (словима: тридесет) календарских дана, Уговорне стране ће се договорити о даљем поступању у извршавању одредаба овог Уговора – одлагању испуњења и о томе ће закључити анекс овог Уговора, или ће се договорити о раскиду овог Уговора, с тим да у случају раскида Уговора по овом основу – ниједна од Уговорних страна не стиче право на накнаду штете.</w:t>
      </w:r>
    </w:p>
    <w:p w14:paraId="2B61B8F1" w14:textId="77777777" w:rsidR="004C0351" w:rsidRPr="004C0351" w:rsidRDefault="004C0351" w:rsidP="004C0351">
      <w:pPr>
        <w:pStyle w:val="KDParagraf"/>
        <w:spacing w:before="0"/>
        <w:rPr>
          <w:rFonts w:cs="Arial"/>
          <w:sz w:val="24"/>
          <w:szCs w:val="24"/>
        </w:rPr>
      </w:pPr>
    </w:p>
    <w:p w14:paraId="5F00B6F6" w14:textId="77777777" w:rsidR="00EE793E" w:rsidRDefault="004C0351" w:rsidP="004C0351">
      <w:pPr>
        <w:pStyle w:val="KDParagraf"/>
        <w:spacing w:before="0"/>
        <w:rPr>
          <w:rFonts w:cs="Arial"/>
          <w:sz w:val="24"/>
          <w:szCs w:val="24"/>
        </w:rPr>
      </w:pPr>
      <w:r w:rsidRPr="004C0351">
        <w:rPr>
          <w:rFonts w:cs="Arial"/>
          <w:sz w:val="24"/>
          <w:szCs w:val="24"/>
        </w:rPr>
        <w:t>У случају из претходног става овог члана Уговора Корисник услуге ће поступати у складу са чланом 115. Закона.</w:t>
      </w:r>
    </w:p>
    <w:p w14:paraId="3977EB29" w14:textId="77777777" w:rsidR="004C0351" w:rsidRPr="00EE793E" w:rsidRDefault="004C0351" w:rsidP="004C0351">
      <w:pPr>
        <w:pStyle w:val="KDParagraf"/>
        <w:spacing w:before="0"/>
        <w:rPr>
          <w:rFonts w:cs="Arial"/>
          <w:sz w:val="24"/>
          <w:szCs w:val="24"/>
        </w:rPr>
      </w:pPr>
    </w:p>
    <w:p w14:paraId="48855E08" w14:textId="77777777" w:rsidR="00EE793E" w:rsidRPr="00C64A78" w:rsidRDefault="00EE793E" w:rsidP="00EE793E">
      <w:pPr>
        <w:pStyle w:val="KDParagraf"/>
        <w:spacing w:before="0"/>
        <w:rPr>
          <w:rFonts w:cs="Arial"/>
          <w:b/>
          <w:sz w:val="24"/>
          <w:szCs w:val="24"/>
        </w:rPr>
      </w:pPr>
      <w:r w:rsidRPr="00C64A78">
        <w:rPr>
          <w:rFonts w:cs="Arial"/>
          <w:b/>
          <w:sz w:val="24"/>
          <w:szCs w:val="24"/>
        </w:rPr>
        <w:t>НАКНАДА ШТЕТЕ</w:t>
      </w:r>
    </w:p>
    <w:p w14:paraId="3F754674" w14:textId="77777777" w:rsidR="00A96BCA" w:rsidRPr="00C64A78" w:rsidRDefault="00A96BCA" w:rsidP="00EE793E">
      <w:pPr>
        <w:pStyle w:val="KDParagraf"/>
        <w:spacing w:before="0"/>
        <w:rPr>
          <w:rFonts w:cs="Arial"/>
          <w:b/>
          <w:sz w:val="24"/>
          <w:szCs w:val="24"/>
        </w:rPr>
      </w:pPr>
    </w:p>
    <w:p w14:paraId="111C990D" w14:textId="77777777" w:rsidR="00EE793E" w:rsidRPr="00EE793E" w:rsidRDefault="00EE793E" w:rsidP="00100E72">
      <w:pPr>
        <w:pStyle w:val="KDParagraf"/>
        <w:spacing w:before="0"/>
        <w:jc w:val="center"/>
        <w:rPr>
          <w:rFonts w:cs="Arial"/>
          <w:sz w:val="24"/>
          <w:szCs w:val="24"/>
        </w:rPr>
      </w:pPr>
      <w:r w:rsidRPr="00C64A78">
        <w:rPr>
          <w:rFonts w:cs="Arial"/>
          <w:b/>
          <w:sz w:val="24"/>
          <w:szCs w:val="24"/>
        </w:rPr>
        <w:t xml:space="preserve">Члан </w:t>
      </w:r>
      <w:r w:rsidR="00773E52">
        <w:rPr>
          <w:rFonts w:cs="Arial"/>
          <w:b/>
          <w:sz w:val="24"/>
          <w:szCs w:val="24"/>
          <w:lang w:val="sr-Cyrl-RS"/>
        </w:rPr>
        <w:t>1</w:t>
      </w:r>
      <w:r w:rsidR="00B67F90">
        <w:rPr>
          <w:rFonts w:cs="Arial"/>
          <w:b/>
          <w:sz w:val="24"/>
          <w:szCs w:val="24"/>
          <w:lang w:val="sr-Cyrl-RS"/>
        </w:rPr>
        <w:t>4</w:t>
      </w:r>
      <w:r w:rsidRPr="00EE793E">
        <w:rPr>
          <w:rFonts w:cs="Arial"/>
          <w:sz w:val="24"/>
          <w:szCs w:val="24"/>
        </w:rPr>
        <w:t>.</w:t>
      </w:r>
    </w:p>
    <w:p w14:paraId="11283116" w14:textId="77777777" w:rsidR="00EE793E" w:rsidRPr="00EE793E" w:rsidRDefault="00EE793E" w:rsidP="00EE793E">
      <w:pPr>
        <w:pStyle w:val="KDParagraf"/>
        <w:spacing w:before="0"/>
        <w:rPr>
          <w:rFonts w:cs="Arial"/>
          <w:sz w:val="24"/>
          <w:szCs w:val="24"/>
        </w:rPr>
      </w:pPr>
      <w:r w:rsidRPr="00EE793E">
        <w:rPr>
          <w:rFonts w:cs="Arial"/>
          <w:sz w:val="24"/>
          <w:szCs w:val="24"/>
        </w:rPr>
        <w:t xml:space="preserve">Пружалац услуге је у складу </w:t>
      </w:r>
      <w:r w:rsidR="000B3B05">
        <w:rPr>
          <w:rFonts w:cs="Arial"/>
          <w:sz w:val="24"/>
          <w:szCs w:val="24"/>
        </w:rPr>
        <w:t xml:space="preserve">ЗОО </w:t>
      </w:r>
      <w:r w:rsidRPr="00EE793E">
        <w:rPr>
          <w:rFonts w:cs="Arial"/>
          <w:sz w:val="24"/>
          <w:szCs w:val="24"/>
        </w:rPr>
        <w:t>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4DEFD6A8" w14:textId="77777777" w:rsidR="00EE793E" w:rsidRPr="00EE793E" w:rsidRDefault="00EE793E" w:rsidP="00EE793E">
      <w:pPr>
        <w:pStyle w:val="KDParagraf"/>
        <w:spacing w:before="0"/>
        <w:rPr>
          <w:rFonts w:cs="Arial"/>
          <w:sz w:val="24"/>
          <w:szCs w:val="24"/>
        </w:rPr>
      </w:pPr>
    </w:p>
    <w:p w14:paraId="050AD7AE" w14:textId="77777777" w:rsidR="00EE793E" w:rsidRPr="00EE793E" w:rsidRDefault="00EE793E" w:rsidP="00EE793E">
      <w:pPr>
        <w:pStyle w:val="KDParagraf"/>
        <w:spacing w:before="0"/>
        <w:rPr>
          <w:rFonts w:cs="Arial"/>
          <w:sz w:val="24"/>
          <w:szCs w:val="24"/>
        </w:rPr>
      </w:pPr>
      <w:r w:rsidRPr="00EE793E">
        <w:rPr>
          <w:rFonts w:cs="Arial"/>
          <w:sz w:val="24"/>
          <w:szCs w:val="24"/>
        </w:rPr>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(словима: петнаест) дана од датума издавања истог.</w:t>
      </w:r>
    </w:p>
    <w:p w14:paraId="0C00F03A" w14:textId="77777777" w:rsidR="00EE793E" w:rsidRPr="00EE793E" w:rsidRDefault="00EE793E" w:rsidP="00EE793E">
      <w:pPr>
        <w:pStyle w:val="KDParagraf"/>
        <w:spacing w:before="0"/>
        <w:rPr>
          <w:rFonts w:cs="Arial"/>
          <w:sz w:val="24"/>
          <w:szCs w:val="24"/>
        </w:rPr>
      </w:pPr>
    </w:p>
    <w:p w14:paraId="1B0C9586" w14:textId="77777777" w:rsidR="00EE793E" w:rsidRPr="00EE793E" w:rsidRDefault="00EE793E" w:rsidP="00EE793E">
      <w:pPr>
        <w:pStyle w:val="KDParagraf"/>
        <w:spacing w:before="0"/>
        <w:rPr>
          <w:rFonts w:cs="Arial"/>
          <w:sz w:val="24"/>
          <w:szCs w:val="24"/>
        </w:rPr>
      </w:pPr>
      <w:r w:rsidRPr="00EE793E">
        <w:rPr>
          <w:rFonts w:cs="Arial"/>
          <w:sz w:val="24"/>
          <w:szCs w:val="24"/>
        </w:rPr>
        <w:t>Ниједна Уговорна страна неће бити одговорна за бил</w:t>
      </w:r>
      <w:r w:rsidR="00CB7FC0">
        <w:rPr>
          <w:rFonts w:cs="Arial"/>
          <w:sz w:val="24"/>
          <w:szCs w:val="24"/>
        </w:rPr>
        <w:t xml:space="preserve">о какве посредне штете, </w:t>
      </w:r>
      <w:r w:rsidRPr="00EE793E">
        <w:rPr>
          <w:rFonts w:cs="Arial"/>
          <w:sz w:val="24"/>
          <w:szCs w:val="24"/>
        </w:rPr>
        <w:t xml:space="preserve">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 </w:t>
      </w:r>
    </w:p>
    <w:p w14:paraId="4CD0EED9" w14:textId="77777777" w:rsidR="00EE793E" w:rsidRPr="00EE793E" w:rsidRDefault="00EE793E" w:rsidP="00EE793E">
      <w:pPr>
        <w:pStyle w:val="KDParagraf"/>
        <w:spacing w:before="0"/>
        <w:rPr>
          <w:rFonts w:cs="Arial"/>
          <w:sz w:val="24"/>
          <w:szCs w:val="24"/>
        </w:rPr>
      </w:pPr>
    </w:p>
    <w:p w14:paraId="0667EB61" w14:textId="77777777" w:rsidR="00EE793E" w:rsidRPr="00C64A78" w:rsidRDefault="00EE793E" w:rsidP="00EE793E">
      <w:pPr>
        <w:pStyle w:val="KDParagraf"/>
        <w:spacing w:before="0"/>
        <w:rPr>
          <w:rFonts w:cs="Arial"/>
          <w:b/>
          <w:sz w:val="24"/>
          <w:szCs w:val="24"/>
        </w:rPr>
      </w:pPr>
      <w:r w:rsidRPr="00C64A78">
        <w:rPr>
          <w:rFonts w:cs="Arial"/>
          <w:b/>
          <w:sz w:val="24"/>
          <w:szCs w:val="24"/>
        </w:rPr>
        <w:t>УГОВОРНА КАЗНА</w:t>
      </w:r>
    </w:p>
    <w:p w14:paraId="5BBD94F8" w14:textId="77777777" w:rsidR="00A96BCA" w:rsidRDefault="00A96BCA" w:rsidP="00EE793E">
      <w:pPr>
        <w:pStyle w:val="KDParagraf"/>
        <w:spacing w:before="0"/>
        <w:rPr>
          <w:rFonts w:cs="Arial"/>
          <w:b/>
          <w:sz w:val="24"/>
          <w:szCs w:val="24"/>
        </w:rPr>
      </w:pPr>
    </w:p>
    <w:p w14:paraId="1308D8CB" w14:textId="77777777" w:rsidR="00A5574A" w:rsidRDefault="00A5574A" w:rsidP="00EE793E">
      <w:pPr>
        <w:pStyle w:val="KDParagraf"/>
        <w:spacing w:before="0"/>
        <w:rPr>
          <w:rFonts w:cs="Arial"/>
          <w:b/>
          <w:sz w:val="24"/>
          <w:szCs w:val="24"/>
        </w:rPr>
      </w:pPr>
    </w:p>
    <w:p w14:paraId="5571B066" w14:textId="77777777" w:rsidR="00A5574A" w:rsidRPr="00C64A78" w:rsidRDefault="00A5574A" w:rsidP="00EE793E">
      <w:pPr>
        <w:pStyle w:val="KDParagraf"/>
        <w:spacing w:before="0"/>
        <w:rPr>
          <w:rFonts w:cs="Arial"/>
          <w:b/>
          <w:sz w:val="24"/>
          <w:szCs w:val="24"/>
        </w:rPr>
      </w:pPr>
    </w:p>
    <w:p w14:paraId="05890BEE" w14:textId="77777777" w:rsidR="00EE793E" w:rsidRPr="00EE793E" w:rsidRDefault="00EE793E" w:rsidP="00100E72">
      <w:pPr>
        <w:pStyle w:val="KDParagraf"/>
        <w:spacing w:before="0"/>
        <w:jc w:val="center"/>
        <w:rPr>
          <w:rFonts w:cs="Arial"/>
          <w:sz w:val="24"/>
          <w:szCs w:val="24"/>
        </w:rPr>
      </w:pPr>
      <w:r w:rsidRPr="00C64A78">
        <w:rPr>
          <w:rFonts w:cs="Arial"/>
          <w:b/>
          <w:sz w:val="24"/>
          <w:szCs w:val="24"/>
        </w:rPr>
        <w:t xml:space="preserve">Члан </w:t>
      </w:r>
      <w:r w:rsidR="00773E52">
        <w:rPr>
          <w:rFonts w:cs="Arial"/>
          <w:b/>
          <w:sz w:val="24"/>
          <w:szCs w:val="24"/>
          <w:lang w:val="sr-Cyrl-RS"/>
        </w:rPr>
        <w:t>1</w:t>
      </w:r>
      <w:r w:rsidR="00B67F90">
        <w:rPr>
          <w:rFonts w:cs="Arial"/>
          <w:b/>
          <w:sz w:val="24"/>
          <w:szCs w:val="24"/>
          <w:lang w:val="sr-Cyrl-RS"/>
        </w:rPr>
        <w:t>5</w:t>
      </w:r>
      <w:r w:rsidRPr="00EE793E">
        <w:rPr>
          <w:rFonts w:cs="Arial"/>
          <w:sz w:val="24"/>
          <w:szCs w:val="24"/>
        </w:rPr>
        <w:t>.</w:t>
      </w:r>
    </w:p>
    <w:p w14:paraId="759B58E3" w14:textId="77777777" w:rsidR="00EE793E" w:rsidRPr="00EE793E" w:rsidRDefault="00EE793E" w:rsidP="00EE793E">
      <w:pPr>
        <w:pStyle w:val="KDParagraf"/>
        <w:spacing w:before="0"/>
        <w:rPr>
          <w:rFonts w:cs="Arial"/>
          <w:sz w:val="24"/>
          <w:szCs w:val="24"/>
        </w:rPr>
      </w:pPr>
      <w:r w:rsidRPr="00EE793E">
        <w:rPr>
          <w:rFonts w:cs="Arial"/>
          <w:sz w:val="24"/>
          <w:szCs w:val="24"/>
        </w:rPr>
        <w:t>У случају да Пружалац услуге, својом кривицом, не изврши/ не пружи о року уговорене Услуге, Пружалац услуге је дужан да плати Кориснику услуге уговорне пенале, у износу од 0,2% од</w:t>
      </w:r>
      <w:r w:rsidR="000B3B05">
        <w:rPr>
          <w:rFonts w:cs="Arial"/>
          <w:sz w:val="24"/>
          <w:szCs w:val="24"/>
          <w:lang w:val="sr-Cyrl-RS"/>
        </w:rPr>
        <w:t xml:space="preserve"> уговорене цене</w:t>
      </w:r>
      <w:r w:rsidRPr="00EE793E">
        <w:rPr>
          <w:rFonts w:cs="Arial"/>
          <w:sz w:val="24"/>
          <w:szCs w:val="24"/>
        </w:rPr>
        <w:t xml:space="preserve"> за сваки започети дан кашњења, у максималном износу од 10% од цене из члана 2. </w:t>
      </w:r>
      <w:proofErr w:type="gramStart"/>
      <w:r w:rsidRPr="00EE793E">
        <w:rPr>
          <w:rFonts w:cs="Arial"/>
          <w:sz w:val="24"/>
          <w:szCs w:val="24"/>
        </w:rPr>
        <w:t>став</w:t>
      </w:r>
      <w:proofErr w:type="gramEnd"/>
      <w:r w:rsidRPr="00EE793E">
        <w:rPr>
          <w:rFonts w:cs="Arial"/>
          <w:sz w:val="24"/>
          <w:szCs w:val="24"/>
        </w:rPr>
        <w:t xml:space="preserve"> 1. </w:t>
      </w:r>
      <w:proofErr w:type="gramStart"/>
      <w:r w:rsidRPr="00EE793E">
        <w:rPr>
          <w:rFonts w:cs="Arial"/>
          <w:sz w:val="24"/>
          <w:szCs w:val="24"/>
        </w:rPr>
        <w:t>овог</w:t>
      </w:r>
      <w:proofErr w:type="gramEnd"/>
      <w:r w:rsidRPr="00EE793E">
        <w:rPr>
          <w:rFonts w:cs="Arial"/>
          <w:sz w:val="24"/>
          <w:szCs w:val="24"/>
        </w:rPr>
        <w:t xml:space="preserve"> Уговора без пореза на додату вредност. </w:t>
      </w:r>
    </w:p>
    <w:p w14:paraId="63ADFBD7" w14:textId="77777777" w:rsidR="00EE793E" w:rsidRPr="00EE793E" w:rsidRDefault="00EE793E" w:rsidP="00EE793E">
      <w:pPr>
        <w:pStyle w:val="KDParagraf"/>
        <w:spacing w:before="0"/>
        <w:rPr>
          <w:rFonts w:cs="Arial"/>
          <w:sz w:val="24"/>
          <w:szCs w:val="24"/>
        </w:rPr>
      </w:pPr>
    </w:p>
    <w:p w14:paraId="24A35F38" w14:textId="77777777" w:rsidR="00EE793E" w:rsidRPr="00EE793E" w:rsidRDefault="00EE793E" w:rsidP="00EE793E">
      <w:pPr>
        <w:pStyle w:val="KDParagraf"/>
        <w:spacing w:before="0"/>
        <w:rPr>
          <w:rFonts w:cs="Arial"/>
          <w:sz w:val="24"/>
          <w:szCs w:val="24"/>
        </w:rPr>
      </w:pPr>
      <w:r w:rsidRPr="00EE793E">
        <w:rPr>
          <w:rFonts w:cs="Arial"/>
          <w:sz w:val="24"/>
          <w:szCs w:val="24"/>
        </w:rPr>
        <w:t>Плаћање пенала у складу са претходним ставом доспева у року од 10 (словима: десет) дана од дана издавања рачуна од стране Корисника услуге за уговорне пенале.</w:t>
      </w:r>
    </w:p>
    <w:p w14:paraId="2A88A157" w14:textId="77777777" w:rsidR="00EE793E" w:rsidRPr="00EE793E" w:rsidRDefault="00EE793E" w:rsidP="00EE793E">
      <w:pPr>
        <w:pStyle w:val="KDParagraf"/>
        <w:spacing w:before="0"/>
        <w:rPr>
          <w:rFonts w:cs="Arial"/>
          <w:sz w:val="24"/>
          <w:szCs w:val="24"/>
        </w:rPr>
      </w:pPr>
    </w:p>
    <w:p w14:paraId="56A250B5" w14:textId="77777777" w:rsidR="00EE793E" w:rsidRDefault="00EE793E" w:rsidP="00EE793E">
      <w:pPr>
        <w:pStyle w:val="KDParagraf"/>
        <w:spacing w:before="0"/>
        <w:rPr>
          <w:rFonts w:cs="Arial"/>
          <w:sz w:val="24"/>
          <w:szCs w:val="24"/>
        </w:rPr>
      </w:pPr>
      <w:r w:rsidRPr="00EE793E">
        <w:rPr>
          <w:rFonts w:cs="Arial"/>
          <w:sz w:val="24"/>
          <w:szCs w:val="24"/>
        </w:rPr>
        <w:t xml:space="preserve">Уколико Корисник услуге услед кашњења из ст.1. </w:t>
      </w:r>
      <w:proofErr w:type="gramStart"/>
      <w:r w:rsidRPr="00EE793E">
        <w:rPr>
          <w:rFonts w:cs="Arial"/>
          <w:sz w:val="24"/>
          <w:szCs w:val="24"/>
        </w:rPr>
        <w:t>овог</w:t>
      </w:r>
      <w:proofErr w:type="gramEnd"/>
      <w:r w:rsidRPr="00EE793E">
        <w:rPr>
          <w:rFonts w:cs="Arial"/>
          <w:sz w:val="24"/>
          <w:szCs w:val="24"/>
        </w:rPr>
        <w:t xml:space="preserve"> члана, претрпи штету која је већа од износа тих пенала, има право на накнаду разлике између претрпљене штете у целости и исплаћених пенала.</w:t>
      </w:r>
    </w:p>
    <w:p w14:paraId="2BFF223F" w14:textId="77777777" w:rsidR="00EE793E" w:rsidRPr="00EE793E" w:rsidRDefault="00EE793E" w:rsidP="00EE793E">
      <w:pPr>
        <w:pStyle w:val="KDParagraf"/>
        <w:spacing w:before="0"/>
        <w:rPr>
          <w:rFonts w:cs="Arial"/>
          <w:sz w:val="24"/>
          <w:szCs w:val="24"/>
        </w:rPr>
      </w:pPr>
    </w:p>
    <w:p w14:paraId="75D19357" w14:textId="77777777" w:rsidR="00EE793E" w:rsidRPr="00C64A78" w:rsidRDefault="00EE793E" w:rsidP="00EE793E">
      <w:pPr>
        <w:pStyle w:val="KDParagraf"/>
        <w:spacing w:before="0"/>
        <w:rPr>
          <w:rFonts w:cs="Arial"/>
          <w:b/>
          <w:sz w:val="24"/>
          <w:szCs w:val="24"/>
        </w:rPr>
      </w:pPr>
      <w:r w:rsidRPr="00C64A78">
        <w:rPr>
          <w:rFonts w:cs="Arial"/>
          <w:b/>
          <w:sz w:val="24"/>
          <w:szCs w:val="24"/>
        </w:rPr>
        <w:t>РАСКИД УГОВОРА</w:t>
      </w:r>
    </w:p>
    <w:p w14:paraId="040E6340" w14:textId="77777777" w:rsidR="00EE793E" w:rsidRPr="00C64A78" w:rsidRDefault="00EE793E" w:rsidP="00EE793E">
      <w:pPr>
        <w:pStyle w:val="KDParagraf"/>
        <w:spacing w:before="0"/>
        <w:rPr>
          <w:rFonts w:cs="Arial"/>
          <w:b/>
          <w:sz w:val="24"/>
          <w:szCs w:val="24"/>
        </w:rPr>
      </w:pPr>
    </w:p>
    <w:p w14:paraId="37023E6E" w14:textId="77777777" w:rsidR="00EE793E" w:rsidRPr="00EE793E" w:rsidRDefault="00EE793E" w:rsidP="00100E72">
      <w:pPr>
        <w:pStyle w:val="KDParagraf"/>
        <w:spacing w:before="0"/>
        <w:jc w:val="center"/>
        <w:rPr>
          <w:rFonts w:cs="Arial"/>
          <w:sz w:val="24"/>
          <w:szCs w:val="24"/>
        </w:rPr>
      </w:pPr>
      <w:r w:rsidRPr="00C64A78">
        <w:rPr>
          <w:rFonts w:cs="Arial"/>
          <w:b/>
          <w:sz w:val="24"/>
          <w:szCs w:val="24"/>
        </w:rPr>
        <w:t xml:space="preserve">Члан </w:t>
      </w:r>
      <w:r w:rsidR="00773E52">
        <w:rPr>
          <w:rFonts w:cs="Arial"/>
          <w:b/>
          <w:sz w:val="24"/>
          <w:szCs w:val="24"/>
          <w:lang w:val="sr-Cyrl-RS"/>
        </w:rPr>
        <w:t>1</w:t>
      </w:r>
      <w:r w:rsidR="00B67F90">
        <w:rPr>
          <w:rFonts w:cs="Arial"/>
          <w:b/>
          <w:sz w:val="24"/>
          <w:szCs w:val="24"/>
          <w:lang w:val="sr-Cyrl-RS"/>
        </w:rPr>
        <w:t>6</w:t>
      </w:r>
      <w:r w:rsidRPr="00EE793E">
        <w:rPr>
          <w:rFonts w:cs="Arial"/>
          <w:sz w:val="24"/>
          <w:szCs w:val="24"/>
        </w:rPr>
        <w:t>.</w:t>
      </w:r>
    </w:p>
    <w:p w14:paraId="6C21D3EE" w14:textId="77777777" w:rsidR="00EE793E" w:rsidRPr="00EE793E" w:rsidRDefault="00EE793E" w:rsidP="00EE793E">
      <w:pPr>
        <w:pStyle w:val="KDParagraf"/>
        <w:spacing w:before="0"/>
        <w:rPr>
          <w:rFonts w:cs="Arial"/>
          <w:sz w:val="24"/>
          <w:szCs w:val="24"/>
        </w:rPr>
      </w:pPr>
      <w:r w:rsidRPr="00EE793E">
        <w:rPr>
          <w:rFonts w:cs="Arial"/>
          <w:sz w:val="24"/>
          <w:szCs w:val="24"/>
        </w:rPr>
        <w:t xml:space="preserve">Свака Уговорне стране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 </w:t>
      </w:r>
    </w:p>
    <w:p w14:paraId="68CC46B9" w14:textId="77777777" w:rsidR="00EE793E" w:rsidRPr="00EE793E" w:rsidRDefault="00EE793E" w:rsidP="00EE793E">
      <w:pPr>
        <w:pStyle w:val="KDParagraf"/>
        <w:spacing w:before="0"/>
        <w:rPr>
          <w:rFonts w:cs="Arial"/>
          <w:sz w:val="24"/>
          <w:szCs w:val="24"/>
        </w:rPr>
      </w:pPr>
    </w:p>
    <w:p w14:paraId="7FC20B62" w14:textId="77777777" w:rsidR="00EE793E" w:rsidRPr="00EE793E" w:rsidRDefault="00EE793E" w:rsidP="00EE793E">
      <w:pPr>
        <w:pStyle w:val="KDParagraf"/>
        <w:spacing w:before="0"/>
        <w:rPr>
          <w:rFonts w:cs="Arial"/>
          <w:sz w:val="24"/>
          <w:szCs w:val="24"/>
        </w:rPr>
      </w:pPr>
      <w:r w:rsidRPr="00EE793E">
        <w:rPr>
          <w:rFonts w:cs="Arial"/>
          <w:sz w:val="24"/>
          <w:szCs w:val="24"/>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(словима: петнаест) дана од дана достављања писане изјаве.</w:t>
      </w:r>
    </w:p>
    <w:p w14:paraId="523BA92F" w14:textId="77777777" w:rsidR="00EE793E" w:rsidRPr="00EE793E" w:rsidRDefault="00EE793E" w:rsidP="00EE793E">
      <w:pPr>
        <w:pStyle w:val="KDParagraf"/>
        <w:spacing w:before="0"/>
        <w:rPr>
          <w:rFonts w:cs="Arial"/>
          <w:sz w:val="24"/>
          <w:szCs w:val="24"/>
        </w:rPr>
      </w:pPr>
    </w:p>
    <w:p w14:paraId="55D65035" w14:textId="77777777" w:rsidR="00EE793E" w:rsidRPr="00CB7FC0" w:rsidRDefault="00EE793E" w:rsidP="00EE793E">
      <w:pPr>
        <w:pStyle w:val="KDParagraf"/>
        <w:spacing w:before="0"/>
        <w:rPr>
          <w:rFonts w:cs="Arial"/>
          <w:sz w:val="24"/>
          <w:szCs w:val="24"/>
          <w:lang w:val="sr-Cyrl-RS"/>
        </w:rPr>
      </w:pPr>
      <w:r w:rsidRPr="00EE793E">
        <w:rPr>
          <w:rFonts w:cs="Arial"/>
          <w:sz w:val="24"/>
          <w:szCs w:val="24"/>
        </w:rPr>
        <w:t xml:space="preserve">Уколико било која Уговорних страна откаже овај Уговор без оправданог, односно објективног и доказаног разлога, друга Уговорна страна има право да на име неоправданог отказа наплати уговорну казну из члана </w:t>
      </w:r>
      <w:r w:rsidR="000B3B05">
        <w:rPr>
          <w:rFonts w:cs="Arial"/>
          <w:sz w:val="24"/>
          <w:szCs w:val="24"/>
          <w:lang w:val="sr-Cyrl-RS"/>
        </w:rPr>
        <w:t>1</w:t>
      </w:r>
      <w:r w:rsidR="00B67F90">
        <w:rPr>
          <w:rFonts w:cs="Arial"/>
          <w:sz w:val="24"/>
          <w:szCs w:val="24"/>
          <w:lang w:val="sr-Cyrl-RS"/>
        </w:rPr>
        <w:t>5</w:t>
      </w:r>
      <w:r w:rsidRPr="00EE793E">
        <w:rPr>
          <w:rFonts w:cs="Arial"/>
          <w:sz w:val="24"/>
          <w:szCs w:val="24"/>
        </w:rPr>
        <w:t xml:space="preserve">. </w:t>
      </w:r>
      <w:proofErr w:type="gramStart"/>
      <w:r w:rsidRPr="00EE793E">
        <w:rPr>
          <w:rFonts w:cs="Arial"/>
          <w:sz w:val="24"/>
          <w:szCs w:val="24"/>
        </w:rPr>
        <w:t>овог</w:t>
      </w:r>
      <w:proofErr w:type="gramEnd"/>
      <w:r w:rsidRPr="00EE793E">
        <w:rPr>
          <w:rFonts w:cs="Arial"/>
          <w:sz w:val="24"/>
          <w:szCs w:val="24"/>
        </w:rPr>
        <w:t xml:space="preserve"> Уговора</w:t>
      </w:r>
      <w:r w:rsidR="00CB7FC0">
        <w:rPr>
          <w:rFonts w:cs="Arial"/>
          <w:sz w:val="24"/>
          <w:szCs w:val="24"/>
          <w:lang w:val="sr-Cyrl-RS"/>
        </w:rPr>
        <w:t>.</w:t>
      </w:r>
    </w:p>
    <w:p w14:paraId="19CFDCD2" w14:textId="77777777" w:rsidR="00EE793E" w:rsidRPr="00EE793E" w:rsidRDefault="00EE793E" w:rsidP="00EE793E">
      <w:pPr>
        <w:pStyle w:val="KDParagraf"/>
        <w:spacing w:before="0"/>
        <w:rPr>
          <w:rFonts w:cs="Arial"/>
          <w:sz w:val="24"/>
          <w:szCs w:val="24"/>
        </w:rPr>
      </w:pPr>
    </w:p>
    <w:p w14:paraId="5657166A" w14:textId="77777777" w:rsidR="00EE793E" w:rsidRPr="00C64A78" w:rsidRDefault="00EE793E" w:rsidP="00EE793E">
      <w:pPr>
        <w:pStyle w:val="KDParagraf"/>
        <w:spacing w:before="0"/>
        <w:rPr>
          <w:rFonts w:cs="Arial"/>
          <w:b/>
          <w:sz w:val="24"/>
          <w:szCs w:val="24"/>
        </w:rPr>
      </w:pPr>
      <w:r w:rsidRPr="00C64A78">
        <w:rPr>
          <w:rFonts w:cs="Arial"/>
          <w:b/>
          <w:sz w:val="24"/>
          <w:szCs w:val="24"/>
        </w:rPr>
        <w:t>ЗАВРШНЕ ОДРЕДБЕ</w:t>
      </w:r>
    </w:p>
    <w:p w14:paraId="6603CE33" w14:textId="77777777" w:rsidR="00EE793E" w:rsidRPr="00EE793E" w:rsidRDefault="00EE793E" w:rsidP="00EE793E">
      <w:pPr>
        <w:pStyle w:val="KDParagraf"/>
        <w:spacing w:before="0"/>
        <w:rPr>
          <w:rFonts w:cs="Arial"/>
          <w:sz w:val="24"/>
          <w:szCs w:val="24"/>
        </w:rPr>
      </w:pPr>
    </w:p>
    <w:p w14:paraId="3B0A77BC" w14:textId="77777777" w:rsidR="00EE793E" w:rsidRPr="00773E52" w:rsidRDefault="00EE793E" w:rsidP="00100E72">
      <w:pPr>
        <w:pStyle w:val="KDParagraf"/>
        <w:spacing w:before="0"/>
        <w:jc w:val="center"/>
        <w:rPr>
          <w:rFonts w:cs="Arial"/>
          <w:sz w:val="24"/>
          <w:szCs w:val="24"/>
          <w:lang w:val="sr-Cyrl-RS"/>
        </w:rPr>
      </w:pPr>
      <w:r w:rsidRPr="00C64A78">
        <w:rPr>
          <w:rFonts w:cs="Arial"/>
          <w:b/>
          <w:sz w:val="24"/>
          <w:szCs w:val="24"/>
        </w:rPr>
        <w:t xml:space="preserve">Члан </w:t>
      </w:r>
      <w:r w:rsidR="00835EF5">
        <w:rPr>
          <w:rFonts w:cs="Arial"/>
          <w:b/>
          <w:sz w:val="24"/>
          <w:szCs w:val="24"/>
          <w:lang w:val="sr-Cyrl-RS"/>
        </w:rPr>
        <w:t>1</w:t>
      </w:r>
      <w:r w:rsidR="00B67F90">
        <w:rPr>
          <w:rFonts w:cs="Arial"/>
          <w:b/>
          <w:sz w:val="24"/>
          <w:szCs w:val="24"/>
          <w:lang w:val="sr-Cyrl-RS"/>
        </w:rPr>
        <w:t>7</w:t>
      </w:r>
      <w:r w:rsidR="00773E52">
        <w:rPr>
          <w:rFonts w:cs="Arial"/>
          <w:b/>
          <w:sz w:val="24"/>
          <w:szCs w:val="24"/>
          <w:lang w:val="sr-Cyrl-RS"/>
        </w:rPr>
        <w:t>.</w:t>
      </w:r>
    </w:p>
    <w:p w14:paraId="1BA02EC8" w14:textId="77777777" w:rsidR="00EE793E" w:rsidRPr="00EE793E" w:rsidRDefault="00EE793E" w:rsidP="00EE793E">
      <w:pPr>
        <w:pStyle w:val="KDParagraf"/>
        <w:spacing w:before="0"/>
        <w:rPr>
          <w:rFonts w:cs="Arial"/>
          <w:sz w:val="24"/>
          <w:szCs w:val="24"/>
        </w:rPr>
      </w:pPr>
      <w:r w:rsidRPr="00EE793E">
        <w:rPr>
          <w:rFonts w:cs="Arial"/>
          <w:sz w:val="24"/>
          <w:szCs w:val="24"/>
        </w:rPr>
        <w:lastRenderedPageBreak/>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сране.</w:t>
      </w:r>
    </w:p>
    <w:p w14:paraId="6B2F6D12" w14:textId="77777777" w:rsidR="00EE793E" w:rsidRPr="00EE793E" w:rsidRDefault="00EE793E" w:rsidP="00EE793E">
      <w:pPr>
        <w:pStyle w:val="KDParagraf"/>
        <w:spacing w:before="0"/>
        <w:rPr>
          <w:rFonts w:cs="Arial"/>
          <w:sz w:val="24"/>
          <w:szCs w:val="24"/>
        </w:rPr>
      </w:pPr>
    </w:p>
    <w:p w14:paraId="15783125" w14:textId="77777777" w:rsidR="00EE793E" w:rsidRPr="00EE793E" w:rsidRDefault="00EE793E" w:rsidP="00100E72">
      <w:pPr>
        <w:pStyle w:val="KDParagraf"/>
        <w:spacing w:before="0"/>
        <w:jc w:val="center"/>
        <w:rPr>
          <w:rFonts w:cs="Arial"/>
          <w:sz w:val="24"/>
          <w:szCs w:val="24"/>
        </w:rPr>
      </w:pPr>
      <w:r w:rsidRPr="00C64A78">
        <w:rPr>
          <w:rFonts w:cs="Arial"/>
          <w:b/>
          <w:sz w:val="24"/>
          <w:szCs w:val="24"/>
        </w:rPr>
        <w:t xml:space="preserve">Члан </w:t>
      </w:r>
      <w:r w:rsidR="00773E52">
        <w:rPr>
          <w:rFonts w:cs="Arial"/>
          <w:b/>
          <w:sz w:val="24"/>
          <w:szCs w:val="24"/>
          <w:lang w:val="sr-Cyrl-RS"/>
        </w:rPr>
        <w:t>1</w:t>
      </w:r>
      <w:r w:rsidR="00B67F90">
        <w:rPr>
          <w:rFonts w:cs="Arial"/>
          <w:b/>
          <w:sz w:val="24"/>
          <w:szCs w:val="24"/>
          <w:lang w:val="sr-Cyrl-RS"/>
        </w:rPr>
        <w:t>8</w:t>
      </w:r>
      <w:r w:rsidRPr="00EE793E">
        <w:rPr>
          <w:rFonts w:cs="Arial"/>
          <w:sz w:val="24"/>
          <w:szCs w:val="24"/>
        </w:rPr>
        <w:t>.</w:t>
      </w:r>
    </w:p>
    <w:p w14:paraId="3F02179B" w14:textId="77777777" w:rsidR="00EE793E" w:rsidRPr="00EE793E" w:rsidRDefault="00EE793E" w:rsidP="00EE793E">
      <w:pPr>
        <w:pStyle w:val="KDParagraf"/>
        <w:spacing w:before="0"/>
        <w:rPr>
          <w:rFonts w:cs="Arial"/>
          <w:sz w:val="24"/>
          <w:szCs w:val="24"/>
        </w:rPr>
      </w:pPr>
      <w:r w:rsidRPr="00EE793E">
        <w:rPr>
          <w:rFonts w:cs="Arial"/>
          <w:sz w:val="24"/>
          <w:szCs w:val="24"/>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4E5073DE" w14:textId="77777777" w:rsidR="00EE793E" w:rsidRPr="00EE793E" w:rsidRDefault="00EE793E" w:rsidP="00EE793E">
      <w:pPr>
        <w:pStyle w:val="KDParagraf"/>
        <w:spacing w:before="0"/>
        <w:rPr>
          <w:rFonts w:cs="Arial"/>
          <w:sz w:val="24"/>
          <w:szCs w:val="24"/>
        </w:rPr>
      </w:pPr>
    </w:p>
    <w:p w14:paraId="7F79EE53" w14:textId="77777777" w:rsidR="00EE793E" w:rsidRPr="00EE793E" w:rsidRDefault="00EE793E" w:rsidP="00100E72">
      <w:pPr>
        <w:pStyle w:val="KDParagraf"/>
        <w:spacing w:before="0"/>
        <w:jc w:val="center"/>
        <w:rPr>
          <w:rFonts w:cs="Arial"/>
          <w:sz w:val="24"/>
          <w:szCs w:val="24"/>
        </w:rPr>
      </w:pPr>
      <w:r w:rsidRPr="00C64A78">
        <w:rPr>
          <w:rFonts w:cs="Arial"/>
          <w:b/>
          <w:sz w:val="24"/>
          <w:szCs w:val="24"/>
        </w:rPr>
        <w:t xml:space="preserve">Члан </w:t>
      </w:r>
      <w:r w:rsidR="00773E52">
        <w:rPr>
          <w:rFonts w:cs="Arial"/>
          <w:b/>
          <w:sz w:val="24"/>
          <w:szCs w:val="24"/>
          <w:lang w:val="sr-Cyrl-RS"/>
        </w:rPr>
        <w:t>1</w:t>
      </w:r>
      <w:r w:rsidR="00B67F90">
        <w:rPr>
          <w:rFonts w:cs="Arial"/>
          <w:b/>
          <w:sz w:val="24"/>
          <w:szCs w:val="24"/>
          <w:lang w:val="sr-Cyrl-RS"/>
        </w:rPr>
        <w:t>9</w:t>
      </w:r>
      <w:r w:rsidRPr="00EE793E">
        <w:rPr>
          <w:rFonts w:cs="Arial"/>
          <w:sz w:val="24"/>
          <w:szCs w:val="24"/>
        </w:rPr>
        <w:t>.</w:t>
      </w:r>
    </w:p>
    <w:p w14:paraId="03B8EED3" w14:textId="77777777" w:rsidR="00EE793E" w:rsidRPr="00EE793E" w:rsidRDefault="00EE793E" w:rsidP="00EE793E">
      <w:pPr>
        <w:pStyle w:val="KDParagraf"/>
        <w:spacing w:before="0"/>
        <w:rPr>
          <w:rFonts w:cs="Arial"/>
          <w:sz w:val="24"/>
          <w:szCs w:val="24"/>
        </w:rPr>
      </w:pPr>
      <w:r w:rsidRPr="00EE793E">
        <w:rPr>
          <w:rFonts w:cs="Arial"/>
          <w:sz w:val="24"/>
          <w:szCs w:val="24"/>
        </w:rPr>
        <w:t xml:space="preserve">Уговорне страна током трајања овог </w:t>
      </w:r>
      <w:proofErr w:type="gramStart"/>
      <w:r w:rsidRPr="00EE793E">
        <w:rPr>
          <w:rFonts w:cs="Arial"/>
          <w:sz w:val="24"/>
          <w:szCs w:val="24"/>
        </w:rPr>
        <w:t>Уговора  због</w:t>
      </w:r>
      <w:proofErr w:type="gramEnd"/>
      <w:r w:rsidRPr="00EE793E">
        <w:rPr>
          <w:rFonts w:cs="Arial"/>
          <w:sz w:val="24"/>
          <w:szCs w:val="24"/>
        </w:rPr>
        <w:t xml:space="preserve"> промењених околности ближе одређених у члану 115. Закона, могу у писменој форми путем Анекса извршити измене и допуне овог Уговора. </w:t>
      </w:r>
    </w:p>
    <w:p w14:paraId="68AED41D" w14:textId="77777777" w:rsidR="0022602E" w:rsidRDefault="00EE793E" w:rsidP="00100E72">
      <w:pPr>
        <w:pStyle w:val="KDParagraf"/>
        <w:spacing w:before="0"/>
        <w:jc w:val="center"/>
        <w:rPr>
          <w:rFonts w:cs="Arial"/>
          <w:sz w:val="24"/>
          <w:szCs w:val="24"/>
        </w:rPr>
      </w:pPr>
      <w:r w:rsidRPr="00C64A78">
        <w:rPr>
          <w:rFonts w:cs="Arial"/>
          <w:b/>
          <w:sz w:val="24"/>
          <w:szCs w:val="24"/>
        </w:rPr>
        <w:t xml:space="preserve">Члан </w:t>
      </w:r>
      <w:r w:rsidR="00B67F90">
        <w:rPr>
          <w:rFonts w:cs="Arial"/>
          <w:b/>
          <w:sz w:val="24"/>
          <w:szCs w:val="24"/>
          <w:lang w:val="sr-Cyrl-RS"/>
        </w:rPr>
        <w:t>20</w:t>
      </w:r>
      <w:r w:rsidRPr="00EE793E">
        <w:rPr>
          <w:rFonts w:cs="Arial"/>
          <w:sz w:val="24"/>
          <w:szCs w:val="24"/>
        </w:rPr>
        <w:t>.</w:t>
      </w:r>
    </w:p>
    <w:p w14:paraId="160C56F9" w14:textId="77777777" w:rsidR="00EE793E" w:rsidRDefault="003C3007" w:rsidP="00EE793E">
      <w:pPr>
        <w:pStyle w:val="KDParagraf"/>
        <w:spacing w:before="0"/>
        <w:rPr>
          <w:rFonts w:cs="Arial"/>
          <w:sz w:val="24"/>
          <w:szCs w:val="24"/>
        </w:rPr>
      </w:pPr>
      <w:r>
        <w:rPr>
          <w:rFonts w:cs="Arial"/>
          <w:sz w:val="24"/>
          <w:szCs w:val="24"/>
        </w:rPr>
        <w:t xml:space="preserve">Све </w:t>
      </w:r>
      <w:r w:rsidR="00EE793E" w:rsidRPr="00EE793E">
        <w:rPr>
          <w:rFonts w:cs="Arial"/>
          <w:sz w:val="24"/>
          <w:szCs w:val="24"/>
        </w:rPr>
        <w:t>неспоразуме који могу настати из овог Уговора, Уговорне стране ће настојати да реше споразумно, а уколико у томе не успеју Уговорне стране су сагласне да сваки спор настао из овог Уговора буде коначно решен од стране</w:t>
      </w:r>
      <w:r w:rsidR="001B3E15">
        <w:rPr>
          <w:rFonts w:cs="Arial"/>
          <w:sz w:val="24"/>
          <w:szCs w:val="24"/>
        </w:rPr>
        <w:t xml:space="preserve"> стварно надлежног суда у Београду</w:t>
      </w:r>
      <w:r w:rsidR="00EE793E" w:rsidRPr="00EE793E">
        <w:rPr>
          <w:rFonts w:cs="Arial"/>
          <w:sz w:val="24"/>
          <w:szCs w:val="24"/>
        </w:rPr>
        <w:t>.</w:t>
      </w:r>
    </w:p>
    <w:p w14:paraId="72713A4A" w14:textId="77777777" w:rsidR="00EE793E" w:rsidRPr="00EE793E" w:rsidRDefault="00EE793E" w:rsidP="00EE793E">
      <w:pPr>
        <w:pStyle w:val="KDParagraf"/>
        <w:spacing w:before="0"/>
        <w:rPr>
          <w:rFonts w:cs="Arial"/>
          <w:sz w:val="24"/>
          <w:szCs w:val="24"/>
        </w:rPr>
      </w:pPr>
    </w:p>
    <w:p w14:paraId="7CD60CAF" w14:textId="77777777" w:rsidR="00EE793E" w:rsidRPr="00EE793E" w:rsidRDefault="00EE793E" w:rsidP="00100E72">
      <w:pPr>
        <w:pStyle w:val="KDParagraf"/>
        <w:spacing w:before="0"/>
        <w:jc w:val="center"/>
        <w:rPr>
          <w:rFonts w:cs="Arial"/>
          <w:sz w:val="24"/>
          <w:szCs w:val="24"/>
        </w:rPr>
      </w:pPr>
      <w:r w:rsidRPr="00C64A78">
        <w:rPr>
          <w:rFonts w:cs="Arial"/>
          <w:b/>
          <w:sz w:val="24"/>
          <w:szCs w:val="24"/>
        </w:rPr>
        <w:t xml:space="preserve">Члан </w:t>
      </w:r>
      <w:r w:rsidR="00305EFA">
        <w:rPr>
          <w:rFonts w:cs="Arial"/>
          <w:b/>
          <w:sz w:val="24"/>
          <w:szCs w:val="24"/>
          <w:lang w:val="sr-Cyrl-RS"/>
        </w:rPr>
        <w:t>2</w:t>
      </w:r>
      <w:r w:rsidR="00B67F90">
        <w:rPr>
          <w:rFonts w:cs="Arial"/>
          <w:b/>
          <w:sz w:val="24"/>
          <w:szCs w:val="24"/>
          <w:lang w:val="sr-Cyrl-RS"/>
        </w:rPr>
        <w:t>1</w:t>
      </w:r>
      <w:r w:rsidRPr="00EE793E">
        <w:rPr>
          <w:rFonts w:cs="Arial"/>
          <w:sz w:val="24"/>
          <w:szCs w:val="24"/>
        </w:rPr>
        <w:t>.</w:t>
      </w:r>
    </w:p>
    <w:p w14:paraId="3AB193AE" w14:textId="77777777" w:rsidR="00EE793E" w:rsidRPr="00EE793E" w:rsidRDefault="00EE793E" w:rsidP="00EE793E">
      <w:pPr>
        <w:pStyle w:val="KDParagraf"/>
        <w:spacing w:before="0"/>
        <w:rPr>
          <w:rFonts w:cs="Arial"/>
          <w:sz w:val="24"/>
          <w:szCs w:val="24"/>
        </w:rPr>
      </w:pPr>
      <w:r w:rsidRPr="00EE793E">
        <w:rPr>
          <w:rFonts w:cs="Arial"/>
          <w:sz w:val="24"/>
          <w:szCs w:val="24"/>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14:paraId="497B48A9" w14:textId="77777777" w:rsidR="00EE793E" w:rsidRPr="00EE793E" w:rsidRDefault="00EE793E" w:rsidP="00EE793E">
      <w:pPr>
        <w:pStyle w:val="KDParagraf"/>
        <w:spacing w:before="0"/>
        <w:rPr>
          <w:rFonts w:cs="Arial"/>
          <w:sz w:val="24"/>
          <w:szCs w:val="24"/>
        </w:rPr>
      </w:pPr>
    </w:p>
    <w:p w14:paraId="199F5C0E" w14:textId="77777777" w:rsidR="00EE793E" w:rsidRPr="00EE793E" w:rsidRDefault="00EE793E" w:rsidP="00100E72">
      <w:pPr>
        <w:pStyle w:val="KDParagraf"/>
        <w:spacing w:before="0"/>
        <w:jc w:val="center"/>
        <w:rPr>
          <w:rFonts w:cs="Arial"/>
          <w:sz w:val="24"/>
          <w:szCs w:val="24"/>
        </w:rPr>
      </w:pPr>
      <w:r w:rsidRPr="00C64A78">
        <w:rPr>
          <w:rFonts w:cs="Arial"/>
          <w:b/>
          <w:sz w:val="24"/>
          <w:szCs w:val="24"/>
        </w:rPr>
        <w:t xml:space="preserve">Члан </w:t>
      </w:r>
      <w:r w:rsidR="00305EFA">
        <w:rPr>
          <w:rFonts w:cs="Arial"/>
          <w:b/>
          <w:sz w:val="24"/>
          <w:szCs w:val="24"/>
          <w:lang w:val="sr-Cyrl-RS"/>
        </w:rPr>
        <w:t>2</w:t>
      </w:r>
      <w:r w:rsidR="00B67F90">
        <w:rPr>
          <w:rFonts w:cs="Arial"/>
          <w:b/>
          <w:sz w:val="24"/>
          <w:szCs w:val="24"/>
          <w:lang w:val="sr-Cyrl-RS"/>
        </w:rPr>
        <w:t>2</w:t>
      </w:r>
      <w:r w:rsidRPr="00EE793E">
        <w:rPr>
          <w:rFonts w:cs="Arial"/>
          <w:sz w:val="24"/>
          <w:szCs w:val="24"/>
        </w:rPr>
        <w:t>.</w:t>
      </w:r>
    </w:p>
    <w:p w14:paraId="119B44B4" w14:textId="77777777" w:rsidR="00EE793E" w:rsidRPr="00EE793E" w:rsidRDefault="00EE793E" w:rsidP="00EE793E">
      <w:pPr>
        <w:pStyle w:val="KDParagraf"/>
        <w:spacing w:before="0"/>
        <w:rPr>
          <w:rFonts w:cs="Arial"/>
          <w:sz w:val="24"/>
          <w:szCs w:val="24"/>
        </w:rPr>
      </w:pPr>
      <w:r w:rsidRPr="00EE793E">
        <w:rPr>
          <w:rFonts w:cs="Arial"/>
          <w:sz w:val="24"/>
          <w:szCs w:val="24"/>
        </w:rPr>
        <w:t>Саставни део овог Уговора чине:</w:t>
      </w:r>
    </w:p>
    <w:p w14:paraId="0CA76909" w14:textId="77777777" w:rsidR="00EE793E" w:rsidRPr="00EE793E" w:rsidRDefault="00EE793E" w:rsidP="00EE793E">
      <w:pPr>
        <w:pStyle w:val="KDParagraf"/>
        <w:spacing w:before="0"/>
        <w:rPr>
          <w:rFonts w:cs="Arial"/>
          <w:sz w:val="24"/>
          <w:szCs w:val="24"/>
        </w:rPr>
      </w:pPr>
    </w:p>
    <w:p w14:paraId="0D75483A" w14:textId="77777777" w:rsidR="00EE793E" w:rsidRPr="00EE793E" w:rsidRDefault="00D06CFD" w:rsidP="00EE793E">
      <w:pPr>
        <w:pStyle w:val="KDParagraf"/>
        <w:spacing w:before="0"/>
        <w:rPr>
          <w:rFonts w:cs="Arial"/>
          <w:sz w:val="24"/>
          <w:szCs w:val="24"/>
        </w:rPr>
      </w:pPr>
      <w:r>
        <w:rPr>
          <w:rFonts w:cs="Arial"/>
          <w:sz w:val="24"/>
          <w:szCs w:val="24"/>
        </w:rPr>
        <w:t>Прилог број 1</w:t>
      </w:r>
      <w:r>
        <w:rPr>
          <w:rFonts w:cs="Arial"/>
          <w:sz w:val="24"/>
          <w:szCs w:val="24"/>
        </w:rPr>
        <w:tab/>
      </w:r>
      <w:r w:rsidR="00EE793E" w:rsidRPr="00EE793E">
        <w:rPr>
          <w:rFonts w:cs="Arial"/>
          <w:sz w:val="24"/>
          <w:szCs w:val="24"/>
        </w:rPr>
        <w:t>Конкурсна документација</w:t>
      </w:r>
      <w:r w:rsidR="00CB7FC0">
        <w:rPr>
          <w:rFonts w:cs="Arial"/>
          <w:sz w:val="24"/>
          <w:szCs w:val="24"/>
          <w:lang w:val="sr-Cyrl-RS"/>
        </w:rPr>
        <w:t>, на Порталу ЈН.....шифра........</w:t>
      </w:r>
      <w:r w:rsidR="00EE793E" w:rsidRPr="00EE793E">
        <w:rPr>
          <w:rFonts w:cs="Arial"/>
          <w:sz w:val="24"/>
          <w:szCs w:val="24"/>
        </w:rPr>
        <w:t>;</w:t>
      </w:r>
    </w:p>
    <w:p w14:paraId="67609742" w14:textId="77777777" w:rsidR="00EE793E" w:rsidRPr="00EE793E" w:rsidRDefault="00773E52" w:rsidP="00EE793E">
      <w:pPr>
        <w:pStyle w:val="KDParagraf"/>
        <w:spacing w:before="0"/>
        <w:rPr>
          <w:rFonts w:cs="Arial"/>
          <w:sz w:val="24"/>
          <w:szCs w:val="24"/>
        </w:rPr>
      </w:pPr>
      <w:r>
        <w:rPr>
          <w:rFonts w:cs="Arial"/>
          <w:sz w:val="24"/>
          <w:szCs w:val="24"/>
        </w:rPr>
        <w:t>Прилог број 2</w:t>
      </w:r>
      <w:r>
        <w:rPr>
          <w:rFonts w:cs="Arial"/>
          <w:sz w:val="24"/>
          <w:szCs w:val="24"/>
        </w:rPr>
        <w:tab/>
        <w:t>Понуда</w:t>
      </w:r>
      <w:r w:rsidR="004C0351">
        <w:rPr>
          <w:rFonts w:cs="Arial"/>
          <w:sz w:val="24"/>
          <w:szCs w:val="24"/>
          <w:lang w:val="sr-Cyrl-RS"/>
        </w:rPr>
        <w:t xml:space="preserve"> бр. ........</w:t>
      </w:r>
      <w:r w:rsidR="00F549F2">
        <w:rPr>
          <w:rFonts w:cs="Arial"/>
          <w:sz w:val="24"/>
          <w:szCs w:val="24"/>
          <w:lang w:val="sr-Cyrl-RS"/>
        </w:rPr>
        <w:t>од......</w:t>
      </w:r>
      <w:r w:rsidR="004C0351">
        <w:rPr>
          <w:rFonts w:cs="Arial"/>
          <w:sz w:val="24"/>
          <w:szCs w:val="24"/>
          <w:lang w:val="sr-Cyrl-RS"/>
        </w:rPr>
        <w:t>.</w:t>
      </w:r>
      <w:r>
        <w:rPr>
          <w:rFonts w:cs="Arial"/>
          <w:sz w:val="24"/>
          <w:szCs w:val="24"/>
        </w:rPr>
        <w:t>;</w:t>
      </w:r>
    </w:p>
    <w:p w14:paraId="7F97B609" w14:textId="77777777" w:rsidR="00EE793E" w:rsidRPr="00EE793E" w:rsidRDefault="00773E52" w:rsidP="00EE793E">
      <w:pPr>
        <w:pStyle w:val="KDParagraf"/>
        <w:spacing w:before="0"/>
        <w:rPr>
          <w:rFonts w:cs="Arial"/>
          <w:sz w:val="24"/>
          <w:szCs w:val="24"/>
        </w:rPr>
      </w:pPr>
      <w:r>
        <w:rPr>
          <w:rFonts w:cs="Arial"/>
          <w:sz w:val="24"/>
          <w:szCs w:val="24"/>
        </w:rPr>
        <w:t>Прилог број 3</w:t>
      </w:r>
      <w:r w:rsidR="00EE793E" w:rsidRPr="00EE793E">
        <w:rPr>
          <w:rFonts w:cs="Arial"/>
          <w:sz w:val="24"/>
          <w:szCs w:val="24"/>
        </w:rPr>
        <w:tab/>
        <w:t>Структура цене из Понуде;</w:t>
      </w:r>
    </w:p>
    <w:p w14:paraId="7A2F6928" w14:textId="77777777" w:rsidR="00D06CFD" w:rsidRPr="00F549F2" w:rsidRDefault="00773E52" w:rsidP="00EE793E">
      <w:pPr>
        <w:pStyle w:val="KDParagraf"/>
        <w:spacing w:before="0"/>
        <w:rPr>
          <w:rFonts w:cs="Arial"/>
          <w:color w:val="00B0F0"/>
          <w:sz w:val="24"/>
          <w:szCs w:val="24"/>
          <w:lang w:val="sr-Cyrl-RS"/>
        </w:rPr>
      </w:pPr>
      <w:r>
        <w:rPr>
          <w:rFonts w:cs="Arial"/>
          <w:sz w:val="24"/>
          <w:szCs w:val="24"/>
        </w:rPr>
        <w:t>Прилог број 4</w:t>
      </w:r>
      <w:r w:rsidR="00D06CFD">
        <w:rPr>
          <w:rFonts w:cs="Arial"/>
          <w:sz w:val="24"/>
          <w:szCs w:val="24"/>
        </w:rPr>
        <w:t xml:space="preserve">         </w:t>
      </w:r>
      <w:r w:rsidR="00EE793E" w:rsidRPr="000B3B05">
        <w:rPr>
          <w:rFonts w:cs="Arial"/>
          <w:sz w:val="24"/>
          <w:szCs w:val="24"/>
        </w:rPr>
        <w:t>Споразум о заједничком извршењу услуге</w:t>
      </w:r>
      <w:r w:rsidR="00F549F2">
        <w:rPr>
          <w:rFonts w:cs="Arial"/>
          <w:sz w:val="24"/>
          <w:szCs w:val="24"/>
          <w:lang w:val="sr-Cyrl-RS"/>
        </w:rPr>
        <w:t xml:space="preserve"> бр.........од...........</w:t>
      </w:r>
    </w:p>
    <w:p w14:paraId="07E22755" w14:textId="77777777" w:rsidR="00EE793E" w:rsidRPr="00EE793E" w:rsidRDefault="00EE793E" w:rsidP="00EE793E">
      <w:pPr>
        <w:pStyle w:val="KDParagraf"/>
        <w:spacing w:before="0"/>
        <w:rPr>
          <w:rFonts w:cs="Arial"/>
          <w:sz w:val="24"/>
          <w:szCs w:val="24"/>
        </w:rPr>
      </w:pPr>
    </w:p>
    <w:p w14:paraId="0A0BAED7" w14:textId="77777777" w:rsidR="00EE793E" w:rsidRPr="00EE793E" w:rsidRDefault="00EE793E" w:rsidP="00100E72">
      <w:pPr>
        <w:pStyle w:val="KDParagraf"/>
        <w:spacing w:before="0"/>
        <w:jc w:val="center"/>
        <w:rPr>
          <w:rFonts w:cs="Arial"/>
          <w:sz w:val="24"/>
          <w:szCs w:val="24"/>
        </w:rPr>
      </w:pPr>
      <w:r w:rsidRPr="00C64A78">
        <w:rPr>
          <w:rFonts w:cs="Arial"/>
          <w:b/>
          <w:sz w:val="24"/>
          <w:szCs w:val="24"/>
        </w:rPr>
        <w:t xml:space="preserve">Члан </w:t>
      </w:r>
      <w:r w:rsidR="00773E52">
        <w:rPr>
          <w:rFonts w:cs="Arial"/>
          <w:b/>
          <w:sz w:val="24"/>
          <w:szCs w:val="24"/>
          <w:lang w:val="sr-Cyrl-RS"/>
        </w:rPr>
        <w:t>2</w:t>
      </w:r>
      <w:r w:rsidR="00B67F90">
        <w:rPr>
          <w:rFonts w:cs="Arial"/>
          <w:b/>
          <w:sz w:val="24"/>
          <w:szCs w:val="24"/>
          <w:lang w:val="sr-Cyrl-RS"/>
        </w:rPr>
        <w:t>3</w:t>
      </w:r>
      <w:r w:rsidRPr="00EE793E">
        <w:rPr>
          <w:rFonts w:cs="Arial"/>
          <w:sz w:val="24"/>
          <w:szCs w:val="24"/>
        </w:rPr>
        <w:t>.</w:t>
      </w:r>
    </w:p>
    <w:p w14:paraId="7D3F221A" w14:textId="77777777" w:rsidR="00EE793E" w:rsidRPr="00EE793E" w:rsidRDefault="00EE793E" w:rsidP="00EE793E">
      <w:pPr>
        <w:pStyle w:val="KDParagraf"/>
        <w:spacing w:before="0"/>
        <w:rPr>
          <w:rFonts w:cs="Arial"/>
          <w:sz w:val="24"/>
          <w:szCs w:val="24"/>
        </w:rPr>
      </w:pPr>
      <w:r w:rsidRPr="00EE793E">
        <w:rPr>
          <w:rFonts w:cs="Arial"/>
          <w:sz w:val="24"/>
          <w:szCs w:val="24"/>
        </w:rPr>
        <w:t xml:space="preserve">Овај Уговор се закључује </w:t>
      </w:r>
      <w:proofErr w:type="gramStart"/>
      <w:r w:rsidRPr="00EE793E">
        <w:rPr>
          <w:rFonts w:cs="Arial"/>
          <w:sz w:val="24"/>
          <w:szCs w:val="24"/>
        </w:rPr>
        <w:t>у  6</w:t>
      </w:r>
      <w:proofErr w:type="gramEnd"/>
      <w:r w:rsidRPr="00EE793E">
        <w:rPr>
          <w:rFonts w:cs="Arial"/>
          <w:sz w:val="24"/>
          <w:szCs w:val="24"/>
        </w:rPr>
        <w:t xml:space="preserve"> (словима: шест) примерака од којих свака Уговорна страна задржава по 3 (словима: три) идентична примерка Уговора.</w:t>
      </w:r>
    </w:p>
    <w:p w14:paraId="7A0C41E4" w14:textId="77777777" w:rsidR="00EE793E" w:rsidRPr="00EE793E" w:rsidRDefault="00EE793E" w:rsidP="00EE793E">
      <w:pPr>
        <w:pStyle w:val="KDParagraf"/>
        <w:spacing w:before="0"/>
        <w:rPr>
          <w:rFonts w:cs="Arial"/>
          <w:sz w:val="24"/>
          <w:szCs w:val="24"/>
        </w:rPr>
      </w:pPr>
    </w:p>
    <w:p w14:paraId="4348D12C" w14:textId="77777777" w:rsidR="00EE793E" w:rsidRPr="00EE793E" w:rsidRDefault="00EE793E" w:rsidP="00EE793E">
      <w:pPr>
        <w:pStyle w:val="KDParagraf"/>
        <w:spacing w:before="0"/>
        <w:rPr>
          <w:rFonts w:cs="Arial"/>
          <w:sz w:val="24"/>
          <w:szCs w:val="24"/>
        </w:rPr>
      </w:pPr>
    </w:p>
    <w:p w14:paraId="5B8D5CE0" w14:textId="77777777" w:rsidR="00EE793E" w:rsidRPr="00773E52" w:rsidRDefault="003C3007" w:rsidP="00FD7B4A">
      <w:pPr>
        <w:pStyle w:val="KDParagraf"/>
        <w:tabs>
          <w:tab w:val="left" w:pos="5730"/>
        </w:tabs>
        <w:spacing w:before="0"/>
        <w:rPr>
          <w:rFonts w:cs="Arial"/>
          <w:sz w:val="24"/>
          <w:szCs w:val="24"/>
          <w:lang w:val="sr-Cyrl-RS"/>
        </w:rPr>
      </w:pPr>
      <w:r>
        <w:rPr>
          <w:rFonts w:cs="Arial"/>
          <w:sz w:val="24"/>
          <w:szCs w:val="24"/>
          <w:lang w:val="sr-Cyrl-RS"/>
        </w:rPr>
        <w:t xml:space="preserve">     </w:t>
      </w:r>
      <w:r w:rsidR="0022602E">
        <w:rPr>
          <w:rFonts w:cs="Arial"/>
          <w:b/>
          <w:sz w:val="24"/>
          <w:szCs w:val="24"/>
          <w:lang w:val="sr-Cyrl-RS"/>
        </w:rPr>
        <w:t xml:space="preserve"> </w:t>
      </w:r>
      <w:r w:rsidR="0022602E" w:rsidRPr="00773E52">
        <w:rPr>
          <w:rFonts w:cs="Arial"/>
          <w:sz w:val="24"/>
          <w:szCs w:val="24"/>
          <w:lang w:val="sr-Cyrl-RS"/>
        </w:rPr>
        <w:t>КОРИСНИК УСЛУГЕ</w:t>
      </w:r>
      <w:r w:rsidR="0022602E" w:rsidRPr="00773E52">
        <w:rPr>
          <w:rFonts w:cs="Arial"/>
          <w:sz w:val="24"/>
          <w:szCs w:val="24"/>
          <w:lang w:val="sr-Cyrl-RS"/>
        </w:rPr>
        <w:tab/>
        <w:t xml:space="preserve">    ПРУЖАЛАЦ УСЛУГЕ</w:t>
      </w:r>
      <w:r w:rsidRPr="00773E52">
        <w:rPr>
          <w:rFonts w:cs="Arial"/>
          <w:sz w:val="24"/>
          <w:szCs w:val="24"/>
          <w:lang w:val="sr-Cyrl-RS"/>
        </w:rPr>
        <w:t xml:space="preserve">                                </w:t>
      </w:r>
      <w:r w:rsidR="0022602E" w:rsidRPr="00773E52">
        <w:rPr>
          <w:rFonts w:cs="Arial"/>
          <w:sz w:val="24"/>
          <w:szCs w:val="24"/>
          <w:lang w:val="sr-Cyrl-RS"/>
        </w:rPr>
        <w:t xml:space="preserve">                                       </w:t>
      </w:r>
    </w:p>
    <w:p w14:paraId="5930D9AF" w14:textId="77777777" w:rsidR="0022602E" w:rsidRPr="00773E52" w:rsidRDefault="003C3007" w:rsidP="0022602E">
      <w:pPr>
        <w:pStyle w:val="KDParagraf"/>
        <w:tabs>
          <w:tab w:val="left" w:pos="6615"/>
        </w:tabs>
        <w:spacing w:before="0"/>
        <w:rPr>
          <w:rFonts w:cs="Arial"/>
          <w:sz w:val="24"/>
          <w:szCs w:val="24"/>
          <w:lang w:val="sr-Cyrl-RS"/>
        </w:rPr>
      </w:pPr>
      <w:r w:rsidRPr="00773E52">
        <w:rPr>
          <w:rFonts w:cs="Arial"/>
          <w:sz w:val="24"/>
          <w:szCs w:val="24"/>
          <w:lang w:val="sr-Cyrl-RS"/>
        </w:rPr>
        <w:t xml:space="preserve">     </w:t>
      </w:r>
      <w:r w:rsidR="0022602E" w:rsidRPr="00773E52">
        <w:rPr>
          <w:rFonts w:cs="Arial"/>
          <w:sz w:val="24"/>
          <w:szCs w:val="24"/>
          <w:lang w:val="sr-Cyrl-RS"/>
        </w:rPr>
        <w:t xml:space="preserve"> </w:t>
      </w:r>
      <w:r w:rsidR="00D80996">
        <w:rPr>
          <w:rFonts w:cs="Arial"/>
          <w:sz w:val="24"/>
          <w:szCs w:val="24"/>
        </w:rPr>
        <w:t xml:space="preserve">    </w:t>
      </w:r>
      <w:r w:rsidR="0022602E" w:rsidRPr="00773E52">
        <w:rPr>
          <w:rFonts w:cs="Arial"/>
          <w:sz w:val="24"/>
          <w:szCs w:val="24"/>
          <w:lang w:val="sr-Cyrl-RS"/>
        </w:rPr>
        <w:t xml:space="preserve">Јавно предузеће </w:t>
      </w:r>
      <w:r w:rsidR="0022602E" w:rsidRPr="00773E52">
        <w:rPr>
          <w:rFonts w:cs="Arial"/>
          <w:sz w:val="24"/>
          <w:szCs w:val="24"/>
          <w:lang w:val="sr-Cyrl-RS"/>
        </w:rPr>
        <w:tab/>
      </w:r>
      <w:r w:rsidR="00D80996">
        <w:rPr>
          <w:rFonts w:cs="Arial"/>
          <w:sz w:val="24"/>
          <w:szCs w:val="24"/>
        </w:rPr>
        <w:t xml:space="preserve">   </w:t>
      </w:r>
      <w:r w:rsidR="0022602E" w:rsidRPr="00773E52">
        <w:rPr>
          <w:rFonts w:cs="Arial"/>
          <w:sz w:val="24"/>
          <w:szCs w:val="24"/>
          <w:lang w:val="sr-Cyrl-RS"/>
        </w:rPr>
        <w:t>Назив</w:t>
      </w:r>
    </w:p>
    <w:p w14:paraId="421C0662" w14:textId="77777777" w:rsidR="00EE793E" w:rsidRPr="00773E52" w:rsidRDefault="0022602E" w:rsidP="0022602E">
      <w:pPr>
        <w:pStyle w:val="KDParagraf"/>
        <w:tabs>
          <w:tab w:val="left" w:pos="6615"/>
        </w:tabs>
        <w:spacing w:before="0"/>
        <w:rPr>
          <w:rFonts w:cs="Arial"/>
          <w:sz w:val="24"/>
          <w:szCs w:val="24"/>
          <w:lang w:val="sr-Cyrl-RS"/>
        </w:rPr>
      </w:pPr>
      <w:r w:rsidRPr="00773E52">
        <w:rPr>
          <w:rFonts w:cs="Arial"/>
          <w:sz w:val="24"/>
          <w:szCs w:val="24"/>
          <w:lang w:val="sr-Cyrl-RS"/>
        </w:rPr>
        <w:t xml:space="preserve">Електропривреда Србије Београд                                 </w:t>
      </w:r>
    </w:p>
    <w:p w14:paraId="482DC873" w14:textId="77777777" w:rsidR="0022602E" w:rsidRPr="00773E52" w:rsidRDefault="00773E52" w:rsidP="00D80996">
      <w:pPr>
        <w:pStyle w:val="KDParagraf"/>
        <w:spacing w:before="0"/>
        <w:ind w:left="360"/>
        <w:rPr>
          <w:rFonts w:cs="Arial"/>
          <w:sz w:val="24"/>
          <w:szCs w:val="24"/>
          <w:lang w:val="sr-Cyrl-RS"/>
        </w:rPr>
      </w:pPr>
      <w:r w:rsidRPr="00773E52">
        <w:rPr>
          <w:rFonts w:cs="Arial"/>
          <w:sz w:val="24"/>
          <w:szCs w:val="24"/>
          <w:lang w:val="sr-Cyrl-RS"/>
        </w:rPr>
        <w:t xml:space="preserve">  </w:t>
      </w:r>
    </w:p>
    <w:p w14:paraId="1F6FBE5E" w14:textId="77777777" w:rsidR="00EE793E" w:rsidRPr="00773E52" w:rsidRDefault="00EE793E" w:rsidP="00EE793E">
      <w:pPr>
        <w:pStyle w:val="KDParagraf"/>
        <w:spacing w:before="0"/>
        <w:rPr>
          <w:rFonts w:cs="Arial"/>
          <w:sz w:val="24"/>
          <w:szCs w:val="24"/>
        </w:rPr>
      </w:pPr>
      <w:r w:rsidRPr="00773E52">
        <w:rPr>
          <w:rFonts w:cs="Arial"/>
          <w:sz w:val="24"/>
          <w:szCs w:val="24"/>
        </w:rPr>
        <w:t>_______________________</w:t>
      </w:r>
      <w:r w:rsidRPr="00773E52">
        <w:rPr>
          <w:rFonts w:cs="Arial"/>
          <w:sz w:val="24"/>
          <w:szCs w:val="24"/>
        </w:rPr>
        <w:tab/>
      </w:r>
      <w:r w:rsidRPr="00773E52">
        <w:rPr>
          <w:rFonts w:cs="Arial"/>
          <w:sz w:val="24"/>
          <w:szCs w:val="24"/>
        </w:rPr>
        <w:tab/>
      </w:r>
      <w:r w:rsidR="00A96BCA" w:rsidRPr="00773E52">
        <w:rPr>
          <w:rFonts w:cs="Arial"/>
          <w:sz w:val="24"/>
          <w:szCs w:val="24"/>
          <w:lang w:val="sr-Cyrl-RS"/>
        </w:rPr>
        <w:t xml:space="preserve">                      </w:t>
      </w:r>
      <w:r w:rsidRPr="00773E52">
        <w:rPr>
          <w:rFonts w:cs="Arial"/>
          <w:sz w:val="24"/>
          <w:szCs w:val="24"/>
        </w:rPr>
        <w:t>________________________</w:t>
      </w:r>
    </w:p>
    <w:p w14:paraId="1CE6E6C8" w14:textId="77777777" w:rsidR="00EE793E" w:rsidRPr="00773E52" w:rsidRDefault="00C64A78" w:rsidP="00EE793E">
      <w:pPr>
        <w:pStyle w:val="KDParagraf"/>
        <w:spacing w:before="0"/>
        <w:rPr>
          <w:rFonts w:cs="Arial"/>
          <w:sz w:val="24"/>
          <w:szCs w:val="24"/>
        </w:rPr>
      </w:pPr>
      <w:r w:rsidRPr="00773E52">
        <w:rPr>
          <w:rFonts w:cs="Arial"/>
          <w:sz w:val="24"/>
          <w:szCs w:val="24"/>
          <w:lang w:val="sr-Cyrl-RS"/>
        </w:rPr>
        <w:t xml:space="preserve"> </w:t>
      </w:r>
      <w:r w:rsidR="00773E52" w:rsidRPr="00773E52">
        <w:rPr>
          <w:rFonts w:cs="Arial"/>
          <w:sz w:val="24"/>
          <w:szCs w:val="24"/>
          <w:lang w:val="sr-Cyrl-RS"/>
        </w:rPr>
        <w:t xml:space="preserve">          Милорад Грчић</w:t>
      </w:r>
    </w:p>
    <w:p w14:paraId="613036D5" w14:textId="77777777" w:rsidR="00EE793E" w:rsidRPr="00773E52" w:rsidRDefault="0022602E" w:rsidP="00EE793E">
      <w:pPr>
        <w:pStyle w:val="KDParagraf"/>
        <w:spacing w:before="0"/>
        <w:rPr>
          <w:rFonts w:cs="Arial"/>
          <w:sz w:val="24"/>
          <w:szCs w:val="24"/>
        </w:rPr>
      </w:pPr>
      <w:r w:rsidRPr="00773E52">
        <w:rPr>
          <w:rFonts w:cs="Arial"/>
          <w:sz w:val="24"/>
          <w:szCs w:val="24"/>
          <w:lang w:val="sr-Cyrl-RS"/>
        </w:rPr>
        <w:t xml:space="preserve">   </w:t>
      </w:r>
      <w:r w:rsidR="00B67F90">
        <w:rPr>
          <w:rFonts w:cs="Arial"/>
          <w:sz w:val="24"/>
          <w:szCs w:val="24"/>
          <w:lang w:val="sr-Cyrl-RS"/>
        </w:rPr>
        <w:t xml:space="preserve">     </w:t>
      </w:r>
      <w:r w:rsidRPr="00773E52">
        <w:rPr>
          <w:rFonts w:cs="Arial"/>
          <w:sz w:val="24"/>
          <w:szCs w:val="24"/>
          <w:lang w:val="sr-Cyrl-RS"/>
        </w:rPr>
        <w:t xml:space="preserve">  </w:t>
      </w:r>
      <w:r w:rsidR="00B67F90">
        <w:rPr>
          <w:rFonts w:cs="Arial"/>
          <w:sz w:val="24"/>
          <w:szCs w:val="24"/>
          <w:lang w:val="sr-Cyrl-RS"/>
        </w:rPr>
        <w:t xml:space="preserve"> </w:t>
      </w:r>
      <w:r w:rsidRPr="00773E52">
        <w:rPr>
          <w:rFonts w:cs="Arial"/>
          <w:sz w:val="24"/>
          <w:szCs w:val="24"/>
          <w:lang w:val="sr-Cyrl-RS"/>
        </w:rPr>
        <w:t xml:space="preserve">в.д. директора </w:t>
      </w:r>
      <w:r w:rsidR="00EE793E" w:rsidRPr="00773E52">
        <w:rPr>
          <w:rFonts w:cs="Arial"/>
          <w:sz w:val="24"/>
          <w:szCs w:val="24"/>
        </w:rPr>
        <w:tab/>
      </w:r>
      <w:r w:rsidR="00EE793E" w:rsidRPr="00773E52">
        <w:rPr>
          <w:rFonts w:cs="Arial"/>
          <w:sz w:val="24"/>
          <w:szCs w:val="24"/>
        </w:rPr>
        <w:tab/>
      </w:r>
      <w:r w:rsidR="00A96BCA" w:rsidRPr="00773E52">
        <w:rPr>
          <w:rFonts w:cs="Arial"/>
          <w:sz w:val="24"/>
          <w:szCs w:val="24"/>
          <w:lang w:val="sr-Cyrl-RS"/>
        </w:rPr>
        <w:t xml:space="preserve"> </w:t>
      </w:r>
      <w:r w:rsidRPr="00773E52">
        <w:rPr>
          <w:rFonts w:cs="Arial"/>
          <w:sz w:val="24"/>
          <w:szCs w:val="24"/>
          <w:lang w:val="sr-Cyrl-RS"/>
        </w:rPr>
        <w:t xml:space="preserve">                            </w:t>
      </w:r>
      <w:r w:rsidR="00B67F90">
        <w:rPr>
          <w:rFonts w:cs="Arial"/>
          <w:sz w:val="24"/>
          <w:szCs w:val="24"/>
          <w:lang w:val="sr-Cyrl-RS"/>
        </w:rPr>
        <w:t xml:space="preserve">        </w:t>
      </w:r>
      <w:r w:rsidRPr="00773E52">
        <w:rPr>
          <w:rFonts w:cs="Arial"/>
          <w:sz w:val="24"/>
          <w:szCs w:val="24"/>
          <w:lang w:val="sr-Cyrl-RS"/>
        </w:rPr>
        <w:t xml:space="preserve">  </w:t>
      </w:r>
      <w:r w:rsidR="00B67F90">
        <w:rPr>
          <w:rFonts w:cs="Arial"/>
          <w:sz w:val="24"/>
          <w:szCs w:val="24"/>
          <w:lang w:val="sr-Cyrl-RS"/>
        </w:rPr>
        <w:t xml:space="preserve">  </w:t>
      </w:r>
      <w:r w:rsidRPr="00773E52">
        <w:rPr>
          <w:rFonts w:cs="Arial"/>
          <w:sz w:val="24"/>
          <w:szCs w:val="24"/>
          <w:lang w:val="sr-Cyrl-RS"/>
        </w:rPr>
        <w:t xml:space="preserve"> </w:t>
      </w:r>
      <w:r w:rsidR="00EE793E" w:rsidRPr="00773E52">
        <w:rPr>
          <w:rFonts w:cs="Arial"/>
          <w:sz w:val="24"/>
          <w:szCs w:val="24"/>
        </w:rPr>
        <w:t>Име и презиме</w:t>
      </w:r>
    </w:p>
    <w:p w14:paraId="11B481B8" w14:textId="77777777" w:rsidR="00EE793E" w:rsidRPr="00773E52" w:rsidRDefault="00A96BCA" w:rsidP="00EE793E">
      <w:pPr>
        <w:pStyle w:val="KDParagraf"/>
        <w:spacing w:before="0"/>
        <w:rPr>
          <w:rFonts w:cs="Arial"/>
          <w:sz w:val="24"/>
          <w:szCs w:val="24"/>
        </w:rPr>
      </w:pPr>
      <w:r w:rsidRPr="00773E52">
        <w:rPr>
          <w:rFonts w:cs="Arial"/>
          <w:sz w:val="24"/>
          <w:szCs w:val="24"/>
          <w:lang w:val="sr-Cyrl-RS"/>
        </w:rPr>
        <w:t xml:space="preserve">                                                                      </w:t>
      </w:r>
      <w:r w:rsidR="00F96F3E" w:rsidRPr="00773E52">
        <w:rPr>
          <w:rFonts w:cs="Arial"/>
          <w:sz w:val="24"/>
          <w:szCs w:val="24"/>
          <w:lang w:val="sr-Cyrl-RS"/>
        </w:rPr>
        <w:t xml:space="preserve">                            </w:t>
      </w:r>
      <w:r w:rsidR="00305EFA">
        <w:rPr>
          <w:rFonts w:cs="Arial"/>
          <w:sz w:val="24"/>
          <w:szCs w:val="24"/>
          <w:lang w:val="sr-Cyrl-RS"/>
        </w:rPr>
        <w:t xml:space="preserve"> </w:t>
      </w:r>
      <w:r w:rsidR="003C3007" w:rsidRPr="00773E52">
        <w:rPr>
          <w:rFonts w:cs="Arial"/>
          <w:sz w:val="24"/>
          <w:szCs w:val="24"/>
          <w:lang w:val="sr-Cyrl-RS"/>
        </w:rPr>
        <w:t xml:space="preserve"> </w:t>
      </w:r>
      <w:r w:rsidR="00FD7B4A">
        <w:rPr>
          <w:rFonts w:cs="Arial"/>
          <w:sz w:val="24"/>
          <w:szCs w:val="24"/>
          <w:lang w:val="sr-Cyrl-RS"/>
        </w:rPr>
        <w:t xml:space="preserve">  </w:t>
      </w:r>
      <w:r w:rsidR="00EE793E" w:rsidRPr="00773E52">
        <w:rPr>
          <w:rFonts w:cs="Arial"/>
          <w:sz w:val="24"/>
          <w:szCs w:val="24"/>
        </w:rPr>
        <w:t>Функција</w:t>
      </w:r>
    </w:p>
    <w:p w14:paraId="54E11861" w14:textId="77777777" w:rsidR="00EE793E" w:rsidRDefault="00EE793E" w:rsidP="00EE793E">
      <w:pPr>
        <w:pStyle w:val="KDParagraf"/>
        <w:spacing w:before="0"/>
        <w:rPr>
          <w:rFonts w:cs="Arial"/>
          <w:sz w:val="24"/>
          <w:szCs w:val="24"/>
        </w:rPr>
      </w:pPr>
    </w:p>
    <w:p w14:paraId="5A712557" w14:textId="77777777" w:rsidR="00B26ED6" w:rsidRDefault="00B26ED6" w:rsidP="00EE793E">
      <w:pPr>
        <w:pStyle w:val="KDParagraf"/>
        <w:spacing w:before="0"/>
        <w:rPr>
          <w:rFonts w:cs="Arial"/>
          <w:sz w:val="24"/>
          <w:szCs w:val="24"/>
        </w:rPr>
      </w:pPr>
    </w:p>
    <w:p w14:paraId="41B26E38" w14:textId="77777777" w:rsidR="00B26ED6" w:rsidRDefault="00B26ED6" w:rsidP="00EE793E">
      <w:pPr>
        <w:pStyle w:val="KDParagraf"/>
        <w:spacing w:before="0"/>
        <w:rPr>
          <w:rFonts w:cs="Arial"/>
          <w:sz w:val="24"/>
          <w:szCs w:val="24"/>
        </w:rPr>
      </w:pPr>
    </w:p>
    <w:p w14:paraId="753B3E98" w14:textId="77777777" w:rsidR="00B26ED6" w:rsidRDefault="00B26ED6" w:rsidP="00EE793E">
      <w:pPr>
        <w:pStyle w:val="KDParagraf"/>
        <w:spacing w:before="0"/>
        <w:rPr>
          <w:rFonts w:cs="Arial"/>
          <w:sz w:val="24"/>
          <w:szCs w:val="24"/>
        </w:rPr>
      </w:pPr>
    </w:p>
    <w:p w14:paraId="7CDD4EC4" w14:textId="77777777" w:rsidR="00B26ED6" w:rsidRDefault="00B26ED6" w:rsidP="00EE793E">
      <w:pPr>
        <w:pStyle w:val="KDParagraf"/>
        <w:spacing w:before="0"/>
        <w:rPr>
          <w:rFonts w:cs="Arial"/>
          <w:sz w:val="24"/>
          <w:szCs w:val="24"/>
        </w:rPr>
      </w:pPr>
    </w:p>
    <w:p w14:paraId="5123B7A7" w14:textId="77777777" w:rsidR="00B26ED6" w:rsidRDefault="00B26ED6" w:rsidP="00EE793E">
      <w:pPr>
        <w:pStyle w:val="KDParagraf"/>
        <w:spacing w:before="0"/>
        <w:rPr>
          <w:rFonts w:cs="Arial"/>
          <w:sz w:val="24"/>
          <w:szCs w:val="24"/>
        </w:rPr>
      </w:pPr>
    </w:p>
    <w:p w14:paraId="624964A5" w14:textId="77777777" w:rsidR="00537EA3" w:rsidRDefault="00537EA3" w:rsidP="00EE793E">
      <w:pPr>
        <w:pStyle w:val="KDParagraf"/>
        <w:spacing w:before="0"/>
        <w:rPr>
          <w:rFonts w:cs="Arial"/>
          <w:sz w:val="24"/>
          <w:szCs w:val="24"/>
        </w:rPr>
      </w:pPr>
    </w:p>
    <w:p w14:paraId="34A70C1F" w14:textId="77777777" w:rsidR="00537EA3" w:rsidRDefault="00537EA3" w:rsidP="00EE793E">
      <w:pPr>
        <w:pStyle w:val="KDParagraf"/>
        <w:spacing w:before="0"/>
        <w:rPr>
          <w:rFonts w:cs="Arial"/>
          <w:sz w:val="24"/>
          <w:szCs w:val="24"/>
        </w:rPr>
      </w:pPr>
    </w:p>
    <w:p w14:paraId="0788D69C" w14:textId="77777777" w:rsidR="00537EA3" w:rsidRDefault="00537EA3" w:rsidP="00EE793E">
      <w:pPr>
        <w:pStyle w:val="KDParagraf"/>
        <w:spacing w:before="0"/>
        <w:rPr>
          <w:rFonts w:cs="Arial"/>
          <w:sz w:val="24"/>
          <w:szCs w:val="24"/>
        </w:rPr>
      </w:pPr>
    </w:p>
    <w:p w14:paraId="279DCDE1" w14:textId="77777777" w:rsidR="00537EA3" w:rsidRDefault="00537EA3" w:rsidP="00EE793E">
      <w:pPr>
        <w:pStyle w:val="KDParagraf"/>
        <w:spacing w:before="0"/>
        <w:rPr>
          <w:rFonts w:cs="Arial"/>
          <w:sz w:val="24"/>
          <w:szCs w:val="24"/>
        </w:rPr>
      </w:pPr>
    </w:p>
    <w:p w14:paraId="6BEFF4D9" w14:textId="77777777" w:rsidR="00537EA3" w:rsidRDefault="00537EA3" w:rsidP="00EE793E">
      <w:pPr>
        <w:pStyle w:val="KDParagraf"/>
        <w:spacing w:before="0"/>
        <w:rPr>
          <w:rFonts w:cs="Arial"/>
          <w:sz w:val="24"/>
          <w:szCs w:val="24"/>
        </w:rPr>
      </w:pPr>
    </w:p>
    <w:p w14:paraId="6F9106F0" w14:textId="77777777" w:rsidR="00537EA3" w:rsidRDefault="00537EA3" w:rsidP="00EE793E">
      <w:pPr>
        <w:pStyle w:val="KDParagraf"/>
        <w:spacing w:before="0"/>
        <w:rPr>
          <w:rFonts w:cs="Arial"/>
          <w:sz w:val="24"/>
          <w:szCs w:val="24"/>
        </w:rPr>
      </w:pPr>
    </w:p>
    <w:p w14:paraId="29C42AC9" w14:textId="77777777" w:rsidR="00537EA3" w:rsidRDefault="00537EA3" w:rsidP="00EE793E">
      <w:pPr>
        <w:pStyle w:val="KDParagraf"/>
        <w:spacing w:before="0"/>
        <w:rPr>
          <w:rFonts w:cs="Arial"/>
          <w:sz w:val="24"/>
          <w:szCs w:val="24"/>
        </w:rPr>
      </w:pPr>
    </w:p>
    <w:p w14:paraId="65AA35C3" w14:textId="77777777" w:rsidR="00537EA3" w:rsidRDefault="00537EA3" w:rsidP="00EE793E">
      <w:pPr>
        <w:pStyle w:val="KDParagraf"/>
        <w:spacing w:before="0"/>
        <w:rPr>
          <w:rFonts w:cs="Arial"/>
          <w:sz w:val="24"/>
          <w:szCs w:val="24"/>
        </w:rPr>
      </w:pPr>
    </w:p>
    <w:p w14:paraId="4DDD6463" w14:textId="77777777" w:rsidR="00537EA3" w:rsidRDefault="00537EA3" w:rsidP="00EE793E">
      <w:pPr>
        <w:pStyle w:val="KDParagraf"/>
        <w:spacing w:before="0"/>
        <w:rPr>
          <w:rFonts w:cs="Arial"/>
          <w:sz w:val="24"/>
          <w:szCs w:val="24"/>
        </w:rPr>
      </w:pPr>
    </w:p>
    <w:p w14:paraId="41610F0B" w14:textId="77777777" w:rsidR="00537EA3" w:rsidRDefault="00537EA3" w:rsidP="00EE793E">
      <w:pPr>
        <w:pStyle w:val="KDParagraf"/>
        <w:spacing w:before="0"/>
        <w:rPr>
          <w:rFonts w:cs="Arial"/>
          <w:sz w:val="24"/>
          <w:szCs w:val="24"/>
        </w:rPr>
      </w:pPr>
    </w:p>
    <w:p w14:paraId="438AF41C" w14:textId="77777777" w:rsidR="00537EA3" w:rsidRDefault="00537EA3" w:rsidP="00EE793E">
      <w:pPr>
        <w:pStyle w:val="KDParagraf"/>
        <w:spacing w:before="0"/>
        <w:rPr>
          <w:rFonts w:cs="Arial"/>
          <w:sz w:val="24"/>
          <w:szCs w:val="24"/>
        </w:rPr>
      </w:pPr>
    </w:p>
    <w:p w14:paraId="44C3AB37" w14:textId="77777777" w:rsidR="00E7500B" w:rsidRPr="00773E52" w:rsidRDefault="00E7500B" w:rsidP="00EE793E">
      <w:pPr>
        <w:pStyle w:val="KDParagraf"/>
        <w:spacing w:before="0"/>
        <w:rPr>
          <w:rFonts w:cs="Arial"/>
          <w:sz w:val="24"/>
          <w:szCs w:val="24"/>
        </w:rPr>
      </w:pPr>
    </w:p>
    <w:p w14:paraId="218C3D0A" w14:textId="77777777" w:rsidR="00E7500B" w:rsidRPr="00E7500B" w:rsidRDefault="00E7500B" w:rsidP="00E7500B">
      <w:pPr>
        <w:numPr>
          <w:ilvl w:val="1"/>
          <w:numId w:val="42"/>
        </w:numPr>
        <w:suppressAutoHyphens/>
        <w:spacing w:before="0"/>
        <w:jc w:val="center"/>
        <w:outlineLvl w:val="0"/>
        <w:rPr>
          <w:b/>
          <w:sz w:val="24"/>
          <w:szCs w:val="24"/>
          <w:lang w:val="sr-Cyrl-CS" w:eastAsia="ar-SA"/>
        </w:rPr>
      </w:pPr>
      <w:r w:rsidRPr="00E7500B">
        <w:rPr>
          <w:sz w:val="24"/>
          <w:szCs w:val="24"/>
          <w:lang w:val="sr-Cyrl-CS" w:eastAsia="ar-SA"/>
        </w:rPr>
        <w:t>МОДЕЛ УГОВОРА</w:t>
      </w:r>
      <w:r w:rsidRPr="00E7500B">
        <w:rPr>
          <w:b/>
          <w:sz w:val="24"/>
          <w:szCs w:val="24"/>
          <w:lang w:val="sr-Cyrl-CS" w:eastAsia="ar-SA"/>
        </w:rPr>
        <w:t xml:space="preserve"> </w:t>
      </w:r>
      <w:r w:rsidRPr="00E7500B">
        <w:rPr>
          <w:b/>
          <w:sz w:val="24"/>
          <w:szCs w:val="24"/>
          <w:lang w:val="sr-Cyrl-CS" w:eastAsia="ar-SA"/>
        </w:rPr>
        <w:br/>
        <w:t>о чувању пословне тајне и поверљивих информација</w:t>
      </w:r>
    </w:p>
    <w:p w14:paraId="1C0E7D3B" w14:textId="77777777" w:rsidR="00E7500B" w:rsidRPr="00E7500B" w:rsidRDefault="00E7500B" w:rsidP="00E7500B">
      <w:pPr>
        <w:suppressAutoHyphens/>
        <w:spacing w:before="0"/>
        <w:jc w:val="left"/>
        <w:rPr>
          <w:rFonts w:ascii="Times New Roman" w:hAnsi="Times New Roman"/>
          <w:sz w:val="24"/>
          <w:szCs w:val="24"/>
          <w:lang w:val="sr-Cyrl-CS" w:eastAsia="ar-SA"/>
        </w:rPr>
      </w:pPr>
    </w:p>
    <w:p w14:paraId="72E6F6AE" w14:textId="77777777" w:rsidR="00E7500B" w:rsidRPr="00E7500B" w:rsidRDefault="00E7500B" w:rsidP="00E7500B">
      <w:pPr>
        <w:suppressAutoHyphens/>
        <w:spacing w:before="0"/>
        <w:rPr>
          <w:rFonts w:cs="Arial"/>
          <w:sz w:val="24"/>
          <w:szCs w:val="24"/>
          <w:lang w:val="sr-Cyrl-CS" w:eastAsia="ar-SA"/>
        </w:rPr>
      </w:pPr>
    </w:p>
    <w:p w14:paraId="21925E89" w14:textId="77777777" w:rsidR="00E7500B" w:rsidRPr="00E7500B" w:rsidRDefault="00E7500B" w:rsidP="00E7500B">
      <w:pPr>
        <w:suppressAutoHyphens/>
        <w:spacing w:before="0"/>
        <w:rPr>
          <w:rFonts w:cs="Arial"/>
          <w:sz w:val="24"/>
          <w:szCs w:val="24"/>
          <w:lang w:val="sr-Cyrl-CS" w:eastAsia="ar-SA"/>
        </w:rPr>
      </w:pPr>
      <w:r w:rsidRPr="00E7500B">
        <w:rPr>
          <w:rFonts w:cs="Arial"/>
          <w:sz w:val="24"/>
          <w:szCs w:val="24"/>
          <w:lang w:val="sr-Cyrl-CS" w:eastAsia="ar-SA"/>
        </w:rPr>
        <w:t>Закључен између</w:t>
      </w:r>
    </w:p>
    <w:p w14:paraId="074161D9" w14:textId="77777777" w:rsidR="00E7500B" w:rsidRPr="00E7500B" w:rsidRDefault="00E7500B" w:rsidP="00E7500B">
      <w:pPr>
        <w:suppressAutoHyphens/>
        <w:spacing w:before="0"/>
        <w:rPr>
          <w:rFonts w:cs="Arial"/>
          <w:sz w:val="24"/>
          <w:szCs w:val="24"/>
          <w:lang w:val="sr-Cyrl-CS" w:eastAsia="ar-SA"/>
        </w:rPr>
      </w:pPr>
    </w:p>
    <w:p w14:paraId="72537E85" w14:textId="77777777" w:rsidR="00C35FB1" w:rsidRPr="00EE793E" w:rsidRDefault="00C35FB1" w:rsidP="00C35FB1">
      <w:pPr>
        <w:pStyle w:val="KDParagraf"/>
        <w:spacing w:before="0"/>
        <w:rPr>
          <w:rFonts w:cs="Arial"/>
          <w:sz w:val="24"/>
          <w:szCs w:val="24"/>
        </w:rPr>
      </w:pPr>
      <w:r>
        <w:rPr>
          <w:rFonts w:cs="Arial"/>
          <w:sz w:val="24"/>
          <w:szCs w:val="24"/>
        </w:rPr>
        <w:t xml:space="preserve">1. </w:t>
      </w:r>
      <w:r w:rsidRPr="00EE793E">
        <w:rPr>
          <w:rFonts w:cs="Arial"/>
          <w:sz w:val="24"/>
          <w:szCs w:val="24"/>
        </w:rPr>
        <w:t>Јавно предузеће „Електропривреда Србије</w:t>
      </w:r>
      <w:proofErr w:type="gramStart"/>
      <w:r w:rsidRPr="00EE793E">
        <w:rPr>
          <w:rFonts w:cs="Arial"/>
          <w:sz w:val="24"/>
          <w:szCs w:val="24"/>
        </w:rPr>
        <w:t>“ Београд</w:t>
      </w:r>
      <w:proofErr w:type="gramEnd"/>
      <w:r w:rsidRPr="00EE793E">
        <w:rPr>
          <w:rFonts w:cs="Arial"/>
          <w:sz w:val="24"/>
          <w:szCs w:val="24"/>
        </w:rPr>
        <w:t>, Улица царице Милице бр. 2, матични број: 20053658, ПИБ 103920327, текући рачун 160-700-13, Banca Intesа, а.д. Београд, које заступа законски заступник</w:t>
      </w:r>
      <w:r>
        <w:rPr>
          <w:rFonts w:cs="Arial"/>
          <w:sz w:val="24"/>
          <w:szCs w:val="24"/>
          <w:lang w:val="sr-Cyrl-RS"/>
        </w:rPr>
        <w:t xml:space="preserve"> Милорад Грчић</w:t>
      </w:r>
      <w:r w:rsidRPr="004D2B26">
        <w:rPr>
          <w:rFonts w:cs="Arial"/>
          <w:sz w:val="24"/>
          <w:szCs w:val="24"/>
        </w:rPr>
        <w:t>,</w:t>
      </w:r>
      <w:r w:rsidRPr="00EE793E">
        <w:rPr>
          <w:rFonts w:cs="Arial"/>
          <w:sz w:val="24"/>
          <w:szCs w:val="24"/>
        </w:rPr>
        <w:t xml:space="preserve"> </w:t>
      </w:r>
      <w:r>
        <w:rPr>
          <w:rFonts w:cs="Arial"/>
          <w:sz w:val="24"/>
          <w:szCs w:val="24"/>
          <w:lang w:val="sr-Cyrl-RS"/>
        </w:rPr>
        <w:t xml:space="preserve">в.д. </w:t>
      </w:r>
      <w:r w:rsidRPr="00EE793E">
        <w:rPr>
          <w:rFonts w:cs="Arial"/>
          <w:sz w:val="24"/>
          <w:szCs w:val="24"/>
        </w:rPr>
        <w:t>директор</w:t>
      </w:r>
      <w:r>
        <w:rPr>
          <w:rFonts w:cs="Arial"/>
          <w:sz w:val="24"/>
          <w:szCs w:val="24"/>
          <w:lang w:val="sr-Cyrl-RS"/>
        </w:rPr>
        <w:t>а</w:t>
      </w:r>
      <w:r w:rsidRPr="00EE793E">
        <w:rPr>
          <w:rFonts w:cs="Arial"/>
          <w:sz w:val="24"/>
          <w:szCs w:val="24"/>
        </w:rPr>
        <w:t xml:space="preserve"> (у даљем тексту: Корисник услуге)  </w:t>
      </w:r>
    </w:p>
    <w:p w14:paraId="0829B978" w14:textId="77777777" w:rsidR="00E7500B" w:rsidRPr="00E7500B" w:rsidRDefault="00E7500B" w:rsidP="00E7500B">
      <w:pPr>
        <w:suppressAutoHyphens/>
        <w:spacing w:before="0"/>
        <w:jc w:val="left"/>
        <w:rPr>
          <w:rFonts w:cs="Arial"/>
          <w:sz w:val="24"/>
          <w:szCs w:val="24"/>
          <w:lang w:val="sr-Cyrl-CS" w:eastAsia="ar-SA"/>
        </w:rPr>
      </w:pPr>
      <w:r w:rsidRPr="00E7500B">
        <w:rPr>
          <w:rFonts w:cs="Arial"/>
          <w:sz w:val="24"/>
          <w:szCs w:val="24"/>
          <w:lang w:val="sr-Cyrl-CS" w:eastAsia="ar-SA"/>
        </w:rPr>
        <w:t>и</w:t>
      </w:r>
    </w:p>
    <w:p w14:paraId="43BCDB87" w14:textId="77777777" w:rsidR="00E7500B" w:rsidRPr="00E7500B" w:rsidRDefault="00E7500B" w:rsidP="00E7500B">
      <w:pPr>
        <w:suppressAutoHyphens/>
        <w:spacing w:before="0"/>
        <w:jc w:val="left"/>
        <w:rPr>
          <w:rFonts w:cs="Arial"/>
          <w:sz w:val="24"/>
          <w:szCs w:val="24"/>
          <w:lang w:val="sr-Cyrl-CS" w:eastAsia="ar-SA"/>
        </w:rPr>
      </w:pPr>
    </w:p>
    <w:p w14:paraId="3F3EA6F4" w14:textId="77777777" w:rsidR="00E7500B" w:rsidRPr="00E7500B" w:rsidRDefault="00C35FB1" w:rsidP="00C35FB1">
      <w:pPr>
        <w:suppressAutoHyphens/>
        <w:spacing w:before="0"/>
        <w:jc w:val="left"/>
        <w:rPr>
          <w:rFonts w:cs="Arial"/>
          <w:sz w:val="24"/>
          <w:szCs w:val="24"/>
          <w:lang w:val="sr-Cyrl-CS" w:eastAsia="ar-SA"/>
        </w:rPr>
      </w:pPr>
      <w:r>
        <w:rPr>
          <w:rFonts w:cs="Arial"/>
          <w:sz w:val="24"/>
          <w:szCs w:val="24"/>
          <w:lang w:eastAsia="ar-SA"/>
        </w:rPr>
        <w:t xml:space="preserve">2. </w:t>
      </w:r>
      <w:r w:rsidR="00E7500B" w:rsidRPr="00E7500B">
        <w:rPr>
          <w:rFonts w:cs="Arial"/>
          <w:sz w:val="24"/>
          <w:szCs w:val="24"/>
          <w:lang w:val="sr-Cyrl-CS" w:eastAsia="ar-SA"/>
        </w:rPr>
        <w:t>_____________________________________</w:t>
      </w:r>
      <w:r>
        <w:rPr>
          <w:rFonts w:cs="Arial"/>
          <w:sz w:val="24"/>
          <w:szCs w:val="24"/>
          <w:lang w:val="sr-Cyrl-CS" w:eastAsia="ar-SA"/>
        </w:rPr>
        <w:t xml:space="preserve">__________, </w:t>
      </w:r>
      <w:r w:rsidR="00E7500B" w:rsidRPr="00E7500B">
        <w:rPr>
          <w:rFonts w:cs="Arial"/>
          <w:sz w:val="24"/>
          <w:szCs w:val="24"/>
          <w:lang w:val="sr-Cyrl-CS" w:eastAsia="ar-SA"/>
        </w:rPr>
        <w:t>матични број: ___________, ПИБ _______________, бр.тек.рачуна: ____________ кога заступа директор _________________, ______________</w:t>
      </w:r>
      <w:proofErr w:type="gramStart"/>
      <w:r w:rsidR="00E7500B" w:rsidRPr="00E7500B">
        <w:rPr>
          <w:rFonts w:cs="Arial"/>
          <w:sz w:val="24"/>
          <w:szCs w:val="24"/>
          <w:lang w:val="sr-Cyrl-CS" w:eastAsia="ar-SA"/>
        </w:rPr>
        <w:t>_  (</w:t>
      </w:r>
      <w:proofErr w:type="gramEnd"/>
      <w:r w:rsidR="00E7500B" w:rsidRPr="00E7500B">
        <w:rPr>
          <w:rFonts w:cs="Arial"/>
          <w:sz w:val="24"/>
          <w:szCs w:val="24"/>
          <w:lang w:val="sr-Cyrl-CS" w:eastAsia="ar-SA"/>
        </w:rPr>
        <w:t>у даљем тексту: Пружалац услуг</w:t>
      </w:r>
      <w:r w:rsidR="00E7500B" w:rsidRPr="00E7500B">
        <w:rPr>
          <w:rFonts w:cs="Arial"/>
          <w:sz w:val="24"/>
          <w:szCs w:val="24"/>
          <w:lang w:val="sr-Cyrl-RS" w:eastAsia="ar-SA"/>
        </w:rPr>
        <w:t>е</w:t>
      </w:r>
      <w:r w:rsidR="00E7500B" w:rsidRPr="00E7500B">
        <w:rPr>
          <w:rFonts w:cs="Arial"/>
          <w:sz w:val="24"/>
          <w:szCs w:val="24"/>
          <w:lang w:val="sr-Cyrl-CS" w:eastAsia="ar-SA"/>
        </w:rPr>
        <w:t xml:space="preserve"> </w:t>
      </w:r>
    </w:p>
    <w:p w14:paraId="6197C178" w14:textId="77777777" w:rsidR="00E7500B" w:rsidRPr="00E7500B" w:rsidRDefault="00E7500B" w:rsidP="00E7500B">
      <w:pPr>
        <w:suppressAutoHyphens/>
        <w:spacing w:before="0"/>
        <w:jc w:val="left"/>
        <w:rPr>
          <w:rFonts w:cs="Arial"/>
          <w:sz w:val="24"/>
          <w:szCs w:val="24"/>
          <w:lang w:val="sr-Cyrl-CS" w:eastAsia="ar-SA"/>
        </w:rPr>
      </w:pPr>
    </w:p>
    <w:p w14:paraId="15E608D7" w14:textId="77777777" w:rsidR="00E7500B" w:rsidRPr="00E7500B" w:rsidRDefault="00C35FB1" w:rsidP="00C35FB1">
      <w:pPr>
        <w:suppressAutoHyphens/>
        <w:spacing w:before="0"/>
        <w:rPr>
          <w:rFonts w:cs="Arial"/>
          <w:sz w:val="24"/>
          <w:szCs w:val="24"/>
          <w:lang w:val="sr-Cyrl-CS" w:eastAsia="ar-SA"/>
        </w:rPr>
      </w:pPr>
      <w:r>
        <w:rPr>
          <w:rFonts w:cs="Arial"/>
          <w:sz w:val="24"/>
          <w:szCs w:val="24"/>
          <w:lang w:eastAsia="ar-SA"/>
        </w:rPr>
        <w:t xml:space="preserve">2a) </w:t>
      </w:r>
      <w:r w:rsidR="00E7500B" w:rsidRPr="00E7500B">
        <w:rPr>
          <w:rFonts w:cs="Arial"/>
          <w:sz w:val="24"/>
          <w:szCs w:val="24"/>
          <w:lang w:val="sr-Cyrl-CS" w:eastAsia="ar-SA"/>
        </w:rPr>
        <w:t>чланови групе /подизвођачи ______________</w:t>
      </w:r>
      <w:r>
        <w:rPr>
          <w:rFonts w:cs="Arial"/>
          <w:sz w:val="24"/>
          <w:szCs w:val="24"/>
          <w:lang w:val="sr-Cyrl-CS" w:eastAsia="ar-SA"/>
        </w:rPr>
        <w:t>_________________________</w:t>
      </w:r>
    </w:p>
    <w:p w14:paraId="34EDD754" w14:textId="77777777" w:rsidR="00E7500B" w:rsidRPr="00E7500B" w:rsidRDefault="00E7500B" w:rsidP="00C35FB1">
      <w:pPr>
        <w:suppressAutoHyphens/>
        <w:spacing w:before="0"/>
        <w:rPr>
          <w:rFonts w:cs="Arial"/>
          <w:sz w:val="24"/>
          <w:szCs w:val="24"/>
          <w:lang w:val="sr-Cyrl-CS" w:eastAsia="ar-SA"/>
        </w:rPr>
      </w:pPr>
      <w:r w:rsidRPr="00E7500B">
        <w:rPr>
          <w:rFonts w:cs="Arial"/>
          <w:sz w:val="24"/>
          <w:szCs w:val="24"/>
          <w:lang w:val="sr-Cyrl-CS" w:eastAsia="ar-SA"/>
        </w:rPr>
        <w:t>________________________________</w:t>
      </w:r>
      <w:r w:rsidR="00C35FB1">
        <w:rPr>
          <w:rFonts w:cs="Arial"/>
          <w:sz w:val="24"/>
          <w:szCs w:val="24"/>
          <w:lang w:val="sr-Cyrl-CS" w:eastAsia="ar-SA"/>
        </w:rPr>
        <w:t>__________________</w:t>
      </w:r>
      <w:r w:rsidRPr="00E7500B">
        <w:rPr>
          <w:rFonts w:cs="Arial"/>
          <w:sz w:val="24"/>
          <w:szCs w:val="24"/>
          <w:lang w:val="sr-Cyrl-CS" w:eastAsia="ar-SA"/>
        </w:rPr>
        <w:t xml:space="preserve">______, </w:t>
      </w:r>
    </w:p>
    <w:p w14:paraId="236A8656" w14:textId="77777777" w:rsidR="00E7500B" w:rsidRPr="00E7500B" w:rsidRDefault="00E7500B" w:rsidP="00E7500B">
      <w:pPr>
        <w:suppressAutoHyphens/>
        <w:spacing w:before="0"/>
        <w:rPr>
          <w:rFonts w:cs="Arial"/>
          <w:sz w:val="24"/>
          <w:szCs w:val="24"/>
          <w:lang w:val="sr-Cyrl-CS" w:eastAsia="ar-SA"/>
        </w:rPr>
      </w:pPr>
    </w:p>
    <w:p w14:paraId="48B05C65" w14:textId="77777777" w:rsidR="00E7500B" w:rsidRDefault="00C35FB1" w:rsidP="00E7500B">
      <w:pPr>
        <w:suppressAutoHyphens/>
        <w:spacing w:before="0"/>
        <w:rPr>
          <w:rFonts w:cs="Arial"/>
          <w:sz w:val="24"/>
          <w:szCs w:val="24"/>
          <w:lang w:val="sr-Cyrl-CS" w:eastAsia="ar-SA"/>
        </w:rPr>
      </w:pPr>
      <w:r w:rsidRPr="00C35FB1">
        <w:rPr>
          <w:rFonts w:cs="Arial"/>
          <w:sz w:val="24"/>
          <w:szCs w:val="24"/>
          <w:lang w:val="sr-Cyrl-CS" w:eastAsia="ar-SA"/>
        </w:rPr>
        <w:t>(у даљем т</w:t>
      </w:r>
      <w:r>
        <w:rPr>
          <w:rFonts w:cs="Arial"/>
          <w:sz w:val="24"/>
          <w:szCs w:val="24"/>
          <w:lang w:val="sr-Cyrl-CS" w:eastAsia="ar-SA"/>
        </w:rPr>
        <w:t xml:space="preserve">ексту заједно названи: </w:t>
      </w:r>
      <w:r>
        <w:rPr>
          <w:rFonts w:cs="Arial"/>
          <w:sz w:val="24"/>
          <w:szCs w:val="24"/>
          <w:lang w:val="sr-Cyrl-RS" w:eastAsia="ar-SA"/>
        </w:rPr>
        <w:t>С</w:t>
      </w:r>
      <w:r w:rsidRPr="00C35FB1">
        <w:rPr>
          <w:rFonts w:cs="Arial"/>
          <w:sz w:val="24"/>
          <w:szCs w:val="24"/>
          <w:lang w:val="sr-Cyrl-CS" w:eastAsia="ar-SA"/>
        </w:rPr>
        <w:t>тране)</w:t>
      </w:r>
    </w:p>
    <w:p w14:paraId="30D56FA6" w14:textId="77777777" w:rsidR="00B26ED6" w:rsidRPr="00E7500B" w:rsidRDefault="00B26ED6" w:rsidP="00E7500B">
      <w:pPr>
        <w:suppressAutoHyphens/>
        <w:spacing w:before="0"/>
        <w:rPr>
          <w:rFonts w:cs="Arial"/>
          <w:sz w:val="24"/>
          <w:szCs w:val="24"/>
          <w:lang w:val="sr-Cyrl-CS" w:eastAsia="ar-SA"/>
        </w:rPr>
      </w:pPr>
    </w:p>
    <w:p w14:paraId="07290ECC" w14:textId="77777777" w:rsidR="00E7500B" w:rsidRPr="00E7500B" w:rsidRDefault="00E7500B" w:rsidP="00E7500B">
      <w:pPr>
        <w:suppressAutoHyphens/>
        <w:spacing w:before="0"/>
        <w:jc w:val="center"/>
        <w:rPr>
          <w:rFonts w:cs="Arial"/>
          <w:sz w:val="24"/>
          <w:szCs w:val="24"/>
          <w:lang w:val="sr-Cyrl-CS" w:eastAsia="ar-SA"/>
        </w:rPr>
      </w:pPr>
      <w:r w:rsidRPr="00E7500B">
        <w:rPr>
          <w:rFonts w:cs="Arial"/>
          <w:b/>
          <w:sz w:val="24"/>
          <w:szCs w:val="24"/>
          <w:lang w:val="sr-Cyrl-CS" w:eastAsia="ar-SA"/>
        </w:rPr>
        <w:t>Члан 1.</w:t>
      </w:r>
    </w:p>
    <w:p w14:paraId="4D295345" w14:textId="77777777" w:rsidR="00E7500B" w:rsidRPr="00E7500B" w:rsidRDefault="00E7500B" w:rsidP="00E7500B">
      <w:pPr>
        <w:spacing w:before="0"/>
        <w:rPr>
          <w:rFonts w:cs="Arial"/>
          <w:sz w:val="24"/>
          <w:szCs w:val="24"/>
          <w:lang w:val="sr-Cyrl-CS" w:eastAsia="ar-SA"/>
        </w:rPr>
      </w:pPr>
      <w:r w:rsidRPr="00E7500B">
        <w:rPr>
          <w:rFonts w:cs="Arial"/>
          <w:sz w:val="24"/>
          <w:szCs w:val="24"/>
          <w:lang w:val="sr-Cyrl-CS" w:eastAsia="ar-SA"/>
        </w:rPr>
        <w:t xml:space="preserve">Стране су се договориле да у вези са набавком </w:t>
      </w:r>
      <w:r w:rsidRPr="00E7500B">
        <w:rPr>
          <w:rFonts w:cs="Arial"/>
          <w:sz w:val="24"/>
          <w:szCs w:val="24"/>
          <w:lang w:val="sr-Cyrl-RS" w:eastAsia="ar-SA"/>
        </w:rPr>
        <w:t>услуга</w:t>
      </w:r>
      <w:r w:rsidR="00C35FB1" w:rsidRPr="00C35FB1">
        <w:t xml:space="preserve"> </w:t>
      </w:r>
      <w:r w:rsidR="00537EA3">
        <w:t>–</w:t>
      </w:r>
      <w:r w:rsidR="00537EA3">
        <w:rPr>
          <w:lang w:val="sr-Cyrl-RS"/>
        </w:rPr>
        <w:t xml:space="preserve"> „Организовање радионица за унапређење комуникационих односа са медијима“</w:t>
      </w:r>
      <w:r w:rsidRPr="00E7500B">
        <w:rPr>
          <w:rFonts w:cs="Arial"/>
          <w:sz w:val="24"/>
          <w:szCs w:val="24"/>
          <w:lang w:val="sr-Cyrl-CS" w:eastAsia="ar-SA"/>
        </w:rPr>
        <w:t xml:space="preserve">, </w:t>
      </w:r>
      <w:r w:rsidRPr="00E7500B">
        <w:rPr>
          <w:rFonts w:cs="Arial"/>
          <w:sz w:val="24"/>
          <w:szCs w:val="24"/>
          <w:lang w:val="hr-HR" w:eastAsia="ar-SA"/>
        </w:rPr>
        <w:t>ј</w:t>
      </w:r>
      <w:r w:rsidRPr="00E7500B">
        <w:rPr>
          <w:rFonts w:cs="Arial"/>
          <w:sz w:val="24"/>
          <w:szCs w:val="24"/>
          <w:lang w:val="sr-Cyrl-CS" w:eastAsia="ar-SA"/>
        </w:rPr>
        <w:t xml:space="preserve">авна набавка број </w:t>
      </w:r>
      <w:r w:rsidRPr="00E7500B">
        <w:rPr>
          <w:rFonts w:cs="Arial"/>
          <w:sz w:val="24"/>
          <w:szCs w:val="24"/>
          <w:lang w:val="hr-HR" w:eastAsia="ar-SA"/>
        </w:rPr>
        <w:t xml:space="preserve"> </w:t>
      </w:r>
      <w:r w:rsidR="00537EA3">
        <w:rPr>
          <w:rFonts w:cs="Arial"/>
          <w:sz w:val="24"/>
          <w:szCs w:val="24"/>
          <w:lang w:val="hr-HR" w:eastAsia="ar-SA"/>
        </w:rPr>
        <w:t>ЈНМВ</w:t>
      </w:r>
      <w:r w:rsidR="00C35FB1">
        <w:rPr>
          <w:rFonts w:cs="Arial"/>
          <w:sz w:val="24"/>
          <w:szCs w:val="24"/>
          <w:lang w:val="hr-HR" w:eastAsia="ar-SA"/>
        </w:rPr>
        <w:t>/</w:t>
      </w:r>
      <w:r w:rsidRPr="00E7500B">
        <w:rPr>
          <w:rFonts w:cs="Arial"/>
          <w:sz w:val="24"/>
          <w:szCs w:val="24"/>
          <w:lang w:val="hr-HR" w:eastAsia="ar-SA"/>
        </w:rPr>
        <w:t>1000/0</w:t>
      </w:r>
      <w:r w:rsidRPr="00E7500B">
        <w:rPr>
          <w:rFonts w:cs="Arial"/>
          <w:sz w:val="24"/>
          <w:szCs w:val="24"/>
          <w:lang w:val="sr-Cyrl-RS" w:eastAsia="ar-SA"/>
        </w:rPr>
        <w:t>0</w:t>
      </w:r>
      <w:r w:rsidR="00537EA3">
        <w:rPr>
          <w:rFonts w:cs="Arial"/>
          <w:sz w:val="24"/>
          <w:szCs w:val="24"/>
          <w:lang w:eastAsia="ar-SA"/>
        </w:rPr>
        <w:t>61</w:t>
      </w:r>
      <w:r w:rsidR="00537EA3">
        <w:rPr>
          <w:rFonts w:cs="Arial"/>
          <w:sz w:val="24"/>
          <w:szCs w:val="24"/>
          <w:lang w:val="hr-HR" w:eastAsia="ar-SA"/>
        </w:rPr>
        <w:t>/2016</w:t>
      </w:r>
      <w:r w:rsidRPr="00E7500B">
        <w:rPr>
          <w:rFonts w:cs="Arial"/>
          <w:sz w:val="24"/>
          <w:szCs w:val="24"/>
          <w:lang w:val="sr-Cyrl-RS" w:eastAsia="ar-SA"/>
        </w:rPr>
        <w:t xml:space="preserve"> </w:t>
      </w:r>
      <w:r w:rsidRPr="00E7500B">
        <w:rPr>
          <w:rFonts w:cs="Arial"/>
          <w:sz w:val="24"/>
          <w:szCs w:val="24"/>
          <w:lang w:val="sr-Cyrl-CS" w:eastAsia="ar-SA"/>
        </w:rPr>
        <w:t>(у даљем тексту: Услуге), омогуће приступ и размену података који чине пословну тајну, као и података о личности, те да штите њихову поверљивост на начин и под условима утврђеним овим уговором, законом и интерним актима страна.</w:t>
      </w:r>
    </w:p>
    <w:p w14:paraId="456C4985" w14:textId="77777777" w:rsidR="00E7500B" w:rsidRPr="00E7500B" w:rsidRDefault="00E7500B" w:rsidP="00E7500B">
      <w:pPr>
        <w:suppressAutoHyphens/>
        <w:spacing w:before="0"/>
        <w:jc w:val="left"/>
        <w:rPr>
          <w:rFonts w:cs="Arial"/>
          <w:b/>
          <w:sz w:val="24"/>
          <w:szCs w:val="24"/>
          <w:lang w:val="sr-Cyrl-CS" w:eastAsia="ar-SA"/>
        </w:rPr>
      </w:pPr>
    </w:p>
    <w:p w14:paraId="664D49C8" w14:textId="77777777" w:rsidR="00E7500B" w:rsidRPr="00E7500B" w:rsidRDefault="00E7500B" w:rsidP="00E7500B">
      <w:pPr>
        <w:suppressAutoHyphens/>
        <w:spacing w:before="0"/>
        <w:rPr>
          <w:rFonts w:cs="Arial"/>
          <w:sz w:val="24"/>
          <w:szCs w:val="24"/>
          <w:lang w:val="sr-Cyrl-CS" w:eastAsia="ar-SA"/>
        </w:rPr>
      </w:pPr>
      <w:r w:rsidRPr="00E7500B">
        <w:rPr>
          <w:rFonts w:cs="Arial"/>
          <w:sz w:val="24"/>
          <w:szCs w:val="24"/>
          <w:lang w:val="sr-Cyrl-CS" w:eastAsia="ar-SA"/>
        </w:rPr>
        <w:t xml:space="preserve">Овај уговор представља прилог </w:t>
      </w:r>
      <w:r w:rsidR="00C35FB1">
        <w:rPr>
          <w:rFonts w:cs="Arial"/>
          <w:sz w:val="24"/>
          <w:szCs w:val="24"/>
          <w:lang w:val="sr-Cyrl-CS" w:eastAsia="ar-SA"/>
        </w:rPr>
        <w:t>Уговору о пружању услуге</w:t>
      </w:r>
      <w:r w:rsidRPr="00E7500B">
        <w:rPr>
          <w:rFonts w:cs="Arial"/>
          <w:sz w:val="24"/>
          <w:szCs w:val="24"/>
          <w:lang w:val="sr-Cyrl-CS" w:eastAsia="ar-SA"/>
        </w:rPr>
        <w:t xml:space="preserve"> број _____ од ____ </w:t>
      </w:r>
      <w:r w:rsidRPr="00E7500B">
        <w:rPr>
          <w:rFonts w:cs="Arial"/>
          <w:sz w:val="24"/>
          <w:szCs w:val="24"/>
          <w:lang w:val="sr-Cyrl-RS" w:eastAsia="ar-SA"/>
        </w:rPr>
        <w:t xml:space="preserve">2016. </w:t>
      </w:r>
      <w:r w:rsidRPr="00E7500B">
        <w:rPr>
          <w:rFonts w:cs="Arial"/>
          <w:sz w:val="24"/>
          <w:szCs w:val="24"/>
          <w:lang w:val="sr-Cyrl-CS" w:eastAsia="ar-SA"/>
        </w:rPr>
        <w:t>године.</w:t>
      </w:r>
      <w:r w:rsidRPr="00E7500B">
        <w:rPr>
          <w:rFonts w:cs="Arial"/>
          <w:i/>
          <w:color w:val="548DD4" w:themeColor="text2" w:themeTint="99"/>
          <w:sz w:val="24"/>
          <w:szCs w:val="24"/>
          <w:lang w:val="sr-Cyrl-CS" w:eastAsia="ar-SA"/>
        </w:rPr>
        <w:t xml:space="preserve"> </w:t>
      </w:r>
    </w:p>
    <w:p w14:paraId="3E146F06" w14:textId="77777777" w:rsidR="00E7500B" w:rsidRPr="00E7500B" w:rsidRDefault="00E7500B" w:rsidP="00E7500B">
      <w:pPr>
        <w:suppressAutoHyphens/>
        <w:spacing w:before="0"/>
        <w:rPr>
          <w:rFonts w:cs="Arial"/>
          <w:sz w:val="24"/>
          <w:szCs w:val="24"/>
          <w:lang w:val="sr-Cyrl-CS" w:eastAsia="ar-SA"/>
        </w:rPr>
      </w:pPr>
    </w:p>
    <w:p w14:paraId="30F40C34" w14:textId="77777777" w:rsidR="00E7500B" w:rsidRPr="00E7500B" w:rsidRDefault="00E7500B" w:rsidP="00E7500B">
      <w:pPr>
        <w:suppressAutoHyphens/>
        <w:spacing w:before="0"/>
        <w:jc w:val="center"/>
        <w:rPr>
          <w:rFonts w:cs="Arial"/>
          <w:sz w:val="24"/>
          <w:szCs w:val="24"/>
          <w:lang w:val="sr-Cyrl-CS" w:eastAsia="ar-SA"/>
        </w:rPr>
      </w:pPr>
      <w:r w:rsidRPr="00E7500B">
        <w:rPr>
          <w:rFonts w:cs="Arial"/>
          <w:b/>
          <w:sz w:val="24"/>
          <w:szCs w:val="24"/>
          <w:lang w:val="sr-Cyrl-CS" w:eastAsia="ar-SA"/>
        </w:rPr>
        <w:t>Члан 2.</w:t>
      </w:r>
    </w:p>
    <w:p w14:paraId="1D84E442" w14:textId="77777777" w:rsidR="00E7500B" w:rsidRPr="00E7500B" w:rsidRDefault="00E7500B" w:rsidP="00E7500B">
      <w:pPr>
        <w:suppressAutoHyphens/>
        <w:spacing w:before="0"/>
        <w:rPr>
          <w:rFonts w:cs="Arial"/>
          <w:sz w:val="24"/>
          <w:szCs w:val="24"/>
          <w:lang w:val="sr-Cyrl-CS" w:eastAsia="ar-SA"/>
        </w:rPr>
      </w:pPr>
      <w:r w:rsidRPr="00E7500B">
        <w:rPr>
          <w:rFonts w:cs="Arial"/>
          <w:sz w:val="24"/>
          <w:szCs w:val="24"/>
          <w:lang w:val="sr-Cyrl-CS" w:eastAsia="ar-SA"/>
        </w:rPr>
        <w:t xml:space="preserve">Стране су сaгласне да термини који се користе, односно проистичу из овог уговорног односа имају следеће значење: </w:t>
      </w:r>
    </w:p>
    <w:p w14:paraId="0E3588C1" w14:textId="77777777" w:rsidR="00E7500B" w:rsidRPr="00E7500B" w:rsidRDefault="00E7500B" w:rsidP="00E7500B">
      <w:pPr>
        <w:suppressAutoHyphens/>
        <w:spacing w:before="0"/>
        <w:ind w:left="-51"/>
        <w:rPr>
          <w:rFonts w:cs="Arial"/>
          <w:b/>
          <w:sz w:val="24"/>
          <w:szCs w:val="24"/>
          <w:lang w:val="sr-Cyrl-CS" w:eastAsia="ar-SA"/>
        </w:rPr>
      </w:pPr>
    </w:p>
    <w:p w14:paraId="36CC003F" w14:textId="77777777" w:rsidR="00E7500B" w:rsidRPr="00E7500B" w:rsidRDefault="00E7500B" w:rsidP="00E7500B">
      <w:pPr>
        <w:suppressAutoHyphens/>
        <w:spacing w:before="0"/>
        <w:rPr>
          <w:rFonts w:cs="Arial"/>
          <w:sz w:val="24"/>
          <w:szCs w:val="24"/>
          <w:lang w:val="sr-Cyrl-CS" w:eastAsia="ar-SA"/>
        </w:rPr>
      </w:pPr>
      <w:r w:rsidRPr="00E7500B">
        <w:rPr>
          <w:rFonts w:cs="Arial"/>
          <w:b/>
          <w:sz w:val="24"/>
          <w:szCs w:val="24"/>
          <w:lang w:val="sr-Cyrl-CS" w:eastAsia="ar-SA"/>
        </w:rPr>
        <w:lastRenderedPageBreak/>
        <w:t>Пословна тајна</w:t>
      </w:r>
      <w:r w:rsidRPr="00E7500B">
        <w:rPr>
          <w:rFonts w:cs="Arial"/>
          <w:sz w:val="24"/>
          <w:szCs w:val="24"/>
          <w:lang w:val="sr-Cyrl-CS" w:eastAsia="ar-SA"/>
        </w:rPr>
        <w:t xml:space="preserve"> је било која информација која има комерцијалну вредност зато што није опште позната нити је доступна трећим лицима која би њеним коришћењем или саопштавањем могла остварити економску корист, и која је од стране њеног држаоца заштићена одговарајућим мерама у складу са законом, пословном логиком, уговорним обавезама или одговарајућим стандардима у циљу очувања њене тајности, а чије би саопштавање трећем лицу могло нанети штету држаоцу пословне тајне;</w:t>
      </w:r>
    </w:p>
    <w:p w14:paraId="4B324A33" w14:textId="77777777" w:rsidR="00E7500B" w:rsidRPr="00E7500B" w:rsidRDefault="00E7500B" w:rsidP="00E7500B">
      <w:pPr>
        <w:suppressAutoHyphens/>
        <w:spacing w:before="0"/>
        <w:jc w:val="left"/>
        <w:rPr>
          <w:rFonts w:cs="Arial"/>
          <w:b/>
          <w:sz w:val="24"/>
          <w:szCs w:val="24"/>
          <w:lang w:val="sr-Cyrl-CS" w:eastAsia="ar-SA"/>
        </w:rPr>
      </w:pPr>
    </w:p>
    <w:p w14:paraId="63557425" w14:textId="77777777" w:rsidR="00E7500B" w:rsidRPr="00E7500B" w:rsidRDefault="00E7500B" w:rsidP="00E7500B">
      <w:pPr>
        <w:suppressAutoHyphens/>
        <w:spacing w:before="0"/>
        <w:rPr>
          <w:rFonts w:cs="Arial"/>
          <w:sz w:val="24"/>
          <w:szCs w:val="24"/>
          <w:lang w:val="sr-Cyrl-CS" w:eastAsia="ar-SA"/>
        </w:rPr>
      </w:pPr>
      <w:r w:rsidRPr="00E7500B">
        <w:rPr>
          <w:rFonts w:cs="Arial"/>
          <w:b/>
          <w:sz w:val="24"/>
          <w:szCs w:val="24"/>
          <w:lang w:val="sr-Cyrl-CS" w:eastAsia="ar-SA"/>
        </w:rPr>
        <w:t>Држалац пословне тајне</w:t>
      </w:r>
      <w:r w:rsidRPr="00E7500B">
        <w:rPr>
          <w:rFonts w:cs="Arial"/>
          <w:sz w:val="24"/>
          <w:szCs w:val="24"/>
          <w:lang w:val="sr-Cyrl-CS" w:eastAsia="ar-SA"/>
        </w:rPr>
        <w:t xml:space="preserve"> – лице које на основу закона контролише коришћење пословне тајне; </w:t>
      </w:r>
    </w:p>
    <w:p w14:paraId="6055A5AD" w14:textId="77777777" w:rsidR="00E7500B" w:rsidRPr="00E7500B" w:rsidRDefault="00E7500B" w:rsidP="00E7500B">
      <w:pPr>
        <w:suppressAutoHyphens/>
        <w:spacing w:before="0"/>
        <w:rPr>
          <w:rFonts w:cs="Arial"/>
          <w:b/>
          <w:sz w:val="24"/>
          <w:szCs w:val="24"/>
          <w:lang w:val="sr-Cyrl-CS" w:eastAsia="ar-SA"/>
        </w:rPr>
      </w:pPr>
    </w:p>
    <w:p w14:paraId="50C1CFD0" w14:textId="77777777" w:rsidR="00E7500B" w:rsidRPr="00E7500B" w:rsidRDefault="00E7500B" w:rsidP="00E7500B">
      <w:pPr>
        <w:suppressAutoHyphens/>
        <w:spacing w:before="0"/>
        <w:rPr>
          <w:rFonts w:cs="Arial"/>
          <w:sz w:val="24"/>
          <w:szCs w:val="24"/>
          <w:lang w:val="sr-Cyrl-CS" w:eastAsia="ar-SA"/>
        </w:rPr>
      </w:pPr>
      <w:r w:rsidRPr="00E7500B">
        <w:rPr>
          <w:rFonts w:cs="Arial"/>
          <w:b/>
          <w:sz w:val="24"/>
          <w:szCs w:val="24"/>
          <w:lang w:val="sr-Cyrl-CS" w:eastAsia="ar-SA"/>
        </w:rPr>
        <w:t xml:space="preserve">Носачи информација </w:t>
      </w:r>
      <w:r w:rsidRPr="00E7500B">
        <w:rPr>
          <w:rFonts w:cs="Arial"/>
          <w:sz w:val="24"/>
          <w:szCs w:val="24"/>
          <w:lang w:val="sr-Cyrl-CS" w:eastAsia="ar-SA"/>
        </w:rPr>
        <w:t>– су материјални и електронски медији, глас-говор, сигнали, физичко поље и информационе базе података у којима је садржана или преко које се преноси Пословна тајна;</w:t>
      </w:r>
    </w:p>
    <w:p w14:paraId="364E42F8" w14:textId="77777777" w:rsidR="00E7500B" w:rsidRPr="00E7500B" w:rsidRDefault="00E7500B" w:rsidP="00E7500B">
      <w:pPr>
        <w:suppressAutoHyphens/>
        <w:spacing w:before="0"/>
        <w:rPr>
          <w:rFonts w:cs="Arial"/>
          <w:sz w:val="24"/>
          <w:szCs w:val="24"/>
          <w:lang w:val="sr-Cyrl-CS" w:eastAsia="ar-SA"/>
        </w:rPr>
      </w:pPr>
    </w:p>
    <w:p w14:paraId="736BE6DA" w14:textId="77777777" w:rsidR="00E7500B" w:rsidRPr="00E7500B" w:rsidRDefault="00E7500B" w:rsidP="00E7500B">
      <w:pPr>
        <w:suppressAutoHyphens/>
        <w:spacing w:before="0"/>
        <w:rPr>
          <w:rFonts w:eastAsia="Calibri" w:cs="Arial"/>
          <w:sz w:val="24"/>
          <w:szCs w:val="24"/>
          <w:lang w:eastAsia="ar-SA"/>
        </w:rPr>
      </w:pPr>
      <w:r w:rsidRPr="00E7500B">
        <w:rPr>
          <w:rFonts w:eastAsia="Calibri" w:cs="Arial"/>
          <w:b/>
          <w:sz w:val="24"/>
          <w:szCs w:val="24"/>
          <w:lang w:eastAsia="ar-SA"/>
        </w:rPr>
        <w:t>Ознаке степена тајности</w:t>
      </w:r>
      <w:r w:rsidRPr="00E7500B">
        <w:rPr>
          <w:rFonts w:eastAsia="Calibri" w:cs="Arial"/>
          <w:sz w:val="24"/>
          <w:szCs w:val="24"/>
          <w:lang w:eastAsia="ar-SA"/>
        </w:rPr>
        <w:t xml:space="preserve"> – реквизити (ознаке и описи), који сведоче о поверљивости података садржаних на носачу информација, а који се стављају на сам носач и (или) на његову пратећу документацију; </w:t>
      </w:r>
    </w:p>
    <w:p w14:paraId="0D843355" w14:textId="77777777" w:rsidR="00E7500B" w:rsidRPr="00E7500B" w:rsidRDefault="00E7500B" w:rsidP="00E7500B">
      <w:pPr>
        <w:tabs>
          <w:tab w:val="left" w:pos="1860"/>
        </w:tabs>
        <w:suppressAutoHyphens/>
        <w:spacing w:before="0"/>
        <w:rPr>
          <w:rFonts w:cs="Arial"/>
          <w:sz w:val="24"/>
          <w:szCs w:val="24"/>
          <w:lang w:val="sr-Cyrl-CS" w:eastAsia="ar-SA"/>
        </w:rPr>
      </w:pPr>
      <w:r w:rsidRPr="00E7500B">
        <w:rPr>
          <w:rFonts w:cs="Arial"/>
          <w:sz w:val="24"/>
          <w:szCs w:val="24"/>
          <w:lang w:val="sr-Cyrl-CS" w:eastAsia="ar-SA"/>
        </w:rPr>
        <w:tab/>
      </w:r>
    </w:p>
    <w:p w14:paraId="23B1FA5B" w14:textId="77777777" w:rsidR="00E7500B" w:rsidRPr="00E7500B" w:rsidRDefault="00E7500B" w:rsidP="00E7500B">
      <w:pPr>
        <w:suppressAutoHyphens/>
        <w:spacing w:before="0"/>
        <w:rPr>
          <w:rFonts w:cs="Arial"/>
          <w:sz w:val="24"/>
          <w:szCs w:val="24"/>
          <w:lang w:val="sr-Cyrl-CS" w:eastAsia="ar-SA"/>
        </w:rPr>
      </w:pPr>
      <w:r w:rsidRPr="00E7500B">
        <w:rPr>
          <w:rFonts w:cs="Arial"/>
          <w:b/>
          <w:sz w:val="24"/>
          <w:szCs w:val="24"/>
          <w:lang w:val="sr-Cyrl-CS" w:eastAsia="ar-SA"/>
        </w:rPr>
        <w:t>Давалац</w:t>
      </w:r>
      <w:r w:rsidRPr="00E7500B">
        <w:rPr>
          <w:rFonts w:cs="Arial"/>
          <w:sz w:val="24"/>
          <w:szCs w:val="24"/>
          <w:lang w:val="sr-Cyrl-CS" w:eastAsia="ar-SA"/>
        </w:rPr>
        <w:t xml:space="preserve"> – Страна која је Држалац пословне тајне, која Примаоцу уступа податке који представљају пословну тајну;</w:t>
      </w:r>
    </w:p>
    <w:p w14:paraId="7DDE2A8E" w14:textId="77777777" w:rsidR="00E7500B" w:rsidRPr="00E7500B" w:rsidRDefault="00E7500B" w:rsidP="00E7500B">
      <w:pPr>
        <w:suppressAutoHyphens/>
        <w:spacing w:before="0"/>
        <w:rPr>
          <w:rFonts w:cs="Arial"/>
          <w:sz w:val="24"/>
          <w:szCs w:val="24"/>
          <w:lang w:val="sr-Cyrl-CS" w:eastAsia="ar-SA"/>
        </w:rPr>
      </w:pPr>
    </w:p>
    <w:p w14:paraId="4F137DF3" w14:textId="77777777" w:rsidR="00E7500B" w:rsidRPr="00E7500B" w:rsidRDefault="00E7500B" w:rsidP="00E7500B">
      <w:pPr>
        <w:suppressAutoHyphens/>
        <w:spacing w:before="0"/>
        <w:rPr>
          <w:rFonts w:cs="Arial"/>
          <w:sz w:val="24"/>
          <w:szCs w:val="24"/>
          <w:lang w:val="sr-Cyrl-CS" w:eastAsia="ar-SA"/>
        </w:rPr>
      </w:pPr>
      <w:r w:rsidRPr="00E7500B">
        <w:rPr>
          <w:rFonts w:cs="Arial"/>
          <w:b/>
          <w:sz w:val="24"/>
          <w:szCs w:val="24"/>
          <w:lang w:val="sr-Cyrl-CS" w:eastAsia="ar-SA"/>
        </w:rPr>
        <w:t>Прималац</w:t>
      </w:r>
      <w:r w:rsidRPr="00E7500B">
        <w:rPr>
          <w:rFonts w:cs="Arial"/>
          <w:sz w:val="24"/>
          <w:szCs w:val="24"/>
          <w:lang w:val="sr-Cyrl-CS" w:eastAsia="ar-SA"/>
        </w:rPr>
        <w:t xml:space="preserve"> – Страна која од Даваоца прима податке који представљају пословну тајну, те пријемом истих постаје Држалац пословне тајне;</w:t>
      </w:r>
    </w:p>
    <w:p w14:paraId="39D3B090" w14:textId="77777777" w:rsidR="00E7500B" w:rsidRPr="00E7500B" w:rsidRDefault="00E7500B" w:rsidP="00E7500B">
      <w:pPr>
        <w:suppressAutoHyphens/>
        <w:spacing w:before="0"/>
        <w:rPr>
          <w:rFonts w:cs="Arial"/>
          <w:sz w:val="24"/>
          <w:szCs w:val="24"/>
          <w:lang w:val="sr-Cyrl-CS" w:eastAsia="ar-SA"/>
        </w:rPr>
      </w:pPr>
    </w:p>
    <w:p w14:paraId="092963A0" w14:textId="77777777" w:rsidR="00E7500B" w:rsidRPr="00E7500B" w:rsidRDefault="00E7500B" w:rsidP="00E7500B">
      <w:pPr>
        <w:suppressAutoHyphens/>
        <w:spacing w:before="0"/>
        <w:rPr>
          <w:rFonts w:cs="Arial"/>
          <w:sz w:val="24"/>
          <w:szCs w:val="24"/>
          <w:lang w:val="sr-Cyrl-CS" w:eastAsia="sr-Latn-CS"/>
        </w:rPr>
      </w:pPr>
      <w:r w:rsidRPr="00E7500B">
        <w:rPr>
          <w:rFonts w:cs="Arial"/>
          <w:b/>
          <w:sz w:val="24"/>
          <w:szCs w:val="24"/>
          <w:lang w:val="sr-Cyrl-CS" w:eastAsia="sr-Latn-CS"/>
        </w:rPr>
        <w:t>Податак о личности</w:t>
      </w:r>
      <w:r w:rsidRPr="00E7500B">
        <w:rPr>
          <w:rFonts w:cs="Arial"/>
          <w:sz w:val="24"/>
          <w:szCs w:val="24"/>
          <w:lang w:val="sr-Cyrl-CS" w:eastAsia="sr-Latn-CS"/>
        </w:rPr>
        <w:t xml:space="preserve"> је свака информација која се односи на физичко лице, без обзира на облик у коме је изражена и на носач информације (папир, трака, филм, електронски медиј и сл.), по чијем налогу, у чије име, односно за чији рачун је информација похрањена, датум настанка информације, место похрањивања информације, начин сазнавања информације (непосредно, путем слушања, гледања и сл, односно посредно, путем увида у документ у којем је информација садржана и сл.), или без обзира на друго својство информације;</w:t>
      </w:r>
    </w:p>
    <w:p w14:paraId="13DFA667" w14:textId="77777777" w:rsidR="00E7500B" w:rsidRPr="00E7500B" w:rsidRDefault="00E7500B" w:rsidP="00E7500B">
      <w:pPr>
        <w:suppressAutoHyphens/>
        <w:spacing w:before="0"/>
        <w:rPr>
          <w:rFonts w:cs="Arial"/>
          <w:sz w:val="24"/>
          <w:szCs w:val="24"/>
          <w:lang w:val="sr-Cyrl-CS" w:eastAsia="sr-Latn-CS"/>
        </w:rPr>
      </w:pPr>
    </w:p>
    <w:p w14:paraId="05FF7684" w14:textId="77777777" w:rsidR="00E7500B" w:rsidRPr="00E7500B" w:rsidRDefault="00E7500B" w:rsidP="00E7500B">
      <w:pPr>
        <w:suppressAutoHyphens/>
        <w:spacing w:before="0"/>
        <w:rPr>
          <w:rFonts w:cs="Arial"/>
          <w:sz w:val="24"/>
          <w:szCs w:val="24"/>
          <w:lang w:val="sr-Cyrl-CS" w:eastAsia="sr-Latn-CS"/>
        </w:rPr>
      </w:pPr>
      <w:r w:rsidRPr="00E7500B">
        <w:rPr>
          <w:rFonts w:cs="Arial"/>
          <w:b/>
          <w:sz w:val="24"/>
          <w:szCs w:val="24"/>
          <w:lang w:val="sr-Cyrl-CS" w:eastAsia="sr-Latn-CS"/>
        </w:rPr>
        <w:t>Физичко лице</w:t>
      </w:r>
      <w:r w:rsidRPr="00E7500B">
        <w:rPr>
          <w:rFonts w:cs="Arial"/>
          <w:sz w:val="24"/>
          <w:szCs w:val="24"/>
          <w:lang w:val="sr-Cyrl-CS" w:eastAsia="sr-Latn-CS"/>
        </w:rPr>
        <w:t xml:space="preserve"> је човек на кога се односи податак, чији је идентитет одређен или одредив на основу личног имена, јединственог матичног броја грађана, адресног кода или другог обележја његовог физичког, психолошког, духовног, економског, културног или друштвеног идентитета.</w:t>
      </w:r>
    </w:p>
    <w:p w14:paraId="3472692A" w14:textId="77777777" w:rsidR="00E7500B" w:rsidRPr="00E7500B" w:rsidRDefault="00E7500B" w:rsidP="00E7500B">
      <w:pPr>
        <w:suppressAutoHyphens/>
        <w:spacing w:before="0"/>
        <w:rPr>
          <w:rFonts w:cs="Arial"/>
          <w:sz w:val="24"/>
          <w:szCs w:val="24"/>
          <w:lang w:val="sr-Cyrl-CS" w:eastAsia="ar-SA"/>
        </w:rPr>
      </w:pPr>
    </w:p>
    <w:p w14:paraId="2439477A" w14:textId="77777777" w:rsidR="00E7500B" w:rsidRPr="00E7500B" w:rsidRDefault="00E7500B" w:rsidP="00E7500B">
      <w:pPr>
        <w:suppressAutoHyphens/>
        <w:spacing w:before="0"/>
        <w:jc w:val="center"/>
        <w:rPr>
          <w:rFonts w:cs="Arial"/>
          <w:b/>
          <w:sz w:val="24"/>
          <w:szCs w:val="24"/>
          <w:lang w:val="sr-Cyrl-CS" w:eastAsia="ar-SA"/>
        </w:rPr>
      </w:pPr>
      <w:r w:rsidRPr="00E7500B">
        <w:rPr>
          <w:rFonts w:cs="Arial"/>
          <w:b/>
          <w:sz w:val="24"/>
          <w:szCs w:val="24"/>
          <w:lang w:val="sr-Cyrl-CS" w:eastAsia="ar-SA"/>
        </w:rPr>
        <w:t>Члан 3.</w:t>
      </w:r>
    </w:p>
    <w:p w14:paraId="4477D748" w14:textId="77777777" w:rsidR="00E7500B" w:rsidRPr="00E7500B" w:rsidRDefault="00E7500B" w:rsidP="00E7500B">
      <w:pPr>
        <w:suppressAutoHyphens/>
        <w:spacing w:before="0"/>
        <w:rPr>
          <w:rFonts w:cs="Arial"/>
          <w:sz w:val="24"/>
          <w:szCs w:val="24"/>
          <w:lang w:val="sr-Cyrl-CS" w:eastAsia="ar-SA"/>
        </w:rPr>
      </w:pPr>
      <w:r w:rsidRPr="00E7500B">
        <w:rPr>
          <w:rFonts w:cs="Arial"/>
          <w:sz w:val="24"/>
          <w:szCs w:val="24"/>
          <w:lang w:val="sr-Cyrl-CS" w:eastAsia="ar-SA"/>
        </w:rPr>
        <w:t>Пословна тајна и поверљиве информације се однос</w:t>
      </w:r>
      <w:r w:rsidR="00C35FB1">
        <w:rPr>
          <w:rFonts w:cs="Arial"/>
          <w:sz w:val="24"/>
          <w:szCs w:val="24"/>
          <w:lang w:val="sr-Cyrl-CS" w:eastAsia="ar-SA"/>
        </w:rPr>
        <w:t xml:space="preserve">е на: стручна знања, иновације, </w:t>
      </w:r>
      <w:r w:rsidRPr="00E7500B">
        <w:rPr>
          <w:rFonts w:cs="Arial"/>
          <w:sz w:val="24"/>
          <w:szCs w:val="24"/>
          <w:lang w:val="sr-Cyrl-CS" w:eastAsia="ar-SA"/>
        </w:rPr>
        <w:t xml:space="preserve">истраживања, технике, процеси, програмe, графиконe, изворнe документe, софтверe, производнe плановe, пословнe плановe, пројектe, пословне прилике, све информације писмено означене као „пословна тајна“ или „поверљиво“, информације која, под било којим околностима, могу да се тумаче као пословна тајна или поверљиве информације, услове и околности свих преговора и сваког уговора између </w:t>
      </w:r>
      <w:r w:rsidRPr="00E7500B">
        <w:rPr>
          <w:rFonts w:cs="Arial"/>
          <w:sz w:val="24"/>
          <w:szCs w:val="24"/>
          <w:lang w:val="sr-Cyrl-RS" w:eastAsia="ar-SA"/>
        </w:rPr>
        <w:t>Корисника услуге</w:t>
      </w:r>
      <w:r w:rsidRPr="00E7500B">
        <w:rPr>
          <w:rFonts w:cs="Arial"/>
          <w:sz w:val="24"/>
          <w:szCs w:val="24"/>
          <w:lang w:val="sr-Cyrl-CS" w:eastAsia="ar-SA"/>
        </w:rPr>
        <w:t xml:space="preserve"> и </w:t>
      </w:r>
      <w:r w:rsidRPr="00E7500B">
        <w:rPr>
          <w:rFonts w:cs="Arial"/>
          <w:sz w:val="24"/>
          <w:szCs w:val="24"/>
          <w:lang w:val="sr-Cyrl-RS" w:eastAsia="ar-SA"/>
        </w:rPr>
        <w:t>Пружаоца Услуге</w:t>
      </w:r>
      <w:r w:rsidRPr="00E7500B">
        <w:rPr>
          <w:rFonts w:cs="Arial"/>
          <w:sz w:val="24"/>
          <w:szCs w:val="24"/>
          <w:lang w:val="sr-Cyrl-CS" w:eastAsia="ar-SA"/>
        </w:rPr>
        <w:t xml:space="preserve"> као и све податке о запосленима и трећим лицима који су ангажовани по било ком основу код </w:t>
      </w:r>
      <w:r w:rsidRPr="00E7500B">
        <w:rPr>
          <w:rFonts w:cs="Arial"/>
          <w:sz w:val="24"/>
          <w:szCs w:val="24"/>
          <w:lang w:eastAsia="ar-SA"/>
        </w:rPr>
        <w:t>Кoрисникa услугe</w:t>
      </w:r>
      <w:r w:rsidRPr="00E7500B">
        <w:rPr>
          <w:rFonts w:cs="Arial"/>
          <w:sz w:val="24"/>
          <w:szCs w:val="24"/>
          <w:lang w:val="sr-Cyrl-CS" w:eastAsia="ar-SA"/>
        </w:rPr>
        <w:t>.</w:t>
      </w:r>
    </w:p>
    <w:p w14:paraId="448AB554" w14:textId="77777777" w:rsidR="00E7500B" w:rsidRPr="00E7500B" w:rsidRDefault="00E7500B" w:rsidP="00E7500B">
      <w:pPr>
        <w:suppressAutoHyphens/>
        <w:spacing w:before="0"/>
        <w:rPr>
          <w:rFonts w:cs="Arial"/>
          <w:sz w:val="24"/>
          <w:szCs w:val="24"/>
          <w:lang w:val="sr-Cyrl-CS" w:eastAsia="ar-SA"/>
        </w:rPr>
      </w:pPr>
    </w:p>
    <w:p w14:paraId="185B3EFF" w14:textId="77777777" w:rsidR="00E7500B" w:rsidRPr="00E7500B" w:rsidRDefault="00E7500B" w:rsidP="00E7500B">
      <w:pPr>
        <w:suppressAutoHyphens/>
        <w:spacing w:before="0"/>
        <w:rPr>
          <w:rFonts w:cs="Arial"/>
          <w:sz w:val="24"/>
          <w:szCs w:val="24"/>
          <w:lang w:val="sr-Cyrl-CS" w:eastAsia="ar-SA"/>
        </w:rPr>
      </w:pPr>
      <w:r w:rsidRPr="00E7500B">
        <w:rPr>
          <w:rFonts w:cs="Arial"/>
          <w:sz w:val="24"/>
          <w:szCs w:val="24"/>
          <w:lang w:val="sr-Cyrl-CS" w:eastAsia="ar-SA"/>
        </w:rPr>
        <w:lastRenderedPageBreak/>
        <w:t xml:space="preserve">Свака страна признаје да је пословна тајна или поверљива информација друге стране од суштинске вредности другој страни, чија би вредност била умањена ако би таква информација доспела до треће стране. </w:t>
      </w:r>
    </w:p>
    <w:p w14:paraId="7F8C6A31" w14:textId="77777777" w:rsidR="00E7500B" w:rsidRPr="00E7500B" w:rsidRDefault="00E7500B" w:rsidP="00E7500B">
      <w:pPr>
        <w:suppressAutoHyphens/>
        <w:spacing w:before="0"/>
        <w:rPr>
          <w:rFonts w:cs="Arial"/>
          <w:sz w:val="24"/>
          <w:szCs w:val="24"/>
          <w:lang w:val="sr-Cyrl-CS" w:eastAsia="ar-SA"/>
        </w:rPr>
      </w:pPr>
    </w:p>
    <w:p w14:paraId="48D2C46C" w14:textId="77777777" w:rsidR="00E7500B" w:rsidRPr="00E7500B" w:rsidRDefault="00E7500B" w:rsidP="00E7500B">
      <w:pPr>
        <w:suppressAutoHyphens/>
        <w:spacing w:before="0"/>
        <w:rPr>
          <w:rFonts w:cs="Arial"/>
          <w:sz w:val="24"/>
          <w:szCs w:val="24"/>
          <w:lang w:val="sr-Cyrl-CS" w:eastAsia="ar-SA"/>
        </w:rPr>
      </w:pPr>
      <w:r w:rsidRPr="00E7500B">
        <w:rPr>
          <w:rFonts w:cs="Arial"/>
          <w:sz w:val="24"/>
          <w:szCs w:val="24"/>
          <w:lang w:val="sr-Cyrl-CS" w:eastAsia="ar-SA"/>
        </w:rPr>
        <w:t>Свака страна ће приликом обраде поверљивих информација које се тичу података о личности, а у вези са Пословним активностима поступати у складу са важећим Законом о заштити података о личности у Републици Србији.</w:t>
      </w:r>
    </w:p>
    <w:p w14:paraId="58C64F5B" w14:textId="77777777" w:rsidR="00E7500B" w:rsidRPr="00E7500B" w:rsidRDefault="00E7500B" w:rsidP="00E7500B">
      <w:pPr>
        <w:suppressAutoHyphens/>
        <w:spacing w:before="0"/>
        <w:rPr>
          <w:rFonts w:cs="Arial"/>
          <w:sz w:val="24"/>
          <w:szCs w:val="24"/>
          <w:lang w:val="sr-Cyrl-CS" w:eastAsia="ar-SA"/>
        </w:rPr>
      </w:pPr>
    </w:p>
    <w:p w14:paraId="4ADF3405" w14:textId="77777777" w:rsidR="00E7500B" w:rsidRPr="00E7500B" w:rsidRDefault="00E7500B" w:rsidP="00E7500B">
      <w:pPr>
        <w:suppressAutoHyphens/>
        <w:spacing w:before="0"/>
        <w:rPr>
          <w:rFonts w:cs="Arial"/>
          <w:sz w:val="24"/>
          <w:szCs w:val="24"/>
          <w:lang w:val="sr-Cyrl-CS" w:eastAsia="ar-SA"/>
        </w:rPr>
      </w:pPr>
      <w:r w:rsidRPr="00E7500B">
        <w:rPr>
          <w:rFonts w:cs="Arial"/>
          <w:sz w:val="24"/>
          <w:szCs w:val="24"/>
          <w:lang w:val="sr-Cyrl-CS" w:eastAsia="ar-SA"/>
        </w:rPr>
        <w:t xml:space="preserve">Осим ако изричито није другачије уређено, </w:t>
      </w:r>
    </w:p>
    <w:p w14:paraId="6FDB751C" w14:textId="77777777" w:rsidR="00E7500B" w:rsidRPr="00E7500B" w:rsidRDefault="00E7500B" w:rsidP="00E7500B">
      <w:pPr>
        <w:numPr>
          <w:ilvl w:val="0"/>
          <w:numId w:val="40"/>
        </w:numPr>
        <w:suppressAutoHyphens/>
        <w:spacing w:before="0"/>
        <w:contextualSpacing/>
        <w:jc w:val="left"/>
        <w:rPr>
          <w:rFonts w:eastAsia="Calibri" w:cs="Arial"/>
          <w:sz w:val="24"/>
          <w:szCs w:val="24"/>
          <w:lang w:val="sr-Latn-CS"/>
        </w:rPr>
      </w:pPr>
      <w:r w:rsidRPr="00E7500B">
        <w:rPr>
          <w:rFonts w:eastAsia="Calibri" w:cs="Arial"/>
          <w:sz w:val="24"/>
          <w:szCs w:val="24"/>
          <w:lang w:val="sr-Latn-CS"/>
        </w:rPr>
        <w:t xml:space="preserve">ниједна страна неће користити пословну тајну или поверљиве информације друге стране, </w:t>
      </w:r>
    </w:p>
    <w:p w14:paraId="5128B672" w14:textId="77777777" w:rsidR="00E7500B" w:rsidRPr="00E7500B" w:rsidRDefault="00E7500B" w:rsidP="00E7500B">
      <w:pPr>
        <w:numPr>
          <w:ilvl w:val="0"/>
          <w:numId w:val="40"/>
        </w:numPr>
        <w:suppressAutoHyphens/>
        <w:spacing w:before="0"/>
        <w:contextualSpacing/>
        <w:jc w:val="left"/>
        <w:rPr>
          <w:rFonts w:eastAsia="Calibri" w:cs="Arial"/>
          <w:sz w:val="24"/>
          <w:szCs w:val="24"/>
          <w:lang w:val="sr-Latn-CS"/>
        </w:rPr>
      </w:pPr>
      <w:r w:rsidRPr="00E7500B">
        <w:rPr>
          <w:rFonts w:eastAsia="Calibri" w:cs="Arial"/>
          <w:sz w:val="24"/>
          <w:szCs w:val="24"/>
          <w:lang w:val="sr-Latn-CS"/>
        </w:rPr>
        <w:t xml:space="preserve">неће одавати ове информације трећој страни, осим запосленима и саветницима сваке стране којима су такве информације потребне (и подлежу ограниченој употреби и ограничењима одавања која су бар толико рестриктивна као и она писмено извршавана од стране запослених и саветника); и </w:t>
      </w:r>
    </w:p>
    <w:p w14:paraId="21EC163F" w14:textId="77777777" w:rsidR="00E7500B" w:rsidRPr="00E7500B" w:rsidRDefault="00E7500B" w:rsidP="00E7500B">
      <w:pPr>
        <w:numPr>
          <w:ilvl w:val="0"/>
          <w:numId w:val="40"/>
        </w:numPr>
        <w:suppressAutoHyphens/>
        <w:spacing w:before="0"/>
        <w:contextualSpacing/>
        <w:jc w:val="left"/>
        <w:rPr>
          <w:rFonts w:eastAsia="Calibri" w:cs="Arial"/>
          <w:sz w:val="24"/>
          <w:szCs w:val="24"/>
          <w:lang w:val="sr-Latn-CS"/>
        </w:rPr>
      </w:pPr>
      <w:r w:rsidRPr="00E7500B">
        <w:rPr>
          <w:rFonts w:eastAsia="Calibri" w:cs="Arial"/>
          <w:sz w:val="24"/>
          <w:szCs w:val="24"/>
          <w:lang w:val="sr-Latn-CS"/>
        </w:rPr>
        <w:t>ће се трудити у истој мери да заштити пословну тајну и/или поверљиве информације друге стране као што чува и своји пословну тајну и/или поверљиве информације истог значаја, али ни у ком случају мање него што је разумно.</w:t>
      </w:r>
    </w:p>
    <w:p w14:paraId="791E38C3" w14:textId="77777777" w:rsidR="00E7500B" w:rsidRPr="00E7500B" w:rsidRDefault="00E7500B" w:rsidP="00E7500B">
      <w:pPr>
        <w:suppressAutoHyphens/>
        <w:spacing w:before="0"/>
        <w:jc w:val="left"/>
        <w:rPr>
          <w:rFonts w:cs="Arial"/>
          <w:b/>
          <w:sz w:val="24"/>
          <w:szCs w:val="24"/>
          <w:lang w:val="sr-Cyrl-CS" w:eastAsia="ar-SA"/>
        </w:rPr>
      </w:pPr>
    </w:p>
    <w:p w14:paraId="177494CB" w14:textId="77777777" w:rsidR="00E7500B" w:rsidRPr="00E7500B" w:rsidRDefault="00E7500B" w:rsidP="00E7500B">
      <w:pPr>
        <w:suppressAutoHyphens/>
        <w:spacing w:before="0"/>
        <w:jc w:val="center"/>
        <w:rPr>
          <w:rFonts w:cs="Arial"/>
          <w:b/>
          <w:bCs/>
          <w:sz w:val="24"/>
          <w:szCs w:val="24"/>
          <w:lang w:val="sr-Cyrl-CS" w:eastAsia="ar-SA"/>
        </w:rPr>
      </w:pPr>
      <w:r w:rsidRPr="00E7500B">
        <w:rPr>
          <w:rFonts w:cs="Arial"/>
          <w:b/>
          <w:sz w:val="24"/>
          <w:szCs w:val="24"/>
          <w:lang w:val="sr-Cyrl-CS" w:eastAsia="ar-SA"/>
        </w:rPr>
        <w:t>Члан 4.</w:t>
      </w:r>
    </w:p>
    <w:p w14:paraId="6E7CDE46" w14:textId="77777777" w:rsidR="00E7500B" w:rsidRPr="00E7500B" w:rsidRDefault="00E7500B" w:rsidP="00E7500B">
      <w:pPr>
        <w:tabs>
          <w:tab w:val="left" w:pos="360"/>
        </w:tabs>
        <w:suppressAutoHyphens/>
        <w:spacing w:before="0"/>
        <w:rPr>
          <w:rFonts w:cs="Arial"/>
          <w:sz w:val="24"/>
          <w:szCs w:val="24"/>
          <w:lang w:val="sr-Cyrl-CS" w:eastAsia="ar-SA"/>
        </w:rPr>
      </w:pPr>
      <w:r w:rsidRPr="00E7500B">
        <w:rPr>
          <w:rFonts w:cs="Arial"/>
          <w:sz w:val="24"/>
          <w:szCs w:val="24"/>
          <w:lang w:val="sr-Cyrl-CS" w:eastAsia="ar-SA"/>
        </w:rPr>
        <w:t>Прималац преузима на себе обавезу да штити пословну тајну Даваоца у истој мери као и сопствену, као и да предузме све економски оправдане превентивне мере у циљу очувања поверљивости примљене пословне тајне</w:t>
      </w:r>
    </w:p>
    <w:p w14:paraId="47681BEA" w14:textId="77777777" w:rsidR="00E7500B" w:rsidRPr="00E7500B" w:rsidRDefault="00E7500B" w:rsidP="00E7500B">
      <w:pPr>
        <w:tabs>
          <w:tab w:val="left" w:pos="360"/>
        </w:tabs>
        <w:suppressAutoHyphens/>
        <w:spacing w:before="0"/>
        <w:rPr>
          <w:rFonts w:cs="Arial"/>
          <w:sz w:val="24"/>
          <w:szCs w:val="24"/>
          <w:lang w:val="sr-Cyrl-CS" w:eastAsia="ar-SA"/>
        </w:rPr>
      </w:pPr>
    </w:p>
    <w:p w14:paraId="0003BCD9" w14:textId="77777777" w:rsidR="00E7500B" w:rsidRPr="00E7500B" w:rsidRDefault="00E7500B" w:rsidP="00E7500B">
      <w:pPr>
        <w:tabs>
          <w:tab w:val="left" w:pos="360"/>
        </w:tabs>
        <w:suppressAutoHyphens/>
        <w:spacing w:before="0"/>
        <w:rPr>
          <w:rFonts w:cs="Arial"/>
          <w:sz w:val="24"/>
          <w:szCs w:val="24"/>
          <w:lang w:val="sr-Cyrl-CS" w:eastAsia="ar-SA"/>
        </w:rPr>
      </w:pPr>
      <w:r w:rsidRPr="00E7500B">
        <w:rPr>
          <w:rFonts w:cs="Arial"/>
          <w:sz w:val="24"/>
          <w:szCs w:val="24"/>
          <w:lang w:val="sr-Cyrl-CS" w:eastAsia="ar-SA"/>
        </w:rPr>
        <w:t>Прималац се обавезује да чува пословну тајну Даваоца коју сазна или прими преко било ког носача информација, да не врши продају, размену, објављивање, односно достављање пословне тајне Даваоца трећим лицима на било који начин, без предходне писане сагласности Даваоца.</w:t>
      </w:r>
    </w:p>
    <w:p w14:paraId="2A708655" w14:textId="77777777" w:rsidR="00E7500B" w:rsidRPr="00E7500B" w:rsidRDefault="00E7500B" w:rsidP="00E7500B">
      <w:pPr>
        <w:tabs>
          <w:tab w:val="left" w:pos="360"/>
        </w:tabs>
        <w:suppressAutoHyphens/>
        <w:spacing w:before="0"/>
        <w:rPr>
          <w:rFonts w:cs="Arial"/>
          <w:sz w:val="24"/>
          <w:szCs w:val="24"/>
          <w:lang w:val="sr-Cyrl-CS" w:eastAsia="ar-SA"/>
        </w:rPr>
      </w:pPr>
    </w:p>
    <w:p w14:paraId="39DE38E2" w14:textId="77777777" w:rsidR="00E7500B" w:rsidRPr="00E7500B" w:rsidRDefault="00E7500B" w:rsidP="00E7500B">
      <w:pPr>
        <w:tabs>
          <w:tab w:val="left" w:pos="360"/>
        </w:tabs>
        <w:suppressAutoHyphens/>
        <w:spacing w:before="0"/>
        <w:rPr>
          <w:rFonts w:cs="Arial"/>
          <w:sz w:val="24"/>
          <w:szCs w:val="24"/>
          <w:lang w:val="sr-Cyrl-CS" w:eastAsia="ar-SA"/>
        </w:rPr>
      </w:pPr>
      <w:r w:rsidRPr="00E7500B">
        <w:rPr>
          <w:rFonts w:cs="Arial"/>
          <w:sz w:val="24"/>
          <w:szCs w:val="24"/>
          <w:lang w:val="sr-Cyrl-CS" w:eastAsia="ar-SA"/>
        </w:rPr>
        <w:t>Обавеза из претходног става не постоји у случајевима:</w:t>
      </w:r>
    </w:p>
    <w:p w14:paraId="1D38FAC7" w14:textId="77777777" w:rsidR="00E7500B" w:rsidRPr="00E7500B" w:rsidRDefault="00E7500B" w:rsidP="00E7500B">
      <w:pPr>
        <w:tabs>
          <w:tab w:val="left" w:pos="360"/>
        </w:tabs>
        <w:suppressAutoHyphens/>
        <w:spacing w:before="0"/>
        <w:rPr>
          <w:rFonts w:cs="Arial"/>
          <w:sz w:val="24"/>
          <w:szCs w:val="24"/>
          <w:lang w:val="sr-Cyrl-CS" w:eastAsia="ar-SA"/>
        </w:rPr>
      </w:pPr>
    </w:p>
    <w:p w14:paraId="2DF956CC" w14:textId="77777777" w:rsidR="00E7500B" w:rsidRPr="00E7500B" w:rsidRDefault="00E7500B" w:rsidP="00E7500B">
      <w:pPr>
        <w:tabs>
          <w:tab w:val="left" w:pos="360"/>
        </w:tabs>
        <w:suppressAutoHyphens/>
        <w:spacing w:before="0"/>
        <w:ind w:right="69" w:firstLine="540"/>
        <w:rPr>
          <w:rFonts w:cs="Arial"/>
          <w:sz w:val="24"/>
          <w:szCs w:val="24"/>
          <w:lang w:val="sr-Cyrl-CS" w:eastAsia="ar-SA"/>
        </w:rPr>
      </w:pPr>
      <w:r w:rsidRPr="00E7500B">
        <w:rPr>
          <w:rFonts w:cs="Arial"/>
          <w:sz w:val="24"/>
          <w:szCs w:val="24"/>
          <w:lang w:val="sr-Cyrl-CS" w:eastAsia="ar-SA"/>
        </w:rPr>
        <w:t>а) када се од Примаоца захтева потпуно или делимично достављање пословне тајне Даваоца надлежним органима власти, у складу са важећим налогом или захтевом сваког суда или другог надлежног органа</w:t>
      </w:r>
      <w:r w:rsidRPr="00E7500B" w:rsidDel="003A22D2">
        <w:rPr>
          <w:rFonts w:cs="Arial"/>
          <w:sz w:val="24"/>
          <w:szCs w:val="24"/>
          <w:lang w:val="sr-Cyrl-CS" w:eastAsia="ar-SA"/>
        </w:rPr>
        <w:t xml:space="preserve"> </w:t>
      </w:r>
      <w:r w:rsidRPr="00E7500B">
        <w:rPr>
          <w:rFonts w:cs="Arial"/>
          <w:sz w:val="24"/>
          <w:szCs w:val="24"/>
          <w:lang w:val="sr-Cyrl-CS" w:eastAsia="ar-SA"/>
        </w:rPr>
        <w:t>или било ког владиног тела упоредиве надлежности, под условом да страна која одаје, Даваоца писмено обавести пре таквог одавања, да би омогућио Даваоцу да се успротиви таквом налогу или захтеву;</w:t>
      </w:r>
    </w:p>
    <w:p w14:paraId="518393EB" w14:textId="77777777" w:rsidR="00E7500B" w:rsidRPr="00E7500B" w:rsidRDefault="00E7500B" w:rsidP="00E7500B">
      <w:pPr>
        <w:tabs>
          <w:tab w:val="left" w:pos="360"/>
        </w:tabs>
        <w:suppressAutoHyphens/>
        <w:spacing w:before="0"/>
        <w:ind w:right="69"/>
        <w:rPr>
          <w:rFonts w:cs="Arial"/>
          <w:sz w:val="24"/>
          <w:szCs w:val="24"/>
          <w:lang w:val="sr-Cyrl-CS" w:eastAsia="ar-SA"/>
        </w:rPr>
      </w:pPr>
      <w:r w:rsidRPr="00E7500B">
        <w:rPr>
          <w:rFonts w:cs="Arial"/>
          <w:sz w:val="24"/>
          <w:szCs w:val="24"/>
          <w:lang w:val="sr-Cyrl-CS" w:eastAsia="ar-SA"/>
        </w:rPr>
        <w:t xml:space="preserve">         б) кад Прималац доставља пословну тајну Даваоца својим запосленима и другим овлашћеним лицима ради испуњавања обавеза Примаоца према Даваоцу, уз услов да Прималац остане одговоран за поштовање одредаба овог Уговора; </w:t>
      </w:r>
    </w:p>
    <w:p w14:paraId="3FCE86F9" w14:textId="77777777" w:rsidR="00E7500B" w:rsidRPr="00E7500B" w:rsidRDefault="00E7500B" w:rsidP="00E7500B">
      <w:pPr>
        <w:tabs>
          <w:tab w:val="left" w:pos="360"/>
        </w:tabs>
        <w:suppressAutoHyphens/>
        <w:spacing w:before="0"/>
        <w:ind w:right="69" w:firstLine="540"/>
        <w:rPr>
          <w:rFonts w:cs="Arial"/>
          <w:sz w:val="24"/>
          <w:szCs w:val="24"/>
          <w:lang w:val="sr-Cyrl-CS" w:eastAsia="ar-SA"/>
        </w:rPr>
      </w:pPr>
      <w:r w:rsidRPr="00E7500B">
        <w:rPr>
          <w:rFonts w:cs="Arial"/>
          <w:sz w:val="24"/>
          <w:szCs w:val="24"/>
          <w:lang w:val="sr-Cyrl-CS" w:eastAsia="ar-SA"/>
        </w:rPr>
        <w:t>в) кад Прималац доставља пословну тајну Даваоца правним лицима која се сматрају његовим повезаним друштвима, са тим да Прималац преузима пуну одговорност за поступање наведених правних лица са добијеним податком у складу са обавезама Примаоца из овог Уговора</w:t>
      </w:r>
    </w:p>
    <w:p w14:paraId="711CC7CF" w14:textId="77777777" w:rsidR="00E7500B" w:rsidRPr="00E7500B" w:rsidRDefault="00E7500B" w:rsidP="00E7500B">
      <w:pPr>
        <w:tabs>
          <w:tab w:val="left" w:pos="360"/>
        </w:tabs>
        <w:suppressAutoHyphens/>
        <w:spacing w:before="0"/>
        <w:ind w:right="69" w:firstLine="540"/>
        <w:rPr>
          <w:rFonts w:cs="Arial"/>
          <w:sz w:val="24"/>
          <w:szCs w:val="24"/>
          <w:lang w:val="sr-Cyrl-CS" w:eastAsia="ar-SA"/>
        </w:rPr>
      </w:pPr>
      <w:r w:rsidRPr="00E7500B">
        <w:rPr>
          <w:rFonts w:cs="Arial"/>
          <w:sz w:val="24"/>
          <w:szCs w:val="24"/>
          <w:lang w:val="sr-Cyrl-CS" w:eastAsia="ar-SA"/>
        </w:rPr>
        <w:t>г) кад Прималац доставља пословну тајну Даваоца Примаочевим правним или финансијским саветницима који су у обавези да чувају тајност таквог Примаоца.</w:t>
      </w:r>
    </w:p>
    <w:p w14:paraId="782A49BB" w14:textId="77777777" w:rsidR="00E7500B" w:rsidRPr="00E7500B" w:rsidRDefault="00E7500B" w:rsidP="00E7500B">
      <w:pPr>
        <w:suppressAutoHyphens/>
        <w:spacing w:before="0"/>
        <w:rPr>
          <w:rFonts w:cs="Arial"/>
          <w:sz w:val="24"/>
          <w:szCs w:val="24"/>
          <w:lang w:val="sr-Cyrl-CS" w:eastAsia="ar-SA"/>
        </w:rPr>
      </w:pPr>
    </w:p>
    <w:p w14:paraId="095B7CC1" w14:textId="77777777" w:rsidR="00E7500B" w:rsidRPr="00E7500B" w:rsidRDefault="00E7500B" w:rsidP="00E7500B">
      <w:pPr>
        <w:suppressAutoHyphens/>
        <w:spacing w:before="0"/>
        <w:rPr>
          <w:rFonts w:cs="Arial"/>
          <w:sz w:val="24"/>
          <w:szCs w:val="24"/>
          <w:lang w:val="sr-Cyrl-CS" w:eastAsia="ar-SA"/>
        </w:rPr>
      </w:pPr>
      <w:r w:rsidRPr="00E7500B">
        <w:rPr>
          <w:rFonts w:cs="Arial"/>
          <w:sz w:val="24"/>
          <w:szCs w:val="24"/>
          <w:lang w:val="sr-Cyrl-CS" w:eastAsia="ar-SA"/>
        </w:rPr>
        <w:t xml:space="preserve">Поред тога горе наведене обавезе и ограничења се не односе на информације које Давалац даје Примаоцу, тако да Прималац може да документује да је: </w:t>
      </w:r>
    </w:p>
    <w:p w14:paraId="15CDA84C" w14:textId="77777777" w:rsidR="00E7500B" w:rsidRPr="00E7500B" w:rsidRDefault="00E7500B" w:rsidP="00E7500B">
      <w:pPr>
        <w:numPr>
          <w:ilvl w:val="0"/>
          <w:numId w:val="41"/>
        </w:numPr>
        <w:suppressAutoHyphens/>
        <w:spacing w:before="0"/>
        <w:jc w:val="left"/>
        <w:rPr>
          <w:rFonts w:cs="Arial"/>
          <w:sz w:val="24"/>
          <w:szCs w:val="24"/>
          <w:lang w:val="sr-Cyrl-CS" w:eastAsia="ar-SA"/>
        </w:rPr>
      </w:pPr>
      <w:r w:rsidRPr="00E7500B">
        <w:rPr>
          <w:rFonts w:cs="Arial"/>
          <w:sz w:val="24"/>
          <w:szCs w:val="24"/>
          <w:lang w:val="sr-Cyrl-CS" w:eastAsia="ar-SA"/>
        </w:rPr>
        <w:t xml:space="preserve">то било познато Примаоцу у време одавања мимо Даваоца, </w:t>
      </w:r>
    </w:p>
    <w:p w14:paraId="0DBE1739" w14:textId="77777777" w:rsidR="00E7500B" w:rsidRPr="00E7500B" w:rsidRDefault="00E7500B" w:rsidP="00E7500B">
      <w:pPr>
        <w:numPr>
          <w:ilvl w:val="0"/>
          <w:numId w:val="41"/>
        </w:numPr>
        <w:suppressAutoHyphens/>
        <w:spacing w:before="0"/>
        <w:jc w:val="left"/>
        <w:rPr>
          <w:rFonts w:cs="Arial"/>
          <w:sz w:val="24"/>
          <w:szCs w:val="24"/>
          <w:lang w:val="sr-Cyrl-CS" w:eastAsia="ar-SA"/>
        </w:rPr>
      </w:pPr>
      <w:r w:rsidRPr="00E7500B">
        <w:rPr>
          <w:rFonts w:cs="Arial"/>
          <w:sz w:val="24"/>
          <w:szCs w:val="24"/>
          <w:lang w:val="sr-Cyrl-CS" w:eastAsia="ar-SA"/>
        </w:rPr>
        <w:t xml:space="preserve">дошло до јавности, али не кривицом Примаоца, </w:t>
      </w:r>
    </w:p>
    <w:p w14:paraId="508D8E3E" w14:textId="77777777" w:rsidR="00E7500B" w:rsidRPr="00E7500B" w:rsidRDefault="00E7500B" w:rsidP="00E7500B">
      <w:pPr>
        <w:numPr>
          <w:ilvl w:val="0"/>
          <w:numId w:val="41"/>
        </w:numPr>
        <w:suppressAutoHyphens/>
        <w:spacing w:before="0"/>
        <w:jc w:val="left"/>
        <w:rPr>
          <w:rFonts w:cs="Arial"/>
          <w:sz w:val="24"/>
          <w:szCs w:val="24"/>
          <w:lang w:val="sr-Cyrl-CS" w:eastAsia="ar-SA"/>
        </w:rPr>
      </w:pPr>
      <w:r w:rsidRPr="00E7500B">
        <w:rPr>
          <w:rFonts w:cs="Arial"/>
          <w:sz w:val="24"/>
          <w:szCs w:val="24"/>
          <w:lang w:val="sr-Cyrl-CS" w:eastAsia="ar-SA"/>
        </w:rPr>
        <w:t xml:space="preserve">то примљено правним путем без ограничења употребе од треће стране која је овлашћена да ода, </w:t>
      </w:r>
    </w:p>
    <w:p w14:paraId="6196C4A0" w14:textId="77777777" w:rsidR="00E7500B" w:rsidRPr="00E7500B" w:rsidRDefault="00E7500B" w:rsidP="00E7500B">
      <w:pPr>
        <w:numPr>
          <w:ilvl w:val="0"/>
          <w:numId w:val="41"/>
        </w:numPr>
        <w:suppressAutoHyphens/>
        <w:spacing w:before="0"/>
        <w:jc w:val="left"/>
        <w:rPr>
          <w:rFonts w:cs="Arial"/>
          <w:sz w:val="24"/>
          <w:szCs w:val="24"/>
          <w:lang w:val="sr-Cyrl-CS" w:eastAsia="ar-SA"/>
        </w:rPr>
      </w:pPr>
      <w:r w:rsidRPr="00E7500B">
        <w:rPr>
          <w:rFonts w:cs="Arial"/>
          <w:sz w:val="24"/>
          <w:szCs w:val="24"/>
          <w:lang w:val="sr-Cyrl-CS" w:eastAsia="ar-SA"/>
        </w:rPr>
        <w:t xml:space="preserve">то независно развијено од стране Примаоца без приступа или коришћења пословне тајне и/или поверљивих информација власника; или </w:t>
      </w:r>
    </w:p>
    <w:p w14:paraId="700221BD" w14:textId="77777777" w:rsidR="00E7500B" w:rsidRPr="00E7500B" w:rsidRDefault="00E7500B" w:rsidP="00E7500B">
      <w:pPr>
        <w:numPr>
          <w:ilvl w:val="0"/>
          <w:numId w:val="41"/>
        </w:numPr>
        <w:suppressAutoHyphens/>
        <w:spacing w:before="0"/>
        <w:jc w:val="left"/>
        <w:rPr>
          <w:rFonts w:cs="Arial"/>
          <w:sz w:val="24"/>
          <w:szCs w:val="24"/>
          <w:lang w:val="sr-Cyrl-CS" w:eastAsia="ar-SA"/>
        </w:rPr>
      </w:pPr>
      <w:r w:rsidRPr="00E7500B">
        <w:rPr>
          <w:rFonts w:cs="Arial"/>
          <w:sz w:val="24"/>
          <w:szCs w:val="24"/>
          <w:lang w:val="sr-Cyrl-CS" w:eastAsia="ar-SA"/>
        </w:rPr>
        <w:t>је писмено одобрено да се објави од стране Даваоца.</w:t>
      </w:r>
    </w:p>
    <w:p w14:paraId="1CD533EB" w14:textId="77777777" w:rsidR="00E7500B" w:rsidRPr="00E7500B" w:rsidRDefault="00E7500B" w:rsidP="00E7500B">
      <w:pPr>
        <w:tabs>
          <w:tab w:val="left" w:pos="360"/>
        </w:tabs>
        <w:suppressAutoHyphens/>
        <w:spacing w:before="0"/>
        <w:ind w:right="69"/>
        <w:rPr>
          <w:rFonts w:cs="Arial"/>
          <w:sz w:val="24"/>
          <w:szCs w:val="24"/>
          <w:lang w:val="sr-Cyrl-CS" w:eastAsia="ar-SA"/>
        </w:rPr>
      </w:pPr>
    </w:p>
    <w:p w14:paraId="3A357359" w14:textId="77777777" w:rsidR="00E7500B" w:rsidRPr="00E7500B" w:rsidRDefault="00E7500B" w:rsidP="00E7500B">
      <w:pPr>
        <w:tabs>
          <w:tab w:val="left" w:pos="360"/>
        </w:tabs>
        <w:suppressAutoHyphens/>
        <w:spacing w:before="0"/>
        <w:ind w:right="69"/>
        <w:jc w:val="center"/>
        <w:rPr>
          <w:rFonts w:cs="Arial"/>
          <w:b/>
          <w:bCs/>
          <w:sz w:val="24"/>
          <w:szCs w:val="24"/>
          <w:lang w:val="sr-Cyrl-CS" w:eastAsia="ar-SA"/>
        </w:rPr>
      </w:pPr>
      <w:r w:rsidRPr="00E7500B">
        <w:rPr>
          <w:rFonts w:cs="Arial"/>
          <w:b/>
          <w:sz w:val="24"/>
          <w:szCs w:val="24"/>
          <w:lang w:val="sr-Cyrl-CS" w:eastAsia="ar-SA"/>
        </w:rPr>
        <w:t>Члан 5.</w:t>
      </w:r>
    </w:p>
    <w:p w14:paraId="2F96E0EB" w14:textId="77777777" w:rsidR="00E7500B" w:rsidRPr="00E7500B" w:rsidRDefault="00E7500B" w:rsidP="00E7500B">
      <w:pPr>
        <w:suppressAutoHyphens/>
        <w:spacing w:before="0"/>
        <w:rPr>
          <w:rFonts w:cs="Arial"/>
          <w:sz w:val="24"/>
          <w:szCs w:val="24"/>
          <w:lang w:val="sr-Cyrl-CS" w:eastAsia="ar-SA"/>
        </w:rPr>
      </w:pPr>
      <w:r w:rsidRPr="00E7500B">
        <w:rPr>
          <w:rFonts w:cs="Arial"/>
          <w:sz w:val="24"/>
          <w:szCs w:val="24"/>
          <w:lang w:val="sr-Cyrl-CS" w:eastAsia="ar-SA"/>
        </w:rPr>
        <w:t>Стране се обавезују да ће пословну тајну, када се она размењује преко незаштићених веза (факс, интернет и слично), размењивати само уз примену узајамно прихватљивих метода криптовања, комбинованих са одговарајућим поступцима који заједно обезбеђују очување поверљивости података.</w:t>
      </w:r>
    </w:p>
    <w:p w14:paraId="4A3F6B11" w14:textId="77777777" w:rsidR="00E7500B" w:rsidRPr="00E7500B" w:rsidRDefault="00E7500B" w:rsidP="00E7500B">
      <w:pPr>
        <w:suppressAutoHyphens/>
        <w:spacing w:before="0"/>
        <w:rPr>
          <w:rFonts w:cs="Arial"/>
          <w:sz w:val="24"/>
          <w:szCs w:val="24"/>
          <w:lang w:val="sr-Cyrl-CS" w:eastAsia="ar-SA"/>
        </w:rPr>
      </w:pPr>
    </w:p>
    <w:p w14:paraId="7DFB40E4" w14:textId="77777777" w:rsidR="00E7500B" w:rsidRPr="00E7500B" w:rsidRDefault="00E7500B" w:rsidP="00E7500B">
      <w:pPr>
        <w:suppressAutoHyphens/>
        <w:spacing w:before="0"/>
        <w:jc w:val="center"/>
        <w:rPr>
          <w:rFonts w:cs="Arial"/>
          <w:sz w:val="24"/>
          <w:szCs w:val="24"/>
          <w:lang w:val="sr-Cyrl-CS" w:eastAsia="ar-SA"/>
        </w:rPr>
      </w:pPr>
      <w:r w:rsidRPr="00E7500B">
        <w:rPr>
          <w:rFonts w:cs="Arial"/>
          <w:b/>
          <w:sz w:val="24"/>
          <w:szCs w:val="24"/>
          <w:lang w:val="sr-Cyrl-CS" w:eastAsia="ar-SA"/>
        </w:rPr>
        <w:t>Члан 6.</w:t>
      </w:r>
    </w:p>
    <w:p w14:paraId="2AF5633D" w14:textId="77777777" w:rsidR="00E7500B" w:rsidRPr="00E7500B" w:rsidRDefault="00E7500B" w:rsidP="00E7500B">
      <w:pPr>
        <w:tabs>
          <w:tab w:val="left" w:pos="360"/>
        </w:tabs>
        <w:suppressAutoHyphens/>
        <w:spacing w:before="0"/>
        <w:rPr>
          <w:rFonts w:cs="Arial"/>
          <w:sz w:val="24"/>
          <w:szCs w:val="24"/>
          <w:lang w:val="sr-Cyrl-CS" w:eastAsia="ar-SA"/>
        </w:rPr>
      </w:pPr>
      <w:r w:rsidRPr="00E7500B">
        <w:rPr>
          <w:rFonts w:cs="Arial"/>
          <w:sz w:val="24"/>
          <w:szCs w:val="24"/>
          <w:lang w:val="sr-Cyrl-CS" w:eastAsia="ar-SA"/>
        </w:rPr>
        <w:t>Свака од Страна је обавезна да одреди:</w:t>
      </w:r>
    </w:p>
    <w:p w14:paraId="22ECF11B" w14:textId="77777777" w:rsidR="00E7500B" w:rsidRPr="00E7500B" w:rsidRDefault="00E7500B" w:rsidP="00C35FB1">
      <w:pPr>
        <w:tabs>
          <w:tab w:val="left" w:pos="360"/>
        </w:tabs>
        <w:spacing w:before="0"/>
        <w:contextualSpacing/>
        <w:rPr>
          <w:rFonts w:eastAsia="Calibri" w:cs="Arial"/>
          <w:sz w:val="24"/>
          <w:szCs w:val="24"/>
          <w:lang w:val="sr-Latn-CS"/>
        </w:rPr>
      </w:pPr>
      <w:r w:rsidRPr="00E7500B">
        <w:rPr>
          <w:rFonts w:eastAsia="Calibri" w:cs="Arial"/>
          <w:sz w:val="24"/>
          <w:szCs w:val="24"/>
          <w:lang w:val="sr-Latn-CS"/>
        </w:rPr>
        <w:t>име и презиме лица задужених за размену пословне тајне (у даљем тексту:  Задужено лице),</w:t>
      </w:r>
    </w:p>
    <w:p w14:paraId="76EA5965" w14:textId="77777777" w:rsidR="00E7500B" w:rsidRPr="00E7500B" w:rsidRDefault="00E7500B" w:rsidP="00C35FB1">
      <w:pPr>
        <w:tabs>
          <w:tab w:val="left" w:pos="360"/>
        </w:tabs>
        <w:spacing w:before="0"/>
        <w:contextualSpacing/>
        <w:rPr>
          <w:rFonts w:eastAsia="Calibri" w:cs="Arial"/>
          <w:sz w:val="24"/>
          <w:szCs w:val="24"/>
          <w:lang w:val="sr-Latn-CS"/>
        </w:rPr>
      </w:pPr>
      <w:r w:rsidRPr="00E7500B">
        <w:rPr>
          <w:rFonts w:eastAsia="Calibri" w:cs="Arial"/>
          <w:sz w:val="24"/>
          <w:szCs w:val="24"/>
          <w:lang w:val="sr-Latn-CS"/>
        </w:rPr>
        <w:t>поштанску адресу за размену докумената у папирном облику, кад се подаци размењују у папирном облику,</w:t>
      </w:r>
    </w:p>
    <w:p w14:paraId="17746790" w14:textId="77777777" w:rsidR="00E7500B" w:rsidRPr="00E7500B" w:rsidRDefault="00E7500B" w:rsidP="00C35FB1">
      <w:pPr>
        <w:tabs>
          <w:tab w:val="left" w:pos="360"/>
        </w:tabs>
        <w:spacing w:before="0"/>
        <w:contextualSpacing/>
        <w:rPr>
          <w:rFonts w:eastAsia="Calibri" w:cs="Arial"/>
          <w:sz w:val="24"/>
          <w:szCs w:val="24"/>
          <w:lang w:val="sr-Latn-CS"/>
        </w:rPr>
      </w:pPr>
      <w:r w:rsidRPr="00E7500B">
        <w:rPr>
          <w:rFonts w:eastAsia="Calibri" w:cs="Arial"/>
          <w:sz w:val="24"/>
          <w:szCs w:val="24"/>
          <w:lang w:val="sr-Latn-CS"/>
        </w:rPr>
        <w:t>е-маил адресу за размену електронских докумената, кад се подаци достављају коришћењем интернет-а</w:t>
      </w:r>
    </w:p>
    <w:p w14:paraId="67B5BA21" w14:textId="77777777" w:rsidR="00E7500B" w:rsidRPr="00E7500B" w:rsidRDefault="00E7500B" w:rsidP="00E7500B">
      <w:pPr>
        <w:tabs>
          <w:tab w:val="left" w:pos="360"/>
        </w:tabs>
        <w:suppressAutoHyphens/>
        <w:spacing w:before="0"/>
        <w:rPr>
          <w:rFonts w:cs="Arial"/>
          <w:sz w:val="24"/>
          <w:szCs w:val="24"/>
          <w:lang w:val="sr-Cyrl-CS" w:eastAsia="ar-SA"/>
        </w:rPr>
      </w:pPr>
      <w:r w:rsidRPr="00E7500B">
        <w:rPr>
          <w:rFonts w:cs="Arial"/>
          <w:sz w:val="24"/>
          <w:szCs w:val="24"/>
          <w:lang w:val="sr-Cyrl-CS" w:eastAsia="ar-SA"/>
        </w:rPr>
        <w:t xml:space="preserve">и да о томе обавести другу Страну, писаним документом који је потписан од стране овлашћеног заступника Стране која шаље информацију. </w:t>
      </w:r>
    </w:p>
    <w:p w14:paraId="41B27462" w14:textId="77777777" w:rsidR="00E7500B" w:rsidRPr="00E7500B" w:rsidRDefault="00E7500B" w:rsidP="00E7500B">
      <w:pPr>
        <w:suppressAutoHyphens/>
        <w:spacing w:before="0"/>
        <w:rPr>
          <w:rFonts w:cs="Arial"/>
          <w:sz w:val="24"/>
          <w:szCs w:val="24"/>
          <w:lang w:val="sr-Cyrl-CS" w:eastAsia="ar-SA"/>
        </w:rPr>
      </w:pPr>
    </w:p>
    <w:p w14:paraId="762798C2" w14:textId="77777777" w:rsidR="00E7500B" w:rsidRPr="00E7500B" w:rsidRDefault="00E7500B" w:rsidP="00E7500B">
      <w:pPr>
        <w:tabs>
          <w:tab w:val="left" w:pos="360"/>
        </w:tabs>
        <w:suppressAutoHyphens/>
        <w:spacing w:before="0"/>
        <w:rPr>
          <w:rFonts w:cs="Arial"/>
          <w:sz w:val="24"/>
          <w:szCs w:val="24"/>
          <w:lang w:val="sr-Cyrl-CS" w:eastAsia="ar-SA"/>
        </w:rPr>
      </w:pPr>
      <w:r w:rsidRPr="00E7500B">
        <w:rPr>
          <w:rFonts w:cs="Arial"/>
          <w:sz w:val="24"/>
          <w:szCs w:val="24"/>
          <w:lang w:val="sr-Cyrl-CS" w:eastAsia="ar-SA"/>
        </w:rPr>
        <w:t xml:space="preserve">Размена података који представљају пословну тајну не може почети пре испуњења обавеза из претходног става. </w:t>
      </w:r>
    </w:p>
    <w:p w14:paraId="681C3D6A" w14:textId="77777777" w:rsidR="00E7500B" w:rsidRPr="00E7500B" w:rsidRDefault="00E7500B" w:rsidP="00E7500B">
      <w:pPr>
        <w:suppressAutoHyphens/>
        <w:spacing w:before="0"/>
        <w:ind w:firstLine="720"/>
        <w:rPr>
          <w:rFonts w:cs="Arial"/>
          <w:sz w:val="24"/>
          <w:szCs w:val="24"/>
          <w:lang w:val="sr-Cyrl-CS" w:eastAsia="ar-SA"/>
        </w:rPr>
      </w:pPr>
    </w:p>
    <w:p w14:paraId="1E6CFDED" w14:textId="77777777" w:rsidR="00E7500B" w:rsidRPr="00E7500B" w:rsidRDefault="00E7500B" w:rsidP="00E7500B">
      <w:pPr>
        <w:suppressAutoHyphens/>
        <w:spacing w:before="0"/>
        <w:rPr>
          <w:rFonts w:cs="Arial"/>
          <w:sz w:val="24"/>
          <w:szCs w:val="24"/>
          <w:lang w:val="sr-Cyrl-CS" w:eastAsia="ar-SA"/>
        </w:rPr>
      </w:pPr>
      <w:r w:rsidRPr="00E7500B">
        <w:rPr>
          <w:rFonts w:cs="Arial"/>
          <w:sz w:val="24"/>
          <w:szCs w:val="24"/>
          <w:lang w:val="sr-Cyrl-CS" w:eastAsia="ar-SA"/>
        </w:rPr>
        <w:t>Сва обавештења, захтеви и друга преписка у току трајања овог Уговора, као и преписка у случају судског спора између Страна, врши се у писаној форми, и то: препорученом поштом са повратницом или директном доставом на адресу уговорне стране или путем електронске поште на контакте који су утврђени у складу са ставом 1. овог члана.</w:t>
      </w:r>
    </w:p>
    <w:p w14:paraId="56562E95" w14:textId="77777777" w:rsidR="00E7500B" w:rsidRPr="00E7500B" w:rsidRDefault="00E7500B" w:rsidP="00E7500B">
      <w:pPr>
        <w:tabs>
          <w:tab w:val="left" w:pos="360"/>
        </w:tabs>
        <w:suppressAutoHyphens/>
        <w:spacing w:before="0"/>
        <w:rPr>
          <w:rFonts w:cs="Arial"/>
          <w:sz w:val="24"/>
          <w:szCs w:val="24"/>
          <w:lang w:val="sr-Cyrl-CS" w:eastAsia="ar-SA"/>
        </w:rPr>
      </w:pPr>
    </w:p>
    <w:p w14:paraId="434600E4" w14:textId="77777777" w:rsidR="00E7500B" w:rsidRPr="00E7500B" w:rsidRDefault="00E7500B" w:rsidP="00E7500B">
      <w:pPr>
        <w:suppressAutoHyphens/>
        <w:spacing w:before="0"/>
        <w:jc w:val="center"/>
        <w:rPr>
          <w:rFonts w:cs="Arial"/>
          <w:sz w:val="24"/>
          <w:szCs w:val="24"/>
          <w:lang w:val="sr-Cyrl-CS" w:eastAsia="ar-SA"/>
        </w:rPr>
      </w:pPr>
      <w:r w:rsidRPr="00E7500B">
        <w:rPr>
          <w:rFonts w:cs="Arial"/>
          <w:b/>
          <w:sz w:val="24"/>
          <w:szCs w:val="24"/>
          <w:lang w:val="sr-Cyrl-CS" w:eastAsia="ar-SA"/>
        </w:rPr>
        <w:t>Члан 7.</w:t>
      </w:r>
    </w:p>
    <w:p w14:paraId="6F9D00D8" w14:textId="77777777" w:rsidR="00E7500B" w:rsidRPr="00E7500B" w:rsidRDefault="00E7500B" w:rsidP="00E7500B">
      <w:pPr>
        <w:spacing w:before="0"/>
        <w:rPr>
          <w:rFonts w:eastAsia="MS Mincho" w:cs="Arial"/>
          <w:sz w:val="24"/>
          <w:szCs w:val="24"/>
          <w:lang w:eastAsia="ja-JP"/>
        </w:rPr>
      </w:pPr>
      <w:r w:rsidRPr="00E7500B">
        <w:rPr>
          <w:rFonts w:eastAsia="MS Mincho" w:cs="Arial"/>
          <w:sz w:val="24"/>
          <w:szCs w:val="24"/>
          <w:lang w:eastAsia="ja-JP"/>
        </w:rPr>
        <w:t xml:space="preserve">Уколико је примопредаја обављена коришћењем електронске поште, Прималац је обавезан да одмах након пријема поруке са приложеном пословном тајном, пошаље поруку са потврдом да је порука примљена. </w:t>
      </w:r>
    </w:p>
    <w:p w14:paraId="75364C63" w14:textId="77777777" w:rsidR="00E7500B" w:rsidRPr="00E7500B" w:rsidRDefault="00E7500B" w:rsidP="00E7500B">
      <w:pPr>
        <w:spacing w:before="0"/>
        <w:rPr>
          <w:rFonts w:eastAsia="MS Mincho" w:cs="Arial"/>
          <w:sz w:val="24"/>
          <w:szCs w:val="24"/>
          <w:lang w:eastAsia="ja-JP"/>
        </w:rPr>
      </w:pPr>
    </w:p>
    <w:p w14:paraId="3F1D5DC9" w14:textId="77777777" w:rsidR="00E7500B" w:rsidRPr="00E7500B" w:rsidRDefault="00E7500B" w:rsidP="00E7500B">
      <w:pPr>
        <w:spacing w:before="0"/>
        <w:rPr>
          <w:rFonts w:eastAsia="MS Mincho" w:cs="Arial"/>
          <w:sz w:val="24"/>
          <w:szCs w:val="24"/>
          <w:lang w:eastAsia="ja-JP"/>
        </w:rPr>
      </w:pPr>
      <w:r w:rsidRPr="00E7500B">
        <w:rPr>
          <w:rFonts w:eastAsia="MS Mincho" w:cs="Arial"/>
          <w:sz w:val="24"/>
          <w:szCs w:val="24"/>
          <w:lang w:eastAsia="ja-JP"/>
        </w:rPr>
        <w:t xml:space="preserve">Уколико Задужено лице Даваоца не прими потврду о пријему поруке са приложеном пословном тајном у року од два радна дана, рачунајући у овај рок и дан када је порука послата, обавезна је да обустави даље слање података, и да покрене поступак за откривање разлога кашњења у достављању информације да је порука са приложеном пословном тајном примљена. </w:t>
      </w:r>
    </w:p>
    <w:p w14:paraId="64A3D08B" w14:textId="77777777" w:rsidR="00E7500B" w:rsidRPr="00E7500B" w:rsidRDefault="00E7500B" w:rsidP="00E7500B">
      <w:pPr>
        <w:spacing w:before="0"/>
        <w:rPr>
          <w:rFonts w:eastAsia="MS Mincho" w:cs="Arial"/>
          <w:sz w:val="24"/>
          <w:szCs w:val="24"/>
          <w:lang w:eastAsia="ja-JP"/>
        </w:rPr>
      </w:pPr>
    </w:p>
    <w:p w14:paraId="7B844D3E" w14:textId="77777777" w:rsidR="00E7500B" w:rsidRPr="00E7500B" w:rsidRDefault="00E7500B" w:rsidP="00E7500B">
      <w:pPr>
        <w:spacing w:before="0"/>
        <w:rPr>
          <w:rFonts w:eastAsia="MS Mincho" w:cs="Arial"/>
          <w:sz w:val="24"/>
          <w:szCs w:val="24"/>
          <w:lang w:eastAsia="ja-JP"/>
        </w:rPr>
      </w:pPr>
      <w:r w:rsidRPr="00E7500B">
        <w:rPr>
          <w:rFonts w:eastAsia="MS Mincho" w:cs="Arial"/>
          <w:sz w:val="24"/>
          <w:szCs w:val="24"/>
          <w:lang w:eastAsia="ja-JP"/>
        </w:rPr>
        <w:lastRenderedPageBreak/>
        <w:t xml:space="preserve">Слање података се може наставити кад и уколико се покаже да тајност података није нарушена, као и да нису нарушене одредбе овог Уговора. </w:t>
      </w:r>
    </w:p>
    <w:p w14:paraId="1D94412E" w14:textId="77777777" w:rsidR="00E7500B" w:rsidRPr="00E7500B" w:rsidRDefault="00E7500B" w:rsidP="00E7500B">
      <w:pPr>
        <w:suppressAutoHyphens/>
        <w:spacing w:before="0"/>
        <w:jc w:val="left"/>
        <w:rPr>
          <w:rFonts w:cs="Arial"/>
          <w:sz w:val="24"/>
          <w:szCs w:val="24"/>
          <w:lang w:val="sr-Cyrl-CS" w:eastAsia="ar-SA"/>
        </w:rPr>
      </w:pPr>
    </w:p>
    <w:p w14:paraId="5B954CB6" w14:textId="77777777" w:rsidR="00E7500B" w:rsidRPr="00E7500B" w:rsidRDefault="00E7500B" w:rsidP="00E7500B">
      <w:pPr>
        <w:suppressAutoHyphens/>
        <w:spacing w:before="0"/>
        <w:jc w:val="center"/>
        <w:rPr>
          <w:rFonts w:cs="Arial"/>
          <w:sz w:val="24"/>
          <w:szCs w:val="24"/>
          <w:lang w:val="sr-Cyrl-CS" w:eastAsia="ar-SA"/>
        </w:rPr>
      </w:pPr>
      <w:r w:rsidRPr="00E7500B">
        <w:rPr>
          <w:rFonts w:cs="Arial"/>
          <w:b/>
          <w:sz w:val="24"/>
          <w:szCs w:val="24"/>
          <w:lang w:val="sr-Cyrl-CS" w:eastAsia="ar-SA"/>
        </w:rPr>
        <w:t>Члан 8.</w:t>
      </w:r>
    </w:p>
    <w:p w14:paraId="09ACDB81" w14:textId="77777777" w:rsidR="00E7500B" w:rsidRPr="00E7500B" w:rsidRDefault="00E7500B" w:rsidP="00E7500B">
      <w:pPr>
        <w:tabs>
          <w:tab w:val="left" w:pos="360"/>
        </w:tabs>
        <w:suppressAutoHyphens/>
        <w:spacing w:before="0"/>
        <w:rPr>
          <w:rFonts w:cs="Arial"/>
          <w:sz w:val="24"/>
          <w:szCs w:val="24"/>
          <w:lang w:val="sr-Cyrl-CS" w:eastAsia="ar-SA"/>
        </w:rPr>
      </w:pPr>
      <w:r w:rsidRPr="00E7500B">
        <w:rPr>
          <w:rFonts w:cs="Arial"/>
          <w:sz w:val="24"/>
          <w:szCs w:val="24"/>
          <w:lang w:val="sr-Cyrl-CS" w:eastAsia="ar-SA"/>
        </w:rPr>
        <w:t>Достављање пословне тајне Примаоцу, у штампаној форми или електронским путем, врши се уз следећу напомену: „Информације које се налазе у овом документу представљају пословну тајну __________ Документ или његови делови се не могу копирати, репродуковати или уступити без претходне сагласности „_________“.</w:t>
      </w:r>
    </w:p>
    <w:p w14:paraId="476DA13B" w14:textId="77777777" w:rsidR="00E7500B" w:rsidRPr="00E7500B" w:rsidRDefault="00E7500B" w:rsidP="00E7500B">
      <w:pPr>
        <w:tabs>
          <w:tab w:val="left" w:pos="360"/>
        </w:tabs>
        <w:suppressAutoHyphens/>
        <w:spacing w:before="0"/>
        <w:rPr>
          <w:rFonts w:cs="Arial"/>
          <w:sz w:val="24"/>
          <w:szCs w:val="24"/>
          <w:lang w:val="sr-Cyrl-CS" w:eastAsia="ar-SA"/>
        </w:rPr>
      </w:pPr>
    </w:p>
    <w:p w14:paraId="53CF2535" w14:textId="77777777" w:rsidR="00E7500B" w:rsidRPr="00E7500B" w:rsidRDefault="00E7500B" w:rsidP="00E7500B">
      <w:pPr>
        <w:tabs>
          <w:tab w:val="left" w:pos="360"/>
        </w:tabs>
        <w:suppressAutoHyphens/>
        <w:spacing w:before="0"/>
        <w:rPr>
          <w:rFonts w:cs="Arial"/>
          <w:sz w:val="24"/>
          <w:szCs w:val="24"/>
          <w:lang w:val="sr-Cyrl-CS" w:eastAsia="ar-SA"/>
        </w:rPr>
      </w:pPr>
      <w:r w:rsidRPr="00E7500B">
        <w:rPr>
          <w:rFonts w:cs="Arial"/>
          <w:sz w:val="24"/>
          <w:szCs w:val="24"/>
          <w:lang w:val="sr-Cyrl-CS" w:eastAsia="ar-SA"/>
        </w:rPr>
        <w:t>Приликом достављања пословне тајне у складу са претходним ставом, на празне линије текста напомене из претходног става, уноси се назив Стране која је Давалац пословне тајне.</w:t>
      </w:r>
    </w:p>
    <w:p w14:paraId="4CD334C0" w14:textId="77777777" w:rsidR="00E7500B" w:rsidRPr="00E7500B" w:rsidRDefault="00E7500B" w:rsidP="00E7500B">
      <w:pPr>
        <w:tabs>
          <w:tab w:val="left" w:pos="360"/>
        </w:tabs>
        <w:suppressAutoHyphens/>
        <w:spacing w:before="0"/>
        <w:rPr>
          <w:rFonts w:cs="Arial"/>
          <w:sz w:val="24"/>
          <w:szCs w:val="24"/>
          <w:lang w:val="sr-Cyrl-CS" w:eastAsia="ar-SA"/>
        </w:rPr>
      </w:pPr>
    </w:p>
    <w:p w14:paraId="5D9B8310" w14:textId="77777777" w:rsidR="00E7500B" w:rsidRPr="00E7500B" w:rsidRDefault="00E7500B" w:rsidP="00E7500B">
      <w:pPr>
        <w:tabs>
          <w:tab w:val="left" w:pos="360"/>
        </w:tabs>
        <w:suppressAutoHyphens/>
        <w:spacing w:before="0"/>
        <w:rPr>
          <w:rFonts w:cs="Arial"/>
          <w:sz w:val="24"/>
          <w:szCs w:val="24"/>
          <w:lang w:val="sr-Cyrl-CS" w:eastAsia="ar-SA"/>
        </w:rPr>
      </w:pPr>
      <w:r w:rsidRPr="00E7500B">
        <w:rPr>
          <w:rFonts w:cs="Arial"/>
          <w:sz w:val="24"/>
          <w:szCs w:val="24"/>
          <w:lang w:val="sr-Cyrl-CS" w:eastAsia="ar-SA"/>
        </w:rPr>
        <w:t>Материјални и електронски медији у којима, или на којима, се налази пословна тајна морају да садрже следеће ознаке степена тајности:</w:t>
      </w:r>
    </w:p>
    <w:p w14:paraId="31FFEA6F" w14:textId="77777777" w:rsidR="00E7500B" w:rsidRPr="00E7500B" w:rsidRDefault="00E7500B" w:rsidP="00E7500B">
      <w:pPr>
        <w:tabs>
          <w:tab w:val="left" w:pos="360"/>
        </w:tabs>
        <w:suppressAutoHyphens/>
        <w:spacing w:before="0"/>
        <w:rPr>
          <w:rFonts w:cs="Arial"/>
          <w:sz w:val="24"/>
          <w:szCs w:val="24"/>
          <w:lang w:val="sr-Cyrl-CS" w:eastAsia="ar-SA"/>
        </w:rPr>
      </w:pPr>
    </w:p>
    <w:p w14:paraId="41D17433" w14:textId="77777777" w:rsidR="00E7500B" w:rsidRPr="00E7500B" w:rsidRDefault="00E7500B" w:rsidP="00E7500B">
      <w:pPr>
        <w:tabs>
          <w:tab w:val="left" w:pos="360"/>
        </w:tabs>
        <w:suppressAutoHyphens/>
        <w:spacing w:before="0"/>
        <w:rPr>
          <w:rFonts w:cs="Arial"/>
          <w:sz w:val="24"/>
          <w:szCs w:val="24"/>
          <w:lang w:val="sr-Cyrl-CS" w:eastAsia="ar-SA"/>
        </w:rPr>
      </w:pPr>
      <w:r w:rsidRPr="00E7500B">
        <w:rPr>
          <w:rFonts w:cs="Arial"/>
          <w:sz w:val="24"/>
          <w:szCs w:val="24"/>
          <w:lang w:val="sr-Cyrl-CS" w:eastAsia="ar-SA"/>
        </w:rPr>
        <w:t>За Корисника услуга:</w:t>
      </w:r>
    </w:p>
    <w:p w14:paraId="1B639422" w14:textId="77777777" w:rsidR="00E7500B" w:rsidRPr="00E7500B" w:rsidRDefault="00E7500B" w:rsidP="00E7500B">
      <w:pPr>
        <w:tabs>
          <w:tab w:val="left" w:pos="360"/>
        </w:tabs>
        <w:suppressAutoHyphens/>
        <w:spacing w:before="0"/>
        <w:rPr>
          <w:rFonts w:cs="Arial"/>
          <w:sz w:val="24"/>
          <w:szCs w:val="24"/>
          <w:lang w:val="sr-Cyrl-CS" w:eastAsia="ar-SA"/>
        </w:rPr>
      </w:pPr>
    </w:p>
    <w:p w14:paraId="56369A64" w14:textId="77777777" w:rsidR="00E7500B" w:rsidRPr="00E7500B" w:rsidRDefault="00E7500B" w:rsidP="00E7500B">
      <w:pPr>
        <w:suppressAutoHyphens/>
        <w:spacing w:before="0"/>
        <w:jc w:val="center"/>
        <w:rPr>
          <w:rFonts w:cs="Arial"/>
          <w:sz w:val="24"/>
          <w:szCs w:val="24"/>
          <w:lang w:eastAsia="ar-SA"/>
        </w:rPr>
      </w:pPr>
      <w:r w:rsidRPr="00E7500B">
        <w:rPr>
          <w:rFonts w:cs="Arial"/>
          <w:sz w:val="24"/>
          <w:szCs w:val="24"/>
          <w:lang w:eastAsia="ar-SA"/>
        </w:rPr>
        <w:t>Пословна тајна</w:t>
      </w:r>
    </w:p>
    <w:p w14:paraId="07CDD775" w14:textId="77777777" w:rsidR="00E7500B" w:rsidRPr="00E7500B" w:rsidRDefault="00E7500B" w:rsidP="00E7500B">
      <w:pPr>
        <w:suppressAutoHyphens/>
        <w:spacing w:before="0"/>
        <w:jc w:val="center"/>
        <w:rPr>
          <w:rFonts w:cs="Arial"/>
          <w:sz w:val="24"/>
          <w:szCs w:val="24"/>
          <w:lang w:val="sr-Cyrl-RS" w:eastAsia="ar-SA"/>
        </w:rPr>
      </w:pPr>
      <w:r w:rsidRPr="00E7500B">
        <w:rPr>
          <w:rFonts w:cs="Arial"/>
          <w:sz w:val="24"/>
          <w:szCs w:val="24"/>
          <w:lang w:eastAsia="ar-SA"/>
        </w:rPr>
        <w:t>Јавно предузеће „Електропривреда Србије</w:t>
      </w:r>
      <w:proofErr w:type="gramStart"/>
      <w:r w:rsidRPr="00E7500B">
        <w:rPr>
          <w:rFonts w:cs="Arial"/>
          <w:sz w:val="24"/>
          <w:szCs w:val="24"/>
          <w:lang w:eastAsia="ar-SA"/>
        </w:rPr>
        <w:t>“</w:t>
      </w:r>
      <w:r w:rsidRPr="00E7500B">
        <w:rPr>
          <w:rFonts w:cs="Arial"/>
          <w:sz w:val="24"/>
          <w:szCs w:val="24"/>
          <w:lang w:val="sr-Cyrl-RS" w:eastAsia="ar-SA"/>
        </w:rPr>
        <w:t xml:space="preserve"> Београд</w:t>
      </w:r>
      <w:proofErr w:type="gramEnd"/>
    </w:p>
    <w:p w14:paraId="7ECF50E8" w14:textId="77777777" w:rsidR="00E7500B" w:rsidRPr="00E7500B" w:rsidRDefault="00E7500B" w:rsidP="00E7500B">
      <w:pPr>
        <w:suppressAutoHyphens/>
        <w:spacing w:before="0"/>
        <w:jc w:val="center"/>
        <w:rPr>
          <w:rFonts w:cs="Arial"/>
          <w:sz w:val="24"/>
          <w:szCs w:val="24"/>
          <w:lang w:eastAsia="ar-SA"/>
        </w:rPr>
      </w:pPr>
      <w:r w:rsidRPr="00E7500B">
        <w:rPr>
          <w:rFonts w:cs="Arial"/>
          <w:sz w:val="24"/>
          <w:szCs w:val="24"/>
          <w:lang w:eastAsia="ar-SA"/>
        </w:rPr>
        <w:t>Царице Милице бр. 2. Београд</w:t>
      </w:r>
    </w:p>
    <w:p w14:paraId="725FD754" w14:textId="77777777" w:rsidR="00E7500B" w:rsidRPr="00E7500B" w:rsidRDefault="00E7500B" w:rsidP="00E7500B">
      <w:pPr>
        <w:tabs>
          <w:tab w:val="left" w:pos="360"/>
        </w:tabs>
        <w:suppressAutoHyphens/>
        <w:spacing w:before="0"/>
        <w:rPr>
          <w:rFonts w:cs="Arial"/>
          <w:sz w:val="24"/>
          <w:szCs w:val="24"/>
          <w:lang w:val="sr-Cyrl-CS" w:eastAsia="ar-SA"/>
        </w:rPr>
      </w:pPr>
      <w:r w:rsidRPr="00E7500B">
        <w:rPr>
          <w:rFonts w:cs="Arial"/>
          <w:sz w:val="24"/>
          <w:szCs w:val="24"/>
          <w:lang w:val="sr-Cyrl-CS" w:eastAsia="ar-SA"/>
        </w:rPr>
        <w:t>или:</w:t>
      </w:r>
    </w:p>
    <w:p w14:paraId="61D4A5E1" w14:textId="77777777" w:rsidR="00E7500B" w:rsidRPr="00E7500B" w:rsidRDefault="00E7500B" w:rsidP="00E7500B">
      <w:pPr>
        <w:suppressAutoHyphens/>
        <w:spacing w:before="0"/>
        <w:jc w:val="center"/>
        <w:rPr>
          <w:rFonts w:cs="Arial"/>
          <w:sz w:val="24"/>
          <w:szCs w:val="24"/>
          <w:lang w:eastAsia="ar-SA"/>
        </w:rPr>
      </w:pPr>
      <w:r w:rsidRPr="00E7500B">
        <w:rPr>
          <w:rFonts w:cs="Arial"/>
          <w:sz w:val="24"/>
          <w:szCs w:val="24"/>
          <w:lang w:eastAsia="ar-SA"/>
        </w:rPr>
        <w:t xml:space="preserve">Поверљиво                                                         </w:t>
      </w:r>
    </w:p>
    <w:p w14:paraId="35EC8606" w14:textId="77777777" w:rsidR="00E7500B" w:rsidRPr="00E7500B" w:rsidRDefault="00E7500B" w:rsidP="00E7500B">
      <w:pPr>
        <w:suppressAutoHyphens/>
        <w:spacing w:before="0"/>
        <w:jc w:val="center"/>
        <w:rPr>
          <w:rFonts w:cs="Arial"/>
          <w:sz w:val="24"/>
          <w:szCs w:val="24"/>
          <w:lang w:val="sr-Cyrl-RS" w:eastAsia="ar-SA"/>
        </w:rPr>
      </w:pPr>
      <w:r w:rsidRPr="00E7500B">
        <w:rPr>
          <w:rFonts w:cs="Arial"/>
          <w:sz w:val="24"/>
          <w:szCs w:val="24"/>
          <w:lang w:eastAsia="ar-SA"/>
        </w:rPr>
        <w:t>Јавно предузеће „Електропривреда Србије</w:t>
      </w:r>
      <w:r w:rsidRPr="00E7500B" w:rsidDel="00DF0DE2">
        <w:rPr>
          <w:rFonts w:cs="Arial"/>
          <w:sz w:val="24"/>
          <w:szCs w:val="24"/>
          <w:lang w:eastAsia="ar-SA"/>
        </w:rPr>
        <w:t xml:space="preserve"> </w:t>
      </w:r>
      <w:proofErr w:type="gramStart"/>
      <w:r w:rsidRPr="00E7500B">
        <w:rPr>
          <w:rFonts w:cs="Arial"/>
          <w:sz w:val="24"/>
          <w:szCs w:val="24"/>
          <w:lang w:eastAsia="ar-SA"/>
        </w:rPr>
        <w:t>“</w:t>
      </w:r>
      <w:r w:rsidRPr="00E7500B">
        <w:rPr>
          <w:rFonts w:cs="Arial"/>
          <w:sz w:val="24"/>
          <w:szCs w:val="24"/>
          <w:lang w:val="sr-Cyrl-RS" w:eastAsia="ar-SA"/>
        </w:rPr>
        <w:t xml:space="preserve"> Београд</w:t>
      </w:r>
      <w:proofErr w:type="gramEnd"/>
      <w:r w:rsidRPr="00E7500B">
        <w:rPr>
          <w:rFonts w:cs="Arial"/>
          <w:sz w:val="24"/>
          <w:szCs w:val="24"/>
          <w:lang w:val="sr-Cyrl-RS" w:eastAsia="ar-SA"/>
        </w:rPr>
        <w:t xml:space="preserve"> </w:t>
      </w:r>
    </w:p>
    <w:p w14:paraId="4DDE737D" w14:textId="77777777" w:rsidR="00E7500B" w:rsidRPr="00E7500B" w:rsidRDefault="00E7500B" w:rsidP="00E7500B">
      <w:pPr>
        <w:suppressAutoHyphens/>
        <w:spacing w:before="0"/>
        <w:jc w:val="center"/>
        <w:rPr>
          <w:rFonts w:cs="Arial"/>
          <w:sz w:val="24"/>
          <w:szCs w:val="24"/>
          <w:lang w:eastAsia="ar-SA"/>
        </w:rPr>
      </w:pPr>
      <w:r w:rsidRPr="00E7500B">
        <w:rPr>
          <w:rFonts w:cs="Arial"/>
          <w:sz w:val="24"/>
          <w:szCs w:val="24"/>
          <w:lang w:eastAsia="ar-SA"/>
        </w:rPr>
        <w:t>Царице Милице бр. 2. Београд</w:t>
      </w:r>
    </w:p>
    <w:p w14:paraId="6A015E0C" w14:textId="77777777" w:rsidR="00E7500B" w:rsidRPr="00E7500B" w:rsidRDefault="00E7500B" w:rsidP="00E7500B">
      <w:pPr>
        <w:tabs>
          <w:tab w:val="left" w:pos="360"/>
        </w:tabs>
        <w:suppressAutoHyphens/>
        <w:spacing w:before="0"/>
        <w:rPr>
          <w:rFonts w:cs="Arial"/>
          <w:color w:val="FF0000"/>
          <w:sz w:val="24"/>
          <w:szCs w:val="24"/>
          <w:lang w:val="sr-Cyrl-CS" w:eastAsia="ar-SA"/>
        </w:rPr>
      </w:pPr>
    </w:p>
    <w:p w14:paraId="5181D1D1" w14:textId="77777777" w:rsidR="00E7500B" w:rsidRPr="00E7500B" w:rsidRDefault="00E7500B" w:rsidP="00E7500B">
      <w:pPr>
        <w:tabs>
          <w:tab w:val="left" w:pos="360"/>
        </w:tabs>
        <w:suppressAutoHyphens/>
        <w:spacing w:before="0"/>
        <w:rPr>
          <w:rFonts w:cs="Arial"/>
          <w:sz w:val="24"/>
          <w:szCs w:val="24"/>
          <w:lang w:val="sr-Cyrl-CS" w:eastAsia="ar-SA"/>
        </w:rPr>
      </w:pPr>
      <w:r w:rsidRPr="00E7500B">
        <w:rPr>
          <w:rFonts w:cs="Arial"/>
          <w:sz w:val="24"/>
          <w:szCs w:val="24"/>
          <w:lang w:val="sr-Cyrl-CS" w:eastAsia="ar-SA"/>
        </w:rPr>
        <w:t>За Пружаоца услуга:</w:t>
      </w:r>
    </w:p>
    <w:p w14:paraId="7C5B287F" w14:textId="77777777" w:rsidR="00E7500B" w:rsidRPr="00E7500B" w:rsidRDefault="00E7500B" w:rsidP="00E7500B">
      <w:pPr>
        <w:tabs>
          <w:tab w:val="left" w:pos="360"/>
        </w:tabs>
        <w:suppressAutoHyphens/>
        <w:spacing w:before="0"/>
        <w:rPr>
          <w:rFonts w:cs="Arial"/>
          <w:color w:val="FF0000"/>
          <w:sz w:val="24"/>
          <w:szCs w:val="24"/>
          <w:lang w:val="sr-Cyrl-CS" w:eastAsia="ar-SA"/>
        </w:rPr>
      </w:pPr>
    </w:p>
    <w:p w14:paraId="502D8DB7" w14:textId="77777777" w:rsidR="00E7500B" w:rsidRPr="00E7500B" w:rsidRDefault="00E7500B" w:rsidP="00E7500B">
      <w:pPr>
        <w:suppressAutoHyphens/>
        <w:spacing w:before="0"/>
        <w:jc w:val="center"/>
        <w:rPr>
          <w:rFonts w:cs="Arial"/>
          <w:sz w:val="24"/>
          <w:szCs w:val="24"/>
          <w:lang w:eastAsia="ar-SA"/>
        </w:rPr>
      </w:pPr>
      <w:r w:rsidRPr="00E7500B">
        <w:rPr>
          <w:rFonts w:cs="Arial"/>
          <w:sz w:val="24"/>
          <w:szCs w:val="24"/>
          <w:lang w:eastAsia="ar-SA"/>
        </w:rPr>
        <w:t>Пословна тајна</w:t>
      </w:r>
    </w:p>
    <w:p w14:paraId="7EA28FCD" w14:textId="77777777" w:rsidR="00E7500B" w:rsidRPr="00E7500B" w:rsidRDefault="00E7500B" w:rsidP="00E7500B">
      <w:pPr>
        <w:suppressAutoHyphens/>
        <w:spacing w:before="0"/>
        <w:jc w:val="center"/>
        <w:rPr>
          <w:rFonts w:cs="Arial"/>
          <w:sz w:val="24"/>
          <w:szCs w:val="24"/>
          <w:lang w:eastAsia="ar-SA"/>
        </w:rPr>
      </w:pPr>
      <w:r w:rsidRPr="00E7500B">
        <w:rPr>
          <w:rFonts w:cs="Arial"/>
          <w:sz w:val="24"/>
          <w:szCs w:val="24"/>
          <w:lang w:eastAsia="ar-SA"/>
        </w:rPr>
        <w:t>___________</w:t>
      </w:r>
    </w:p>
    <w:p w14:paraId="3D73A202" w14:textId="77777777" w:rsidR="00E7500B" w:rsidRPr="00E7500B" w:rsidRDefault="00E7500B" w:rsidP="00E7500B">
      <w:pPr>
        <w:suppressAutoHyphens/>
        <w:spacing w:before="0"/>
        <w:jc w:val="center"/>
        <w:rPr>
          <w:rFonts w:cs="Arial"/>
          <w:sz w:val="24"/>
          <w:szCs w:val="24"/>
          <w:lang w:eastAsia="ar-SA"/>
        </w:rPr>
      </w:pPr>
      <w:r w:rsidRPr="00E7500B">
        <w:rPr>
          <w:rFonts w:cs="Arial"/>
          <w:sz w:val="24"/>
          <w:szCs w:val="24"/>
          <w:lang w:eastAsia="ar-SA"/>
        </w:rPr>
        <w:t>_______________</w:t>
      </w:r>
    </w:p>
    <w:p w14:paraId="181B0E5B" w14:textId="77777777" w:rsidR="00E7500B" w:rsidRPr="00E7500B" w:rsidRDefault="00E7500B" w:rsidP="00E7500B">
      <w:pPr>
        <w:suppressAutoHyphens/>
        <w:spacing w:before="0"/>
        <w:rPr>
          <w:rFonts w:cs="Arial"/>
          <w:sz w:val="24"/>
          <w:szCs w:val="24"/>
          <w:lang w:eastAsia="ar-SA"/>
        </w:rPr>
      </w:pPr>
      <w:proofErr w:type="gramStart"/>
      <w:r w:rsidRPr="00E7500B">
        <w:rPr>
          <w:rFonts w:cs="Arial"/>
          <w:sz w:val="24"/>
          <w:szCs w:val="24"/>
          <w:lang w:eastAsia="ar-SA"/>
        </w:rPr>
        <w:t>или</w:t>
      </w:r>
      <w:proofErr w:type="gramEnd"/>
      <w:r w:rsidRPr="00E7500B">
        <w:rPr>
          <w:rFonts w:cs="Arial"/>
          <w:sz w:val="24"/>
          <w:szCs w:val="24"/>
          <w:lang w:eastAsia="ar-SA"/>
        </w:rPr>
        <w:t>:</w:t>
      </w:r>
    </w:p>
    <w:p w14:paraId="6102748D" w14:textId="77777777" w:rsidR="00E7500B" w:rsidRPr="00E7500B" w:rsidRDefault="00E7500B" w:rsidP="00E7500B">
      <w:pPr>
        <w:suppressAutoHyphens/>
        <w:spacing w:before="0"/>
        <w:rPr>
          <w:rFonts w:cs="Arial"/>
          <w:sz w:val="24"/>
          <w:szCs w:val="24"/>
          <w:lang w:eastAsia="ar-SA"/>
        </w:rPr>
      </w:pPr>
    </w:p>
    <w:p w14:paraId="363E279B" w14:textId="77777777" w:rsidR="00E7500B" w:rsidRPr="00E7500B" w:rsidRDefault="00E7500B" w:rsidP="00E7500B">
      <w:pPr>
        <w:tabs>
          <w:tab w:val="left" w:pos="360"/>
        </w:tabs>
        <w:suppressAutoHyphens/>
        <w:spacing w:before="0"/>
        <w:jc w:val="center"/>
        <w:rPr>
          <w:rFonts w:cs="Arial"/>
          <w:sz w:val="24"/>
          <w:szCs w:val="24"/>
          <w:lang w:val="sr-Cyrl-CS" w:eastAsia="ar-SA"/>
        </w:rPr>
      </w:pPr>
      <w:r w:rsidRPr="00E7500B">
        <w:rPr>
          <w:rFonts w:cs="Arial"/>
          <w:sz w:val="24"/>
          <w:szCs w:val="24"/>
          <w:lang w:val="sr-Cyrl-CS" w:eastAsia="ar-SA"/>
        </w:rPr>
        <w:t>Поверљиво</w:t>
      </w:r>
    </w:p>
    <w:p w14:paraId="09822BBF" w14:textId="77777777" w:rsidR="00E7500B" w:rsidRPr="00E7500B" w:rsidRDefault="00E7500B" w:rsidP="00E7500B">
      <w:pPr>
        <w:tabs>
          <w:tab w:val="left" w:pos="360"/>
        </w:tabs>
        <w:suppressAutoHyphens/>
        <w:spacing w:before="0"/>
        <w:jc w:val="center"/>
        <w:rPr>
          <w:rFonts w:cs="Arial"/>
          <w:sz w:val="24"/>
          <w:szCs w:val="24"/>
          <w:lang w:val="sr-Cyrl-CS" w:eastAsia="ar-SA"/>
        </w:rPr>
      </w:pPr>
      <w:r w:rsidRPr="00E7500B">
        <w:rPr>
          <w:rFonts w:cs="Arial"/>
          <w:sz w:val="24"/>
          <w:szCs w:val="24"/>
          <w:lang w:val="sr-Cyrl-CS" w:eastAsia="ar-SA"/>
        </w:rPr>
        <w:t>_______________</w:t>
      </w:r>
    </w:p>
    <w:p w14:paraId="61D4E7F8" w14:textId="77777777" w:rsidR="00E7500B" w:rsidRPr="00E7500B" w:rsidRDefault="00E7500B" w:rsidP="00E7500B">
      <w:pPr>
        <w:tabs>
          <w:tab w:val="left" w:pos="360"/>
        </w:tabs>
        <w:suppressAutoHyphens/>
        <w:spacing w:before="0"/>
        <w:jc w:val="center"/>
        <w:rPr>
          <w:rFonts w:cs="Arial"/>
          <w:sz w:val="24"/>
          <w:szCs w:val="24"/>
          <w:lang w:val="sr-Cyrl-CS" w:eastAsia="ar-SA"/>
        </w:rPr>
      </w:pPr>
      <w:r w:rsidRPr="00E7500B">
        <w:rPr>
          <w:rFonts w:cs="Arial"/>
          <w:sz w:val="24"/>
          <w:szCs w:val="24"/>
          <w:lang w:val="sr-Cyrl-CS" w:eastAsia="ar-SA"/>
        </w:rPr>
        <w:t>__________________</w:t>
      </w:r>
    </w:p>
    <w:p w14:paraId="3FD40E07" w14:textId="77777777" w:rsidR="00E7500B" w:rsidRPr="00E7500B" w:rsidRDefault="00E7500B" w:rsidP="00E7500B">
      <w:pPr>
        <w:tabs>
          <w:tab w:val="left" w:pos="360"/>
        </w:tabs>
        <w:suppressAutoHyphens/>
        <w:spacing w:before="0"/>
        <w:rPr>
          <w:rFonts w:cs="Arial"/>
          <w:color w:val="FF0000"/>
          <w:sz w:val="24"/>
          <w:szCs w:val="24"/>
          <w:lang w:val="sr-Cyrl-CS" w:eastAsia="ar-SA"/>
        </w:rPr>
      </w:pPr>
    </w:p>
    <w:p w14:paraId="452B02D3" w14:textId="77777777" w:rsidR="00E7500B" w:rsidRPr="00E7500B" w:rsidRDefault="00E7500B" w:rsidP="00E7500B">
      <w:pPr>
        <w:tabs>
          <w:tab w:val="left" w:pos="360"/>
        </w:tabs>
        <w:suppressAutoHyphens/>
        <w:spacing w:before="0"/>
        <w:rPr>
          <w:rFonts w:cs="Arial"/>
          <w:sz w:val="24"/>
          <w:szCs w:val="24"/>
          <w:lang w:val="sr-Cyrl-CS" w:eastAsia="ar-SA"/>
        </w:rPr>
      </w:pPr>
      <w:r w:rsidRPr="00E7500B">
        <w:rPr>
          <w:rFonts w:cs="Arial"/>
          <w:sz w:val="24"/>
          <w:szCs w:val="24"/>
          <w:lang w:val="sr-Cyrl-CS" w:eastAsia="ar-SA"/>
        </w:rPr>
        <w:t>Уколико се ради о усменом достављању информација, информације ће се сматрати пословном тајном Даваоца уколико је то назначено приликом усменог достављања и уколико је о томе у року од 3 (три) радна дана од дана усменог достављања, Примаоцу достављена напомена у писаној форми (у штампаној форми или електронским путем).</w:t>
      </w:r>
    </w:p>
    <w:p w14:paraId="1E184227" w14:textId="77777777" w:rsidR="00E7500B" w:rsidRPr="00E7500B" w:rsidRDefault="00E7500B" w:rsidP="00E7500B">
      <w:pPr>
        <w:tabs>
          <w:tab w:val="left" w:pos="360"/>
        </w:tabs>
        <w:suppressAutoHyphens/>
        <w:spacing w:before="0"/>
        <w:rPr>
          <w:rFonts w:cs="Arial"/>
          <w:sz w:val="24"/>
          <w:szCs w:val="24"/>
          <w:lang w:val="sr-Cyrl-CS" w:eastAsia="ar-SA"/>
        </w:rPr>
      </w:pPr>
    </w:p>
    <w:p w14:paraId="23AEA26B" w14:textId="77777777" w:rsidR="00E7500B" w:rsidRPr="00E7500B" w:rsidRDefault="00E7500B" w:rsidP="00E7500B">
      <w:pPr>
        <w:suppressAutoHyphens/>
        <w:spacing w:before="0"/>
        <w:jc w:val="center"/>
        <w:rPr>
          <w:rFonts w:cs="Arial"/>
          <w:sz w:val="24"/>
          <w:szCs w:val="24"/>
          <w:lang w:val="sr-Cyrl-CS" w:eastAsia="ar-SA"/>
        </w:rPr>
      </w:pPr>
      <w:r w:rsidRPr="00E7500B">
        <w:rPr>
          <w:rFonts w:cs="Arial"/>
          <w:b/>
          <w:sz w:val="24"/>
          <w:szCs w:val="24"/>
          <w:lang w:val="sr-Cyrl-CS" w:eastAsia="ar-SA"/>
        </w:rPr>
        <w:t>Члан 9.</w:t>
      </w:r>
    </w:p>
    <w:p w14:paraId="7D99AAF3" w14:textId="77777777" w:rsidR="00E7500B" w:rsidRPr="00E7500B" w:rsidRDefault="00E7500B" w:rsidP="00E7500B">
      <w:pPr>
        <w:tabs>
          <w:tab w:val="left" w:pos="360"/>
        </w:tabs>
        <w:suppressAutoHyphens/>
        <w:spacing w:before="0"/>
        <w:rPr>
          <w:rFonts w:cs="Arial"/>
          <w:sz w:val="24"/>
          <w:szCs w:val="24"/>
          <w:lang w:val="sr-Cyrl-CS" w:eastAsia="ar-SA"/>
        </w:rPr>
      </w:pPr>
      <w:r w:rsidRPr="00E7500B">
        <w:rPr>
          <w:rFonts w:cs="Arial"/>
          <w:sz w:val="24"/>
          <w:szCs w:val="24"/>
          <w:lang w:val="sr-Cyrl-CS" w:eastAsia="ar-SA"/>
        </w:rPr>
        <w:t>Обавезе из овог уговора односе се и на пословну тајну којој су стране имале приступ или су је размениле до тренутка закључења овог Уговора.</w:t>
      </w:r>
    </w:p>
    <w:p w14:paraId="0B402271" w14:textId="77777777" w:rsidR="00E7500B" w:rsidRPr="00E7500B" w:rsidRDefault="00E7500B" w:rsidP="00E7500B">
      <w:pPr>
        <w:tabs>
          <w:tab w:val="left" w:pos="360"/>
        </w:tabs>
        <w:suppressAutoHyphens/>
        <w:spacing w:before="0"/>
        <w:rPr>
          <w:rFonts w:cs="Arial"/>
          <w:sz w:val="24"/>
          <w:szCs w:val="24"/>
          <w:lang w:val="sr-Cyrl-CS" w:eastAsia="ar-SA"/>
        </w:rPr>
      </w:pPr>
    </w:p>
    <w:p w14:paraId="36760DC3" w14:textId="77777777" w:rsidR="00E7500B" w:rsidRPr="00E7500B" w:rsidRDefault="00E7500B" w:rsidP="00E7500B">
      <w:pPr>
        <w:tabs>
          <w:tab w:val="left" w:pos="360"/>
        </w:tabs>
        <w:suppressAutoHyphens/>
        <w:spacing w:before="0"/>
        <w:rPr>
          <w:rFonts w:cs="Arial"/>
          <w:sz w:val="24"/>
          <w:szCs w:val="24"/>
          <w:lang w:val="sr-Cyrl-CS" w:eastAsia="ar-SA"/>
        </w:rPr>
      </w:pPr>
      <w:r w:rsidRPr="00E7500B">
        <w:rPr>
          <w:rFonts w:cs="Arial"/>
          <w:sz w:val="24"/>
          <w:szCs w:val="24"/>
          <w:lang w:val="sr-Cyrl-CS" w:eastAsia="ar-SA"/>
        </w:rPr>
        <w:t xml:space="preserve">Обавезе из овог Уговора односе се и на податке Даваоца које представљају пословну тајну у смислу овог уговора, а којима je Прималац имао приступ или је </w:t>
      </w:r>
      <w:r w:rsidRPr="00E7500B">
        <w:rPr>
          <w:rFonts w:cs="Arial"/>
          <w:sz w:val="24"/>
          <w:szCs w:val="24"/>
          <w:lang w:val="sr-Cyrl-CS" w:eastAsia="ar-SA"/>
        </w:rPr>
        <w:lastRenderedPageBreak/>
        <w:t xml:space="preserve">до њих дошао случајно током реализације Пословних активности из члана 1. овог уговора. </w:t>
      </w:r>
    </w:p>
    <w:p w14:paraId="69FABAF8" w14:textId="77777777" w:rsidR="00E7500B" w:rsidRPr="00E7500B" w:rsidRDefault="00E7500B" w:rsidP="00E7500B">
      <w:pPr>
        <w:tabs>
          <w:tab w:val="left" w:pos="360"/>
        </w:tabs>
        <w:suppressAutoHyphens/>
        <w:spacing w:before="0"/>
        <w:rPr>
          <w:rFonts w:cs="Arial"/>
          <w:sz w:val="24"/>
          <w:szCs w:val="24"/>
          <w:lang w:val="sr-Cyrl-CS" w:eastAsia="ar-SA"/>
        </w:rPr>
      </w:pPr>
    </w:p>
    <w:p w14:paraId="52E3A0B9" w14:textId="77777777" w:rsidR="00E7500B" w:rsidRPr="00E7500B" w:rsidRDefault="00E7500B" w:rsidP="00E7500B">
      <w:pPr>
        <w:spacing w:before="0"/>
        <w:jc w:val="center"/>
        <w:rPr>
          <w:rFonts w:eastAsia="MS Mincho" w:cs="Arial"/>
          <w:sz w:val="24"/>
          <w:szCs w:val="24"/>
          <w:lang w:eastAsia="ja-JP"/>
        </w:rPr>
      </w:pPr>
      <w:r w:rsidRPr="00E7500B">
        <w:rPr>
          <w:rFonts w:eastAsia="MS Mincho" w:cs="Arial"/>
          <w:b/>
          <w:sz w:val="24"/>
          <w:szCs w:val="24"/>
          <w:lang w:eastAsia="ja-JP"/>
        </w:rPr>
        <w:t>Члан 10.</w:t>
      </w:r>
    </w:p>
    <w:p w14:paraId="0199B0E1" w14:textId="77777777" w:rsidR="00E7500B" w:rsidRPr="00E7500B" w:rsidRDefault="00E7500B" w:rsidP="00E7500B">
      <w:pPr>
        <w:tabs>
          <w:tab w:val="left" w:pos="360"/>
        </w:tabs>
        <w:suppressAutoHyphens/>
        <w:spacing w:before="0"/>
        <w:rPr>
          <w:rFonts w:cs="Arial"/>
          <w:sz w:val="24"/>
          <w:szCs w:val="24"/>
          <w:lang w:val="sr-Cyrl-CS" w:eastAsia="ar-SA"/>
        </w:rPr>
      </w:pPr>
      <w:r w:rsidRPr="00E7500B">
        <w:rPr>
          <w:rFonts w:cs="Arial"/>
          <w:sz w:val="24"/>
          <w:szCs w:val="24"/>
          <w:lang w:val="sr-Cyrl-CS" w:eastAsia="ar-SA"/>
        </w:rPr>
        <w:t>Давалац остаје власник достављених података који представљају пословну тајну. Давалац има право да, у било ком моменту, захтева од Примаоца повраћај оригиналних Носача информација који садрже пословну тајну Даваоца.</w:t>
      </w:r>
    </w:p>
    <w:p w14:paraId="002348C9" w14:textId="77777777" w:rsidR="00E7500B" w:rsidRPr="00E7500B" w:rsidRDefault="00E7500B" w:rsidP="00E7500B">
      <w:pPr>
        <w:suppressAutoHyphens/>
        <w:spacing w:before="0"/>
        <w:rPr>
          <w:rFonts w:cs="Arial"/>
          <w:sz w:val="24"/>
          <w:szCs w:val="24"/>
          <w:lang w:val="sr-Cyrl-CS" w:eastAsia="ar-SA"/>
        </w:rPr>
      </w:pPr>
    </w:p>
    <w:p w14:paraId="64ABFE77" w14:textId="77777777" w:rsidR="00E7500B" w:rsidRPr="00E7500B" w:rsidRDefault="00E7500B" w:rsidP="00E7500B">
      <w:pPr>
        <w:suppressAutoHyphens/>
        <w:spacing w:before="0"/>
        <w:rPr>
          <w:rFonts w:cs="Arial"/>
          <w:sz w:val="24"/>
          <w:szCs w:val="24"/>
          <w:lang w:val="sr-Cyrl-CS" w:eastAsia="ar-SA"/>
        </w:rPr>
      </w:pPr>
      <w:r w:rsidRPr="00E7500B">
        <w:rPr>
          <w:rFonts w:cs="Arial"/>
          <w:sz w:val="24"/>
          <w:szCs w:val="24"/>
          <w:lang w:val="sr-Cyrl-CS" w:eastAsia="ar-SA"/>
        </w:rPr>
        <w:t xml:space="preserve">Најкасније у року од </w:t>
      </w:r>
      <w:r w:rsidR="00C35FB1" w:rsidRPr="00C35FB1">
        <w:rPr>
          <w:rFonts w:cs="Arial"/>
          <w:sz w:val="24"/>
          <w:szCs w:val="24"/>
          <w:lang w:val="sr-Cyrl-CS" w:eastAsia="ar-SA"/>
        </w:rPr>
        <w:t xml:space="preserve">30 </w:t>
      </w:r>
      <w:r w:rsidRPr="00E7500B">
        <w:rPr>
          <w:rFonts w:cs="Arial"/>
          <w:sz w:val="24"/>
          <w:szCs w:val="24"/>
          <w:lang w:val="sr-Cyrl-CS" w:eastAsia="ar-SA"/>
        </w:rPr>
        <w:t>(</w:t>
      </w:r>
      <w:r w:rsidR="00C35FB1">
        <w:rPr>
          <w:rFonts w:cs="Arial"/>
          <w:sz w:val="24"/>
          <w:szCs w:val="24"/>
          <w:lang w:val="sr-Cyrl-CS" w:eastAsia="ar-SA"/>
        </w:rPr>
        <w:t>словима:</w:t>
      </w:r>
      <w:r w:rsidR="00C35FB1" w:rsidRPr="00C35FB1">
        <w:t xml:space="preserve"> </w:t>
      </w:r>
      <w:r w:rsidR="00C35FB1" w:rsidRPr="00C35FB1">
        <w:rPr>
          <w:rFonts w:cs="Arial"/>
          <w:sz w:val="24"/>
          <w:szCs w:val="24"/>
          <w:lang w:val="sr-Cyrl-CS" w:eastAsia="ar-SA"/>
        </w:rPr>
        <w:t xml:space="preserve">тридесет </w:t>
      </w:r>
      <w:r w:rsidRPr="00E7500B">
        <w:rPr>
          <w:rFonts w:cs="Arial"/>
          <w:sz w:val="24"/>
          <w:szCs w:val="24"/>
          <w:lang w:val="sr-Cyrl-CS" w:eastAsia="ar-SA"/>
        </w:rPr>
        <w:t>30) дана од дана пријема таквог захтева, Прималац је у обавези да врати све примљене Носаче информација који садрже пословну тајну Даваоца и уништити све копије и репродукције тих података (у било ком облику, укључујући, али не ограничавајући се на електронске медије) које су у поседу Примаоца и/ или у поседу лица којима су исти предати у складу са одредбама овог уговора</w:t>
      </w:r>
    </w:p>
    <w:p w14:paraId="354E1074" w14:textId="77777777" w:rsidR="00E7500B" w:rsidRPr="00E7500B" w:rsidRDefault="00E7500B" w:rsidP="00E7500B">
      <w:pPr>
        <w:tabs>
          <w:tab w:val="left" w:pos="360"/>
        </w:tabs>
        <w:suppressAutoHyphens/>
        <w:spacing w:before="0"/>
        <w:rPr>
          <w:rFonts w:cs="Arial"/>
          <w:sz w:val="24"/>
          <w:szCs w:val="24"/>
          <w:lang w:val="sr-Cyrl-CS" w:eastAsia="ar-SA"/>
        </w:rPr>
      </w:pPr>
    </w:p>
    <w:p w14:paraId="0EDA11D4" w14:textId="77777777" w:rsidR="00E7500B" w:rsidRPr="00E7500B" w:rsidRDefault="00E7500B" w:rsidP="00E7500B">
      <w:pPr>
        <w:spacing w:before="0"/>
        <w:jc w:val="center"/>
        <w:rPr>
          <w:rFonts w:eastAsia="MS Mincho" w:cs="Arial"/>
          <w:sz w:val="24"/>
          <w:szCs w:val="24"/>
          <w:lang w:eastAsia="ja-JP"/>
        </w:rPr>
      </w:pPr>
      <w:r w:rsidRPr="00E7500B">
        <w:rPr>
          <w:rFonts w:eastAsia="MS Mincho" w:cs="Arial"/>
          <w:b/>
          <w:sz w:val="24"/>
          <w:szCs w:val="24"/>
          <w:lang w:eastAsia="ja-JP"/>
        </w:rPr>
        <w:t>Члан 11.</w:t>
      </w:r>
    </w:p>
    <w:p w14:paraId="5EEAA3C4" w14:textId="77777777" w:rsidR="00E7500B" w:rsidRPr="00E7500B" w:rsidRDefault="00E7500B" w:rsidP="00E7500B">
      <w:pPr>
        <w:suppressAutoHyphens/>
        <w:spacing w:before="0"/>
        <w:rPr>
          <w:rFonts w:cs="Arial"/>
          <w:sz w:val="24"/>
          <w:szCs w:val="24"/>
          <w:lang w:val="sr-Cyrl-CS" w:eastAsia="ar-SA"/>
        </w:rPr>
      </w:pPr>
      <w:r w:rsidRPr="00E7500B">
        <w:rPr>
          <w:rFonts w:cs="Arial"/>
          <w:sz w:val="24"/>
          <w:szCs w:val="24"/>
          <w:lang w:val="sr-Cyrl-CS" w:eastAsia="ar-SA"/>
        </w:rPr>
        <w:t xml:space="preserve">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 (следбенике). У случају евентуалне ликвидације Примаоца, Прималац је дужан да до окончања ликвидационог поступка обезбеди повраћај Даваоцу свих оригинала и уништавање свих примерака и облика копија примљених Носача информација. </w:t>
      </w:r>
    </w:p>
    <w:p w14:paraId="6A99876B" w14:textId="77777777" w:rsidR="00E7500B" w:rsidRPr="00E7500B" w:rsidRDefault="00E7500B" w:rsidP="00E7500B">
      <w:pPr>
        <w:suppressAutoHyphens/>
        <w:spacing w:before="0"/>
        <w:jc w:val="left"/>
        <w:rPr>
          <w:rFonts w:cs="Arial"/>
          <w:sz w:val="24"/>
          <w:szCs w:val="24"/>
          <w:lang w:val="sr-Cyrl-CS" w:eastAsia="ar-SA"/>
        </w:rPr>
      </w:pPr>
    </w:p>
    <w:p w14:paraId="1EECFF52" w14:textId="77777777" w:rsidR="00E7500B" w:rsidRPr="00E7500B" w:rsidRDefault="00E7500B" w:rsidP="00E7500B">
      <w:pPr>
        <w:spacing w:before="0"/>
        <w:jc w:val="center"/>
        <w:rPr>
          <w:rFonts w:eastAsia="MS Mincho" w:cs="Arial"/>
          <w:b/>
          <w:bCs/>
          <w:sz w:val="24"/>
          <w:szCs w:val="24"/>
          <w:lang w:eastAsia="ja-JP"/>
        </w:rPr>
      </w:pPr>
      <w:r w:rsidRPr="00E7500B">
        <w:rPr>
          <w:rFonts w:eastAsia="MS Mincho" w:cs="Arial"/>
          <w:b/>
          <w:sz w:val="24"/>
          <w:szCs w:val="24"/>
          <w:lang w:eastAsia="ja-JP"/>
        </w:rPr>
        <w:t>Члан 12.</w:t>
      </w:r>
    </w:p>
    <w:p w14:paraId="050BB267" w14:textId="77777777" w:rsidR="00E7500B" w:rsidRPr="00E7500B" w:rsidRDefault="00E7500B" w:rsidP="00E7500B">
      <w:pPr>
        <w:suppressAutoHyphens/>
        <w:spacing w:before="0"/>
        <w:rPr>
          <w:rFonts w:cs="Arial"/>
          <w:sz w:val="24"/>
          <w:szCs w:val="24"/>
          <w:lang w:val="sr-Cyrl-CS" w:eastAsia="ar-SA"/>
        </w:rPr>
      </w:pPr>
      <w:r w:rsidRPr="00E7500B">
        <w:rPr>
          <w:rFonts w:cs="Arial"/>
          <w:sz w:val="24"/>
          <w:szCs w:val="24"/>
          <w:lang w:val="sr-Cyrl-CS" w:eastAsia="ar-SA"/>
        </w:rPr>
        <w:t>Прималац сноси одговорност за сваку и сву штету коју претрпи Давалац услед кршења одредби овог Уговора, као и услед евентуалног откривања пословне тајне Даваоца од стране трећег лица коме је Прималац доставио пословну тајну Даваоца.</w:t>
      </w:r>
    </w:p>
    <w:p w14:paraId="2CC7C314" w14:textId="77777777" w:rsidR="00E7500B" w:rsidRPr="00E7500B" w:rsidRDefault="00E7500B" w:rsidP="00E7500B">
      <w:pPr>
        <w:suppressAutoHyphens/>
        <w:spacing w:before="0"/>
        <w:rPr>
          <w:rFonts w:cs="Arial"/>
          <w:sz w:val="24"/>
          <w:szCs w:val="24"/>
          <w:lang w:val="sr-Cyrl-CS" w:eastAsia="ar-SA"/>
        </w:rPr>
      </w:pPr>
    </w:p>
    <w:p w14:paraId="0693AFCF" w14:textId="77777777" w:rsidR="00E7500B" w:rsidRPr="00E7500B" w:rsidRDefault="00E7500B" w:rsidP="00E7500B">
      <w:pPr>
        <w:suppressAutoHyphens/>
        <w:spacing w:before="0"/>
        <w:rPr>
          <w:rFonts w:cs="Arial"/>
          <w:sz w:val="24"/>
          <w:szCs w:val="24"/>
          <w:lang w:val="sr-Cyrl-CS" w:eastAsia="ar-SA"/>
        </w:rPr>
      </w:pPr>
      <w:r w:rsidRPr="00E7500B">
        <w:rPr>
          <w:rFonts w:cs="Arial"/>
          <w:sz w:val="24"/>
          <w:szCs w:val="24"/>
          <w:lang w:val="sr-Cyrl-CS" w:eastAsia="ar-SA"/>
        </w:rPr>
        <w:t>Прималац признаје да пословна тајна и/или поверљиве информације Даваоца садрже вредне податке Даваоца и да ће свака материјална повреда овог уговора изазивати последице које су дефинисане законом.</w:t>
      </w:r>
    </w:p>
    <w:p w14:paraId="6ACC4DFF" w14:textId="77777777" w:rsidR="00E7500B" w:rsidRPr="00E7500B" w:rsidRDefault="00E7500B" w:rsidP="00E7500B">
      <w:pPr>
        <w:suppressAutoHyphens/>
        <w:spacing w:before="0"/>
        <w:jc w:val="left"/>
        <w:rPr>
          <w:rFonts w:cs="Arial"/>
          <w:sz w:val="24"/>
          <w:szCs w:val="24"/>
          <w:lang w:val="sr-Cyrl-CS" w:eastAsia="ar-SA"/>
        </w:rPr>
      </w:pPr>
    </w:p>
    <w:p w14:paraId="3AD91983" w14:textId="77777777" w:rsidR="00E7500B" w:rsidRPr="00E7500B" w:rsidRDefault="00E7500B" w:rsidP="00E7500B">
      <w:pPr>
        <w:suppressAutoHyphens/>
        <w:spacing w:before="0"/>
        <w:rPr>
          <w:rFonts w:cs="Arial"/>
          <w:sz w:val="24"/>
          <w:szCs w:val="24"/>
          <w:lang w:val="sr-Cyrl-CS" w:eastAsia="ar-SA"/>
        </w:rPr>
      </w:pPr>
      <w:r w:rsidRPr="00E7500B">
        <w:rPr>
          <w:rFonts w:cs="Arial"/>
          <w:sz w:val="24"/>
          <w:szCs w:val="24"/>
          <w:lang w:val="sr-Cyrl-CS" w:eastAsia="ar-SA"/>
        </w:rPr>
        <w:t>Прималац изричито изјављује да Поверљиве информације неће користити директно или индиректно у комерцијалне сврхе ради израде било ког производа или пружања услуга или користити Поверљиве информације на било који други начин који није предвиђен Основним уговором и овим уговором.</w:t>
      </w:r>
    </w:p>
    <w:p w14:paraId="35B48364" w14:textId="77777777" w:rsidR="00E7500B" w:rsidRPr="00E7500B" w:rsidRDefault="00E7500B" w:rsidP="00E7500B">
      <w:pPr>
        <w:suppressAutoHyphens/>
        <w:spacing w:before="0"/>
        <w:jc w:val="left"/>
        <w:rPr>
          <w:rFonts w:cs="Arial"/>
          <w:sz w:val="24"/>
          <w:szCs w:val="24"/>
          <w:lang w:val="sr-Cyrl-CS" w:eastAsia="ar-SA"/>
        </w:rPr>
      </w:pPr>
    </w:p>
    <w:p w14:paraId="69217422" w14:textId="77777777" w:rsidR="00E7500B" w:rsidRPr="00E7500B" w:rsidRDefault="00E7500B" w:rsidP="00E7500B">
      <w:pPr>
        <w:spacing w:before="0"/>
        <w:jc w:val="center"/>
        <w:rPr>
          <w:rFonts w:eastAsia="MS Mincho" w:cs="Arial"/>
          <w:b/>
          <w:sz w:val="24"/>
          <w:szCs w:val="24"/>
          <w:lang w:eastAsia="ja-JP"/>
        </w:rPr>
      </w:pPr>
      <w:r w:rsidRPr="00E7500B">
        <w:rPr>
          <w:rFonts w:eastAsia="MS Mincho" w:cs="Arial"/>
          <w:b/>
          <w:sz w:val="24"/>
          <w:szCs w:val="24"/>
          <w:lang w:eastAsia="ja-JP"/>
        </w:rPr>
        <w:t>Члан 13.</w:t>
      </w:r>
    </w:p>
    <w:p w14:paraId="43713044" w14:textId="77777777" w:rsidR="00E7500B" w:rsidRPr="00E7500B" w:rsidRDefault="00E7500B" w:rsidP="00E7500B">
      <w:pPr>
        <w:suppressAutoHyphens/>
        <w:spacing w:before="0"/>
        <w:rPr>
          <w:rFonts w:cs="Arial"/>
          <w:sz w:val="24"/>
          <w:szCs w:val="24"/>
          <w:lang w:val="sr-Cyrl-CS" w:eastAsia="ar-SA"/>
        </w:rPr>
      </w:pPr>
      <w:r w:rsidRPr="00E7500B">
        <w:rPr>
          <w:rFonts w:cs="Arial"/>
          <w:sz w:val="24"/>
          <w:szCs w:val="24"/>
          <w:lang w:val="sr-Cyrl-CS" w:eastAsia="ar-SA"/>
        </w:rPr>
        <w:t xml:space="preserve">Стране ће настојати да све евентуалне спорове настале из, у вези са, или услед кршењa одредби овог Уговора, регулишу споразумно. Уколико се споразум не постигне, уговара се стварна надлежност суда у Београду </w:t>
      </w:r>
      <w:r w:rsidRPr="00E7500B">
        <w:rPr>
          <w:sz w:val="24"/>
          <w:szCs w:val="24"/>
          <w:lang w:val="sr-Cyrl-CS" w:eastAsia="ar-SA"/>
        </w:rPr>
        <w:t xml:space="preserve">(Спољнотрговинске арбитраже при Привредној комори Србије са местом арбитраже у Београду, уз примену њеног Правилника </w:t>
      </w:r>
    </w:p>
    <w:p w14:paraId="68557A77" w14:textId="77777777" w:rsidR="00E7500B" w:rsidRPr="00E7500B" w:rsidRDefault="00E7500B" w:rsidP="00E7500B">
      <w:pPr>
        <w:suppressAutoHyphens/>
        <w:spacing w:before="0"/>
        <w:rPr>
          <w:rFonts w:cs="Arial"/>
          <w:sz w:val="24"/>
          <w:szCs w:val="24"/>
          <w:lang w:val="sr-Cyrl-CS" w:eastAsia="ar-SA"/>
        </w:rPr>
      </w:pPr>
      <w:r w:rsidRPr="00E7500B">
        <w:rPr>
          <w:rFonts w:cs="Arial"/>
          <w:sz w:val="24"/>
          <w:szCs w:val="24"/>
          <w:lang w:val="sr-Cyrl-CS" w:eastAsia="ar-SA"/>
        </w:rPr>
        <w:t xml:space="preserve"> </w:t>
      </w:r>
    </w:p>
    <w:p w14:paraId="3248184C" w14:textId="77777777" w:rsidR="00E7500B" w:rsidRPr="00E7500B" w:rsidRDefault="00E7500B" w:rsidP="00E7500B">
      <w:pPr>
        <w:spacing w:before="0"/>
        <w:jc w:val="center"/>
        <w:rPr>
          <w:rFonts w:eastAsia="MS Mincho" w:cs="Arial"/>
          <w:sz w:val="24"/>
          <w:szCs w:val="24"/>
          <w:lang w:eastAsia="ja-JP"/>
        </w:rPr>
      </w:pPr>
      <w:r w:rsidRPr="00E7500B">
        <w:rPr>
          <w:rFonts w:eastAsia="MS Mincho" w:cs="Arial"/>
          <w:b/>
          <w:sz w:val="24"/>
          <w:szCs w:val="24"/>
          <w:lang w:eastAsia="ja-JP"/>
        </w:rPr>
        <w:t>Члан 14.</w:t>
      </w:r>
    </w:p>
    <w:p w14:paraId="12D8F91F" w14:textId="77777777" w:rsidR="00E7500B" w:rsidRPr="00E7500B" w:rsidRDefault="00E7500B" w:rsidP="00E7500B">
      <w:pPr>
        <w:suppressAutoHyphens/>
        <w:spacing w:before="0"/>
        <w:rPr>
          <w:rFonts w:cs="Arial"/>
          <w:sz w:val="24"/>
          <w:szCs w:val="24"/>
          <w:lang w:val="sr-Cyrl-CS" w:eastAsia="ar-SA"/>
        </w:rPr>
      </w:pPr>
      <w:r w:rsidRPr="00E7500B">
        <w:rPr>
          <w:rFonts w:cs="Arial"/>
          <w:sz w:val="24"/>
          <w:szCs w:val="24"/>
          <w:lang w:val="sr-Cyrl-CS" w:eastAsia="ar-SA"/>
        </w:rPr>
        <w:t>Евентуалне измене и допуне овог Уговора на снази су само у случају да су састављене у писаној форми и потписане на прописани начин од стране овлашћених представника сваке од Страна.</w:t>
      </w:r>
    </w:p>
    <w:p w14:paraId="28D9E81D" w14:textId="77777777" w:rsidR="00E7500B" w:rsidRPr="00E7500B" w:rsidRDefault="00E7500B" w:rsidP="00E7500B">
      <w:pPr>
        <w:suppressAutoHyphens/>
        <w:spacing w:before="0"/>
        <w:jc w:val="left"/>
        <w:rPr>
          <w:rFonts w:cs="Arial"/>
          <w:sz w:val="24"/>
          <w:szCs w:val="24"/>
          <w:lang w:val="sr-Cyrl-CS" w:eastAsia="ar-SA"/>
        </w:rPr>
      </w:pPr>
    </w:p>
    <w:p w14:paraId="4AAA6FCF" w14:textId="77777777" w:rsidR="00E7500B" w:rsidRPr="00E7500B" w:rsidRDefault="00E7500B" w:rsidP="00E7500B">
      <w:pPr>
        <w:spacing w:before="0"/>
        <w:jc w:val="center"/>
        <w:rPr>
          <w:rFonts w:eastAsia="MS Mincho" w:cs="Arial"/>
          <w:b/>
          <w:sz w:val="24"/>
          <w:szCs w:val="24"/>
          <w:lang w:eastAsia="ja-JP"/>
        </w:rPr>
      </w:pPr>
      <w:r w:rsidRPr="00E7500B">
        <w:rPr>
          <w:rFonts w:eastAsia="MS Mincho" w:cs="Arial"/>
          <w:b/>
          <w:sz w:val="24"/>
          <w:szCs w:val="24"/>
          <w:lang w:eastAsia="ja-JP"/>
        </w:rPr>
        <w:lastRenderedPageBreak/>
        <w:t>Члан 15.</w:t>
      </w:r>
    </w:p>
    <w:p w14:paraId="079038C9" w14:textId="77777777" w:rsidR="00E7500B" w:rsidRPr="00E7500B" w:rsidRDefault="00E7500B" w:rsidP="00E7500B">
      <w:pPr>
        <w:spacing w:before="0"/>
        <w:rPr>
          <w:rFonts w:eastAsia="MS Mincho" w:cs="Arial"/>
          <w:b/>
          <w:sz w:val="24"/>
          <w:szCs w:val="24"/>
          <w:lang w:eastAsia="ja-JP"/>
        </w:rPr>
      </w:pPr>
      <w:r w:rsidRPr="00E7500B">
        <w:rPr>
          <w:rFonts w:eastAsia="MS Mincho" w:cs="Arial"/>
          <w:sz w:val="24"/>
          <w:szCs w:val="24"/>
          <w:lang w:eastAsia="ja-JP"/>
        </w:rPr>
        <w:t>На све што није регулисано одредбама овог Уговора, примениће се одредбе позитивноправних прописа Републике Србије применљивих, с обзиром на предмет Уговора.</w:t>
      </w:r>
      <w:r w:rsidRPr="00E7500B">
        <w:rPr>
          <w:rFonts w:eastAsia="MS Mincho" w:cs="Arial"/>
          <w:b/>
          <w:sz w:val="24"/>
          <w:szCs w:val="24"/>
          <w:lang w:eastAsia="ja-JP"/>
        </w:rPr>
        <w:t xml:space="preserve"> </w:t>
      </w:r>
    </w:p>
    <w:p w14:paraId="42DF2FAA" w14:textId="77777777" w:rsidR="00E7500B" w:rsidRPr="00E7500B" w:rsidRDefault="00E7500B" w:rsidP="00E7500B">
      <w:pPr>
        <w:spacing w:before="0"/>
        <w:jc w:val="center"/>
        <w:rPr>
          <w:rFonts w:eastAsia="MS Mincho" w:cs="Arial"/>
          <w:sz w:val="24"/>
          <w:szCs w:val="24"/>
          <w:lang w:eastAsia="ja-JP"/>
        </w:rPr>
      </w:pPr>
      <w:r w:rsidRPr="00E7500B">
        <w:rPr>
          <w:rFonts w:eastAsia="MS Mincho" w:cs="Arial"/>
          <w:b/>
          <w:sz w:val="24"/>
          <w:szCs w:val="24"/>
          <w:lang w:eastAsia="ja-JP"/>
        </w:rPr>
        <w:t>Члан 16.</w:t>
      </w:r>
    </w:p>
    <w:p w14:paraId="073472E4" w14:textId="77777777" w:rsidR="00E7500B" w:rsidRPr="00E7500B" w:rsidRDefault="00E7500B" w:rsidP="00E7500B">
      <w:pPr>
        <w:suppressAutoHyphens/>
        <w:spacing w:before="0"/>
        <w:rPr>
          <w:rFonts w:cs="Arial"/>
          <w:sz w:val="24"/>
          <w:szCs w:val="24"/>
          <w:lang w:val="sr-Cyrl-CS" w:eastAsia="ar-SA"/>
        </w:rPr>
      </w:pPr>
      <w:r w:rsidRPr="00E7500B">
        <w:rPr>
          <w:rFonts w:cs="Arial"/>
          <w:sz w:val="24"/>
          <w:szCs w:val="24"/>
          <w:lang w:val="sr-Cyrl-CS" w:eastAsia="ar-SA"/>
        </w:rPr>
        <w:t>Овај Уговор се сматра закљученим на дан када су га потписали овлашћени заступници обе Стране, а ако га овлашћени заступници нису потписали на исти дан, Уговор се сматра закљученим на дан другог потписа по временском редоследу.</w:t>
      </w:r>
    </w:p>
    <w:p w14:paraId="0228380C" w14:textId="77777777" w:rsidR="00E7500B" w:rsidRPr="00E7500B" w:rsidRDefault="00E7500B" w:rsidP="00E7500B">
      <w:pPr>
        <w:suppressAutoHyphens/>
        <w:spacing w:before="0"/>
        <w:rPr>
          <w:rFonts w:cs="Arial"/>
          <w:sz w:val="24"/>
          <w:szCs w:val="24"/>
          <w:lang w:val="sr-Cyrl-CS" w:eastAsia="ar-SA"/>
        </w:rPr>
      </w:pPr>
    </w:p>
    <w:p w14:paraId="5BFAE612" w14:textId="77777777" w:rsidR="00E7500B" w:rsidRPr="00E7500B" w:rsidRDefault="00E7500B" w:rsidP="00E7500B">
      <w:pPr>
        <w:suppressAutoHyphens/>
        <w:spacing w:before="0"/>
        <w:rPr>
          <w:rFonts w:cs="Arial"/>
          <w:sz w:val="24"/>
          <w:szCs w:val="24"/>
          <w:lang w:val="sr-Cyrl-CS" w:eastAsia="ar-SA"/>
        </w:rPr>
      </w:pPr>
      <w:r w:rsidRPr="00E7500B">
        <w:rPr>
          <w:rFonts w:cs="Arial"/>
          <w:sz w:val="24"/>
          <w:szCs w:val="24"/>
          <w:lang w:val="sr-Cyrl-CS" w:eastAsia="ar-SA"/>
        </w:rPr>
        <w:t>Обавезе према очувању поверљивости пословне тајне и поверљивих информација које су претходно дефинисане важе трајно.</w:t>
      </w:r>
    </w:p>
    <w:p w14:paraId="435925D8" w14:textId="77777777" w:rsidR="00E7500B" w:rsidRPr="00E7500B" w:rsidRDefault="00E7500B" w:rsidP="00E7500B">
      <w:pPr>
        <w:suppressAutoHyphens/>
        <w:spacing w:before="0"/>
        <w:rPr>
          <w:rFonts w:cs="Arial"/>
          <w:sz w:val="24"/>
          <w:szCs w:val="24"/>
          <w:lang w:val="sr-Cyrl-CS" w:eastAsia="ar-SA"/>
        </w:rPr>
      </w:pPr>
    </w:p>
    <w:p w14:paraId="4E0DB020" w14:textId="77777777" w:rsidR="00E7500B" w:rsidRPr="00E7500B" w:rsidRDefault="00E7500B" w:rsidP="00E7500B">
      <w:pPr>
        <w:spacing w:before="0"/>
        <w:jc w:val="center"/>
        <w:rPr>
          <w:rFonts w:eastAsia="MS Mincho" w:cs="Arial"/>
          <w:sz w:val="24"/>
          <w:szCs w:val="24"/>
          <w:lang w:eastAsia="ja-JP"/>
        </w:rPr>
      </w:pPr>
      <w:r w:rsidRPr="00E7500B">
        <w:rPr>
          <w:rFonts w:eastAsia="MS Mincho" w:cs="Arial"/>
          <w:b/>
          <w:sz w:val="24"/>
          <w:szCs w:val="24"/>
          <w:lang w:eastAsia="ja-JP"/>
        </w:rPr>
        <w:t>Члан 17.</w:t>
      </w:r>
    </w:p>
    <w:p w14:paraId="7E2AA199" w14:textId="77777777" w:rsidR="00E7500B" w:rsidRPr="00E7500B" w:rsidRDefault="00E7500B" w:rsidP="00E7500B">
      <w:pPr>
        <w:tabs>
          <w:tab w:val="left" w:pos="360"/>
        </w:tabs>
        <w:suppressAutoHyphens/>
        <w:spacing w:before="0"/>
        <w:rPr>
          <w:rFonts w:cs="Arial"/>
          <w:sz w:val="24"/>
          <w:szCs w:val="24"/>
          <w:lang w:val="sr-Cyrl-CS" w:eastAsia="ar-SA"/>
        </w:rPr>
      </w:pPr>
      <w:r w:rsidRPr="00E7500B">
        <w:rPr>
          <w:rFonts w:cs="Arial"/>
          <w:sz w:val="24"/>
          <w:szCs w:val="24"/>
          <w:lang w:val="sr-Cyrl-CS" w:eastAsia="ar-SA"/>
        </w:rPr>
        <w:t xml:space="preserve">Овај Уговор је потписан у </w:t>
      </w:r>
      <w:r w:rsidRPr="00E7500B">
        <w:rPr>
          <w:rFonts w:cs="Arial"/>
          <w:sz w:val="24"/>
          <w:szCs w:val="24"/>
          <w:lang w:val="sr-Cyrl-RS" w:eastAsia="ar-SA"/>
        </w:rPr>
        <w:t>шест</w:t>
      </w:r>
      <w:r w:rsidRPr="00E7500B">
        <w:rPr>
          <w:rFonts w:cs="Arial"/>
          <w:sz w:val="24"/>
          <w:szCs w:val="24"/>
          <w:lang w:val="sr-Cyrl-CS" w:eastAsia="ar-SA"/>
        </w:rPr>
        <w:t xml:space="preserve"> (</w:t>
      </w:r>
      <w:r w:rsidRPr="00E7500B">
        <w:rPr>
          <w:rFonts w:cs="Arial"/>
          <w:sz w:val="24"/>
          <w:szCs w:val="24"/>
          <w:lang w:val="sr-Cyrl-RS" w:eastAsia="ar-SA"/>
        </w:rPr>
        <w:t>словима: 6</w:t>
      </w:r>
      <w:r w:rsidRPr="00E7500B">
        <w:rPr>
          <w:rFonts w:cs="Arial"/>
          <w:sz w:val="24"/>
          <w:szCs w:val="24"/>
          <w:lang w:val="sr-Cyrl-CS" w:eastAsia="ar-SA"/>
        </w:rPr>
        <w:t>) истоветих примерка на српском језику од којих, по три (словима: 3) примерка задржава свака Страна.</w:t>
      </w:r>
    </w:p>
    <w:p w14:paraId="448672F4" w14:textId="77777777" w:rsidR="00E7500B" w:rsidRPr="00E7500B" w:rsidRDefault="00E7500B" w:rsidP="00E7500B">
      <w:pPr>
        <w:tabs>
          <w:tab w:val="left" w:pos="360"/>
        </w:tabs>
        <w:suppressAutoHyphens/>
        <w:spacing w:before="0"/>
        <w:rPr>
          <w:rFonts w:cs="Arial"/>
          <w:sz w:val="24"/>
          <w:szCs w:val="24"/>
          <w:lang w:val="sr-Cyrl-CS" w:eastAsia="ar-SA"/>
        </w:rPr>
      </w:pPr>
    </w:p>
    <w:p w14:paraId="74F4C498" w14:textId="77777777" w:rsidR="00E7500B" w:rsidRDefault="00E7500B" w:rsidP="00E7500B">
      <w:pPr>
        <w:suppressAutoHyphens/>
        <w:spacing w:before="0"/>
        <w:rPr>
          <w:rFonts w:cs="Arial"/>
          <w:sz w:val="24"/>
          <w:szCs w:val="24"/>
          <w:lang w:val="sr-Cyrl-CS" w:eastAsia="ar-SA"/>
        </w:rPr>
      </w:pPr>
      <w:r w:rsidRPr="00E7500B">
        <w:rPr>
          <w:rFonts w:cs="Arial"/>
          <w:sz w:val="24"/>
          <w:szCs w:val="24"/>
          <w:lang w:val="sr-Cyrl-CS" w:eastAsia="ar-SA"/>
        </w:rPr>
        <w:t>Уговорне стране сагласно изјављују да су уговор прочитале, разумеле и да уговорне одредбе у свему представљају израз њихове стварне воље.</w:t>
      </w:r>
    </w:p>
    <w:p w14:paraId="6D26DFC5" w14:textId="77777777" w:rsidR="00B26ED6" w:rsidRDefault="00B26ED6" w:rsidP="00E7500B">
      <w:pPr>
        <w:suppressAutoHyphens/>
        <w:spacing w:before="0"/>
        <w:rPr>
          <w:rFonts w:cs="Arial"/>
          <w:sz w:val="24"/>
          <w:szCs w:val="24"/>
          <w:lang w:val="sr-Cyrl-CS" w:eastAsia="ar-SA"/>
        </w:rPr>
      </w:pPr>
    </w:p>
    <w:p w14:paraId="07637FC8" w14:textId="77777777" w:rsidR="00B26ED6" w:rsidRPr="00E7500B" w:rsidRDefault="00B26ED6" w:rsidP="00E7500B">
      <w:pPr>
        <w:suppressAutoHyphens/>
        <w:spacing w:before="0"/>
        <w:rPr>
          <w:rFonts w:cs="Arial"/>
          <w:sz w:val="24"/>
          <w:szCs w:val="24"/>
          <w:lang w:eastAsia="ar-SA"/>
        </w:rPr>
      </w:pPr>
    </w:p>
    <w:p w14:paraId="0F29CED6" w14:textId="77777777" w:rsidR="00E7500B" w:rsidRPr="00E7500B" w:rsidRDefault="00E7500B" w:rsidP="00E7500B">
      <w:pPr>
        <w:suppressAutoHyphens/>
        <w:spacing w:before="0"/>
        <w:rPr>
          <w:rFonts w:cs="Arial"/>
          <w:sz w:val="24"/>
          <w:szCs w:val="24"/>
          <w:lang w:eastAsia="ar-SA"/>
        </w:rPr>
      </w:pPr>
    </w:p>
    <w:p w14:paraId="51F09D8A" w14:textId="77777777" w:rsidR="00E7500B" w:rsidRPr="00E7500B" w:rsidRDefault="00E7500B" w:rsidP="00E7500B">
      <w:pPr>
        <w:suppressAutoHyphens/>
        <w:spacing w:before="0"/>
        <w:rPr>
          <w:rFonts w:cs="Arial"/>
          <w:sz w:val="24"/>
          <w:szCs w:val="24"/>
          <w:lang w:val="sr-Cyrl-CS" w:eastAsia="ar-SA"/>
        </w:rPr>
      </w:pPr>
    </w:p>
    <w:p w14:paraId="16D8A102" w14:textId="77777777" w:rsidR="000938C6" w:rsidRPr="00773E52" w:rsidRDefault="000938C6" w:rsidP="000938C6">
      <w:pPr>
        <w:pStyle w:val="KDParagraf"/>
        <w:tabs>
          <w:tab w:val="left" w:pos="5730"/>
        </w:tabs>
        <w:spacing w:before="0"/>
        <w:rPr>
          <w:rFonts w:cs="Arial"/>
          <w:sz w:val="24"/>
          <w:szCs w:val="24"/>
          <w:lang w:val="sr-Cyrl-RS"/>
        </w:rPr>
      </w:pPr>
      <w:r>
        <w:rPr>
          <w:rFonts w:cs="Arial"/>
          <w:sz w:val="24"/>
          <w:szCs w:val="24"/>
          <w:lang w:val="sr-Cyrl-RS"/>
        </w:rPr>
        <w:t xml:space="preserve">    </w:t>
      </w:r>
      <w:r w:rsidRPr="00773E52">
        <w:rPr>
          <w:rFonts w:cs="Arial"/>
          <w:sz w:val="24"/>
          <w:szCs w:val="24"/>
          <w:lang w:val="sr-Cyrl-RS"/>
        </w:rPr>
        <w:t>КОРИСНИК УСЛУГЕ</w:t>
      </w:r>
      <w:r w:rsidRPr="00773E52">
        <w:rPr>
          <w:rFonts w:cs="Arial"/>
          <w:sz w:val="24"/>
          <w:szCs w:val="24"/>
          <w:lang w:val="sr-Cyrl-RS"/>
        </w:rPr>
        <w:tab/>
        <w:t xml:space="preserve">    ПРУЖАЛАЦ УСЛУГЕ                                                                       </w:t>
      </w:r>
    </w:p>
    <w:p w14:paraId="0FA59675" w14:textId="77777777" w:rsidR="000938C6" w:rsidRPr="00773E52" w:rsidRDefault="000938C6" w:rsidP="000938C6">
      <w:pPr>
        <w:pStyle w:val="KDParagraf"/>
        <w:tabs>
          <w:tab w:val="left" w:pos="6615"/>
        </w:tabs>
        <w:spacing w:before="0"/>
        <w:rPr>
          <w:rFonts w:cs="Arial"/>
          <w:sz w:val="24"/>
          <w:szCs w:val="24"/>
          <w:lang w:val="sr-Cyrl-RS"/>
        </w:rPr>
      </w:pPr>
      <w:r w:rsidRPr="00773E52">
        <w:rPr>
          <w:rFonts w:cs="Arial"/>
          <w:sz w:val="24"/>
          <w:szCs w:val="24"/>
          <w:lang w:val="sr-Cyrl-RS"/>
        </w:rPr>
        <w:t xml:space="preserve">      </w:t>
      </w:r>
      <w:r>
        <w:rPr>
          <w:rFonts w:cs="Arial"/>
          <w:sz w:val="24"/>
          <w:szCs w:val="24"/>
          <w:lang w:val="sr-Cyrl-RS"/>
        </w:rPr>
        <w:t xml:space="preserve">   </w:t>
      </w:r>
      <w:r w:rsidRPr="00773E52">
        <w:rPr>
          <w:rFonts w:cs="Arial"/>
          <w:sz w:val="24"/>
          <w:szCs w:val="24"/>
          <w:lang w:val="sr-Cyrl-RS"/>
        </w:rPr>
        <w:t xml:space="preserve">Јавно предузеће </w:t>
      </w:r>
      <w:r w:rsidRPr="00773E52">
        <w:rPr>
          <w:rFonts w:cs="Arial"/>
          <w:sz w:val="24"/>
          <w:szCs w:val="24"/>
          <w:lang w:val="sr-Cyrl-RS"/>
        </w:rPr>
        <w:tab/>
      </w:r>
      <w:r>
        <w:rPr>
          <w:rFonts w:cs="Arial"/>
          <w:sz w:val="24"/>
          <w:szCs w:val="24"/>
        </w:rPr>
        <w:t xml:space="preserve">   </w:t>
      </w:r>
      <w:r w:rsidRPr="00773E52">
        <w:rPr>
          <w:rFonts w:cs="Arial"/>
          <w:sz w:val="24"/>
          <w:szCs w:val="24"/>
          <w:lang w:val="sr-Cyrl-RS"/>
        </w:rPr>
        <w:t>Назив</w:t>
      </w:r>
    </w:p>
    <w:p w14:paraId="5E89B9FA" w14:textId="77777777" w:rsidR="000938C6" w:rsidRPr="00773E52" w:rsidRDefault="000938C6" w:rsidP="000938C6">
      <w:pPr>
        <w:pStyle w:val="KDParagraf"/>
        <w:tabs>
          <w:tab w:val="left" w:pos="6615"/>
        </w:tabs>
        <w:spacing w:before="0"/>
        <w:rPr>
          <w:rFonts w:cs="Arial"/>
          <w:sz w:val="24"/>
          <w:szCs w:val="24"/>
          <w:lang w:val="sr-Cyrl-RS"/>
        </w:rPr>
      </w:pPr>
      <w:r w:rsidRPr="00773E52">
        <w:rPr>
          <w:rFonts w:cs="Arial"/>
          <w:sz w:val="24"/>
          <w:szCs w:val="24"/>
          <w:lang w:val="sr-Cyrl-RS"/>
        </w:rPr>
        <w:t xml:space="preserve">Електропривреда Србије Београд                                 </w:t>
      </w:r>
    </w:p>
    <w:p w14:paraId="64B0A3DB" w14:textId="77777777" w:rsidR="000938C6" w:rsidRPr="00773E52" w:rsidRDefault="000938C6" w:rsidP="000938C6">
      <w:pPr>
        <w:pStyle w:val="KDParagraf"/>
        <w:spacing w:before="0"/>
        <w:ind w:left="360"/>
        <w:rPr>
          <w:rFonts w:cs="Arial"/>
          <w:sz w:val="24"/>
          <w:szCs w:val="24"/>
          <w:lang w:val="sr-Cyrl-RS"/>
        </w:rPr>
      </w:pPr>
      <w:r w:rsidRPr="00773E52">
        <w:rPr>
          <w:rFonts w:cs="Arial"/>
          <w:sz w:val="24"/>
          <w:szCs w:val="24"/>
          <w:lang w:val="sr-Cyrl-RS"/>
        </w:rPr>
        <w:t xml:space="preserve">  </w:t>
      </w:r>
    </w:p>
    <w:p w14:paraId="678AE1F2" w14:textId="77777777" w:rsidR="000938C6" w:rsidRPr="00773E52" w:rsidRDefault="000938C6" w:rsidP="000938C6">
      <w:pPr>
        <w:pStyle w:val="KDParagraf"/>
        <w:spacing w:before="0"/>
        <w:rPr>
          <w:rFonts w:cs="Arial"/>
          <w:sz w:val="24"/>
          <w:szCs w:val="24"/>
        </w:rPr>
      </w:pPr>
      <w:r w:rsidRPr="00773E52">
        <w:rPr>
          <w:rFonts w:cs="Arial"/>
          <w:sz w:val="24"/>
          <w:szCs w:val="24"/>
        </w:rPr>
        <w:t>_______________________</w:t>
      </w:r>
      <w:r w:rsidRPr="00773E52">
        <w:rPr>
          <w:rFonts w:cs="Arial"/>
          <w:sz w:val="24"/>
          <w:szCs w:val="24"/>
        </w:rPr>
        <w:tab/>
      </w:r>
      <w:r w:rsidRPr="00773E52">
        <w:rPr>
          <w:rFonts w:cs="Arial"/>
          <w:sz w:val="24"/>
          <w:szCs w:val="24"/>
        </w:rPr>
        <w:tab/>
      </w:r>
      <w:r w:rsidRPr="00773E52">
        <w:rPr>
          <w:rFonts w:cs="Arial"/>
          <w:sz w:val="24"/>
          <w:szCs w:val="24"/>
          <w:lang w:val="sr-Cyrl-RS"/>
        </w:rPr>
        <w:t xml:space="preserve">                      </w:t>
      </w:r>
      <w:r w:rsidRPr="00773E52">
        <w:rPr>
          <w:rFonts w:cs="Arial"/>
          <w:sz w:val="24"/>
          <w:szCs w:val="24"/>
        </w:rPr>
        <w:t>________________________</w:t>
      </w:r>
    </w:p>
    <w:p w14:paraId="560AF580" w14:textId="77777777" w:rsidR="000938C6" w:rsidRPr="00773E52" w:rsidRDefault="000938C6" w:rsidP="000938C6">
      <w:pPr>
        <w:pStyle w:val="KDParagraf"/>
        <w:spacing w:before="0"/>
        <w:rPr>
          <w:rFonts w:cs="Arial"/>
          <w:sz w:val="24"/>
          <w:szCs w:val="24"/>
        </w:rPr>
      </w:pPr>
      <w:r w:rsidRPr="00773E52">
        <w:rPr>
          <w:rFonts w:cs="Arial"/>
          <w:sz w:val="24"/>
          <w:szCs w:val="24"/>
          <w:lang w:val="sr-Cyrl-RS"/>
        </w:rPr>
        <w:t xml:space="preserve">           Милорад Грчић</w:t>
      </w:r>
    </w:p>
    <w:p w14:paraId="7D79219D" w14:textId="77777777" w:rsidR="000938C6" w:rsidRPr="00773E52" w:rsidRDefault="000938C6" w:rsidP="000938C6">
      <w:pPr>
        <w:pStyle w:val="KDParagraf"/>
        <w:spacing w:before="0"/>
        <w:rPr>
          <w:rFonts w:cs="Arial"/>
          <w:sz w:val="24"/>
          <w:szCs w:val="24"/>
        </w:rPr>
      </w:pPr>
      <w:r w:rsidRPr="00773E52">
        <w:rPr>
          <w:rFonts w:cs="Arial"/>
          <w:sz w:val="24"/>
          <w:szCs w:val="24"/>
          <w:lang w:val="sr-Cyrl-RS"/>
        </w:rPr>
        <w:t xml:space="preserve">   </w:t>
      </w:r>
      <w:r>
        <w:rPr>
          <w:rFonts w:cs="Arial"/>
          <w:sz w:val="24"/>
          <w:szCs w:val="24"/>
          <w:lang w:val="sr-Cyrl-RS"/>
        </w:rPr>
        <w:t xml:space="preserve">     </w:t>
      </w:r>
      <w:r w:rsidRPr="00773E52">
        <w:rPr>
          <w:rFonts w:cs="Arial"/>
          <w:sz w:val="24"/>
          <w:szCs w:val="24"/>
          <w:lang w:val="sr-Cyrl-RS"/>
        </w:rPr>
        <w:t xml:space="preserve">  </w:t>
      </w:r>
      <w:r>
        <w:rPr>
          <w:rFonts w:cs="Arial"/>
          <w:sz w:val="24"/>
          <w:szCs w:val="24"/>
          <w:lang w:val="sr-Cyrl-RS"/>
        </w:rPr>
        <w:t xml:space="preserve"> </w:t>
      </w:r>
      <w:r w:rsidRPr="00773E52">
        <w:rPr>
          <w:rFonts w:cs="Arial"/>
          <w:sz w:val="24"/>
          <w:szCs w:val="24"/>
          <w:lang w:val="sr-Cyrl-RS"/>
        </w:rPr>
        <w:t xml:space="preserve">в.д. директора </w:t>
      </w:r>
      <w:r w:rsidRPr="00773E52">
        <w:rPr>
          <w:rFonts w:cs="Arial"/>
          <w:sz w:val="24"/>
          <w:szCs w:val="24"/>
        </w:rPr>
        <w:tab/>
      </w:r>
      <w:r w:rsidRPr="00773E52">
        <w:rPr>
          <w:rFonts w:cs="Arial"/>
          <w:sz w:val="24"/>
          <w:szCs w:val="24"/>
        </w:rPr>
        <w:tab/>
      </w:r>
      <w:r w:rsidRPr="00773E52">
        <w:rPr>
          <w:rFonts w:cs="Arial"/>
          <w:sz w:val="24"/>
          <w:szCs w:val="24"/>
          <w:lang w:val="sr-Cyrl-RS"/>
        </w:rPr>
        <w:t xml:space="preserve">                             </w:t>
      </w:r>
      <w:r>
        <w:rPr>
          <w:rFonts w:cs="Arial"/>
          <w:sz w:val="24"/>
          <w:szCs w:val="24"/>
          <w:lang w:val="sr-Cyrl-RS"/>
        </w:rPr>
        <w:t xml:space="preserve">        </w:t>
      </w:r>
      <w:r w:rsidRPr="00773E52">
        <w:rPr>
          <w:rFonts w:cs="Arial"/>
          <w:sz w:val="24"/>
          <w:szCs w:val="24"/>
          <w:lang w:val="sr-Cyrl-RS"/>
        </w:rPr>
        <w:t xml:space="preserve">  </w:t>
      </w:r>
      <w:r>
        <w:rPr>
          <w:rFonts w:cs="Arial"/>
          <w:sz w:val="24"/>
          <w:szCs w:val="24"/>
          <w:lang w:val="sr-Cyrl-RS"/>
        </w:rPr>
        <w:t xml:space="preserve">  </w:t>
      </w:r>
      <w:r w:rsidRPr="00773E52">
        <w:rPr>
          <w:rFonts w:cs="Arial"/>
          <w:sz w:val="24"/>
          <w:szCs w:val="24"/>
          <w:lang w:val="sr-Cyrl-RS"/>
        </w:rPr>
        <w:t xml:space="preserve"> </w:t>
      </w:r>
      <w:r w:rsidRPr="00773E52">
        <w:rPr>
          <w:rFonts w:cs="Arial"/>
          <w:sz w:val="24"/>
          <w:szCs w:val="24"/>
        </w:rPr>
        <w:t>Име и презиме</w:t>
      </w:r>
    </w:p>
    <w:p w14:paraId="2B0B7661" w14:textId="77777777" w:rsidR="000938C6" w:rsidRPr="00773E52" w:rsidRDefault="000938C6" w:rsidP="000938C6">
      <w:pPr>
        <w:pStyle w:val="KDParagraf"/>
        <w:spacing w:before="0"/>
        <w:rPr>
          <w:rFonts w:cs="Arial"/>
          <w:sz w:val="24"/>
          <w:szCs w:val="24"/>
        </w:rPr>
      </w:pPr>
      <w:r w:rsidRPr="00773E52">
        <w:rPr>
          <w:rFonts w:cs="Arial"/>
          <w:sz w:val="24"/>
          <w:szCs w:val="24"/>
          <w:lang w:val="sr-Cyrl-RS"/>
        </w:rPr>
        <w:t xml:space="preserve">                                                                                                  </w:t>
      </w:r>
      <w:r>
        <w:rPr>
          <w:rFonts w:cs="Arial"/>
          <w:sz w:val="24"/>
          <w:szCs w:val="24"/>
          <w:lang w:val="sr-Cyrl-RS"/>
        </w:rPr>
        <w:t xml:space="preserve"> </w:t>
      </w:r>
      <w:r w:rsidRPr="00773E52">
        <w:rPr>
          <w:rFonts w:cs="Arial"/>
          <w:sz w:val="24"/>
          <w:szCs w:val="24"/>
          <w:lang w:val="sr-Cyrl-RS"/>
        </w:rPr>
        <w:t xml:space="preserve"> </w:t>
      </w:r>
      <w:r>
        <w:rPr>
          <w:rFonts w:cs="Arial"/>
          <w:sz w:val="24"/>
          <w:szCs w:val="24"/>
          <w:lang w:val="sr-Cyrl-RS"/>
        </w:rPr>
        <w:t xml:space="preserve">  </w:t>
      </w:r>
      <w:r w:rsidRPr="00773E52">
        <w:rPr>
          <w:rFonts w:cs="Arial"/>
          <w:sz w:val="24"/>
          <w:szCs w:val="24"/>
        </w:rPr>
        <w:t>Функција</w:t>
      </w:r>
    </w:p>
    <w:p w14:paraId="71C921E8" w14:textId="77777777" w:rsidR="00E7500B" w:rsidRPr="00E7500B" w:rsidRDefault="00E7500B" w:rsidP="00E7500B">
      <w:pPr>
        <w:suppressAutoHyphens/>
        <w:spacing w:before="0"/>
        <w:rPr>
          <w:rFonts w:cs="Arial"/>
          <w:sz w:val="24"/>
          <w:szCs w:val="24"/>
          <w:lang w:val="sr-Cyrl-CS" w:eastAsia="ar-SA"/>
        </w:rPr>
      </w:pPr>
    </w:p>
    <w:sectPr w:rsidR="00E7500B" w:rsidRPr="00E7500B" w:rsidSect="000C50A0">
      <w:headerReference w:type="default" r:id="rId178"/>
      <w:footerReference w:type="even" r:id="rId179"/>
      <w:footerReference w:type="default" r:id="rId180"/>
      <w:footerReference w:type="first" r:id="rId181"/>
      <w:footnotePr>
        <w:pos w:val="beneathText"/>
      </w:footnotePr>
      <w:pgSz w:w="11909" w:h="16834" w:code="9"/>
      <w:pgMar w:top="1440" w:right="1440" w:bottom="1440" w:left="1440" w:header="142" w:footer="43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F623C" w14:textId="77777777" w:rsidR="00877D70" w:rsidRDefault="00877D70">
      <w:r>
        <w:separator/>
      </w:r>
    </w:p>
    <w:p w14:paraId="79485E9A" w14:textId="77777777" w:rsidR="00877D70" w:rsidRDefault="00877D70"/>
  </w:endnote>
  <w:endnote w:type="continuationSeparator" w:id="0">
    <w:p w14:paraId="195B0CA1" w14:textId="77777777" w:rsidR="00877D70" w:rsidRDefault="00877D70">
      <w:r>
        <w:continuationSeparator/>
      </w:r>
    </w:p>
    <w:p w14:paraId="55003848" w14:textId="77777777" w:rsidR="00877D70" w:rsidRDefault="00877D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EE"/>
    <w:family w:val="auto"/>
    <w:pitch w:val="variable"/>
    <w:sig w:usb0="00000005" w:usb1="00000000" w:usb2="00000000" w:usb3="00000000" w:csb0="00000002"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HelvPlain">
    <w:charset w:val="00"/>
    <w:family w:val="auto"/>
    <w:pitch w:val="variable"/>
    <w:sig w:usb0="00000083" w:usb1="00000000" w:usb2="00000000" w:usb3="00000000" w:csb0="00000009" w:csb1="00000000"/>
  </w:font>
  <w:font w:name="HelveticaPlain">
    <w:charset w:val="00"/>
    <w:family w:val="auto"/>
    <w:pitch w:val="variable"/>
    <w:sig w:usb0="00000083" w:usb1="00000000" w:usb2="00000000" w:usb3="00000000" w:csb0="00000009" w:csb1="00000000"/>
  </w:font>
  <w:font w:name="StarSymbol">
    <w:altName w:val="Arial Unicode MS"/>
    <w:charset w:val="02"/>
    <w:family w:val="auto"/>
    <w:pitch w:val="default"/>
  </w:font>
  <w:font w:name="FuturaA Md BT">
    <w:altName w:val="ITC Avant Garde Gothic"/>
    <w:charset w:val="00"/>
    <w:family w:val="swiss"/>
    <w:pitch w:val="variable"/>
    <w:sig w:usb0="0000000F" w:usb1="00000000" w:usb2="00000000" w:usb3="00000000" w:csb0="00000003" w:csb1="00000000"/>
  </w:font>
  <w:font w:name="HelveticaBold">
    <w:charset w:val="00"/>
    <w:family w:val="auto"/>
    <w:pitch w:val="variable"/>
    <w:sig w:usb0="00000083" w:usb1="00000000" w:usb2="00000000" w:usb3="00000000" w:csb0="00000009" w:csb1="00000000"/>
  </w:font>
  <w:font w:name="Optima">
    <w:altName w:val="Times New Roman"/>
    <w:charset w:val="00"/>
    <w:family w:val="auto"/>
    <w:pitch w:val="variable"/>
    <w:sig w:usb0="00000003" w:usb1="00000000" w:usb2="00000000" w:usb3="00000000" w:csb0="00000001" w:csb1="00000000"/>
  </w:font>
  <w:font w:name="CTimesRoman">
    <w:altName w:val="Tahoma"/>
    <w:charset w:val="00"/>
    <w:family w:val="auto"/>
    <w:pitch w:val="variable"/>
    <w:sig w:usb0="01000207" w:usb1="090E0000" w:usb2="00000010" w:usb3="00000000" w:csb0="001D0095" w:csb1="00000000"/>
  </w:font>
  <w:font w:name="CTimesBold">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TimesNewRomanPS-BoldMT">
    <w:altName w:val="Times New Roman"/>
    <w:charset w:val="EE"/>
    <w:family w:val="auto"/>
    <w:pitch w:val="variable"/>
  </w:font>
  <w:font w:name="Nyala">
    <w:panose1 w:val="02000504070300020003"/>
    <w:charset w:val="00"/>
    <w:family w:val="auto"/>
    <w:pitch w:val="variable"/>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5278A" w14:textId="77777777" w:rsidR="00345D55" w:rsidRDefault="00345D55"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CAC5DA" w14:textId="77777777" w:rsidR="00345D55" w:rsidRDefault="00345D55" w:rsidP="00841BE7">
    <w:pPr>
      <w:pStyle w:val="Footer"/>
      <w:ind w:right="360"/>
    </w:pPr>
  </w:p>
  <w:p w14:paraId="53152B8A" w14:textId="77777777" w:rsidR="00345D55" w:rsidRDefault="00345D55" w:rsidP="00F730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F358F" w14:textId="77777777" w:rsidR="00345D55" w:rsidRPr="00B7384C" w:rsidRDefault="00345D55" w:rsidP="004276AD">
    <w:pPr>
      <w:pStyle w:val="Footer"/>
      <w:pBdr>
        <w:top w:val="single" w:sz="4" w:space="3" w:color="auto"/>
      </w:pBdr>
      <w:jc w:val="right"/>
      <w:rPr>
        <w:sz w:val="20"/>
      </w:rPr>
    </w:pPr>
    <w:r w:rsidRPr="00B7384C">
      <w:rPr>
        <w:rFonts w:cs="Arial"/>
        <w:sz w:val="20"/>
      </w:rPr>
      <w:t xml:space="preserve">Страна </w:t>
    </w:r>
    <w:r w:rsidRPr="00B7384C">
      <w:rPr>
        <w:rStyle w:val="PageNumber"/>
        <w:rFonts w:cs="Arial"/>
        <w:sz w:val="20"/>
      </w:rPr>
      <w:fldChar w:fldCharType="begin"/>
    </w:r>
    <w:r w:rsidRPr="00B7384C">
      <w:rPr>
        <w:rStyle w:val="PageNumber"/>
        <w:rFonts w:cs="Arial"/>
        <w:sz w:val="20"/>
      </w:rPr>
      <w:instrText xml:space="preserve"> PAGE </w:instrText>
    </w:r>
    <w:r w:rsidRPr="00B7384C">
      <w:rPr>
        <w:rStyle w:val="PageNumber"/>
        <w:rFonts w:cs="Arial"/>
        <w:sz w:val="20"/>
      </w:rPr>
      <w:fldChar w:fldCharType="separate"/>
    </w:r>
    <w:r w:rsidR="00932E2C">
      <w:rPr>
        <w:rStyle w:val="PageNumber"/>
        <w:rFonts w:cs="Arial"/>
        <w:noProof/>
        <w:sz w:val="20"/>
      </w:rPr>
      <w:t>20</w:t>
    </w:r>
    <w:r w:rsidRPr="00B7384C">
      <w:rPr>
        <w:rStyle w:val="PageNumber"/>
        <w:rFonts w:cs="Arial"/>
        <w:sz w:val="20"/>
      </w:rPr>
      <w:fldChar w:fldCharType="end"/>
    </w:r>
    <w:r w:rsidRPr="00B7384C">
      <w:rPr>
        <w:rStyle w:val="PageNumber"/>
        <w:rFonts w:cs="Arial"/>
        <w:sz w:val="20"/>
      </w:rPr>
      <w:t xml:space="preserve"> од </w:t>
    </w:r>
    <w:r w:rsidRPr="00B7384C">
      <w:rPr>
        <w:rStyle w:val="PageNumber"/>
        <w:rFonts w:cs="Arial"/>
        <w:sz w:val="20"/>
      </w:rPr>
      <w:fldChar w:fldCharType="begin"/>
    </w:r>
    <w:r w:rsidRPr="00B7384C">
      <w:rPr>
        <w:rStyle w:val="PageNumber"/>
        <w:rFonts w:cs="Arial"/>
        <w:sz w:val="20"/>
      </w:rPr>
      <w:instrText xml:space="preserve"> NUMPAGES </w:instrText>
    </w:r>
    <w:r w:rsidRPr="00B7384C">
      <w:rPr>
        <w:rStyle w:val="PageNumber"/>
        <w:rFonts w:cs="Arial"/>
        <w:sz w:val="20"/>
      </w:rPr>
      <w:fldChar w:fldCharType="separate"/>
    </w:r>
    <w:r w:rsidR="00932E2C">
      <w:rPr>
        <w:rStyle w:val="PageNumber"/>
        <w:rFonts w:cs="Arial"/>
        <w:noProof/>
        <w:sz w:val="20"/>
      </w:rPr>
      <w:t>69</w:t>
    </w:r>
    <w:r w:rsidRPr="00B7384C">
      <w:rPr>
        <w:rStyle w:val="PageNumber"/>
        <w:rFonts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A5DF2" w14:textId="77777777" w:rsidR="00345D55" w:rsidRPr="00B7384C" w:rsidRDefault="00345D55" w:rsidP="004276AD">
    <w:pPr>
      <w:pStyle w:val="Footer"/>
      <w:pBdr>
        <w:top w:val="single" w:sz="4" w:space="3" w:color="auto"/>
      </w:pBdr>
      <w:jc w:val="right"/>
      <w:rPr>
        <w:sz w:val="20"/>
      </w:rPr>
    </w:pPr>
    <w:r w:rsidRPr="00B7384C">
      <w:rPr>
        <w:rFonts w:cs="Arial"/>
        <w:sz w:val="20"/>
      </w:rPr>
      <w:t xml:space="preserve">Страна </w:t>
    </w:r>
    <w:r w:rsidRPr="00B7384C">
      <w:rPr>
        <w:rStyle w:val="PageNumber"/>
        <w:rFonts w:cs="Arial"/>
        <w:sz w:val="20"/>
      </w:rPr>
      <w:fldChar w:fldCharType="begin"/>
    </w:r>
    <w:r w:rsidRPr="00B7384C">
      <w:rPr>
        <w:rStyle w:val="PageNumber"/>
        <w:rFonts w:cs="Arial"/>
        <w:sz w:val="20"/>
      </w:rPr>
      <w:instrText xml:space="preserve"> PAGE </w:instrText>
    </w:r>
    <w:r w:rsidRPr="00B7384C">
      <w:rPr>
        <w:rStyle w:val="PageNumber"/>
        <w:rFonts w:cs="Arial"/>
        <w:sz w:val="20"/>
      </w:rPr>
      <w:fldChar w:fldCharType="separate"/>
    </w:r>
    <w:r w:rsidR="00932E2C">
      <w:rPr>
        <w:rStyle w:val="PageNumber"/>
        <w:rFonts w:cs="Arial"/>
        <w:noProof/>
        <w:sz w:val="20"/>
      </w:rPr>
      <w:t>1</w:t>
    </w:r>
    <w:r w:rsidRPr="00B7384C">
      <w:rPr>
        <w:rStyle w:val="PageNumber"/>
        <w:rFonts w:cs="Arial"/>
        <w:sz w:val="20"/>
      </w:rPr>
      <w:fldChar w:fldCharType="end"/>
    </w:r>
    <w:r w:rsidRPr="00B7384C">
      <w:rPr>
        <w:rStyle w:val="PageNumber"/>
        <w:rFonts w:cs="Arial"/>
        <w:sz w:val="20"/>
      </w:rPr>
      <w:t xml:space="preserve"> од </w:t>
    </w:r>
    <w:r w:rsidRPr="00B7384C">
      <w:rPr>
        <w:rStyle w:val="PageNumber"/>
        <w:rFonts w:cs="Arial"/>
        <w:sz w:val="20"/>
      </w:rPr>
      <w:fldChar w:fldCharType="begin"/>
    </w:r>
    <w:r w:rsidRPr="00B7384C">
      <w:rPr>
        <w:rStyle w:val="PageNumber"/>
        <w:rFonts w:cs="Arial"/>
        <w:sz w:val="20"/>
      </w:rPr>
      <w:instrText xml:space="preserve"> NUMPAGES </w:instrText>
    </w:r>
    <w:r w:rsidRPr="00B7384C">
      <w:rPr>
        <w:rStyle w:val="PageNumber"/>
        <w:rFonts w:cs="Arial"/>
        <w:sz w:val="20"/>
      </w:rPr>
      <w:fldChar w:fldCharType="separate"/>
    </w:r>
    <w:r w:rsidR="00932E2C">
      <w:rPr>
        <w:rStyle w:val="PageNumber"/>
        <w:rFonts w:cs="Arial"/>
        <w:noProof/>
        <w:sz w:val="20"/>
      </w:rPr>
      <w:t>69</w:t>
    </w:r>
    <w:r w:rsidRPr="00B7384C">
      <w:rPr>
        <w:rStyle w:val="PageNumber"/>
        <w:rFonts w:cs="Arial"/>
        <w:sz w:val="20"/>
      </w:rPr>
      <w:fldChar w:fldCharType="end"/>
    </w:r>
  </w:p>
  <w:p w14:paraId="31D2F97D" w14:textId="77777777" w:rsidR="00345D55" w:rsidRDefault="00345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C556D" w14:textId="77777777" w:rsidR="00877D70" w:rsidRDefault="00877D70">
      <w:r>
        <w:separator/>
      </w:r>
    </w:p>
    <w:p w14:paraId="61D5EF2B" w14:textId="77777777" w:rsidR="00877D70" w:rsidRDefault="00877D70"/>
  </w:footnote>
  <w:footnote w:type="continuationSeparator" w:id="0">
    <w:p w14:paraId="627A7D5B" w14:textId="77777777" w:rsidR="00877D70" w:rsidRDefault="00877D70">
      <w:r>
        <w:continuationSeparator/>
      </w:r>
    </w:p>
    <w:p w14:paraId="1027F3C3" w14:textId="77777777" w:rsidR="00877D70" w:rsidRDefault="00877D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FF211" w14:textId="77777777" w:rsidR="00345D55" w:rsidRDefault="00345D55" w:rsidP="004276AD">
    <w:pPr>
      <w:pStyle w:val="Header"/>
      <w:rPr>
        <w:sz w:val="20"/>
      </w:rPr>
    </w:pPr>
  </w:p>
  <w:p w14:paraId="580635A4" w14:textId="77777777" w:rsidR="00345D55" w:rsidRPr="00B7384C" w:rsidRDefault="00345D55" w:rsidP="00B7384C">
    <w:pPr>
      <w:pStyle w:val="Header"/>
      <w:jc w:val="center"/>
      <w:rPr>
        <w:i/>
        <w:sz w:val="20"/>
      </w:rPr>
    </w:pPr>
    <w:r w:rsidRPr="00B7384C">
      <w:rPr>
        <w:i/>
        <w:sz w:val="20"/>
      </w:rPr>
      <w:t>ЈП „Електропривреда Србије</w:t>
    </w:r>
    <w:proofErr w:type="gramStart"/>
    <w:r w:rsidRPr="00B7384C">
      <w:rPr>
        <w:i/>
        <w:sz w:val="20"/>
      </w:rPr>
      <w:t>“ Београд</w:t>
    </w:r>
    <w:proofErr w:type="gramEnd"/>
  </w:p>
  <w:p w14:paraId="0144A8A7" w14:textId="77777777" w:rsidR="00345D55" w:rsidRPr="00B7384C" w:rsidRDefault="00345D55" w:rsidP="00B7384C">
    <w:pPr>
      <w:pStyle w:val="Header"/>
      <w:jc w:val="center"/>
      <w:rPr>
        <w:i/>
        <w:sz w:val="20"/>
      </w:rPr>
    </w:pPr>
    <w:r>
      <w:rPr>
        <w:i/>
        <w:sz w:val="20"/>
      </w:rPr>
      <w:t xml:space="preserve">Конкурсна документација </w:t>
    </w:r>
    <w:r>
      <w:rPr>
        <w:i/>
        <w:sz w:val="20"/>
        <w:lang w:val="sr-Cyrl-RS"/>
      </w:rPr>
      <w:t>ЈНМВ</w:t>
    </w:r>
    <w:r w:rsidRPr="00B7384C">
      <w:rPr>
        <w:i/>
        <w:sz w:val="20"/>
      </w:rPr>
      <w:t>/1000/00</w:t>
    </w:r>
    <w:r>
      <w:rPr>
        <w:i/>
        <w:sz w:val="20"/>
        <w:lang w:val="sr-Cyrl-RS"/>
      </w:rPr>
      <w:t>61</w:t>
    </w:r>
    <w:r w:rsidRPr="00B7384C">
      <w:rPr>
        <w:i/>
        <w:sz w:val="20"/>
      </w:rPr>
      <w:t>/2016</w:t>
    </w:r>
  </w:p>
  <w:p w14:paraId="4206BA80" w14:textId="77777777" w:rsidR="00345D55" w:rsidRPr="004276AD" w:rsidRDefault="00345D55" w:rsidP="004276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1080"/>
        </w:tabs>
      </w:pPr>
    </w:lvl>
  </w:abstractNum>
  <w:abstractNum w:abstractNumId="7" w15:restartNumberingAfterBreak="0">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15:restartNumberingAfterBreak="0">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15:restartNumberingAfterBreak="0">
    <w:nsid w:val="0000000A"/>
    <w:multiLevelType w:val="singleLevel"/>
    <w:tmpl w:val="0000000A"/>
    <w:name w:val="WW8Num10"/>
    <w:lvl w:ilvl="0">
      <w:start w:val="1"/>
      <w:numFmt w:val="upperRoman"/>
      <w:lvlText w:val="%1."/>
      <w:lvlJc w:val="right"/>
      <w:pPr>
        <w:tabs>
          <w:tab w:val="num" w:pos="720"/>
        </w:tabs>
      </w:pPr>
    </w:lvl>
  </w:abstractNum>
  <w:abstractNum w:abstractNumId="10" w15:restartNumberingAfterBreak="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pPr>
    </w:lvl>
  </w:abstractNum>
  <w:abstractNum w:abstractNumId="12" w15:restartNumberingAfterBreak="0">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p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15:restartNumberingAfterBreak="0">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15:restartNumberingAfterBreak="0">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15:restartNumberingAfterBreak="0">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15:restartNumberingAfterBreak="0">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15:restartNumberingAfterBreak="0">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15:restartNumberingAfterBreak="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15:restartNumberingAfterBreak="0">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15:restartNumberingAfterBreak="0">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15:restartNumberingAfterBreak="0">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15:restartNumberingAfterBreak="0">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15:restartNumberingAfterBreak="0">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15:restartNumberingAfterBreak="0">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15:restartNumberingAfterBreak="0">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15:restartNumberingAfterBreak="0">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15:restartNumberingAfterBreak="0">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15:restartNumberingAfterBreak="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15:restartNumberingAfterBreak="0">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15:restartNumberingAfterBreak="0">
    <w:nsid w:val="00000021"/>
    <w:multiLevelType w:val="singleLevel"/>
    <w:tmpl w:val="00000021"/>
    <w:name w:val="WW8Num33"/>
    <w:lvl w:ilvl="0">
      <w:start w:val="1"/>
      <w:numFmt w:val="decimal"/>
      <w:lvlText w:val="%1."/>
      <w:lvlJc w:val="left"/>
      <w:pPr>
        <w:tabs>
          <w:tab w:val="num" w:pos="720"/>
        </w:tabs>
      </w:pPr>
    </w:lvl>
  </w:abstractNum>
  <w:abstractNum w:abstractNumId="33" w15:restartNumberingAfterBreak="0">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15:restartNumberingAfterBreak="0">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15:restartNumberingAfterBreak="0">
    <w:nsid w:val="00000024"/>
    <w:multiLevelType w:val="singleLevel"/>
    <w:tmpl w:val="00000024"/>
    <w:name w:val="WW8Num36"/>
    <w:lvl w:ilvl="0">
      <w:start w:val="1"/>
      <w:numFmt w:val="decimal"/>
      <w:lvlText w:val="%1."/>
      <w:lvlJc w:val="left"/>
      <w:pPr>
        <w:tabs>
          <w:tab w:val="num" w:pos="1080"/>
        </w:tabs>
      </w:pPr>
    </w:lvl>
  </w:abstractNum>
  <w:abstractNum w:abstractNumId="36" w15:restartNumberingAfterBreak="0">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15:restartNumberingAfterBreak="0">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15:restartNumberingAfterBreak="0">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15:restartNumberingAfterBreak="0">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15:restartNumberingAfterBreak="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15:restartNumberingAfterBreak="0">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15:restartNumberingAfterBreak="0">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15:restartNumberingAfterBreak="0">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15:restartNumberingAfterBreak="0">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15:restartNumberingAfterBreak="0">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15:restartNumberingAfterBreak="0">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15:restartNumberingAfterBreak="0">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15:restartNumberingAfterBreak="0">
    <w:nsid w:val="02743C38"/>
    <w:multiLevelType w:val="hybridMultilevel"/>
    <w:tmpl w:val="E2DA852E"/>
    <w:lvl w:ilvl="0" w:tplc="CAA49632">
      <w:start w:val="1"/>
      <w:numFmt w:val="decimal"/>
      <w:lvlText w:val="%1."/>
      <w:lvlJc w:val="left"/>
      <w:pPr>
        <w:ind w:left="720" w:hanging="360"/>
      </w:pPr>
      <w:rPr>
        <w:rFonts w:hint="default"/>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0" w15:restartNumberingAfterBreak="0">
    <w:nsid w:val="04991244"/>
    <w:multiLevelType w:val="hybridMultilevel"/>
    <w:tmpl w:val="EA94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054845FA"/>
    <w:multiLevelType w:val="hybridMultilevel"/>
    <w:tmpl w:val="B1963D74"/>
    <w:lvl w:ilvl="0" w:tplc="E64A67B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093A2F8B"/>
    <w:multiLevelType w:val="hybridMultilevel"/>
    <w:tmpl w:val="36DCE452"/>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3" w15:restartNumberingAfterBreak="0">
    <w:nsid w:val="0BC54522"/>
    <w:multiLevelType w:val="multilevel"/>
    <w:tmpl w:val="F1B0A068"/>
    <w:lvl w:ilvl="0">
      <w:start w:val="6"/>
      <w:numFmt w:val="decimal"/>
      <w:lvlText w:val="%1"/>
      <w:lvlJc w:val="left"/>
      <w:pPr>
        <w:ind w:left="465" w:hanging="465"/>
      </w:pPr>
      <w:rPr>
        <w:rFonts w:hint="default"/>
      </w:rPr>
    </w:lvl>
    <w:lvl w:ilvl="1">
      <w:start w:val="16"/>
      <w:numFmt w:val="decimal"/>
      <w:lvlText w:val="%1.%2"/>
      <w:lvlJc w:val="left"/>
      <w:pPr>
        <w:ind w:left="915" w:hanging="46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54" w15:restartNumberingAfterBreak="0">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9" w15:restartNumberingAfterBreak="0">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0" w15:restartNumberingAfterBreak="0">
    <w:nsid w:val="14F235A4"/>
    <w:multiLevelType w:val="hybridMultilevel"/>
    <w:tmpl w:val="1C4259CA"/>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1" w15:restartNumberingAfterBreak="0">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175A7E90"/>
    <w:multiLevelType w:val="hybridMultilevel"/>
    <w:tmpl w:val="5B66A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1CD00179"/>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1CF34DDE"/>
    <w:multiLevelType w:val="hybridMultilevel"/>
    <w:tmpl w:val="1BB2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8" w15:restartNumberingAfterBreak="0">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69" w15:restartNumberingAfterBreak="0">
    <w:nsid w:val="2409256F"/>
    <w:multiLevelType w:val="multilevel"/>
    <w:tmpl w:val="B568EEB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1" w15:restartNumberingAfterBreak="0">
    <w:nsid w:val="2D6C491F"/>
    <w:multiLevelType w:val="multilevel"/>
    <w:tmpl w:val="603EBF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72" w15:restartNumberingAfterBreak="0">
    <w:nsid w:val="2DBF408A"/>
    <w:multiLevelType w:val="multilevel"/>
    <w:tmpl w:val="23829E28"/>
    <w:lvl w:ilvl="0">
      <w:start w:val="1"/>
      <w:numFmt w:val="decimal"/>
      <w:lvlText w:val="%1."/>
      <w:lvlJc w:val="left"/>
      <w:pPr>
        <w:ind w:left="720" w:hanging="360"/>
      </w:pPr>
      <w:rPr>
        <w:rFonts w:hint="default"/>
        <w:b/>
        <w:color w:val="auto"/>
      </w:rPr>
    </w:lvl>
    <w:lvl w:ilvl="1">
      <w:start w:val="2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2ED314FB"/>
    <w:multiLevelType w:val="hybridMultilevel"/>
    <w:tmpl w:val="25AE011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4" w15:restartNumberingAfterBreak="0">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75" w15:restartNumberingAfterBreak="0">
    <w:nsid w:val="36F51E0D"/>
    <w:multiLevelType w:val="hybridMultilevel"/>
    <w:tmpl w:val="93582206"/>
    <w:lvl w:ilvl="0" w:tplc="84F08F44">
      <w:start w:val="1"/>
      <w:numFmt w:val="upperRoman"/>
      <w:lvlText w:val="(%1)"/>
      <w:lvlJc w:val="left"/>
      <w:pPr>
        <w:ind w:left="1440" w:hanging="72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 w15:restartNumberingAfterBreak="0">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3AD4263D"/>
    <w:multiLevelType w:val="hybridMultilevel"/>
    <w:tmpl w:val="6E52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5021717"/>
    <w:multiLevelType w:val="hybridMultilevel"/>
    <w:tmpl w:val="2AC42CE4"/>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0" w15:restartNumberingAfterBreak="0">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83E3087"/>
    <w:multiLevelType w:val="hybridMultilevel"/>
    <w:tmpl w:val="9D08A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83" w15:restartNumberingAfterBreak="0">
    <w:nsid w:val="4FA533B4"/>
    <w:multiLevelType w:val="hybridMultilevel"/>
    <w:tmpl w:val="A03CC57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4" w15:restartNumberingAfterBreak="0">
    <w:nsid w:val="527B0035"/>
    <w:multiLevelType w:val="hybridMultilevel"/>
    <w:tmpl w:val="E2DA852E"/>
    <w:lvl w:ilvl="0" w:tplc="CAA49632">
      <w:start w:val="1"/>
      <w:numFmt w:val="decimal"/>
      <w:lvlText w:val="%1."/>
      <w:lvlJc w:val="left"/>
      <w:pPr>
        <w:ind w:left="720" w:hanging="360"/>
      </w:pPr>
      <w:rPr>
        <w:rFonts w:hint="default"/>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5" w15:restartNumberingAfterBreak="0">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86" w15:restartNumberingAfterBreak="0">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D2D64A7"/>
    <w:multiLevelType w:val="hybridMultilevel"/>
    <w:tmpl w:val="9CA86EA2"/>
    <w:lvl w:ilvl="0" w:tplc="AFDE84B6">
      <w:start w:val="1"/>
      <w:numFmt w:val="decimal"/>
      <w:lvlText w:val="%1."/>
      <w:lvlJc w:val="left"/>
      <w:pPr>
        <w:ind w:left="720" w:hanging="360"/>
      </w:pPr>
      <w:rPr>
        <w:b/>
      </w:rPr>
    </w:lvl>
    <w:lvl w:ilvl="1" w:tplc="04090005">
      <w:start w:val="1"/>
      <w:numFmt w:val="decimal"/>
      <w:lvlText w:val="%2."/>
      <w:lvlJc w:val="left"/>
      <w:pPr>
        <w:tabs>
          <w:tab w:val="num" w:pos="1440"/>
        </w:tabs>
        <w:ind w:left="1440" w:hanging="360"/>
      </w:pPr>
    </w:lvl>
    <w:lvl w:ilvl="2" w:tplc="2806EEF4">
      <w:start w:val="1"/>
      <w:numFmt w:val="decimal"/>
      <w:lvlText w:val="%3."/>
      <w:lvlJc w:val="left"/>
      <w:pPr>
        <w:tabs>
          <w:tab w:val="num" w:pos="2160"/>
        </w:tabs>
        <w:ind w:left="2160" w:hanging="360"/>
      </w:pPr>
    </w:lvl>
    <w:lvl w:ilvl="3" w:tplc="96FA8C54">
      <w:start w:val="1"/>
      <w:numFmt w:val="decimal"/>
      <w:lvlText w:val="%4."/>
      <w:lvlJc w:val="left"/>
      <w:pPr>
        <w:tabs>
          <w:tab w:val="num" w:pos="2880"/>
        </w:tabs>
        <w:ind w:left="2880" w:hanging="360"/>
      </w:pPr>
    </w:lvl>
    <w:lvl w:ilvl="4" w:tplc="D2DCE77A">
      <w:start w:val="1"/>
      <w:numFmt w:val="decimal"/>
      <w:lvlText w:val="%5."/>
      <w:lvlJc w:val="left"/>
      <w:pPr>
        <w:tabs>
          <w:tab w:val="num" w:pos="3600"/>
        </w:tabs>
        <w:ind w:left="3600" w:hanging="360"/>
      </w:pPr>
    </w:lvl>
    <w:lvl w:ilvl="5" w:tplc="F180780A">
      <w:start w:val="1"/>
      <w:numFmt w:val="decimal"/>
      <w:lvlText w:val="%6."/>
      <w:lvlJc w:val="left"/>
      <w:pPr>
        <w:tabs>
          <w:tab w:val="num" w:pos="4320"/>
        </w:tabs>
        <w:ind w:left="4320" w:hanging="360"/>
      </w:pPr>
    </w:lvl>
    <w:lvl w:ilvl="6" w:tplc="A05EABAE">
      <w:start w:val="1"/>
      <w:numFmt w:val="decimal"/>
      <w:lvlText w:val="%7."/>
      <w:lvlJc w:val="left"/>
      <w:pPr>
        <w:tabs>
          <w:tab w:val="num" w:pos="5040"/>
        </w:tabs>
        <w:ind w:left="5040" w:hanging="360"/>
      </w:pPr>
    </w:lvl>
    <w:lvl w:ilvl="7" w:tplc="A8401DBC">
      <w:start w:val="1"/>
      <w:numFmt w:val="decimal"/>
      <w:lvlText w:val="%8."/>
      <w:lvlJc w:val="left"/>
      <w:pPr>
        <w:tabs>
          <w:tab w:val="num" w:pos="5760"/>
        </w:tabs>
        <w:ind w:left="5760" w:hanging="360"/>
      </w:pPr>
    </w:lvl>
    <w:lvl w:ilvl="8" w:tplc="203E69B0">
      <w:start w:val="1"/>
      <w:numFmt w:val="decimal"/>
      <w:lvlText w:val="%9."/>
      <w:lvlJc w:val="left"/>
      <w:pPr>
        <w:tabs>
          <w:tab w:val="num" w:pos="6480"/>
        </w:tabs>
        <w:ind w:left="6480" w:hanging="360"/>
      </w:pPr>
    </w:lvl>
  </w:abstractNum>
  <w:abstractNum w:abstractNumId="88" w15:restartNumberingAfterBreak="0">
    <w:nsid w:val="5F6C793B"/>
    <w:multiLevelType w:val="hybridMultilevel"/>
    <w:tmpl w:val="798457E0"/>
    <w:lvl w:ilvl="0" w:tplc="A342BF3C">
      <w:start w:val="1"/>
      <w:numFmt w:val="bullet"/>
      <w:pStyle w:val="KDNabrajanje"/>
      <w:lvlText w:val=""/>
      <w:lvlJc w:val="left"/>
      <w:pPr>
        <w:tabs>
          <w:tab w:val="num" w:pos="630"/>
        </w:tabs>
        <w:ind w:left="630"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89" w15:restartNumberingAfterBreak="0">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0" w15:restartNumberingAfterBreak="0">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69D83F84"/>
    <w:multiLevelType w:val="hybridMultilevel"/>
    <w:tmpl w:val="BD562ED4"/>
    <w:lvl w:ilvl="0" w:tplc="7084E1EC">
      <w:numFmt w:val="bullet"/>
      <w:lvlText w:val="-"/>
      <w:lvlJc w:val="left"/>
      <w:pPr>
        <w:ind w:left="900" w:hanging="360"/>
      </w:pPr>
      <w:rPr>
        <w:rFonts w:ascii="Arial" w:eastAsia="Calibri" w:hAnsi="Arial" w:cs="Arial" w:hint="default"/>
        <w:i w:val="0"/>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2" w15:restartNumberingAfterBreak="0">
    <w:nsid w:val="6A505863"/>
    <w:multiLevelType w:val="hybridMultilevel"/>
    <w:tmpl w:val="1A8A7F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3" w15:restartNumberingAfterBreak="0">
    <w:nsid w:val="6C107C8E"/>
    <w:multiLevelType w:val="hybridMultilevel"/>
    <w:tmpl w:val="2EF836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4" w15:restartNumberingAfterBreak="0">
    <w:nsid w:val="7155294C"/>
    <w:multiLevelType w:val="multilevel"/>
    <w:tmpl w:val="1C86BF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97" w15:restartNumberingAfterBreak="0">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74B87C0C"/>
    <w:multiLevelType w:val="hybridMultilevel"/>
    <w:tmpl w:val="FC3AFDB2"/>
    <w:lvl w:ilvl="0" w:tplc="0FC2C0C0">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9" w15:restartNumberingAfterBreak="0">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100" w15:restartNumberingAfterBreak="0">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01" w15:restartNumberingAfterBreak="0">
    <w:nsid w:val="772F15FF"/>
    <w:multiLevelType w:val="hybridMultilevel"/>
    <w:tmpl w:val="3390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84379A7"/>
    <w:multiLevelType w:val="hybridMultilevel"/>
    <w:tmpl w:val="CF6A8D76"/>
    <w:lvl w:ilvl="0" w:tplc="D554745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4" w15:restartNumberingAfterBreak="0">
    <w:nsid w:val="7E960444"/>
    <w:multiLevelType w:val="hybridMultilevel"/>
    <w:tmpl w:val="0C127F54"/>
    <w:lvl w:ilvl="0" w:tplc="C8747CE0">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5" w15:restartNumberingAfterBreak="0">
    <w:nsid w:val="7FFE7727"/>
    <w:multiLevelType w:val="singleLevel"/>
    <w:tmpl w:val="B5A61AC2"/>
    <w:lvl w:ilvl="0">
      <w:start w:val="2"/>
      <w:numFmt w:val="bullet"/>
      <w:lvlText w:val="-"/>
      <w:lvlJc w:val="left"/>
      <w:pPr>
        <w:ind w:left="720" w:hanging="360"/>
      </w:pPr>
      <w:rPr>
        <w:rFonts w:ascii="Times New Roman" w:hAnsi="Times New Roman" w:hint="default"/>
      </w:rPr>
    </w:lvl>
  </w:abstractNum>
  <w:num w:numId="1">
    <w:abstractNumId w:val="96"/>
  </w:num>
  <w:num w:numId="2">
    <w:abstractNumId w:val="67"/>
  </w:num>
  <w:num w:numId="3">
    <w:abstractNumId w:val="88"/>
  </w:num>
  <w:num w:numId="4">
    <w:abstractNumId w:val="58"/>
  </w:num>
  <w:num w:numId="5">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4"/>
  </w:num>
  <w:num w:numId="7">
    <w:abstractNumId w:val="101"/>
  </w:num>
  <w:num w:numId="8">
    <w:abstractNumId w:val="74"/>
  </w:num>
  <w:num w:numId="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3"/>
  </w:num>
  <w:num w:numId="11">
    <w:abstractNumId w:val="78"/>
  </w:num>
  <w:num w:numId="12">
    <w:abstractNumId w:val="70"/>
  </w:num>
  <w:num w:numId="13">
    <w:abstractNumId w:val="62"/>
  </w:num>
  <w:num w:numId="14">
    <w:abstractNumId w:val="59"/>
  </w:num>
  <w:num w:numId="15">
    <w:abstractNumId w:val="105"/>
  </w:num>
  <w:num w:numId="16">
    <w:abstractNumId w:val="80"/>
  </w:num>
  <w:num w:numId="17">
    <w:abstractNumId w:val="72"/>
  </w:num>
  <w:num w:numId="18">
    <w:abstractNumId w:val="73"/>
  </w:num>
  <w:num w:numId="1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5"/>
  </w:num>
  <w:num w:numId="21">
    <w:abstractNumId w:val="89"/>
  </w:num>
  <w:num w:numId="22">
    <w:abstractNumId w:val="95"/>
  </w:num>
  <w:num w:numId="23">
    <w:abstractNumId w:val="89"/>
  </w:num>
  <w:num w:numId="24">
    <w:abstractNumId w:val="52"/>
  </w:num>
  <w:num w:numId="25">
    <w:abstractNumId w:val="79"/>
  </w:num>
  <w:num w:numId="26">
    <w:abstractNumId w:val="60"/>
  </w:num>
  <w:num w:numId="27">
    <w:abstractNumId w:val="83"/>
  </w:num>
  <w:num w:numId="28">
    <w:abstractNumId w:val="94"/>
  </w:num>
  <w:num w:numId="29">
    <w:abstractNumId w:val="68"/>
  </w:num>
  <w:num w:numId="30">
    <w:abstractNumId w:val="86"/>
  </w:num>
  <w:num w:numId="31">
    <w:abstractNumId w:val="84"/>
  </w:num>
  <w:num w:numId="32">
    <w:abstractNumId w:val="53"/>
  </w:num>
  <w:num w:numId="33">
    <w:abstractNumId w:val="54"/>
  </w:num>
  <w:num w:numId="34">
    <w:abstractNumId w:val="49"/>
  </w:num>
  <w:num w:numId="35">
    <w:abstractNumId w:val="77"/>
  </w:num>
  <w:num w:numId="36">
    <w:abstractNumId w:val="92"/>
  </w:num>
  <w:num w:numId="37">
    <w:abstractNumId w:val="50"/>
  </w:num>
  <w:num w:numId="38">
    <w:abstractNumId w:val="93"/>
  </w:num>
  <w:num w:numId="3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9"/>
  </w:num>
  <w:num w:numId="43">
    <w:abstractNumId w:val="71"/>
  </w:num>
  <w:num w:numId="44">
    <w:abstractNumId w:val="66"/>
  </w:num>
  <w:num w:numId="45">
    <w:abstractNumId w:val="102"/>
  </w:num>
  <w:num w:numId="46">
    <w:abstractNumId w:val="51"/>
  </w:num>
  <w:num w:numId="47">
    <w:abstractNumId w:val="9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62"/>
    <w:rsid w:val="00000258"/>
    <w:rsid w:val="000003A7"/>
    <w:rsid w:val="0000063E"/>
    <w:rsid w:val="000006F6"/>
    <w:rsid w:val="00000822"/>
    <w:rsid w:val="0000099A"/>
    <w:rsid w:val="00001095"/>
    <w:rsid w:val="00001727"/>
    <w:rsid w:val="000024F4"/>
    <w:rsid w:val="00002690"/>
    <w:rsid w:val="00003023"/>
    <w:rsid w:val="000035F7"/>
    <w:rsid w:val="000038D2"/>
    <w:rsid w:val="000042FE"/>
    <w:rsid w:val="0000496D"/>
    <w:rsid w:val="00005800"/>
    <w:rsid w:val="00005C53"/>
    <w:rsid w:val="00005D85"/>
    <w:rsid w:val="00006E35"/>
    <w:rsid w:val="00007AED"/>
    <w:rsid w:val="00007CE7"/>
    <w:rsid w:val="000104DC"/>
    <w:rsid w:val="00010771"/>
    <w:rsid w:val="0001087F"/>
    <w:rsid w:val="00010AE5"/>
    <w:rsid w:val="00010D1D"/>
    <w:rsid w:val="00010E2B"/>
    <w:rsid w:val="0001109C"/>
    <w:rsid w:val="00011109"/>
    <w:rsid w:val="000113BB"/>
    <w:rsid w:val="000115C3"/>
    <w:rsid w:val="0001164B"/>
    <w:rsid w:val="00011A89"/>
    <w:rsid w:val="00011DCA"/>
    <w:rsid w:val="0001214C"/>
    <w:rsid w:val="00012363"/>
    <w:rsid w:val="00012769"/>
    <w:rsid w:val="0001299B"/>
    <w:rsid w:val="00012EA5"/>
    <w:rsid w:val="000131E4"/>
    <w:rsid w:val="0001344F"/>
    <w:rsid w:val="0001466B"/>
    <w:rsid w:val="00014750"/>
    <w:rsid w:val="00014F46"/>
    <w:rsid w:val="000151AA"/>
    <w:rsid w:val="00015894"/>
    <w:rsid w:val="00015C23"/>
    <w:rsid w:val="00015D88"/>
    <w:rsid w:val="00015E2F"/>
    <w:rsid w:val="00015E7C"/>
    <w:rsid w:val="000167FC"/>
    <w:rsid w:val="000170DE"/>
    <w:rsid w:val="00017C93"/>
    <w:rsid w:val="00017F00"/>
    <w:rsid w:val="0002025A"/>
    <w:rsid w:val="000203EF"/>
    <w:rsid w:val="000205B9"/>
    <w:rsid w:val="00020A55"/>
    <w:rsid w:val="00020A7C"/>
    <w:rsid w:val="00020BBE"/>
    <w:rsid w:val="00020C23"/>
    <w:rsid w:val="00020D2A"/>
    <w:rsid w:val="00020D7D"/>
    <w:rsid w:val="00020D8B"/>
    <w:rsid w:val="00020DC9"/>
    <w:rsid w:val="00021350"/>
    <w:rsid w:val="00021C99"/>
    <w:rsid w:val="00021E7F"/>
    <w:rsid w:val="000221F1"/>
    <w:rsid w:val="000224DA"/>
    <w:rsid w:val="00022726"/>
    <w:rsid w:val="000227EC"/>
    <w:rsid w:val="00022CB5"/>
    <w:rsid w:val="00023057"/>
    <w:rsid w:val="00023308"/>
    <w:rsid w:val="00023BFF"/>
    <w:rsid w:val="00023D09"/>
    <w:rsid w:val="00024ADA"/>
    <w:rsid w:val="0002512F"/>
    <w:rsid w:val="00025304"/>
    <w:rsid w:val="00025ABF"/>
    <w:rsid w:val="00025B97"/>
    <w:rsid w:val="00025EC5"/>
    <w:rsid w:val="00026036"/>
    <w:rsid w:val="000261C8"/>
    <w:rsid w:val="00026444"/>
    <w:rsid w:val="00026621"/>
    <w:rsid w:val="000267C3"/>
    <w:rsid w:val="00026F45"/>
    <w:rsid w:val="00027418"/>
    <w:rsid w:val="0002750F"/>
    <w:rsid w:val="00027F81"/>
    <w:rsid w:val="000303E2"/>
    <w:rsid w:val="00030591"/>
    <w:rsid w:val="00030B9D"/>
    <w:rsid w:val="0003103E"/>
    <w:rsid w:val="0003169E"/>
    <w:rsid w:val="000317BA"/>
    <w:rsid w:val="00031E71"/>
    <w:rsid w:val="00032272"/>
    <w:rsid w:val="00032B7E"/>
    <w:rsid w:val="00032C65"/>
    <w:rsid w:val="00033D74"/>
    <w:rsid w:val="00034535"/>
    <w:rsid w:val="0003493C"/>
    <w:rsid w:val="00034E4F"/>
    <w:rsid w:val="00034FFF"/>
    <w:rsid w:val="00035379"/>
    <w:rsid w:val="0003588D"/>
    <w:rsid w:val="000359EE"/>
    <w:rsid w:val="00035C04"/>
    <w:rsid w:val="00036222"/>
    <w:rsid w:val="000364AD"/>
    <w:rsid w:val="000365C7"/>
    <w:rsid w:val="00036776"/>
    <w:rsid w:val="00036BDD"/>
    <w:rsid w:val="0003771A"/>
    <w:rsid w:val="00037B82"/>
    <w:rsid w:val="00037E5A"/>
    <w:rsid w:val="000406A5"/>
    <w:rsid w:val="00041105"/>
    <w:rsid w:val="00041B26"/>
    <w:rsid w:val="00041CE5"/>
    <w:rsid w:val="00041D7D"/>
    <w:rsid w:val="00041FE3"/>
    <w:rsid w:val="000420FF"/>
    <w:rsid w:val="00042335"/>
    <w:rsid w:val="000426A6"/>
    <w:rsid w:val="00042846"/>
    <w:rsid w:val="00042AB1"/>
    <w:rsid w:val="00042D8E"/>
    <w:rsid w:val="0004327C"/>
    <w:rsid w:val="00043B23"/>
    <w:rsid w:val="00043C87"/>
    <w:rsid w:val="00043D31"/>
    <w:rsid w:val="000440B1"/>
    <w:rsid w:val="00044484"/>
    <w:rsid w:val="00044A8E"/>
    <w:rsid w:val="00044DBD"/>
    <w:rsid w:val="000455D2"/>
    <w:rsid w:val="00045B59"/>
    <w:rsid w:val="00045FB6"/>
    <w:rsid w:val="00046B34"/>
    <w:rsid w:val="00046BC7"/>
    <w:rsid w:val="00046BE9"/>
    <w:rsid w:val="00046D24"/>
    <w:rsid w:val="00046DA8"/>
    <w:rsid w:val="00046F29"/>
    <w:rsid w:val="00046FA0"/>
    <w:rsid w:val="0004799D"/>
    <w:rsid w:val="0005083D"/>
    <w:rsid w:val="00050CD6"/>
    <w:rsid w:val="00050FBE"/>
    <w:rsid w:val="0005127F"/>
    <w:rsid w:val="00051432"/>
    <w:rsid w:val="00051B4A"/>
    <w:rsid w:val="00052B06"/>
    <w:rsid w:val="00052DCF"/>
    <w:rsid w:val="00052F72"/>
    <w:rsid w:val="0005316D"/>
    <w:rsid w:val="000532AB"/>
    <w:rsid w:val="000533E6"/>
    <w:rsid w:val="00053796"/>
    <w:rsid w:val="00053D87"/>
    <w:rsid w:val="00053E33"/>
    <w:rsid w:val="00055239"/>
    <w:rsid w:val="000554F7"/>
    <w:rsid w:val="000556DA"/>
    <w:rsid w:val="00055834"/>
    <w:rsid w:val="00056C77"/>
    <w:rsid w:val="000577BC"/>
    <w:rsid w:val="00057E3F"/>
    <w:rsid w:val="00057F61"/>
    <w:rsid w:val="0006051E"/>
    <w:rsid w:val="000609A8"/>
    <w:rsid w:val="00060DAC"/>
    <w:rsid w:val="0006139C"/>
    <w:rsid w:val="000613C3"/>
    <w:rsid w:val="00061507"/>
    <w:rsid w:val="000616A5"/>
    <w:rsid w:val="000616FA"/>
    <w:rsid w:val="00061902"/>
    <w:rsid w:val="00061F18"/>
    <w:rsid w:val="00062080"/>
    <w:rsid w:val="0006233D"/>
    <w:rsid w:val="00062432"/>
    <w:rsid w:val="000628D0"/>
    <w:rsid w:val="00062E62"/>
    <w:rsid w:val="00062FA8"/>
    <w:rsid w:val="00063C21"/>
    <w:rsid w:val="00063C5D"/>
    <w:rsid w:val="00063D1A"/>
    <w:rsid w:val="00063F0B"/>
    <w:rsid w:val="00063F3D"/>
    <w:rsid w:val="000641BD"/>
    <w:rsid w:val="0006437F"/>
    <w:rsid w:val="000648A2"/>
    <w:rsid w:val="00065071"/>
    <w:rsid w:val="0006514D"/>
    <w:rsid w:val="00065368"/>
    <w:rsid w:val="00065849"/>
    <w:rsid w:val="00065DE7"/>
    <w:rsid w:val="000663EE"/>
    <w:rsid w:val="00066E57"/>
    <w:rsid w:val="00066F06"/>
    <w:rsid w:val="0006783E"/>
    <w:rsid w:val="00067DF5"/>
    <w:rsid w:val="00070234"/>
    <w:rsid w:val="00070240"/>
    <w:rsid w:val="000706CF"/>
    <w:rsid w:val="000706E1"/>
    <w:rsid w:val="00071074"/>
    <w:rsid w:val="000711DD"/>
    <w:rsid w:val="000712B7"/>
    <w:rsid w:val="000718B1"/>
    <w:rsid w:val="00072ABE"/>
    <w:rsid w:val="00073409"/>
    <w:rsid w:val="00073D60"/>
    <w:rsid w:val="00073E00"/>
    <w:rsid w:val="00073EC5"/>
    <w:rsid w:val="0007456F"/>
    <w:rsid w:val="00075F5B"/>
    <w:rsid w:val="0007605E"/>
    <w:rsid w:val="0007608E"/>
    <w:rsid w:val="000760C0"/>
    <w:rsid w:val="000765D5"/>
    <w:rsid w:val="00076DAD"/>
    <w:rsid w:val="0007717A"/>
    <w:rsid w:val="0007750C"/>
    <w:rsid w:val="00077746"/>
    <w:rsid w:val="00077A64"/>
    <w:rsid w:val="00077AC7"/>
    <w:rsid w:val="00077BE9"/>
    <w:rsid w:val="00077DE3"/>
    <w:rsid w:val="00080314"/>
    <w:rsid w:val="00080390"/>
    <w:rsid w:val="00080647"/>
    <w:rsid w:val="0008076F"/>
    <w:rsid w:val="00080E72"/>
    <w:rsid w:val="00080EA3"/>
    <w:rsid w:val="00081070"/>
    <w:rsid w:val="00081E22"/>
    <w:rsid w:val="00082081"/>
    <w:rsid w:val="0008225F"/>
    <w:rsid w:val="0008265D"/>
    <w:rsid w:val="000826A8"/>
    <w:rsid w:val="00082792"/>
    <w:rsid w:val="0008290D"/>
    <w:rsid w:val="00082EB6"/>
    <w:rsid w:val="000832E3"/>
    <w:rsid w:val="000837B5"/>
    <w:rsid w:val="0008446C"/>
    <w:rsid w:val="00084C7E"/>
    <w:rsid w:val="00085036"/>
    <w:rsid w:val="00085380"/>
    <w:rsid w:val="00085745"/>
    <w:rsid w:val="00085788"/>
    <w:rsid w:val="00085E88"/>
    <w:rsid w:val="000866C9"/>
    <w:rsid w:val="00086EED"/>
    <w:rsid w:val="00086F03"/>
    <w:rsid w:val="0008707A"/>
    <w:rsid w:val="000870AF"/>
    <w:rsid w:val="0008737F"/>
    <w:rsid w:val="000875AB"/>
    <w:rsid w:val="00087D31"/>
    <w:rsid w:val="00090362"/>
    <w:rsid w:val="000905C6"/>
    <w:rsid w:val="00090A5C"/>
    <w:rsid w:val="00090DF6"/>
    <w:rsid w:val="000912C2"/>
    <w:rsid w:val="000917DD"/>
    <w:rsid w:val="00091BB0"/>
    <w:rsid w:val="0009245D"/>
    <w:rsid w:val="0009251A"/>
    <w:rsid w:val="000927C9"/>
    <w:rsid w:val="0009315D"/>
    <w:rsid w:val="00093300"/>
    <w:rsid w:val="000934CF"/>
    <w:rsid w:val="000938C6"/>
    <w:rsid w:val="00094037"/>
    <w:rsid w:val="0009423C"/>
    <w:rsid w:val="0009435A"/>
    <w:rsid w:val="00094481"/>
    <w:rsid w:val="000949B0"/>
    <w:rsid w:val="00094B62"/>
    <w:rsid w:val="00094C1B"/>
    <w:rsid w:val="00094E6C"/>
    <w:rsid w:val="00095407"/>
    <w:rsid w:val="00095531"/>
    <w:rsid w:val="00095668"/>
    <w:rsid w:val="0009572C"/>
    <w:rsid w:val="00095F7C"/>
    <w:rsid w:val="000961F7"/>
    <w:rsid w:val="0009627F"/>
    <w:rsid w:val="0009667E"/>
    <w:rsid w:val="000968C0"/>
    <w:rsid w:val="00096AED"/>
    <w:rsid w:val="00096BD0"/>
    <w:rsid w:val="00097294"/>
    <w:rsid w:val="00097FA2"/>
    <w:rsid w:val="000A070F"/>
    <w:rsid w:val="000A0720"/>
    <w:rsid w:val="000A10E3"/>
    <w:rsid w:val="000A2227"/>
    <w:rsid w:val="000A3715"/>
    <w:rsid w:val="000A388F"/>
    <w:rsid w:val="000A3F5E"/>
    <w:rsid w:val="000A4D7F"/>
    <w:rsid w:val="000A52EE"/>
    <w:rsid w:val="000A57D7"/>
    <w:rsid w:val="000A5BAE"/>
    <w:rsid w:val="000A5CC1"/>
    <w:rsid w:val="000A64B8"/>
    <w:rsid w:val="000A6515"/>
    <w:rsid w:val="000A658B"/>
    <w:rsid w:val="000A67D0"/>
    <w:rsid w:val="000A6980"/>
    <w:rsid w:val="000A6A0C"/>
    <w:rsid w:val="000A6F54"/>
    <w:rsid w:val="000A6FB8"/>
    <w:rsid w:val="000A70B6"/>
    <w:rsid w:val="000A7203"/>
    <w:rsid w:val="000A760B"/>
    <w:rsid w:val="000A7725"/>
    <w:rsid w:val="000A7A41"/>
    <w:rsid w:val="000A7CFA"/>
    <w:rsid w:val="000B02D2"/>
    <w:rsid w:val="000B057D"/>
    <w:rsid w:val="000B0BB9"/>
    <w:rsid w:val="000B0CEF"/>
    <w:rsid w:val="000B0E5B"/>
    <w:rsid w:val="000B13F7"/>
    <w:rsid w:val="000B1C19"/>
    <w:rsid w:val="000B1CF8"/>
    <w:rsid w:val="000B1DA4"/>
    <w:rsid w:val="000B1F37"/>
    <w:rsid w:val="000B1FA7"/>
    <w:rsid w:val="000B217E"/>
    <w:rsid w:val="000B225C"/>
    <w:rsid w:val="000B3387"/>
    <w:rsid w:val="000B3B05"/>
    <w:rsid w:val="000B420C"/>
    <w:rsid w:val="000B4512"/>
    <w:rsid w:val="000B4588"/>
    <w:rsid w:val="000B45FD"/>
    <w:rsid w:val="000B47D8"/>
    <w:rsid w:val="000B4842"/>
    <w:rsid w:val="000B486E"/>
    <w:rsid w:val="000B48E3"/>
    <w:rsid w:val="000B4CCC"/>
    <w:rsid w:val="000B4D6F"/>
    <w:rsid w:val="000B58E8"/>
    <w:rsid w:val="000B59E2"/>
    <w:rsid w:val="000B59EB"/>
    <w:rsid w:val="000B5F30"/>
    <w:rsid w:val="000B67DA"/>
    <w:rsid w:val="000B6C6F"/>
    <w:rsid w:val="000B6E4A"/>
    <w:rsid w:val="000B711D"/>
    <w:rsid w:val="000B722D"/>
    <w:rsid w:val="000B7943"/>
    <w:rsid w:val="000B7A06"/>
    <w:rsid w:val="000C0476"/>
    <w:rsid w:val="000C0611"/>
    <w:rsid w:val="000C0DF3"/>
    <w:rsid w:val="000C11FE"/>
    <w:rsid w:val="000C13F9"/>
    <w:rsid w:val="000C1516"/>
    <w:rsid w:val="000C1A46"/>
    <w:rsid w:val="000C2283"/>
    <w:rsid w:val="000C24C5"/>
    <w:rsid w:val="000C259B"/>
    <w:rsid w:val="000C28FA"/>
    <w:rsid w:val="000C2D52"/>
    <w:rsid w:val="000C3B2D"/>
    <w:rsid w:val="000C3B49"/>
    <w:rsid w:val="000C3B64"/>
    <w:rsid w:val="000C4021"/>
    <w:rsid w:val="000C50A0"/>
    <w:rsid w:val="000C5468"/>
    <w:rsid w:val="000C547B"/>
    <w:rsid w:val="000C562B"/>
    <w:rsid w:val="000C5731"/>
    <w:rsid w:val="000C5D43"/>
    <w:rsid w:val="000C67B2"/>
    <w:rsid w:val="000C7024"/>
    <w:rsid w:val="000C7B91"/>
    <w:rsid w:val="000C7BB7"/>
    <w:rsid w:val="000D003F"/>
    <w:rsid w:val="000D02E0"/>
    <w:rsid w:val="000D068F"/>
    <w:rsid w:val="000D0D30"/>
    <w:rsid w:val="000D1051"/>
    <w:rsid w:val="000D14F7"/>
    <w:rsid w:val="000D18B7"/>
    <w:rsid w:val="000D1D98"/>
    <w:rsid w:val="000D24F9"/>
    <w:rsid w:val="000D264E"/>
    <w:rsid w:val="000D3094"/>
    <w:rsid w:val="000D31A7"/>
    <w:rsid w:val="000D32FD"/>
    <w:rsid w:val="000D34FD"/>
    <w:rsid w:val="000D37D9"/>
    <w:rsid w:val="000D39CF"/>
    <w:rsid w:val="000D3A3C"/>
    <w:rsid w:val="000D3B8D"/>
    <w:rsid w:val="000D3DF9"/>
    <w:rsid w:val="000D42ED"/>
    <w:rsid w:val="000D468D"/>
    <w:rsid w:val="000D4712"/>
    <w:rsid w:val="000D49C4"/>
    <w:rsid w:val="000D4B0A"/>
    <w:rsid w:val="000D4D8E"/>
    <w:rsid w:val="000D570B"/>
    <w:rsid w:val="000D5A30"/>
    <w:rsid w:val="000D5D37"/>
    <w:rsid w:val="000D64E7"/>
    <w:rsid w:val="000D68A4"/>
    <w:rsid w:val="000D68C4"/>
    <w:rsid w:val="000D6ACE"/>
    <w:rsid w:val="000D6FD6"/>
    <w:rsid w:val="000D7758"/>
    <w:rsid w:val="000D7B65"/>
    <w:rsid w:val="000E0014"/>
    <w:rsid w:val="000E08CC"/>
    <w:rsid w:val="000E0BDD"/>
    <w:rsid w:val="000E0FC1"/>
    <w:rsid w:val="000E10A1"/>
    <w:rsid w:val="000E1258"/>
    <w:rsid w:val="000E1606"/>
    <w:rsid w:val="000E1B81"/>
    <w:rsid w:val="000E1C4A"/>
    <w:rsid w:val="000E1D0A"/>
    <w:rsid w:val="000E1FD4"/>
    <w:rsid w:val="000E2391"/>
    <w:rsid w:val="000E2921"/>
    <w:rsid w:val="000E29D6"/>
    <w:rsid w:val="000E2D9E"/>
    <w:rsid w:val="000E3071"/>
    <w:rsid w:val="000E3256"/>
    <w:rsid w:val="000E3346"/>
    <w:rsid w:val="000E34C6"/>
    <w:rsid w:val="000E3BC9"/>
    <w:rsid w:val="000E43B9"/>
    <w:rsid w:val="000E4657"/>
    <w:rsid w:val="000E4CA1"/>
    <w:rsid w:val="000E4D87"/>
    <w:rsid w:val="000E4F91"/>
    <w:rsid w:val="000E5186"/>
    <w:rsid w:val="000E5886"/>
    <w:rsid w:val="000E5999"/>
    <w:rsid w:val="000E5D83"/>
    <w:rsid w:val="000E5E8B"/>
    <w:rsid w:val="000E6103"/>
    <w:rsid w:val="000E62CC"/>
    <w:rsid w:val="000E636D"/>
    <w:rsid w:val="000E64E3"/>
    <w:rsid w:val="000E6A72"/>
    <w:rsid w:val="000E6E77"/>
    <w:rsid w:val="000E6FE3"/>
    <w:rsid w:val="000E73E6"/>
    <w:rsid w:val="000E75A0"/>
    <w:rsid w:val="000F0256"/>
    <w:rsid w:val="000F071C"/>
    <w:rsid w:val="000F0C38"/>
    <w:rsid w:val="000F162B"/>
    <w:rsid w:val="000F1885"/>
    <w:rsid w:val="000F1D3E"/>
    <w:rsid w:val="000F1D75"/>
    <w:rsid w:val="000F1F11"/>
    <w:rsid w:val="000F298E"/>
    <w:rsid w:val="000F2A7A"/>
    <w:rsid w:val="000F3138"/>
    <w:rsid w:val="000F33C3"/>
    <w:rsid w:val="000F364F"/>
    <w:rsid w:val="000F36A0"/>
    <w:rsid w:val="000F4109"/>
    <w:rsid w:val="000F4348"/>
    <w:rsid w:val="000F458B"/>
    <w:rsid w:val="000F4610"/>
    <w:rsid w:val="000F48FD"/>
    <w:rsid w:val="000F5222"/>
    <w:rsid w:val="000F53AA"/>
    <w:rsid w:val="000F5597"/>
    <w:rsid w:val="000F57ED"/>
    <w:rsid w:val="000F59DB"/>
    <w:rsid w:val="000F6421"/>
    <w:rsid w:val="000F683D"/>
    <w:rsid w:val="000F6D51"/>
    <w:rsid w:val="000F6E93"/>
    <w:rsid w:val="000F6EA8"/>
    <w:rsid w:val="000F7272"/>
    <w:rsid w:val="000F79CB"/>
    <w:rsid w:val="00100252"/>
    <w:rsid w:val="00100827"/>
    <w:rsid w:val="00100E72"/>
    <w:rsid w:val="00100F41"/>
    <w:rsid w:val="00101220"/>
    <w:rsid w:val="00101B4E"/>
    <w:rsid w:val="00102340"/>
    <w:rsid w:val="001029A5"/>
    <w:rsid w:val="00102AC1"/>
    <w:rsid w:val="00102F65"/>
    <w:rsid w:val="001033C2"/>
    <w:rsid w:val="001035B7"/>
    <w:rsid w:val="00103735"/>
    <w:rsid w:val="00103CC9"/>
    <w:rsid w:val="00103DD9"/>
    <w:rsid w:val="00103E5D"/>
    <w:rsid w:val="001040F2"/>
    <w:rsid w:val="001047F0"/>
    <w:rsid w:val="00104B87"/>
    <w:rsid w:val="00104FAA"/>
    <w:rsid w:val="00105121"/>
    <w:rsid w:val="001054E1"/>
    <w:rsid w:val="001056CC"/>
    <w:rsid w:val="0010570A"/>
    <w:rsid w:val="00105A35"/>
    <w:rsid w:val="001066B6"/>
    <w:rsid w:val="0010671F"/>
    <w:rsid w:val="00107098"/>
    <w:rsid w:val="001070C7"/>
    <w:rsid w:val="0010773D"/>
    <w:rsid w:val="00107CB3"/>
    <w:rsid w:val="00110207"/>
    <w:rsid w:val="001105E6"/>
    <w:rsid w:val="0011086D"/>
    <w:rsid w:val="00110BD5"/>
    <w:rsid w:val="00110E6A"/>
    <w:rsid w:val="001111D8"/>
    <w:rsid w:val="00111425"/>
    <w:rsid w:val="001115F2"/>
    <w:rsid w:val="001117FD"/>
    <w:rsid w:val="00111C93"/>
    <w:rsid w:val="001120AD"/>
    <w:rsid w:val="001126B3"/>
    <w:rsid w:val="001126DB"/>
    <w:rsid w:val="00113968"/>
    <w:rsid w:val="001139E5"/>
    <w:rsid w:val="00113B67"/>
    <w:rsid w:val="00113B84"/>
    <w:rsid w:val="001146A1"/>
    <w:rsid w:val="001147C3"/>
    <w:rsid w:val="001148D5"/>
    <w:rsid w:val="00115226"/>
    <w:rsid w:val="001161CF"/>
    <w:rsid w:val="001162D0"/>
    <w:rsid w:val="00116570"/>
    <w:rsid w:val="001168C1"/>
    <w:rsid w:val="00116C7A"/>
    <w:rsid w:val="00117C4F"/>
    <w:rsid w:val="00117C72"/>
    <w:rsid w:val="00120CEF"/>
    <w:rsid w:val="00120FCC"/>
    <w:rsid w:val="001210D7"/>
    <w:rsid w:val="0012159F"/>
    <w:rsid w:val="00121732"/>
    <w:rsid w:val="00121A3B"/>
    <w:rsid w:val="00121BA9"/>
    <w:rsid w:val="00121F0A"/>
    <w:rsid w:val="001220FA"/>
    <w:rsid w:val="0012222E"/>
    <w:rsid w:val="001224E7"/>
    <w:rsid w:val="00122CAF"/>
    <w:rsid w:val="00122D69"/>
    <w:rsid w:val="00122F20"/>
    <w:rsid w:val="001232EA"/>
    <w:rsid w:val="001235B2"/>
    <w:rsid w:val="00123BC5"/>
    <w:rsid w:val="001243C5"/>
    <w:rsid w:val="001252A3"/>
    <w:rsid w:val="0012591A"/>
    <w:rsid w:val="0012595E"/>
    <w:rsid w:val="001259A0"/>
    <w:rsid w:val="0012670D"/>
    <w:rsid w:val="0012672D"/>
    <w:rsid w:val="001267EB"/>
    <w:rsid w:val="001268D2"/>
    <w:rsid w:val="00126981"/>
    <w:rsid w:val="00126E58"/>
    <w:rsid w:val="00127101"/>
    <w:rsid w:val="00127295"/>
    <w:rsid w:val="00127BB9"/>
    <w:rsid w:val="00127FB9"/>
    <w:rsid w:val="001301EA"/>
    <w:rsid w:val="0013047A"/>
    <w:rsid w:val="00130595"/>
    <w:rsid w:val="00130633"/>
    <w:rsid w:val="00130A88"/>
    <w:rsid w:val="0013155E"/>
    <w:rsid w:val="0013191B"/>
    <w:rsid w:val="001320F3"/>
    <w:rsid w:val="00132368"/>
    <w:rsid w:val="0013255B"/>
    <w:rsid w:val="001329FE"/>
    <w:rsid w:val="00132A42"/>
    <w:rsid w:val="0013335F"/>
    <w:rsid w:val="00133597"/>
    <w:rsid w:val="0013363D"/>
    <w:rsid w:val="00133780"/>
    <w:rsid w:val="0013390A"/>
    <w:rsid w:val="001339A0"/>
    <w:rsid w:val="00133A6E"/>
    <w:rsid w:val="00133CB5"/>
    <w:rsid w:val="00133DB1"/>
    <w:rsid w:val="00133FA4"/>
    <w:rsid w:val="00134400"/>
    <w:rsid w:val="00134C14"/>
    <w:rsid w:val="00134D46"/>
    <w:rsid w:val="001350CE"/>
    <w:rsid w:val="0013517D"/>
    <w:rsid w:val="001352E0"/>
    <w:rsid w:val="001353DA"/>
    <w:rsid w:val="0013566D"/>
    <w:rsid w:val="0013579A"/>
    <w:rsid w:val="001364AE"/>
    <w:rsid w:val="001364B9"/>
    <w:rsid w:val="00136ED7"/>
    <w:rsid w:val="001370C5"/>
    <w:rsid w:val="001374C4"/>
    <w:rsid w:val="00137540"/>
    <w:rsid w:val="00137B56"/>
    <w:rsid w:val="00137DF3"/>
    <w:rsid w:val="001405B1"/>
    <w:rsid w:val="00140694"/>
    <w:rsid w:val="00140C2C"/>
    <w:rsid w:val="0014115C"/>
    <w:rsid w:val="001411CA"/>
    <w:rsid w:val="001412D9"/>
    <w:rsid w:val="00141344"/>
    <w:rsid w:val="001414EA"/>
    <w:rsid w:val="00141A18"/>
    <w:rsid w:val="00141BC9"/>
    <w:rsid w:val="00141FC2"/>
    <w:rsid w:val="00142570"/>
    <w:rsid w:val="00142637"/>
    <w:rsid w:val="00142809"/>
    <w:rsid w:val="00142A2F"/>
    <w:rsid w:val="00142DAC"/>
    <w:rsid w:val="001430B1"/>
    <w:rsid w:val="001435FC"/>
    <w:rsid w:val="00143A27"/>
    <w:rsid w:val="00143A79"/>
    <w:rsid w:val="00143C09"/>
    <w:rsid w:val="00143DEB"/>
    <w:rsid w:val="00144740"/>
    <w:rsid w:val="00144917"/>
    <w:rsid w:val="001449E7"/>
    <w:rsid w:val="00144DDB"/>
    <w:rsid w:val="00144DFB"/>
    <w:rsid w:val="00145502"/>
    <w:rsid w:val="001455A4"/>
    <w:rsid w:val="001458BF"/>
    <w:rsid w:val="001460FE"/>
    <w:rsid w:val="00146266"/>
    <w:rsid w:val="0014649A"/>
    <w:rsid w:val="001465C5"/>
    <w:rsid w:val="00146A66"/>
    <w:rsid w:val="00146C4C"/>
    <w:rsid w:val="00146D23"/>
    <w:rsid w:val="001474B6"/>
    <w:rsid w:val="001508B7"/>
    <w:rsid w:val="00150FCE"/>
    <w:rsid w:val="001510F7"/>
    <w:rsid w:val="0015110F"/>
    <w:rsid w:val="00151402"/>
    <w:rsid w:val="001515D2"/>
    <w:rsid w:val="00151D13"/>
    <w:rsid w:val="00151F32"/>
    <w:rsid w:val="001521E3"/>
    <w:rsid w:val="00152656"/>
    <w:rsid w:val="0015293D"/>
    <w:rsid w:val="00152BEB"/>
    <w:rsid w:val="00152C72"/>
    <w:rsid w:val="00152D30"/>
    <w:rsid w:val="00152E7F"/>
    <w:rsid w:val="0015336B"/>
    <w:rsid w:val="00153763"/>
    <w:rsid w:val="00153AB1"/>
    <w:rsid w:val="00153EC1"/>
    <w:rsid w:val="00153F9F"/>
    <w:rsid w:val="001540BB"/>
    <w:rsid w:val="001541DC"/>
    <w:rsid w:val="00154F96"/>
    <w:rsid w:val="00155004"/>
    <w:rsid w:val="001553E5"/>
    <w:rsid w:val="00155607"/>
    <w:rsid w:val="001558D3"/>
    <w:rsid w:val="00155948"/>
    <w:rsid w:val="00155A46"/>
    <w:rsid w:val="001560FE"/>
    <w:rsid w:val="001563C0"/>
    <w:rsid w:val="00156578"/>
    <w:rsid w:val="001567D2"/>
    <w:rsid w:val="0015754B"/>
    <w:rsid w:val="00157A0A"/>
    <w:rsid w:val="00157E0D"/>
    <w:rsid w:val="0016015F"/>
    <w:rsid w:val="0016027D"/>
    <w:rsid w:val="001603BC"/>
    <w:rsid w:val="001606AA"/>
    <w:rsid w:val="00160BF4"/>
    <w:rsid w:val="001612D9"/>
    <w:rsid w:val="00161309"/>
    <w:rsid w:val="0016196A"/>
    <w:rsid w:val="001620BD"/>
    <w:rsid w:val="00162465"/>
    <w:rsid w:val="00162A43"/>
    <w:rsid w:val="00162A6D"/>
    <w:rsid w:val="00162B82"/>
    <w:rsid w:val="00162C5E"/>
    <w:rsid w:val="001639C5"/>
    <w:rsid w:val="00163A39"/>
    <w:rsid w:val="00164411"/>
    <w:rsid w:val="00164470"/>
    <w:rsid w:val="001644F1"/>
    <w:rsid w:val="001651DE"/>
    <w:rsid w:val="00165568"/>
    <w:rsid w:val="0016626F"/>
    <w:rsid w:val="00166649"/>
    <w:rsid w:val="00166795"/>
    <w:rsid w:val="00166B2E"/>
    <w:rsid w:val="001671CA"/>
    <w:rsid w:val="00167255"/>
    <w:rsid w:val="001676E7"/>
    <w:rsid w:val="00167882"/>
    <w:rsid w:val="001703C6"/>
    <w:rsid w:val="0017050C"/>
    <w:rsid w:val="001707F9"/>
    <w:rsid w:val="0017081A"/>
    <w:rsid w:val="00170832"/>
    <w:rsid w:val="00170A0C"/>
    <w:rsid w:val="00170AA3"/>
    <w:rsid w:val="00170B21"/>
    <w:rsid w:val="00170BE8"/>
    <w:rsid w:val="00170CE4"/>
    <w:rsid w:val="00171604"/>
    <w:rsid w:val="0017299B"/>
    <w:rsid w:val="00172DB6"/>
    <w:rsid w:val="001732B3"/>
    <w:rsid w:val="001732B9"/>
    <w:rsid w:val="00173465"/>
    <w:rsid w:val="00173565"/>
    <w:rsid w:val="00173637"/>
    <w:rsid w:val="001736C1"/>
    <w:rsid w:val="00173CD8"/>
    <w:rsid w:val="00173D1D"/>
    <w:rsid w:val="00173DCE"/>
    <w:rsid w:val="001743E1"/>
    <w:rsid w:val="001744CC"/>
    <w:rsid w:val="001748A0"/>
    <w:rsid w:val="00174F50"/>
    <w:rsid w:val="0017562D"/>
    <w:rsid w:val="00175774"/>
    <w:rsid w:val="0017585E"/>
    <w:rsid w:val="00175BA0"/>
    <w:rsid w:val="00175C8C"/>
    <w:rsid w:val="00175F69"/>
    <w:rsid w:val="0017669B"/>
    <w:rsid w:val="00176914"/>
    <w:rsid w:val="00176AD9"/>
    <w:rsid w:val="00176E06"/>
    <w:rsid w:val="00176FF7"/>
    <w:rsid w:val="0017727A"/>
    <w:rsid w:val="00177669"/>
    <w:rsid w:val="00177A9A"/>
    <w:rsid w:val="00177CD2"/>
    <w:rsid w:val="00180100"/>
    <w:rsid w:val="00180680"/>
    <w:rsid w:val="0018082B"/>
    <w:rsid w:val="001809F2"/>
    <w:rsid w:val="00180B55"/>
    <w:rsid w:val="00180E83"/>
    <w:rsid w:val="001814C4"/>
    <w:rsid w:val="00181669"/>
    <w:rsid w:val="0018171F"/>
    <w:rsid w:val="001818B9"/>
    <w:rsid w:val="001818C6"/>
    <w:rsid w:val="00181C5A"/>
    <w:rsid w:val="00181D0D"/>
    <w:rsid w:val="00181D3D"/>
    <w:rsid w:val="00181DC2"/>
    <w:rsid w:val="0018258E"/>
    <w:rsid w:val="00182959"/>
    <w:rsid w:val="00182BA5"/>
    <w:rsid w:val="00182D05"/>
    <w:rsid w:val="00182D3C"/>
    <w:rsid w:val="00182F27"/>
    <w:rsid w:val="001836E4"/>
    <w:rsid w:val="00184258"/>
    <w:rsid w:val="00184BBB"/>
    <w:rsid w:val="00184C9D"/>
    <w:rsid w:val="0018523E"/>
    <w:rsid w:val="001853E1"/>
    <w:rsid w:val="00185747"/>
    <w:rsid w:val="0018582C"/>
    <w:rsid w:val="0018612E"/>
    <w:rsid w:val="00186174"/>
    <w:rsid w:val="001861CC"/>
    <w:rsid w:val="0018655D"/>
    <w:rsid w:val="00186B03"/>
    <w:rsid w:val="00186C27"/>
    <w:rsid w:val="00187A18"/>
    <w:rsid w:val="00190ACE"/>
    <w:rsid w:val="00190D4A"/>
    <w:rsid w:val="00190EED"/>
    <w:rsid w:val="00191706"/>
    <w:rsid w:val="001917F1"/>
    <w:rsid w:val="00191978"/>
    <w:rsid w:val="00191A6C"/>
    <w:rsid w:val="00191AA9"/>
    <w:rsid w:val="00191B87"/>
    <w:rsid w:val="00191DBB"/>
    <w:rsid w:val="0019215E"/>
    <w:rsid w:val="00192224"/>
    <w:rsid w:val="00192230"/>
    <w:rsid w:val="00192727"/>
    <w:rsid w:val="00192B46"/>
    <w:rsid w:val="00192E7A"/>
    <w:rsid w:val="001930F3"/>
    <w:rsid w:val="001933D4"/>
    <w:rsid w:val="0019387A"/>
    <w:rsid w:val="00193ACF"/>
    <w:rsid w:val="00193C15"/>
    <w:rsid w:val="0019425A"/>
    <w:rsid w:val="001945D3"/>
    <w:rsid w:val="001945FA"/>
    <w:rsid w:val="001948C6"/>
    <w:rsid w:val="001948F8"/>
    <w:rsid w:val="00194903"/>
    <w:rsid w:val="00194C7D"/>
    <w:rsid w:val="001959B0"/>
    <w:rsid w:val="001959D0"/>
    <w:rsid w:val="00196151"/>
    <w:rsid w:val="00196726"/>
    <w:rsid w:val="00196727"/>
    <w:rsid w:val="00196D47"/>
    <w:rsid w:val="00197578"/>
    <w:rsid w:val="0019781E"/>
    <w:rsid w:val="001979B1"/>
    <w:rsid w:val="001A01DA"/>
    <w:rsid w:val="001A046B"/>
    <w:rsid w:val="001A0798"/>
    <w:rsid w:val="001A0BD5"/>
    <w:rsid w:val="001A14E3"/>
    <w:rsid w:val="001A1593"/>
    <w:rsid w:val="001A172A"/>
    <w:rsid w:val="001A180B"/>
    <w:rsid w:val="001A23A7"/>
    <w:rsid w:val="001A2760"/>
    <w:rsid w:val="001A287D"/>
    <w:rsid w:val="001A2F3C"/>
    <w:rsid w:val="001A2FA0"/>
    <w:rsid w:val="001A3616"/>
    <w:rsid w:val="001A375E"/>
    <w:rsid w:val="001A4190"/>
    <w:rsid w:val="001A41BC"/>
    <w:rsid w:val="001A45F7"/>
    <w:rsid w:val="001A45FC"/>
    <w:rsid w:val="001A51EF"/>
    <w:rsid w:val="001A5293"/>
    <w:rsid w:val="001A555D"/>
    <w:rsid w:val="001A56BF"/>
    <w:rsid w:val="001A5707"/>
    <w:rsid w:val="001A58BE"/>
    <w:rsid w:val="001A5971"/>
    <w:rsid w:val="001A5F0F"/>
    <w:rsid w:val="001A6457"/>
    <w:rsid w:val="001A6A3C"/>
    <w:rsid w:val="001A706C"/>
    <w:rsid w:val="001A72BF"/>
    <w:rsid w:val="001A7C5E"/>
    <w:rsid w:val="001A7FCA"/>
    <w:rsid w:val="001B0052"/>
    <w:rsid w:val="001B0314"/>
    <w:rsid w:val="001B0370"/>
    <w:rsid w:val="001B048E"/>
    <w:rsid w:val="001B096F"/>
    <w:rsid w:val="001B0CC3"/>
    <w:rsid w:val="001B1C0A"/>
    <w:rsid w:val="001B1EB4"/>
    <w:rsid w:val="001B218F"/>
    <w:rsid w:val="001B219D"/>
    <w:rsid w:val="001B2C5C"/>
    <w:rsid w:val="001B3133"/>
    <w:rsid w:val="001B367E"/>
    <w:rsid w:val="001B3787"/>
    <w:rsid w:val="001B3A36"/>
    <w:rsid w:val="001B3B0B"/>
    <w:rsid w:val="001B3CC2"/>
    <w:rsid w:val="001B3E15"/>
    <w:rsid w:val="001B3E3D"/>
    <w:rsid w:val="001B3E7F"/>
    <w:rsid w:val="001B3FAC"/>
    <w:rsid w:val="001B403E"/>
    <w:rsid w:val="001B4262"/>
    <w:rsid w:val="001B45BF"/>
    <w:rsid w:val="001B4731"/>
    <w:rsid w:val="001B4A87"/>
    <w:rsid w:val="001B4A9C"/>
    <w:rsid w:val="001B61F1"/>
    <w:rsid w:val="001B6640"/>
    <w:rsid w:val="001B6BB1"/>
    <w:rsid w:val="001B6EAE"/>
    <w:rsid w:val="001B7C0C"/>
    <w:rsid w:val="001B7C30"/>
    <w:rsid w:val="001B7E0D"/>
    <w:rsid w:val="001C03D9"/>
    <w:rsid w:val="001C1BA6"/>
    <w:rsid w:val="001C1C80"/>
    <w:rsid w:val="001C2554"/>
    <w:rsid w:val="001C2959"/>
    <w:rsid w:val="001C2D06"/>
    <w:rsid w:val="001C2DE2"/>
    <w:rsid w:val="001C30C8"/>
    <w:rsid w:val="001C3152"/>
    <w:rsid w:val="001C3413"/>
    <w:rsid w:val="001C3BAF"/>
    <w:rsid w:val="001C3C76"/>
    <w:rsid w:val="001C3DD2"/>
    <w:rsid w:val="001C416A"/>
    <w:rsid w:val="001C45CF"/>
    <w:rsid w:val="001C4AC7"/>
    <w:rsid w:val="001C4B47"/>
    <w:rsid w:val="001C53FD"/>
    <w:rsid w:val="001C57BF"/>
    <w:rsid w:val="001C588D"/>
    <w:rsid w:val="001C5A01"/>
    <w:rsid w:val="001C5CA1"/>
    <w:rsid w:val="001C5EBF"/>
    <w:rsid w:val="001C6B5D"/>
    <w:rsid w:val="001C73B1"/>
    <w:rsid w:val="001C74FB"/>
    <w:rsid w:val="001C777A"/>
    <w:rsid w:val="001C7790"/>
    <w:rsid w:val="001C7B29"/>
    <w:rsid w:val="001C7B8E"/>
    <w:rsid w:val="001D04CF"/>
    <w:rsid w:val="001D09B2"/>
    <w:rsid w:val="001D1027"/>
    <w:rsid w:val="001D1509"/>
    <w:rsid w:val="001D1EB2"/>
    <w:rsid w:val="001D307C"/>
    <w:rsid w:val="001D32F5"/>
    <w:rsid w:val="001D33B3"/>
    <w:rsid w:val="001D3C3D"/>
    <w:rsid w:val="001D3C84"/>
    <w:rsid w:val="001D3DBD"/>
    <w:rsid w:val="001D4246"/>
    <w:rsid w:val="001D4DC7"/>
    <w:rsid w:val="001D4E60"/>
    <w:rsid w:val="001D5159"/>
    <w:rsid w:val="001D5473"/>
    <w:rsid w:val="001D5729"/>
    <w:rsid w:val="001D61A1"/>
    <w:rsid w:val="001D61A2"/>
    <w:rsid w:val="001D66F4"/>
    <w:rsid w:val="001D6C0F"/>
    <w:rsid w:val="001D7032"/>
    <w:rsid w:val="001D744E"/>
    <w:rsid w:val="001D752F"/>
    <w:rsid w:val="001D770B"/>
    <w:rsid w:val="001E0260"/>
    <w:rsid w:val="001E06AD"/>
    <w:rsid w:val="001E12BC"/>
    <w:rsid w:val="001E1402"/>
    <w:rsid w:val="001E1691"/>
    <w:rsid w:val="001E1D8C"/>
    <w:rsid w:val="001E2223"/>
    <w:rsid w:val="001E2449"/>
    <w:rsid w:val="001E2725"/>
    <w:rsid w:val="001E293E"/>
    <w:rsid w:val="001E2A4C"/>
    <w:rsid w:val="001E2E42"/>
    <w:rsid w:val="001E2F45"/>
    <w:rsid w:val="001E3201"/>
    <w:rsid w:val="001E336D"/>
    <w:rsid w:val="001E3436"/>
    <w:rsid w:val="001E358F"/>
    <w:rsid w:val="001E3AD6"/>
    <w:rsid w:val="001E3BAC"/>
    <w:rsid w:val="001E4E74"/>
    <w:rsid w:val="001E5197"/>
    <w:rsid w:val="001E5228"/>
    <w:rsid w:val="001E5384"/>
    <w:rsid w:val="001E577C"/>
    <w:rsid w:val="001E6997"/>
    <w:rsid w:val="001E6C8B"/>
    <w:rsid w:val="001E6DC5"/>
    <w:rsid w:val="001E6E32"/>
    <w:rsid w:val="001E70CB"/>
    <w:rsid w:val="001E77A5"/>
    <w:rsid w:val="001F05D3"/>
    <w:rsid w:val="001F10C6"/>
    <w:rsid w:val="001F17A8"/>
    <w:rsid w:val="001F1802"/>
    <w:rsid w:val="001F18F4"/>
    <w:rsid w:val="001F282D"/>
    <w:rsid w:val="001F2AC6"/>
    <w:rsid w:val="001F2BE5"/>
    <w:rsid w:val="001F2E75"/>
    <w:rsid w:val="001F31C3"/>
    <w:rsid w:val="001F322B"/>
    <w:rsid w:val="001F3DA5"/>
    <w:rsid w:val="001F3DCE"/>
    <w:rsid w:val="001F43E0"/>
    <w:rsid w:val="001F4CCE"/>
    <w:rsid w:val="001F4EE1"/>
    <w:rsid w:val="001F5035"/>
    <w:rsid w:val="001F5123"/>
    <w:rsid w:val="001F56BB"/>
    <w:rsid w:val="001F5715"/>
    <w:rsid w:val="001F59E0"/>
    <w:rsid w:val="001F5EFA"/>
    <w:rsid w:val="001F62BF"/>
    <w:rsid w:val="001F68D8"/>
    <w:rsid w:val="001F74B2"/>
    <w:rsid w:val="001F74B4"/>
    <w:rsid w:val="001F776A"/>
    <w:rsid w:val="001F7A08"/>
    <w:rsid w:val="00200244"/>
    <w:rsid w:val="00200349"/>
    <w:rsid w:val="002008DA"/>
    <w:rsid w:val="002009BF"/>
    <w:rsid w:val="00200C66"/>
    <w:rsid w:val="00200CBB"/>
    <w:rsid w:val="00200E58"/>
    <w:rsid w:val="002019F6"/>
    <w:rsid w:val="0020243A"/>
    <w:rsid w:val="002028A7"/>
    <w:rsid w:val="00202CCD"/>
    <w:rsid w:val="00202CD8"/>
    <w:rsid w:val="002030A5"/>
    <w:rsid w:val="00204027"/>
    <w:rsid w:val="00204111"/>
    <w:rsid w:val="00204871"/>
    <w:rsid w:val="002049BE"/>
    <w:rsid w:val="00204F32"/>
    <w:rsid w:val="00205B96"/>
    <w:rsid w:val="00205C4A"/>
    <w:rsid w:val="002067CF"/>
    <w:rsid w:val="00206ABA"/>
    <w:rsid w:val="00206AD0"/>
    <w:rsid w:val="00207151"/>
    <w:rsid w:val="0020735B"/>
    <w:rsid w:val="00207CE8"/>
    <w:rsid w:val="00207D08"/>
    <w:rsid w:val="00210557"/>
    <w:rsid w:val="00210A85"/>
    <w:rsid w:val="00210C31"/>
    <w:rsid w:val="00210FF3"/>
    <w:rsid w:val="0021136F"/>
    <w:rsid w:val="00211424"/>
    <w:rsid w:val="002114E5"/>
    <w:rsid w:val="0021152F"/>
    <w:rsid w:val="00211BA2"/>
    <w:rsid w:val="00211CE8"/>
    <w:rsid w:val="00211DDA"/>
    <w:rsid w:val="0021302C"/>
    <w:rsid w:val="00213058"/>
    <w:rsid w:val="00213277"/>
    <w:rsid w:val="002135B4"/>
    <w:rsid w:val="00213997"/>
    <w:rsid w:val="002139AE"/>
    <w:rsid w:val="00213BFB"/>
    <w:rsid w:val="00213C60"/>
    <w:rsid w:val="00213D3C"/>
    <w:rsid w:val="00213D6F"/>
    <w:rsid w:val="00213FB3"/>
    <w:rsid w:val="00214046"/>
    <w:rsid w:val="002140FC"/>
    <w:rsid w:val="002141D7"/>
    <w:rsid w:val="002143A0"/>
    <w:rsid w:val="00214A3B"/>
    <w:rsid w:val="0021522E"/>
    <w:rsid w:val="002153B4"/>
    <w:rsid w:val="00215AB4"/>
    <w:rsid w:val="00215D0A"/>
    <w:rsid w:val="00215E1D"/>
    <w:rsid w:val="0021628F"/>
    <w:rsid w:val="002163D0"/>
    <w:rsid w:val="002164E6"/>
    <w:rsid w:val="002165CA"/>
    <w:rsid w:val="0021666D"/>
    <w:rsid w:val="0021672E"/>
    <w:rsid w:val="002176BF"/>
    <w:rsid w:val="00217EA9"/>
    <w:rsid w:val="00220B82"/>
    <w:rsid w:val="0022170E"/>
    <w:rsid w:val="00221994"/>
    <w:rsid w:val="002227E8"/>
    <w:rsid w:val="00222BA3"/>
    <w:rsid w:val="00222C12"/>
    <w:rsid w:val="00222E33"/>
    <w:rsid w:val="00222EC2"/>
    <w:rsid w:val="002231BA"/>
    <w:rsid w:val="002231ED"/>
    <w:rsid w:val="002232C0"/>
    <w:rsid w:val="002233C3"/>
    <w:rsid w:val="002234C5"/>
    <w:rsid w:val="00223749"/>
    <w:rsid w:val="00223A5B"/>
    <w:rsid w:val="00224C2B"/>
    <w:rsid w:val="00224CF4"/>
    <w:rsid w:val="00224D9E"/>
    <w:rsid w:val="002251A4"/>
    <w:rsid w:val="00225879"/>
    <w:rsid w:val="0022602E"/>
    <w:rsid w:val="002260F7"/>
    <w:rsid w:val="00226574"/>
    <w:rsid w:val="0022742B"/>
    <w:rsid w:val="002275E8"/>
    <w:rsid w:val="00227901"/>
    <w:rsid w:val="00227AAD"/>
    <w:rsid w:val="00227CD0"/>
    <w:rsid w:val="0023000F"/>
    <w:rsid w:val="00230DAD"/>
    <w:rsid w:val="00230DC9"/>
    <w:rsid w:val="00232552"/>
    <w:rsid w:val="00232912"/>
    <w:rsid w:val="00232AB4"/>
    <w:rsid w:val="00232BD9"/>
    <w:rsid w:val="00233121"/>
    <w:rsid w:val="00233412"/>
    <w:rsid w:val="00233981"/>
    <w:rsid w:val="00233B0E"/>
    <w:rsid w:val="00234135"/>
    <w:rsid w:val="00234AFE"/>
    <w:rsid w:val="002352D8"/>
    <w:rsid w:val="002355DE"/>
    <w:rsid w:val="0023562B"/>
    <w:rsid w:val="00235837"/>
    <w:rsid w:val="0023587D"/>
    <w:rsid w:val="00236565"/>
    <w:rsid w:val="0023668D"/>
    <w:rsid w:val="00236692"/>
    <w:rsid w:val="00236BCF"/>
    <w:rsid w:val="00237670"/>
    <w:rsid w:val="00237DF9"/>
    <w:rsid w:val="00237FB2"/>
    <w:rsid w:val="00240344"/>
    <w:rsid w:val="00240961"/>
    <w:rsid w:val="00240B93"/>
    <w:rsid w:val="0024114E"/>
    <w:rsid w:val="002412A5"/>
    <w:rsid w:val="00241A19"/>
    <w:rsid w:val="00241AB0"/>
    <w:rsid w:val="002422C3"/>
    <w:rsid w:val="00242DF8"/>
    <w:rsid w:val="00242F92"/>
    <w:rsid w:val="002430B1"/>
    <w:rsid w:val="00243C78"/>
    <w:rsid w:val="00244361"/>
    <w:rsid w:val="002444EC"/>
    <w:rsid w:val="0024485F"/>
    <w:rsid w:val="00244A86"/>
    <w:rsid w:val="00245371"/>
    <w:rsid w:val="00245760"/>
    <w:rsid w:val="00245AAF"/>
    <w:rsid w:val="00245D8D"/>
    <w:rsid w:val="00245E38"/>
    <w:rsid w:val="0024604B"/>
    <w:rsid w:val="002462B4"/>
    <w:rsid w:val="0024726B"/>
    <w:rsid w:val="00247C64"/>
    <w:rsid w:val="00247C77"/>
    <w:rsid w:val="00247CEA"/>
    <w:rsid w:val="00247F64"/>
    <w:rsid w:val="00247FD6"/>
    <w:rsid w:val="00250031"/>
    <w:rsid w:val="002508A8"/>
    <w:rsid w:val="00250BF6"/>
    <w:rsid w:val="00251496"/>
    <w:rsid w:val="00251B5E"/>
    <w:rsid w:val="00251C99"/>
    <w:rsid w:val="00251CF5"/>
    <w:rsid w:val="0025238C"/>
    <w:rsid w:val="00252A63"/>
    <w:rsid w:val="00252B1F"/>
    <w:rsid w:val="00252CA3"/>
    <w:rsid w:val="00252D25"/>
    <w:rsid w:val="00253011"/>
    <w:rsid w:val="00253033"/>
    <w:rsid w:val="00253748"/>
    <w:rsid w:val="00253E9C"/>
    <w:rsid w:val="00254951"/>
    <w:rsid w:val="00254BA0"/>
    <w:rsid w:val="00254C8B"/>
    <w:rsid w:val="00254E43"/>
    <w:rsid w:val="00254E4B"/>
    <w:rsid w:val="00255371"/>
    <w:rsid w:val="00255515"/>
    <w:rsid w:val="00255CF9"/>
    <w:rsid w:val="00255FE0"/>
    <w:rsid w:val="002565E1"/>
    <w:rsid w:val="00256BFF"/>
    <w:rsid w:val="00256D75"/>
    <w:rsid w:val="002577A6"/>
    <w:rsid w:val="00257BCA"/>
    <w:rsid w:val="00257D8E"/>
    <w:rsid w:val="00257DB1"/>
    <w:rsid w:val="00260104"/>
    <w:rsid w:val="00260B87"/>
    <w:rsid w:val="00260D53"/>
    <w:rsid w:val="00261232"/>
    <w:rsid w:val="00261249"/>
    <w:rsid w:val="00261349"/>
    <w:rsid w:val="00261778"/>
    <w:rsid w:val="00261C1E"/>
    <w:rsid w:val="00262569"/>
    <w:rsid w:val="00262725"/>
    <w:rsid w:val="0026277D"/>
    <w:rsid w:val="002627C8"/>
    <w:rsid w:val="00262825"/>
    <w:rsid w:val="0026340F"/>
    <w:rsid w:val="002638C2"/>
    <w:rsid w:val="00263EA9"/>
    <w:rsid w:val="0026400A"/>
    <w:rsid w:val="002644E9"/>
    <w:rsid w:val="00264637"/>
    <w:rsid w:val="00264877"/>
    <w:rsid w:val="00264C85"/>
    <w:rsid w:val="00264D2A"/>
    <w:rsid w:val="00264D63"/>
    <w:rsid w:val="00265169"/>
    <w:rsid w:val="0026530F"/>
    <w:rsid w:val="002654BF"/>
    <w:rsid w:val="00265B55"/>
    <w:rsid w:val="002663F5"/>
    <w:rsid w:val="0026679A"/>
    <w:rsid w:val="00266BA4"/>
    <w:rsid w:val="00266DA8"/>
    <w:rsid w:val="002672A6"/>
    <w:rsid w:val="00267795"/>
    <w:rsid w:val="002678FF"/>
    <w:rsid w:val="00267CAF"/>
    <w:rsid w:val="00267E07"/>
    <w:rsid w:val="00267F8E"/>
    <w:rsid w:val="0027009A"/>
    <w:rsid w:val="002703C2"/>
    <w:rsid w:val="0027049E"/>
    <w:rsid w:val="00270AA2"/>
    <w:rsid w:val="00270B2B"/>
    <w:rsid w:val="00271733"/>
    <w:rsid w:val="00271952"/>
    <w:rsid w:val="00271C4C"/>
    <w:rsid w:val="002726E9"/>
    <w:rsid w:val="002731BE"/>
    <w:rsid w:val="00273823"/>
    <w:rsid w:val="00273AC6"/>
    <w:rsid w:val="00274100"/>
    <w:rsid w:val="00274181"/>
    <w:rsid w:val="00274398"/>
    <w:rsid w:val="002745D0"/>
    <w:rsid w:val="0027488E"/>
    <w:rsid w:val="00275620"/>
    <w:rsid w:val="00275968"/>
    <w:rsid w:val="00275F42"/>
    <w:rsid w:val="00276CBA"/>
    <w:rsid w:val="00276ED0"/>
    <w:rsid w:val="0027708B"/>
    <w:rsid w:val="00277323"/>
    <w:rsid w:val="00277438"/>
    <w:rsid w:val="0027775B"/>
    <w:rsid w:val="00277821"/>
    <w:rsid w:val="00280127"/>
    <w:rsid w:val="00280814"/>
    <w:rsid w:val="00280B9C"/>
    <w:rsid w:val="00280DAD"/>
    <w:rsid w:val="00281098"/>
    <w:rsid w:val="002815D8"/>
    <w:rsid w:val="00281923"/>
    <w:rsid w:val="00281C44"/>
    <w:rsid w:val="00281CE1"/>
    <w:rsid w:val="00281EAD"/>
    <w:rsid w:val="0028205E"/>
    <w:rsid w:val="002826E7"/>
    <w:rsid w:val="00282B27"/>
    <w:rsid w:val="00282CE8"/>
    <w:rsid w:val="00282DE8"/>
    <w:rsid w:val="00283259"/>
    <w:rsid w:val="0028381B"/>
    <w:rsid w:val="00283C93"/>
    <w:rsid w:val="0028412C"/>
    <w:rsid w:val="00284462"/>
    <w:rsid w:val="00284613"/>
    <w:rsid w:val="00284616"/>
    <w:rsid w:val="002851C1"/>
    <w:rsid w:val="002853AD"/>
    <w:rsid w:val="0028543A"/>
    <w:rsid w:val="0028544A"/>
    <w:rsid w:val="002855C9"/>
    <w:rsid w:val="0028583C"/>
    <w:rsid w:val="00286278"/>
    <w:rsid w:val="00286491"/>
    <w:rsid w:val="00286761"/>
    <w:rsid w:val="00286A2B"/>
    <w:rsid w:val="00286C2F"/>
    <w:rsid w:val="002879BB"/>
    <w:rsid w:val="00287A95"/>
    <w:rsid w:val="002907A2"/>
    <w:rsid w:val="002908BC"/>
    <w:rsid w:val="00290B26"/>
    <w:rsid w:val="00290E62"/>
    <w:rsid w:val="00290F16"/>
    <w:rsid w:val="00291253"/>
    <w:rsid w:val="00291382"/>
    <w:rsid w:val="00291859"/>
    <w:rsid w:val="00291912"/>
    <w:rsid w:val="002927D3"/>
    <w:rsid w:val="00292BDB"/>
    <w:rsid w:val="00292C1F"/>
    <w:rsid w:val="00292CA3"/>
    <w:rsid w:val="00292DDF"/>
    <w:rsid w:val="00292E14"/>
    <w:rsid w:val="00293149"/>
    <w:rsid w:val="00293264"/>
    <w:rsid w:val="00293D60"/>
    <w:rsid w:val="00293EEA"/>
    <w:rsid w:val="00293F1B"/>
    <w:rsid w:val="00293F5E"/>
    <w:rsid w:val="00294082"/>
    <w:rsid w:val="00294922"/>
    <w:rsid w:val="00294CFD"/>
    <w:rsid w:val="00294DF0"/>
    <w:rsid w:val="00294EEE"/>
    <w:rsid w:val="00294F26"/>
    <w:rsid w:val="00294F7F"/>
    <w:rsid w:val="00295157"/>
    <w:rsid w:val="00295377"/>
    <w:rsid w:val="00295C5A"/>
    <w:rsid w:val="00295D4D"/>
    <w:rsid w:val="00296016"/>
    <w:rsid w:val="002960CE"/>
    <w:rsid w:val="00296110"/>
    <w:rsid w:val="002963F0"/>
    <w:rsid w:val="00296950"/>
    <w:rsid w:val="00296972"/>
    <w:rsid w:val="00297F48"/>
    <w:rsid w:val="002A0233"/>
    <w:rsid w:val="002A0B81"/>
    <w:rsid w:val="002A0FAA"/>
    <w:rsid w:val="002A1887"/>
    <w:rsid w:val="002A2011"/>
    <w:rsid w:val="002A2488"/>
    <w:rsid w:val="002A28C9"/>
    <w:rsid w:val="002A2DD0"/>
    <w:rsid w:val="002A33AE"/>
    <w:rsid w:val="002A3A1F"/>
    <w:rsid w:val="002A3C3F"/>
    <w:rsid w:val="002A3F56"/>
    <w:rsid w:val="002A42EC"/>
    <w:rsid w:val="002A436B"/>
    <w:rsid w:val="002A4479"/>
    <w:rsid w:val="002A480D"/>
    <w:rsid w:val="002A4C1D"/>
    <w:rsid w:val="002A5235"/>
    <w:rsid w:val="002A57A5"/>
    <w:rsid w:val="002A5C0C"/>
    <w:rsid w:val="002A5CE7"/>
    <w:rsid w:val="002A6482"/>
    <w:rsid w:val="002A6546"/>
    <w:rsid w:val="002A69FB"/>
    <w:rsid w:val="002A6DF3"/>
    <w:rsid w:val="002A6F0F"/>
    <w:rsid w:val="002A6FD6"/>
    <w:rsid w:val="002A7161"/>
    <w:rsid w:val="002A73F4"/>
    <w:rsid w:val="002A776B"/>
    <w:rsid w:val="002A786E"/>
    <w:rsid w:val="002A7AE5"/>
    <w:rsid w:val="002A7E23"/>
    <w:rsid w:val="002B017B"/>
    <w:rsid w:val="002B033C"/>
    <w:rsid w:val="002B0650"/>
    <w:rsid w:val="002B0891"/>
    <w:rsid w:val="002B0C8B"/>
    <w:rsid w:val="002B0F43"/>
    <w:rsid w:val="002B1022"/>
    <w:rsid w:val="002B1389"/>
    <w:rsid w:val="002B1A1C"/>
    <w:rsid w:val="002B1BC2"/>
    <w:rsid w:val="002B1FEC"/>
    <w:rsid w:val="002B2034"/>
    <w:rsid w:val="002B2134"/>
    <w:rsid w:val="002B21E0"/>
    <w:rsid w:val="002B244F"/>
    <w:rsid w:val="002B27A8"/>
    <w:rsid w:val="002B2CE2"/>
    <w:rsid w:val="002B2F74"/>
    <w:rsid w:val="002B3372"/>
    <w:rsid w:val="002B3618"/>
    <w:rsid w:val="002B3924"/>
    <w:rsid w:val="002B3A07"/>
    <w:rsid w:val="002B3CB8"/>
    <w:rsid w:val="002B3FC0"/>
    <w:rsid w:val="002B4312"/>
    <w:rsid w:val="002B4921"/>
    <w:rsid w:val="002B4A00"/>
    <w:rsid w:val="002B4EC9"/>
    <w:rsid w:val="002B4F6A"/>
    <w:rsid w:val="002B517C"/>
    <w:rsid w:val="002B52EB"/>
    <w:rsid w:val="002B55FE"/>
    <w:rsid w:val="002B5A35"/>
    <w:rsid w:val="002B5B83"/>
    <w:rsid w:val="002B5D52"/>
    <w:rsid w:val="002B6603"/>
    <w:rsid w:val="002B663B"/>
    <w:rsid w:val="002B6D5A"/>
    <w:rsid w:val="002B6EB1"/>
    <w:rsid w:val="002B6F1E"/>
    <w:rsid w:val="002B72C2"/>
    <w:rsid w:val="002B7588"/>
    <w:rsid w:val="002B7A6E"/>
    <w:rsid w:val="002C00D1"/>
    <w:rsid w:val="002C030B"/>
    <w:rsid w:val="002C042F"/>
    <w:rsid w:val="002C083C"/>
    <w:rsid w:val="002C0C5C"/>
    <w:rsid w:val="002C0D84"/>
    <w:rsid w:val="002C17DD"/>
    <w:rsid w:val="002C247D"/>
    <w:rsid w:val="002C2733"/>
    <w:rsid w:val="002C2AC1"/>
    <w:rsid w:val="002C2AF6"/>
    <w:rsid w:val="002C3141"/>
    <w:rsid w:val="002C3274"/>
    <w:rsid w:val="002C3283"/>
    <w:rsid w:val="002C342F"/>
    <w:rsid w:val="002C34EE"/>
    <w:rsid w:val="002C35E1"/>
    <w:rsid w:val="002C3B6B"/>
    <w:rsid w:val="002C3DFA"/>
    <w:rsid w:val="002C3FEE"/>
    <w:rsid w:val="002C5943"/>
    <w:rsid w:val="002C5A60"/>
    <w:rsid w:val="002C5AEB"/>
    <w:rsid w:val="002C6229"/>
    <w:rsid w:val="002C66EC"/>
    <w:rsid w:val="002C6F42"/>
    <w:rsid w:val="002C70F3"/>
    <w:rsid w:val="002C70FB"/>
    <w:rsid w:val="002D0167"/>
    <w:rsid w:val="002D0554"/>
    <w:rsid w:val="002D0583"/>
    <w:rsid w:val="002D05BE"/>
    <w:rsid w:val="002D08E2"/>
    <w:rsid w:val="002D0FC0"/>
    <w:rsid w:val="002D1762"/>
    <w:rsid w:val="002D1C63"/>
    <w:rsid w:val="002D224C"/>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D85"/>
    <w:rsid w:val="002D5E88"/>
    <w:rsid w:val="002D5FD3"/>
    <w:rsid w:val="002D6137"/>
    <w:rsid w:val="002D673A"/>
    <w:rsid w:val="002D680D"/>
    <w:rsid w:val="002D6997"/>
    <w:rsid w:val="002D6AAE"/>
    <w:rsid w:val="002D6D6E"/>
    <w:rsid w:val="002D7444"/>
    <w:rsid w:val="002D75E4"/>
    <w:rsid w:val="002D785B"/>
    <w:rsid w:val="002D7AB2"/>
    <w:rsid w:val="002E08BD"/>
    <w:rsid w:val="002E08EA"/>
    <w:rsid w:val="002E107A"/>
    <w:rsid w:val="002E12CC"/>
    <w:rsid w:val="002E161E"/>
    <w:rsid w:val="002E1783"/>
    <w:rsid w:val="002E183C"/>
    <w:rsid w:val="002E1868"/>
    <w:rsid w:val="002E1904"/>
    <w:rsid w:val="002E1C8E"/>
    <w:rsid w:val="002E2018"/>
    <w:rsid w:val="002E2374"/>
    <w:rsid w:val="002E2F11"/>
    <w:rsid w:val="002E40BF"/>
    <w:rsid w:val="002E4258"/>
    <w:rsid w:val="002E5445"/>
    <w:rsid w:val="002E59D5"/>
    <w:rsid w:val="002E62CE"/>
    <w:rsid w:val="002E6567"/>
    <w:rsid w:val="002E6587"/>
    <w:rsid w:val="002E69ED"/>
    <w:rsid w:val="002E6CD1"/>
    <w:rsid w:val="002E6D79"/>
    <w:rsid w:val="002E75AC"/>
    <w:rsid w:val="002E763A"/>
    <w:rsid w:val="002F04E2"/>
    <w:rsid w:val="002F074E"/>
    <w:rsid w:val="002F099F"/>
    <w:rsid w:val="002F1040"/>
    <w:rsid w:val="002F13B3"/>
    <w:rsid w:val="002F1423"/>
    <w:rsid w:val="002F1788"/>
    <w:rsid w:val="002F1C1B"/>
    <w:rsid w:val="002F1E22"/>
    <w:rsid w:val="002F2105"/>
    <w:rsid w:val="002F28B2"/>
    <w:rsid w:val="002F2DE5"/>
    <w:rsid w:val="002F2E6E"/>
    <w:rsid w:val="002F3DAD"/>
    <w:rsid w:val="002F45B3"/>
    <w:rsid w:val="002F48D1"/>
    <w:rsid w:val="002F4C8C"/>
    <w:rsid w:val="002F536E"/>
    <w:rsid w:val="002F53FF"/>
    <w:rsid w:val="003003A5"/>
    <w:rsid w:val="00300AC5"/>
    <w:rsid w:val="00300AF6"/>
    <w:rsid w:val="0030144A"/>
    <w:rsid w:val="00302472"/>
    <w:rsid w:val="00302473"/>
    <w:rsid w:val="003024F5"/>
    <w:rsid w:val="0030251B"/>
    <w:rsid w:val="003025B9"/>
    <w:rsid w:val="0030297F"/>
    <w:rsid w:val="00302ACB"/>
    <w:rsid w:val="00302C6B"/>
    <w:rsid w:val="00302DC0"/>
    <w:rsid w:val="00303262"/>
    <w:rsid w:val="00303467"/>
    <w:rsid w:val="003035F6"/>
    <w:rsid w:val="00303D7D"/>
    <w:rsid w:val="00303E05"/>
    <w:rsid w:val="00304141"/>
    <w:rsid w:val="00305592"/>
    <w:rsid w:val="00305AD4"/>
    <w:rsid w:val="00305D38"/>
    <w:rsid w:val="00305EFA"/>
    <w:rsid w:val="003062C1"/>
    <w:rsid w:val="003063C6"/>
    <w:rsid w:val="00306492"/>
    <w:rsid w:val="00306B60"/>
    <w:rsid w:val="00306EB9"/>
    <w:rsid w:val="00306EDC"/>
    <w:rsid w:val="00307667"/>
    <w:rsid w:val="0030777F"/>
    <w:rsid w:val="0030789D"/>
    <w:rsid w:val="00307990"/>
    <w:rsid w:val="00307C0F"/>
    <w:rsid w:val="003100D8"/>
    <w:rsid w:val="00310554"/>
    <w:rsid w:val="003108C8"/>
    <w:rsid w:val="00310EB6"/>
    <w:rsid w:val="003110E5"/>
    <w:rsid w:val="00311746"/>
    <w:rsid w:val="00311888"/>
    <w:rsid w:val="00311E5C"/>
    <w:rsid w:val="00312650"/>
    <w:rsid w:val="00312B44"/>
    <w:rsid w:val="0031310F"/>
    <w:rsid w:val="0031324D"/>
    <w:rsid w:val="00314378"/>
    <w:rsid w:val="0031438C"/>
    <w:rsid w:val="003144E0"/>
    <w:rsid w:val="00314573"/>
    <w:rsid w:val="00314768"/>
    <w:rsid w:val="00314AE3"/>
    <w:rsid w:val="003152EB"/>
    <w:rsid w:val="00315BF5"/>
    <w:rsid w:val="00315EBA"/>
    <w:rsid w:val="00316135"/>
    <w:rsid w:val="00316899"/>
    <w:rsid w:val="003168CA"/>
    <w:rsid w:val="003170D9"/>
    <w:rsid w:val="003172E3"/>
    <w:rsid w:val="00317845"/>
    <w:rsid w:val="0031798D"/>
    <w:rsid w:val="00317A39"/>
    <w:rsid w:val="00317AC7"/>
    <w:rsid w:val="00317B7C"/>
    <w:rsid w:val="00320065"/>
    <w:rsid w:val="00320204"/>
    <w:rsid w:val="00320751"/>
    <w:rsid w:val="00320884"/>
    <w:rsid w:val="00320A32"/>
    <w:rsid w:val="00320CA0"/>
    <w:rsid w:val="00320E0F"/>
    <w:rsid w:val="00320EAB"/>
    <w:rsid w:val="003210C1"/>
    <w:rsid w:val="0032122C"/>
    <w:rsid w:val="0032163C"/>
    <w:rsid w:val="0032186E"/>
    <w:rsid w:val="003218F2"/>
    <w:rsid w:val="00321C7B"/>
    <w:rsid w:val="00321F8D"/>
    <w:rsid w:val="00322313"/>
    <w:rsid w:val="00322C32"/>
    <w:rsid w:val="00322C56"/>
    <w:rsid w:val="00322D22"/>
    <w:rsid w:val="0032326E"/>
    <w:rsid w:val="003234AB"/>
    <w:rsid w:val="00323886"/>
    <w:rsid w:val="003238D9"/>
    <w:rsid w:val="0032453F"/>
    <w:rsid w:val="00324AE5"/>
    <w:rsid w:val="00324CE1"/>
    <w:rsid w:val="00324D24"/>
    <w:rsid w:val="003252AF"/>
    <w:rsid w:val="003255E6"/>
    <w:rsid w:val="00325BE2"/>
    <w:rsid w:val="003260D5"/>
    <w:rsid w:val="003264A0"/>
    <w:rsid w:val="00326C33"/>
    <w:rsid w:val="0032735C"/>
    <w:rsid w:val="0032791C"/>
    <w:rsid w:val="00327F59"/>
    <w:rsid w:val="00327FAC"/>
    <w:rsid w:val="003302C4"/>
    <w:rsid w:val="003303D9"/>
    <w:rsid w:val="00330569"/>
    <w:rsid w:val="003305C0"/>
    <w:rsid w:val="00330949"/>
    <w:rsid w:val="00330E59"/>
    <w:rsid w:val="00330F9C"/>
    <w:rsid w:val="003310E4"/>
    <w:rsid w:val="00331795"/>
    <w:rsid w:val="003320BE"/>
    <w:rsid w:val="003323DD"/>
    <w:rsid w:val="00332650"/>
    <w:rsid w:val="00332879"/>
    <w:rsid w:val="00332CFE"/>
    <w:rsid w:val="003330A1"/>
    <w:rsid w:val="00333F16"/>
    <w:rsid w:val="0033467A"/>
    <w:rsid w:val="0033469C"/>
    <w:rsid w:val="00334BA6"/>
    <w:rsid w:val="003350DA"/>
    <w:rsid w:val="00335525"/>
    <w:rsid w:val="003358B5"/>
    <w:rsid w:val="0033599E"/>
    <w:rsid w:val="00335A01"/>
    <w:rsid w:val="00336343"/>
    <w:rsid w:val="00336FB3"/>
    <w:rsid w:val="003372D6"/>
    <w:rsid w:val="003375F4"/>
    <w:rsid w:val="003376C6"/>
    <w:rsid w:val="003377D3"/>
    <w:rsid w:val="00337C5A"/>
    <w:rsid w:val="00337E1E"/>
    <w:rsid w:val="0034052F"/>
    <w:rsid w:val="00340872"/>
    <w:rsid w:val="00340D97"/>
    <w:rsid w:val="0034123C"/>
    <w:rsid w:val="003412CC"/>
    <w:rsid w:val="00341536"/>
    <w:rsid w:val="0034193A"/>
    <w:rsid w:val="00341B1C"/>
    <w:rsid w:val="00341B30"/>
    <w:rsid w:val="00341DCE"/>
    <w:rsid w:val="00341F5D"/>
    <w:rsid w:val="00341FC1"/>
    <w:rsid w:val="00342235"/>
    <w:rsid w:val="00342439"/>
    <w:rsid w:val="00342714"/>
    <w:rsid w:val="0034276C"/>
    <w:rsid w:val="00343446"/>
    <w:rsid w:val="003435BB"/>
    <w:rsid w:val="003435DE"/>
    <w:rsid w:val="0034372E"/>
    <w:rsid w:val="0034375C"/>
    <w:rsid w:val="003437A5"/>
    <w:rsid w:val="003438AE"/>
    <w:rsid w:val="00343922"/>
    <w:rsid w:val="00343939"/>
    <w:rsid w:val="00343974"/>
    <w:rsid w:val="00343A18"/>
    <w:rsid w:val="00343A1F"/>
    <w:rsid w:val="00343EE5"/>
    <w:rsid w:val="00344337"/>
    <w:rsid w:val="00344368"/>
    <w:rsid w:val="00344587"/>
    <w:rsid w:val="00344E22"/>
    <w:rsid w:val="00344ED8"/>
    <w:rsid w:val="00345036"/>
    <w:rsid w:val="00345D55"/>
    <w:rsid w:val="0034602A"/>
    <w:rsid w:val="003460FF"/>
    <w:rsid w:val="003473A0"/>
    <w:rsid w:val="003477C1"/>
    <w:rsid w:val="00347BBC"/>
    <w:rsid w:val="00350395"/>
    <w:rsid w:val="003503BE"/>
    <w:rsid w:val="003508B5"/>
    <w:rsid w:val="00350FB0"/>
    <w:rsid w:val="003515FF"/>
    <w:rsid w:val="0035163D"/>
    <w:rsid w:val="0035188B"/>
    <w:rsid w:val="0035236F"/>
    <w:rsid w:val="003525AA"/>
    <w:rsid w:val="00352784"/>
    <w:rsid w:val="003527E1"/>
    <w:rsid w:val="00352864"/>
    <w:rsid w:val="003528F1"/>
    <w:rsid w:val="00352C3A"/>
    <w:rsid w:val="00352D61"/>
    <w:rsid w:val="00353961"/>
    <w:rsid w:val="00354245"/>
    <w:rsid w:val="00354420"/>
    <w:rsid w:val="00354653"/>
    <w:rsid w:val="0035477D"/>
    <w:rsid w:val="003549DE"/>
    <w:rsid w:val="00354A32"/>
    <w:rsid w:val="00354AF5"/>
    <w:rsid w:val="00354D41"/>
    <w:rsid w:val="00354EB5"/>
    <w:rsid w:val="0035563A"/>
    <w:rsid w:val="0035581B"/>
    <w:rsid w:val="003559E9"/>
    <w:rsid w:val="00355AF2"/>
    <w:rsid w:val="00355F74"/>
    <w:rsid w:val="00356699"/>
    <w:rsid w:val="00356838"/>
    <w:rsid w:val="00356ACE"/>
    <w:rsid w:val="00356B70"/>
    <w:rsid w:val="00356D65"/>
    <w:rsid w:val="0035720B"/>
    <w:rsid w:val="00357FBA"/>
    <w:rsid w:val="003602D1"/>
    <w:rsid w:val="0036050C"/>
    <w:rsid w:val="0036054A"/>
    <w:rsid w:val="00360709"/>
    <w:rsid w:val="00360962"/>
    <w:rsid w:val="003613B7"/>
    <w:rsid w:val="00361491"/>
    <w:rsid w:val="00361E40"/>
    <w:rsid w:val="00362330"/>
    <w:rsid w:val="00362541"/>
    <w:rsid w:val="00362975"/>
    <w:rsid w:val="003629E5"/>
    <w:rsid w:val="00363152"/>
    <w:rsid w:val="0036336A"/>
    <w:rsid w:val="003633A6"/>
    <w:rsid w:val="00363912"/>
    <w:rsid w:val="00363A50"/>
    <w:rsid w:val="003640AD"/>
    <w:rsid w:val="003644F3"/>
    <w:rsid w:val="0036470A"/>
    <w:rsid w:val="00364E8B"/>
    <w:rsid w:val="003650CF"/>
    <w:rsid w:val="003650EE"/>
    <w:rsid w:val="003651C3"/>
    <w:rsid w:val="0036531C"/>
    <w:rsid w:val="00365382"/>
    <w:rsid w:val="00365D1D"/>
    <w:rsid w:val="00365EB4"/>
    <w:rsid w:val="0036623D"/>
    <w:rsid w:val="00366490"/>
    <w:rsid w:val="00366522"/>
    <w:rsid w:val="003666C3"/>
    <w:rsid w:val="00366734"/>
    <w:rsid w:val="00366837"/>
    <w:rsid w:val="00367475"/>
    <w:rsid w:val="00367850"/>
    <w:rsid w:val="003679DF"/>
    <w:rsid w:val="00367A90"/>
    <w:rsid w:val="00367BFF"/>
    <w:rsid w:val="003709D3"/>
    <w:rsid w:val="00370AA9"/>
    <w:rsid w:val="00370BD0"/>
    <w:rsid w:val="00370E97"/>
    <w:rsid w:val="003713EF"/>
    <w:rsid w:val="003715D3"/>
    <w:rsid w:val="00371603"/>
    <w:rsid w:val="00371BC9"/>
    <w:rsid w:val="0037260A"/>
    <w:rsid w:val="00372D45"/>
    <w:rsid w:val="00372FB4"/>
    <w:rsid w:val="00373291"/>
    <w:rsid w:val="00373705"/>
    <w:rsid w:val="003737F4"/>
    <w:rsid w:val="00373D94"/>
    <w:rsid w:val="0037468F"/>
    <w:rsid w:val="003746CC"/>
    <w:rsid w:val="00374D0A"/>
    <w:rsid w:val="00374D49"/>
    <w:rsid w:val="00374EE7"/>
    <w:rsid w:val="00374FCD"/>
    <w:rsid w:val="00375021"/>
    <w:rsid w:val="003756A2"/>
    <w:rsid w:val="00375838"/>
    <w:rsid w:val="00375FF5"/>
    <w:rsid w:val="00376130"/>
    <w:rsid w:val="003762D5"/>
    <w:rsid w:val="00376A5A"/>
    <w:rsid w:val="00376CA5"/>
    <w:rsid w:val="003771A2"/>
    <w:rsid w:val="003772D0"/>
    <w:rsid w:val="00377540"/>
    <w:rsid w:val="0037783D"/>
    <w:rsid w:val="00377ACF"/>
    <w:rsid w:val="00377BB1"/>
    <w:rsid w:val="003801C4"/>
    <w:rsid w:val="003807DF"/>
    <w:rsid w:val="00381009"/>
    <w:rsid w:val="00381027"/>
    <w:rsid w:val="003810FE"/>
    <w:rsid w:val="0038206D"/>
    <w:rsid w:val="0038233F"/>
    <w:rsid w:val="00382754"/>
    <w:rsid w:val="00383211"/>
    <w:rsid w:val="0038375A"/>
    <w:rsid w:val="003841C5"/>
    <w:rsid w:val="003844CF"/>
    <w:rsid w:val="003849FD"/>
    <w:rsid w:val="003851BF"/>
    <w:rsid w:val="003855EC"/>
    <w:rsid w:val="00385C26"/>
    <w:rsid w:val="003861B3"/>
    <w:rsid w:val="003863C1"/>
    <w:rsid w:val="00386410"/>
    <w:rsid w:val="003864E1"/>
    <w:rsid w:val="003867BF"/>
    <w:rsid w:val="00386CF5"/>
    <w:rsid w:val="00387971"/>
    <w:rsid w:val="003879DB"/>
    <w:rsid w:val="003904AC"/>
    <w:rsid w:val="003904F7"/>
    <w:rsid w:val="00390889"/>
    <w:rsid w:val="003916EB"/>
    <w:rsid w:val="00391789"/>
    <w:rsid w:val="003917AE"/>
    <w:rsid w:val="003918E7"/>
    <w:rsid w:val="00391CCF"/>
    <w:rsid w:val="00391D2E"/>
    <w:rsid w:val="00392978"/>
    <w:rsid w:val="00392CC1"/>
    <w:rsid w:val="00392CF4"/>
    <w:rsid w:val="00392DE4"/>
    <w:rsid w:val="00392E30"/>
    <w:rsid w:val="003931D0"/>
    <w:rsid w:val="003934F1"/>
    <w:rsid w:val="00393867"/>
    <w:rsid w:val="00394C47"/>
    <w:rsid w:val="00394DEF"/>
    <w:rsid w:val="00395178"/>
    <w:rsid w:val="00395306"/>
    <w:rsid w:val="00395F0F"/>
    <w:rsid w:val="00395FCD"/>
    <w:rsid w:val="00396044"/>
    <w:rsid w:val="00396048"/>
    <w:rsid w:val="003966DA"/>
    <w:rsid w:val="00396996"/>
    <w:rsid w:val="003969D8"/>
    <w:rsid w:val="00396E3A"/>
    <w:rsid w:val="00396E50"/>
    <w:rsid w:val="00396EC6"/>
    <w:rsid w:val="0039717D"/>
    <w:rsid w:val="0039726A"/>
    <w:rsid w:val="00397A48"/>
    <w:rsid w:val="00397DF3"/>
    <w:rsid w:val="00397F14"/>
    <w:rsid w:val="003A02E9"/>
    <w:rsid w:val="003A0CD6"/>
    <w:rsid w:val="003A15C6"/>
    <w:rsid w:val="003A18EB"/>
    <w:rsid w:val="003A1CBB"/>
    <w:rsid w:val="003A217D"/>
    <w:rsid w:val="003A23C1"/>
    <w:rsid w:val="003A28E2"/>
    <w:rsid w:val="003A2B5B"/>
    <w:rsid w:val="003A2F76"/>
    <w:rsid w:val="003A30F4"/>
    <w:rsid w:val="003A345B"/>
    <w:rsid w:val="003A3EA5"/>
    <w:rsid w:val="003A40DD"/>
    <w:rsid w:val="003A43E6"/>
    <w:rsid w:val="003A44C8"/>
    <w:rsid w:val="003A4822"/>
    <w:rsid w:val="003A492D"/>
    <w:rsid w:val="003A49ED"/>
    <w:rsid w:val="003A4B3A"/>
    <w:rsid w:val="003A58C5"/>
    <w:rsid w:val="003A5AAB"/>
    <w:rsid w:val="003A5AD4"/>
    <w:rsid w:val="003A5B11"/>
    <w:rsid w:val="003A5BD4"/>
    <w:rsid w:val="003A5D72"/>
    <w:rsid w:val="003A681D"/>
    <w:rsid w:val="003A7252"/>
    <w:rsid w:val="003A74F5"/>
    <w:rsid w:val="003A7C94"/>
    <w:rsid w:val="003B0703"/>
    <w:rsid w:val="003B0A49"/>
    <w:rsid w:val="003B0FEF"/>
    <w:rsid w:val="003B1316"/>
    <w:rsid w:val="003B17F1"/>
    <w:rsid w:val="003B1B5E"/>
    <w:rsid w:val="003B1E10"/>
    <w:rsid w:val="003B2544"/>
    <w:rsid w:val="003B2CDC"/>
    <w:rsid w:val="003B36F4"/>
    <w:rsid w:val="003B38C3"/>
    <w:rsid w:val="003B3D6E"/>
    <w:rsid w:val="003B40FC"/>
    <w:rsid w:val="003B4152"/>
    <w:rsid w:val="003B42AD"/>
    <w:rsid w:val="003B4978"/>
    <w:rsid w:val="003B4FCA"/>
    <w:rsid w:val="003B51FA"/>
    <w:rsid w:val="003B53C5"/>
    <w:rsid w:val="003B5BC3"/>
    <w:rsid w:val="003B5D08"/>
    <w:rsid w:val="003B612E"/>
    <w:rsid w:val="003B69C2"/>
    <w:rsid w:val="003B6CE1"/>
    <w:rsid w:val="003B6E2D"/>
    <w:rsid w:val="003B77F9"/>
    <w:rsid w:val="003B78F6"/>
    <w:rsid w:val="003B7972"/>
    <w:rsid w:val="003C0007"/>
    <w:rsid w:val="003C02D8"/>
    <w:rsid w:val="003C0607"/>
    <w:rsid w:val="003C06CE"/>
    <w:rsid w:val="003C0822"/>
    <w:rsid w:val="003C0B94"/>
    <w:rsid w:val="003C0C70"/>
    <w:rsid w:val="003C135A"/>
    <w:rsid w:val="003C165C"/>
    <w:rsid w:val="003C171A"/>
    <w:rsid w:val="003C1F3E"/>
    <w:rsid w:val="003C217A"/>
    <w:rsid w:val="003C24B3"/>
    <w:rsid w:val="003C298E"/>
    <w:rsid w:val="003C2A10"/>
    <w:rsid w:val="003C2FF1"/>
    <w:rsid w:val="003C3007"/>
    <w:rsid w:val="003C39B7"/>
    <w:rsid w:val="003C3DA1"/>
    <w:rsid w:val="003C4417"/>
    <w:rsid w:val="003C45F6"/>
    <w:rsid w:val="003C4CA2"/>
    <w:rsid w:val="003C4CAB"/>
    <w:rsid w:val="003C4E60"/>
    <w:rsid w:val="003C504C"/>
    <w:rsid w:val="003C528E"/>
    <w:rsid w:val="003C53F5"/>
    <w:rsid w:val="003C5563"/>
    <w:rsid w:val="003C5ADB"/>
    <w:rsid w:val="003C5B52"/>
    <w:rsid w:val="003C5E34"/>
    <w:rsid w:val="003C6934"/>
    <w:rsid w:val="003C6A93"/>
    <w:rsid w:val="003C6C52"/>
    <w:rsid w:val="003C71E2"/>
    <w:rsid w:val="003C7223"/>
    <w:rsid w:val="003C7CCE"/>
    <w:rsid w:val="003C7D8F"/>
    <w:rsid w:val="003D004D"/>
    <w:rsid w:val="003D00A4"/>
    <w:rsid w:val="003D0A98"/>
    <w:rsid w:val="003D0AE4"/>
    <w:rsid w:val="003D0C59"/>
    <w:rsid w:val="003D0D36"/>
    <w:rsid w:val="003D0DE8"/>
    <w:rsid w:val="003D0F3F"/>
    <w:rsid w:val="003D1178"/>
    <w:rsid w:val="003D1474"/>
    <w:rsid w:val="003D1E6B"/>
    <w:rsid w:val="003D1E86"/>
    <w:rsid w:val="003D1E8D"/>
    <w:rsid w:val="003D2418"/>
    <w:rsid w:val="003D2B52"/>
    <w:rsid w:val="003D2E38"/>
    <w:rsid w:val="003D3414"/>
    <w:rsid w:val="003D37B2"/>
    <w:rsid w:val="003D38B6"/>
    <w:rsid w:val="003D529D"/>
    <w:rsid w:val="003D5362"/>
    <w:rsid w:val="003D562E"/>
    <w:rsid w:val="003D5638"/>
    <w:rsid w:val="003D6058"/>
    <w:rsid w:val="003D61E6"/>
    <w:rsid w:val="003D631A"/>
    <w:rsid w:val="003D6480"/>
    <w:rsid w:val="003D6C0F"/>
    <w:rsid w:val="003D6C16"/>
    <w:rsid w:val="003D6C3F"/>
    <w:rsid w:val="003D6C9E"/>
    <w:rsid w:val="003D7114"/>
    <w:rsid w:val="003D73AF"/>
    <w:rsid w:val="003D7570"/>
    <w:rsid w:val="003D7DC1"/>
    <w:rsid w:val="003D7E7D"/>
    <w:rsid w:val="003E00B6"/>
    <w:rsid w:val="003E04A3"/>
    <w:rsid w:val="003E0846"/>
    <w:rsid w:val="003E08C4"/>
    <w:rsid w:val="003E0C7C"/>
    <w:rsid w:val="003E0EC5"/>
    <w:rsid w:val="003E109F"/>
    <w:rsid w:val="003E140D"/>
    <w:rsid w:val="003E1697"/>
    <w:rsid w:val="003E1875"/>
    <w:rsid w:val="003E1D34"/>
    <w:rsid w:val="003E1D89"/>
    <w:rsid w:val="003E20ED"/>
    <w:rsid w:val="003E259B"/>
    <w:rsid w:val="003E3199"/>
    <w:rsid w:val="003E36F7"/>
    <w:rsid w:val="003E3843"/>
    <w:rsid w:val="003E3931"/>
    <w:rsid w:val="003E3F1E"/>
    <w:rsid w:val="003E4C3C"/>
    <w:rsid w:val="003E512F"/>
    <w:rsid w:val="003E525B"/>
    <w:rsid w:val="003E53AD"/>
    <w:rsid w:val="003E5785"/>
    <w:rsid w:val="003E5851"/>
    <w:rsid w:val="003E58BB"/>
    <w:rsid w:val="003E5E39"/>
    <w:rsid w:val="003E5F63"/>
    <w:rsid w:val="003E5FD3"/>
    <w:rsid w:val="003E6162"/>
    <w:rsid w:val="003E654C"/>
    <w:rsid w:val="003E6573"/>
    <w:rsid w:val="003E66B3"/>
    <w:rsid w:val="003E68E9"/>
    <w:rsid w:val="003E6A3A"/>
    <w:rsid w:val="003E6C0E"/>
    <w:rsid w:val="003E6E32"/>
    <w:rsid w:val="003E7418"/>
    <w:rsid w:val="003E74AB"/>
    <w:rsid w:val="003E750D"/>
    <w:rsid w:val="003E7530"/>
    <w:rsid w:val="003E770F"/>
    <w:rsid w:val="003E79E1"/>
    <w:rsid w:val="003E7B9C"/>
    <w:rsid w:val="003F026D"/>
    <w:rsid w:val="003F052B"/>
    <w:rsid w:val="003F05C3"/>
    <w:rsid w:val="003F0816"/>
    <w:rsid w:val="003F0DA2"/>
    <w:rsid w:val="003F14D2"/>
    <w:rsid w:val="003F2182"/>
    <w:rsid w:val="003F21FF"/>
    <w:rsid w:val="003F2910"/>
    <w:rsid w:val="003F2EF6"/>
    <w:rsid w:val="003F3107"/>
    <w:rsid w:val="003F3479"/>
    <w:rsid w:val="003F348E"/>
    <w:rsid w:val="003F36EE"/>
    <w:rsid w:val="003F3999"/>
    <w:rsid w:val="003F3DBA"/>
    <w:rsid w:val="003F3E4B"/>
    <w:rsid w:val="003F43F4"/>
    <w:rsid w:val="003F46E3"/>
    <w:rsid w:val="003F4863"/>
    <w:rsid w:val="003F5024"/>
    <w:rsid w:val="003F5025"/>
    <w:rsid w:val="003F515A"/>
    <w:rsid w:val="003F5EAC"/>
    <w:rsid w:val="003F5ED0"/>
    <w:rsid w:val="003F60C3"/>
    <w:rsid w:val="003F670B"/>
    <w:rsid w:val="003F6726"/>
    <w:rsid w:val="003F6858"/>
    <w:rsid w:val="003F6D84"/>
    <w:rsid w:val="003F6F68"/>
    <w:rsid w:val="003F7B3E"/>
    <w:rsid w:val="003F7DFD"/>
    <w:rsid w:val="003F7F17"/>
    <w:rsid w:val="00400160"/>
    <w:rsid w:val="0040080E"/>
    <w:rsid w:val="00400917"/>
    <w:rsid w:val="00400A38"/>
    <w:rsid w:val="00401787"/>
    <w:rsid w:val="00401AF8"/>
    <w:rsid w:val="00401CD9"/>
    <w:rsid w:val="00401F5B"/>
    <w:rsid w:val="004023EA"/>
    <w:rsid w:val="0040245C"/>
    <w:rsid w:val="0040259D"/>
    <w:rsid w:val="00402FB6"/>
    <w:rsid w:val="00403B69"/>
    <w:rsid w:val="00403BD9"/>
    <w:rsid w:val="00403C47"/>
    <w:rsid w:val="00404DD4"/>
    <w:rsid w:val="00405684"/>
    <w:rsid w:val="00405D58"/>
    <w:rsid w:val="00405E5E"/>
    <w:rsid w:val="004062E7"/>
    <w:rsid w:val="004065AE"/>
    <w:rsid w:val="00406F7D"/>
    <w:rsid w:val="0040775A"/>
    <w:rsid w:val="004077E5"/>
    <w:rsid w:val="00410291"/>
    <w:rsid w:val="00410307"/>
    <w:rsid w:val="004107FE"/>
    <w:rsid w:val="00411041"/>
    <w:rsid w:val="0041123A"/>
    <w:rsid w:val="00411871"/>
    <w:rsid w:val="004118CB"/>
    <w:rsid w:val="00411DC3"/>
    <w:rsid w:val="004120AE"/>
    <w:rsid w:val="004125D6"/>
    <w:rsid w:val="00412AC4"/>
    <w:rsid w:val="00412FFF"/>
    <w:rsid w:val="00413236"/>
    <w:rsid w:val="0041370C"/>
    <w:rsid w:val="00413AFE"/>
    <w:rsid w:val="00413BCE"/>
    <w:rsid w:val="00414215"/>
    <w:rsid w:val="004143B5"/>
    <w:rsid w:val="004143E5"/>
    <w:rsid w:val="00414A97"/>
    <w:rsid w:val="00414ABC"/>
    <w:rsid w:val="00415058"/>
    <w:rsid w:val="0041601E"/>
    <w:rsid w:val="00416358"/>
    <w:rsid w:val="0041640B"/>
    <w:rsid w:val="004164A3"/>
    <w:rsid w:val="00416B98"/>
    <w:rsid w:val="00417EBA"/>
    <w:rsid w:val="004206CB"/>
    <w:rsid w:val="00420F5D"/>
    <w:rsid w:val="00421BD7"/>
    <w:rsid w:val="00422032"/>
    <w:rsid w:val="00422350"/>
    <w:rsid w:val="00422578"/>
    <w:rsid w:val="00422D01"/>
    <w:rsid w:val="004232F7"/>
    <w:rsid w:val="00423AFD"/>
    <w:rsid w:val="00423C07"/>
    <w:rsid w:val="00423F85"/>
    <w:rsid w:val="00424296"/>
    <w:rsid w:val="00424A23"/>
    <w:rsid w:val="00424ACE"/>
    <w:rsid w:val="00424B12"/>
    <w:rsid w:val="00424B48"/>
    <w:rsid w:val="00424E8C"/>
    <w:rsid w:val="00425062"/>
    <w:rsid w:val="004252C7"/>
    <w:rsid w:val="0042539F"/>
    <w:rsid w:val="004259BE"/>
    <w:rsid w:val="00425A77"/>
    <w:rsid w:val="00425BA1"/>
    <w:rsid w:val="0042687E"/>
    <w:rsid w:val="00426B0C"/>
    <w:rsid w:val="00426CA9"/>
    <w:rsid w:val="0042720A"/>
    <w:rsid w:val="004276AD"/>
    <w:rsid w:val="00427883"/>
    <w:rsid w:val="00427A8A"/>
    <w:rsid w:val="00427AA1"/>
    <w:rsid w:val="00427CE2"/>
    <w:rsid w:val="00427E21"/>
    <w:rsid w:val="00427EB4"/>
    <w:rsid w:val="0043024A"/>
    <w:rsid w:val="00430427"/>
    <w:rsid w:val="004312D3"/>
    <w:rsid w:val="004317EF"/>
    <w:rsid w:val="00431B8E"/>
    <w:rsid w:val="0043237C"/>
    <w:rsid w:val="00432535"/>
    <w:rsid w:val="00432657"/>
    <w:rsid w:val="004327B8"/>
    <w:rsid w:val="00432942"/>
    <w:rsid w:val="00432D69"/>
    <w:rsid w:val="0043312E"/>
    <w:rsid w:val="00433673"/>
    <w:rsid w:val="00433784"/>
    <w:rsid w:val="004338C4"/>
    <w:rsid w:val="00433B83"/>
    <w:rsid w:val="0043431B"/>
    <w:rsid w:val="00434B16"/>
    <w:rsid w:val="004354FC"/>
    <w:rsid w:val="00435A24"/>
    <w:rsid w:val="00435A98"/>
    <w:rsid w:val="00435C5B"/>
    <w:rsid w:val="00436336"/>
    <w:rsid w:val="004363D8"/>
    <w:rsid w:val="0043654E"/>
    <w:rsid w:val="0043679B"/>
    <w:rsid w:val="00436C88"/>
    <w:rsid w:val="00436DA9"/>
    <w:rsid w:val="00436EE1"/>
    <w:rsid w:val="00437049"/>
    <w:rsid w:val="00437A68"/>
    <w:rsid w:val="00437B87"/>
    <w:rsid w:val="00437F73"/>
    <w:rsid w:val="00440A71"/>
    <w:rsid w:val="00440AD5"/>
    <w:rsid w:val="00441026"/>
    <w:rsid w:val="00441785"/>
    <w:rsid w:val="00441BAB"/>
    <w:rsid w:val="00441E54"/>
    <w:rsid w:val="00441E81"/>
    <w:rsid w:val="0044217C"/>
    <w:rsid w:val="004424A0"/>
    <w:rsid w:val="004424DD"/>
    <w:rsid w:val="004425F5"/>
    <w:rsid w:val="004433E9"/>
    <w:rsid w:val="004435FD"/>
    <w:rsid w:val="00443729"/>
    <w:rsid w:val="00443A6A"/>
    <w:rsid w:val="00443AD9"/>
    <w:rsid w:val="00443BFF"/>
    <w:rsid w:val="00443DBF"/>
    <w:rsid w:val="00444649"/>
    <w:rsid w:val="004448D7"/>
    <w:rsid w:val="004448E7"/>
    <w:rsid w:val="0044590F"/>
    <w:rsid w:val="00445A55"/>
    <w:rsid w:val="00445E54"/>
    <w:rsid w:val="0044613E"/>
    <w:rsid w:val="00446EC0"/>
    <w:rsid w:val="00447244"/>
    <w:rsid w:val="00447702"/>
    <w:rsid w:val="0044779D"/>
    <w:rsid w:val="00447B18"/>
    <w:rsid w:val="00447D24"/>
    <w:rsid w:val="00450BD1"/>
    <w:rsid w:val="00450C9B"/>
    <w:rsid w:val="00450EB3"/>
    <w:rsid w:val="004511D5"/>
    <w:rsid w:val="00451863"/>
    <w:rsid w:val="00451891"/>
    <w:rsid w:val="004518FA"/>
    <w:rsid w:val="004519B1"/>
    <w:rsid w:val="004519BB"/>
    <w:rsid w:val="00451F41"/>
    <w:rsid w:val="00452150"/>
    <w:rsid w:val="0045246A"/>
    <w:rsid w:val="00452710"/>
    <w:rsid w:val="00452758"/>
    <w:rsid w:val="004527F0"/>
    <w:rsid w:val="00452965"/>
    <w:rsid w:val="0045306E"/>
    <w:rsid w:val="00453275"/>
    <w:rsid w:val="004532CC"/>
    <w:rsid w:val="00453A04"/>
    <w:rsid w:val="00453B90"/>
    <w:rsid w:val="0045469A"/>
    <w:rsid w:val="0045575A"/>
    <w:rsid w:val="004559F1"/>
    <w:rsid w:val="00455D19"/>
    <w:rsid w:val="00455E5C"/>
    <w:rsid w:val="00456435"/>
    <w:rsid w:val="0045685C"/>
    <w:rsid w:val="00456A8F"/>
    <w:rsid w:val="00457A99"/>
    <w:rsid w:val="00460A4C"/>
    <w:rsid w:val="004612CD"/>
    <w:rsid w:val="004618A5"/>
    <w:rsid w:val="00461F43"/>
    <w:rsid w:val="0046240B"/>
    <w:rsid w:val="004624D9"/>
    <w:rsid w:val="0046293B"/>
    <w:rsid w:val="00463455"/>
    <w:rsid w:val="004635BD"/>
    <w:rsid w:val="004636C5"/>
    <w:rsid w:val="00463E7A"/>
    <w:rsid w:val="00463FD9"/>
    <w:rsid w:val="00463FE2"/>
    <w:rsid w:val="00464918"/>
    <w:rsid w:val="00464D1D"/>
    <w:rsid w:val="00464D71"/>
    <w:rsid w:val="004650BE"/>
    <w:rsid w:val="00465275"/>
    <w:rsid w:val="00465949"/>
    <w:rsid w:val="00465992"/>
    <w:rsid w:val="00465B0B"/>
    <w:rsid w:val="00465D95"/>
    <w:rsid w:val="00466372"/>
    <w:rsid w:val="0046641A"/>
    <w:rsid w:val="00466485"/>
    <w:rsid w:val="004669D3"/>
    <w:rsid w:val="00466BD5"/>
    <w:rsid w:val="00467220"/>
    <w:rsid w:val="00467355"/>
    <w:rsid w:val="0046755D"/>
    <w:rsid w:val="00467DB0"/>
    <w:rsid w:val="004701A2"/>
    <w:rsid w:val="00470FB0"/>
    <w:rsid w:val="004716B3"/>
    <w:rsid w:val="00471E6B"/>
    <w:rsid w:val="004722E0"/>
    <w:rsid w:val="004728B7"/>
    <w:rsid w:val="00472BF8"/>
    <w:rsid w:val="00472DAF"/>
    <w:rsid w:val="00472EC5"/>
    <w:rsid w:val="00473394"/>
    <w:rsid w:val="0047385E"/>
    <w:rsid w:val="00473AD5"/>
    <w:rsid w:val="00473CD4"/>
    <w:rsid w:val="004740BE"/>
    <w:rsid w:val="0047480C"/>
    <w:rsid w:val="00474AEE"/>
    <w:rsid w:val="00474DBE"/>
    <w:rsid w:val="00474F05"/>
    <w:rsid w:val="00474F43"/>
    <w:rsid w:val="00475220"/>
    <w:rsid w:val="004753EA"/>
    <w:rsid w:val="004756E7"/>
    <w:rsid w:val="00475814"/>
    <w:rsid w:val="00475BD1"/>
    <w:rsid w:val="00475F7B"/>
    <w:rsid w:val="004764F9"/>
    <w:rsid w:val="00476735"/>
    <w:rsid w:val="00476E54"/>
    <w:rsid w:val="0047715C"/>
    <w:rsid w:val="004772F7"/>
    <w:rsid w:val="0047743A"/>
    <w:rsid w:val="0047790C"/>
    <w:rsid w:val="00480077"/>
    <w:rsid w:val="00480907"/>
    <w:rsid w:val="00480A0F"/>
    <w:rsid w:val="004812AF"/>
    <w:rsid w:val="00481BC8"/>
    <w:rsid w:val="00482208"/>
    <w:rsid w:val="00482257"/>
    <w:rsid w:val="00482455"/>
    <w:rsid w:val="0048279A"/>
    <w:rsid w:val="004829D9"/>
    <w:rsid w:val="00482D4C"/>
    <w:rsid w:val="0048300D"/>
    <w:rsid w:val="00483BB4"/>
    <w:rsid w:val="00483CD8"/>
    <w:rsid w:val="00483EFF"/>
    <w:rsid w:val="00484F79"/>
    <w:rsid w:val="0048566A"/>
    <w:rsid w:val="00485720"/>
    <w:rsid w:val="004857BF"/>
    <w:rsid w:val="0048599A"/>
    <w:rsid w:val="00485AB8"/>
    <w:rsid w:val="00485C55"/>
    <w:rsid w:val="00485F02"/>
    <w:rsid w:val="004863B7"/>
    <w:rsid w:val="0048686C"/>
    <w:rsid w:val="00487309"/>
    <w:rsid w:val="00487825"/>
    <w:rsid w:val="004905AB"/>
    <w:rsid w:val="00490B45"/>
    <w:rsid w:val="00490B65"/>
    <w:rsid w:val="00490DA3"/>
    <w:rsid w:val="00490F97"/>
    <w:rsid w:val="004910E9"/>
    <w:rsid w:val="004913CE"/>
    <w:rsid w:val="00491E05"/>
    <w:rsid w:val="00491EFB"/>
    <w:rsid w:val="00491FDD"/>
    <w:rsid w:val="00492AC4"/>
    <w:rsid w:val="00492DD4"/>
    <w:rsid w:val="0049306E"/>
    <w:rsid w:val="0049324F"/>
    <w:rsid w:val="004934A8"/>
    <w:rsid w:val="004938FD"/>
    <w:rsid w:val="004939D2"/>
    <w:rsid w:val="004942C8"/>
    <w:rsid w:val="004947DD"/>
    <w:rsid w:val="00494CD6"/>
    <w:rsid w:val="0049540A"/>
    <w:rsid w:val="00495801"/>
    <w:rsid w:val="00495BD3"/>
    <w:rsid w:val="00495CA8"/>
    <w:rsid w:val="00495D9E"/>
    <w:rsid w:val="00496294"/>
    <w:rsid w:val="00496843"/>
    <w:rsid w:val="00496C79"/>
    <w:rsid w:val="00496F56"/>
    <w:rsid w:val="0049721E"/>
    <w:rsid w:val="004973F2"/>
    <w:rsid w:val="004975C4"/>
    <w:rsid w:val="0049777F"/>
    <w:rsid w:val="00497C91"/>
    <w:rsid w:val="004A00D8"/>
    <w:rsid w:val="004A0166"/>
    <w:rsid w:val="004A0A58"/>
    <w:rsid w:val="004A0B49"/>
    <w:rsid w:val="004A0E5D"/>
    <w:rsid w:val="004A12CB"/>
    <w:rsid w:val="004A1538"/>
    <w:rsid w:val="004A169D"/>
    <w:rsid w:val="004A20F9"/>
    <w:rsid w:val="004A23B2"/>
    <w:rsid w:val="004A2558"/>
    <w:rsid w:val="004A2592"/>
    <w:rsid w:val="004A2650"/>
    <w:rsid w:val="004A28A7"/>
    <w:rsid w:val="004A2E80"/>
    <w:rsid w:val="004A304D"/>
    <w:rsid w:val="004A34A8"/>
    <w:rsid w:val="004A3662"/>
    <w:rsid w:val="004A375E"/>
    <w:rsid w:val="004A3EB1"/>
    <w:rsid w:val="004A41DC"/>
    <w:rsid w:val="004A4370"/>
    <w:rsid w:val="004A491C"/>
    <w:rsid w:val="004A499B"/>
    <w:rsid w:val="004A4A37"/>
    <w:rsid w:val="004A4FE8"/>
    <w:rsid w:val="004A5249"/>
    <w:rsid w:val="004A53A1"/>
    <w:rsid w:val="004A547C"/>
    <w:rsid w:val="004A58FB"/>
    <w:rsid w:val="004A5947"/>
    <w:rsid w:val="004A597C"/>
    <w:rsid w:val="004A5D09"/>
    <w:rsid w:val="004A5F4F"/>
    <w:rsid w:val="004A61E3"/>
    <w:rsid w:val="004A725C"/>
    <w:rsid w:val="004A766B"/>
    <w:rsid w:val="004B0321"/>
    <w:rsid w:val="004B03F3"/>
    <w:rsid w:val="004B0E05"/>
    <w:rsid w:val="004B1425"/>
    <w:rsid w:val="004B143F"/>
    <w:rsid w:val="004B163D"/>
    <w:rsid w:val="004B19FF"/>
    <w:rsid w:val="004B1A93"/>
    <w:rsid w:val="004B1BA1"/>
    <w:rsid w:val="004B1DD8"/>
    <w:rsid w:val="004B20FF"/>
    <w:rsid w:val="004B2200"/>
    <w:rsid w:val="004B25C8"/>
    <w:rsid w:val="004B2BFA"/>
    <w:rsid w:val="004B347E"/>
    <w:rsid w:val="004B3501"/>
    <w:rsid w:val="004B3A94"/>
    <w:rsid w:val="004B4696"/>
    <w:rsid w:val="004B4A56"/>
    <w:rsid w:val="004B4FC8"/>
    <w:rsid w:val="004B5294"/>
    <w:rsid w:val="004B535C"/>
    <w:rsid w:val="004B542B"/>
    <w:rsid w:val="004B54EA"/>
    <w:rsid w:val="004B5A0E"/>
    <w:rsid w:val="004B5A54"/>
    <w:rsid w:val="004B5C5A"/>
    <w:rsid w:val="004B5D05"/>
    <w:rsid w:val="004B5DC3"/>
    <w:rsid w:val="004B5ED3"/>
    <w:rsid w:val="004B62BF"/>
    <w:rsid w:val="004B6C38"/>
    <w:rsid w:val="004B7035"/>
    <w:rsid w:val="004B70F6"/>
    <w:rsid w:val="004B71D0"/>
    <w:rsid w:val="004B7338"/>
    <w:rsid w:val="004B7987"/>
    <w:rsid w:val="004B7C4E"/>
    <w:rsid w:val="004C00C4"/>
    <w:rsid w:val="004C0351"/>
    <w:rsid w:val="004C09AE"/>
    <w:rsid w:val="004C0D89"/>
    <w:rsid w:val="004C11DA"/>
    <w:rsid w:val="004C17AC"/>
    <w:rsid w:val="004C1E5D"/>
    <w:rsid w:val="004C1F97"/>
    <w:rsid w:val="004C29D8"/>
    <w:rsid w:val="004C2BB8"/>
    <w:rsid w:val="004C2C09"/>
    <w:rsid w:val="004C2E90"/>
    <w:rsid w:val="004C3717"/>
    <w:rsid w:val="004C3B38"/>
    <w:rsid w:val="004C40FA"/>
    <w:rsid w:val="004C45AC"/>
    <w:rsid w:val="004C4877"/>
    <w:rsid w:val="004C4B2E"/>
    <w:rsid w:val="004C4E61"/>
    <w:rsid w:val="004C57A6"/>
    <w:rsid w:val="004C5DFB"/>
    <w:rsid w:val="004C612A"/>
    <w:rsid w:val="004C6778"/>
    <w:rsid w:val="004C70B4"/>
    <w:rsid w:val="004C7474"/>
    <w:rsid w:val="004C75D3"/>
    <w:rsid w:val="004C7806"/>
    <w:rsid w:val="004C7C2B"/>
    <w:rsid w:val="004D015A"/>
    <w:rsid w:val="004D0497"/>
    <w:rsid w:val="004D06FD"/>
    <w:rsid w:val="004D0F24"/>
    <w:rsid w:val="004D1386"/>
    <w:rsid w:val="004D14FC"/>
    <w:rsid w:val="004D2468"/>
    <w:rsid w:val="004D271C"/>
    <w:rsid w:val="004D2B26"/>
    <w:rsid w:val="004D2DB8"/>
    <w:rsid w:val="004D2EC4"/>
    <w:rsid w:val="004D2EEA"/>
    <w:rsid w:val="004D311B"/>
    <w:rsid w:val="004D34EE"/>
    <w:rsid w:val="004D3FF6"/>
    <w:rsid w:val="004D41C8"/>
    <w:rsid w:val="004D4636"/>
    <w:rsid w:val="004D4A56"/>
    <w:rsid w:val="004D5405"/>
    <w:rsid w:val="004D5546"/>
    <w:rsid w:val="004D55E9"/>
    <w:rsid w:val="004D5A94"/>
    <w:rsid w:val="004D5D2B"/>
    <w:rsid w:val="004D5D45"/>
    <w:rsid w:val="004D6D01"/>
    <w:rsid w:val="004D6D60"/>
    <w:rsid w:val="004D6DE7"/>
    <w:rsid w:val="004D6DF4"/>
    <w:rsid w:val="004D6F4A"/>
    <w:rsid w:val="004D6FD4"/>
    <w:rsid w:val="004D728A"/>
    <w:rsid w:val="004D757A"/>
    <w:rsid w:val="004D7A10"/>
    <w:rsid w:val="004D7CE3"/>
    <w:rsid w:val="004E004D"/>
    <w:rsid w:val="004E038A"/>
    <w:rsid w:val="004E0B26"/>
    <w:rsid w:val="004E0FFC"/>
    <w:rsid w:val="004E18C2"/>
    <w:rsid w:val="004E1B12"/>
    <w:rsid w:val="004E1B58"/>
    <w:rsid w:val="004E2137"/>
    <w:rsid w:val="004E2434"/>
    <w:rsid w:val="004E25C2"/>
    <w:rsid w:val="004E2917"/>
    <w:rsid w:val="004E297C"/>
    <w:rsid w:val="004E2C0C"/>
    <w:rsid w:val="004E2CD2"/>
    <w:rsid w:val="004E3430"/>
    <w:rsid w:val="004E3B14"/>
    <w:rsid w:val="004E4047"/>
    <w:rsid w:val="004E465A"/>
    <w:rsid w:val="004E469E"/>
    <w:rsid w:val="004E496A"/>
    <w:rsid w:val="004E4C8A"/>
    <w:rsid w:val="004E53C5"/>
    <w:rsid w:val="004E5460"/>
    <w:rsid w:val="004E55D6"/>
    <w:rsid w:val="004E5665"/>
    <w:rsid w:val="004E5985"/>
    <w:rsid w:val="004E5C38"/>
    <w:rsid w:val="004E60E0"/>
    <w:rsid w:val="004E61F1"/>
    <w:rsid w:val="004E67C0"/>
    <w:rsid w:val="004E6A2D"/>
    <w:rsid w:val="004E6CE6"/>
    <w:rsid w:val="004E725E"/>
    <w:rsid w:val="004E7380"/>
    <w:rsid w:val="004E7414"/>
    <w:rsid w:val="004E7466"/>
    <w:rsid w:val="004E75AB"/>
    <w:rsid w:val="004E75F9"/>
    <w:rsid w:val="004F01B7"/>
    <w:rsid w:val="004F0358"/>
    <w:rsid w:val="004F1238"/>
    <w:rsid w:val="004F17E7"/>
    <w:rsid w:val="004F18B1"/>
    <w:rsid w:val="004F1946"/>
    <w:rsid w:val="004F1A0A"/>
    <w:rsid w:val="004F1E87"/>
    <w:rsid w:val="004F1EB3"/>
    <w:rsid w:val="004F27CA"/>
    <w:rsid w:val="004F31B6"/>
    <w:rsid w:val="004F3373"/>
    <w:rsid w:val="004F3396"/>
    <w:rsid w:val="004F3781"/>
    <w:rsid w:val="004F3D64"/>
    <w:rsid w:val="004F4790"/>
    <w:rsid w:val="004F49BB"/>
    <w:rsid w:val="004F4C91"/>
    <w:rsid w:val="004F4DA8"/>
    <w:rsid w:val="004F4DBA"/>
    <w:rsid w:val="004F5115"/>
    <w:rsid w:val="004F5367"/>
    <w:rsid w:val="004F5616"/>
    <w:rsid w:val="004F584F"/>
    <w:rsid w:val="004F5A19"/>
    <w:rsid w:val="004F6256"/>
    <w:rsid w:val="004F6AEF"/>
    <w:rsid w:val="004F6FB6"/>
    <w:rsid w:val="004F70D8"/>
    <w:rsid w:val="004F7288"/>
    <w:rsid w:val="004F7502"/>
    <w:rsid w:val="004F767C"/>
    <w:rsid w:val="004F77AB"/>
    <w:rsid w:val="004F7E41"/>
    <w:rsid w:val="00500143"/>
    <w:rsid w:val="00500222"/>
    <w:rsid w:val="00500309"/>
    <w:rsid w:val="0050060B"/>
    <w:rsid w:val="00500824"/>
    <w:rsid w:val="00500825"/>
    <w:rsid w:val="00500BF6"/>
    <w:rsid w:val="00500FCC"/>
    <w:rsid w:val="00501035"/>
    <w:rsid w:val="005010CC"/>
    <w:rsid w:val="00501389"/>
    <w:rsid w:val="0050179E"/>
    <w:rsid w:val="00501965"/>
    <w:rsid w:val="005019BE"/>
    <w:rsid w:val="00501A26"/>
    <w:rsid w:val="005020CD"/>
    <w:rsid w:val="00502238"/>
    <w:rsid w:val="00502D60"/>
    <w:rsid w:val="00502E1C"/>
    <w:rsid w:val="00503040"/>
    <w:rsid w:val="005033F0"/>
    <w:rsid w:val="0050381D"/>
    <w:rsid w:val="00503CAC"/>
    <w:rsid w:val="005040B8"/>
    <w:rsid w:val="00504358"/>
    <w:rsid w:val="005046A9"/>
    <w:rsid w:val="005047AE"/>
    <w:rsid w:val="00504863"/>
    <w:rsid w:val="005048EC"/>
    <w:rsid w:val="00504F41"/>
    <w:rsid w:val="00505287"/>
    <w:rsid w:val="00506033"/>
    <w:rsid w:val="005060FD"/>
    <w:rsid w:val="0050629D"/>
    <w:rsid w:val="00506AFC"/>
    <w:rsid w:val="00506EA2"/>
    <w:rsid w:val="00507883"/>
    <w:rsid w:val="00507896"/>
    <w:rsid w:val="00507C51"/>
    <w:rsid w:val="00507C67"/>
    <w:rsid w:val="005102CB"/>
    <w:rsid w:val="0051076C"/>
    <w:rsid w:val="00510945"/>
    <w:rsid w:val="00511633"/>
    <w:rsid w:val="00511710"/>
    <w:rsid w:val="00511FA0"/>
    <w:rsid w:val="0051241C"/>
    <w:rsid w:val="00512BED"/>
    <w:rsid w:val="005133AD"/>
    <w:rsid w:val="005134F6"/>
    <w:rsid w:val="005135F1"/>
    <w:rsid w:val="00514086"/>
    <w:rsid w:val="0051447F"/>
    <w:rsid w:val="00514481"/>
    <w:rsid w:val="005147A8"/>
    <w:rsid w:val="00514BA1"/>
    <w:rsid w:val="00514C8A"/>
    <w:rsid w:val="00514CB3"/>
    <w:rsid w:val="00514EFD"/>
    <w:rsid w:val="0051544C"/>
    <w:rsid w:val="00515618"/>
    <w:rsid w:val="0051561A"/>
    <w:rsid w:val="005159C5"/>
    <w:rsid w:val="005160C0"/>
    <w:rsid w:val="00516502"/>
    <w:rsid w:val="00516699"/>
    <w:rsid w:val="00516B6B"/>
    <w:rsid w:val="0051721A"/>
    <w:rsid w:val="00517282"/>
    <w:rsid w:val="00517338"/>
    <w:rsid w:val="005175C3"/>
    <w:rsid w:val="00517769"/>
    <w:rsid w:val="00517899"/>
    <w:rsid w:val="005178E4"/>
    <w:rsid w:val="00517E4D"/>
    <w:rsid w:val="00520516"/>
    <w:rsid w:val="00520604"/>
    <w:rsid w:val="00520978"/>
    <w:rsid w:val="00520DBE"/>
    <w:rsid w:val="0052108C"/>
    <w:rsid w:val="00521704"/>
    <w:rsid w:val="00522165"/>
    <w:rsid w:val="00522381"/>
    <w:rsid w:val="0052248D"/>
    <w:rsid w:val="00522ABF"/>
    <w:rsid w:val="00522D84"/>
    <w:rsid w:val="005232DA"/>
    <w:rsid w:val="0052331A"/>
    <w:rsid w:val="00523E89"/>
    <w:rsid w:val="005240E1"/>
    <w:rsid w:val="0052460F"/>
    <w:rsid w:val="005247F2"/>
    <w:rsid w:val="00525053"/>
    <w:rsid w:val="00525055"/>
    <w:rsid w:val="0052562A"/>
    <w:rsid w:val="005256F8"/>
    <w:rsid w:val="00525BA5"/>
    <w:rsid w:val="00525C03"/>
    <w:rsid w:val="00525DFF"/>
    <w:rsid w:val="0052656C"/>
    <w:rsid w:val="005265BC"/>
    <w:rsid w:val="00526985"/>
    <w:rsid w:val="00526DAD"/>
    <w:rsid w:val="0052736F"/>
    <w:rsid w:val="00527AD1"/>
    <w:rsid w:val="00527D2B"/>
    <w:rsid w:val="005302BC"/>
    <w:rsid w:val="005309C9"/>
    <w:rsid w:val="00530A5C"/>
    <w:rsid w:val="00530AB7"/>
    <w:rsid w:val="00530BEF"/>
    <w:rsid w:val="0053102B"/>
    <w:rsid w:val="00531165"/>
    <w:rsid w:val="00531ACB"/>
    <w:rsid w:val="00531B86"/>
    <w:rsid w:val="00531CA5"/>
    <w:rsid w:val="005329F0"/>
    <w:rsid w:val="00533083"/>
    <w:rsid w:val="00533284"/>
    <w:rsid w:val="005333DE"/>
    <w:rsid w:val="005337DA"/>
    <w:rsid w:val="005339DD"/>
    <w:rsid w:val="00533A87"/>
    <w:rsid w:val="00533CD9"/>
    <w:rsid w:val="00534390"/>
    <w:rsid w:val="005344F2"/>
    <w:rsid w:val="0053491E"/>
    <w:rsid w:val="00534A62"/>
    <w:rsid w:val="00534C64"/>
    <w:rsid w:val="005355CF"/>
    <w:rsid w:val="0053569A"/>
    <w:rsid w:val="0053641D"/>
    <w:rsid w:val="005365A7"/>
    <w:rsid w:val="0053691F"/>
    <w:rsid w:val="00536D2F"/>
    <w:rsid w:val="005370E0"/>
    <w:rsid w:val="00537227"/>
    <w:rsid w:val="00537552"/>
    <w:rsid w:val="00537609"/>
    <w:rsid w:val="00537747"/>
    <w:rsid w:val="00537B72"/>
    <w:rsid w:val="00537EA3"/>
    <w:rsid w:val="00540015"/>
    <w:rsid w:val="0054056C"/>
    <w:rsid w:val="005406A0"/>
    <w:rsid w:val="0054098C"/>
    <w:rsid w:val="00540A43"/>
    <w:rsid w:val="00540BE5"/>
    <w:rsid w:val="00540CD8"/>
    <w:rsid w:val="005410D0"/>
    <w:rsid w:val="00541756"/>
    <w:rsid w:val="005419DB"/>
    <w:rsid w:val="00541B8C"/>
    <w:rsid w:val="00541E19"/>
    <w:rsid w:val="00542127"/>
    <w:rsid w:val="00542354"/>
    <w:rsid w:val="00542429"/>
    <w:rsid w:val="00542457"/>
    <w:rsid w:val="005425D7"/>
    <w:rsid w:val="00542700"/>
    <w:rsid w:val="00543191"/>
    <w:rsid w:val="005431C8"/>
    <w:rsid w:val="00543210"/>
    <w:rsid w:val="00543BC2"/>
    <w:rsid w:val="00543EB0"/>
    <w:rsid w:val="00544638"/>
    <w:rsid w:val="00544C24"/>
    <w:rsid w:val="00544CE8"/>
    <w:rsid w:val="00544D57"/>
    <w:rsid w:val="005453B2"/>
    <w:rsid w:val="00545456"/>
    <w:rsid w:val="0054567E"/>
    <w:rsid w:val="00545D25"/>
    <w:rsid w:val="00545E8E"/>
    <w:rsid w:val="00546265"/>
    <w:rsid w:val="005463B3"/>
    <w:rsid w:val="00546862"/>
    <w:rsid w:val="00547363"/>
    <w:rsid w:val="005474B1"/>
    <w:rsid w:val="00547506"/>
    <w:rsid w:val="00547654"/>
    <w:rsid w:val="00550552"/>
    <w:rsid w:val="00550BFA"/>
    <w:rsid w:val="00550FE2"/>
    <w:rsid w:val="0055106E"/>
    <w:rsid w:val="005519B6"/>
    <w:rsid w:val="00551C38"/>
    <w:rsid w:val="00552254"/>
    <w:rsid w:val="00552504"/>
    <w:rsid w:val="00552974"/>
    <w:rsid w:val="00553412"/>
    <w:rsid w:val="00553AE8"/>
    <w:rsid w:val="00553BCF"/>
    <w:rsid w:val="00554209"/>
    <w:rsid w:val="005542FC"/>
    <w:rsid w:val="005545D8"/>
    <w:rsid w:val="005546B3"/>
    <w:rsid w:val="00554870"/>
    <w:rsid w:val="00554A9F"/>
    <w:rsid w:val="00554AAF"/>
    <w:rsid w:val="00554AE4"/>
    <w:rsid w:val="00554B71"/>
    <w:rsid w:val="00554CCD"/>
    <w:rsid w:val="005551C2"/>
    <w:rsid w:val="0055525D"/>
    <w:rsid w:val="00555397"/>
    <w:rsid w:val="005553AF"/>
    <w:rsid w:val="00555452"/>
    <w:rsid w:val="0055550D"/>
    <w:rsid w:val="0055576D"/>
    <w:rsid w:val="00555E19"/>
    <w:rsid w:val="00556100"/>
    <w:rsid w:val="00556499"/>
    <w:rsid w:val="005565AE"/>
    <w:rsid w:val="005565EE"/>
    <w:rsid w:val="00556695"/>
    <w:rsid w:val="00556D24"/>
    <w:rsid w:val="00556F24"/>
    <w:rsid w:val="00556F4B"/>
    <w:rsid w:val="00556FB0"/>
    <w:rsid w:val="0055733D"/>
    <w:rsid w:val="00557C85"/>
    <w:rsid w:val="0056032B"/>
    <w:rsid w:val="005605C6"/>
    <w:rsid w:val="005606F8"/>
    <w:rsid w:val="0056078F"/>
    <w:rsid w:val="00560885"/>
    <w:rsid w:val="00560DB9"/>
    <w:rsid w:val="00560EEC"/>
    <w:rsid w:val="00560F9C"/>
    <w:rsid w:val="0056136D"/>
    <w:rsid w:val="00561433"/>
    <w:rsid w:val="005614F3"/>
    <w:rsid w:val="0056161C"/>
    <w:rsid w:val="0056180A"/>
    <w:rsid w:val="00561DE2"/>
    <w:rsid w:val="00561E63"/>
    <w:rsid w:val="00562063"/>
    <w:rsid w:val="00562212"/>
    <w:rsid w:val="005625B0"/>
    <w:rsid w:val="005627ED"/>
    <w:rsid w:val="005629A7"/>
    <w:rsid w:val="00562AF5"/>
    <w:rsid w:val="00562BBD"/>
    <w:rsid w:val="00563146"/>
    <w:rsid w:val="0056349E"/>
    <w:rsid w:val="00563DD7"/>
    <w:rsid w:val="00564277"/>
    <w:rsid w:val="0056455D"/>
    <w:rsid w:val="005645FF"/>
    <w:rsid w:val="00564E84"/>
    <w:rsid w:val="00565119"/>
    <w:rsid w:val="00565159"/>
    <w:rsid w:val="0056571E"/>
    <w:rsid w:val="00565922"/>
    <w:rsid w:val="00565F4F"/>
    <w:rsid w:val="00566368"/>
    <w:rsid w:val="00566390"/>
    <w:rsid w:val="00566C5B"/>
    <w:rsid w:val="00566D3C"/>
    <w:rsid w:val="00566D60"/>
    <w:rsid w:val="0056708A"/>
    <w:rsid w:val="005672E8"/>
    <w:rsid w:val="00567343"/>
    <w:rsid w:val="00567B57"/>
    <w:rsid w:val="00567C96"/>
    <w:rsid w:val="00567D3E"/>
    <w:rsid w:val="0057065D"/>
    <w:rsid w:val="00570872"/>
    <w:rsid w:val="00570882"/>
    <w:rsid w:val="0057099C"/>
    <w:rsid w:val="00570BE3"/>
    <w:rsid w:val="00570D29"/>
    <w:rsid w:val="00570F4D"/>
    <w:rsid w:val="0057155E"/>
    <w:rsid w:val="00571570"/>
    <w:rsid w:val="00571EC5"/>
    <w:rsid w:val="00571ECD"/>
    <w:rsid w:val="00572146"/>
    <w:rsid w:val="005723A9"/>
    <w:rsid w:val="005724FE"/>
    <w:rsid w:val="0057279F"/>
    <w:rsid w:val="00572B5D"/>
    <w:rsid w:val="00572C64"/>
    <w:rsid w:val="00572F7C"/>
    <w:rsid w:val="0057367F"/>
    <w:rsid w:val="00573CC8"/>
    <w:rsid w:val="00574472"/>
    <w:rsid w:val="005746C8"/>
    <w:rsid w:val="00574B7B"/>
    <w:rsid w:val="0057545E"/>
    <w:rsid w:val="0057567D"/>
    <w:rsid w:val="00575745"/>
    <w:rsid w:val="005757A9"/>
    <w:rsid w:val="00575EE0"/>
    <w:rsid w:val="00575EE4"/>
    <w:rsid w:val="0057608F"/>
    <w:rsid w:val="00576B30"/>
    <w:rsid w:val="00576EBE"/>
    <w:rsid w:val="00577402"/>
    <w:rsid w:val="005776F5"/>
    <w:rsid w:val="00577988"/>
    <w:rsid w:val="005779CC"/>
    <w:rsid w:val="005779CE"/>
    <w:rsid w:val="00577AAB"/>
    <w:rsid w:val="00577B78"/>
    <w:rsid w:val="00577B88"/>
    <w:rsid w:val="00577D6B"/>
    <w:rsid w:val="005800F0"/>
    <w:rsid w:val="005805BD"/>
    <w:rsid w:val="00580C0C"/>
    <w:rsid w:val="00580CE9"/>
    <w:rsid w:val="005811DF"/>
    <w:rsid w:val="00581333"/>
    <w:rsid w:val="00581406"/>
    <w:rsid w:val="00581443"/>
    <w:rsid w:val="005816EB"/>
    <w:rsid w:val="00582431"/>
    <w:rsid w:val="005829C3"/>
    <w:rsid w:val="0058323D"/>
    <w:rsid w:val="005832AA"/>
    <w:rsid w:val="00583667"/>
    <w:rsid w:val="00583A40"/>
    <w:rsid w:val="00584509"/>
    <w:rsid w:val="005847B0"/>
    <w:rsid w:val="00584ECB"/>
    <w:rsid w:val="005851BE"/>
    <w:rsid w:val="005852D5"/>
    <w:rsid w:val="00585A47"/>
    <w:rsid w:val="0058607E"/>
    <w:rsid w:val="005863F4"/>
    <w:rsid w:val="0058657D"/>
    <w:rsid w:val="00586789"/>
    <w:rsid w:val="00586F76"/>
    <w:rsid w:val="00587266"/>
    <w:rsid w:val="0058756C"/>
    <w:rsid w:val="00587B94"/>
    <w:rsid w:val="00587C8E"/>
    <w:rsid w:val="00590C50"/>
    <w:rsid w:val="00591069"/>
    <w:rsid w:val="00591B88"/>
    <w:rsid w:val="00592700"/>
    <w:rsid w:val="00592C7D"/>
    <w:rsid w:val="00593106"/>
    <w:rsid w:val="0059310C"/>
    <w:rsid w:val="00593148"/>
    <w:rsid w:val="005933F4"/>
    <w:rsid w:val="00593434"/>
    <w:rsid w:val="00593DE1"/>
    <w:rsid w:val="00593EB1"/>
    <w:rsid w:val="00594D1F"/>
    <w:rsid w:val="00594F71"/>
    <w:rsid w:val="00595000"/>
    <w:rsid w:val="00595077"/>
    <w:rsid w:val="0059587B"/>
    <w:rsid w:val="005959ED"/>
    <w:rsid w:val="00595CDD"/>
    <w:rsid w:val="005969BC"/>
    <w:rsid w:val="00597748"/>
    <w:rsid w:val="005978EE"/>
    <w:rsid w:val="00597AD9"/>
    <w:rsid w:val="00597DB7"/>
    <w:rsid w:val="005A0122"/>
    <w:rsid w:val="005A039C"/>
    <w:rsid w:val="005A05CB"/>
    <w:rsid w:val="005A06DD"/>
    <w:rsid w:val="005A0D1E"/>
    <w:rsid w:val="005A0DB1"/>
    <w:rsid w:val="005A0F05"/>
    <w:rsid w:val="005A12A9"/>
    <w:rsid w:val="005A157D"/>
    <w:rsid w:val="005A1AB0"/>
    <w:rsid w:val="005A1C0B"/>
    <w:rsid w:val="005A1D01"/>
    <w:rsid w:val="005A200F"/>
    <w:rsid w:val="005A2380"/>
    <w:rsid w:val="005A2403"/>
    <w:rsid w:val="005A2831"/>
    <w:rsid w:val="005A2CE1"/>
    <w:rsid w:val="005A2F80"/>
    <w:rsid w:val="005A3029"/>
    <w:rsid w:val="005A34BA"/>
    <w:rsid w:val="005A3592"/>
    <w:rsid w:val="005A3999"/>
    <w:rsid w:val="005A3E21"/>
    <w:rsid w:val="005A4048"/>
    <w:rsid w:val="005A4646"/>
    <w:rsid w:val="005A4D75"/>
    <w:rsid w:val="005A4F7B"/>
    <w:rsid w:val="005A5069"/>
    <w:rsid w:val="005A5497"/>
    <w:rsid w:val="005A5617"/>
    <w:rsid w:val="005A5626"/>
    <w:rsid w:val="005A57D4"/>
    <w:rsid w:val="005A6144"/>
    <w:rsid w:val="005A65AD"/>
    <w:rsid w:val="005A699B"/>
    <w:rsid w:val="005A699E"/>
    <w:rsid w:val="005A6E71"/>
    <w:rsid w:val="005A7129"/>
    <w:rsid w:val="005B08A3"/>
    <w:rsid w:val="005B0B4C"/>
    <w:rsid w:val="005B0E61"/>
    <w:rsid w:val="005B108A"/>
    <w:rsid w:val="005B1305"/>
    <w:rsid w:val="005B14C3"/>
    <w:rsid w:val="005B14F4"/>
    <w:rsid w:val="005B1CE6"/>
    <w:rsid w:val="005B24DF"/>
    <w:rsid w:val="005B2A19"/>
    <w:rsid w:val="005B3480"/>
    <w:rsid w:val="005B40FF"/>
    <w:rsid w:val="005B4B5C"/>
    <w:rsid w:val="005B4BF7"/>
    <w:rsid w:val="005B5392"/>
    <w:rsid w:val="005B56D4"/>
    <w:rsid w:val="005B5A2D"/>
    <w:rsid w:val="005B5D37"/>
    <w:rsid w:val="005B6192"/>
    <w:rsid w:val="005B6257"/>
    <w:rsid w:val="005B6494"/>
    <w:rsid w:val="005B71D4"/>
    <w:rsid w:val="005B71F8"/>
    <w:rsid w:val="005B7669"/>
    <w:rsid w:val="005B775B"/>
    <w:rsid w:val="005B79E8"/>
    <w:rsid w:val="005B7B42"/>
    <w:rsid w:val="005B7BBC"/>
    <w:rsid w:val="005B7DA9"/>
    <w:rsid w:val="005B7FA2"/>
    <w:rsid w:val="005C02B3"/>
    <w:rsid w:val="005C0AF9"/>
    <w:rsid w:val="005C0BE4"/>
    <w:rsid w:val="005C0D14"/>
    <w:rsid w:val="005C16BF"/>
    <w:rsid w:val="005C1995"/>
    <w:rsid w:val="005C2322"/>
    <w:rsid w:val="005C2435"/>
    <w:rsid w:val="005C2A56"/>
    <w:rsid w:val="005C2EF7"/>
    <w:rsid w:val="005C301A"/>
    <w:rsid w:val="005C31BC"/>
    <w:rsid w:val="005C32A0"/>
    <w:rsid w:val="005C33B2"/>
    <w:rsid w:val="005C396D"/>
    <w:rsid w:val="005C4B44"/>
    <w:rsid w:val="005C4F53"/>
    <w:rsid w:val="005C5088"/>
    <w:rsid w:val="005C5298"/>
    <w:rsid w:val="005C548F"/>
    <w:rsid w:val="005C5A99"/>
    <w:rsid w:val="005C5D39"/>
    <w:rsid w:val="005C5D7F"/>
    <w:rsid w:val="005C5EB5"/>
    <w:rsid w:val="005C63ED"/>
    <w:rsid w:val="005C668D"/>
    <w:rsid w:val="005C68EF"/>
    <w:rsid w:val="005C6920"/>
    <w:rsid w:val="005C6B40"/>
    <w:rsid w:val="005C6D4C"/>
    <w:rsid w:val="005C7271"/>
    <w:rsid w:val="005C7CDE"/>
    <w:rsid w:val="005D06E4"/>
    <w:rsid w:val="005D0A9A"/>
    <w:rsid w:val="005D0DF1"/>
    <w:rsid w:val="005D107C"/>
    <w:rsid w:val="005D14A6"/>
    <w:rsid w:val="005D1B33"/>
    <w:rsid w:val="005D1C62"/>
    <w:rsid w:val="005D1D62"/>
    <w:rsid w:val="005D1D95"/>
    <w:rsid w:val="005D1DF1"/>
    <w:rsid w:val="005D1FDA"/>
    <w:rsid w:val="005D1FF8"/>
    <w:rsid w:val="005D233D"/>
    <w:rsid w:val="005D3C76"/>
    <w:rsid w:val="005D44BB"/>
    <w:rsid w:val="005D4A8F"/>
    <w:rsid w:val="005D5269"/>
    <w:rsid w:val="005D531E"/>
    <w:rsid w:val="005D5348"/>
    <w:rsid w:val="005D5729"/>
    <w:rsid w:val="005D606A"/>
    <w:rsid w:val="005D61CE"/>
    <w:rsid w:val="005D65A6"/>
    <w:rsid w:val="005D6D74"/>
    <w:rsid w:val="005E0151"/>
    <w:rsid w:val="005E122D"/>
    <w:rsid w:val="005E1232"/>
    <w:rsid w:val="005E14C7"/>
    <w:rsid w:val="005E176F"/>
    <w:rsid w:val="005E18A5"/>
    <w:rsid w:val="005E18FC"/>
    <w:rsid w:val="005E1A2F"/>
    <w:rsid w:val="005E1C5F"/>
    <w:rsid w:val="005E1E5D"/>
    <w:rsid w:val="005E2334"/>
    <w:rsid w:val="005E2611"/>
    <w:rsid w:val="005E2CDC"/>
    <w:rsid w:val="005E2D05"/>
    <w:rsid w:val="005E2D71"/>
    <w:rsid w:val="005E487E"/>
    <w:rsid w:val="005E4F99"/>
    <w:rsid w:val="005E50F1"/>
    <w:rsid w:val="005E531A"/>
    <w:rsid w:val="005E5779"/>
    <w:rsid w:val="005E58D5"/>
    <w:rsid w:val="005E5B77"/>
    <w:rsid w:val="005E5E93"/>
    <w:rsid w:val="005E692E"/>
    <w:rsid w:val="005E69B6"/>
    <w:rsid w:val="005E6C70"/>
    <w:rsid w:val="005E6C85"/>
    <w:rsid w:val="005E7B7C"/>
    <w:rsid w:val="005F0021"/>
    <w:rsid w:val="005F0143"/>
    <w:rsid w:val="005F0422"/>
    <w:rsid w:val="005F0501"/>
    <w:rsid w:val="005F075E"/>
    <w:rsid w:val="005F078E"/>
    <w:rsid w:val="005F0C7B"/>
    <w:rsid w:val="005F1064"/>
    <w:rsid w:val="005F10B7"/>
    <w:rsid w:val="005F1138"/>
    <w:rsid w:val="005F1593"/>
    <w:rsid w:val="005F1844"/>
    <w:rsid w:val="005F2100"/>
    <w:rsid w:val="005F212C"/>
    <w:rsid w:val="005F2169"/>
    <w:rsid w:val="005F2194"/>
    <w:rsid w:val="005F253E"/>
    <w:rsid w:val="005F29CA"/>
    <w:rsid w:val="005F304D"/>
    <w:rsid w:val="005F3535"/>
    <w:rsid w:val="005F36FA"/>
    <w:rsid w:val="005F3C41"/>
    <w:rsid w:val="005F3F39"/>
    <w:rsid w:val="005F4261"/>
    <w:rsid w:val="005F4697"/>
    <w:rsid w:val="005F4770"/>
    <w:rsid w:val="005F4A91"/>
    <w:rsid w:val="005F4FD3"/>
    <w:rsid w:val="005F56B6"/>
    <w:rsid w:val="005F5B94"/>
    <w:rsid w:val="005F5C73"/>
    <w:rsid w:val="005F62FE"/>
    <w:rsid w:val="005F6498"/>
    <w:rsid w:val="005F68E7"/>
    <w:rsid w:val="005F7163"/>
    <w:rsid w:val="005F71C8"/>
    <w:rsid w:val="005F7AC5"/>
    <w:rsid w:val="005F7D8D"/>
    <w:rsid w:val="00600067"/>
    <w:rsid w:val="006002CC"/>
    <w:rsid w:val="00600664"/>
    <w:rsid w:val="00600A33"/>
    <w:rsid w:val="00600B01"/>
    <w:rsid w:val="00600CD1"/>
    <w:rsid w:val="00601454"/>
    <w:rsid w:val="00602180"/>
    <w:rsid w:val="006024E2"/>
    <w:rsid w:val="00602648"/>
    <w:rsid w:val="006028C9"/>
    <w:rsid w:val="00602A14"/>
    <w:rsid w:val="00602C05"/>
    <w:rsid w:val="00602E6F"/>
    <w:rsid w:val="00602F44"/>
    <w:rsid w:val="0060310B"/>
    <w:rsid w:val="00603188"/>
    <w:rsid w:val="00603394"/>
    <w:rsid w:val="00603870"/>
    <w:rsid w:val="006038F0"/>
    <w:rsid w:val="00603900"/>
    <w:rsid w:val="00603992"/>
    <w:rsid w:val="00603C4E"/>
    <w:rsid w:val="00604015"/>
    <w:rsid w:val="00604141"/>
    <w:rsid w:val="006041CB"/>
    <w:rsid w:val="0060421A"/>
    <w:rsid w:val="00604725"/>
    <w:rsid w:val="0060486C"/>
    <w:rsid w:val="00604B2B"/>
    <w:rsid w:val="00604B66"/>
    <w:rsid w:val="00604C9F"/>
    <w:rsid w:val="00605555"/>
    <w:rsid w:val="006058F1"/>
    <w:rsid w:val="0060593A"/>
    <w:rsid w:val="00605980"/>
    <w:rsid w:val="006059FE"/>
    <w:rsid w:val="00605C42"/>
    <w:rsid w:val="006060DF"/>
    <w:rsid w:val="00606100"/>
    <w:rsid w:val="006061FF"/>
    <w:rsid w:val="00606356"/>
    <w:rsid w:val="00606B56"/>
    <w:rsid w:val="00606BA9"/>
    <w:rsid w:val="00606DC4"/>
    <w:rsid w:val="0060795F"/>
    <w:rsid w:val="00607CF3"/>
    <w:rsid w:val="006103C9"/>
    <w:rsid w:val="0061088E"/>
    <w:rsid w:val="00610975"/>
    <w:rsid w:val="006109C2"/>
    <w:rsid w:val="00610BD0"/>
    <w:rsid w:val="0061168C"/>
    <w:rsid w:val="00611713"/>
    <w:rsid w:val="006117E1"/>
    <w:rsid w:val="006118C9"/>
    <w:rsid w:val="00611A8D"/>
    <w:rsid w:val="0061212F"/>
    <w:rsid w:val="00612982"/>
    <w:rsid w:val="00612F4B"/>
    <w:rsid w:val="00613206"/>
    <w:rsid w:val="00613B13"/>
    <w:rsid w:val="00614007"/>
    <w:rsid w:val="0061416B"/>
    <w:rsid w:val="006144C6"/>
    <w:rsid w:val="006145B3"/>
    <w:rsid w:val="006147EE"/>
    <w:rsid w:val="006151B2"/>
    <w:rsid w:val="00615323"/>
    <w:rsid w:val="00615491"/>
    <w:rsid w:val="00615629"/>
    <w:rsid w:val="00615EAD"/>
    <w:rsid w:val="00616177"/>
    <w:rsid w:val="00616817"/>
    <w:rsid w:val="00616E1C"/>
    <w:rsid w:val="00617242"/>
    <w:rsid w:val="006178EE"/>
    <w:rsid w:val="006204E2"/>
    <w:rsid w:val="00620511"/>
    <w:rsid w:val="00620723"/>
    <w:rsid w:val="00620E07"/>
    <w:rsid w:val="006213F4"/>
    <w:rsid w:val="00621752"/>
    <w:rsid w:val="00621765"/>
    <w:rsid w:val="006220D5"/>
    <w:rsid w:val="006222FF"/>
    <w:rsid w:val="0062245B"/>
    <w:rsid w:val="006225D2"/>
    <w:rsid w:val="00622B66"/>
    <w:rsid w:val="00622E65"/>
    <w:rsid w:val="00622EE8"/>
    <w:rsid w:val="006231F4"/>
    <w:rsid w:val="006235BF"/>
    <w:rsid w:val="00623832"/>
    <w:rsid w:val="00623925"/>
    <w:rsid w:val="0062395F"/>
    <w:rsid w:val="00623ACF"/>
    <w:rsid w:val="00624479"/>
    <w:rsid w:val="00624497"/>
    <w:rsid w:val="006248E0"/>
    <w:rsid w:val="00624A6A"/>
    <w:rsid w:val="00624DFF"/>
    <w:rsid w:val="00624FDC"/>
    <w:rsid w:val="00625273"/>
    <w:rsid w:val="00625377"/>
    <w:rsid w:val="0062540E"/>
    <w:rsid w:val="0062562C"/>
    <w:rsid w:val="00625A32"/>
    <w:rsid w:val="00626522"/>
    <w:rsid w:val="0062654B"/>
    <w:rsid w:val="00626C2D"/>
    <w:rsid w:val="00626DCA"/>
    <w:rsid w:val="00626FC9"/>
    <w:rsid w:val="006274B4"/>
    <w:rsid w:val="006274FB"/>
    <w:rsid w:val="00630278"/>
    <w:rsid w:val="0063038F"/>
    <w:rsid w:val="00630421"/>
    <w:rsid w:val="00630E3E"/>
    <w:rsid w:val="00631036"/>
    <w:rsid w:val="00631454"/>
    <w:rsid w:val="006318B6"/>
    <w:rsid w:val="00631E7E"/>
    <w:rsid w:val="006327A1"/>
    <w:rsid w:val="006328D3"/>
    <w:rsid w:val="00632FBA"/>
    <w:rsid w:val="00633020"/>
    <w:rsid w:val="00633838"/>
    <w:rsid w:val="00633C1B"/>
    <w:rsid w:val="00633DAC"/>
    <w:rsid w:val="00633DC1"/>
    <w:rsid w:val="00634B08"/>
    <w:rsid w:val="00634B29"/>
    <w:rsid w:val="00634B35"/>
    <w:rsid w:val="00634C74"/>
    <w:rsid w:val="00635397"/>
    <w:rsid w:val="00635958"/>
    <w:rsid w:val="006368C0"/>
    <w:rsid w:val="00636BB1"/>
    <w:rsid w:val="00636C2C"/>
    <w:rsid w:val="006374A2"/>
    <w:rsid w:val="006375A3"/>
    <w:rsid w:val="00637A09"/>
    <w:rsid w:val="00637C0F"/>
    <w:rsid w:val="00637DE0"/>
    <w:rsid w:val="006400DC"/>
    <w:rsid w:val="0064032E"/>
    <w:rsid w:val="006407FE"/>
    <w:rsid w:val="006408E0"/>
    <w:rsid w:val="00640FAD"/>
    <w:rsid w:val="00641773"/>
    <w:rsid w:val="00641947"/>
    <w:rsid w:val="00641ED3"/>
    <w:rsid w:val="00642267"/>
    <w:rsid w:val="00642389"/>
    <w:rsid w:val="006425BD"/>
    <w:rsid w:val="00642650"/>
    <w:rsid w:val="00642798"/>
    <w:rsid w:val="0064325D"/>
    <w:rsid w:val="00643A8E"/>
    <w:rsid w:val="00643D46"/>
    <w:rsid w:val="006441A1"/>
    <w:rsid w:val="00644370"/>
    <w:rsid w:val="0064484E"/>
    <w:rsid w:val="00644D45"/>
    <w:rsid w:val="0064553E"/>
    <w:rsid w:val="0064572D"/>
    <w:rsid w:val="00645F72"/>
    <w:rsid w:val="006460AA"/>
    <w:rsid w:val="006469F3"/>
    <w:rsid w:val="00647193"/>
    <w:rsid w:val="00647A26"/>
    <w:rsid w:val="00650121"/>
    <w:rsid w:val="00650243"/>
    <w:rsid w:val="006506C2"/>
    <w:rsid w:val="00650850"/>
    <w:rsid w:val="00651550"/>
    <w:rsid w:val="006518CA"/>
    <w:rsid w:val="0065197C"/>
    <w:rsid w:val="00651AA8"/>
    <w:rsid w:val="00651E34"/>
    <w:rsid w:val="00651EBA"/>
    <w:rsid w:val="00652A26"/>
    <w:rsid w:val="00652D53"/>
    <w:rsid w:val="00652D55"/>
    <w:rsid w:val="00652D67"/>
    <w:rsid w:val="0065369F"/>
    <w:rsid w:val="00653A2A"/>
    <w:rsid w:val="00653FA4"/>
    <w:rsid w:val="00654117"/>
    <w:rsid w:val="0065448F"/>
    <w:rsid w:val="00654492"/>
    <w:rsid w:val="006547F1"/>
    <w:rsid w:val="00654FEE"/>
    <w:rsid w:val="006551C1"/>
    <w:rsid w:val="0065596B"/>
    <w:rsid w:val="00655C81"/>
    <w:rsid w:val="00655D42"/>
    <w:rsid w:val="00655DE3"/>
    <w:rsid w:val="0065691A"/>
    <w:rsid w:val="00656B13"/>
    <w:rsid w:val="00656CAA"/>
    <w:rsid w:val="00657021"/>
    <w:rsid w:val="0065720C"/>
    <w:rsid w:val="00657291"/>
    <w:rsid w:val="006577BC"/>
    <w:rsid w:val="00660662"/>
    <w:rsid w:val="0066068A"/>
    <w:rsid w:val="00660E11"/>
    <w:rsid w:val="0066140F"/>
    <w:rsid w:val="006618E1"/>
    <w:rsid w:val="006619FB"/>
    <w:rsid w:val="00661A0A"/>
    <w:rsid w:val="00661A24"/>
    <w:rsid w:val="00661BB7"/>
    <w:rsid w:val="006625C2"/>
    <w:rsid w:val="00662F41"/>
    <w:rsid w:val="00663D9E"/>
    <w:rsid w:val="00664027"/>
    <w:rsid w:val="00664534"/>
    <w:rsid w:val="00664A23"/>
    <w:rsid w:val="00664F29"/>
    <w:rsid w:val="0066500B"/>
    <w:rsid w:val="00665143"/>
    <w:rsid w:val="006658AD"/>
    <w:rsid w:val="00665BAE"/>
    <w:rsid w:val="006662FF"/>
    <w:rsid w:val="00666A36"/>
    <w:rsid w:val="00666FF0"/>
    <w:rsid w:val="00667A08"/>
    <w:rsid w:val="00670208"/>
    <w:rsid w:val="006702F6"/>
    <w:rsid w:val="00670461"/>
    <w:rsid w:val="00670808"/>
    <w:rsid w:val="006709E5"/>
    <w:rsid w:val="00670C4B"/>
    <w:rsid w:val="00670DB0"/>
    <w:rsid w:val="006720CE"/>
    <w:rsid w:val="00672264"/>
    <w:rsid w:val="00672C02"/>
    <w:rsid w:val="00672DAC"/>
    <w:rsid w:val="006734A8"/>
    <w:rsid w:val="0067367A"/>
    <w:rsid w:val="006738E8"/>
    <w:rsid w:val="00673B4A"/>
    <w:rsid w:val="00674172"/>
    <w:rsid w:val="006744BC"/>
    <w:rsid w:val="00674622"/>
    <w:rsid w:val="00674689"/>
    <w:rsid w:val="00674801"/>
    <w:rsid w:val="00675613"/>
    <w:rsid w:val="0067574B"/>
    <w:rsid w:val="006758F3"/>
    <w:rsid w:val="00675C40"/>
    <w:rsid w:val="00676071"/>
    <w:rsid w:val="006760E6"/>
    <w:rsid w:val="0067657A"/>
    <w:rsid w:val="0067671E"/>
    <w:rsid w:val="00676A2B"/>
    <w:rsid w:val="00676A6F"/>
    <w:rsid w:val="006771E4"/>
    <w:rsid w:val="006778BB"/>
    <w:rsid w:val="0067791E"/>
    <w:rsid w:val="00677C6C"/>
    <w:rsid w:val="00677CF8"/>
    <w:rsid w:val="00677E0F"/>
    <w:rsid w:val="00681580"/>
    <w:rsid w:val="00681D48"/>
    <w:rsid w:val="00681DD6"/>
    <w:rsid w:val="006828A6"/>
    <w:rsid w:val="00682C79"/>
    <w:rsid w:val="0068305D"/>
    <w:rsid w:val="0068310D"/>
    <w:rsid w:val="00683CE7"/>
    <w:rsid w:val="00684031"/>
    <w:rsid w:val="006841FC"/>
    <w:rsid w:val="006842CD"/>
    <w:rsid w:val="00684392"/>
    <w:rsid w:val="00684815"/>
    <w:rsid w:val="00685A19"/>
    <w:rsid w:val="00685B9E"/>
    <w:rsid w:val="00685BAF"/>
    <w:rsid w:val="006865CB"/>
    <w:rsid w:val="00686711"/>
    <w:rsid w:val="0068778C"/>
    <w:rsid w:val="00687EE4"/>
    <w:rsid w:val="00690255"/>
    <w:rsid w:val="0069097C"/>
    <w:rsid w:val="006913BB"/>
    <w:rsid w:val="0069160E"/>
    <w:rsid w:val="00691ACB"/>
    <w:rsid w:val="00691F1E"/>
    <w:rsid w:val="0069229A"/>
    <w:rsid w:val="00692D14"/>
    <w:rsid w:val="006931FA"/>
    <w:rsid w:val="00693302"/>
    <w:rsid w:val="00693989"/>
    <w:rsid w:val="006939B4"/>
    <w:rsid w:val="00694B66"/>
    <w:rsid w:val="00694C9A"/>
    <w:rsid w:val="00694F79"/>
    <w:rsid w:val="00694F95"/>
    <w:rsid w:val="00695096"/>
    <w:rsid w:val="0069548B"/>
    <w:rsid w:val="00695698"/>
    <w:rsid w:val="006957B5"/>
    <w:rsid w:val="006959A6"/>
    <w:rsid w:val="0069635B"/>
    <w:rsid w:val="006966EE"/>
    <w:rsid w:val="00696EC6"/>
    <w:rsid w:val="0069705A"/>
    <w:rsid w:val="00697194"/>
    <w:rsid w:val="00697A9B"/>
    <w:rsid w:val="00697EB8"/>
    <w:rsid w:val="006A0A56"/>
    <w:rsid w:val="006A0D89"/>
    <w:rsid w:val="006A0F23"/>
    <w:rsid w:val="006A0F2F"/>
    <w:rsid w:val="006A10D1"/>
    <w:rsid w:val="006A1120"/>
    <w:rsid w:val="006A17A2"/>
    <w:rsid w:val="006A1CD1"/>
    <w:rsid w:val="006A296F"/>
    <w:rsid w:val="006A2F54"/>
    <w:rsid w:val="006A3059"/>
    <w:rsid w:val="006A3139"/>
    <w:rsid w:val="006A3550"/>
    <w:rsid w:val="006A4169"/>
    <w:rsid w:val="006A443F"/>
    <w:rsid w:val="006A4727"/>
    <w:rsid w:val="006A48CE"/>
    <w:rsid w:val="006A49E0"/>
    <w:rsid w:val="006A4C93"/>
    <w:rsid w:val="006A500A"/>
    <w:rsid w:val="006A55CF"/>
    <w:rsid w:val="006A59FC"/>
    <w:rsid w:val="006A5E41"/>
    <w:rsid w:val="006A6575"/>
    <w:rsid w:val="006A671E"/>
    <w:rsid w:val="006A6C3D"/>
    <w:rsid w:val="006A6CFF"/>
    <w:rsid w:val="006A6D02"/>
    <w:rsid w:val="006A6EFD"/>
    <w:rsid w:val="006A759D"/>
    <w:rsid w:val="006A79B9"/>
    <w:rsid w:val="006A7CD7"/>
    <w:rsid w:val="006A7EBF"/>
    <w:rsid w:val="006B05AC"/>
    <w:rsid w:val="006B0968"/>
    <w:rsid w:val="006B09F0"/>
    <w:rsid w:val="006B0AB4"/>
    <w:rsid w:val="006B0B88"/>
    <w:rsid w:val="006B108D"/>
    <w:rsid w:val="006B13DA"/>
    <w:rsid w:val="006B1413"/>
    <w:rsid w:val="006B1833"/>
    <w:rsid w:val="006B1939"/>
    <w:rsid w:val="006B1A33"/>
    <w:rsid w:val="006B1A4A"/>
    <w:rsid w:val="006B1D58"/>
    <w:rsid w:val="006B2301"/>
    <w:rsid w:val="006B29E3"/>
    <w:rsid w:val="006B2B89"/>
    <w:rsid w:val="006B2DF7"/>
    <w:rsid w:val="006B3210"/>
    <w:rsid w:val="006B327C"/>
    <w:rsid w:val="006B348B"/>
    <w:rsid w:val="006B35EB"/>
    <w:rsid w:val="006B374C"/>
    <w:rsid w:val="006B40D5"/>
    <w:rsid w:val="006B420D"/>
    <w:rsid w:val="006B46A6"/>
    <w:rsid w:val="006B4846"/>
    <w:rsid w:val="006B4B7C"/>
    <w:rsid w:val="006B521C"/>
    <w:rsid w:val="006B556C"/>
    <w:rsid w:val="006B557B"/>
    <w:rsid w:val="006B5E95"/>
    <w:rsid w:val="006B627B"/>
    <w:rsid w:val="006B659A"/>
    <w:rsid w:val="006B6740"/>
    <w:rsid w:val="006B736E"/>
    <w:rsid w:val="006C05A3"/>
    <w:rsid w:val="006C08E2"/>
    <w:rsid w:val="006C099B"/>
    <w:rsid w:val="006C0E01"/>
    <w:rsid w:val="006C0EF9"/>
    <w:rsid w:val="006C0FCB"/>
    <w:rsid w:val="006C1CEB"/>
    <w:rsid w:val="006C2E0D"/>
    <w:rsid w:val="006C2E55"/>
    <w:rsid w:val="006C2F8C"/>
    <w:rsid w:val="006C3D5B"/>
    <w:rsid w:val="006C3E61"/>
    <w:rsid w:val="006C3E7E"/>
    <w:rsid w:val="006C3E83"/>
    <w:rsid w:val="006C3FDA"/>
    <w:rsid w:val="006C42F2"/>
    <w:rsid w:val="006C455A"/>
    <w:rsid w:val="006C4861"/>
    <w:rsid w:val="006C5263"/>
    <w:rsid w:val="006C54BD"/>
    <w:rsid w:val="006C5763"/>
    <w:rsid w:val="006C5787"/>
    <w:rsid w:val="006C598D"/>
    <w:rsid w:val="006C5BE0"/>
    <w:rsid w:val="006C5C97"/>
    <w:rsid w:val="006C5D2A"/>
    <w:rsid w:val="006C5F2E"/>
    <w:rsid w:val="006C62B6"/>
    <w:rsid w:val="006C6AF1"/>
    <w:rsid w:val="006C7060"/>
    <w:rsid w:val="006C769D"/>
    <w:rsid w:val="006D0011"/>
    <w:rsid w:val="006D00E6"/>
    <w:rsid w:val="006D01C7"/>
    <w:rsid w:val="006D089A"/>
    <w:rsid w:val="006D0B88"/>
    <w:rsid w:val="006D1969"/>
    <w:rsid w:val="006D1E79"/>
    <w:rsid w:val="006D2017"/>
    <w:rsid w:val="006D2DDB"/>
    <w:rsid w:val="006D2E32"/>
    <w:rsid w:val="006D319A"/>
    <w:rsid w:val="006D37D1"/>
    <w:rsid w:val="006D3A32"/>
    <w:rsid w:val="006D3ADF"/>
    <w:rsid w:val="006D3DF3"/>
    <w:rsid w:val="006D3F41"/>
    <w:rsid w:val="006D434E"/>
    <w:rsid w:val="006D44C9"/>
    <w:rsid w:val="006D48FB"/>
    <w:rsid w:val="006D4977"/>
    <w:rsid w:val="006D4B8A"/>
    <w:rsid w:val="006D5434"/>
    <w:rsid w:val="006D582F"/>
    <w:rsid w:val="006D615C"/>
    <w:rsid w:val="006D6772"/>
    <w:rsid w:val="006D6FBA"/>
    <w:rsid w:val="006D70F1"/>
    <w:rsid w:val="006D76B0"/>
    <w:rsid w:val="006D7DE0"/>
    <w:rsid w:val="006D7E43"/>
    <w:rsid w:val="006E0A7E"/>
    <w:rsid w:val="006E0AB0"/>
    <w:rsid w:val="006E0EFC"/>
    <w:rsid w:val="006E0F67"/>
    <w:rsid w:val="006E0F8A"/>
    <w:rsid w:val="006E13B0"/>
    <w:rsid w:val="006E13C8"/>
    <w:rsid w:val="006E143E"/>
    <w:rsid w:val="006E17BF"/>
    <w:rsid w:val="006E1932"/>
    <w:rsid w:val="006E21F3"/>
    <w:rsid w:val="006E27DD"/>
    <w:rsid w:val="006E2D1F"/>
    <w:rsid w:val="006E3145"/>
    <w:rsid w:val="006E3186"/>
    <w:rsid w:val="006E3215"/>
    <w:rsid w:val="006E34E1"/>
    <w:rsid w:val="006E3697"/>
    <w:rsid w:val="006E3F62"/>
    <w:rsid w:val="006E40DA"/>
    <w:rsid w:val="006E4159"/>
    <w:rsid w:val="006E43B6"/>
    <w:rsid w:val="006E45E4"/>
    <w:rsid w:val="006E4A82"/>
    <w:rsid w:val="006E56A8"/>
    <w:rsid w:val="006E5C38"/>
    <w:rsid w:val="006E5CFB"/>
    <w:rsid w:val="006E5EEB"/>
    <w:rsid w:val="006E6D5E"/>
    <w:rsid w:val="006E6EE1"/>
    <w:rsid w:val="006E6F46"/>
    <w:rsid w:val="006E7441"/>
    <w:rsid w:val="006E7512"/>
    <w:rsid w:val="006E7B9D"/>
    <w:rsid w:val="006E7BBE"/>
    <w:rsid w:val="006F031E"/>
    <w:rsid w:val="006F0448"/>
    <w:rsid w:val="006F08F5"/>
    <w:rsid w:val="006F0C0D"/>
    <w:rsid w:val="006F0D08"/>
    <w:rsid w:val="006F0D1E"/>
    <w:rsid w:val="006F1791"/>
    <w:rsid w:val="006F1B4D"/>
    <w:rsid w:val="006F1CDF"/>
    <w:rsid w:val="006F1E4F"/>
    <w:rsid w:val="006F1FC4"/>
    <w:rsid w:val="006F2017"/>
    <w:rsid w:val="006F21D0"/>
    <w:rsid w:val="006F241B"/>
    <w:rsid w:val="006F27AA"/>
    <w:rsid w:val="006F3560"/>
    <w:rsid w:val="006F35C3"/>
    <w:rsid w:val="006F3750"/>
    <w:rsid w:val="006F3A60"/>
    <w:rsid w:val="006F41BB"/>
    <w:rsid w:val="006F48D1"/>
    <w:rsid w:val="006F48E4"/>
    <w:rsid w:val="006F517A"/>
    <w:rsid w:val="006F549A"/>
    <w:rsid w:val="006F570F"/>
    <w:rsid w:val="006F571D"/>
    <w:rsid w:val="006F602A"/>
    <w:rsid w:val="006F6319"/>
    <w:rsid w:val="006F642E"/>
    <w:rsid w:val="006F6DDA"/>
    <w:rsid w:val="006F6DEA"/>
    <w:rsid w:val="00700220"/>
    <w:rsid w:val="00700281"/>
    <w:rsid w:val="007005DC"/>
    <w:rsid w:val="0070080F"/>
    <w:rsid w:val="00700E79"/>
    <w:rsid w:val="007014DA"/>
    <w:rsid w:val="007017E1"/>
    <w:rsid w:val="00701CC1"/>
    <w:rsid w:val="00701CE0"/>
    <w:rsid w:val="0070275C"/>
    <w:rsid w:val="00702938"/>
    <w:rsid w:val="00702E85"/>
    <w:rsid w:val="007036B0"/>
    <w:rsid w:val="00703856"/>
    <w:rsid w:val="00704445"/>
    <w:rsid w:val="0070454D"/>
    <w:rsid w:val="0070465D"/>
    <w:rsid w:val="007047E2"/>
    <w:rsid w:val="007049D1"/>
    <w:rsid w:val="00704B92"/>
    <w:rsid w:val="00704EEE"/>
    <w:rsid w:val="007051B1"/>
    <w:rsid w:val="0070553E"/>
    <w:rsid w:val="00705847"/>
    <w:rsid w:val="00705961"/>
    <w:rsid w:val="00705A79"/>
    <w:rsid w:val="00705C88"/>
    <w:rsid w:val="00706756"/>
    <w:rsid w:val="00706D83"/>
    <w:rsid w:val="00706E24"/>
    <w:rsid w:val="00706F57"/>
    <w:rsid w:val="007079CB"/>
    <w:rsid w:val="00707DD9"/>
    <w:rsid w:val="00707EEC"/>
    <w:rsid w:val="0071011B"/>
    <w:rsid w:val="00710304"/>
    <w:rsid w:val="00710339"/>
    <w:rsid w:val="00710E89"/>
    <w:rsid w:val="0071137E"/>
    <w:rsid w:val="007116C0"/>
    <w:rsid w:val="007116E8"/>
    <w:rsid w:val="0071231D"/>
    <w:rsid w:val="00712392"/>
    <w:rsid w:val="00712A1E"/>
    <w:rsid w:val="00712D22"/>
    <w:rsid w:val="00713006"/>
    <w:rsid w:val="00713067"/>
    <w:rsid w:val="0071311C"/>
    <w:rsid w:val="00713279"/>
    <w:rsid w:val="00713A8C"/>
    <w:rsid w:val="00713B67"/>
    <w:rsid w:val="00713C4F"/>
    <w:rsid w:val="00713E3E"/>
    <w:rsid w:val="007148F5"/>
    <w:rsid w:val="00714FD3"/>
    <w:rsid w:val="007152B5"/>
    <w:rsid w:val="007159E5"/>
    <w:rsid w:val="00715FF1"/>
    <w:rsid w:val="00716152"/>
    <w:rsid w:val="007163D0"/>
    <w:rsid w:val="00716885"/>
    <w:rsid w:val="00716938"/>
    <w:rsid w:val="00717048"/>
    <w:rsid w:val="00717352"/>
    <w:rsid w:val="00717533"/>
    <w:rsid w:val="00717AAF"/>
    <w:rsid w:val="00717D4A"/>
    <w:rsid w:val="00720381"/>
    <w:rsid w:val="00720FAB"/>
    <w:rsid w:val="00720FB7"/>
    <w:rsid w:val="00721732"/>
    <w:rsid w:val="00721793"/>
    <w:rsid w:val="007217B0"/>
    <w:rsid w:val="00721F60"/>
    <w:rsid w:val="00722152"/>
    <w:rsid w:val="007223C9"/>
    <w:rsid w:val="007226DA"/>
    <w:rsid w:val="007228FE"/>
    <w:rsid w:val="00722955"/>
    <w:rsid w:val="0072295D"/>
    <w:rsid w:val="00722ACB"/>
    <w:rsid w:val="00722E3C"/>
    <w:rsid w:val="00723592"/>
    <w:rsid w:val="007237AF"/>
    <w:rsid w:val="00723E3E"/>
    <w:rsid w:val="00724536"/>
    <w:rsid w:val="00724A35"/>
    <w:rsid w:val="00724A6C"/>
    <w:rsid w:val="00724C84"/>
    <w:rsid w:val="00725046"/>
    <w:rsid w:val="00725217"/>
    <w:rsid w:val="0072543B"/>
    <w:rsid w:val="00725CD5"/>
    <w:rsid w:val="007262C8"/>
    <w:rsid w:val="0072639E"/>
    <w:rsid w:val="00726615"/>
    <w:rsid w:val="007267FC"/>
    <w:rsid w:val="00726EA7"/>
    <w:rsid w:val="00727026"/>
    <w:rsid w:val="00727104"/>
    <w:rsid w:val="007272C9"/>
    <w:rsid w:val="007275AF"/>
    <w:rsid w:val="00727A2E"/>
    <w:rsid w:val="00727D38"/>
    <w:rsid w:val="00727DFF"/>
    <w:rsid w:val="00727F69"/>
    <w:rsid w:val="00730208"/>
    <w:rsid w:val="00730405"/>
    <w:rsid w:val="007304B2"/>
    <w:rsid w:val="007307E9"/>
    <w:rsid w:val="0073094D"/>
    <w:rsid w:val="00730CBF"/>
    <w:rsid w:val="007310F9"/>
    <w:rsid w:val="00731241"/>
    <w:rsid w:val="00731398"/>
    <w:rsid w:val="00731509"/>
    <w:rsid w:val="00731677"/>
    <w:rsid w:val="007321EA"/>
    <w:rsid w:val="00732299"/>
    <w:rsid w:val="00732643"/>
    <w:rsid w:val="00732A90"/>
    <w:rsid w:val="00732E32"/>
    <w:rsid w:val="0073318B"/>
    <w:rsid w:val="007336EF"/>
    <w:rsid w:val="00733E87"/>
    <w:rsid w:val="0073440B"/>
    <w:rsid w:val="00734629"/>
    <w:rsid w:val="00734A9C"/>
    <w:rsid w:val="00734CA1"/>
    <w:rsid w:val="00734D0A"/>
    <w:rsid w:val="0073540F"/>
    <w:rsid w:val="007358BC"/>
    <w:rsid w:val="007358C0"/>
    <w:rsid w:val="00735940"/>
    <w:rsid w:val="00735AF5"/>
    <w:rsid w:val="00735B55"/>
    <w:rsid w:val="00735FD8"/>
    <w:rsid w:val="00736018"/>
    <w:rsid w:val="00737550"/>
    <w:rsid w:val="00737598"/>
    <w:rsid w:val="007377C4"/>
    <w:rsid w:val="00737BF7"/>
    <w:rsid w:val="007400B8"/>
    <w:rsid w:val="00740167"/>
    <w:rsid w:val="007407F7"/>
    <w:rsid w:val="00740954"/>
    <w:rsid w:val="00740FD5"/>
    <w:rsid w:val="00741046"/>
    <w:rsid w:val="00741BD5"/>
    <w:rsid w:val="00741F26"/>
    <w:rsid w:val="0074253B"/>
    <w:rsid w:val="00742BAE"/>
    <w:rsid w:val="00742CF1"/>
    <w:rsid w:val="00742D71"/>
    <w:rsid w:val="00742E7C"/>
    <w:rsid w:val="0074342B"/>
    <w:rsid w:val="00743433"/>
    <w:rsid w:val="00743CB1"/>
    <w:rsid w:val="00744024"/>
    <w:rsid w:val="0074417D"/>
    <w:rsid w:val="007441EB"/>
    <w:rsid w:val="007443C6"/>
    <w:rsid w:val="00744715"/>
    <w:rsid w:val="00745189"/>
    <w:rsid w:val="007454E0"/>
    <w:rsid w:val="007455F3"/>
    <w:rsid w:val="007457C7"/>
    <w:rsid w:val="00745BA2"/>
    <w:rsid w:val="00745C70"/>
    <w:rsid w:val="00746006"/>
    <w:rsid w:val="0074701B"/>
    <w:rsid w:val="00747325"/>
    <w:rsid w:val="00747611"/>
    <w:rsid w:val="00747669"/>
    <w:rsid w:val="007477B6"/>
    <w:rsid w:val="00750519"/>
    <w:rsid w:val="0075081F"/>
    <w:rsid w:val="0075083C"/>
    <w:rsid w:val="00750A33"/>
    <w:rsid w:val="0075140E"/>
    <w:rsid w:val="007515C1"/>
    <w:rsid w:val="007516E0"/>
    <w:rsid w:val="00751B9C"/>
    <w:rsid w:val="00751BCE"/>
    <w:rsid w:val="00751C9C"/>
    <w:rsid w:val="00752BF3"/>
    <w:rsid w:val="00752CD8"/>
    <w:rsid w:val="00752EAC"/>
    <w:rsid w:val="00753180"/>
    <w:rsid w:val="0075384F"/>
    <w:rsid w:val="0075390E"/>
    <w:rsid w:val="00753924"/>
    <w:rsid w:val="00753A3E"/>
    <w:rsid w:val="00753C2B"/>
    <w:rsid w:val="00753FD4"/>
    <w:rsid w:val="007540D1"/>
    <w:rsid w:val="00754218"/>
    <w:rsid w:val="00754A3E"/>
    <w:rsid w:val="00754B7C"/>
    <w:rsid w:val="00754EF3"/>
    <w:rsid w:val="007550F3"/>
    <w:rsid w:val="0075530E"/>
    <w:rsid w:val="00755800"/>
    <w:rsid w:val="0075590C"/>
    <w:rsid w:val="00755DB0"/>
    <w:rsid w:val="00755FA2"/>
    <w:rsid w:val="0075646A"/>
    <w:rsid w:val="007565FA"/>
    <w:rsid w:val="00756876"/>
    <w:rsid w:val="007569B5"/>
    <w:rsid w:val="00756A02"/>
    <w:rsid w:val="00757322"/>
    <w:rsid w:val="00757974"/>
    <w:rsid w:val="00757EEA"/>
    <w:rsid w:val="00760071"/>
    <w:rsid w:val="00760114"/>
    <w:rsid w:val="00760321"/>
    <w:rsid w:val="00760642"/>
    <w:rsid w:val="0076075B"/>
    <w:rsid w:val="0076084E"/>
    <w:rsid w:val="00760851"/>
    <w:rsid w:val="00760B10"/>
    <w:rsid w:val="00760E58"/>
    <w:rsid w:val="00761016"/>
    <w:rsid w:val="00761464"/>
    <w:rsid w:val="007616C4"/>
    <w:rsid w:val="00761811"/>
    <w:rsid w:val="007618BD"/>
    <w:rsid w:val="007618CB"/>
    <w:rsid w:val="00761C57"/>
    <w:rsid w:val="00761C73"/>
    <w:rsid w:val="00761E0A"/>
    <w:rsid w:val="007623AB"/>
    <w:rsid w:val="0076241B"/>
    <w:rsid w:val="0076243E"/>
    <w:rsid w:val="0076262B"/>
    <w:rsid w:val="00762BBD"/>
    <w:rsid w:val="00763460"/>
    <w:rsid w:val="00763481"/>
    <w:rsid w:val="007649C8"/>
    <w:rsid w:val="00765629"/>
    <w:rsid w:val="0076599B"/>
    <w:rsid w:val="00765AFA"/>
    <w:rsid w:val="007669FF"/>
    <w:rsid w:val="00766E41"/>
    <w:rsid w:val="00767011"/>
    <w:rsid w:val="00767658"/>
    <w:rsid w:val="00767ECD"/>
    <w:rsid w:val="00770350"/>
    <w:rsid w:val="007703CC"/>
    <w:rsid w:val="00770572"/>
    <w:rsid w:val="00770799"/>
    <w:rsid w:val="007708EE"/>
    <w:rsid w:val="00770B29"/>
    <w:rsid w:val="00770F30"/>
    <w:rsid w:val="00771126"/>
    <w:rsid w:val="00771277"/>
    <w:rsid w:val="00771671"/>
    <w:rsid w:val="0077172B"/>
    <w:rsid w:val="00771762"/>
    <w:rsid w:val="007717B8"/>
    <w:rsid w:val="00771BF8"/>
    <w:rsid w:val="00771E42"/>
    <w:rsid w:val="007725F4"/>
    <w:rsid w:val="00772805"/>
    <w:rsid w:val="00772BD3"/>
    <w:rsid w:val="00773029"/>
    <w:rsid w:val="007731C5"/>
    <w:rsid w:val="007739D2"/>
    <w:rsid w:val="00773B43"/>
    <w:rsid w:val="00773B8F"/>
    <w:rsid w:val="00773BE9"/>
    <w:rsid w:val="00773D2A"/>
    <w:rsid w:val="00773E52"/>
    <w:rsid w:val="007740FC"/>
    <w:rsid w:val="00774567"/>
    <w:rsid w:val="0077474F"/>
    <w:rsid w:val="00774D99"/>
    <w:rsid w:val="00775572"/>
    <w:rsid w:val="00775597"/>
    <w:rsid w:val="007755F9"/>
    <w:rsid w:val="00775627"/>
    <w:rsid w:val="00776559"/>
    <w:rsid w:val="00776867"/>
    <w:rsid w:val="00776D17"/>
    <w:rsid w:val="00776F7F"/>
    <w:rsid w:val="007772EE"/>
    <w:rsid w:val="007774B4"/>
    <w:rsid w:val="0077751C"/>
    <w:rsid w:val="00777A57"/>
    <w:rsid w:val="00777DDA"/>
    <w:rsid w:val="0078075B"/>
    <w:rsid w:val="00780A98"/>
    <w:rsid w:val="00780EC9"/>
    <w:rsid w:val="00781AC3"/>
    <w:rsid w:val="00781B02"/>
    <w:rsid w:val="00781EA1"/>
    <w:rsid w:val="00782277"/>
    <w:rsid w:val="00782552"/>
    <w:rsid w:val="007826BF"/>
    <w:rsid w:val="00782A09"/>
    <w:rsid w:val="007837BC"/>
    <w:rsid w:val="0078391A"/>
    <w:rsid w:val="00785033"/>
    <w:rsid w:val="00785302"/>
    <w:rsid w:val="007854CE"/>
    <w:rsid w:val="00785A36"/>
    <w:rsid w:val="0078604C"/>
    <w:rsid w:val="00786594"/>
    <w:rsid w:val="00786746"/>
    <w:rsid w:val="00786775"/>
    <w:rsid w:val="007868CD"/>
    <w:rsid w:val="00786904"/>
    <w:rsid w:val="00786A21"/>
    <w:rsid w:val="007878F9"/>
    <w:rsid w:val="00787A48"/>
    <w:rsid w:val="00787BD1"/>
    <w:rsid w:val="007903CB"/>
    <w:rsid w:val="007904A5"/>
    <w:rsid w:val="00790505"/>
    <w:rsid w:val="00790AE8"/>
    <w:rsid w:val="00790B6E"/>
    <w:rsid w:val="00791DF1"/>
    <w:rsid w:val="00791F70"/>
    <w:rsid w:val="007922C8"/>
    <w:rsid w:val="00792427"/>
    <w:rsid w:val="00792C3B"/>
    <w:rsid w:val="00792E35"/>
    <w:rsid w:val="00793032"/>
    <w:rsid w:val="0079381F"/>
    <w:rsid w:val="00793C62"/>
    <w:rsid w:val="00793D30"/>
    <w:rsid w:val="00793E95"/>
    <w:rsid w:val="007944FF"/>
    <w:rsid w:val="00794ED5"/>
    <w:rsid w:val="00795238"/>
    <w:rsid w:val="00795810"/>
    <w:rsid w:val="00795A97"/>
    <w:rsid w:val="00795B64"/>
    <w:rsid w:val="007969FB"/>
    <w:rsid w:val="0079748E"/>
    <w:rsid w:val="007976DA"/>
    <w:rsid w:val="0079796E"/>
    <w:rsid w:val="00797AE8"/>
    <w:rsid w:val="00797B34"/>
    <w:rsid w:val="00797DFD"/>
    <w:rsid w:val="007A026A"/>
    <w:rsid w:val="007A0327"/>
    <w:rsid w:val="007A0727"/>
    <w:rsid w:val="007A0BA8"/>
    <w:rsid w:val="007A0C9E"/>
    <w:rsid w:val="007A0D1D"/>
    <w:rsid w:val="007A0E4E"/>
    <w:rsid w:val="007A163E"/>
    <w:rsid w:val="007A1828"/>
    <w:rsid w:val="007A192D"/>
    <w:rsid w:val="007A1EB4"/>
    <w:rsid w:val="007A20A9"/>
    <w:rsid w:val="007A2F57"/>
    <w:rsid w:val="007A37F7"/>
    <w:rsid w:val="007A38B0"/>
    <w:rsid w:val="007A3FDC"/>
    <w:rsid w:val="007A40A1"/>
    <w:rsid w:val="007A4692"/>
    <w:rsid w:val="007A4AD3"/>
    <w:rsid w:val="007A4BCE"/>
    <w:rsid w:val="007A5011"/>
    <w:rsid w:val="007A51E1"/>
    <w:rsid w:val="007A5621"/>
    <w:rsid w:val="007A5AE6"/>
    <w:rsid w:val="007A5B97"/>
    <w:rsid w:val="007A5C0D"/>
    <w:rsid w:val="007A5D90"/>
    <w:rsid w:val="007A6247"/>
    <w:rsid w:val="007A634D"/>
    <w:rsid w:val="007A6499"/>
    <w:rsid w:val="007A6AF0"/>
    <w:rsid w:val="007A7107"/>
    <w:rsid w:val="007A7203"/>
    <w:rsid w:val="007A7B4F"/>
    <w:rsid w:val="007A7D40"/>
    <w:rsid w:val="007A7ED2"/>
    <w:rsid w:val="007B0642"/>
    <w:rsid w:val="007B0659"/>
    <w:rsid w:val="007B0716"/>
    <w:rsid w:val="007B07AD"/>
    <w:rsid w:val="007B089A"/>
    <w:rsid w:val="007B14BE"/>
    <w:rsid w:val="007B2102"/>
    <w:rsid w:val="007B2128"/>
    <w:rsid w:val="007B235D"/>
    <w:rsid w:val="007B2459"/>
    <w:rsid w:val="007B2BAE"/>
    <w:rsid w:val="007B3264"/>
    <w:rsid w:val="007B338C"/>
    <w:rsid w:val="007B3A0D"/>
    <w:rsid w:val="007B3EA3"/>
    <w:rsid w:val="007B4799"/>
    <w:rsid w:val="007B48BB"/>
    <w:rsid w:val="007B4B49"/>
    <w:rsid w:val="007B4C68"/>
    <w:rsid w:val="007B5554"/>
    <w:rsid w:val="007B6B7C"/>
    <w:rsid w:val="007B6D4F"/>
    <w:rsid w:val="007B7510"/>
    <w:rsid w:val="007B7529"/>
    <w:rsid w:val="007B78A6"/>
    <w:rsid w:val="007B7BDF"/>
    <w:rsid w:val="007B7F39"/>
    <w:rsid w:val="007C0CDA"/>
    <w:rsid w:val="007C0E7C"/>
    <w:rsid w:val="007C114C"/>
    <w:rsid w:val="007C1277"/>
    <w:rsid w:val="007C17C9"/>
    <w:rsid w:val="007C18A0"/>
    <w:rsid w:val="007C1E51"/>
    <w:rsid w:val="007C1FBB"/>
    <w:rsid w:val="007C1FDE"/>
    <w:rsid w:val="007C2103"/>
    <w:rsid w:val="007C296C"/>
    <w:rsid w:val="007C2A93"/>
    <w:rsid w:val="007C2B9A"/>
    <w:rsid w:val="007C2CC5"/>
    <w:rsid w:val="007C2E37"/>
    <w:rsid w:val="007C31E0"/>
    <w:rsid w:val="007C34E5"/>
    <w:rsid w:val="007C35C9"/>
    <w:rsid w:val="007C35E2"/>
    <w:rsid w:val="007C39EA"/>
    <w:rsid w:val="007C3AD4"/>
    <w:rsid w:val="007C3E24"/>
    <w:rsid w:val="007C402E"/>
    <w:rsid w:val="007C427D"/>
    <w:rsid w:val="007C43AD"/>
    <w:rsid w:val="007C43F5"/>
    <w:rsid w:val="007C4703"/>
    <w:rsid w:val="007C5423"/>
    <w:rsid w:val="007C559B"/>
    <w:rsid w:val="007C575E"/>
    <w:rsid w:val="007C6607"/>
    <w:rsid w:val="007C6AE0"/>
    <w:rsid w:val="007C752A"/>
    <w:rsid w:val="007C7BBC"/>
    <w:rsid w:val="007C7C75"/>
    <w:rsid w:val="007D0134"/>
    <w:rsid w:val="007D0921"/>
    <w:rsid w:val="007D0C87"/>
    <w:rsid w:val="007D0DC2"/>
    <w:rsid w:val="007D106E"/>
    <w:rsid w:val="007D1350"/>
    <w:rsid w:val="007D14D6"/>
    <w:rsid w:val="007D1705"/>
    <w:rsid w:val="007D1834"/>
    <w:rsid w:val="007D1B28"/>
    <w:rsid w:val="007D1E12"/>
    <w:rsid w:val="007D21B5"/>
    <w:rsid w:val="007D2C5A"/>
    <w:rsid w:val="007D2F59"/>
    <w:rsid w:val="007D4704"/>
    <w:rsid w:val="007D483E"/>
    <w:rsid w:val="007D49AB"/>
    <w:rsid w:val="007D4B1B"/>
    <w:rsid w:val="007D4DC0"/>
    <w:rsid w:val="007D4F30"/>
    <w:rsid w:val="007D5048"/>
    <w:rsid w:val="007D55AA"/>
    <w:rsid w:val="007D58F6"/>
    <w:rsid w:val="007D5AD5"/>
    <w:rsid w:val="007D6544"/>
    <w:rsid w:val="007D6562"/>
    <w:rsid w:val="007D6726"/>
    <w:rsid w:val="007D6F6C"/>
    <w:rsid w:val="007D7162"/>
    <w:rsid w:val="007D747B"/>
    <w:rsid w:val="007D7C1F"/>
    <w:rsid w:val="007E07DC"/>
    <w:rsid w:val="007E0856"/>
    <w:rsid w:val="007E08D4"/>
    <w:rsid w:val="007E1181"/>
    <w:rsid w:val="007E1360"/>
    <w:rsid w:val="007E1C3A"/>
    <w:rsid w:val="007E2195"/>
    <w:rsid w:val="007E255D"/>
    <w:rsid w:val="007E2D86"/>
    <w:rsid w:val="007E3266"/>
    <w:rsid w:val="007E361F"/>
    <w:rsid w:val="007E374E"/>
    <w:rsid w:val="007E3AF6"/>
    <w:rsid w:val="007E3FEC"/>
    <w:rsid w:val="007E44E5"/>
    <w:rsid w:val="007E4744"/>
    <w:rsid w:val="007E4BCD"/>
    <w:rsid w:val="007E4C12"/>
    <w:rsid w:val="007E4CDF"/>
    <w:rsid w:val="007E572E"/>
    <w:rsid w:val="007E5BD3"/>
    <w:rsid w:val="007E6390"/>
    <w:rsid w:val="007E6425"/>
    <w:rsid w:val="007E64D4"/>
    <w:rsid w:val="007E64F4"/>
    <w:rsid w:val="007E6544"/>
    <w:rsid w:val="007E6C69"/>
    <w:rsid w:val="007E72C6"/>
    <w:rsid w:val="007E76FF"/>
    <w:rsid w:val="007E7976"/>
    <w:rsid w:val="007E7BB8"/>
    <w:rsid w:val="007F04D6"/>
    <w:rsid w:val="007F06BC"/>
    <w:rsid w:val="007F08C9"/>
    <w:rsid w:val="007F08E5"/>
    <w:rsid w:val="007F0E24"/>
    <w:rsid w:val="007F1516"/>
    <w:rsid w:val="007F164E"/>
    <w:rsid w:val="007F1962"/>
    <w:rsid w:val="007F26BE"/>
    <w:rsid w:val="007F2721"/>
    <w:rsid w:val="007F2ABC"/>
    <w:rsid w:val="007F2CBD"/>
    <w:rsid w:val="007F2CD7"/>
    <w:rsid w:val="007F2D62"/>
    <w:rsid w:val="007F3043"/>
    <w:rsid w:val="007F34EF"/>
    <w:rsid w:val="007F3679"/>
    <w:rsid w:val="007F36A5"/>
    <w:rsid w:val="007F3961"/>
    <w:rsid w:val="007F39B6"/>
    <w:rsid w:val="007F3BDA"/>
    <w:rsid w:val="007F3CFE"/>
    <w:rsid w:val="007F3F25"/>
    <w:rsid w:val="007F3FA4"/>
    <w:rsid w:val="007F4122"/>
    <w:rsid w:val="007F426D"/>
    <w:rsid w:val="007F42BE"/>
    <w:rsid w:val="007F43B2"/>
    <w:rsid w:val="007F479B"/>
    <w:rsid w:val="007F483C"/>
    <w:rsid w:val="007F500F"/>
    <w:rsid w:val="007F516E"/>
    <w:rsid w:val="007F5515"/>
    <w:rsid w:val="007F582B"/>
    <w:rsid w:val="007F60D0"/>
    <w:rsid w:val="007F6276"/>
    <w:rsid w:val="007F6616"/>
    <w:rsid w:val="007F66B8"/>
    <w:rsid w:val="007F721A"/>
    <w:rsid w:val="007F7431"/>
    <w:rsid w:val="007F7D7A"/>
    <w:rsid w:val="0080073F"/>
    <w:rsid w:val="00800967"/>
    <w:rsid w:val="008009C1"/>
    <w:rsid w:val="00800E18"/>
    <w:rsid w:val="0080124D"/>
    <w:rsid w:val="008015DD"/>
    <w:rsid w:val="00801702"/>
    <w:rsid w:val="00801B65"/>
    <w:rsid w:val="00801E1C"/>
    <w:rsid w:val="00801F19"/>
    <w:rsid w:val="008020F5"/>
    <w:rsid w:val="00802EF1"/>
    <w:rsid w:val="00803A6F"/>
    <w:rsid w:val="00803F62"/>
    <w:rsid w:val="0080402C"/>
    <w:rsid w:val="0080403A"/>
    <w:rsid w:val="008040E5"/>
    <w:rsid w:val="00804186"/>
    <w:rsid w:val="0080428B"/>
    <w:rsid w:val="008046C5"/>
    <w:rsid w:val="008051EE"/>
    <w:rsid w:val="00805216"/>
    <w:rsid w:val="00805310"/>
    <w:rsid w:val="00805799"/>
    <w:rsid w:val="00805811"/>
    <w:rsid w:val="00805821"/>
    <w:rsid w:val="00806B68"/>
    <w:rsid w:val="00807456"/>
    <w:rsid w:val="0080749B"/>
    <w:rsid w:val="00807A5A"/>
    <w:rsid w:val="00810146"/>
    <w:rsid w:val="0081022B"/>
    <w:rsid w:val="00810A92"/>
    <w:rsid w:val="00810E5A"/>
    <w:rsid w:val="00810EDE"/>
    <w:rsid w:val="00810F21"/>
    <w:rsid w:val="00810FB4"/>
    <w:rsid w:val="008112A2"/>
    <w:rsid w:val="00811DB9"/>
    <w:rsid w:val="0081219D"/>
    <w:rsid w:val="0081219E"/>
    <w:rsid w:val="008121AB"/>
    <w:rsid w:val="0081247E"/>
    <w:rsid w:val="00812777"/>
    <w:rsid w:val="00812ECF"/>
    <w:rsid w:val="0081305D"/>
    <w:rsid w:val="00813495"/>
    <w:rsid w:val="00814263"/>
    <w:rsid w:val="0081473B"/>
    <w:rsid w:val="0081499B"/>
    <w:rsid w:val="00814AC8"/>
    <w:rsid w:val="0081519C"/>
    <w:rsid w:val="008151CD"/>
    <w:rsid w:val="00815208"/>
    <w:rsid w:val="00815218"/>
    <w:rsid w:val="00815802"/>
    <w:rsid w:val="00815841"/>
    <w:rsid w:val="00815B22"/>
    <w:rsid w:val="00815CB4"/>
    <w:rsid w:val="00815E51"/>
    <w:rsid w:val="00815FB2"/>
    <w:rsid w:val="00815FC3"/>
    <w:rsid w:val="00815FFB"/>
    <w:rsid w:val="008161EA"/>
    <w:rsid w:val="00816570"/>
    <w:rsid w:val="00816998"/>
    <w:rsid w:val="00816F3E"/>
    <w:rsid w:val="008172F2"/>
    <w:rsid w:val="00817675"/>
    <w:rsid w:val="008176D9"/>
    <w:rsid w:val="008177CD"/>
    <w:rsid w:val="00817A1D"/>
    <w:rsid w:val="008201F2"/>
    <w:rsid w:val="0082072C"/>
    <w:rsid w:val="00820A6A"/>
    <w:rsid w:val="00820AFC"/>
    <w:rsid w:val="00820B40"/>
    <w:rsid w:val="00820CDD"/>
    <w:rsid w:val="00820FE2"/>
    <w:rsid w:val="00821916"/>
    <w:rsid w:val="00821A0C"/>
    <w:rsid w:val="0082218F"/>
    <w:rsid w:val="00822656"/>
    <w:rsid w:val="00822B25"/>
    <w:rsid w:val="00822F0D"/>
    <w:rsid w:val="00823171"/>
    <w:rsid w:val="0082353B"/>
    <w:rsid w:val="00823BE0"/>
    <w:rsid w:val="00823BFD"/>
    <w:rsid w:val="0082410A"/>
    <w:rsid w:val="0082469D"/>
    <w:rsid w:val="00824861"/>
    <w:rsid w:val="00824899"/>
    <w:rsid w:val="0082520C"/>
    <w:rsid w:val="008252C7"/>
    <w:rsid w:val="008254FC"/>
    <w:rsid w:val="00825598"/>
    <w:rsid w:val="0082595F"/>
    <w:rsid w:val="008260CD"/>
    <w:rsid w:val="00827257"/>
    <w:rsid w:val="00827E75"/>
    <w:rsid w:val="00830956"/>
    <w:rsid w:val="0083122D"/>
    <w:rsid w:val="0083139A"/>
    <w:rsid w:val="00831BD7"/>
    <w:rsid w:val="00832564"/>
    <w:rsid w:val="008337DE"/>
    <w:rsid w:val="00833911"/>
    <w:rsid w:val="00834673"/>
    <w:rsid w:val="00834839"/>
    <w:rsid w:val="00834929"/>
    <w:rsid w:val="00834A47"/>
    <w:rsid w:val="00834F58"/>
    <w:rsid w:val="00835EF5"/>
    <w:rsid w:val="00835FA9"/>
    <w:rsid w:val="00836E6D"/>
    <w:rsid w:val="00837753"/>
    <w:rsid w:val="00837B79"/>
    <w:rsid w:val="00837D4A"/>
    <w:rsid w:val="00840030"/>
    <w:rsid w:val="00840364"/>
    <w:rsid w:val="00840E10"/>
    <w:rsid w:val="0084157B"/>
    <w:rsid w:val="00841BC4"/>
    <w:rsid w:val="00841BE7"/>
    <w:rsid w:val="00841F94"/>
    <w:rsid w:val="008423A9"/>
    <w:rsid w:val="00842A1C"/>
    <w:rsid w:val="00842B3D"/>
    <w:rsid w:val="00842CAD"/>
    <w:rsid w:val="00842E4F"/>
    <w:rsid w:val="00842F08"/>
    <w:rsid w:val="00842F4C"/>
    <w:rsid w:val="00843AEC"/>
    <w:rsid w:val="00844295"/>
    <w:rsid w:val="008443D9"/>
    <w:rsid w:val="00844817"/>
    <w:rsid w:val="00844A5E"/>
    <w:rsid w:val="00844C48"/>
    <w:rsid w:val="0084571A"/>
    <w:rsid w:val="008457D5"/>
    <w:rsid w:val="0084629B"/>
    <w:rsid w:val="0084679C"/>
    <w:rsid w:val="00846B71"/>
    <w:rsid w:val="00846DA9"/>
    <w:rsid w:val="00847241"/>
    <w:rsid w:val="008475C9"/>
    <w:rsid w:val="00847ABD"/>
    <w:rsid w:val="00847AE9"/>
    <w:rsid w:val="00847BAB"/>
    <w:rsid w:val="0085045F"/>
    <w:rsid w:val="00850833"/>
    <w:rsid w:val="008508EC"/>
    <w:rsid w:val="0085099D"/>
    <w:rsid w:val="00850CEC"/>
    <w:rsid w:val="00850D8B"/>
    <w:rsid w:val="0085124B"/>
    <w:rsid w:val="008512C6"/>
    <w:rsid w:val="008514C9"/>
    <w:rsid w:val="008515F7"/>
    <w:rsid w:val="00851719"/>
    <w:rsid w:val="00851B57"/>
    <w:rsid w:val="00851E92"/>
    <w:rsid w:val="00852473"/>
    <w:rsid w:val="00852548"/>
    <w:rsid w:val="008525AD"/>
    <w:rsid w:val="00852C22"/>
    <w:rsid w:val="0085348E"/>
    <w:rsid w:val="008534D0"/>
    <w:rsid w:val="0085364E"/>
    <w:rsid w:val="0085367B"/>
    <w:rsid w:val="008537FB"/>
    <w:rsid w:val="008538D9"/>
    <w:rsid w:val="00853A8E"/>
    <w:rsid w:val="00853BB6"/>
    <w:rsid w:val="00854058"/>
    <w:rsid w:val="0085405B"/>
    <w:rsid w:val="00854335"/>
    <w:rsid w:val="00854CC9"/>
    <w:rsid w:val="00854DF0"/>
    <w:rsid w:val="00855F92"/>
    <w:rsid w:val="00856228"/>
    <w:rsid w:val="00856260"/>
    <w:rsid w:val="008564A4"/>
    <w:rsid w:val="008567F1"/>
    <w:rsid w:val="008568C8"/>
    <w:rsid w:val="00856933"/>
    <w:rsid w:val="00856D51"/>
    <w:rsid w:val="008576CB"/>
    <w:rsid w:val="00857BCE"/>
    <w:rsid w:val="00857FB0"/>
    <w:rsid w:val="00857FBE"/>
    <w:rsid w:val="00860691"/>
    <w:rsid w:val="00860E44"/>
    <w:rsid w:val="008610E8"/>
    <w:rsid w:val="00861417"/>
    <w:rsid w:val="00861714"/>
    <w:rsid w:val="008619C1"/>
    <w:rsid w:val="00861AFB"/>
    <w:rsid w:val="0086204E"/>
    <w:rsid w:val="008627A2"/>
    <w:rsid w:val="008627C2"/>
    <w:rsid w:val="0086291D"/>
    <w:rsid w:val="008629A2"/>
    <w:rsid w:val="00862E60"/>
    <w:rsid w:val="00862F42"/>
    <w:rsid w:val="00863144"/>
    <w:rsid w:val="00863491"/>
    <w:rsid w:val="00863941"/>
    <w:rsid w:val="00863D13"/>
    <w:rsid w:val="00863D4C"/>
    <w:rsid w:val="00863E7C"/>
    <w:rsid w:val="00864009"/>
    <w:rsid w:val="0086416E"/>
    <w:rsid w:val="00864634"/>
    <w:rsid w:val="008650CF"/>
    <w:rsid w:val="00865ADC"/>
    <w:rsid w:val="00865EFB"/>
    <w:rsid w:val="008667BE"/>
    <w:rsid w:val="00866B4E"/>
    <w:rsid w:val="00866BD3"/>
    <w:rsid w:val="0086708E"/>
    <w:rsid w:val="0086723C"/>
    <w:rsid w:val="00867279"/>
    <w:rsid w:val="0086756A"/>
    <w:rsid w:val="0086784E"/>
    <w:rsid w:val="008678B4"/>
    <w:rsid w:val="00867AAE"/>
    <w:rsid w:val="0087005E"/>
    <w:rsid w:val="0087037D"/>
    <w:rsid w:val="008706F2"/>
    <w:rsid w:val="00870797"/>
    <w:rsid w:val="0087086F"/>
    <w:rsid w:val="008709ED"/>
    <w:rsid w:val="00870AF0"/>
    <w:rsid w:val="00870D32"/>
    <w:rsid w:val="0087107B"/>
    <w:rsid w:val="008713FD"/>
    <w:rsid w:val="008716C9"/>
    <w:rsid w:val="00871A56"/>
    <w:rsid w:val="00871C4A"/>
    <w:rsid w:val="00871D62"/>
    <w:rsid w:val="00871F24"/>
    <w:rsid w:val="008721DB"/>
    <w:rsid w:val="00872C75"/>
    <w:rsid w:val="00873021"/>
    <w:rsid w:val="008731C6"/>
    <w:rsid w:val="008736E4"/>
    <w:rsid w:val="00873B2B"/>
    <w:rsid w:val="0087407E"/>
    <w:rsid w:val="00874659"/>
    <w:rsid w:val="008749CF"/>
    <w:rsid w:val="00874B28"/>
    <w:rsid w:val="00874C37"/>
    <w:rsid w:val="00874EB9"/>
    <w:rsid w:val="00875033"/>
    <w:rsid w:val="00875359"/>
    <w:rsid w:val="00875A2E"/>
    <w:rsid w:val="00875E57"/>
    <w:rsid w:val="00875FAD"/>
    <w:rsid w:val="00876181"/>
    <w:rsid w:val="00876388"/>
    <w:rsid w:val="008768C0"/>
    <w:rsid w:val="008770C4"/>
    <w:rsid w:val="008774EC"/>
    <w:rsid w:val="00877513"/>
    <w:rsid w:val="0087760F"/>
    <w:rsid w:val="00877BA7"/>
    <w:rsid w:val="00877D70"/>
    <w:rsid w:val="00877D80"/>
    <w:rsid w:val="00877EFF"/>
    <w:rsid w:val="00877F45"/>
    <w:rsid w:val="00880A4D"/>
    <w:rsid w:val="00880C30"/>
    <w:rsid w:val="00880C65"/>
    <w:rsid w:val="00880E64"/>
    <w:rsid w:val="00881072"/>
    <w:rsid w:val="00881801"/>
    <w:rsid w:val="00881C1A"/>
    <w:rsid w:val="008821F5"/>
    <w:rsid w:val="008824BD"/>
    <w:rsid w:val="008824F8"/>
    <w:rsid w:val="008826D7"/>
    <w:rsid w:val="00882AF6"/>
    <w:rsid w:val="0088310B"/>
    <w:rsid w:val="008837A7"/>
    <w:rsid w:val="00883E20"/>
    <w:rsid w:val="00884497"/>
    <w:rsid w:val="00884794"/>
    <w:rsid w:val="00884BCC"/>
    <w:rsid w:val="00884F52"/>
    <w:rsid w:val="00885A94"/>
    <w:rsid w:val="00885E80"/>
    <w:rsid w:val="00886461"/>
    <w:rsid w:val="00886647"/>
    <w:rsid w:val="00886827"/>
    <w:rsid w:val="00886892"/>
    <w:rsid w:val="00886A95"/>
    <w:rsid w:val="00886D2E"/>
    <w:rsid w:val="00886FAE"/>
    <w:rsid w:val="00887219"/>
    <w:rsid w:val="0088724B"/>
    <w:rsid w:val="00887410"/>
    <w:rsid w:val="00887753"/>
    <w:rsid w:val="0088775D"/>
    <w:rsid w:val="00887807"/>
    <w:rsid w:val="00887A7E"/>
    <w:rsid w:val="00890111"/>
    <w:rsid w:val="00890598"/>
    <w:rsid w:val="00890F31"/>
    <w:rsid w:val="00891083"/>
    <w:rsid w:val="0089139A"/>
    <w:rsid w:val="00891407"/>
    <w:rsid w:val="00891697"/>
    <w:rsid w:val="008922B7"/>
    <w:rsid w:val="0089252C"/>
    <w:rsid w:val="00892AC9"/>
    <w:rsid w:val="00893261"/>
    <w:rsid w:val="0089332A"/>
    <w:rsid w:val="008933D2"/>
    <w:rsid w:val="00893519"/>
    <w:rsid w:val="0089361B"/>
    <w:rsid w:val="00893782"/>
    <w:rsid w:val="00893784"/>
    <w:rsid w:val="00893B89"/>
    <w:rsid w:val="0089457F"/>
    <w:rsid w:val="008946F4"/>
    <w:rsid w:val="00894D7B"/>
    <w:rsid w:val="00894EAF"/>
    <w:rsid w:val="008950F2"/>
    <w:rsid w:val="008952FC"/>
    <w:rsid w:val="00896A1D"/>
    <w:rsid w:val="00896C32"/>
    <w:rsid w:val="00896DC8"/>
    <w:rsid w:val="00897218"/>
    <w:rsid w:val="00897674"/>
    <w:rsid w:val="00897711"/>
    <w:rsid w:val="00897A36"/>
    <w:rsid w:val="00897D3B"/>
    <w:rsid w:val="008A0536"/>
    <w:rsid w:val="008A0AB4"/>
    <w:rsid w:val="008A1111"/>
    <w:rsid w:val="008A1998"/>
    <w:rsid w:val="008A1EF4"/>
    <w:rsid w:val="008A22E4"/>
    <w:rsid w:val="008A2347"/>
    <w:rsid w:val="008A2AA5"/>
    <w:rsid w:val="008A2CDE"/>
    <w:rsid w:val="008A36DD"/>
    <w:rsid w:val="008A39A0"/>
    <w:rsid w:val="008A3BE1"/>
    <w:rsid w:val="008A3D50"/>
    <w:rsid w:val="008A3E0A"/>
    <w:rsid w:val="008A3E25"/>
    <w:rsid w:val="008A45F3"/>
    <w:rsid w:val="008A4F28"/>
    <w:rsid w:val="008A5791"/>
    <w:rsid w:val="008A57A2"/>
    <w:rsid w:val="008A5EF9"/>
    <w:rsid w:val="008A6413"/>
    <w:rsid w:val="008A6558"/>
    <w:rsid w:val="008A6C2B"/>
    <w:rsid w:val="008A71C9"/>
    <w:rsid w:val="008A7E4C"/>
    <w:rsid w:val="008A7FB7"/>
    <w:rsid w:val="008B0035"/>
    <w:rsid w:val="008B01C8"/>
    <w:rsid w:val="008B0730"/>
    <w:rsid w:val="008B0B49"/>
    <w:rsid w:val="008B0CB1"/>
    <w:rsid w:val="008B0CB9"/>
    <w:rsid w:val="008B1270"/>
    <w:rsid w:val="008B1371"/>
    <w:rsid w:val="008B1458"/>
    <w:rsid w:val="008B1947"/>
    <w:rsid w:val="008B2582"/>
    <w:rsid w:val="008B2821"/>
    <w:rsid w:val="008B2B03"/>
    <w:rsid w:val="008B2E0A"/>
    <w:rsid w:val="008B3434"/>
    <w:rsid w:val="008B35FE"/>
    <w:rsid w:val="008B36B1"/>
    <w:rsid w:val="008B4192"/>
    <w:rsid w:val="008B4533"/>
    <w:rsid w:val="008B46D9"/>
    <w:rsid w:val="008B48B6"/>
    <w:rsid w:val="008B4B02"/>
    <w:rsid w:val="008B4F7E"/>
    <w:rsid w:val="008B4FF4"/>
    <w:rsid w:val="008B50AB"/>
    <w:rsid w:val="008B51D9"/>
    <w:rsid w:val="008B56BD"/>
    <w:rsid w:val="008B5E97"/>
    <w:rsid w:val="008B5FBE"/>
    <w:rsid w:val="008B60BA"/>
    <w:rsid w:val="008B6273"/>
    <w:rsid w:val="008B6367"/>
    <w:rsid w:val="008B65D7"/>
    <w:rsid w:val="008B6606"/>
    <w:rsid w:val="008B6D72"/>
    <w:rsid w:val="008B6E76"/>
    <w:rsid w:val="008B72B2"/>
    <w:rsid w:val="008B73A9"/>
    <w:rsid w:val="008B73B7"/>
    <w:rsid w:val="008B7F60"/>
    <w:rsid w:val="008B7F7A"/>
    <w:rsid w:val="008C0E0A"/>
    <w:rsid w:val="008C13A6"/>
    <w:rsid w:val="008C1FD7"/>
    <w:rsid w:val="008C2061"/>
    <w:rsid w:val="008C206E"/>
    <w:rsid w:val="008C21F6"/>
    <w:rsid w:val="008C230B"/>
    <w:rsid w:val="008C26BB"/>
    <w:rsid w:val="008C27AC"/>
    <w:rsid w:val="008C2C16"/>
    <w:rsid w:val="008C3081"/>
    <w:rsid w:val="008C3153"/>
    <w:rsid w:val="008C3308"/>
    <w:rsid w:val="008C3986"/>
    <w:rsid w:val="008C3987"/>
    <w:rsid w:val="008C440D"/>
    <w:rsid w:val="008C452B"/>
    <w:rsid w:val="008C4954"/>
    <w:rsid w:val="008C4FB0"/>
    <w:rsid w:val="008C5580"/>
    <w:rsid w:val="008C58E1"/>
    <w:rsid w:val="008C6211"/>
    <w:rsid w:val="008C6466"/>
    <w:rsid w:val="008C67CC"/>
    <w:rsid w:val="008C6922"/>
    <w:rsid w:val="008C76EA"/>
    <w:rsid w:val="008C7874"/>
    <w:rsid w:val="008C7B72"/>
    <w:rsid w:val="008C7FEC"/>
    <w:rsid w:val="008D00CA"/>
    <w:rsid w:val="008D058C"/>
    <w:rsid w:val="008D078C"/>
    <w:rsid w:val="008D0796"/>
    <w:rsid w:val="008D0BAF"/>
    <w:rsid w:val="008D0DE9"/>
    <w:rsid w:val="008D16A4"/>
    <w:rsid w:val="008D18F8"/>
    <w:rsid w:val="008D1946"/>
    <w:rsid w:val="008D1C85"/>
    <w:rsid w:val="008D1E4E"/>
    <w:rsid w:val="008D209C"/>
    <w:rsid w:val="008D24ED"/>
    <w:rsid w:val="008D2B23"/>
    <w:rsid w:val="008D2C40"/>
    <w:rsid w:val="008D33B1"/>
    <w:rsid w:val="008D401B"/>
    <w:rsid w:val="008D46DF"/>
    <w:rsid w:val="008D476D"/>
    <w:rsid w:val="008D4C2B"/>
    <w:rsid w:val="008D4F98"/>
    <w:rsid w:val="008D5016"/>
    <w:rsid w:val="008D5429"/>
    <w:rsid w:val="008D5F13"/>
    <w:rsid w:val="008D60CF"/>
    <w:rsid w:val="008D6D61"/>
    <w:rsid w:val="008D71DE"/>
    <w:rsid w:val="008D71FC"/>
    <w:rsid w:val="008D7A7F"/>
    <w:rsid w:val="008D7AB5"/>
    <w:rsid w:val="008E0174"/>
    <w:rsid w:val="008E0524"/>
    <w:rsid w:val="008E052A"/>
    <w:rsid w:val="008E0BD1"/>
    <w:rsid w:val="008E1385"/>
    <w:rsid w:val="008E140B"/>
    <w:rsid w:val="008E143A"/>
    <w:rsid w:val="008E1460"/>
    <w:rsid w:val="008E14F1"/>
    <w:rsid w:val="008E176E"/>
    <w:rsid w:val="008E1828"/>
    <w:rsid w:val="008E21F5"/>
    <w:rsid w:val="008E2232"/>
    <w:rsid w:val="008E28FE"/>
    <w:rsid w:val="008E2976"/>
    <w:rsid w:val="008E29F0"/>
    <w:rsid w:val="008E2C91"/>
    <w:rsid w:val="008E2D1B"/>
    <w:rsid w:val="008E33E7"/>
    <w:rsid w:val="008E3DE9"/>
    <w:rsid w:val="008E42BF"/>
    <w:rsid w:val="008E449F"/>
    <w:rsid w:val="008E528D"/>
    <w:rsid w:val="008E52D9"/>
    <w:rsid w:val="008E5400"/>
    <w:rsid w:val="008E583F"/>
    <w:rsid w:val="008E585A"/>
    <w:rsid w:val="008E592F"/>
    <w:rsid w:val="008E5BBB"/>
    <w:rsid w:val="008E6C55"/>
    <w:rsid w:val="008E6E16"/>
    <w:rsid w:val="008E6FD6"/>
    <w:rsid w:val="008E7418"/>
    <w:rsid w:val="008E75D3"/>
    <w:rsid w:val="008E7B2E"/>
    <w:rsid w:val="008F0168"/>
    <w:rsid w:val="008F05EA"/>
    <w:rsid w:val="008F0C57"/>
    <w:rsid w:val="008F0C9C"/>
    <w:rsid w:val="008F0CFD"/>
    <w:rsid w:val="008F0DE7"/>
    <w:rsid w:val="008F0F46"/>
    <w:rsid w:val="008F1536"/>
    <w:rsid w:val="008F1635"/>
    <w:rsid w:val="008F16EC"/>
    <w:rsid w:val="008F1A91"/>
    <w:rsid w:val="008F203C"/>
    <w:rsid w:val="008F2087"/>
    <w:rsid w:val="008F28C1"/>
    <w:rsid w:val="008F28CA"/>
    <w:rsid w:val="008F2F52"/>
    <w:rsid w:val="008F410E"/>
    <w:rsid w:val="008F4198"/>
    <w:rsid w:val="008F4430"/>
    <w:rsid w:val="008F4598"/>
    <w:rsid w:val="008F4CC3"/>
    <w:rsid w:val="008F555D"/>
    <w:rsid w:val="008F5C6E"/>
    <w:rsid w:val="008F6097"/>
    <w:rsid w:val="008F6221"/>
    <w:rsid w:val="008F6669"/>
    <w:rsid w:val="008F6AD1"/>
    <w:rsid w:val="008F70F6"/>
    <w:rsid w:val="008F72B1"/>
    <w:rsid w:val="008F774C"/>
    <w:rsid w:val="008F7C41"/>
    <w:rsid w:val="008F7E1F"/>
    <w:rsid w:val="008F7F28"/>
    <w:rsid w:val="00900607"/>
    <w:rsid w:val="009006BC"/>
    <w:rsid w:val="009009DC"/>
    <w:rsid w:val="00900A0D"/>
    <w:rsid w:val="00900F5C"/>
    <w:rsid w:val="0090162E"/>
    <w:rsid w:val="00901AF9"/>
    <w:rsid w:val="00902495"/>
    <w:rsid w:val="0090278C"/>
    <w:rsid w:val="00902AEA"/>
    <w:rsid w:val="00902C40"/>
    <w:rsid w:val="00902C8F"/>
    <w:rsid w:val="00903326"/>
    <w:rsid w:val="00903921"/>
    <w:rsid w:val="0090442B"/>
    <w:rsid w:val="009047C1"/>
    <w:rsid w:val="00904D15"/>
    <w:rsid w:val="00904FF3"/>
    <w:rsid w:val="0090507D"/>
    <w:rsid w:val="009051BD"/>
    <w:rsid w:val="00905911"/>
    <w:rsid w:val="00905A1E"/>
    <w:rsid w:val="00905A9D"/>
    <w:rsid w:val="00905ABF"/>
    <w:rsid w:val="00905AED"/>
    <w:rsid w:val="00905B0F"/>
    <w:rsid w:val="00905E88"/>
    <w:rsid w:val="00905EC5"/>
    <w:rsid w:val="00905F5A"/>
    <w:rsid w:val="009060E7"/>
    <w:rsid w:val="00906189"/>
    <w:rsid w:val="00906878"/>
    <w:rsid w:val="009071DE"/>
    <w:rsid w:val="00907DB6"/>
    <w:rsid w:val="00910312"/>
    <w:rsid w:val="009103F8"/>
    <w:rsid w:val="00910720"/>
    <w:rsid w:val="00910A1A"/>
    <w:rsid w:val="00911001"/>
    <w:rsid w:val="009110D5"/>
    <w:rsid w:val="00911108"/>
    <w:rsid w:val="009112D5"/>
    <w:rsid w:val="00911D29"/>
    <w:rsid w:val="0091234D"/>
    <w:rsid w:val="0091248D"/>
    <w:rsid w:val="00912668"/>
    <w:rsid w:val="00912E0D"/>
    <w:rsid w:val="00912E2D"/>
    <w:rsid w:val="00913926"/>
    <w:rsid w:val="00913B1A"/>
    <w:rsid w:val="00913B82"/>
    <w:rsid w:val="0091448B"/>
    <w:rsid w:val="00914BEF"/>
    <w:rsid w:val="00915590"/>
    <w:rsid w:val="00915B26"/>
    <w:rsid w:val="009168B5"/>
    <w:rsid w:val="00916E86"/>
    <w:rsid w:val="00917181"/>
    <w:rsid w:val="00917B98"/>
    <w:rsid w:val="00917F71"/>
    <w:rsid w:val="0092000A"/>
    <w:rsid w:val="0092014D"/>
    <w:rsid w:val="009204F5"/>
    <w:rsid w:val="009206AC"/>
    <w:rsid w:val="00920E0C"/>
    <w:rsid w:val="00920F20"/>
    <w:rsid w:val="00921474"/>
    <w:rsid w:val="009219F7"/>
    <w:rsid w:val="00921EEF"/>
    <w:rsid w:val="00921F64"/>
    <w:rsid w:val="00921FC1"/>
    <w:rsid w:val="009226C3"/>
    <w:rsid w:val="00922714"/>
    <w:rsid w:val="00922AFE"/>
    <w:rsid w:val="00922EDB"/>
    <w:rsid w:val="0092373B"/>
    <w:rsid w:val="00923B13"/>
    <w:rsid w:val="00923C4E"/>
    <w:rsid w:val="00924420"/>
    <w:rsid w:val="009244A0"/>
    <w:rsid w:val="009244BF"/>
    <w:rsid w:val="00924829"/>
    <w:rsid w:val="009249BD"/>
    <w:rsid w:val="00925102"/>
    <w:rsid w:val="009251B4"/>
    <w:rsid w:val="009255D6"/>
    <w:rsid w:val="00925B19"/>
    <w:rsid w:val="00925C46"/>
    <w:rsid w:val="00925CD9"/>
    <w:rsid w:val="00925E05"/>
    <w:rsid w:val="009266E2"/>
    <w:rsid w:val="00926734"/>
    <w:rsid w:val="0092680D"/>
    <w:rsid w:val="00926852"/>
    <w:rsid w:val="00926AE7"/>
    <w:rsid w:val="00926B3E"/>
    <w:rsid w:val="00926D25"/>
    <w:rsid w:val="0092701C"/>
    <w:rsid w:val="0092735A"/>
    <w:rsid w:val="00930400"/>
    <w:rsid w:val="0093067A"/>
    <w:rsid w:val="00931669"/>
    <w:rsid w:val="00931774"/>
    <w:rsid w:val="00932408"/>
    <w:rsid w:val="00932668"/>
    <w:rsid w:val="00932678"/>
    <w:rsid w:val="00932CD3"/>
    <w:rsid w:val="00932D2D"/>
    <w:rsid w:val="00932DEC"/>
    <w:rsid w:val="00932E2C"/>
    <w:rsid w:val="00932FBF"/>
    <w:rsid w:val="009331EB"/>
    <w:rsid w:val="009333C3"/>
    <w:rsid w:val="009339B1"/>
    <w:rsid w:val="00933BA9"/>
    <w:rsid w:val="00933EBC"/>
    <w:rsid w:val="00933F8C"/>
    <w:rsid w:val="00933FDA"/>
    <w:rsid w:val="00934C61"/>
    <w:rsid w:val="0093512C"/>
    <w:rsid w:val="009355E8"/>
    <w:rsid w:val="00935B7F"/>
    <w:rsid w:val="00936709"/>
    <w:rsid w:val="00937BA5"/>
    <w:rsid w:val="00940069"/>
    <w:rsid w:val="0094044D"/>
    <w:rsid w:val="0094057D"/>
    <w:rsid w:val="00940764"/>
    <w:rsid w:val="00940C74"/>
    <w:rsid w:val="00941558"/>
    <w:rsid w:val="00941CD4"/>
    <w:rsid w:val="0094234B"/>
    <w:rsid w:val="00942550"/>
    <w:rsid w:val="00942559"/>
    <w:rsid w:val="00942B95"/>
    <w:rsid w:val="009435FF"/>
    <w:rsid w:val="009440B1"/>
    <w:rsid w:val="00944391"/>
    <w:rsid w:val="00944830"/>
    <w:rsid w:val="009449E5"/>
    <w:rsid w:val="00944DED"/>
    <w:rsid w:val="00945CCF"/>
    <w:rsid w:val="00945D51"/>
    <w:rsid w:val="009464BD"/>
    <w:rsid w:val="009465FA"/>
    <w:rsid w:val="009467EE"/>
    <w:rsid w:val="00946A68"/>
    <w:rsid w:val="00946D7D"/>
    <w:rsid w:val="009474F9"/>
    <w:rsid w:val="009475BE"/>
    <w:rsid w:val="00950883"/>
    <w:rsid w:val="00950897"/>
    <w:rsid w:val="00950B76"/>
    <w:rsid w:val="00950BA7"/>
    <w:rsid w:val="00950E8D"/>
    <w:rsid w:val="009513DF"/>
    <w:rsid w:val="00952753"/>
    <w:rsid w:val="00952760"/>
    <w:rsid w:val="00952CFD"/>
    <w:rsid w:val="00952F9E"/>
    <w:rsid w:val="0095421C"/>
    <w:rsid w:val="009542BF"/>
    <w:rsid w:val="00954467"/>
    <w:rsid w:val="009547A5"/>
    <w:rsid w:val="00955364"/>
    <w:rsid w:val="009558CB"/>
    <w:rsid w:val="00955B08"/>
    <w:rsid w:val="00955EB0"/>
    <w:rsid w:val="00956051"/>
    <w:rsid w:val="009565CC"/>
    <w:rsid w:val="00956DB4"/>
    <w:rsid w:val="009577E3"/>
    <w:rsid w:val="00957820"/>
    <w:rsid w:val="00957C05"/>
    <w:rsid w:val="00957C0A"/>
    <w:rsid w:val="00957C91"/>
    <w:rsid w:val="00957EA5"/>
    <w:rsid w:val="009605D4"/>
    <w:rsid w:val="00960DE8"/>
    <w:rsid w:val="00960F87"/>
    <w:rsid w:val="00960FF0"/>
    <w:rsid w:val="009612C1"/>
    <w:rsid w:val="0096133A"/>
    <w:rsid w:val="009613AD"/>
    <w:rsid w:val="0096182A"/>
    <w:rsid w:val="00961A1C"/>
    <w:rsid w:val="00961A80"/>
    <w:rsid w:val="00961A97"/>
    <w:rsid w:val="009622AB"/>
    <w:rsid w:val="00962337"/>
    <w:rsid w:val="00962793"/>
    <w:rsid w:val="009627E0"/>
    <w:rsid w:val="00962838"/>
    <w:rsid w:val="00962DFB"/>
    <w:rsid w:val="00963109"/>
    <w:rsid w:val="009631C3"/>
    <w:rsid w:val="00963216"/>
    <w:rsid w:val="00963301"/>
    <w:rsid w:val="0096379A"/>
    <w:rsid w:val="00964208"/>
    <w:rsid w:val="009642F1"/>
    <w:rsid w:val="00964D77"/>
    <w:rsid w:val="00965931"/>
    <w:rsid w:val="00965AEB"/>
    <w:rsid w:val="00965B93"/>
    <w:rsid w:val="00965E7B"/>
    <w:rsid w:val="00965F46"/>
    <w:rsid w:val="0096608B"/>
    <w:rsid w:val="00966A52"/>
    <w:rsid w:val="00966DC2"/>
    <w:rsid w:val="00966ED3"/>
    <w:rsid w:val="00966FDF"/>
    <w:rsid w:val="00967248"/>
    <w:rsid w:val="0096767D"/>
    <w:rsid w:val="00967D72"/>
    <w:rsid w:val="00970083"/>
    <w:rsid w:val="009707C8"/>
    <w:rsid w:val="00970B55"/>
    <w:rsid w:val="00970B70"/>
    <w:rsid w:val="00970CA0"/>
    <w:rsid w:val="00970FB7"/>
    <w:rsid w:val="0097192A"/>
    <w:rsid w:val="00971B66"/>
    <w:rsid w:val="00971B9A"/>
    <w:rsid w:val="00971D11"/>
    <w:rsid w:val="00971DC9"/>
    <w:rsid w:val="00971EDE"/>
    <w:rsid w:val="00972001"/>
    <w:rsid w:val="00972464"/>
    <w:rsid w:val="00972CFE"/>
    <w:rsid w:val="00973585"/>
    <w:rsid w:val="009738AB"/>
    <w:rsid w:val="00973925"/>
    <w:rsid w:val="00973AE7"/>
    <w:rsid w:val="00973B4B"/>
    <w:rsid w:val="00973E53"/>
    <w:rsid w:val="00974148"/>
    <w:rsid w:val="009744E1"/>
    <w:rsid w:val="00974649"/>
    <w:rsid w:val="009747C4"/>
    <w:rsid w:val="00974BB4"/>
    <w:rsid w:val="00974DAE"/>
    <w:rsid w:val="00975822"/>
    <w:rsid w:val="00975EE5"/>
    <w:rsid w:val="009761ED"/>
    <w:rsid w:val="00976344"/>
    <w:rsid w:val="0097655D"/>
    <w:rsid w:val="0097665D"/>
    <w:rsid w:val="0097666D"/>
    <w:rsid w:val="009769E4"/>
    <w:rsid w:val="00976C29"/>
    <w:rsid w:val="00976FA7"/>
    <w:rsid w:val="0097714D"/>
    <w:rsid w:val="009771B3"/>
    <w:rsid w:val="00977487"/>
    <w:rsid w:val="009774FF"/>
    <w:rsid w:val="0097758D"/>
    <w:rsid w:val="0097794F"/>
    <w:rsid w:val="00977B13"/>
    <w:rsid w:val="00977BA7"/>
    <w:rsid w:val="00977CC5"/>
    <w:rsid w:val="009802EA"/>
    <w:rsid w:val="00980546"/>
    <w:rsid w:val="0098056A"/>
    <w:rsid w:val="009808EA"/>
    <w:rsid w:val="00981349"/>
    <w:rsid w:val="009818B8"/>
    <w:rsid w:val="009819AC"/>
    <w:rsid w:val="00981BE0"/>
    <w:rsid w:val="00981DC1"/>
    <w:rsid w:val="00981EFA"/>
    <w:rsid w:val="00981F2B"/>
    <w:rsid w:val="009821EF"/>
    <w:rsid w:val="009832B9"/>
    <w:rsid w:val="009833A8"/>
    <w:rsid w:val="009833C9"/>
    <w:rsid w:val="00983B9D"/>
    <w:rsid w:val="0098440C"/>
    <w:rsid w:val="0098470B"/>
    <w:rsid w:val="00984938"/>
    <w:rsid w:val="0098526A"/>
    <w:rsid w:val="00985529"/>
    <w:rsid w:val="00985669"/>
    <w:rsid w:val="00985FCA"/>
    <w:rsid w:val="0098669F"/>
    <w:rsid w:val="009867A8"/>
    <w:rsid w:val="00986F3D"/>
    <w:rsid w:val="00987239"/>
    <w:rsid w:val="0098738E"/>
    <w:rsid w:val="00987F9A"/>
    <w:rsid w:val="00990690"/>
    <w:rsid w:val="00990957"/>
    <w:rsid w:val="00991439"/>
    <w:rsid w:val="009915BC"/>
    <w:rsid w:val="00991788"/>
    <w:rsid w:val="00991890"/>
    <w:rsid w:val="009919AE"/>
    <w:rsid w:val="009919EF"/>
    <w:rsid w:val="00991A45"/>
    <w:rsid w:val="0099239F"/>
    <w:rsid w:val="009927B8"/>
    <w:rsid w:val="009927D3"/>
    <w:rsid w:val="00992AC0"/>
    <w:rsid w:val="00993169"/>
    <w:rsid w:val="009933CB"/>
    <w:rsid w:val="00993452"/>
    <w:rsid w:val="009935B0"/>
    <w:rsid w:val="0099379D"/>
    <w:rsid w:val="00993822"/>
    <w:rsid w:val="00993B35"/>
    <w:rsid w:val="00993BEB"/>
    <w:rsid w:val="00993C0E"/>
    <w:rsid w:val="00994023"/>
    <w:rsid w:val="00994286"/>
    <w:rsid w:val="009947AB"/>
    <w:rsid w:val="00994B96"/>
    <w:rsid w:val="00994BFF"/>
    <w:rsid w:val="00994DCC"/>
    <w:rsid w:val="00994E95"/>
    <w:rsid w:val="0099520B"/>
    <w:rsid w:val="009957A0"/>
    <w:rsid w:val="00995A49"/>
    <w:rsid w:val="00995AA6"/>
    <w:rsid w:val="0099622F"/>
    <w:rsid w:val="009966A8"/>
    <w:rsid w:val="00996EC8"/>
    <w:rsid w:val="009977EB"/>
    <w:rsid w:val="0099791F"/>
    <w:rsid w:val="00997DA3"/>
    <w:rsid w:val="00997FBB"/>
    <w:rsid w:val="009A0680"/>
    <w:rsid w:val="009A0881"/>
    <w:rsid w:val="009A09D8"/>
    <w:rsid w:val="009A0DC0"/>
    <w:rsid w:val="009A10B5"/>
    <w:rsid w:val="009A11E6"/>
    <w:rsid w:val="009A1A14"/>
    <w:rsid w:val="009A2888"/>
    <w:rsid w:val="009A3198"/>
    <w:rsid w:val="009A3852"/>
    <w:rsid w:val="009A3BED"/>
    <w:rsid w:val="009A3D36"/>
    <w:rsid w:val="009A445E"/>
    <w:rsid w:val="009A48E4"/>
    <w:rsid w:val="009A4F3B"/>
    <w:rsid w:val="009A51AB"/>
    <w:rsid w:val="009A52B6"/>
    <w:rsid w:val="009A5473"/>
    <w:rsid w:val="009A5602"/>
    <w:rsid w:val="009A5649"/>
    <w:rsid w:val="009A5C24"/>
    <w:rsid w:val="009A6137"/>
    <w:rsid w:val="009A61F4"/>
    <w:rsid w:val="009A630B"/>
    <w:rsid w:val="009A682F"/>
    <w:rsid w:val="009A6936"/>
    <w:rsid w:val="009A6D33"/>
    <w:rsid w:val="009A6FAB"/>
    <w:rsid w:val="009A7244"/>
    <w:rsid w:val="009A76CE"/>
    <w:rsid w:val="009A7A41"/>
    <w:rsid w:val="009A7D05"/>
    <w:rsid w:val="009A7EBE"/>
    <w:rsid w:val="009B09D8"/>
    <w:rsid w:val="009B0B0E"/>
    <w:rsid w:val="009B0B86"/>
    <w:rsid w:val="009B18F4"/>
    <w:rsid w:val="009B195C"/>
    <w:rsid w:val="009B19B6"/>
    <w:rsid w:val="009B1A74"/>
    <w:rsid w:val="009B1BDC"/>
    <w:rsid w:val="009B1EFB"/>
    <w:rsid w:val="009B2039"/>
    <w:rsid w:val="009B227A"/>
    <w:rsid w:val="009B2319"/>
    <w:rsid w:val="009B2425"/>
    <w:rsid w:val="009B2465"/>
    <w:rsid w:val="009B2791"/>
    <w:rsid w:val="009B2CFB"/>
    <w:rsid w:val="009B2F82"/>
    <w:rsid w:val="009B30FE"/>
    <w:rsid w:val="009B320B"/>
    <w:rsid w:val="009B3553"/>
    <w:rsid w:val="009B380E"/>
    <w:rsid w:val="009B3D65"/>
    <w:rsid w:val="009B3E2F"/>
    <w:rsid w:val="009B43A2"/>
    <w:rsid w:val="009B47D1"/>
    <w:rsid w:val="009B4AE7"/>
    <w:rsid w:val="009B4DE6"/>
    <w:rsid w:val="009B4E38"/>
    <w:rsid w:val="009B4E99"/>
    <w:rsid w:val="009B6426"/>
    <w:rsid w:val="009B686A"/>
    <w:rsid w:val="009B6B56"/>
    <w:rsid w:val="009B6BE5"/>
    <w:rsid w:val="009B6C48"/>
    <w:rsid w:val="009B6CF1"/>
    <w:rsid w:val="009B6E6A"/>
    <w:rsid w:val="009B7E8B"/>
    <w:rsid w:val="009C0057"/>
    <w:rsid w:val="009C052A"/>
    <w:rsid w:val="009C0A47"/>
    <w:rsid w:val="009C0BD9"/>
    <w:rsid w:val="009C0D01"/>
    <w:rsid w:val="009C0DB9"/>
    <w:rsid w:val="009C104B"/>
    <w:rsid w:val="009C1091"/>
    <w:rsid w:val="009C18C6"/>
    <w:rsid w:val="009C2690"/>
    <w:rsid w:val="009C2E94"/>
    <w:rsid w:val="009C3715"/>
    <w:rsid w:val="009C37D9"/>
    <w:rsid w:val="009C3D6D"/>
    <w:rsid w:val="009C41B8"/>
    <w:rsid w:val="009C478F"/>
    <w:rsid w:val="009C4AAA"/>
    <w:rsid w:val="009C4AF7"/>
    <w:rsid w:val="009C51AF"/>
    <w:rsid w:val="009C52E7"/>
    <w:rsid w:val="009C60B1"/>
    <w:rsid w:val="009C6333"/>
    <w:rsid w:val="009C703B"/>
    <w:rsid w:val="009C74F8"/>
    <w:rsid w:val="009C75DA"/>
    <w:rsid w:val="009C783B"/>
    <w:rsid w:val="009C7E94"/>
    <w:rsid w:val="009C7F49"/>
    <w:rsid w:val="009D023E"/>
    <w:rsid w:val="009D02AE"/>
    <w:rsid w:val="009D04F3"/>
    <w:rsid w:val="009D09EB"/>
    <w:rsid w:val="009D0AB6"/>
    <w:rsid w:val="009D11F3"/>
    <w:rsid w:val="009D1237"/>
    <w:rsid w:val="009D13B8"/>
    <w:rsid w:val="009D1F9F"/>
    <w:rsid w:val="009D2510"/>
    <w:rsid w:val="009D2639"/>
    <w:rsid w:val="009D2B90"/>
    <w:rsid w:val="009D2FB1"/>
    <w:rsid w:val="009D3699"/>
    <w:rsid w:val="009D3D43"/>
    <w:rsid w:val="009D4035"/>
    <w:rsid w:val="009D42DA"/>
    <w:rsid w:val="009D4543"/>
    <w:rsid w:val="009D4B17"/>
    <w:rsid w:val="009D4B46"/>
    <w:rsid w:val="009D565E"/>
    <w:rsid w:val="009D5749"/>
    <w:rsid w:val="009D5973"/>
    <w:rsid w:val="009D5A6F"/>
    <w:rsid w:val="009D639F"/>
    <w:rsid w:val="009D6D05"/>
    <w:rsid w:val="009D74B5"/>
    <w:rsid w:val="009D791C"/>
    <w:rsid w:val="009D7B3C"/>
    <w:rsid w:val="009D7C04"/>
    <w:rsid w:val="009E00BF"/>
    <w:rsid w:val="009E0408"/>
    <w:rsid w:val="009E0772"/>
    <w:rsid w:val="009E0E9B"/>
    <w:rsid w:val="009E1340"/>
    <w:rsid w:val="009E180F"/>
    <w:rsid w:val="009E1E91"/>
    <w:rsid w:val="009E215B"/>
    <w:rsid w:val="009E2308"/>
    <w:rsid w:val="009E23DB"/>
    <w:rsid w:val="009E285D"/>
    <w:rsid w:val="009E29C5"/>
    <w:rsid w:val="009E2CBB"/>
    <w:rsid w:val="009E2DD3"/>
    <w:rsid w:val="009E339A"/>
    <w:rsid w:val="009E3D3F"/>
    <w:rsid w:val="009E41E2"/>
    <w:rsid w:val="009E42F0"/>
    <w:rsid w:val="009E482A"/>
    <w:rsid w:val="009E49BB"/>
    <w:rsid w:val="009E4AAA"/>
    <w:rsid w:val="009E5027"/>
    <w:rsid w:val="009E52BA"/>
    <w:rsid w:val="009E52C7"/>
    <w:rsid w:val="009E5DA0"/>
    <w:rsid w:val="009E64F6"/>
    <w:rsid w:val="009E68FE"/>
    <w:rsid w:val="009E69BC"/>
    <w:rsid w:val="009E6FF5"/>
    <w:rsid w:val="009E7811"/>
    <w:rsid w:val="009E7DAE"/>
    <w:rsid w:val="009E7DBF"/>
    <w:rsid w:val="009E7E10"/>
    <w:rsid w:val="009E7E4E"/>
    <w:rsid w:val="009F0316"/>
    <w:rsid w:val="009F03E6"/>
    <w:rsid w:val="009F08A5"/>
    <w:rsid w:val="009F0D52"/>
    <w:rsid w:val="009F0E4B"/>
    <w:rsid w:val="009F1112"/>
    <w:rsid w:val="009F1326"/>
    <w:rsid w:val="009F178F"/>
    <w:rsid w:val="009F1986"/>
    <w:rsid w:val="009F1A4D"/>
    <w:rsid w:val="009F1DA5"/>
    <w:rsid w:val="009F1F3F"/>
    <w:rsid w:val="009F1FD6"/>
    <w:rsid w:val="009F1FFA"/>
    <w:rsid w:val="009F2536"/>
    <w:rsid w:val="009F25A6"/>
    <w:rsid w:val="009F2764"/>
    <w:rsid w:val="009F2958"/>
    <w:rsid w:val="009F2B22"/>
    <w:rsid w:val="009F31B3"/>
    <w:rsid w:val="009F3952"/>
    <w:rsid w:val="009F3A79"/>
    <w:rsid w:val="009F3EDD"/>
    <w:rsid w:val="009F4360"/>
    <w:rsid w:val="009F4383"/>
    <w:rsid w:val="009F4AF2"/>
    <w:rsid w:val="009F4E66"/>
    <w:rsid w:val="009F4EBD"/>
    <w:rsid w:val="009F5124"/>
    <w:rsid w:val="009F5F2C"/>
    <w:rsid w:val="009F6DCE"/>
    <w:rsid w:val="009F71A8"/>
    <w:rsid w:val="009F763E"/>
    <w:rsid w:val="009F7913"/>
    <w:rsid w:val="009F7C52"/>
    <w:rsid w:val="009F7E8E"/>
    <w:rsid w:val="00A004AB"/>
    <w:rsid w:val="00A00D64"/>
    <w:rsid w:val="00A01126"/>
    <w:rsid w:val="00A01169"/>
    <w:rsid w:val="00A01890"/>
    <w:rsid w:val="00A01AC8"/>
    <w:rsid w:val="00A0242E"/>
    <w:rsid w:val="00A025A0"/>
    <w:rsid w:val="00A035DF"/>
    <w:rsid w:val="00A04B1D"/>
    <w:rsid w:val="00A04BDE"/>
    <w:rsid w:val="00A05273"/>
    <w:rsid w:val="00A05499"/>
    <w:rsid w:val="00A058CB"/>
    <w:rsid w:val="00A05D7D"/>
    <w:rsid w:val="00A05EC4"/>
    <w:rsid w:val="00A0624F"/>
    <w:rsid w:val="00A062D2"/>
    <w:rsid w:val="00A06F0F"/>
    <w:rsid w:val="00A07052"/>
    <w:rsid w:val="00A072C8"/>
    <w:rsid w:val="00A074BF"/>
    <w:rsid w:val="00A0751E"/>
    <w:rsid w:val="00A102AD"/>
    <w:rsid w:val="00A107D3"/>
    <w:rsid w:val="00A10BDC"/>
    <w:rsid w:val="00A1104B"/>
    <w:rsid w:val="00A11094"/>
    <w:rsid w:val="00A112B9"/>
    <w:rsid w:val="00A118E0"/>
    <w:rsid w:val="00A120B9"/>
    <w:rsid w:val="00A123CF"/>
    <w:rsid w:val="00A128FE"/>
    <w:rsid w:val="00A1319D"/>
    <w:rsid w:val="00A13254"/>
    <w:rsid w:val="00A13398"/>
    <w:rsid w:val="00A133B9"/>
    <w:rsid w:val="00A13B02"/>
    <w:rsid w:val="00A13C87"/>
    <w:rsid w:val="00A13CDA"/>
    <w:rsid w:val="00A14432"/>
    <w:rsid w:val="00A1452A"/>
    <w:rsid w:val="00A1486A"/>
    <w:rsid w:val="00A14F1F"/>
    <w:rsid w:val="00A1596B"/>
    <w:rsid w:val="00A1604B"/>
    <w:rsid w:val="00A164F8"/>
    <w:rsid w:val="00A16518"/>
    <w:rsid w:val="00A165DF"/>
    <w:rsid w:val="00A16719"/>
    <w:rsid w:val="00A1676B"/>
    <w:rsid w:val="00A167FE"/>
    <w:rsid w:val="00A16DEF"/>
    <w:rsid w:val="00A16EAB"/>
    <w:rsid w:val="00A16FEC"/>
    <w:rsid w:val="00A17134"/>
    <w:rsid w:val="00A1780C"/>
    <w:rsid w:val="00A17D16"/>
    <w:rsid w:val="00A17EB1"/>
    <w:rsid w:val="00A17FE4"/>
    <w:rsid w:val="00A2002D"/>
    <w:rsid w:val="00A201F2"/>
    <w:rsid w:val="00A207AE"/>
    <w:rsid w:val="00A207DD"/>
    <w:rsid w:val="00A20D58"/>
    <w:rsid w:val="00A215D1"/>
    <w:rsid w:val="00A2190F"/>
    <w:rsid w:val="00A21A88"/>
    <w:rsid w:val="00A221EE"/>
    <w:rsid w:val="00A225EA"/>
    <w:rsid w:val="00A227E1"/>
    <w:rsid w:val="00A22F1B"/>
    <w:rsid w:val="00A2376D"/>
    <w:rsid w:val="00A238D1"/>
    <w:rsid w:val="00A23976"/>
    <w:rsid w:val="00A239AC"/>
    <w:rsid w:val="00A23A68"/>
    <w:rsid w:val="00A23FE0"/>
    <w:rsid w:val="00A240F7"/>
    <w:rsid w:val="00A24A3E"/>
    <w:rsid w:val="00A24AA3"/>
    <w:rsid w:val="00A253C3"/>
    <w:rsid w:val="00A254DA"/>
    <w:rsid w:val="00A25735"/>
    <w:rsid w:val="00A257F5"/>
    <w:rsid w:val="00A25D00"/>
    <w:rsid w:val="00A25D78"/>
    <w:rsid w:val="00A26526"/>
    <w:rsid w:val="00A266F8"/>
    <w:rsid w:val="00A27030"/>
    <w:rsid w:val="00A308F9"/>
    <w:rsid w:val="00A310F5"/>
    <w:rsid w:val="00A3140C"/>
    <w:rsid w:val="00A315D5"/>
    <w:rsid w:val="00A31602"/>
    <w:rsid w:val="00A316B1"/>
    <w:rsid w:val="00A31FAC"/>
    <w:rsid w:val="00A32211"/>
    <w:rsid w:val="00A324E2"/>
    <w:rsid w:val="00A32AAB"/>
    <w:rsid w:val="00A32D89"/>
    <w:rsid w:val="00A331EF"/>
    <w:rsid w:val="00A33761"/>
    <w:rsid w:val="00A3390C"/>
    <w:rsid w:val="00A33D5B"/>
    <w:rsid w:val="00A34113"/>
    <w:rsid w:val="00A3466B"/>
    <w:rsid w:val="00A34797"/>
    <w:rsid w:val="00A34CE4"/>
    <w:rsid w:val="00A34F3A"/>
    <w:rsid w:val="00A35156"/>
    <w:rsid w:val="00A35347"/>
    <w:rsid w:val="00A353B8"/>
    <w:rsid w:val="00A356F1"/>
    <w:rsid w:val="00A35F56"/>
    <w:rsid w:val="00A369B3"/>
    <w:rsid w:val="00A37124"/>
    <w:rsid w:val="00A376F9"/>
    <w:rsid w:val="00A3774E"/>
    <w:rsid w:val="00A37FA3"/>
    <w:rsid w:val="00A400D5"/>
    <w:rsid w:val="00A40992"/>
    <w:rsid w:val="00A40B52"/>
    <w:rsid w:val="00A41655"/>
    <w:rsid w:val="00A416A2"/>
    <w:rsid w:val="00A419B5"/>
    <w:rsid w:val="00A42020"/>
    <w:rsid w:val="00A4250B"/>
    <w:rsid w:val="00A42768"/>
    <w:rsid w:val="00A4277D"/>
    <w:rsid w:val="00A42845"/>
    <w:rsid w:val="00A42CD1"/>
    <w:rsid w:val="00A43292"/>
    <w:rsid w:val="00A43519"/>
    <w:rsid w:val="00A43EFF"/>
    <w:rsid w:val="00A444CB"/>
    <w:rsid w:val="00A4489B"/>
    <w:rsid w:val="00A4490C"/>
    <w:rsid w:val="00A44C4E"/>
    <w:rsid w:val="00A44E20"/>
    <w:rsid w:val="00A45151"/>
    <w:rsid w:val="00A454CF"/>
    <w:rsid w:val="00A455C7"/>
    <w:rsid w:val="00A45FBF"/>
    <w:rsid w:val="00A462FB"/>
    <w:rsid w:val="00A4634C"/>
    <w:rsid w:val="00A474CA"/>
    <w:rsid w:val="00A476AE"/>
    <w:rsid w:val="00A476E9"/>
    <w:rsid w:val="00A477F6"/>
    <w:rsid w:val="00A47C5B"/>
    <w:rsid w:val="00A5095D"/>
    <w:rsid w:val="00A50A82"/>
    <w:rsid w:val="00A50A94"/>
    <w:rsid w:val="00A50E45"/>
    <w:rsid w:val="00A5121F"/>
    <w:rsid w:val="00A51417"/>
    <w:rsid w:val="00A5149F"/>
    <w:rsid w:val="00A516F8"/>
    <w:rsid w:val="00A51C4C"/>
    <w:rsid w:val="00A51DB1"/>
    <w:rsid w:val="00A521C0"/>
    <w:rsid w:val="00A5231D"/>
    <w:rsid w:val="00A52424"/>
    <w:rsid w:val="00A52574"/>
    <w:rsid w:val="00A53563"/>
    <w:rsid w:val="00A53AE6"/>
    <w:rsid w:val="00A53CC9"/>
    <w:rsid w:val="00A53E3F"/>
    <w:rsid w:val="00A54741"/>
    <w:rsid w:val="00A55057"/>
    <w:rsid w:val="00A556C3"/>
    <w:rsid w:val="00A5574A"/>
    <w:rsid w:val="00A5577F"/>
    <w:rsid w:val="00A55B9A"/>
    <w:rsid w:val="00A55C74"/>
    <w:rsid w:val="00A5645B"/>
    <w:rsid w:val="00A5665E"/>
    <w:rsid w:val="00A57439"/>
    <w:rsid w:val="00A5766B"/>
    <w:rsid w:val="00A57BF2"/>
    <w:rsid w:val="00A57F1E"/>
    <w:rsid w:val="00A57FD3"/>
    <w:rsid w:val="00A60039"/>
    <w:rsid w:val="00A60088"/>
    <w:rsid w:val="00A60246"/>
    <w:rsid w:val="00A6095B"/>
    <w:rsid w:val="00A61509"/>
    <w:rsid w:val="00A6199C"/>
    <w:rsid w:val="00A619CB"/>
    <w:rsid w:val="00A61F9C"/>
    <w:rsid w:val="00A62047"/>
    <w:rsid w:val="00A62136"/>
    <w:rsid w:val="00A621A4"/>
    <w:rsid w:val="00A62292"/>
    <w:rsid w:val="00A6234C"/>
    <w:rsid w:val="00A627A2"/>
    <w:rsid w:val="00A62AE0"/>
    <w:rsid w:val="00A62D86"/>
    <w:rsid w:val="00A631AB"/>
    <w:rsid w:val="00A63474"/>
    <w:rsid w:val="00A63575"/>
    <w:rsid w:val="00A63E9D"/>
    <w:rsid w:val="00A64241"/>
    <w:rsid w:val="00A64721"/>
    <w:rsid w:val="00A64D20"/>
    <w:rsid w:val="00A64F47"/>
    <w:rsid w:val="00A6544F"/>
    <w:rsid w:val="00A658CA"/>
    <w:rsid w:val="00A65E60"/>
    <w:rsid w:val="00A660DB"/>
    <w:rsid w:val="00A661DE"/>
    <w:rsid w:val="00A66713"/>
    <w:rsid w:val="00A66901"/>
    <w:rsid w:val="00A66F6A"/>
    <w:rsid w:val="00A67031"/>
    <w:rsid w:val="00A676E8"/>
    <w:rsid w:val="00A67706"/>
    <w:rsid w:val="00A6780D"/>
    <w:rsid w:val="00A67D88"/>
    <w:rsid w:val="00A67E9D"/>
    <w:rsid w:val="00A70475"/>
    <w:rsid w:val="00A7145A"/>
    <w:rsid w:val="00A71584"/>
    <w:rsid w:val="00A71693"/>
    <w:rsid w:val="00A71A51"/>
    <w:rsid w:val="00A71E3B"/>
    <w:rsid w:val="00A720FB"/>
    <w:rsid w:val="00A726D1"/>
    <w:rsid w:val="00A72C8B"/>
    <w:rsid w:val="00A72F79"/>
    <w:rsid w:val="00A73048"/>
    <w:rsid w:val="00A73374"/>
    <w:rsid w:val="00A733E5"/>
    <w:rsid w:val="00A739DD"/>
    <w:rsid w:val="00A73C54"/>
    <w:rsid w:val="00A73F56"/>
    <w:rsid w:val="00A74997"/>
    <w:rsid w:val="00A74A1E"/>
    <w:rsid w:val="00A7548E"/>
    <w:rsid w:val="00A75640"/>
    <w:rsid w:val="00A75718"/>
    <w:rsid w:val="00A75E1A"/>
    <w:rsid w:val="00A75FD7"/>
    <w:rsid w:val="00A767C0"/>
    <w:rsid w:val="00A77156"/>
    <w:rsid w:val="00A771EF"/>
    <w:rsid w:val="00A77296"/>
    <w:rsid w:val="00A7747D"/>
    <w:rsid w:val="00A7748B"/>
    <w:rsid w:val="00A77748"/>
    <w:rsid w:val="00A777CF"/>
    <w:rsid w:val="00A77B63"/>
    <w:rsid w:val="00A77E2B"/>
    <w:rsid w:val="00A77E54"/>
    <w:rsid w:val="00A77FAC"/>
    <w:rsid w:val="00A800E6"/>
    <w:rsid w:val="00A8038D"/>
    <w:rsid w:val="00A80511"/>
    <w:rsid w:val="00A80538"/>
    <w:rsid w:val="00A8054F"/>
    <w:rsid w:val="00A80C99"/>
    <w:rsid w:val="00A818DE"/>
    <w:rsid w:val="00A81A9B"/>
    <w:rsid w:val="00A81ADD"/>
    <w:rsid w:val="00A81CB1"/>
    <w:rsid w:val="00A81DFB"/>
    <w:rsid w:val="00A828FC"/>
    <w:rsid w:val="00A82C77"/>
    <w:rsid w:val="00A8303D"/>
    <w:rsid w:val="00A83780"/>
    <w:rsid w:val="00A84511"/>
    <w:rsid w:val="00A84512"/>
    <w:rsid w:val="00A84D17"/>
    <w:rsid w:val="00A852E5"/>
    <w:rsid w:val="00A85398"/>
    <w:rsid w:val="00A85576"/>
    <w:rsid w:val="00A856EA"/>
    <w:rsid w:val="00A85D2F"/>
    <w:rsid w:val="00A85E25"/>
    <w:rsid w:val="00A86247"/>
    <w:rsid w:val="00A86624"/>
    <w:rsid w:val="00A86E74"/>
    <w:rsid w:val="00A870A7"/>
    <w:rsid w:val="00A8737E"/>
    <w:rsid w:val="00A873F5"/>
    <w:rsid w:val="00A8741E"/>
    <w:rsid w:val="00A87B9F"/>
    <w:rsid w:val="00A9077E"/>
    <w:rsid w:val="00A907E7"/>
    <w:rsid w:val="00A9142E"/>
    <w:rsid w:val="00A91B4A"/>
    <w:rsid w:val="00A91DF5"/>
    <w:rsid w:val="00A91F68"/>
    <w:rsid w:val="00A921E7"/>
    <w:rsid w:val="00A9243C"/>
    <w:rsid w:val="00A92688"/>
    <w:rsid w:val="00A92A93"/>
    <w:rsid w:val="00A92D21"/>
    <w:rsid w:val="00A93C9A"/>
    <w:rsid w:val="00A94394"/>
    <w:rsid w:val="00A9455F"/>
    <w:rsid w:val="00A9474D"/>
    <w:rsid w:val="00A94916"/>
    <w:rsid w:val="00A94F3C"/>
    <w:rsid w:val="00A956FE"/>
    <w:rsid w:val="00A95BC3"/>
    <w:rsid w:val="00A9684F"/>
    <w:rsid w:val="00A96941"/>
    <w:rsid w:val="00A96BCA"/>
    <w:rsid w:val="00A97155"/>
    <w:rsid w:val="00A97509"/>
    <w:rsid w:val="00A97723"/>
    <w:rsid w:val="00A978E1"/>
    <w:rsid w:val="00A97E89"/>
    <w:rsid w:val="00A97F37"/>
    <w:rsid w:val="00AA0303"/>
    <w:rsid w:val="00AA0433"/>
    <w:rsid w:val="00AA0691"/>
    <w:rsid w:val="00AA06CD"/>
    <w:rsid w:val="00AA124D"/>
    <w:rsid w:val="00AA1279"/>
    <w:rsid w:val="00AA12C4"/>
    <w:rsid w:val="00AA1467"/>
    <w:rsid w:val="00AA1A65"/>
    <w:rsid w:val="00AA1B23"/>
    <w:rsid w:val="00AA269F"/>
    <w:rsid w:val="00AA2860"/>
    <w:rsid w:val="00AA291A"/>
    <w:rsid w:val="00AA2CC3"/>
    <w:rsid w:val="00AA314C"/>
    <w:rsid w:val="00AA34B2"/>
    <w:rsid w:val="00AA3C33"/>
    <w:rsid w:val="00AA3D2F"/>
    <w:rsid w:val="00AA3E74"/>
    <w:rsid w:val="00AA5358"/>
    <w:rsid w:val="00AA5929"/>
    <w:rsid w:val="00AA6002"/>
    <w:rsid w:val="00AA65F6"/>
    <w:rsid w:val="00AA6AAA"/>
    <w:rsid w:val="00AA6D9C"/>
    <w:rsid w:val="00AA6DE0"/>
    <w:rsid w:val="00AA6F40"/>
    <w:rsid w:val="00AA7A21"/>
    <w:rsid w:val="00AA7FF9"/>
    <w:rsid w:val="00AB00B8"/>
    <w:rsid w:val="00AB021F"/>
    <w:rsid w:val="00AB02A1"/>
    <w:rsid w:val="00AB0462"/>
    <w:rsid w:val="00AB0DB9"/>
    <w:rsid w:val="00AB11E1"/>
    <w:rsid w:val="00AB1BF3"/>
    <w:rsid w:val="00AB1FD1"/>
    <w:rsid w:val="00AB204B"/>
    <w:rsid w:val="00AB2310"/>
    <w:rsid w:val="00AB270E"/>
    <w:rsid w:val="00AB2EF2"/>
    <w:rsid w:val="00AB33B7"/>
    <w:rsid w:val="00AB3921"/>
    <w:rsid w:val="00AB3E2C"/>
    <w:rsid w:val="00AB3F73"/>
    <w:rsid w:val="00AB416F"/>
    <w:rsid w:val="00AB4555"/>
    <w:rsid w:val="00AB4ACA"/>
    <w:rsid w:val="00AB51E6"/>
    <w:rsid w:val="00AB603E"/>
    <w:rsid w:val="00AB628B"/>
    <w:rsid w:val="00AB63DA"/>
    <w:rsid w:val="00AB6BBB"/>
    <w:rsid w:val="00AB70D2"/>
    <w:rsid w:val="00AB71FF"/>
    <w:rsid w:val="00AB78F1"/>
    <w:rsid w:val="00AB7CD9"/>
    <w:rsid w:val="00AC043E"/>
    <w:rsid w:val="00AC0714"/>
    <w:rsid w:val="00AC0842"/>
    <w:rsid w:val="00AC0958"/>
    <w:rsid w:val="00AC1512"/>
    <w:rsid w:val="00AC1A40"/>
    <w:rsid w:val="00AC1BFB"/>
    <w:rsid w:val="00AC1CAC"/>
    <w:rsid w:val="00AC1EFD"/>
    <w:rsid w:val="00AC254B"/>
    <w:rsid w:val="00AC2764"/>
    <w:rsid w:val="00AC2C5A"/>
    <w:rsid w:val="00AC312A"/>
    <w:rsid w:val="00AC36F1"/>
    <w:rsid w:val="00AC3B03"/>
    <w:rsid w:val="00AC41C5"/>
    <w:rsid w:val="00AC4D1D"/>
    <w:rsid w:val="00AC4D6E"/>
    <w:rsid w:val="00AC55D0"/>
    <w:rsid w:val="00AC580B"/>
    <w:rsid w:val="00AC59F9"/>
    <w:rsid w:val="00AC5F14"/>
    <w:rsid w:val="00AC5F7C"/>
    <w:rsid w:val="00AC5F86"/>
    <w:rsid w:val="00AC5FD6"/>
    <w:rsid w:val="00AC6188"/>
    <w:rsid w:val="00AC6392"/>
    <w:rsid w:val="00AC6F59"/>
    <w:rsid w:val="00AC73A1"/>
    <w:rsid w:val="00AC73BD"/>
    <w:rsid w:val="00AD0802"/>
    <w:rsid w:val="00AD0BDD"/>
    <w:rsid w:val="00AD0C24"/>
    <w:rsid w:val="00AD0CF5"/>
    <w:rsid w:val="00AD0E3E"/>
    <w:rsid w:val="00AD1340"/>
    <w:rsid w:val="00AD1363"/>
    <w:rsid w:val="00AD1370"/>
    <w:rsid w:val="00AD1BB1"/>
    <w:rsid w:val="00AD1E65"/>
    <w:rsid w:val="00AD1FE6"/>
    <w:rsid w:val="00AD2617"/>
    <w:rsid w:val="00AD2864"/>
    <w:rsid w:val="00AD2B16"/>
    <w:rsid w:val="00AD3088"/>
    <w:rsid w:val="00AD32F2"/>
    <w:rsid w:val="00AD36B4"/>
    <w:rsid w:val="00AD3810"/>
    <w:rsid w:val="00AD3978"/>
    <w:rsid w:val="00AD3CB9"/>
    <w:rsid w:val="00AD3D7B"/>
    <w:rsid w:val="00AD3FBA"/>
    <w:rsid w:val="00AD4748"/>
    <w:rsid w:val="00AD506C"/>
    <w:rsid w:val="00AD50C7"/>
    <w:rsid w:val="00AD5138"/>
    <w:rsid w:val="00AD60F4"/>
    <w:rsid w:val="00AD6AF3"/>
    <w:rsid w:val="00AD6CD3"/>
    <w:rsid w:val="00AD6FB8"/>
    <w:rsid w:val="00AD7293"/>
    <w:rsid w:val="00AD72B0"/>
    <w:rsid w:val="00AD72CA"/>
    <w:rsid w:val="00AD749B"/>
    <w:rsid w:val="00AD7607"/>
    <w:rsid w:val="00AD7E87"/>
    <w:rsid w:val="00AE03DB"/>
    <w:rsid w:val="00AE05BA"/>
    <w:rsid w:val="00AE067A"/>
    <w:rsid w:val="00AE0894"/>
    <w:rsid w:val="00AE08D6"/>
    <w:rsid w:val="00AE16FC"/>
    <w:rsid w:val="00AE1DB7"/>
    <w:rsid w:val="00AE1E83"/>
    <w:rsid w:val="00AE1FC9"/>
    <w:rsid w:val="00AE22C2"/>
    <w:rsid w:val="00AE22F6"/>
    <w:rsid w:val="00AE28CC"/>
    <w:rsid w:val="00AE29E5"/>
    <w:rsid w:val="00AE2BBE"/>
    <w:rsid w:val="00AE3042"/>
    <w:rsid w:val="00AE3287"/>
    <w:rsid w:val="00AE36A9"/>
    <w:rsid w:val="00AE3724"/>
    <w:rsid w:val="00AE4A05"/>
    <w:rsid w:val="00AE5CF6"/>
    <w:rsid w:val="00AE605F"/>
    <w:rsid w:val="00AE6441"/>
    <w:rsid w:val="00AE6D51"/>
    <w:rsid w:val="00AE6D86"/>
    <w:rsid w:val="00AE749E"/>
    <w:rsid w:val="00AE76BF"/>
    <w:rsid w:val="00AE7D57"/>
    <w:rsid w:val="00AE7E3B"/>
    <w:rsid w:val="00AF0011"/>
    <w:rsid w:val="00AF0DEB"/>
    <w:rsid w:val="00AF1072"/>
    <w:rsid w:val="00AF12E5"/>
    <w:rsid w:val="00AF1B9B"/>
    <w:rsid w:val="00AF1C22"/>
    <w:rsid w:val="00AF1FB2"/>
    <w:rsid w:val="00AF22AD"/>
    <w:rsid w:val="00AF2321"/>
    <w:rsid w:val="00AF25B9"/>
    <w:rsid w:val="00AF2AD0"/>
    <w:rsid w:val="00AF30BC"/>
    <w:rsid w:val="00AF3469"/>
    <w:rsid w:val="00AF3551"/>
    <w:rsid w:val="00AF36B1"/>
    <w:rsid w:val="00AF3AF8"/>
    <w:rsid w:val="00AF3EF7"/>
    <w:rsid w:val="00AF3F68"/>
    <w:rsid w:val="00AF475B"/>
    <w:rsid w:val="00AF4D5B"/>
    <w:rsid w:val="00AF4F9C"/>
    <w:rsid w:val="00AF5B5E"/>
    <w:rsid w:val="00AF5EB6"/>
    <w:rsid w:val="00AF624A"/>
    <w:rsid w:val="00AF625E"/>
    <w:rsid w:val="00AF6DBB"/>
    <w:rsid w:val="00AF7077"/>
    <w:rsid w:val="00AF7BAE"/>
    <w:rsid w:val="00B00049"/>
    <w:rsid w:val="00B000D9"/>
    <w:rsid w:val="00B00168"/>
    <w:rsid w:val="00B00642"/>
    <w:rsid w:val="00B00978"/>
    <w:rsid w:val="00B00B81"/>
    <w:rsid w:val="00B00BBC"/>
    <w:rsid w:val="00B00D80"/>
    <w:rsid w:val="00B0106E"/>
    <w:rsid w:val="00B01607"/>
    <w:rsid w:val="00B0162D"/>
    <w:rsid w:val="00B0190C"/>
    <w:rsid w:val="00B02666"/>
    <w:rsid w:val="00B02A05"/>
    <w:rsid w:val="00B03820"/>
    <w:rsid w:val="00B03885"/>
    <w:rsid w:val="00B039B1"/>
    <w:rsid w:val="00B03ADD"/>
    <w:rsid w:val="00B03DA4"/>
    <w:rsid w:val="00B0474A"/>
    <w:rsid w:val="00B04C78"/>
    <w:rsid w:val="00B04E74"/>
    <w:rsid w:val="00B05144"/>
    <w:rsid w:val="00B05298"/>
    <w:rsid w:val="00B053B3"/>
    <w:rsid w:val="00B05487"/>
    <w:rsid w:val="00B05BBC"/>
    <w:rsid w:val="00B05FF1"/>
    <w:rsid w:val="00B061E1"/>
    <w:rsid w:val="00B065A0"/>
    <w:rsid w:val="00B068E1"/>
    <w:rsid w:val="00B06B82"/>
    <w:rsid w:val="00B06BDB"/>
    <w:rsid w:val="00B06E0C"/>
    <w:rsid w:val="00B06E45"/>
    <w:rsid w:val="00B0754C"/>
    <w:rsid w:val="00B07828"/>
    <w:rsid w:val="00B078EC"/>
    <w:rsid w:val="00B1016D"/>
    <w:rsid w:val="00B10365"/>
    <w:rsid w:val="00B1090C"/>
    <w:rsid w:val="00B109FE"/>
    <w:rsid w:val="00B11701"/>
    <w:rsid w:val="00B11CD5"/>
    <w:rsid w:val="00B11E2E"/>
    <w:rsid w:val="00B11EEF"/>
    <w:rsid w:val="00B11FC4"/>
    <w:rsid w:val="00B1260B"/>
    <w:rsid w:val="00B12914"/>
    <w:rsid w:val="00B13517"/>
    <w:rsid w:val="00B13597"/>
    <w:rsid w:val="00B13CD3"/>
    <w:rsid w:val="00B13EF2"/>
    <w:rsid w:val="00B1420F"/>
    <w:rsid w:val="00B14239"/>
    <w:rsid w:val="00B14600"/>
    <w:rsid w:val="00B1475E"/>
    <w:rsid w:val="00B14A55"/>
    <w:rsid w:val="00B14CFF"/>
    <w:rsid w:val="00B14D96"/>
    <w:rsid w:val="00B151CE"/>
    <w:rsid w:val="00B154F0"/>
    <w:rsid w:val="00B15823"/>
    <w:rsid w:val="00B15966"/>
    <w:rsid w:val="00B15BD5"/>
    <w:rsid w:val="00B15E46"/>
    <w:rsid w:val="00B16257"/>
    <w:rsid w:val="00B16538"/>
    <w:rsid w:val="00B16670"/>
    <w:rsid w:val="00B17150"/>
    <w:rsid w:val="00B173E0"/>
    <w:rsid w:val="00B174AD"/>
    <w:rsid w:val="00B17874"/>
    <w:rsid w:val="00B178CC"/>
    <w:rsid w:val="00B201E6"/>
    <w:rsid w:val="00B20233"/>
    <w:rsid w:val="00B20520"/>
    <w:rsid w:val="00B20556"/>
    <w:rsid w:val="00B205ED"/>
    <w:rsid w:val="00B20844"/>
    <w:rsid w:val="00B20A6C"/>
    <w:rsid w:val="00B20C4F"/>
    <w:rsid w:val="00B21790"/>
    <w:rsid w:val="00B220FA"/>
    <w:rsid w:val="00B22119"/>
    <w:rsid w:val="00B22208"/>
    <w:rsid w:val="00B2237A"/>
    <w:rsid w:val="00B22388"/>
    <w:rsid w:val="00B2247A"/>
    <w:rsid w:val="00B22618"/>
    <w:rsid w:val="00B2284F"/>
    <w:rsid w:val="00B22AE7"/>
    <w:rsid w:val="00B22B0F"/>
    <w:rsid w:val="00B231FF"/>
    <w:rsid w:val="00B2339A"/>
    <w:rsid w:val="00B2374E"/>
    <w:rsid w:val="00B23A88"/>
    <w:rsid w:val="00B240B4"/>
    <w:rsid w:val="00B240C2"/>
    <w:rsid w:val="00B240CF"/>
    <w:rsid w:val="00B24BAB"/>
    <w:rsid w:val="00B25024"/>
    <w:rsid w:val="00B251A5"/>
    <w:rsid w:val="00B259EF"/>
    <w:rsid w:val="00B25AFF"/>
    <w:rsid w:val="00B25D18"/>
    <w:rsid w:val="00B26013"/>
    <w:rsid w:val="00B26266"/>
    <w:rsid w:val="00B2672B"/>
    <w:rsid w:val="00B269FE"/>
    <w:rsid w:val="00B26A1E"/>
    <w:rsid w:val="00B26ED6"/>
    <w:rsid w:val="00B270A3"/>
    <w:rsid w:val="00B3008E"/>
    <w:rsid w:val="00B3068E"/>
    <w:rsid w:val="00B3082B"/>
    <w:rsid w:val="00B30AAF"/>
    <w:rsid w:val="00B31A98"/>
    <w:rsid w:val="00B31D6B"/>
    <w:rsid w:val="00B3206C"/>
    <w:rsid w:val="00B322BF"/>
    <w:rsid w:val="00B325C6"/>
    <w:rsid w:val="00B33259"/>
    <w:rsid w:val="00B3393B"/>
    <w:rsid w:val="00B339BC"/>
    <w:rsid w:val="00B33F06"/>
    <w:rsid w:val="00B340DF"/>
    <w:rsid w:val="00B3425E"/>
    <w:rsid w:val="00B342AF"/>
    <w:rsid w:val="00B3479B"/>
    <w:rsid w:val="00B34C1D"/>
    <w:rsid w:val="00B35383"/>
    <w:rsid w:val="00B355F7"/>
    <w:rsid w:val="00B35783"/>
    <w:rsid w:val="00B3598F"/>
    <w:rsid w:val="00B35B43"/>
    <w:rsid w:val="00B35D11"/>
    <w:rsid w:val="00B35FC8"/>
    <w:rsid w:val="00B36326"/>
    <w:rsid w:val="00B363C4"/>
    <w:rsid w:val="00B3676E"/>
    <w:rsid w:val="00B368F3"/>
    <w:rsid w:val="00B3698A"/>
    <w:rsid w:val="00B369D8"/>
    <w:rsid w:val="00B373AC"/>
    <w:rsid w:val="00B378E9"/>
    <w:rsid w:val="00B37917"/>
    <w:rsid w:val="00B37C36"/>
    <w:rsid w:val="00B37CFB"/>
    <w:rsid w:val="00B37DF3"/>
    <w:rsid w:val="00B40699"/>
    <w:rsid w:val="00B40708"/>
    <w:rsid w:val="00B415D2"/>
    <w:rsid w:val="00B41637"/>
    <w:rsid w:val="00B41A02"/>
    <w:rsid w:val="00B41D50"/>
    <w:rsid w:val="00B427F9"/>
    <w:rsid w:val="00B42870"/>
    <w:rsid w:val="00B42911"/>
    <w:rsid w:val="00B42D76"/>
    <w:rsid w:val="00B42D7E"/>
    <w:rsid w:val="00B4336A"/>
    <w:rsid w:val="00B4353C"/>
    <w:rsid w:val="00B43811"/>
    <w:rsid w:val="00B43989"/>
    <w:rsid w:val="00B43DF8"/>
    <w:rsid w:val="00B43F78"/>
    <w:rsid w:val="00B44559"/>
    <w:rsid w:val="00B4469E"/>
    <w:rsid w:val="00B4500A"/>
    <w:rsid w:val="00B454C1"/>
    <w:rsid w:val="00B45550"/>
    <w:rsid w:val="00B456E5"/>
    <w:rsid w:val="00B45D49"/>
    <w:rsid w:val="00B45DE7"/>
    <w:rsid w:val="00B46183"/>
    <w:rsid w:val="00B46B4E"/>
    <w:rsid w:val="00B46C9A"/>
    <w:rsid w:val="00B46D29"/>
    <w:rsid w:val="00B46F5D"/>
    <w:rsid w:val="00B47314"/>
    <w:rsid w:val="00B47C4B"/>
    <w:rsid w:val="00B47CCE"/>
    <w:rsid w:val="00B47E8B"/>
    <w:rsid w:val="00B505E8"/>
    <w:rsid w:val="00B50D1D"/>
    <w:rsid w:val="00B518EF"/>
    <w:rsid w:val="00B51B5D"/>
    <w:rsid w:val="00B51E94"/>
    <w:rsid w:val="00B5220E"/>
    <w:rsid w:val="00B522CB"/>
    <w:rsid w:val="00B52387"/>
    <w:rsid w:val="00B525FD"/>
    <w:rsid w:val="00B527FE"/>
    <w:rsid w:val="00B5287A"/>
    <w:rsid w:val="00B53332"/>
    <w:rsid w:val="00B53A73"/>
    <w:rsid w:val="00B55376"/>
    <w:rsid w:val="00B55C9E"/>
    <w:rsid w:val="00B55CA5"/>
    <w:rsid w:val="00B55F0B"/>
    <w:rsid w:val="00B56027"/>
    <w:rsid w:val="00B56435"/>
    <w:rsid w:val="00B5680E"/>
    <w:rsid w:val="00B5690A"/>
    <w:rsid w:val="00B569C8"/>
    <w:rsid w:val="00B56C01"/>
    <w:rsid w:val="00B56D23"/>
    <w:rsid w:val="00B578A4"/>
    <w:rsid w:val="00B578B7"/>
    <w:rsid w:val="00B57A33"/>
    <w:rsid w:val="00B57EFD"/>
    <w:rsid w:val="00B60558"/>
    <w:rsid w:val="00B6059B"/>
    <w:rsid w:val="00B6080D"/>
    <w:rsid w:val="00B60B5F"/>
    <w:rsid w:val="00B60D6A"/>
    <w:rsid w:val="00B60E79"/>
    <w:rsid w:val="00B61612"/>
    <w:rsid w:val="00B618F5"/>
    <w:rsid w:val="00B61AD9"/>
    <w:rsid w:val="00B61BE9"/>
    <w:rsid w:val="00B61C90"/>
    <w:rsid w:val="00B61DFC"/>
    <w:rsid w:val="00B61F80"/>
    <w:rsid w:val="00B623FE"/>
    <w:rsid w:val="00B629F8"/>
    <w:rsid w:val="00B62B5B"/>
    <w:rsid w:val="00B62C45"/>
    <w:rsid w:val="00B63174"/>
    <w:rsid w:val="00B63C0C"/>
    <w:rsid w:val="00B64A01"/>
    <w:rsid w:val="00B64B40"/>
    <w:rsid w:val="00B64C23"/>
    <w:rsid w:val="00B64F1D"/>
    <w:rsid w:val="00B6516F"/>
    <w:rsid w:val="00B653AD"/>
    <w:rsid w:val="00B65820"/>
    <w:rsid w:val="00B658CD"/>
    <w:rsid w:val="00B65961"/>
    <w:rsid w:val="00B65B07"/>
    <w:rsid w:val="00B65BB4"/>
    <w:rsid w:val="00B65D44"/>
    <w:rsid w:val="00B65DA7"/>
    <w:rsid w:val="00B65DFB"/>
    <w:rsid w:val="00B65E27"/>
    <w:rsid w:val="00B6644A"/>
    <w:rsid w:val="00B666D1"/>
    <w:rsid w:val="00B6674E"/>
    <w:rsid w:val="00B66791"/>
    <w:rsid w:val="00B6692D"/>
    <w:rsid w:val="00B669B5"/>
    <w:rsid w:val="00B66A88"/>
    <w:rsid w:val="00B66A96"/>
    <w:rsid w:val="00B677C8"/>
    <w:rsid w:val="00B67A37"/>
    <w:rsid w:val="00B67C02"/>
    <w:rsid w:val="00B67C31"/>
    <w:rsid w:val="00B67F90"/>
    <w:rsid w:val="00B700D3"/>
    <w:rsid w:val="00B71B46"/>
    <w:rsid w:val="00B72190"/>
    <w:rsid w:val="00B722F4"/>
    <w:rsid w:val="00B72DA0"/>
    <w:rsid w:val="00B72E06"/>
    <w:rsid w:val="00B72F2E"/>
    <w:rsid w:val="00B73336"/>
    <w:rsid w:val="00B7342A"/>
    <w:rsid w:val="00B73437"/>
    <w:rsid w:val="00B7384C"/>
    <w:rsid w:val="00B73F08"/>
    <w:rsid w:val="00B7442A"/>
    <w:rsid w:val="00B747EB"/>
    <w:rsid w:val="00B753FE"/>
    <w:rsid w:val="00B75414"/>
    <w:rsid w:val="00B7660A"/>
    <w:rsid w:val="00B76796"/>
    <w:rsid w:val="00B76892"/>
    <w:rsid w:val="00B7694B"/>
    <w:rsid w:val="00B76BF6"/>
    <w:rsid w:val="00B77075"/>
    <w:rsid w:val="00B770A3"/>
    <w:rsid w:val="00B7727E"/>
    <w:rsid w:val="00B77668"/>
    <w:rsid w:val="00B77AE6"/>
    <w:rsid w:val="00B77EBF"/>
    <w:rsid w:val="00B80DC0"/>
    <w:rsid w:val="00B81082"/>
    <w:rsid w:val="00B81086"/>
    <w:rsid w:val="00B813CF"/>
    <w:rsid w:val="00B81477"/>
    <w:rsid w:val="00B817DB"/>
    <w:rsid w:val="00B81A96"/>
    <w:rsid w:val="00B8233F"/>
    <w:rsid w:val="00B8253B"/>
    <w:rsid w:val="00B82B06"/>
    <w:rsid w:val="00B82EE8"/>
    <w:rsid w:val="00B82F37"/>
    <w:rsid w:val="00B83325"/>
    <w:rsid w:val="00B83552"/>
    <w:rsid w:val="00B835A8"/>
    <w:rsid w:val="00B83D49"/>
    <w:rsid w:val="00B84319"/>
    <w:rsid w:val="00B843F6"/>
    <w:rsid w:val="00B84B07"/>
    <w:rsid w:val="00B84CA1"/>
    <w:rsid w:val="00B85291"/>
    <w:rsid w:val="00B853B6"/>
    <w:rsid w:val="00B85769"/>
    <w:rsid w:val="00B85F70"/>
    <w:rsid w:val="00B85FDC"/>
    <w:rsid w:val="00B85FFD"/>
    <w:rsid w:val="00B861E8"/>
    <w:rsid w:val="00B8655D"/>
    <w:rsid w:val="00B865AA"/>
    <w:rsid w:val="00B8691A"/>
    <w:rsid w:val="00B86A60"/>
    <w:rsid w:val="00B86E5B"/>
    <w:rsid w:val="00B8736D"/>
    <w:rsid w:val="00B87501"/>
    <w:rsid w:val="00B87A9F"/>
    <w:rsid w:val="00B87E31"/>
    <w:rsid w:val="00B90852"/>
    <w:rsid w:val="00B90993"/>
    <w:rsid w:val="00B90CBB"/>
    <w:rsid w:val="00B91012"/>
    <w:rsid w:val="00B910DC"/>
    <w:rsid w:val="00B91670"/>
    <w:rsid w:val="00B916D2"/>
    <w:rsid w:val="00B919E0"/>
    <w:rsid w:val="00B91C8F"/>
    <w:rsid w:val="00B91F55"/>
    <w:rsid w:val="00B92991"/>
    <w:rsid w:val="00B92C55"/>
    <w:rsid w:val="00B9339B"/>
    <w:rsid w:val="00B93772"/>
    <w:rsid w:val="00B93C84"/>
    <w:rsid w:val="00B93C85"/>
    <w:rsid w:val="00B93D8F"/>
    <w:rsid w:val="00B9437A"/>
    <w:rsid w:val="00B94426"/>
    <w:rsid w:val="00B944BA"/>
    <w:rsid w:val="00B95417"/>
    <w:rsid w:val="00B95496"/>
    <w:rsid w:val="00B95B2D"/>
    <w:rsid w:val="00B96021"/>
    <w:rsid w:val="00B960AC"/>
    <w:rsid w:val="00B96607"/>
    <w:rsid w:val="00B9661F"/>
    <w:rsid w:val="00B966B2"/>
    <w:rsid w:val="00B971C6"/>
    <w:rsid w:val="00B973F7"/>
    <w:rsid w:val="00B975FA"/>
    <w:rsid w:val="00B9767D"/>
    <w:rsid w:val="00B97774"/>
    <w:rsid w:val="00B977FF"/>
    <w:rsid w:val="00BA01F4"/>
    <w:rsid w:val="00BA0360"/>
    <w:rsid w:val="00BA0461"/>
    <w:rsid w:val="00BA0696"/>
    <w:rsid w:val="00BA09DE"/>
    <w:rsid w:val="00BA10AB"/>
    <w:rsid w:val="00BA125F"/>
    <w:rsid w:val="00BA1302"/>
    <w:rsid w:val="00BA1451"/>
    <w:rsid w:val="00BA1457"/>
    <w:rsid w:val="00BA14D0"/>
    <w:rsid w:val="00BA15DD"/>
    <w:rsid w:val="00BA19E0"/>
    <w:rsid w:val="00BA1E63"/>
    <w:rsid w:val="00BA20AE"/>
    <w:rsid w:val="00BA24CC"/>
    <w:rsid w:val="00BA2C2D"/>
    <w:rsid w:val="00BA2F0C"/>
    <w:rsid w:val="00BA30FC"/>
    <w:rsid w:val="00BA3153"/>
    <w:rsid w:val="00BA3799"/>
    <w:rsid w:val="00BA38F2"/>
    <w:rsid w:val="00BA39E8"/>
    <w:rsid w:val="00BA40DD"/>
    <w:rsid w:val="00BA42D9"/>
    <w:rsid w:val="00BA430D"/>
    <w:rsid w:val="00BA4859"/>
    <w:rsid w:val="00BA4B06"/>
    <w:rsid w:val="00BA4DDD"/>
    <w:rsid w:val="00BA6118"/>
    <w:rsid w:val="00BA6122"/>
    <w:rsid w:val="00BA6467"/>
    <w:rsid w:val="00BA6571"/>
    <w:rsid w:val="00BA657B"/>
    <w:rsid w:val="00BA7215"/>
    <w:rsid w:val="00BA75B0"/>
    <w:rsid w:val="00BA7992"/>
    <w:rsid w:val="00BA7AEE"/>
    <w:rsid w:val="00BB0152"/>
    <w:rsid w:val="00BB0282"/>
    <w:rsid w:val="00BB09CA"/>
    <w:rsid w:val="00BB0BD9"/>
    <w:rsid w:val="00BB0F68"/>
    <w:rsid w:val="00BB11CF"/>
    <w:rsid w:val="00BB1A4A"/>
    <w:rsid w:val="00BB1F50"/>
    <w:rsid w:val="00BB203D"/>
    <w:rsid w:val="00BB2AAA"/>
    <w:rsid w:val="00BB2CC1"/>
    <w:rsid w:val="00BB38DB"/>
    <w:rsid w:val="00BB3A9D"/>
    <w:rsid w:val="00BB4028"/>
    <w:rsid w:val="00BB4103"/>
    <w:rsid w:val="00BB4431"/>
    <w:rsid w:val="00BB443C"/>
    <w:rsid w:val="00BB4DD1"/>
    <w:rsid w:val="00BB5191"/>
    <w:rsid w:val="00BB5214"/>
    <w:rsid w:val="00BB5786"/>
    <w:rsid w:val="00BB59B3"/>
    <w:rsid w:val="00BB5A3D"/>
    <w:rsid w:val="00BB5C47"/>
    <w:rsid w:val="00BB610D"/>
    <w:rsid w:val="00BB6278"/>
    <w:rsid w:val="00BB64BE"/>
    <w:rsid w:val="00BB6CB3"/>
    <w:rsid w:val="00BB75B4"/>
    <w:rsid w:val="00BB7778"/>
    <w:rsid w:val="00BB7B6F"/>
    <w:rsid w:val="00BB7BAC"/>
    <w:rsid w:val="00BC01DC"/>
    <w:rsid w:val="00BC050B"/>
    <w:rsid w:val="00BC0800"/>
    <w:rsid w:val="00BC0B43"/>
    <w:rsid w:val="00BC0EB4"/>
    <w:rsid w:val="00BC0F77"/>
    <w:rsid w:val="00BC10E8"/>
    <w:rsid w:val="00BC1281"/>
    <w:rsid w:val="00BC17AE"/>
    <w:rsid w:val="00BC1827"/>
    <w:rsid w:val="00BC18D3"/>
    <w:rsid w:val="00BC1E2D"/>
    <w:rsid w:val="00BC2114"/>
    <w:rsid w:val="00BC24F0"/>
    <w:rsid w:val="00BC2627"/>
    <w:rsid w:val="00BC2984"/>
    <w:rsid w:val="00BC2E79"/>
    <w:rsid w:val="00BC3179"/>
    <w:rsid w:val="00BC319E"/>
    <w:rsid w:val="00BC33D6"/>
    <w:rsid w:val="00BC3868"/>
    <w:rsid w:val="00BC3BBF"/>
    <w:rsid w:val="00BC3CF0"/>
    <w:rsid w:val="00BC3E49"/>
    <w:rsid w:val="00BC40FB"/>
    <w:rsid w:val="00BC43FB"/>
    <w:rsid w:val="00BC478A"/>
    <w:rsid w:val="00BC4E75"/>
    <w:rsid w:val="00BC508A"/>
    <w:rsid w:val="00BC5200"/>
    <w:rsid w:val="00BC5476"/>
    <w:rsid w:val="00BC5559"/>
    <w:rsid w:val="00BC55C3"/>
    <w:rsid w:val="00BC59B6"/>
    <w:rsid w:val="00BC5AE1"/>
    <w:rsid w:val="00BC5B16"/>
    <w:rsid w:val="00BC5DC7"/>
    <w:rsid w:val="00BC6106"/>
    <w:rsid w:val="00BC62E7"/>
    <w:rsid w:val="00BC6684"/>
    <w:rsid w:val="00BC6A42"/>
    <w:rsid w:val="00BC6C17"/>
    <w:rsid w:val="00BC6C75"/>
    <w:rsid w:val="00BC7580"/>
    <w:rsid w:val="00BC771E"/>
    <w:rsid w:val="00BC7F95"/>
    <w:rsid w:val="00BD0559"/>
    <w:rsid w:val="00BD0782"/>
    <w:rsid w:val="00BD0C1D"/>
    <w:rsid w:val="00BD0C2F"/>
    <w:rsid w:val="00BD144F"/>
    <w:rsid w:val="00BD161A"/>
    <w:rsid w:val="00BD18F7"/>
    <w:rsid w:val="00BD1B7B"/>
    <w:rsid w:val="00BD1D78"/>
    <w:rsid w:val="00BD1EF7"/>
    <w:rsid w:val="00BD25A3"/>
    <w:rsid w:val="00BD290C"/>
    <w:rsid w:val="00BD2CA8"/>
    <w:rsid w:val="00BD2EE8"/>
    <w:rsid w:val="00BD3196"/>
    <w:rsid w:val="00BD331D"/>
    <w:rsid w:val="00BD3536"/>
    <w:rsid w:val="00BD3799"/>
    <w:rsid w:val="00BD3DC6"/>
    <w:rsid w:val="00BD427D"/>
    <w:rsid w:val="00BD45CB"/>
    <w:rsid w:val="00BD4EF6"/>
    <w:rsid w:val="00BD51C4"/>
    <w:rsid w:val="00BD581D"/>
    <w:rsid w:val="00BD5D00"/>
    <w:rsid w:val="00BD5DA7"/>
    <w:rsid w:val="00BD66DE"/>
    <w:rsid w:val="00BD6B3A"/>
    <w:rsid w:val="00BD6F1B"/>
    <w:rsid w:val="00BD72A8"/>
    <w:rsid w:val="00BD73C2"/>
    <w:rsid w:val="00BD7ABC"/>
    <w:rsid w:val="00BE03C3"/>
    <w:rsid w:val="00BE0691"/>
    <w:rsid w:val="00BE06C7"/>
    <w:rsid w:val="00BE0987"/>
    <w:rsid w:val="00BE1272"/>
    <w:rsid w:val="00BE15D8"/>
    <w:rsid w:val="00BE1A3D"/>
    <w:rsid w:val="00BE21A1"/>
    <w:rsid w:val="00BE2401"/>
    <w:rsid w:val="00BE29C7"/>
    <w:rsid w:val="00BE2C29"/>
    <w:rsid w:val="00BE2EA9"/>
    <w:rsid w:val="00BE37EC"/>
    <w:rsid w:val="00BE3B16"/>
    <w:rsid w:val="00BE4013"/>
    <w:rsid w:val="00BE4700"/>
    <w:rsid w:val="00BE471D"/>
    <w:rsid w:val="00BE4924"/>
    <w:rsid w:val="00BE4BDA"/>
    <w:rsid w:val="00BE4CEC"/>
    <w:rsid w:val="00BE4FE8"/>
    <w:rsid w:val="00BE5B62"/>
    <w:rsid w:val="00BE603D"/>
    <w:rsid w:val="00BE6394"/>
    <w:rsid w:val="00BE6B11"/>
    <w:rsid w:val="00BE6C03"/>
    <w:rsid w:val="00BE6EAE"/>
    <w:rsid w:val="00BE6F92"/>
    <w:rsid w:val="00BE71E5"/>
    <w:rsid w:val="00BE7425"/>
    <w:rsid w:val="00BE7496"/>
    <w:rsid w:val="00BE77E4"/>
    <w:rsid w:val="00BE789B"/>
    <w:rsid w:val="00BE7900"/>
    <w:rsid w:val="00BE7DA2"/>
    <w:rsid w:val="00BF0559"/>
    <w:rsid w:val="00BF0CE1"/>
    <w:rsid w:val="00BF0D6C"/>
    <w:rsid w:val="00BF0EA5"/>
    <w:rsid w:val="00BF277D"/>
    <w:rsid w:val="00BF2E1B"/>
    <w:rsid w:val="00BF2FE2"/>
    <w:rsid w:val="00BF320A"/>
    <w:rsid w:val="00BF3748"/>
    <w:rsid w:val="00BF37FD"/>
    <w:rsid w:val="00BF39C7"/>
    <w:rsid w:val="00BF4204"/>
    <w:rsid w:val="00BF43C7"/>
    <w:rsid w:val="00BF4B90"/>
    <w:rsid w:val="00BF4B99"/>
    <w:rsid w:val="00BF4D73"/>
    <w:rsid w:val="00BF4F69"/>
    <w:rsid w:val="00BF5065"/>
    <w:rsid w:val="00BF580C"/>
    <w:rsid w:val="00BF5BB3"/>
    <w:rsid w:val="00BF5F6A"/>
    <w:rsid w:val="00BF65FB"/>
    <w:rsid w:val="00BF6A4C"/>
    <w:rsid w:val="00BF6CF9"/>
    <w:rsid w:val="00BF70C8"/>
    <w:rsid w:val="00BF7360"/>
    <w:rsid w:val="00BF74CC"/>
    <w:rsid w:val="00BF74E3"/>
    <w:rsid w:val="00BF7719"/>
    <w:rsid w:val="00BF7C67"/>
    <w:rsid w:val="00C0078C"/>
    <w:rsid w:val="00C007F5"/>
    <w:rsid w:val="00C00D1C"/>
    <w:rsid w:val="00C0102C"/>
    <w:rsid w:val="00C0154A"/>
    <w:rsid w:val="00C016A3"/>
    <w:rsid w:val="00C01D6C"/>
    <w:rsid w:val="00C02206"/>
    <w:rsid w:val="00C02441"/>
    <w:rsid w:val="00C02485"/>
    <w:rsid w:val="00C0254E"/>
    <w:rsid w:val="00C0255E"/>
    <w:rsid w:val="00C028A0"/>
    <w:rsid w:val="00C02C5E"/>
    <w:rsid w:val="00C03995"/>
    <w:rsid w:val="00C03C70"/>
    <w:rsid w:val="00C0454E"/>
    <w:rsid w:val="00C046AB"/>
    <w:rsid w:val="00C0486A"/>
    <w:rsid w:val="00C0520F"/>
    <w:rsid w:val="00C053B1"/>
    <w:rsid w:val="00C05537"/>
    <w:rsid w:val="00C055A3"/>
    <w:rsid w:val="00C056A3"/>
    <w:rsid w:val="00C05AE6"/>
    <w:rsid w:val="00C05F51"/>
    <w:rsid w:val="00C0613B"/>
    <w:rsid w:val="00C06BFF"/>
    <w:rsid w:val="00C07A89"/>
    <w:rsid w:val="00C07E6D"/>
    <w:rsid w:val="00C10575"/>
    <w:rsid w:val="00C109DD"/>
    <w:rsid w:val="00C10BB5"/>
    <w:rsid w:val="00C10FF4"/>
    <w:rsid w:val="00C1115D"/>
    <w:rsid w:val="00C1177C"/>
    <w:rsid w:val="00C11D34"/>
    <w:rsid w:val="00C1261F"/>
    <w:rsid w:val="00C12C75"/>
    <w:rsid w:val="00C12EF4"/>
    <w:rsid w:val="00C12FD2"/>
    <w:rsid w:val="00C13193"/>
    <w:rsid w:val="00C13396"/>
    <w:rsid w:val="00C1371F"/>
    <w:rsid w:val="00C138DE"/>
    <w:rsid w:val="00C13B1F"/>
    <w:rsid w:val="00C13BEF"/>
    <w:rsid w:val="00C14152"/>
    <w:rsid w:val="00C14157"/>
    <w:rsid w:val="00C1425C"/>
    <w:rsid w:val="00C1530A"/>
    <w:rsid w:val="00C158C6"/>
    <w:rsid w:val="00C16743"/>
    <w:rsid w:val="00C16DDA"/>
    <w:rsid w:val="00C16FD9"/>
    <w:rsid w:val="00C170B8"/>
    <w:rsid w:val="00C172AB"/>
    <w:rsid w:val="00C17734"/>
    <w:rsid w:val="00C17816"/>
    <w:rsid w:val="00C20108"/>
    <w:rsid w:val="00C20287"/>
    <w:rsid w:val="00C204ED"/>
    <w:rsid w:val="00C20A8A"/>
    <w:rsid w:val="00C20AF8"/>
    <w:rsid w:val="00C210D5"/>
    <w:rsid w:val="00C21355"/>
    <w:rsid w:val="00C21E26"/>
    <w:rsid w:val="00C22141"/>
    <w:rsid w:val="00C22145"/>
    <w:rsid w:val="00C22230"/>
    <w:rsid w:val="00C225BA"/>
    <w:rsid w:val="00C226BD"/>
    <w:rsid w:val="00C2280E"/>
    <w:rsid w:val="00C22B4F"/>
    <w:rsid w:val="00C22C73"/>
    <w:rsid w:val="00C22D21"/>
    <w:rsid w:val="00C2300F"/>
    <w:rsid w:val="00C23509"/>
    <w:rsid w:val="00C238E1"/>
    <w:rsid w:val="00C23AF3"/>
    <w:rsid w:val="00C24038"/>
    <w:rsid w:val="00C24192"/>
    <w:rsid w:val="00C2471E"/>
    <w:rsid w:val="00C24C7C"/>
    <w:rsid w:val="00C264A6"/>
    <w:rsid w:val="00C26B46"/>
    <w:rsid w:val="00C26CDF"/>
    <w:rsid w:val="00C2724C"/>
    <w:rsid w:val="00C273A1"/>
    <w:rsid w:val="00C274E7"/>
    <w:rsid w:val="00C27E1F"/>
    <w:rsid w:val="00C3007D"/>
    <w:rsid w:val="00C3010E"/>
    <w:rsid w:val="00C305FF"/>
    <w:rsid w:val="00C30CCE"/>
    <w:rsid w:val="00C30EC8"/>
    <w:rsid w:val="00C30F47"/>
    <w:rsid w:val="00C31199"/>
    <w:rsid w:val="00C316C4"/>
    <w:rsid w:val="00C3192F"/>
    <w:rsid w:val="00C31EBC"/>
    <w:rsid w:val="00C31FFE"/>
    <w:rsid w:val="00C32087"/>
    <w:rsid w:val="00C32538"/>
    <w:rsid w:val="00C32BE1"/>
    <w:rsid w:val="00C32C0E"/>
    <w:rsid w:val="00C331D2"/>
    <w:rsid w:val="00C33326"/>
    <w:rsid w:val="00C3360F"/>
    <w:rsid w:val="00C339A0"/>
    <w:rsid w:val="00C3460C"/>
    <w:rsid w:val="00C3465A"/>
    <w:rsid w:val="00C34907"/>
    <w:rsid w:val="00C34B7A"/>
    <w:rsid w:val="00C34C0A"/>
    <w:rsid w:val="00C35004"/>
    <w:rsid w:val="00C354C5"/>
    <w:rsid w:val="00C35A11"/>
    <w:rsid w:val="00C35A7A"/>
    <w:rsid w:val="00C35D26"/>
    <w:rsid w:val="00C35FB1"/>
    <w:rsid w:val="00C36014"/>
    <w:rsid w:val="00C37399"/>
    <w:rsid w:val="00C37A3F"/>
    <w:rsid w:val="00C40127"/>
    <w:rsid w:val="00C405D0"/>
    <w:rsid w:val="00C409D6"/>
    <w:rsid w:val="00C4115F"/>
    <w:rsid w:val="00C41DAF"/>
    <w:rsid w:val="00C41DCD"/>
    <w:rsid w:val="00C42163"/>
    <w:rsid w:val="00C4217A"/>
    <w:rsid w:val="00C42493"/>
    <w:rsid w:val="00C42B1D"/>
    <w:rsid w:val="00C42D3A"/>
    <w:rsid w:val="00C42DE5"/>
    <w:rsid w:val="00C42F47"/>
    <w:rsid w:val="00C4334A"/>
    <w:rsid w:val="00C43772"/>
    <w:rsid w:val="00C438A8"/>
    <w:rsid w:val="00C43C00"/>
    <w:rsid w:val="00C43C15"/>
    <w:rsid w:val="00C43CFC"/>
    <w:rsid w:val="00C44470"/>
    <w:rsid w:val="00C44910"/>
    <w:rsid w:val="00C4496F"/>
    <w:rsid w:val="00C4524C"/>
    <w:rsid w:val="00C45337"/>
    <w:rsid w:val="00C453A5"/>
    <w:rsid w:val="00C458A4"/>
    <w:rsid w:val="00C466C9"/>
    <w:rsid w:val="00C46AEC"/>
    <w:rsid w:val="00C46E9D"/>
    <w:rsid w:val="00C46FE3"/>
    <w:rsid w:val="00C472E0"/>
    <w:rsid w:val="00C4759A"/>
    <w:rsid w:val="00C47A96"/>
    <w:rsid w:val="00C47D48"/>
    <w:rsid w:val="00C47FA0"/>
    <w:rsid w:val="00C50E98"/>
    <w:rsid w:val="00C5108D"/>
    <w:rsid w:val="00C51192"/>
    <w:rsid w:val="00C51437"/>
    <w:rsid w:val="00C5147E"/>
    <w:rsid w:val="00C517B0"/>
    <w:rsid w:val="00C51953"/>
    <w:rsid w:val="00C51A3E"/>
    <w:rsid w:val="00C51ECD"/>
    <w:rsid w:val="00C52268"/>
    <w:rsid w:val="00C524D4"/>
    <w:rsid w:val="00C52A47"/>
    <w:rsid w:val="00C52EDE"/>
    <w:rsid w:val="00C53940"/>
    <w:rsid w:val="00C53AC6"/>
    <w:rsid w:val="00C53BAE"/>
    <w:rsid w:val="00C53E36"/>
    <w:rsid w:val="00C53F69"/>
    <w:rsid w:val="00C53FA0"/>
    <w:rsid w:val="00C5400A"/>
    <w:rsid w:val="00C54780"/>
    <w:rsid w:val="00C5484C"/>
    <w:rsid w:val="00C54CEE"/>
    <w:rsid w:val="00C55908"/>
    <w:rsid w:val="00C55AEB"/>
    <w:rsid w:val="00C55C8F"/>
    <w:rsid w:val="00C55D9A"/>
    <w:rsid w:val="00C561A1"/>
    <w:rsid w:val="00C56624"/>
    <w:rsid w:val="00C56A52"/>
    <w:rsid w:val="00C56B03"/>
    <w:rsid w:val="00C56E2F"/>
    <w:rsid w:val="00C56F4B"/>
    <w:rsid w:val="00C5707F"/>
    <w:rsid w:val="00C5776A"/>
    <w:rsid w:val="00C57931"/>
    <w:rsid w:val="00C57982"/>
    <w:rsid w:val="00C579DE"/>
    <w:rsid w:val="00C57A82"/>
    <w:rsid w:val="00C57E44"/>
    <w:rsid w:val="00C57EFF"/>
    <w:rsid w:val="00C57F14"/>
    <w:rsid w:val="00C57FC4"/>
    <w:rsid w:val="00C60097"/>
    <w:rsid w:val="00C60512"/>
    <w:rsid w:val="00C611DA"/>
    <w:rsid w:val="00C6201F"/>
    <w:rsid w:val="00C62855"/>
    <w:rsid w:val="00C62AA7"/>
    <w:rsid w:val="00C62D6D"/>
    <w:rsid w:val="00C62DFA"/>
    <w:rsid w:val="00C6348A"/>
    <w:rsid w:val="00C636E8"/>
    <w:rsid w:val="00C6373E"/>
    <w:rsid w:val="00C638DB"/>
    <w:rsid w:val="00C63900"/>
    <w:rsid w:val="00C63A27"/>
    <w:rsid w:val="00C63D64"/>
    <w:rsid w:val="00C64333"/>
    <w:rsid w:val="00C64457"/>
    <w:rsid w:val="00C64631"/>
    <w:rsid w:val="00C64A78"/>
    <w:rsid w:val="00C64B4E"/>
    <w:rsid w:val="00C64ED8"/>
    <w:rsid w:val="00C64F1F"/>
    <w:rsid w:val="00C64F31"/>
    <w:rsid w:val="00C65029"/>
    <w:rsid w:val="00C65320"/>
    <w:rsid w:val="00C65C25"/>
    <w:rsid w:val="00C65DCD"/>
    <w:rsid w:val="00C65F8D"/>
    <w:rsid w:val="00C6628D"/>
    <w:rsid w:val="00C6641E"/>
    <w:rsid w:val="00C66456"/>
    <w:rsid w:val="00C668C8"/>
    <w:rsid w:val="00C66C13"/>
    <w:rsid w:val="00C66CE3"/>
    <w:rsid w:val="00C672B0"/>
    <w:rsid w:val="00C6735D"/>
    <w:rsid w:val="00C6753B"/>
    <w:rsid w:val="00C679B2"/>
    <w:rsid w:val="00C67C90"/>
    <w:rsid w:val="00C70265"/>
    <w:rsid w:val="00C703CD"/>
    <w:rsid w:val="00C70621"/>
    <w:rsid w:val="00C7065A"/>
    <w:rsid w:val="00C709DB"/>
    <w:rsid w:val="00C70EFC"/>
    <w:rsid w:val="00C71C0B"/>
    <w:rsid w:val="00C71F22"/>
    <w:rsid w:val="00C7243C"/>
    <w:rsid w:val="00C72A79"/>
    <w:rsid w:val="00C73581"/>
    <w:rsid w:val="00C73E83"/>
    <w:rsid w:val="00C73FD2"/>
    <w:rsid w:val="00C740F9"/>
    <w:rsid w:val="00C7417A"/>
    <w:rsid w:val="00C742C7"/>
    <w:rsid w:val="00C74636"/>
    <w:rsid w:val="00C74CBB"/>
    <w:rsid w:val="00C75F09"/>
    <w:rsid w:val="00C76219"/>
    <w:rsid w:val="00C7685A"/>
    <w:rsid w:val="00C768E0"/>
    <w:rsid w:val="00C76AA2"/>
    <w:rsid w:val="00C76FE8"/>
    <w:rsid w:val="00C778F0"/>
    <w:rsid w:val="00C8010E"/>
    <w:rsid w:val="00C80394"/>
    <w:rsid w:val="00C8056C"/>
    <w:rsid w:val="00C805DD"/>
    <w:rsid w:val="00C80667"/>
    <w:rsid w:val="00C808CA"/>
    <w:rsid w:val="00C81149"/>
    <w:rsid w:val="00C81382"/>
    <w:rsid w:val="00C81B98"/>
    <w:rsid w:val="00C81C20"/>
    <w:rsid w:val="00C81C47"/>
    <w:rsid w:val="00C81DE2"/>
    <w:rsid w:val="00C821D2"/>
    <w:rsid w:val="00C8251B"/>
    <w:rsid w:val="00C827C3"/>
    <w:rsid w:val="00C829FF"/>
    <w:rsid w:val="00C82BB5"/>
    <w:rsid w:val="00C8306F"/>
    <w:rsid w:val="00C83878"/>
    <w:rsid w:val="00C83F08"/>
    <w:rsid w:val="00C841BF"/>
    <w:rsid w:val="00C849D5"/>
    <w:rsid w:val="00C84F89"/>
    <w:rsid w:val="00C8533F"/>
    <w:rsid w:val="00C85479"/>
    <w:rsid w:val="00C85817"/>
    <w:rsid w:val="00C8595C"/>
    <w:rsid w:val="00C85CF3"/>
    <w:rsid w:val="00C85E66"/>
    <w:rsid w:val="00C8639F"/>
    <w:rsid w:val="00C86927"/>
    <w:rsid w:val="00C86EFD"/>
    <w:rsid w:val="00C87184"/>
    <w:rsid w:val="00C87876"/>
    <w:rsid w:val="00C87E6D"/>
    <w:rsid w:val="00C90867"/>
    <w:rsid w:val="00C90E1F"/>
    <w:rsid w:val="00C91D6C"/>
    <w:rsid w:val="00C922F5"/>
    <w:rsid w:val="00C926F6"/>
    <w:rsid w:val="00C927CE"/>
    <w:rsid w:val="00C92CB9"/>
    <w:rsid w:val="00C9395C"/>
    <w:rsid w:val="00C93B57"/>
    <w:rsid w:val="00C93C0F"/>
    <w:rsid w:val="00C93D2C"/>
    <w:rsid w:val="00C94240"/>
    <w:rsid w:val="00C942FB"/>
    <w:rsid w:val="00C947E2"/>
    <w:rsid w:val="00C94A19"/>
    <w:rsid w:val="00C94F21"/>
    <w:rsid w:val="00C95595"/>
    <w:rsid w:val="00C95E86"/>
    <w:rsid w:val="00C97049"/>
    <w:rsid w:val="00C97891"/>
    <w:rsid w:val="00C978BE"/>
    <w:rsid w:val="00CA028F"/>
    <w:rsid w:val="00CA0951"/>
    <w:rsid w:val="00CA0CE9"/>
    <w:rsid w:val="00CA107E"/>
    <w:rsid w:val="00CA15A2"/>
    <w:rsid w:val="00CA1883"/>
    <w:rsid w:val="00CA1AEE"/>
    <w:rsid w:val="00CA2059"/>
    <w:rsid w:val="00CA26BD"/>
    <w:rsid w:val="00CA2F5C"/>
    <w:rsid w:val="00CA302F"/>
    <w:rsid w:val="00CA35A0"/>
    <w:rsid w:val="00CA391C"/>
    <w:rsid w:val="00CA3AF5"/>
    <w:rsid w:val="00CA3DB6"/>
    <w:rsid w:val="00CA4094"/>
    <w:rsid w:val="00CA4099"/>
    <w:rsid w:val="00CA4209"/>
    <w:rsid w:val="00CA43E3"/>
    <w:rsid w:val="00CA51EE"/>
    <w:rsid w:val="00CA567E"/>
    <w:rsid w:val="00CA57C7"/>
    <w:rsid w:val="00CA5C24"/>
    <w:rsid w:val="00CA5E3A"/>
    <w:rsid w:val="00CA5FD3"/>
    <w:rsid w:val="00CA68BF"/>
    <w:rsid w:val="00CA6BE1"/>
    <w:rsid w:val="00CA6E3B"/>
    <w:rsid w:val="00CA6EEF"/>
    <w:rsid w:val="00CA7027"/>
    <w:rsid w:val="00CA712D"/>
    <w:rsid w:val="00CA7E86"/>
    <w:rsid w:val="00CB0383"/>
    <w:rsid w:val="00CB0E0B"/>
    <w:rsid w:val="00CB1020"/>
    <w:rsid w:val="00CB11A2"/>
    <w:rsid w:val="00CB29BE"/>
    <w:rsid w:val="00CB3041"/>
    <w:rsid w:val="00CB326E"/>
    <w:rsid w:val="00CB33A3"/>
    <w:rsid w:val="00CB3558"/>
    <w:rsid w:val="00CB35EE"/>
    <w:rsid w:val="00CB379A"/>
    <w:rsid w:val="00CB39A3"/>
    <w:rsid w:val="00CB3CE3"/>
    <w:rsid w:val="00CB3F62"/>
    <w:rsid w:val="00CB42AF"/>
    <w:rsid w:val="00CB4556"/>
    <w:rsid w:val="00CB46FE"/>
    <w:rsid w:val="00CB4DFC"/>
    <w:rsid w:val="00CB533D"/>
    <w:rsid w:val="00CB64D7"/>
    <w:rsid w:val="00CB687A"/>
    <w:rsid w:val="00CB6A6C"/>
    <w:rsid w:val="00CB6AA6"/>
    <w:rsid w:val="00CB70C3"/>
    <w:rsid w:val="00CB716F"/>
    <w:rsid w:val="00CB7E30"/>
    <w:rsid w:val="00CB7FC0"/>
    <w:rsid w:val="00CC0370"/>
    <w:rsid w:val="00CC040E"/>
    <w:rsid w:val="00CC0C07"/>
    <w:rsid w:val="00CC22D3"/>
    <w:rsid w:val="00CC230A"/>
    <w:rsid w:val="00CC250B"/>
    <w:rsid w:val="00CC2D01"/>
    <w:rsid w:val="00CC2D23"/>
    <w:rsid w:val="00CC2EED"/>
    <w:rsid w:val="00CC3020"/>
    <w:rsid w:val="00CC3260"/>
    <w:rsid w:val="00CC373C"/>
    <w:rsid w:val="00CC3AF3"/>
    <w:rsid w:val="00CC3E68"/>
    <w:rsid w:val="00CC3F1F"/>
    <w:rsid w:val="00CC4097"/>
    <w:rsid w:val="00CC41E4"/>
    <w:rsid w:val="00CC47A0"/>
    <w:rsid w:val="00CC49E4"/>
    <w:rsid w:val="00CC50AD"/>
    <w:rsid w:val="00CC5708"/>
    <w:rsid w:val="00CC5D23"/>
    <w:rsid w:val="00CC62ED"/>
    <w:rsid w:val="00CC6346"/>
    <w:rsid w:val="00CC6633"/>
    <w:rsid w:val="00CC6771"/>
    <w:rsid w:val="00CC683A"/>
    <w:rsid w:val="00CC68C3"/>
    <w:rsid w:val="00CC6E50"/>
    <w:rsid w:val="00CC70C0"/>
    <w:rsid w:val="00CC724D"/>
    <w:rsid w:val="00CC75D9"/>
    <w:rsid w:val="00CC76C2"/>
    <w:rsid w:val="00CC7714"/>
    <w:rsid w:val="00CC7A5E"/>
    <w:rsid w:val="00CD0132"/>
    <w:rsid w:val="00CD048B"/>
    <w:rsid w:val="00CD04A2"/>
    <w:rsid w:val="00CD05C7"/>
    <w:rsid w:val="00CD0B0F"/>
    <w:rsid w:val="00CD0F0C"/>
    <w:rsid w:val="00CD0FE3"/>
    <w:rsid w:val="00CD10A1"/>
    <w:rsid w:val="00CD120D"/>
    <w:rsid w:val="00CD17EB"/>
    <w:rsid w:val="00CD2742"/>
    <w:rsid w:val="00CD2AFA"/>
    <w:rsid w:val="00CD2D36"/>
    <w:rsid w:val="00CD2F29"/>
    <w:rsid w:val="00CD3030"/>
    <w:rsid w:val="00CD31E2"/>
    <w:rsid w:val="00CD3911"/>
    <w:rsid w:val="00CD3DCE"/>
    <w:rsid w:val="00CD3DD2"/>
    <w:rsid w:val="00CD4106"/>
    <w:rsid w:val="00CD4140"/>
    <w:rsid w:val="00CD4B57"/>
    <w:rsid w:val="00CD4E93"/>
    <w:rsid w:val="00CD6569"/>
    <w:rsid w:val="00CD6999"/>
    <w:rsid w:val="00CD6D99"/>
    <w:rsid w:val="00CD6ED3"/>
    <w:rsid w:val="00CD71F5"/>
    <w:rsid w:val="00CD7243"/>
    <w:rsid w:val="00CD7631"/>
    <w:rsid w:val="00CD7B72"/>
    <w:rsid w:val="00CD7FD7"/>
    <w:rsid w:val="00CE02CF"/>
    <w:rsid w:val="00CE0591"/>
    <w:rsid w:val="00CE103B"/>
    <w:rsid w:val="00CE149F"/>
    <w:rsid w:val="00CE1735"/>
    <w:rsid w:val="00CE1A9D"/>
    <w:rsid w:val="00CE1F39"/>
    <w:rsid w:val="00CE1F41"/>
    <w:rsid w:val="00CE20BE"/>
    <w:rsid w:val="00CE21BE"/>
    <w:rsid w:val="00CE25F8"/>
    <w:rsid w:val="00CE26B7"/>
    <w:rsid w:val="00CE26C0"/>
    <w:rsid w:val="00CE276B"/>
    <w:rsid w:val="00CE2983"/>
    <w:rsid w:val="00CE2EDD"/>
    <w:rsid w:val="00CE2EF6"/>
    <w:rsid w:val="00CE3AE1"/>
    <w:rsid w:val="00CE3EA0"/>
    <w:rsid w:val="00CE3EDB"/>
    <w:rsid w:val="00CE4117"/>
    <w:rsid w:val="00CE4D4D"/>
    <w:rsid w:val="00CE4F20"/>
    <w:rsid w:val="00CE5342"/>
    <w:rsid w:val="00CE5447"/>
    <w:rsid w:val="00CE57FC"/>
    <w:rsid w:val="00CE5E29"/>
    <w:rsid w:val="00CE65AE"/>
    <w:rsid w:val="00CE6AFD"/>
    <w:rsid w:val="00CE6B89"/>
    <w:rsid w:val="00CE72F7"/>
    <w:rsid w:val="00CF014B"/>
    <w:rsid w:val="00CF063D"/>
    <w:rsid w:val="00CF0E9D"/>
    <w:rsid w:val="00CF0EB4"/>
    <w:rsid w:val="00CF12EE"/>
    <w:rsid w:val="00CF1909"/>
    <w:rsid w:val="00CF2640"/>
    <w:rsid w:val="00CF2649"/>
    <w:rsid w:val="00CF2865"/>
    <w:rsid w:val="00CF2B57"/>
    <w:rsid w:val="00CF2E09"/>
    <w:rsid w:val="00CF334E"/>
    <w:rsid w:val="00CF3BB9"/>
    <w:rsid w:val="00CF3D65"/>
    <w:rsid w:val="00CF41C3"/>
    <w:rsid w:val="00CF461E"/>
    <w:rsid w:val="00CF47C5"/>
    <w:rsid w:val="00CF50B4"/>
    <w:rsid w:val="00CF5340"/>
    <w:rsid w:val="00CF53F2"/>
    <w:rsid w:val="00CF5B2B"/>
    <w:rsid w:val="00CF5F84"/>
    <w:rsid w:val="00CF6394"/>
    <w:rsid w:val="00CF6695"/>
    <w:rsid w:val="00CF68A9"/>
    <w:rsid w:val="00CF68AF"/>
    <w:rsid w:val="00CF6C05"/>
    <w:rsid w:val="00CF6DFD"/>
    <w:rsid w:val="00CF6E8F"/>
    <w:rsid w:val="00CF6F64"/>
    <w:rsid w:val="00CF7381"/>
    <w:rsid w:val="00CF7C8E"/>
    <w:rsid w:val="00D00431"/>
    <w:rsid w:val="00D0044D"/>
    <w:rsid w:val="00D00459"/>
    <w:rsid w:val="00D006FE"/>
    <w:rsid w:val="00D00CEF"/>
    <w:rsid w:val="00D00DBD"/>
    <w:rsid w:val="00D00E1E"/>
    <w:rsid w:val="00D01601"/>
    <w:rsid w:val="00D01A59"/>
    <w:rsid w:val="00D01AAB"/>
    <w:rsid w:val="00D020FB"/>
    <w:rsid w:val="00D02249"/>
    <w:rsid w:val="00D022EC"/>
    <w:rsid w:val="00D02E6D"/>
    <w:rsid w:val="00D0388F"/>
    <w:rsid w:val="00D039E8"/>
    <w:rsid w:val="00D03D5E"/>
    <w:rsid w:val="00D03E01"/>
    <w:rsid w:val="00D041E0"/>
    <w:rsid w:val="00D04306"/>
    <w:rsid w:val="00D048CA"/>
    <w:rsid w:val="00D049AB"/>
    <w:rsid w:val="00D05387"/>
    <w:rsid w:val="00D053E4"/>
    <w:rsid w:val="00D0551F"/>
    <w:rsid w:val="00D0569F"/>
    <w:rsid w:val="00D057FB"/>
    <w:rsid w:val="00D058CD"/>
    <w:rsid w:val="00D05A73"/>
    <w:rsid w:val="00D05CAA"/>
    <w:rsid w:val="00D05EF2"/>
    <w:rsid w:val="00D06154"/>
    <w:rsid w:val="00D06381"/>
    <w:rsid w:val="00D0646A"/>
    <w:rsid w:val="00D06691"/>
    <w:rsid w:val="00D0694C"/>
    <w:rsid w:val="00D06C3D"/>
    <w:rsid w:val="00D06C5E"/>
    <w:rsid w:val="00D06CFD"/>
    <w:rsid w:val="00D06FC0"/>
    <w:rsid w:val="00D072F5"/>
    <w:rsid w:val="00D07385"/>
    <w:rsid w:val="00D073D5"/>
    <w:rsid w:val="00D07574"/>
    <w:rsid w:val="00D07A9A"/>
    <w:rsid w:val="00D07BD7"/>
    <w:rsid w:val="00D07CCC"/>
    <w:rsid w:val="00D1028D"/>
    <w:rsid w:val="00D104FD"/>
    <w:rsid w:val="00D10625"/>
    <w:rsid w:val="00D10CB0"/>
    <w:rsid w:val="00D10CEC"/>
    <w:rsid w:val="00D11273"/>
    <w:rsid w:val="00D11376"/>
    <w:rsid w:val="00D118CE"/>
    <w:rsid w:val="00D11BF7"/>
    <w:rsid w:val="00D120B4"/>
    <w:rsid w:val="00D123AD"/>
    <w:rsid w:val="00D12C13"/>
    <w:rsid w:val="00D132E8"/>
    <w:rsid w:val="00D13541"/>
    <w:rsid w:val="00D135CC"/>
    <w:rsid w:val="00D1395F"/>
    <w:rsid w:val="00D14065"/>
    <w:rsid w:val="00D14CA1"/>
    <w:rsid w:val="00D156E1"/>
    <w:rsid w:val="00D15B46"/>
    <w:rsid w:val="00D15CAB"/>
    <w:rsid w:val="00D160AF"/>
    <w:rsid w:val="00D16B39"/>
    <w:rsid w:val="00D16B9D"/>
    <w:rsid w:val="00D171AD"/>
    <w:rsid w:val="00D17A03"/>
    <w:rsid w:val="00D17A96"/>
    <w:rsid w:val="00D17B0C"/>
    <w:rsid w:val="00D17C24"/>
    <w:rsid w:val="00D202A7"/>
    <w:rsid w:val="00D206CB"/>
    <w:rsid w:val="00D20B17"/>
    <w:rsid w:val="00D20E51"/>
    <w:rsid w:val="00D2130B"/>
    <w:rsid w:val="00D21D51"/>
    <w:rsid w:val="00D220A6"/>
    <w:rsid w:val="00D22615"/>
    <w:rsid w:val="00D227C7"/>
    <w:rsid w:val="00D23169"/>
    <w:rsid w:val="00D231F7"/>
    <w:rsid w:val="00D23882"/>
    <w:rsid w:val="00D238F7"/>
    <w:rsid w:val="00D23942"/>
    <w:rsid w:val="00D23C9B"/>
    <w:rsid w:val="00D2476F"/>
    <w:rsid w:val="00D24969"/>
    <w:rsid w:val="00D24C3F"/>
    <w:rsid w:val="00D24D47"/>
    <w:rsid w:val="00D24D65"/>
    <w:rsid w:val="00D25786"/>
    <w:rsid w:val="00D25B00"/>
    <w:rsid w:val="00D25C1F"/>
    <w:rsid w:val="00D25F7D"/>
    <w:rsid w:val="00D26447"/>
    <w:rsid w:val="00D26898"/>
    <w:rsid w:val="00D2689A"/>
    <w:rsid w:val="00D26D5B"/>
    <w:rsid w:val="00D26D66"/>
    <w:rsid w:val="00D27361"/>
    <w:rsid w:val="00D273C7"/>
    <w:rsid w:val="00D279E1"/>
    <w:rsid w:val="00D279EA"/>
    <w:rsid w:val="00D27B92"/>
    <w:rsid w:val="00D30177"/>
    <w:rsid w:val="00D3017F"/>
    <w:rsid w:val="00D30598"/>
    <w:rsid w:val="00D30E90"/>
    <w:rsid w:val="00D30EBF"/>
    <w:rsid w:val="00D31213"/>
    <w:rsid w:val="00D31828"/>
    <w:rsid w:val="00D3204F"/>
    <w:rsid w:val="00D32139"/>
    <w:rsid w:val="00D3284C"/>
    <w:rsid w:val="00D32883"/>
    <w:rsid w:val="00D328E8"/>
    <w:rsid w:val="00D329DB"/>
    <w:rsid w:val="00D32A6C"/>
    <w:rsid w:val="00D333D0"/>
    <w:rsid w:val="00D333FA"/>
    <w:rsid w:val="00D34503"/>
    <w:rsid w:val="00D345A7"/>
    <w:rsid w:val="00D35C02"/>
    <w:rsid w:val="00D36996"/>
    <w:rsid w:val="00D3701C"/>
    <w:rsid w:val="00D370AF"/>
    <w:rsid w:val="00D370DA"/>
    <w:rsid w:val="00D372C8"/>
    <w:rsid w:val="00D37560"/>
    <w:rsid w:val="00D379CA"/>
    <w:rsid w:val="00D40190"/>
    <w:rsid w:val="00D407B8"/>
    <w:rsid w:val="00D40B31"/>
    <w:rsid w:val="00D40B94"/>
    <w:rsid w:val="00D41C4E"/>
    <w:rsid w:val="00D41FA8"/>
    <w:rsid w:val="00D4241C"/>
    <w:rsid w:val="00D428AE"/>
    <w:rsid w:val="00D42B7D"/>
    <w:rsid w:val="00D42BF5"/>
    <w:rsid w:val="00D42D72"/>
    <w:rsid w:val="00D42E7E"/>
    <w:rsid w:val="00D43083"/>
    <w:rsid w:val="00D430C3"/>
    <w:rsid w:val="00D43F66"/>
    <w:rsid w:val="00D44168"/>
    <w:rsid w:val="00D44355"/>
    <w:rsid w:val="00D445F8"/>
    <w:rsid w:val="00D4484B"/>
    <w:rsid w:val="00D44E30"/>
    <w:rsid w:val="00D45302"/>
    <w:rsid w:val="00D453F2"/>
    <w:rsid w:val="00D45DAA"/>
    <w:rsid w:val="00D465BD"/>
    <w:rsid w:val="00D46844"/>
    <w:rsid w:val="00D4698D"/>
    <w:rsid w:val="00D46BF3"/>
    <w:rsid w:val="00D46ECF"/>
    <w:rsid w:val="00D47688"/>
    <w:rsid w:val="00D47DBC"/>
    <w:rsid w:val="00D50202"/>
    <w:rsid w:val="00D50A2B"/>
    <w:rsid w:val="00D50AD2"/>
    <w:rsid w:val="00D51107"/>
    <w:rsid w:val="00D512E0"/>
    <w:rsid w:val="00D513B7"/>
    <w:rsid w:val="00D51696"/>
    <w:rsid w:val="00D516D9"/>
    <w:rsid w:val="00D516F7"/>
    <w:rsid w:val="00D51908"/>
    <w:rsid w:val="00D51F7E"/>
    <w:rsid w:val="00D521C4"/>
    <w:rsid w:val="00D52396"/>
    <w:rsid w:val="00D52780"/>
    <w:rsid w:val="00D528D3"/>
    <w:rsid w:val="00D533B6"/>
    <w:rsid w:val="00D5359A"/>
    <w:rsid w:val="00D5383A"/>
    <w:rsid w:val="00D53B04"/>
    <w:rsid w:val="00D5451A"/>
    <w:rsid w:val="00D545B8"/>
    <w:rsid w:val="00D54619"/>
    <w:rsid w:val="00D547ED"/>
    <w:rsid w:val="00D54896"/>
    <w:rsid w:val="00D54985"/>
    <w:rsid w:val="00D550CD"/>
    <w:rsid w:val="00D55179"/>
    <w:rsid w:val="00D5564B"/>
    <w:rsid w:val="00D559FC"/>
    <w:rsid w:val="00D563CB"/>
    <w:rsid w:val="00D56B3E"/>
    <w:rsid w:val="00D572DA"/>
    <w:rsid w:val="00D603C5"/>
    <w:rsid w:val="00D604D9"/>
    <w:rsid w:val="00D60E10"/>
    <w:rsid w:val="00D60F7A"/>
    <w:rsid w:val="00D61040"/>
    <w:rsid w:val="00D615C1"/>
    <w:rsid w:val="00D616FF"/>
    <w:rsid w:val="00D61A1F"/>
    <w:rsid w:val="00D61D7B"/>
    <w:rsid w:val="00D61F13"/>
    <w:rsid w:val="00D61F77"/>
    <w:rsid w:val="00D626E4"/>
    <w:rsid w:val="00D62771"/>
    <w:rsid w:val="00D62CE6"/>
    <w:rsid w:val="00D634A7"/>
    <w:rsid w:val="00D6389A"/>
    <w:rsid w:val="00D63B35"/>
    <w:rsid w:val="00D63B84"/>
    <w:rsid w:val="00D63DEC"/>
    <w:rsid w:val="00D64685"/>
    <w:rsid w:val="00D646CC"/>
    <w:rsid w:val="00D648C5"/>
    <w:rsid w:val="00D64D4E"/>
    <w:rsid w:val="00D65144"/>
    <w:rsid w:val="00D6548E"/>
    <w:rsid w:val="00D656B3"/>
    <w:rsid w:val="00D65BEB"/>
    <w:rsid w:val="00D661A1"/>
    <w:rsid w:val="00D66B35"/>
    <w:rsid w:val="00D67757"/>
    <w:rsid w:val="00D67C01"/>
    <w:rsid w:val="00D67F8E"/>
    <w:rsid w:val="00D70F0C"/>
    <w:rsid w:val="00D711B7"/>
    <w:rsid w:val="00D7169A"/>
    <w:rsid w:val="00D73495"/>
    <w:rsid w:val="00D73918"/>
    <w:rsid w:val="00D73E0F"/>
    <w:rsid w:val="00D741FC"/>
    <w:rsid w:val="00D7442C"/>
    <w:rsid w:val="00D744E5"/>
    <w:rsid w:val="00D75F90"/>
    <w:rsid w:val="00D7621C"/>
    <w:rsid w:val="00D766DC"/>
    <w:rsid w:val="00D77210"/>
    <w:rsid w:val="00D7774B"/>
    <w:rsid w:val="00D7780C"/>
    <w:rsid w:val="00D7796A"/>
    <w:rsid w:val="00D77B06"/>
    <w:rsid w:val="00D77D61"/>
    <w:rsid w:val="00D80316"/>
    <w:rsid w:val="00D805F5"/>
    <w:rsid w:val="00D80996"/>
    <w:rsid w:val="00D809F9"/>
    <w:rsid w:val="00D80B14"/>
    <w:rsid w:val="00D80D10"/>
    <w:rsid w:val="00D80F88"/>
    <w:rsid w:val="00D8115A"/>
    <w:rsid w:val="00D81161"/>
    <w:rsid w:val="00D8131C"/>
    <w:rsid w:val="00D81CD6"/>
    <w:rsid w:val="00D81D84"/>
    <w:rsid w:val="00D821AB"/>
    <w:rsid w:val="00D825D6"/>
    <w:rsid w:val="00D828FC"/>
    <w:rsid w:val="00D82930"/>
    <w:rsid w:val="00D83400"/>
    <w:rsid w:val="00D839ED"/>
    <w:rsid w:val="00D84029"/>
    <w:rsid w:val="00D84599"/>
    <w:rsid w:val="00D846BA"/>
    <w:rsid w:val="00D84987"/>
    <w:rsid w:val="00D84CD2"/>
    <w:rsid w:val="00D84D38"/>
    <w:rsid w:val="00D8511B"/>
    <w:rsid w:val="00D85BDE"/>
    <w:rsid w:val="00D86034"/>
    <w:rsid w:val="00D86811"/>
    <w:rsid w:val="00D8686F"/>
    <w:rsid w:val="00D87473"/>
    <w:rsid w:val="00D8753C"/>
    <w:rsid w:val="00D8789C"/>
    <w:rsid w:val="00D87A49"/>
    <w:rsid w:val="00D87CBD"/>
    <w:rsid w:val="00D9012C"/>
    <w:rsid w:val="00D902C0"/>
    <w:rsid w:val="00D90EFE"/>
    <w:rsid w:val="00D914AE"/>
    <w:rsid w:val="00D91C9F"/>
    <w:rsid w:val="00D93012"/>
    <w:rsid w:val="00D93164"/>
    <w:rsid w:val="00D9365E"/>
    <w:rsid w:val="00D93759"/>
    <w:rsid w:val="00D93879"/>
    <w:rsid w:val="00D93B6C"/>
    <w:rsid w:val="00D93EB8"/>
    <w:rsid w:val="00D9410D"/>
    <w:rsid w:val="00D946E4"/>
    <w:rsid w:val="00D94ACF"/>
    <w:rsid w:val="00D94B1C"/>
    <w:rsid w:val="00D94EA0"/>
    <w:rsid w:val="00D95747"/>
    <w:rsid w:val="00D95F02"/>
    <w:rsid w:val="00D964CE"/>
    <w:rsid w:val="00D96616"/>
    <w:rsid w:val="00D9683C"/>
    <w:rsid w:val="00D96ED3"/>
    <w:rsid w:val="00D9736F"/>
    <w:rsid w:val="00D97437"/>
    <w:rsid w:val="00D976FA"/>
    <w:rsid w:val="00D97B1F"/>
    <w:rsid w:val="00DA07EB"/>
    <w:rsid w:val="00DA0CFC"/>
    <w:rsid w:val="00DA180F"/>
    <w:rsid w:val="00DA18EC"/>
    <w:rsid w:val="00DA2052"/>
    <w:rsid w:val="00DA2456"/>
    <w:rsid w:val="00DA2519"/>
    <w:rsid w:val="00DA2849"/>
    <w:rsid w:val="00DA2D2B"/>
    <w:rsid w:val="00DA2F9D"/>
    <w:rsid w:val="00DA3461"/>
    <w:rsid w:val="00DA3995"/>
    <w:rsid w:val="00DA3C4E"/>
    <w:rsid w:val="00DA3EAE"/>
    <w:rsid w:val="00DA495A"/>
    <w:rsid w:val="00DA49E3"/>
    <w:rsid w:val="00DA50CD"/>
    <w:rsid w:val="00DA50F0"/>
    <w:rsid w:val="00DA535C"/>
    <w:rsid w:val="00DA5820"/>
    <w:rsid w:val="00DA5BEA"/>
    <w:rsid w:val="00DA5D97"/>
    <w:rsid w:val="00DA65B3"/>
    <w:rsid w:val="00DA6982"/>
    <w:rsid w:val="00DA72A8"/>
    <w:rsid w:val="00DA776C"/>
    <w:rsid w:val="00DA79A6"/>
    <w:rsid w:val="00DA7F0B"/>
    <w:rsid w:val="00DA7F21"/>
    <w:rsid w:val="00DB11D7"/>
    <w:rsid w:val="00DB1284"/>
    <w:rsid w:val="00DB1391"/>
    <w:rsid w:val="00DB17D2"/>
    <w:rsid w:val="00DB1A57"/>
    <w:rsid w:val="00DB1A96"/>
    <w:rsid w:val="00DB1F21"/>
    <w:rsid w:val="00DB2009"/>
    <w:rsid w:val="00DB23EA"/>
    <w:rsid w:val="00DB25E8"/>
    <w:rsid w:val="00DB2B91"/>
    <w:rsid w:val="00DB2E06"/>
    <w:rsid w:val="00DB31AC"/>
    <w:rsid w:val="00DB3255"/>
    <w:rsid w:val="00DB3413"/>
    <w:rsid w:val="00DB369C"/>
    <w:rsid w:val="00DB38AE"/>
    <w:rsid w:val="00DB38CA"/>
    <w:rsid w:val="00DB3A0D"/>
    <w:rsid w:val="00DB3B1D"/>
    <w:rsid w:val="00DB3B6D"/>
    <w:rsid w:val="00DB3ECF"/>
    <w:rsid w:val="00DB42FF"/>
    <w:rsid w:val="00DB4304"/>
    <w:rsid w:val="00DB4341"/>
    <w:rsid w:val="00DB4B54"/>
    <w:rsid w:val="00DB4C5A"/>
    <w:rsid w:val="00DB4F66"/>
    <w:rsid w:val="00DB611B"/>
    <w:rsid w:val="00DB6457"/>
    <w:rsid w:val="00DB658F"/>
    <w:rsid w:val="00DB660F"/>
    <w:rsid w:val="00DB6873"/>
    <w:rsid w:val="00DB6924"/>
    <w:rsid w:val="00DB6BD8"/>
    <w:rsid w:val="00DB6C8F"/>
    <w:rsid w:val="00DB6F09"/>
    <w:rsid w:val="00DB795E"/>
    <w:rsid w:val="00DB7C45"/>
    <w:rsid w:val="00DB7CEE"/>
    <w:rsid w:val="00DB7DC1"/>
    <w:rsid w:val="00DC036F"/>
    <w:rsid w:val="00DC0685"/>
    <w:rsid w:val="00DC1208"/>
    <w:rsid w:val="00DC2172"/>
    <w:rsid w:val="00DC24E3"/>
    <w:rsid w:val="00DC26FA"/>
    <w:rsid w:val="00DC28A7"/>
    <w:rsid w:val="00DC2C18"/>
    <w:rsid w:val="00DC2DCA"/>
    <w:rsid w:val="00DC343E"/>
    <w:rsid w:val="00DC370A"/>
    <w:rsid w:val="00DC3B25"/>
    <w:rsid w:val="00DC3E06"/>
    <w:rsid w:val="00DC4446"/>
    <w:rsid w:val="00DC48DE"/>
    <w:rsid w:val="00DC4E95"/>
    <w:rsid w:val="00DC52A3"/>
    <w:rsid w:val="00DC55A5"/>
    <w:rsid w:val="00DC569E"/>
    <w:rsid w:val="00DC5EF4"/>
    <w:rsid w:val="00DC72E5"/>
    <w:rsid w:val="00DC72F3"/>
    <w:rsid w:val="00DC75EB"/>
    <w:rsid w:val="00DC7777"/>
    <w:rsid w:val="00DD01E2"/>
    <w:rsid w:val="00DD02F6"/>
    <w:rsid w:val="00DD1A68"/>
    <w:rsid w:val="00DD1E38"/>
    <w:rsid w:val="00DD1F1A"/>
    <w:rsid w:val="00DD2573"/>
    <w:rsid w:val="00DD2832"/>
    <w:rsid w:val="00DD2CD6"/>
    <w:rsid w:val="00DD3374"/>
    <w:rsid w:val="00DD37E7"/>
    <w:rsid w:val="00DD3F25"/>
    <w:rsid w:val="00DD3F67"/>
    <w:rsid w:val="00DD4300"/>
    <w:rsid w:val="00DD476E"/>
    <w:rsid w:val="00DD548E"/>
    <w:rsid w:val="00DD55BA"/>
    <w:rsid w:val="00DD56EF"/>
    <w:rsid w:val="00DD5EA7"/>
    <w:rsid w:val="00DD5F58"/>
    <w:rsid w:val="00DD6837"/>
    <w:rsid w:val="00DD686D"/>
    <w:rsid w:val="00DD68F5"/>
    <w:rsid w:val="00DD6BFE"/>
    <w:rsid w:val="00DD73F5"/>
    <w:rsid w:val="00DD750F"/>
    <w:rsid w:val="00DD77CC"/>
    <w:rsid w:val="00DD7D36"/>
    <w:rsid w:val="00DD7DE9"/>
    <w:rsid w:val="00DD7FDF"/>
    <w:rsid w:val="00DE035E"/>
    <w:rsid w:val="00DE06C7"/>
    <w:rsid w:val="00DE08D8"/>
    <w:rsid w:val="00DE0D57"/>
    <w:rsid w:val="00DE0DC2"/>
    <w:rsid w:val="00DE0E4C"/>
    <w:rsid w:val="00DE1274"/>
    <w:rsid w:val="00DE14DC"/>
    <w:rsid w:val="00DE178B"/>
    <w:rsid w:val="00DE1A17"/>
    <w:rsid w:val="00DE1B84"/>
    <w:rsid w:val="00DE1DB9"/>
    <w:rsid w:val="00DE1EE6"/>
    <w:rsid w:val="00DE21B0"/>
    <w:rsid w:val="00DE2628"/>
    <w:rsid w:val="00DE283A"/>
    <w:rsid w:val="00DE2FCD"/>
    <w:rsid w:val="00DE306A"/>
    <w:rsid w:val="00DE4199"/>
    <w:rsid w:val="00DE45EA"/>
    <w:rsid w:val="00DE47BC"/>
    <w:rsid w:val="00DE485E"/>
    <w:rsid w:val="00DE49AB"/>
    <w:rsid w:val="00DE4E5E"/>
    <w:rsid w:val="00DE55E5"/>
    <w:rsid w:val="00DE6522"/>
    <w:rsid w:val="00DE69DB"/>
    <w:rsid w:val="00DE6F8B"/>
    <w:rsid w:val="00DE7118"/>
    <w:rsid w:val="00DE77D6"/>
    <w:rsid w:val="00DE7C65"/>
    <w:rsid w:val="00DE7DA9"/>
    <w:rsid w:val="00DE7FBE"/>
    <w:rsid w:val="00DF06C2"/>
    <w:rsid w:val="00DF0E23"/>
    <w:rsid w:val="00DF169D"/>
    <w:rsid w:val="00DF188B"/>
    <w:rsid w:val="00DF1E59"/>
    <w:rsid w:val="00DF2577"/>
    <w:rsid w:val="00DF260A"/>
    <w:rsid w:val="00DF2854"/>
    <w:rsid w:val="00DF288B"/>
    <w:rsid w:val="00DF2A9A"/>
    <w:rsid w:val="00DF2C2B"/>
    <w:rsid w:val="00DF3090"/>
    <w:rsid w:val="00DF32AD"/>
    <w:rsid w:val="00DF3598"/>
    <w:rsid w:val="00DF37F4"/>
    <w:rsid w:val="00DF3E72"/>
    <w:rsid w:val="00DF40BF"/>
    <w:rsid w:val="00DF44D9"/>
    <w:rsid w:val="00DF4505"/>
    <w:rsid w:val="00DF47FA"/>
    <w:rsid w:val="00DF4A78"/>
    <w:rsid w:val="00DF4AC3"/>
    <w:rsid w:val="00DF4B13"/>
    <w:rsid w:val="00DF505F"/>
    <w:rsid w:val="00DF5068"/>
    <w:rsid w:val="00DF5153"/>
    <w:rsid w:val="00DF598D"/>
    <w:rsid w:val="00DF5A1F"/>
    <w:rsid w:val="00DF6727"/>
    <w:rsid w:val="00DF6E5E"/>
    <w:rsid w:val="00DF70BD"/>
    <w:rsid w:val="00DF7D8E"/>
    <w:rsid w:val="00DF7ED4"/>
    <w:rsid w:val="00E0007D"/>
    <w:rsid w:val="00E0009D"/>
    <w:rsid w:val="00E00966"/>
    <w:rsid w:val="00E009E9"/>
    <w:rsid w:val="00E00DFA"/>
    <w:rsid w:val="00E017E7"/>
    <w:rsid w:val="00E01B6F"/>
    <w:rsid w:val="00E01E27"/>
    <w:rsid w:val="00E01F09"/>
    <w:rsid w:val="00E025AF"/>
    <w:rsid w:val="00E026F9"/>
    <w:rsid w:val="00E0279A"/>
    <w:rsid w:val="00E02EF9"/>
    <w:rsid w:val="00E0330C"/>
    <w:rsid w:val="00E0331C"/>
    <w:rsid w:val="00E034C9"/>
    <w:rsid w:val="00E039D1"/>
    <w:rsid w:val="00E03DA4"/>
    <w:rsid w:val="00E042FF"/>
    <w:rsid w:val="00E04EB5"/>
    <w:rsid w:val="00E04F74"/>
    <w:rsid w:val="00E05034"/>
    <w:rsid w:val="00E0528F"/>
    <w:rsid w:val="00E0530C"/>
    <w:rsid w:val="00E056F1"/>
    <w:rsid w:val="00E05740"/>
    <w:rsid w:val="00E062DE"/>
    <w:rsid w:val="00E06849"/>
    <w:rsid w:val="00E068F2"/>
    <w:rsid w:val="00E06A67"/>
    <w:rsid w:val="00E06CEC"/>
    <w:rsid w:val="00E06D12"/>
    <w:rsid w:val="00E071D3"/>
    <w:rsid w:val="00E07975"/>
    <w:rsid w:val="00E10692"/>
    <w:rsid w:val="00E1127E"/>
    <w:rsid w:val="00E1221D"/>
    <w:rsid w:val="00E122C0"/>
    <w:rsid w:val="00E1241E"/>
    <w:rsid w:val="00E127D9"/>
    <w:rsid w:val="00E128AB"/>
    <w:rsid w:val="00E129A4"/>
    <w:rsid w:val="00E12C5D"/>
    <w:rsid w:val="00E12F1A"/>
    <w:rsid w:val="00E13512"/>
    <w:rsid w:val="00E138CC"/>
    <w:rsid w:val="00E13BBD"/>
    <w:rsid w:val="00E13CC7"/>
    <w:rsid w:val="00E13D54"/>
    <w:rsid w:val="00E14197"/>
    <w:rsid w:val="00E144D5"/>
    <w:rsid w:val="00E1476F"/>
    <w:rsid w:val="00E1498D"/>
    <w:rsid w:val="00E14D06"/>
    <w:rsid w:val="00E15D69"/>
    <w:rsid w:val="00E15D91"/>
    <w:rsid w:val="00E160A1"/>
    <w:rsid w:val="00E164A9"/>
    <w:rsid w:val="00E167C5"/>
    <w:rsid w:val="00E1683A"/>
    <w:rsid w:val="00E16904"/>
    <w:rsid w:val="00E16CDB"/>
    <w:rsid w:val="00E16FAC"/>
    <w:rsid w:val="00E17544"/>
    <w:rsid w:val="00E17546"/>
    <w:rsid w:val="00E17917"/>
    <w:rsid w:val="00E17970"/>
    <w:rsid w:val="00E17D1D"/>
    <w:rsid w:val="00E206C6"/>
    <w:rsid w:val="00E2093A"/>
    <w:rsid w:val="00E20A1C"/>
    <w:rsid w:val="00E20A58"/>
    <w:rsid w:val="00E214E9"/>
    <w:rsid w:val="00E21748"/>
    <w:rsid w:val="00E21EEB"/>
    <w:rsid w:val="00E21FA8"/>
    <w:rsid w:val="00E2250D"/>
    <w:rsid w:val="00E22982"/>
    <w:rsid w:val="00E235DA"/>
    <w:rsid w:val="00E2382E"/>
    <w:rsid w:val="00E23A14"/>
    <w:rsid w:val="00E24559"/>
    <w:rsid w:val="00E245FE"/>
    <w:rsid w:val="00E246C3"/>
    <w:rsid w:val="00E246D0"/>
    <w:rsid w:val="00E24BE6"/>
    <w:rsid w:val="00E24D97"/>
    <w:rsid w:val="00E25308"/>
    <w:rsid w:val="00E25A27"/>
    <w:rsid w:val="00E25DC7"/>
    <w:rsid w:val="00E25E25"/>
    <w:rsid w:val="00E26A3B"/>
    <w:rsid w:val="00E26B84"/>
    <w:rsid w:val="00E26D5C"/>
    <w:rsid w:val="00E26DBC"/>
    <w:rsid w:val="00E2704F"/>
    <w:rsid w:val="00E272D2"/>
    <w:rsid w:val="00E277C7"/>
    <w:rsid w:val="00E27A6D"/>
    <w:rsid w:val="00E27B57"/>
    <w:rsid w:val="00E30094"/>
    <w:rsid w:val="00E3020B"/>
    <w:rsid w:val="00E304C6"/>
    <w:rsid w:val="00E30758"/>
    <w:rsid w:val="00E30960"/>
    <w:rsid w:val="00E30B4B"/>
    <w:rsid w:val="00E30B79"/>
    <w:rsid w:val="00E30CF4"/>
    <w:rsid w:val="00E30F60"/>
    <w:rsid w:val="00E31210"/>
    <w:rsid w:val="00E31629"/>
    <w:rsid w:val="00E31D64"/>
    <w:rsid w:val="00E31D86"/>
    <w:rsid w:val="00E322A1"/>
    <w:rsid w:val="00E33A7E"/>
    <w:rsid w:val="00E34279"/>
    <w:rsid w:val="00E3438F"/>
    <w:rsid w:val="00E34AF4"/>
    <w:rsid w:val="00E34C2A"/>
    <w:rsid w:val="00E34CA3"/>
    <w:rsid w:val="00E34E3E"/>
    <w:rsid w:val="00E35470"/>
    <w:rsid w:val="00E354A4"/>
    <w:rsid w:val="00E359A5"/>
    <w:rsid w:val="00E35C75"/>
    <w:rsid w:val="00E35EFD"/>
    <w:rsid w:val="00E3624A"/>
    <w:rsid w:val="00E364D4"/>
    <w:rsid w:val="00E36E58"/>
    <w:rsid w:val="00E36F01"/>
    <w:rsid w:val="00E37122"/>
    <w:rsid w:val="00E37D73"/>
    <w:rsid w:val="00E4043A"/>
    <w:rsid w:val="00E406E7"/>
    <w:rsid w:val="00E40BE1"/>
    <w:rsid w:val="00E40C3A"/>
    <w:rsid w:val="00E40D62"/>
    <w:rsid w:val="00E41377"/>
    <w:rsid w:val="00E4169C"/>
    <w:rsid w:val="00E4179A"/>
    <w:rsid w:val="00E41C23"/>
    <w:rsid w:val="00E41D11"/>
    <w:rsid w:val="00E41E38"/>
    <w:rsid w:val="00E41F95"/>
    <w:rsid w:val="00E42027"/>
    <w:rsid w:val="00E42075"/>
    <w:rsid w:val="00E42120"/>
    <w:rsid w:val="00E4256C"/>
    <w:rsid w:val="00E42E05"/>
    <w:rsid w:val="00E432EF"/>
    <w:rsid w:val="00E4342D"/>
    <w:rsid w:val="00E435E0"/>
    <w:rsid w:val="00E436CD"/>
    <w:rsid w:val="00E43D4F"/>
    <w:rsid w:val="00E43EB1"/>
    <w:rsid w:val="00E44141"/>
    <w:rsid w:val="00E44736"/>
    <w:rsid w:val="00E44837"/>
    <w:rsid w:val="00E44926"/>
    <w:rsid w:val="00E44A9F"/>
    <w:rsid w:val="00E45232"/>
    <w:rsid w:val="00E45552"/>
    <w:rsid w:val="00E45A95"/>
    <w:rsid w:val="00E46086"/>
    <w:rsid w:val="00E46137"/>
    <w:rsid w:val="00E46697"/>
    <w:rsid w:val="00E46766"/>
    <w:rsid w:val="00E4685A"/>
    <w:rsid w:val="00E46993"/>
    <w:rsid w:val="00E46C98"/>
    <w:rsid w:val="00E47140"/>
    <w:rsid w:val="00E47185"/>
    <w:rsid w:val="00E47299"/>
    <w:rsid w:val="00E4759D"/>
    <w:rsid w:val="00E4764D"/>
    <w:rsid w:val="00E50792"/>
    <w:rsid w:val="00E50E50"/>
    <w:rsid w:val="00E514C3"/>
    <w:rsid w:val="00E514E8"/>
    <w:rsid w:val="00E51FF0"/>
    <w:rsid w:val="00E52BEC"/>
    <w:rsid w:val="00E52C59"/>
    <w:rsid w:val="00E52D85"/>
    <w:rsid w:val="00E5377F"/>
    <w:rsid w:val="00E5439A"/>
    <w:rsid w:val="00E54496"/>
    <w:rsid w:val="00E54716"/>
    <w:rsid w:val="00E54F1C"/>
    <w:rsid w:val="00E54F2B"/>
    <w:rsid w:val="00E54F6D"/>
    <w:rsid w:val="00E5548B"/>
    <w:rsid w:val="00E557CB"/>
    <w:rsid w:val="00E55B8F"/>
    <w:rsid w:val="00E55C0C"/>
    <w:rsid w:val="00E562D1"/>
    <w:rsid w:val="00E56365"/>
    <w:rsid w:val="00E5698F"/>
    <w:rsid w:val="00E56AAE"/>
    <w:rsid w:val="00E571CA"/>
    <w:rsid w:val="00E578FA"/>
    <w:rsid w:val="00E579F6"/>
    <w:rsid w:val="00E57D43"/>
    <w:rsid w:val="00E60307"/>
    <w:rsid w:val="00E60601"/>
    <w:rsid w:val="00E60A40"/>
    <w:rsid w:val="00E60BCF"/>
    <w:rsid w:val="00E60EF9"/>
    <w:rsid w:val="00E6101B"/>
    <w:rsid w:val="00E61766"/>
    <w:rsid w:val="00E62011"/>
    <w:rsid w:val="00E622AE"/>
    <w:rsid w:val="00E62540"/>
    <w:rsid w:val="00E62593"/>
    <w:rsid w:val="00E62635"/>
    <w:rsid w:val="00E62D70"/>
    <w:rsid w:val="00E638A1"/>
    <w:rsid w:val="00E63951"/>
    <w:rsid w:val="00E63996"/>
    <w:rsid w:val="00E63F7A"/>
    <w:rsid w:val="00E64BAA"/>
    <w:rsid w:val="00E64EF0"/>
    <w:rsid w:val="00E65016"/>
    <w:rsid w:val="00E65722"/>
    <w:rsid w:val="00E65A1F"/>
    <w:rsid w:val="00E65A2D"/>
    <w:rsid w:val="00E65D3C"/>
    <w:rsid w:val="00E65D40"/>
    <w:rsid w:val="00E65E1B"/>
    <w:rsid w:val="00E65FF6"/>
    <w:rsid w:val="00E666FC"/>
    <w:rsid w:val="00E66940"/>
    <w:rsid w:val="00E66C77"/>
    <w:rsid w:val="00E66EB9"/>
    <w:rsid w:val="00E67113"/>
    <w:rsid w:val="00E67186"/>
    <w:rsid w:val="00E678D0"/>
    <w:rsid w:val="00E67EB5"/>
    <w:rsid w:val="00E70508"/>
    <w:rsid w:val="00E70892"/>
    <w:rsid w:val="00E71697"/>
    <w:rsid w:val="00E71C87"/>
    <w:rsid w:val="00E71DAD"/>
    <w:rsid w:val="00E71F2A"/>
    <w:rsid w:val="00E72822"/>
    <w:rsid w:val="00E72D4C"/>
    <w:rsid w:val="00E72E52"/>
    <w:rsid w:val="00E72F1E"/>
    <w:rsid w:val="00E72F29"/>
    <w:rsid w:val="00E73A01"/>
    <w:rsid w:val="00E73C1B"/>
    <w:rsid w:val="00E73C9B"/>
    <w:rsid w:val="00E74071"/>
    <w:rsid w:val="00E74343"/>
    <w:rsid w:val="00E74460"/>
    <w:rsid w:val="00E7500B"/>
    <w:rsid w:val="00E7501D"/>
    <w:rsid w:val="00E75381"/>
    <w:rsid w:val="00E75615"/>
    <w:rsid w:val="00E7573E"/>
    <w:rsid w:val="00E757AB"/>
    <w:rsid w:val="00E75C4F"/>
    <w:rsid w:val="00E75D41"/>
    <w:rsid w:val="00E762E3"/>
    <w:rsid w:val="00E7639B"/>
    <w:rsid w:val="00E7725B"/>
    <w:rsid w:val="00E772D6"/>
    <w:rsid w:val="00E772E4"/>
    <w:rsid w:val="00E774F8"/>
    <w:rsid w:val="00E77811"/>
    <w:rsid w:val="00E77D8C"/>
    <w:rsid w:val="00E77FBB"/>
    <w:rsid w:val="00E8008A"/>
    <w:rsid w:val="00E80566"/>
    <w:rsid w:val="00E80DF4"/>
    <w:rsid w:val="00E81060"/>
    <w:rsid w:val="00E8147F"/>
    <w:rsid w:val="00E818BF"/>
    <w:rsid w:val="00E818CE"/>
    <w:rsid w:val="00E82875"/>
    <w:rsid w:val="00E82C6F"/>
    <w:rsid w:val="00E83492"/>
    <w:rsid w:val="00E837C0"/>
    <w:rsid w:val="00E8464D"/>
    <w:rsid w:val="00E84B23"/>
    <w:rsid w:val="00E84F16"/>
    <w:rsid w:val="00E8519B"/>
    <w:rsid w:val="00E85281"/>
    <w:rsid w:val="00E85A88"/>
    <w:rsid w:val="00E85EB6"/>
    <w:rsid w:val="00E86317"/>
    <w:rsid w:val="00E86603"/>
    <w:rsid w:val="00E876B2"/>
    <w:rsid w:val="00E90340"/>
    <w:rsid w:val="00E90551"/>
    <w:rsid w:val="00E9094B"/>
    <w:rsid w:val="00E90CE0"/>
    <w:rsid w:val="00E90FAC"/>
    <w:rsid w:val="00E9117D"/>
    <w:rsid w:val="00E913BF"/>
    <w:rsid w:val="00E91D4D"/>
    <w:rsid w:val="00E91F1C"/>
    <w:rsid w:val="00E92236"/>
    <w:rsid w:val="00E929E7"/>
    <w:rsid w:val="00E92B3F"/>
    <w:rsid w:val="00E92C81"/>
    <w:rsid w:val="00E930CA"/>
    <w:rsid w:val="00E933C5"/>
    <w:rsid w:val="00E93896"/>
    <w:rsid w:val="00E93F15"/>
    <w:rsid w:val="00E9408B"/>
    <w:rsid w:val="00E94461"/>
    <w:rsid w:val="00E9482E"/>
    <w:rsid w:val="00E94A5E"/>
    <w:rsid w:val="00E94CE9"/>
    <w:rsid w:val="00E94D3D"/>
    <w:rsid w:val="00E956FF"/>
    <w:rsid w:val="00E95AC3"/>
    <w:rsid w:val="00E95D52"/>
    <w:rsid w:val="00E96334"/>
    <w:rsid w:val="00E96537"/>
    <w:rsid w:val="00E9690E"/>
    <w:rsid w:val="00E97506"/>
    <w:rsid w:val="00E97F96"/>
    <w:rsid w:val="00EA03F6"/>
    <w:rsid w:val="00EA0BD4"/>
    <w:rsid w:val="00EA0E7E"/>
    <w:rsid w:val="00EA1533"/>
    <w:rsid w:val="00EA1632"/>
    <w:rsid w:val="00EA1925"/>
    <w:rsid w:val="00EA1974"/>
    <w:rsid w:val="00EA1B24"/>
    <w:rsid w:val="00EA1E6F"/>
    <w:rsid w:val="00EA211E"/>
    <w:rsid w:val="00EA3051"/>
    <w:rsid w:val="00EA3246"/>
    <w:rsid w:val="00EA3881"/>
    <w:rsid w:val="00EA3B2E"/>
    <w:rsid w:val="00EA3B3B"/>
    <w:rsid w:val="00EA3D83"/>
    <w:rsid w:val="00EA3D97"/>
    <w:rsid w:val="00EA410E"/>
    <w:rsid w:val="00EA42DC"/>
    <w:rsid w:val="00EA4956"/>
    <w:rsid w:val="00EA508B"/>
    <w:rsid w:val="00EA5683"/>
    <w:rsid w:val="00EA5B53"/>
    <w:rsid w:val="00EA5E73"/>
    <w:rsid w:val="00EA5EC1"/>
    <w:rsid w:val="00EA5F6F"/>
    <w:rsid w:val="00EA6075"/>
    <w:rsid w:val="00EA6178"/>
    <w:rsid w:val="00EA6436"/>
    <w:rsid w:val="00EA64BA"/>
    <w:rsid w:val="00EA68CA"/>
    <w:rsid w:val="00EA6A03"/>
    <w:rsid w:val="00EA6CC6"/>
    <w:rsid w:val="00EA71F4"/>
    <w:rsid w:val="00EA7526"/>
    <w:rsid w:val="00EA7641"/>
    <w:rsid w:val="00EA789A"/>
    <w:rsid w:val="00EB0930"/>
    <w:rsid w:val="00EB0B72"/>
    <w:rsid w:val="00EB143C"/>
    <w:rsid w:val="00EB176C"/>
    <w:rsid w:val="00EB1E84"/>
    <w:rsid w:val="00EB1EB4"/>
    <w:rsid w:val="00EB21D2"/>
    <w:rsid w:val="00EB2566"/>
    <w:rsid w:val="00EB256E"/>
    <w:rsid w:val="00EB281B"/>
    <w:rsid w:val="00EB2A1C"/>
    <w:rsid w:val="00EB2C6E"/>
    <w:rsid w:val="00EB2DF6"/>
    <w:rsid w:val="00EB2E41"/>
    <w:rsid w:val="00EB3596"/>
    <w:rsid w:val="00EB37F5"/>
    <w:rsid w:val="00EB4884"/>
    <w:rsid w:val="00EB4D2B"/>
    <w:rsid w:val="00EB4DE3"/>
    <w:rsid w:val="00EB4F1F"/>
    <w:rsid w:val="00EB4F79"/>
    <w:rsid w:val="00EB5552"/>
    <w:rsid w:val="00EB66E6"/>
    <w:rsid w:val="00EB684D"/>
    <w:rsid w:val="00EB7325"/>
    <w:rsid w:val="00EB7346"/>
    <w:rsid w:val="00EB7928"/>
    <w:rsid w:val="00EB7C8C"/>
    <w:rsid w:val="00EB7D79"/>
    <w:rsid w:val="00EB7E69"/>
    <w:rsid w:val="00EB7F38"/>
    <w:rsid w:val="00EC069A"/>
    <w:rsid w:val="00EC06AA"/>
    <w:rsid w:val="00EC071F"/>
    <w:rsid w:val="00EC0720"/>
    <w:rsid w:val="00EC1173"/>
    <w:rsid w:val="00EC11B6"/>
    <w:rsid w:val="00EC11CB"/>
    <w:rsid w:val="00EC1427"/>
    <w:rsid w:val="00EC1829"/>
    <w:rsid w:val="00EC1D98"/>
    <w:rsid w:val="00EC1EB3"/>
    <w:rsid w:val="00EC2118"/>
    <w:rsid w:val="00EC23E1"/>
    <w:rsid w:val="00EC2939"/>
    <w:rsid w:val="00EC2F36"/>
    <w:rsid w:val="00EC3105"/>
    <w:rsid w:val="00EC315F"/>
    <w:rsid w:val="00EC323C"/>
    <w:rsid w:val="00EC404C"/>
    <w:rsid w:val="00EC40F9"/>
    <w:rsid w:val="00EC46E5"/>
    <w:rsid w:val="00EC4B14"/>
    <w:rsid w:val="00EC521B"/>
    <w:rsid w:val="00EC5229"/>
    <w:rsid w:val="00EC54F3"/>
    <w:rsid w:val="00EC5711"/>
    <w:rsid w:val="00EC5BB4"/>
    <w:rsid w:val="00EC5C99"/>
    <w:rsid w:val="00EC5C9F"/>
    <w:rsid w:val="00EC6312"/>
    <w:rsid w:val="00EC6805"/>
    <w:rsid w:val="00EC680D"/>
    <w:rsid w:val="00EC6A22"/>
    <w:rsid w:val="00EC6B1F"/>
    <w:rsid w:val="00EC6C01"/>
    <w:rsid w:val="00EC6DF1"/>
    <w:rsid w:val="00EC7099"/>
    <w:rsid w:val="00EC7547"/>
    <w:rsid w:val="00EC7ACB"/>
    <w:rsid w:val="00ED0014"/>
    <w:rsid w:val="00ED022F"/>
    <w:rsid w:val="00ED0B37"/>
    <w:rsid w:val="00ED0D86"/>
    <w:rsid w:val="00ED11CE"/>
    <w:rsid w:val="00ED13B2"/>
    <w:rsid w:val="00ED1C41"/>
    <w:rsid w:val="00ED248E"/>
    <w:rsid w:val="00ED2894"/>
    <w:rsid w:val="00ED2B45"/>
    <w:rsid w:val="00ED2E35"/>
    <w:rsid w:val="00ED3182"/>
    <w:rsid w:val="00ED3E9D"/>
    <w:rsid w:val="00ED3EE8"/>
    <w:rsid w:val="00ED476D"/>
    <w:rsid w:val="00ED50A6"/>
    <w:rsid w:val="00ED5109"/>
    <w:rsid w:val="00ED52C0"/>
    <w:rsid w:val="00ED52D0"/>
    <w:rsid w:val="00ED57B6"/>
    <w:rsid w:val="00ED5ADD"/>
    <w:rsid w:val="00ED5CEC"/>
    <w:rsid w:val="00ED60F6"/>
    <w:rsid w:val="00ED6137"/>
    <w:rsid w:val="00ED61E7"/>
    <w:rsid w:val="00ED62CF"/>
    <w:rsid w:val="00ED6D63"/>
    <w:rsid w:val="00ED6D8B"/>
    <w:rsid w:val="00ED6DE3"/>
    <w:rsid w:val="00ED700E"/>
    <w:rsid w:val="00ED704C"/>
    <w:rsid w:val="00ED70B2"/>
    <w:rsid w:val="00ED754D"/>
    <w:rsid w:val="00ED7DCB"/>
    <w:rsid w:val="00EE0029"/>
    <w:rsid w:val="00EE03E1"/>
    <w:rsid w:val="00EE070C"/>
    <w:rsid w:val="00EE09AC"/>
    <w:rsid w:val="00EE0AF4"/>
    <w:rsid w:val="00EE0E23"/>
    <w:rsid w:val="00EE20D0"/>
    <w:rsid w:val="00EE260E"/>
    <w:rsid w:val="00EE2949"/>
    <w:rsid w:val="00EE3505"/>
    <w:rsid w:val="00EE365B"/>
    <w:rsid w:val="00EE3678"/>
    <w:rsid w:val="00EE3EA2"/>
    <w:rsid w:val="00EE3F24"/>
    <w:rsid w:val="00EE435F"/>
    <w:rsid w:val="00EE4556"/>
    <w:rsid w:val="00EE4A6F"/>
    <w:rsid w:val="00EE4E68"/>
    <w:rsid w:val="00EE5AA0"/>
    <w:rsid w:val="00EE5C00"/>
    <w:rsid w:val="00EE61F7"/>
    <w:rsid w:val="00EE669F"/>
    <w:rsid w:val="00EE67A7"/>
    <w:rsid w:val="00EE6866"/>
    <w:rsid w:val="00EE6CE1"/>
    <w:rsid w:val="00EE7071"/>
    <w:rsid w:val="00EE712B"/>
    <w:rsid w:val="00EE71C7"/>
    <w:rsid w:val="00EE71EB"/>
    <w:rsid w:val="00EE77A0"/>
    <w:rsid w:val="00EE78E3"/>
    <w:rsid w:val="00EE793E"/>
    <w:rsid w:val="00EE7C88"/>
    <w:rsid w:val="00EF0B96"/>
    <w:rsid w:val="00EF0BA7"/>
    <w:rsid w:val="00EF0CAA"/>
    <w:rsid w:val="00EF1033"/>
    <w:rsid w:val="00EF1442"/>
    <w:rsid w:val="00EF146F"/>
    <w:rsid w:val="00EF165A"/>
    <w:rsid w:val="00EF17AA"/>
    <w:rsid w:val="00EF1DFE"/>
    <w:rsid w:val="00EF1E78"/>
    <w:rsid w:val="00EF2390"/>
    <w:rsid w:val="00EF27DD"/>
    <w:rsid w:val="00EF2887"/>
    <w:rsid w:val="00EF2F6F"/>
    <w:rsid w:val="00EF3048"/>
    <w:rsid w:val="00EF30F0"/>
    <w:rsid w:val="00EF3814"/>
    <w:rsid w:val="00EF3878"/>
    <w:rsid w:val="00EF399B"/>
    <w:rsid w:val="00EF450E"/>
    <w:rsid w:val="00EF45F6"/>
    <w:rsid w:val="00EF47EE"/>
    <w:rsid w:val="00EF4EED"/>
    <w:rsid w:val="00EF4FF8"/>
    <w:rsid w:val="00EF5BAB"/>
    <w:rsid w:val="00EF5E49"/>
    <w:rsid w:val="00EF62D6"/>
    <w:rsid w:val="00EF652F"/>
    <w:rsid w:val="00EF6815"/>
    <w:rsid w:val="00EF686A"/>
    <w:rsid w:val="00EF6DAD"/>
    <w:rsid w:val="00EF6F76"/>
    <w:rsid w:val="00F00160"/>
    <w:rsid w:val="00F00381"/>
    <w:rsid w:val="00F00792"/>
    <w:rsid w:val="00F014A0"/>
    <w:rsid w:val="00F01F1A"/>
    <w:rsid w:val="00F022F8"/>
    <w:rsid w:val="00F02324"/>
    <w:rsid w:val="00F02AA7"/>
    <w:rsid w:val="00F02D1F"/>
    <w:rsid w:val="00F03072"/>
    <w:rsid w:val="00F030DE"/>
    <w:rsid w:val="00F038B8"/>
    <w:rsid w:val="00F039C4"/>
    <w:rsid w:val="00F03DD5"/>
    <w:rsid w:val="00F03ED3"/>
    <w:rsid w:val="00F052A2"/>
    <w:rsid w:val="00F058E6"/>
    <w:rsid w:val="00F064C6"/>
    <w:rsid w:val="00F0650F"/>
    <w:rsid w:val="00F066DE"/>
    <w:rsid w:val="00F069E5"/>
    <w:rsid w:val="00F073C3"/>
    <w:rsid w:val="00F07B77"/>
    <w:rsid w:val="00F07C4F"/>
    <w:rsid w:val="00F07C65"/>
    <w:rsid w:val="00F07C70"/>
    <w:rsid w:val="00F07C8B"/>
    <w:rsid w:val="00F07D89"/>
    <w:rsid w:val="00F101A5"/>
    <w:rsid w:val="00F10531"/>
    <w:rsid w:val="00F1053D"/>
    <w:rsid w:val="00F10805"/>
    <w:rsid w:val="00F108DB"/>
    <w:rsid w:val="00F10B26"/>
    <w:rsid w:val="00F10B36"/>
    <w:rsid w:val="00F10D56"/>
    <w:rsid w:val="00F10E97"/>
    <w:rsid w:val="00F1102A"/>
    <w:rsid w:val="00F1103A"/>
    <w:rsid w:val="00F112AE"/>
    <w:rsid w:val="00F114BF"/>
    <w:rsid w:val="00F115AB"/>
    <w:rsid w:val="00F11878"/>
    <w:rsid w:val="00F1225F"/>
    <w:rsid w:val="00F12817"/>
    <w:rsid w:val="00F1286F"/>
    <w:rsid w:val="00F12A4D"/>
    <w:rsid w:val="00F12C29"/>
    <w:rsid w:val="00F12D52"/>
    <w:rsid w:val="00F12FDB"/>
    <w:rsid w:val="00F1324A"/>
    <w:rsid w:val="00F13418"/>
    <w:rsid w:val="00F13B8A"/>
    <w:rsid w:val="00F140C8"/>
    <w:rsid w:val="00F14109"/>
    <w:rsid w:val="00F14482"/>
    <w:rsid w:val="00F14515"/>
    <w:rsid w:val="00F145CF"/>
    <w:rsid w:val="00F14765"/>
    <w:rsid w:val="00F14807"/>
    <w:rsid w:val="00F148C6"/>
    <w:rsid w:val="00F14D09"/>
    <w:rsid w:val="00F156B5"/>
    <w:rsid w:val="00F15BA3"/>
    <w:rsid w:val="00F15E8B"/>
    <w:rsid w:val="00F15EA2"/>
    <w:rsid w:val="00F15EF3"/>
    <w:rsid w:val="00F165BC"/>
    <w:rsid w:val="00F1687A"/>
    <w:rsid w:val="00F16CC0"/>
    <w:rsid w:val="00F16F88"/>
    <w:rsid w:val="00F16FAE"/>
    <w:rsid w:val="00F17253"/>
    <w:rsid w:val="00F17319"/>
    <w:rsid w:val="00F17AB2"/>
    <w:rsid w:val="00F2004F"/>
    <w:rsid w:val="00F2027D"/>
    <w:rsid w:val="00F2028B"/>
    <w:rsid w:val="00F2032A"/>
    <w:rsid w:val="00F2064D"/>
    <w:rsid w:val="00F20C03"/>
    <w:rsid w:val="00F2127F"/>
    <w:rsid w:val="00F21346"/>
    <w:rsid w:val="00F21361"/>
    <w:rsid w:val="00F214B8"/>
    <w:rsid w:val="00F21A3B"/>
    <w:rsid w:val="00F21AFE"/>
    <w:rsid w:val="00F21D9A"/>
    <w:rsid w:val="00F21F46"/>
    <w:rsid w:val="00F22160"/>
    <w:rsid w:val="00F2269B"/>
    <w:rsid w:val="00F2300C"/>
    <w:rsid w:val="00F2311C"/>
    <w:rsid w:val="00F23DBE"/>
    <w:rsid w:val="00F23E96"/>
    <w:rsid w:val="00F23ECC"/>
    <w:rsid w:val="00F243BB"/>
    <w:rsid w:val="00F244BC"/>
    <w:rsid w:val="00F246E6"/>
    <w:rsid w:val="00F248DF"/>
    <w:rsid w:val="00F24F06"/>
    <w:rsid w:val="00F25056"/>
    <w:rsid w:val="00F25A87"/>
    <w:rsid w:val="00F25B1B"/>
    <w:rsid w:val="00F25D01"/>
    <w:rsid w:val="00F26410"/>
    <w:rsid w:val="00F26B54"/>
    <w:rsid w:val="00F26D84"/>
    <w:rsid w:val="00F26FF0"/>
    <w:rsid w:val="00F271D4"/>
    <w:rsid w:val="00F275AD"/>
    <w:rsid w:val="00F2760A"/>
    <w:rsid w:val="00F27AC7"/>
    <w:rsid w:val="00F30179"/>
    <w:rsid w:val="00F30606"/>
    <w:rsid w:val="00F30651"/>
    <w:rsid w:val="00F31E65"/>
    <w:rsid w:val="00F31F6A"/>
    <w:rsid w:val="00F3209D"/>
    <w:rsid w:val="00F321A3"/>
    <w:rsid w:val="00F325E9"/>
    <w:rsid w:val="00F32CE4"/>
    <w:rsid w:val="00F32E68"/>
    <w:rsid w:val="00F32F36"/>
    <w:rsid w:val="00F33A46"/>
    <w:rsid w:val="00F33A73"/>
    <w:rsid w:val="00F33BE8"/>
    <w:rsid w:val="00F3414F"/>
    <w:rsid w:val="00F341B0"/>
    <w:rsid w:val="00F341EA"/>
    <w:rsid w:val="00F34311"/>
    <w:rsid w:val="00F347FE"/>
    <w:rsid w:val="00F34AEB"/>
    <w:rsid w:val="00F35178"/>
    <w:rsid w:val="00F356CC"/>
    <w:rsid w:val="00F35C70"/>
    <w:rsid w:val="00F35EB2"/>
    <w:rsid w:val="00F35F61"/>
    <w:rsid w:val="00F366A7"/>
    <w:rsid w:val="00F36A88"/>
    <w:rsid w:val="00F36CE2"/>
    <w:rsid w:val="00F36FF5"/>
    <w:rsid w:val="00F37334"/>
    <w:rsid w:val="00F378A4"/>
    <w:rsid w:val="00F379F3"/>
    <w:rsid w:val="00F400DC"/>
    <w:rsid w:val="00F40308"/>
    <w:rsid w:val="00F4078C"/>
    <w:rsid w:val="00F408D8"/>
    <w:rsid w:val="00F40BAB"/>
    <w:rsid w:val="00F416FF"/>
    <w:rsid w:val="00F41A86"/>
    <w:rsid w:val="00F41D3C"/>
    <w:rsid w:val="00F41D5C"/>
    <w:rsid w:val="00F41F9F"/>
    <w:rsid w:val="00F421B0"/>
    <w:rsid w:val="00F42B9B"/>
    <w:rsid w:val="00F42CFE"/>
    <w:rsid w:val="00F437CE"/>
    <w:rsid w:val="00F43B5A"/>
    <w:rsid w:val="00F43C12"/>
    <w:rsid w:val="00F43CC9"/>
    <w:rsid w:val="00F43F75"/>
    <w:rsid w:val="00F44C5A"/>
    <w:rsid w:val="00F45BF6"/>
    <w:rsid w:val="00F45D2F"/>
    <w:rsid w:val="00F45D79"/>
    <w:rsid w:val="00F461F8"/>
    <w:rsid w:val="00F46223"/>
    <w:rsid w:val="00F465C3"/>
    <w:rsid w:val="00F4662D"/>
    <w:rsid w:val="00F46745"/>
    <w:rsid w:val="00F47508"/>
    <w:rsid w:val="00F47BA7"/>
    <w:rsid w:val="00F47CA7"/>
    <w:rsid w:val="00F50311"/>
    <w:rsid w:val="00F507F0"/>
    <w:rsid w:val="00F50CCE"/>
    <w:rsid w:val="00F51166"/>
    <w:rsid w:val="00F511BD"/>
    <w:rsid w:val="00F5129C"/>
    <w:rsid w:val="00F5141D"/>
    <w:rsid w:val="00F51CB0"/>
    <w:rsid w:val="00F51E7D"/>
    <w:rsid w:val="00F51F4A"/>
    <w:rsid w:val="00F52127"/>
    <w:rsid w:val="00F5264D"/>
    <w:rsid w:val="00F5272D"/>
    <w:rsid w:val="00F5287F"/>
    <w:rsid w:val="00F53299"/>
    <w:rsid w:val="00F549F2"/>
    <w:rsid w:val="00F54AEB"/>
    <w:rsid w:val="00F54D35"/>
    <w:rsid w:val="00F54D3A"/>
    <w:rsid w:val="00F55101"/>
    <w:rsid w:val="00F552BD"/>
    <w:rsid w:val="00F556C5"/>
    <w:rsid w:val="00F55B22"/>
    <w:rsid w:val="00F560C3"/>
    <w:rsid w:val="00F56293"/>
    <w:rsid w:val="00F564AC"/>
    <w:rsid w:val="00F569FC"/>
    <w:rsid w:val="00F56E80"/>
    <w:rsid w:val="00F56F65"/>
    <w:rsid w:val="00F57151"/>
    <w:rsid w:val="00F57491"/>
    <w:rsid w:val="00F5797D"/>
    <w:rsid w:val="00F57A34"/>
    <w:rsid w:val="00F57A36"/>
    <w:rsid w:val="00F57B8E"/>
    <w:rsid w:val="00F57CB2"/>
    <w:rsid w:val="00F60766"/>
    <w:rsid w:val="00F60FBC"/>
    <w:rsid w:val="00F6110A"/>
    <w:rsid w:val="00F612DB"/>
    <w:rsid w:val="00F61315"/>
    <w:rsid w:val="00F6148E"/>
    <w:rsid w:val="00F6175E"/>
    <w:rsid w:val="00F6197F"/>
    <w:rsid w:val="00F622A9"/>
    <w:rsid w:val="00F62593"/>
    <w:rsid w:val="00F62DA1"/>
    <w:rsid w:val="00F63115"/>
    <w:rsid w:val="00F6325F"/>
    <w:rsid w:val="00F63369"/>
    <w:rsid w:val="00F634B0"/>
    <w:rsid w:val="00F6388D"/>
    <w:rsid w:val="00F63C26"/>
    <w:rsid w:val="00F6416F"/>
    <w:rsid w:val="00F64203"/>
    <w:rsid w:val="00F64894"/>
    <w:rsid w:val="00F64BAD"/>
    <w:rsid w:val="00F64D10"/>
    <w:rsid w:val="00F64DA2"/>
    <w:rsid w:val="00F64EFC"/>
    <w:rsid w:val="00F655B8"/>
    <w:rsid w:val="00F657D5"/>
    <w:rsid w:val="00F657F8"/>
    <w:rsid w:val="00F65E53"/>
    <w:rsid w:val="00F66069"/>
    <w:rsid w:val="00F6622F"/>
    <w:rsid w:val="00F666A7"/>
    <w:rsid w:val="00F66CDF"/>
    <w:rsid w:val="00F66E1D"/>
    <w:rsid w:val="00F67748"/>
    <w:rsid w:val="00F67891"/>
    <w:rsid w:val="00F67A3A"/>
    <w:rsid w:val="00F67A55"/>
    <w:rsid w:val="00F67EE2"/>
    <w:rsid w:val="00F70869"/>
    <w:rsid w:val="00F70A8D"/>
    <w:rsid w:val="00F70BCF"/>
    <w:rsid w:val="00F70D79"/>
    <w:rsid w:val="00F70FA6"/>
    <w:rsid w:val="00F71209"/>
    <w:rsid w:val="00F71A2B"/>
    <w:rsid w:val="00F71D97"/>
    <w:rsid w:val="00F71DC3"/>
    <w:rsid w:val="00F72157"/>
    <w:rsid w:val="00F72A8A"/>
    <w:rsid w:val="00F72D3D"/>
    <w:rsid w:val="00F73042"/>
    <w:rsid w:val="00F7306B"/>
    <w:rsid w:val="00F7344B"/>
    <w:rsid w:val="00F7363A"/>
    <w:rsid w:val="00F73ED5"/>
    <w:rsid w:val="00F74460"/>
    <w:rsid w:val="00F745F7"/>
    <w:rsid w:val="00F747DB"/>
    <w:rsid w:val="00F74885"/>
    <w:rsid w:val="00F750D6"/>
    <w:rsid w:val="00F753A1"/>
    <w:rsid w:val="00F753DE"/>
    <w:rsid w:val="00F7557E"/>
    <w:rsid w:val="00F75830"/>
    <w:rsid w:val="00F75E48"/>
    <w:rsid w:val="00F7617B"/>
    <w:rsid w:val="00F764AE"/>
    <w:rsid w:val="00F76B65"/>
    <w:rsid w:val="00F76C7A"/>
    <w:rsid w:val="00F76D7B"/>
    <w:rsid w:val="00F76FF7"/>
    <w:rsid w:val="00F773BC"/>
    <w:rsid w:val="00F775D0"/>
    <w:rsid w:val="00F77646"/>
    <w:rsid w:val="00F777D9"/>
    <w:rsid w:val="00F77824"/>
    <w:rsid w:val="00F77848"/>
    <w:rsid w:val="00F779D1"/>
    <w:rsid w:val="00F77CF1"/>
    <w:rsid w:val="00F77E1C"/>
    <w:rsid w:val="00F80141"/>
    <w:rsid w:val="00F80694"/>
    <w:rsid w:val="00F80D25"/>
    <w:rsid w:val="00F80FFF"/>
    <w:rsid w:val="00F816C9"/>
    <w:rsid w:val="00F81904"/>
    <w:rsid w:val="00F81B05"/>
    <w:rsid w:val="00F81F6C"/>
    <w:rsid w:val="00F825F3"/>
    <w:rsid w:val="00F82668"/>
    <w:rsid w:val="00F827FF"/>
    <w:rsid w:val="00F82E76"/>
    <w:rsid w:val="00F8369E"/>
    <w:rsid w:val="00F83795"/>
    <w:rsid w:val="00F8389B"/>
    <w:rsid w:val="00F83CF3"/>
    <w:rsid w:val="00F84AB1"/>
    <w:rsid w:val="00F84F58"/>
    <w:rsid w:val="00F853A9"/>
    <w:rsid w:val="00F8562E"/>
    <w:rsid w:val="00F85B74"/>
    <w:rsid w:val="00F85E5F"/>
    <w:rsid w:val="00F865E8"/>
    <w:rsid w:val="00F868C1"/>
    <w:rsid w:val="00F868CA"/>
    <w:rsid w:val="00F86BCA"/>
    <w:rsid w:val="00F90004"/>
    <w:rsid w:val="00F9046C"/>
    <w:rsid w:val="00F90875"/>
    <w:rsid w:val="00F908F5"/>
    <w:rsid w:val="00F90EEC"/>
    <w:rsid w:val="00F90F6A"/>
    <w:rsid w:val="00F9148A"/>
    <w:rsid w:val="00F918A2"/>
    <w:rsid w:val="00F91BEB"/>
    <w:rsid w:val="00F91CC6"/>
    <w:rsid w:val="00F920D2"/>
    <w:rsid w:val="00F9262E"/>
    <w:rsid w:val="00F928D4"/>
    <w:rsid w:val="00F92AB0"/>
    <w:rsid w:val="00F92AC0"/>
    <w:rsid w:val="00F92B9F"/>
    <w:rsid w:val="00F92E83"/>
    <w:rsid w:val="00F93D07"/>
    <w:rsid w:val="00F93D7B"/>
    <w:rsid w:val="00F93DC8"/>
    <w:rsid w:val="00F946CA"/>
    <w:rsid w:val="00F94D16"/>
    <w:rsid w:val="00F94F42"/>
    <w:rsid w:val="00F95255"/>
    <w:rsid w:val="00F959E2"/>
    <w:rsid w:val="00F95AEE"/>
    <w:rsid w:val="00F95DDD"/>
    <w:rsid w:val="00F9620D"/>
    <w:rsid w:val="00F96608"/>
    <w:rsid w:val="00F96F3E"/>
    <w:rsid w:val="00F96FD4"/>
    <w:rsid w:val="00F97543"/>
    <w:rsid w:val="00F9755E"/>
    <w:rsid w:val="00F9774D"/>
    <w:rsid w:val="00FA0088"/>
    <w:rsid w:val="00FA056A"/>
    <w:rsid w:val="00FA0636"/>
    <w:rsid w:val="00FA0E61"/>
    <w:rsid w:val="00FA1161"/>
    <w:rsid w:val="00FA1CF5"/>
    <w:rsid w:val="00FA21A4"/>
    <w:rsid w:val="00FA2296"/>
    <w:rsid w:val="00FA23D1"/>
    <w:rsid w:val="00FA2616"/>
    <w:rsid w:val="00FA28DD"/>
    <w:rsid w:val="00FA2FED"/>
    <w:rsid w:val="00FA364E"/>
    <w:rsid w:val="00FA3959"/>
    <w:rsid w:val="00FA39FD"/>
    <w:rsid w:val="00FA3DF7"/>
    <w:rsid w:val="00FA439F"/>
    <w:rsid w:val="00FA4A58"/>
    <w:rsid w:val="00FA4B51"/>
    <w:rsid w:val="00FA4B5C"/>
    <w:rsid w:val="00FA5285"/>
    <w:rsid w:val="00FA6EE2"/>
    <w:rsid w:val="00FA7140"/>
    <w:rsid w:val="00FA7265"/>
    <w:rsid w:val="00FA753E"/>
    <w:rsid w:val="00FA759E"/>
    <w:rsid w:val="00FA7AF9"/>
    <w:rsid w:val="00FA7CEE"/>
    <w:rsid w:val="00FA7D46"/>
    <w:rsid w:val="00FA7EEB"/>
    <w:rsid w:val="00FB020C"/>
    <w:rsid w:val="00FB0563"/>
    <w:rsid w:val="00FB0864"/>
    <w:rsid w:val="00FB0B77"/>
    <w:rsid w:val="00FB0EE8"/>
    <w:rsid w:val="00FB1145"/>
    <w:rsid w:val="00FB1274"/>
    <w:rsid w:val="00FB171A"/>
    <w:rsid w:val="00FB175E"/>
    <w:rsid w:val="00FB182E"/>
    <w:rsid w:val="00FB1BD6"/>
    <w:rsid w:val="00FB1D54"/>
    <w:rsid w:val="00FB2290"/>
    <w:rsid w:val="00FB27E2"/>
    <w:rsid w:val="00FB287D"/>
    <w:rsid w:val="00FB28D2"/>
    <w:rsid w:val="00FB29F8"/>
    <w:rsid w:val="00FB2A6B"/>
    <w:rsid w:val="00FB3182"/>
    <w:rsid w:val="00FB3398"/>
    <w:rsid w:val="00FB339A"/>
    <w:rsid w:val="00FB3F8A"/>
    <w:rsid w:val="00FB443A"/>
    <w:rsid w:val="00FB4458"/>
    <w:rsid w:val="00FB4998"/>
    <w:rsid w:val="00FB4BEA"/>
    <w:rsid w:val="00FB51D5"/>
    <w:rsid w:val="00FB57B9"/>
    <w:rsid w:val="00FB57CA"/>
    <w:rsid w:val="00FB669B"/>
    <w:rsid w:val="00FB6818"/>
    <w:rsid w:val="00FB695B"/>
    <w:rsid w:val="00FB6BF6"/>
    <w:rsid w:val="00FB71EA"/>
    <w:rsid w:val="00FB7BE8"/>
    <w:rsid w:val="00FB7D5C"/>
    <w:rsid w:val="00FB7F18"/>
    <w:rsid w:val="00FC0417"/>
    <w:rsid w:val="00FC0438"/>
    <w:rsid w:val="00FC0C68"/>
    <w:rsid w:val="00FC0CA2"/>
    <w:rsid w:val="00FC0F99"/>
    <w:rsid w:val="00FC0FB9"/>
    <w:rsid w:val="00FC10E7"/>
    <w:rsid w:val="00FC118B"/>
    <w:rsid w:val="00FC137D"/>
    <w:rsid w:val="00FC18A0"/>
    <w:rsid w:val="00FC201D"/>
    <w:rsid w:val="00FC238F"/>
    <w:rsid w:val="00FC3349"/>
    <w:rsid w:val="00FC355A"/>
    <w:rsid w:val="00FC35D3"/>
    <w:rsid w:val="00FC4096"/>
    <w:rsid w:val="00FC4614"/>
    <w:rsid w:val="00FC58AF"/>
    <w:rsid w:val="00FC5F24"/>
    <w:rsid w:val="00FC5F8E"/>
    <w:rsid w:val="00FC6284"/>
    <w:rsid w:val="00FC68BA"/>
    <w:rsid w:val="00FC6A5C"/>
    <w:rsid w:val="00FC6C92"/>
    <w:rsid w:val="00FC7212"/>
    <w:rsid w:val="00FC7857"/>
    <w:rsid w:val="00FC7F04"/>
    <w:rsid w:val="00FD0A1F"/>
    <w:rsid w:val="00FD0B28"/>
    <w:rsid w:val="00FD0BDB"/>
    <w:rsid w:val="00FD0C19"/>
    <w:rsid w:val="00FD0C58"/>
    <w:rsid w:val="00FD0D7F"/>
    <w:rsid w:val="00FD0F7A"/>
    <w:rsid w:val="00FD0FB0"/>
    <w:rsid w:val="00FD1964"/>
    <w:rsid w:val="00FD1FEF"/>
    <w:rsid w:val="00FD2771"/>
    <w:rsid w:val="00FD2AA4"/>
    <w:rsid w:val="00FD2E00"/>
    <w:rsid w:val="00FD3641"/>
    <w:rsid w:val="00FD3973"/>
    <w:rsid w:val="00FD40AE"/>
    <w:rsid w:val="00FD44E8"/>
    <w:rsid w:val="00FD4C1D"/>
    <w:rsid w:val="00FD4E64"/>
    <w:rsid w:val="00FD504E"/>
    <w:rsid w:val="00FD51C7"/>
    <w:rsid w:val="00FD5721"/>
    <w:rsid w:val="00FD589D"/>
    <w:rsid w:val="00FD58FC"/>
    <w:rsid w:val="00FD59A9"/>
    <w:rsid w:val="00FD5A84"/>
    <w:rsid w:val="00FD5B5D"/>
    <w:rsid w:val="00FD5C05"/>
    <w:rsid w:val="00FD67AC"/>
    <w:rsid w:val="00FD6911"/>
    <w:rsid w:val="00FD6A95"/>
    <w:rsid w:val="00FD6BCE"/>
    <w:rsid w:val="00FD6EB4"/>
    <w:rsid w:val="00FD6FCA"/>
    <w:rsid w:val="00FD7543"/>
    <w:rsid w:val="00FD7B4A"/>
    <w:rsid w:val="00FD7D24"/>
    <w:rsid w:val="00FE0252"/>
    <w:rsid w:val="00FE0485"/>
    <w:rsid w:val="00FE079B"/>
    <w:rsid w:val="00FE0997"/>
    <w:rsid w:val="00FE1206"/>
    <w:rsid w:val="00FE1780"/>
    <w:rsid w:val="00FE1844"/>
    <w:rsid w:val="00FE1B9D"/>
    <w:rsid w:val="00FE1D17"/>
    <w:rsid w:val="00FE2554"/>
    <w:rsid w:val="00FE2971"/>
    <w:rsid w:val="00FE2E6D"/>
    <w:rsid w:val="00FE2EE1"/>
    <w:rsid w:val="00FE2F41"/>
    <w:rsid w:val="00FE325F"/>
    <w:rsid w:val="00FE33F5"/>
    <w:rsid w:val="00FE34CE"/>
    <w:rsid w:val="00FE4327"/>
    <w:rsid w:val="00FE435C"/>
    <w:rsid w:val="00FE49D4"/>
    <w:rsid w:val="00FE4C19"/>
    <w:rsid w:val="00FE51DA"/>
    <w:rsid w:val="00FE5738"/>
    <w:rsid w:val="00FE5A9E"/>
    <w:rsid w:val="00FE5EBE"/>
    <w:rsid w:val="00FE62F5"/>
    <w:rsid w:val="00FE63EA"/>
    <w:rsid w:val="00FE64C5"/>
    <w:rsid w:val="00FE6630"/>
    <w:rsid w:val="00FE6D80"/>
    <w:rsid w:val="00FE6F4A"/>
    <w:rsid w:val="00FE73E8"/>
    <w:rsid w:val="00FE778D"/>
    <w:rsid w:val="00FE7EF5"/>
    <w:rsid w:val="00FF0601"/>
    <w:rsid w:val="00FF08AC"/>
    <w:rsid w:val="00FF0AC2"/>
    <w:rsid w:val="00FF0BAA"/>
    <w:rsid w:val="00FF0ED7"/>
    <w:rsid w:val="00FF1348"/>
    <w:rsid w:val="00FF148D"/>
    <w:rsid w:val="00FF1DB8"/>
    <w:rsid w:val="00FF2B27"/>
    <w:rsid w:val="00FF301A"/>
    <w:rsid w:val="00FF3102"/>
    <w:rsid w:val="00FF31A1"/>
    <w:rsid w:val="00FF3601"/>
    <w:rsid w:val="00FF3CCB"/>
    <w:rsid w:val="00FF4510"/>
    <w:rsid w:val="00FF46C9"/>
    <w:rsid w:val="00FF4772"/>
    <w:rsid w:val="00FF4842"/>
    <w:rsid w:val="00FF4AF9"/>
    <w:rsid w:val="00FF4B27"/>
    <w:rsid w:val="00FF4BBC"/>
    <w:rsid w:val="00FF4CF1"/>
    <w:rsid w:val="00FF4E10"/>
    <w:rsid w:val="00FF4FB2"/>
    <w:rsid w:val="00FF59A9"/>
    <w:rsid w:val="00FF59ED"/>
    <w:rsid w:val="00FF5A49"/>
    <w:rsid w:val="00FF608F"/>
    <w:rsid w:val="00FF61E8"/>
    <w:rsid w:val="00FF6433"/>
    <w:rsid w:val="00FF6602"/>
    <w:rsid w:val="00FF6A0B"/>
    <w:rsid w:val="00FF6B7C"/>
    <w:rsid w:val="00FF7003"/>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8FBB7"/>
  <w15:docId w15:val="{6B1024FD-D8F5-404A-917E-8665F4BD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077"/>
    <w:pPr>
      <w:spacing w:before="120"/>
      <w:jc w:val="both"/>
    </w:pPr>
    <w:rPr>
      <w:sz w:val="22"/>
      <w:szCs w:val="22"/>
      <w:lang w:val="en-US" w:eastAsia="en-US"/>
    </w:rPr>
  </w:style>
  <w:style w:type="paragraph" w:styleId="Heading10">
    <w:name w:val="heading 1"/>
    <w:basedOn w:val="BodyText"/>
    <w:next w:val="Normal"/>
    <w:link w:val="Heading1Char"/>
    <w:qFormat/>
    <w:rsid w:val="002C17DD"/>
    <w:pPr>
      <w:ind w:left="709" w:hanging="709"/>
      <w:jc w:val="left"/>
      <w:outlineLvl w:val="0"/>
    </w:pPr>
    <w:rPr>
      <w:b/>
      <w:sz w:val="22"/>
      <w:szCs w:val="22"/>
    </w:rPr>
  </w:style>
  <w:style w:type="paragraph" w:styleId="Heading2">
    <w:name w:val="heading 2"/>
    <w:basedOn w:val="Normal"/>
    <w:next w:val="Normal"/>
    <w:link w:val="Heading2Char"/>
    <w:qFormat/>
    <w:rsid w:val="005C4F53"/>
    <w:pPr>
      <w:ind w:left="709" w:hanging="709"/>
      <w:outlineLvl w:val="1"/>
    </w:pPr>
    <w:rPr>
      <w:b/>
      <w:lang w:eastAsia="ar-SA"/>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
    <w:basedOn w:val="Normal"/>
    <w:link w:val="HeaderChar"/>
    <w:uiPriority w:val="99"/>
    <w:rsid w:val="008E42BF"/>
    <w:pPr>
      <w:tabs>
        <w:tab w:val="center" w:pos="4320"/>
        <w:tab w:val="right" w:pos="8640"/>
      </w:tabs>
    </w:pPr>
    <w:rPr>
      <w:sz w:val="24"/>
      <w:szCs w:val="20"/>
      <w:lang w:eastAsia="ar-SA"/>
    </w:rPr>
  </w:style>
  <w:style w:type="paragraph" w:styleId="Footer">
    <w:name w:val="footer"/>
    <w:basedOn w:val="Normal"/>
    <w:link w:val="FooterChar"/>
    <w:uiPriority w:val="99"/>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semiHidden/>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rsid w:val="008E42BF"/>
    <w:rPr>
      <w:sz w:val="16"/>
      <w:szCs w:val="16"/>
    </w:rPr>
  </w:style>
  <w:style w:type="paragraph" w:styleId="CommentText">
    <w:name w:val="annotation text"/>
    <w:basedOn w:val="Normal"/>
    <w:link w:val="CommentTextChar"/>
    <w:uiPriority w:val="99"/>
    <w:rsid w:val="008E42BF"/>
    <w:rPr>
      <w:sz w:val="20"/>
      <w:szCs w:val="20"/>
      <w:lang w:val="sr-Cyrl-CS" w:eastAsia="ar-SA"/>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rsid w:val="008E42BF"/>
    <w:rPr>
      <w:rFonts w:ascii="Tahoma" w:hAnsi="Tahoma"/>
      <w:sz w:val="16"/>
      <w:szCs w:val="16"/>
      <w:lang w:val="sr-Cyrl-CS" w:eastAsia="ar-SA"/>
    </w:rPr>
  </w:style>
  <w:style w:type="character" w:styleId="FootnoteReference">
    <w:name w:val="footnote reference"/>
    <w:semiHidden/>
    <w:rsid w:val="008E42BF"/>
    <w:rPr>
      <w:vertAlign w:val="superscript"/>
    </w:rPr>
  </w:style>
  <w:style w:type="table" w:styleId="TableGrid">
    <w:name w:val="Table Grid"/>
    <w:aliases w:val="SBS Simple"/>
    <w:basedOn w:val="TableNormal"/>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uiPriority w:val="99"/>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
    <w:basedOn w:val="Normal"/>
    <w:link w:val="ListParagraphChar"/>
    <w:uiPriority w:val="34"/>
    <w:qFormat/>
    <w:rsid w:val="002F28B2"/>
    <w:pPr>
      <w:spacing w:after="200" w:line="276" w:lineRule="auto"/>
      <w:ind w:left="720"/>
      <w:contextualSpacing/>
    </w:pPr>
    <w:rPr>
      <w:rFonts w:ascii="Calibri" w:eastAsia="Calibri" w:hAnsi="Calibri"/>
    </w:rPr>
  </w:style>
  <w:style w:type="character" w:styleId="FollowedHyperlink">
    <w:name w:val="FollowedHyperlink"/>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uiPriority w:val="99"/>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39"/>
    <w:rsid w:val="00805216"/>
    <w:pPr>
      <w:ind w:left="720"/>
    </w:pPr>
    <w:rPr>
      <w:rFonts w:ascii="Calibri" w:hAnsi="Calibri" w:cs="Calibri"/>
      <w:sz w:val="18"/>
      <w:szCs w:val="18"/>
    </w:rPr>
  </w:style>
  <w:style w:type="paragraph" w:styleId="TOC5">
    <w:name w:val="toc 5"/>
    <w:basedOn w:val="Normal"/>
    <w:next w:val="Normal"/>
    <w:autoRedefine/>
    <w:uiPriority w:val="39"/>
    <w:rsid w:val="00805216"/>
    <w:pPr>
      <w:ind w:left="960"/>
    </w:pPr>
    <w:rPr>
      <w:rFonts w:ascii="Calibri" w:hAnsi="Calibri" w:cs="Calibri"/>
      <w:sz w:val="18"/>
      <w:szCs w:val="18"/>
    </w:rPr>
  </w:style>
  <w:style w:type="paragraph" w:styleId="TOC6">
    <w:name w:val="toc 6"/>
    <w:basedOn w:val="Normal"/>
    <w:next w:val="Normal"/>
    <w:autoRedefine/>
    <w:uiPriority w:val="39"/>
    <w:rsid w:val="00805216"/>
    <w:pPr>
      <w:ind w:left="1200"/>
    </w:pPr>
    <w:rPr>
      <w:rFonts w:ascii="Calibri" w:hAnsi="Calibri" w:cs="Calibri"/>
      <w:sz w:val="18"/>
      <w:szCs w:val="18"/>
    </w:rPr>
  </w:style>
  <w:style w:type="paragraph" w:styleId="TOC7">
    <w:name w:val="toc 7"/>
    <w:basedOn w:val="Normal"/>
    <w:next w:val="Normal"/>
    <w:autoRedefine/>
    <w:uiPriority w:val="39"/>
    <w:rsid w:val="00805216"/>
    <w:pPr>
      <w:ind w:left="1440"/>
    </w:pPr>
    <w:rPr>
      <w:rFonts w:ascii="Calibri" w:hAnsi="Calibri" w:cs="Calibri"/>
      <w:sz w:val="18"/>
      <w:szCs w:val="18"/>
    </w:rPr>
  </w:style>
  <w:style w:type="paragraph" w:styleId="TOC8">
    <w:name w:val="toc 8"/>
    <w:basedOn w:val="Normal"/>
    <w:next w:val="Normal"/>
    <w:autoRedefine/>
    <w:uiPriority w:val="39"/>
    <w:rsid w:val="00805216"/>
    <w:pPr>
      <w:ind w:left="1680"/>
    </w:pPr>
    <w:rPr>
      <w:rFonts w:ascii="Calibri" w:hAnsi="Calibri" w:cs="Calibri"/>
      <w:sz w:val="18"/>
      <w:szCs w:val="18"/>
    </w:rPr>
  </w:style>
  <w:style w:type="paragraph" w:styleId="TOC9">
    <w:name w:val="toc 9"/>
    <w:basedOn w:val="Normal"/>
    <w:next w:val="Normal"/>
    <w:autoRedefine/>
    <w:uiPriority w:val="39"/>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
    <w:link w:val="Header"/>
    <w:uiPriority w:val="99"/>
    <w:rsid w:val="00A77E54"/>
    <w:rPr>
      <w:sz w:val="24"/>
      <w:lang w:eastAsia="ar-SA"/>
    </w:rPr>
  </w:style>
  <w:style w:type="character" w:customStyle="1" w:styleId="BalloonTextChar">
    <w:name w:val="Balloon Text Char"/>
    <w:link w:val="BalloonText"/>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
    <w:link w:val="ListParagraph"/>
    <w:uiPriority w:val="34"/>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8"/>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uiPriority w:val="99"/>
    <w:semiHidden/>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uiPriority w:val="99"/>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11"/>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12"/>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10"/>
      </w:numPr>
    </w:pPr>
  </w:style>
  <w:style w:type="table" w:customStyle="1" w:styleId="TableGrid2">
    <w:name w:val="Table Grid2"/>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uiPriority w:val="99"/>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tabs>
        <w:tab w:val="num" w:pos="567"/>
      </w:tabs>
      <w:spacing w:before="80"/>
      <w:ind w:left="568" w:hanging="284"/>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
    <w:name w:val="SBS Simple1"/>
    <w:basedOn w:val="TableNormal"/>
    <w:next w:val="TableGrid"/>
    <w:uiPriority w:val="59"/>
    <w:rsid w:val="00E7500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customXml" Target="../customXml/item159.xml"/><Relationship Id="rId170" Type="http://schemas.openxmlformats.org/officeDocument/2006/relationships/hyperlink" Target="http://www.bg.vi.sud.rs/lt/articles/o-visem-sudu/obavestenje-ke-za-pravna-lica.html"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customXml" Target="../customXml/item160.xml"/><Relationship Id="rId181" Type="http://schemas.openxmlformats.org/officeDocument/2006/relationships/footer" Target="footer3.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yperlink" Target="http://www.apr.gov.rs" TargetMode="Externa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numbering" Target="numbering.xml"/><Relationship Id="rId182" Type="http://schemas.openxmlformats.org/officeDocument/2006/relationships/fontTable" Target="fontTable.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customXml" Target="../customXml/item135.xml"/><Relationship Id="rId151" Type="http://schemas.openxmlformats.org/officeDocument/2006/relationships/customXml" Target="../customXml/item151.xml"/><Relationship Id="rId156" Type="http://schemas.openxmlformats.org/officeDocument/2006/relationships/customXml" Target="../customXml/item156.xml"/><Relationship Id="rId177" Type="http://schemas.openxmlformats.org/officeDocument/2006/relationships/hyperlink" Target="http://www.kjn.gov.rs/download/Taksa-popunjeni-nalozi-ci.pdf" TargetMode="External"/><Relationship Id="rId172" Type="http://schemas.openxmlformats.org/officeDocument/2006/relationships/hyperlink" Target="http://www.apr.gov.rs" TargetMode="Externa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image" Target="media/image1.png"/><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styles" Target="styles.xml"/><Relationship Id="rId183"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header" Target="header1.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hyperlink" Target="mailto:nina.nikolajevic@eps.rs"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yperlink" Target="http://www.eps.rs/"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settings" Target="settings.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customXml" Target="../customXml/item158.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hyperlink" Target="http://www.&#1082;jn.gov.rs" TargetMode="External"/><Relationship Id="rId179" Type="http://schemas.openxmlformats.org/officeDocument/2006/relationships/footer" Target="footer1.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webSettings" Target="webSettings.xml"/><Relationship Id="rId169" Type="http://schemas.openxmlformats.org/officeDocument/2006/relationships/hyperlink" Target="mailto:nina.nikolajevic@eps.rs" TargetMode="Externa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footer" Target="footer2.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hyperlink" Target="mailto:nina.nikolajevic@eps.rs" TargetMode="Externa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footnotes" Target="footnotes.xm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hyperlink" Target="http://www.kjn.gov.rs/ci/uputstvo-o-uplati-republicke-administrativne-takse.html" TargetMode="Externa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endnotes" Target="endnotes.xm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ct:contentTypeSchema xmlns:ct="http://schemas.microsoft.com/office/2006/metadata/contentType" xmlns:ma="http://schemas.microsoft.com/office/2006/metadata/properties/metaAttributes" ct:_="" ma:_="" ma:contentTypeName="Документ" ma:contentTypeID="0x010100EB514B92218C434381AAB4C8BC47732C" ma:contentTypeVersion="1" ma:contentTypeDescription="Креирајте нови документ." ma:contentTypeScope="" ma:versionID="f662bee23b85a237d76f6a52087e11d7">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CoverPageProperties xmlns="http://schemas.microsoft.com/office/2006/coverPageProps">
  <PublishDate>2013-06-03T00:00:00</PublishDate>
  <Abstract/>
  <CompanyAddress/>
  <CompanyPhone/>
  <CompanyFax/>
  <CompanyEmail/>
</CoverPageProperties>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mso-contentType ?>
<FormTemplates xmlns="http://schemas.microsoft.com/sharepoint/v3/contenttype/forms">
  <Display>DocumentLibraryForm</Display>
  <Edit>DocumentLibraryForm</Edit>
  <New>DocumentLibraryForm</New>
</FormTemplates>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p:properties xmlns:p="http://schemas.microsoft.com/office/2006/metadata/properties" xmlns:xsi="http://www.w3.org/2001/XMLSchema-instance" xmlns:pc="http://schemas.microsoft.com/office/infopath/2007/PartnerControls">
  <documentManagement/>
</p:properties>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8C8CE-C0FE-4AB0-B25E-32637829EC80}"/>
</file>

<file path=customXml/itemProps10.xml><?xml version="1.0" encoding="utf-8"?>
<ds:datastoreItem xmlns:ds="http://schemas.openxmlformats.org/officeDocument/2006/customXml" ds:itemID="{4FF73422-3D63-40ED-8E1B-361A71DAC4B5}"/>
</file>

<file path=customXml/itemProps100.xml><?xml version="1.0" encoding="utf-8"?>
<ds:datastoreItem xmlns:ds="http://schemas.openxmlformats.org/officeDocument/2006/customXml" ds:itemID="{533C73E2-472C-4139-8721-1F33AA5F75AB}"/>
</file>

<file path=customXml/itemProps101.xml><?xml version="1.0" encoding="utf-8"?>
<ds:datastoreItem xmlns:ds="http://schemas.openxmlformats.org/officeDocument/2006/customXml" ds:itemID="{8A23BDF6-2FA9-4909-ACC7-116DB5F6AC1B}"/>
</file>

<file path=customXml/itemProps102.xml><?xml version="1.0" encoding="utf-8"?>
<ds:datastoreItem xmlns:ds="http://schemas.openxmlformats.org/officeDocument/2006/customXml" ds:itemID="{DC2932AD-7B41-4E30-AE82-2E8ED976C932}"/>
</file>

<file path=customXml/itemProps103.xml><?xml version="1.0" encoding="utf-8"?>
<ds:datastoreItem xmlns:ds="http://schemas.openxmlformats.org/officeDocument/2006/customXml" ds:itemID="{6B54CAAF-95C0-4B33-B923-D4EB1A47B4FE}"/>
</file>

<file path=customXml/itemProps104.xml><?xml version="1.0" encoding="utf-8"?>
<ds:datastoreItem xmlns:ds="http://schemas.openxmlformats.org/officeDocument/2006/customXml" ds:itemID="{4C93FF14-B931-460D-90E0-9A9D6ACEE92D}"/>
</file>

<file path=customXml/itemProps105.xml><?xml version="1.0" encoding="utf-8"?>
<ds:datastoreItem xmlns:ds="http://schemas.openxmlformats.org/officeDocument/2006/customXml" ds:itemID="{2D302F9F-C3A5-4051-B0B4-57BFC84232DA}"/>
</file>

<file path=customXml/itemProps106.xml><?xml version="1.0" encoding="utf-8"?>
<ds:datastoreItem xmlns:ds="http://schemas.openxmlformats.org/officeDocument/2006/customXml" ds:itemID="{80F63709-9512-4D29-8BE9-6495FA23667A}"/>
</file>

<file path=customXml/itemProps107.xml><?xml version="1.0" encoding="utf-8"?>
<ds:datastoreItem xmlns:ds="http://schemas.openxmlformats.org/officeDocument/2006/customXml" ds:itemID="{A580E697-B905-4484-A3FE-23212697A6C4}"/>
</file>

<file path=customXml/itemProps108.xml><?xml version="1.0" encoding="utf-8"?>
<ds:datastoreItem xmlns:ds="http://schemas.openxmlformats.org/officeDocument/2006/customXml" ds:itemID="{8F1CEABC-AB4A-4C32-A567-D23E20D9207C}"/>
</file>

<file path=customXml/itemProps109.xml><?xml version="1.0" encoding="utf-8"?>
<ds:datastoreItem xmlns:ds="http://schemas.openxmlformats.org/officeDocument/2006/customXml" ds:itemID="{E7D455D6-C258-4C05-B139-EAA28250BA79}"/>
</file>

<file path=customXml/itemProps11.xml><?xml version="1.0" encoding="utf-8"?>
<ds:datastoreItem xmlns:ds="http://schemas.openxmlformats.org/officeDocument/2006/customXml" ds:itemID="{09782059-A28B-48C1-BE72-8DD116C81BD7}"/>
</file>

<file path=customXml/itemProps110.xml><?xml version="1.0" encoding="utf-8"?>
<ds:datastoreItem xmlns:ds="http://schemas.openxmlformats.org/officeDocument/2006/customXml" ds:itemID="{02CDFA6E-BC4D-4636-9517-72572854F51D}"/>
</file>

<file path=customXml/itemProps111.xml><?xml version="1.0" encoding="utf-8"?>
<ds:datastoreItem xmlns:ds="http://schemas.openxmlformats.org/officeDocument/2006/customXml" ds:itemID="{38267CE4-8A16-4DE5-AE43-7223B1901EF0}"/>
</file>

<file path=customXml/itemProps112.xml><?xml version="1.0" encoding="utf-8"?>
<ds:datastoreItem xmlns:ds="http://schemas.openxmlformats.org/officeDocument/2006/customXml" ds:itemID="{A39CC421-4E78-40D8-BF44-94C6DD805A42}"/>
</file>

<file path=customXml/itemProps113.xml><?xml version="1.0" encoding="utf-8"?>
<ds:datastoreItem xmlns:ds="http://schemas.openxmlformats.org/officeDocument/2006/customXml" ds:itemID="{B032F364-3AEB-4742-A3AD-690790740321}"/>
</file>

<file path=customXml/itemProps114.xml><?xml version="1.0" encoding="utf-8"?>
<ds:datastoreItem xmlns:ds="http://schemas.openxmlformats.org/officeDocument/2006/customXml" ds:itemID="{038F33F6-E308-4C6B-9B11-800B484930B5}"/>
</file>

<file path=customXml/itemProps115.xml><?xml version="1.0" encoding="utf-8"?>
<ds:datastoreItem xmlns:ds="http://schemas.openxmlformats.org/officeDocument/2006/customXml" ds:itemID="{73DB7BC6-B43C-48FD-B7EF-E3705FD57111}"/>
</file>

<file path=customXml/itemProps116.xml><?xml version="1.0" encoding="utf-8"?>
<ds:datastoreItem xmlns:ds="http://schemas.openxmlformats.org/officeDocument/2006/customXml" ds:itemID="{F5BD4327-7829-42DA-BFCA-EF47D5EF3DC7}"/>
</file>

<file path=customXml/itemProps117.xml><?xml version="1.0" encoding="utf-8"?>
<ds:datastoreItem xmlns:ds="http://schemas.openxmlformats.org/officeDocument/2006/customXml" ds:itemID="{0D9E61BA-EE67-4265-BF97-C3BA459C02F2}"/>
</file>

<file path=customXml/itemProps118.xml><?xml version="1.0" encoding="utf-8"?>
<ds:datastoreItem xmlns:ds="http://schemas.openxmlformats.org/officeDocument/2006/customXml" ds:itemID="{BC732F3D-5248-4C8B-BE14-D3C0B7F4E454}"/>
</file>

<file path=customXml/itemProps119.xml><?xml version="1.0" encoding="utf-8"?>
<ds:datastoreItem xmlns:ds="http://schemas.openxmlformats.org/officeDocument/2006/customXml" ds:itemID="{A8A4CB16-7795-4312-8338-45BA7E97B200}"/>
</file>

<file path=customXml/itemProps12.xml><?xml version="1.0" encoding="utf-8"?>
<ds:datastoreItem xmlns:ds="http://schemas.openxmlformats.org/officeDocument/2006/customXml" ds:itemID="{BC2B66B2-E118-4188-8D3B-3B489C0FE328}"/>
</file>

<file path=customXml/itemProps120.xml><?xml version="1.0" encoding="utf-8"?>
<ds:datastoreItem xmlns:ds="http://schemas.openxmlformats.org/officeDocument/2006/customXml" ds:itemID="{7571D855-9C6B-44C2-BC4A-9B75ADC71EB9}"/>
</file>

<file path=customXml/itemProps121.xml><?xml version="1.0" encoding="utf-8"?>
<ds:datastoreItem xmlns:ds="http://schemas.openxmlformats.org/officeDocument/2006/customXml" ds:itemID="{45541113-BB25-4A6F-BFC7-FB861F6B9CAA}"/>
</file>

<file path=customXml/itemProps122.xml><?xml version="1.0" encoding="utf-8"?>
<ds:datastoreItem xmlns:ds="http://schemas.openxmlformats.org/officeDocument/2006/customXml" ds:itemID="{130121D9-E3C6-4624-81B4-C737DF0AA34F}"/>
</file>

<file path=customXml/itemProps123.xml><?xml version="1.0" encoding="utf-8"?>
<ds:datastoreItem xmlns:ds="http://schemas.openxmlformats.org/officeDocument/2006/customXml" ds:itemID="{D90B0F27-3BFF-4DF0-8E28-5F2619F26BB8}"/>
</file>

<file path=customXml/itemProps124.xml><?xml version="1.0" encoding="utf-8"?>
<ds:datastoreItem xmlns:ds="http://schemas.openxmlformats.org/officeDocument/2006/customXml" ds:itemID="{E0DDEAC3-B24D-4849-80D9-45CA745E2BA3}"/>
</file>

<file path=customXml/itemProps125.xml><?xml version="1.0" encoding="utf-8"?>
<ds:datastoreItem xmlns:ds="http://schemas.openxmlformats.org/officeDocument/2006/customXml" ds:itemID="{4E1D70DF-5525-448D-B8B0-CC1E60896D64}"/>
</file>

<file path=customXml/itemProps126.xml><?xml version="1.0" encoding="utf-8"?>
<ds:datastoreItem xmlns:ds="http://schemas.openxmlformats.org/officeDocument/2006/customXml" ds:itemID="{AFC244AA-2746-41A6-BAFC-53B10D102E2B}"/>
</file>

<file path=customXml/itemProps127.xml><?xml version="1.0" encoding="utf-8"?>
<ds:datastoreItem xmlns:ds="http://schemas.openxmlformats.org/officeDocument/2006/customXml" ds:itemID="{9E684B60-FCF4-4DA5-9039-1F97E896ECB4}"/>
</file>

<file path=customXml/itemProps128.xml><?xml version="1.0" encoding="utf-8"?>
<ds:datastoreItem xmlns:ds="http://schemas.openxmlformats.org/officeDocument/2006/customXml" ds:itemID="{F5A7DBBC-503A-4AF2-8DEB-8163B5EDF212}"/>
</file>

<file path=customXml/itemProps129.xml><?xml version="1.0" encoding="utf-8"?>
<ds:datastoreItem xmlns:ds="http://schemas.openxmlformats.org/officeDocument/2006/customXml" ds:itemID="{0B963D07-3646-49A3-B057-3106859E45A4}"/>
</file>

<file path=customXml/itemProps13.xml><?xml version="1.0" encoding="utf-8"?>
<ds:datastoreItem xmlns:ds="http://schemas.openxmlformats.org/officeDocument/2006/customXml" ds:itemID="{24E86063-F87C-4A7D-9CE9-13369011A33E}"/>
</file>

<file path=customXml/itemProps130.xml><?xml version="1.0" encoding="utf-8"?>
<ds:datastoreItem xmlns:ds="http://schemas.openxmlformats.org/officeDocument/2006/customXml" ds:itemID="{7B33277E-2F4F-49A7-98C4-B9E65FD1CEF0}"/>
</file>

<file path=customXml/itemProps131.xml><?xml version="1.0" encoding="utf-8"?>
<ds:datastoreItem xmlns:ds="http://schemas.openxmlformats.org/officeDocument/2006/customXml" ds:itemID="{5E1905C7-57CB-40AF-BC2A-82E36F445F74}"/>
</file>

<file path=customXml/itemProps132.xml><?xml version="1.0" encoding="utf-8"?>
<ds:datastoreItem xmlns:ds="http://schemas.openxmlformats.org/officeDocument/2006/customXml" ds:itemID="{278BAA61-A005-4AB7-B75E-718D94093FA1}"/>
</file>

<file path=customXml/itemProps133.xml><?xml version="1.0" encoding="utf-8"?>
<ds:datastoreItem xmlns:ds="http://schemas.openxmlformats.org/officeDocument/2006/customXml" ds:itemID="{7E66B7D3-CFF1-40EB-AEFF-AA0DCC2E995C}"/>
</file>

<file path=customXml/itemProps134.xml><?xml version="1.0" encoding="utf-8"?>
<ds:datastoreItem xmlns:ds="http://schemas.openxmlformats.org/officeDocument/2006/customXml" ds:itemID="{9FF385BC-59AE-4E47-8A13-9B84F9D8FB72}"/>
</file>

<file path=customXml/itemProps135.xml><?xml version="1.0" encoding="utf-8"?>
<ds:datastoreItem xmlns:ds="http://schemas.openxmlformats.org/officeDocument/2006/customXml" ds:itemID="{2D78551B-FC39-4484-8F27-5B2BB35FCD1F}"/>
</file>

<file path=customXml/itemProps136.xml><?xml version="1.0" encoding="utf-8"?>
<ds:datastoreItem xmlns:ds="http://schemas.openxmlformats.org/officeDocument/2006/customXml" ds:itemID="{E1C0B9A1-1682-4165-9025-D233FFFD3193}"/>
</file>

<file path=customXml/itemProps137.xml><?xml version="1.0" encoding="utf-8"?>
<ds:datastoreItem xmlns:ds="http://schemas.openxmlformats.org/officeDocument/2006/customXml" ds:itemID="{0B500262-CBDA-4951-B262-F76613709A10}"/>
</file>

<file path=customXml/itemProps138.xml><?xml version="1.0" encoding="utf-8"?>
<ds:datastoreItem xmlns:ds="http://schemas.openxmlformats.org/officeDocument/2006/customXml" ds:itemID="{BBB7F015-4BBC-422F-8A44-AB390C729DC0}"/>
</file>

<file path=customXml/itemProps139.xml><?xml version="1.0" encoding="utf-8"?>
<ds:datastoreItem xmlns:ds="http://schemas.openxmlformats.org/officeDocument/2006/customXml" ds:itemID="{8C5C1FC1-52D4-4F3D-8EEC-A855B3F8C358}"/>
</file>

<file path=customXml/itemProps14.xml><?xml version="1.0" encoding="utf-8"?>
<ds:datastoreItem xmlns:ds="http://schemas.openxmlformats.org/officeDocument/2006/customXml" ds:itemID="{F20489A9-B082-4EA3-8D97-983F1DCC557D}"/>
</file>

<file path=customXml/itemProps140.xml><?xml version="1.0" encoding="utf-8"?>
<ds:datastoreItem xmlns:ds="http://schemas.openxmlformats.org/officeDocument/2006/customXml" ds:itemID="{615D4207-A4B4-4B37-B52D-725DCFC59FBE}"/>
</file>

<file path=customXml/itemProps141.xml><?xml version="1.0" encoding="utf-8"?>
<ds:datastoreItem xmlns:ds="http://schemas.openxmlformats.org/officeDocument/2006/customXml" ds:itemID="{E546A2B5-01FC-4041-9A9C-97A1085FA0E4}"/>
</file>

<file path=customXml/itemProps142.xml><?xml version="1.0" encoding="utf-8"?>
<ds:datastoreItem xmlns:ds="http://schemas.openxmlformats.org/officeDocument/2006/customXml" ds:itemID="{5C18EAA8-DC6A-459A-99FE-75C7E779FD01}"/>
</file>

<file path=customXml/itemProps143.xml><?xml version="1.0" encoding="utf-8"?>
<ds:datastoreItem xmlns:ds="http://schemas.openxmlformats.org/officeDocument/2006/customXml" ds:itemID="{4D713DF8-E586-40C8-BB82-E36C3063DB44}"/>
</file>

<file path=customXml/itemProps144.xml><?xml version="1.0" encoding="utf-8"?>
<ds:datastoreItem xmlns:ds="http://schemas.openxmlformats.org/officeDocument/2006/customXml" ds:itemID="{A0437C8A-891E-4750-BCE2-FD3FCFCD7FE3}"/>
</file>

<file path=customXml/itemProps145.xml><?xml version="1.0" encoding="utf-8"?>
<ds:datastoreItem xmlns:ds="http://schemas.openxmlformats.org/officeDocument/2006/customXml" ds:itemID="{55AF091B-3C7A-41E3-B477-F2FDAA23CFDA}"/>
</file>

<file path=customXml/itemProps146.xml><?xml version="1.0" encoding="utf-8"?>
<ds:datastoreItem xmlns:ds="http://schemas.openxmlformats.org/officeDocument/2006/customXml" ds:itemID="{8AEC0685-AF54-4769-B4E4-BCAB8753BB87}"/>
</file>

<file path=customXml/itemProps147.xml><?xml version="1.0" encoding="utf-8"?>
<ds:datastoreItem xmlns:ds="http://schemas.openxmlformats.org/officeDocument/2006/customXml" ds:itemID="{1993F7A7-A6DE-45BD-A9DC-21ACF5688FE4}"/>
</file>

<file path=customXml/itemProps148.xml><?xml version="1.0" encoding="utf-8"?>
<ds:datastoreItem xmlns:ds="http://schemas.openxmlformats.org/officeDocument/2006/customXml" ds:itemID="{84E4240A-9AB3-45D6-9C7C-0378455F877D}"/>
</file>

<file path=customXml/itemProps149.xml><?xml version="1.0" encoding="utf-8"?>
<ds:datastoreItem xmlns:ds="http://schemas.openxmlformats.org/officeDocument/2006/customXml" ds:itemID="{AB838F3D-99C6-449D-B77B-5629409C6EEF}"/>
</file>

<file path=customXml/itemProps15.xml><?xml version="1.0" encoding="utf-8"?>
<ds:datastoreItem xmlns:ds="http://schemas.openxmlformats.org/officeDocument/2006/customXml" ds:itemID="{62A75840-8ACF-4922-8FC8-535794E01817}"/>
</file>

<file path=customXml/itemProps150.xml><?xml version="1.0" encoding="utf-8"?>
<ds:datastoreItem xmlns:ds="http://schemas.openxmlformats.org/officeDocument/2006/customXml" ds:itemID="{37F2268E-E741-446F-B3C9-A70A6A900346}"/>
</file>

<file path=customXml/itemProps151.xml><?xml version="1.0" encoding="utf-8"?>
<ds:datastoreItem xmlns:ds="http://schemas.openxmlformats.org/officeDocument/2006/customXml" ds:itemID="{63D9E5A7-83DF-492F-B5BB-6295DD045DBB}"/>
</file>

<file path=customXml/itemProps152.xml><?xml version="1.0" encoding="utf-8"?>
<ds:datastoreItem xmlns:ds="http://schemas.openxmlformats.org/officeDocument/2006/customXml" ds:itemID="{1C4C2FAF-A0FD-494C-BF00-91C3CAC427AD}"/>
</file>

<file path=customXml/itemProps153.xml><?xml version="1.0" encoding="utf-8"?>
<ds:datastoreItem xmlns:ds="http://schemas.openxmlformats.org/officeDocument/2006/customXml" ds:itemID="{AF3B2AD7-8A69-4766-8585-3E6484278D3D}"/>
</file>

<file path=customXml/itemProps154.xml><?xml version="1.0" encoding="utf-8"?>
<ds:datastoreItem xmlns:ds="http://schemas.openxmlformats.org/officeDocument/2006/customXml" ds:itemID="{4F7B16E1-E4BA-4AFD-B0DF-50419C896689}"/>
</file>

<file path=customXml/itemProps155.xml><?xml version="1.0" encoding="utf-8"?>
<ds:datastoreItem xmlns:ds="http://schemas.openxmlformats.org/officeDocument/2006/customXml" ds:itemID="{C7F955AD-10D4-4241-BD7C-8B5C876F4F3A}"/>
</file>

<file path=customXml/itemProps156.xml><?xml version="1.0" encoding="utf-8"?>
<ds:datastoreItem xmlns:ds="http://schemas.openxmlformats.org/officeDocument/2006/customXml" ds:itemID="{78D79F38-B2FA-45B0-8802-39AC6A9C4AC9}"/>
</file>

<file path=customXml/itemProps157.xml><?xml version="1.0" encoding="utf-8"?>
<ds:datastoreItem xmlns:ds="http://schemas.openxmlformats.org/officeDocument/2006/customXml" ds:itemID="{53A034FE-B916-46DD-AEFE-202B22287152}"/>
</file>

<file path=customXml/itemProps158.xml><?xml version="1.0" encoding="utf-8"?>
<ds:datastoreItem xmlns:ds="http://schemas.openxmlformats.org/officeDocument/2006/customXml" ds:itemID="{15DF3098-2362-46FF-BD06-19D152399F2E}"/>
</file>

<file path=customXml/itemProps159.xml><?xml version="1.0" encoding="utf-8"?>
<ds:datastoreItem xmlns:ds="http://schemas.openxmlformats.org/officeDocument/2006/customXml" ds:itemID="{C1812FD0-1ADD-4117-98A9-4D3D3EE8AE2F}"/>
</file>

<file path=customXml/itemProps16.xml><?xml version="1.0" encoding="utf-8"?>
<ds:datastoreItem xmlns:ds="http://schemas.openxmlformats.org/officeDocument/2006/customXml" ds:itemID="{1E5CA5C8-BA2B-464A-B7B1-6B49CDAB21B3}"/>
</file>

<file path=customXml/itemProps160.xml><?xml version="1.0" encoding="utf-8"?>
<ds:datastoreItem xmlns:ds="http://schemas.openxmlformats.org/officeDocument/2006/customXml" ds:itemID="{51F5810E-34B1-4632-A651-61D0D71B72E7}"/>
</file>

<file path=customXml/itemProps17.xml><?xml version="1.0" encoding="utf-8"?>
<ds:datastoreItem xmlns:ds="http://schemas.openxmlformats.org/officeDocument/2006/customXml" ds:itemID="{79EAE733-29E6-4F8A-ADAE-2FB568980935}"/>
</file>

<file path=customXml/itemProps18.xml><?xml version="1.0" encoding="utf-8"?>
<ds:datastoreItem xmlns:ds="http://schemas.openxmlformats.org/officeDocument/2006/customXml" ds:itemID="{F7102776-DAD6-4DE9-8FF4-C7510F69B061}"/>
</file>

<file path=customXml/itemProps19.xml><?xml version="1.0" encoding="utf-8"?>
<ds:datastoreItem xmlns:ds="http://schemas.openxmlformats.org/officeDocument/2006/customXml" ds:itemID="{BD2B249B-BD2B-4496-AACA-73C797A4B496}"/>
</file>

<file path=customXml/itemProps2.xml><?xml version="1.0" encoding="utf-8"?>
<ds:datastoreItem xmlns:ds="http://schemas.openxmlformats.org/officeDocument/2006/customXml" ds:itemID="{9ABB1A72-A412-4AC0-A5DC-94FF93F72BE9}"/>
</file>

<file path=customXml/itemProps20.xml><?xml version="1.0" encoding="utf-8"?>
<ds:datastoreItem xmlns:ds="http://schemas.openxmlformats.org/officeDocument/2006/customXml" ds:itemID="{F03812BD-F025-402A-B0A7-3FAA326EE80D}"/>
</file>

<file path=customXml/itemProps21.xml><?xml version="1.0" encoding="utf-8"?>
<ds:datastoreItem xmlns:ds="http://schemas.openxmlformats.org/officeDocument/2006/customXml" ds:itemID="{2D390BA1-1BC5-4C87-85AE-62D68EE20C0D}"/>
</file>

<file path=customXml/itemProps22.xml><?xml version="1.0" encoding="utf-8"?>
<ds:datastoreItem xmlns:ds="http://schemas.openxmlformats.org/officeDocument/2006/customXml" ds:itemID="{F9E4523A-C552-4A10-BE65-EB64D47B1A69}"/>
</file>

<file path=customXml/itemProps23.xml><?xml version="1.0" encoding="utf-8"?>
<ds:datastoreItem xmlns:ds="http://schemas.openxmlformats.org/officeDocument/2006/customXml" ds:itemID="{C62CA923-E72A-45CF-B789-3EB98A6E7540}"/>
</file>

<file path=customXml/itemProps24.xml><?xml version="1.0" encoding="utf-8"?>
<ds:datastoreItem xmlns:ds="http://schemas.openxmlformats.org/officeDocument/2006/customXml" ds:itemID="{B4BB9FB1-84E0-4233-ACF0-838B40A57268}"/>
</file>

<file path=customXml/itemProps25.xml><?xml version="1.0" encoding="utf-8"?>
<ds:datastoreItem xmlns:ds="http://schemas.openxmlformats.org/officeDocument/2006/customXml" ds:itemID="{7BFC65C1-03FC-465F-BDD4-B5EA79632D89}"/>
</file>

<file path=customXml/itemProps26.xml><?xml version="1.0" encoding="utf-8"?>
<ds:datastoreItem xmlns:ds="http://schemas.openxmlformats.org/officeDocument/2006/customXml" ds:itemID="{2DBB8D59-5232-4098-9257-E1F648504882}"/>
</file>

<file path=customXml/itemProps27.xml><?xml version="1.0" encoding="utf-8"?>
<ds:datastoreItem xmlns:ds="http://schemas.openxmlformats.org/officeDocument/2006/customXml" ds:itemID="{BEF1C7FF-036A-4612-A1A5-FE02E21F187F}"/>
</file>

<file path=customXml/itemProps28.xml><?xml version="1.0" encoding="utf-8"?>
<ds:datastoreItem xmlns:ds="http://schemas.openxmlformats.org/officeDocument/2006/customXml" ds:itemID="{011C8A6C-9451-409D-BE82-F006294CE1D1}"/>
</file>

<file path=customXml/itemProps29.xml><?xml version="1.0" encoding="utf-8"?>
<ds:datastoreItem xmlns:ds="http://schemas.openxmlformats.org/officeDocument/2006/customXml" ds:itemID="{AE09187B-9CAF-4C89-84DB-5EB5D86117D3}"/>
</file>

<file path=customXml/itemProps3.xml><?xml version="1.0" encoding="utf-8"?>
<ds:datastoreItem xmlns:ds="http://schemas.openxmlformats.org/officeDocument/2006/customXml" ds:itemID="{F35CE4C0-99D9-44DD-BD8D-5934FD8F41D7}"/>
</file>

<file path=customXml/itemProps30.xml><?xml version="1.0" encoding="utf-8"?>
<ds:datastoreItem xmlns:ds="http://schemas.openxmlformats.org/officeDocument/2006/customXml" ds:itemID="{C0FD488E-B8E1-43BE-8557-AC02F47D5CFB}"/>
</file>

<file path=customXml/itemProps31.xml><?xml version="1.0" encoding="utf-8"?>
<ds:datastoreItem xmlns:ds="http://schemas.openxmlformats.org/officeDocument/2006/customXml" ds:itemID="{9388AD79-1CBC-4E41-AF37-DEF9B5847560}"/>
</file>

<file path=customXml/itemProps32.xml><?xml version="1.0" encoding="utf-8"?>
<ds:datastoreItem xmlns:ds="http://schemas.openxmlformats.org/officeDocument/2006/customXml" ds:itemID="{C384FEBB-26B1-41D2-9F0F-D5FAD1B9EBC5}"/>
</file>

<file path=customXml/itemProps33.xml><?xml version="1.0" encoding="utf-8"?>
<ds:datastoreItem xmlns:ds="http://schemas.openxmlformats.org/officeDocument/2006/customXml" ds:itemID="{4FCA4C55-2EE0-4E09-B540-07C534F11254}"/>
</file>

<file path=customXml/itemProps34.xml><?xml version="1.0" encoding="utf-8"?>
<ds:datastoreItem xmlns:ds="http://schemas.openxmlformats.org/officeDocument/2006/customXml" ds:itemID="{A1ED5414-2961-4A7D-A536-0DD6F962E426}"/>
</file>

<file path=customXml/itemProps35.xml><?xml version="1.0" encoding="utf-8"?>
<ds:datastoreItem xmlns:ds="http://schemas.openxmlformats.org/officeDocument/2006/customXml" ds:itemID="{784AEDF4-2945-4676-97BD-19121122F8D5}"/>
</file>

<file path=customXml/itemProps36.xml><?xml version="1.0" encoding="utf-8"?>
<ds:datastoreItem xmlns:ds="http://schemas.openxmlformats.org/officeDocument/2006/customXml" ds:itemID="{FD717F76-AA2F-4D6E-975F-852753B6258B}"/>
</file>

<file path=customXml/itemProps37.xml><?xml version="1.0" encoding="utf-8"?>
<ds:datastoreItem xmlns:ds="http://schemas.openxmlformats.org/officeDocument/2006/customXml" ds:itemID="{22C81FC0-CFFC-4F8A-B899-997EF9C9CA47}"/>
</file>

<file path=customXml/itemProps38.xml><?xml version="1.0" encoding="utf-8"?>
<ds:datastoreItem xmlns:ds="http://schemas.openxmlformats.org/officeDocument/2006/customXml" ds:itemID="{42BE6F86-A70A-431F-8439-A59301AD0DC0}"/>
</file>

<file path=customXml/itemProps39.xml><?xml version="1.0" encoding="utf-8"?>
<ds:datastoreItem xmlns:ds="http://schemas.openxmlformats.org/officeDocument/2006/customXml" ds:itemID="{E3FA0259-007F-4F23-958C-6C3DE74B2557}"/>
</file>

<file path=customXml/itemProps4.xml><?xml version="1.0" encoding="utf-8"?>
<ds:datastoreItem xmlns:ds="http://schemas.openxmlformats.org/officeDocument/2006/customXml" ds:itemID="{B945B614-82B8-46E1-AA32-3EDDD25F65CF}"/>
</file>

<file path=customXml/itemProps40.xml><?xml version="1.0" encoding="utf-8"?>
<ds:datastoreItem xmlns:ds="http://schemas.openxmlformats.org/officeDocument/2006/customXml" ds:itemID="{CD5D2A31-5E63-457B-BC10-C49E16E8F8F4}"/>
</file>

<file path=customXml/itemProps41.xml><?xml version="1.0" encoding="utf-8"?>
<ds:datastoreItem xmlns:ds="http://schemas.openxmlformats.org/officeDocument/2006/customXml" ds:itemID="{3300961C-FB19-4C57-86E5-4DD2F0B771E9}"/>
</file>

<file path=customXml/itemProps42.xml><?xml version="1.0" encoding="utf-8"?>
<ds:datastoreItem xmlns:ds="http://schemas.openxmlformats.org/officeDocument/2006/customXml" ds:itemID="{3BEFC55E-EFCF-4B5E-B87D-B74ADD7D4D09}"/>
</file>

<file path=customXml/itemProps43.xml><?xml version="1.0" encoding="utf-8"?>
<ds:datastoreItem xmlns:ds="http://schemas.openxmlformats.org/officeDocument/2006/customXml" ds:itemID="{57FBF81E-A289-4B4D-B64A-FBA09E0E77DA}"/>
</file>

<file path=customXml/itemProps44.xml><?xml version="1.0" encoding="utf-8"?>
<ds:datastoreItem xmlns:ds="http://schemas.openxmlformats.org/officeDocument/2006/customXml" ds:itemID="{9B221793-A1C1-4A5D-AC14-F90AC3EB5F2C}"/>
</file>

<file path=customXml/itemProps45.xml><?xml version="1.0" encoding="utf-8"?>
<ds:datastoreItem xmlns:ds="http://schemas.openxmlformats.org/officeDocument/2006/customXml" ds:itemID="{9200955E-6DC1-44C5-AC11-4476CDE3841A}"/>
</file>

<file path=customXml/itemProps46.xml><?xml version="1.0" encoding="utf-8"?>
<ds:datastoreItem xmlns:ds="http://schemas.openxmlformats.org/officeDocument/2006/customXml" ds:itemID="{270CDEF0-C87B-4ABC-9C67-592C352852E9}"/>
</file>

<file path=customXml/itemProps47.xml><?xml version="1.0" encoding="utf-8"?>
<ds:datastoreItem xmlns:ds="http://schemas.openxmlformats.org/officeDocument/2006/customXml" ds:itemID="{B78AE4F2-36CA-4C3A-9E07-6F7DB4B2DDDF}"/>
</file>

<file path=customXml/itemProps48.xml><?xml version="1.0" encoding="utf-8"?>
<ds:datastoreItem xmlns:ds="http://schemas.openxmlformats.org/officeDocument/2006/customXml" ds:itemID="{415026FC-3CD6-46ED-9987-B653DBEC2FB6}"/>
</file>

<file path=customXml/itemProps49.xml><?xml version="1.0" encoding="utf-8"?>
<ds:datastoreItem xmlns:ds="http://schemas.openxmlformats.org/officeDocument/2006/customXml" ds:itemID="{5E08277D-1BF0-47FB-B8D8-8DF84D06365F}"/>
</file>

<file path=customXml/itemProps5.xml><?xml version="1.0" encoding="utf-8"?>
<ds:datastoreItem xmlns:ds="http://schemas.openxmlformats.org/officeDocument/2006/customXml" ds:itemID="{65FFB1BE-4433-4686-BF92-CD7C765D9A6B}"/>
</file>

<file path=customXml/itemProps50.xml><?xml version="1.0" encoding="utf-8"?>
<ds:datastoreItem xmlns:ds="http://schemas.openxmlformats.org/officeDocument/2006/customXml" ds:itemID="{B4EEA27F-BAA5-4A4F-AA28-5AE14AFE49D3}"/>
</file>

<file path=customXml/itemProps51.xml><?xml version="1.0" encoding="utf-8"?>
<ds:datastoreItem xmlns:ds="http://schemas.openxmlformats.org/officeDocument/2006/customXml" ds:itemID="{662BF0CB-1862-4890-9D4D-7BE671D2BE78}"/>
</file>

<file path=customXml/itemProps52.xml><?xml version="1.0" encoding="utf-8"?>
<ds:datastoreItem xmlns:ds="http://schemas.openxmlformats.org/officeDocument/2006/customXml" ds:itemID="{058489A9-BA37-4B1E-B717-3E6D4BF2DA1F}"/>
</file>

<file path=customXml/itemProps53.xml><?xml version="1.0" encoding="utf-8"?>
<ds:datastoreItem xmlns:ds="http://schemas.openxmlformats.org/officeDocument/2006/customXml" ds:itemID="{19083D28-B1B7-494F-A6FD-84C53BC97A55}"/>
</file>

<file path=customXml/itemProps54.xml><?xml version="1.0" encoding="utf-8"?>
<ds:datastoreItem xmlns:ds="http://schemas.openxmlformats.org/officeDocument/2006/customXml" ds:itemID="{7F61A27C-A6D0-445C-93D9-3BA3DBF4E2DE}"/>
</file>

<file path=customXml/itemProps55.xml><?xml version="1.0" encoding="utf-8"?>
<ds:datastoreItem xmlns:ds="http://schemas.openxmlformats.org/officeDocument/2006/customXml" ds:itemID="{01224266-F513-4BBD-860A-3CD39A461311}"/>
</file>

<file path=customXml/itemProps56.xml><?xml version="1.0" encoding="utf-8"?>
<ds:datastoreItem xmlns:ds="http://schemas.openxmlformats.org/officeDocument/2006/customXml" ds:itemID="{05004DAD-0D3B-4C80-8367-65D881F9549F}"/>
</file>

<file path=customXml/itemProps57.xml><?xml version="1.0" encoding="utf-8"?>
<ds:datastoreItem xmlns:ds="http://schemas.openxmlformats.org/officeDocument/2006/customXml" ds:itemID="{224459BC-58A3-48EF-8125-B24A2837609E}"/>
</file>

<file path=customXml/itemProps58.xml><?xml version="1.0" encoding="utf-8"?>
<ds:datastoreItem xmlns:ds="http://schemas.openxmlformats.org/officeDocument/2006/customXml" ds:itemID="{410C82B0-85F2-4A87-8AB5-067EC63B3676}"/>
</file>

<file path=customXml/itemProps59.xml><?xml version="1.0" encoding="utf-8"?>
<ds:datastoreItem xmlns:ds="http://schemas.openxmlformats.org/officeDocument/2006/customXml" ds:itemID="{D0AC7137-64EF-4CE9-8E88-C0B1B49D0A66}"/>
</file>

<file path=customXml/itemProps6.xml><?xml version="1.0" encoding="utf-8"?>
<ds:datastoreItem xmlns:ds="http://schemas.openxmlformats.org/officeDocument/2006/customXml" ds:itemID="{3A371C1C-F863-4560-822E-EF1771F08204}"/>
</file>

<file path=customXml/itemProps60.xml><?xml version="1.0" encoding="utf-8"?>
<ds:datastoreItem xmlns:ds="http://schemas.openxmlformats.org/officeDocument/2006/customXml" ds:itemID="{07796C62-07A4-4F72-BF2B-21C9A55C93C4}"/>
</file>

<file path=customXml/itemProps61.xml><?xml version="1.0" encoding="utf-8"?>
<ds:datastoreItem xmlns:ds="http://schemas.openxmlformats.org/officeDocument/2006/customXml" ds:itemID="{AD09979F-7FFC-4F67-A126-835266F76336}"/>
</file>

<file path=customXml/itemProps62.xml><?xml version="1.0" encoding="utf-8"?>
<ds:datastoreItem xmlns:ds="http://schemas.openxmlformats.org/officeDocument/2006/customXml" ds:itemID="{D9662D1D-F5DB-4858-A8C8-25804D6AB91D}"/>
</file>

<file path=customXml/itemProps63.xml><?xml version="1.0" encoding="utf-8"?>
<ds:datastoreItem xmlns:ds="http://schemas.openxmlformats.org/officeDocument/2006/customXml" ds:itemID="{0D9F0711-48BD-4ECC-B9ED-A476EB5FE835}"/>
</file>

<file path=customXml/itemProps64.xml><?xml version="1.0" encoding="utf-8"?>
<ds:datastoreItem xmlns:ds="http://schemas.openxmlformats.org/officeDocument/2006/customXml" ds:itemID="{D1A8772B-B256-4D97-9773-1C390D0AF7F6}"/>
</file>

<file path=customXml/itemProps65.xml><?xml version="1.0" encoding="utf-8"?>
<ds:datastoreItem xmlns:ds="http://schemas.openxmlformats.org/officeDocument/2006/customXml" ds:itemID="{18A6755E-9DDB-4185-A583-F73533F35854}"/>
</file>

<file path=customXml/itemProps66.xml><?xml version="1.0" encoding="utf-8"?>
<ds:datastoreItem xmlns:ds="http://schemas.openxmlformats.org/officeDocument/2006/customXml" ds:itemID="{03169126-0DF7-47D0-ABAA-72596498C362}"/>
</file>

<file path=customXml/itemProps67.xml><?xml version="1.0" encoding="utf-8"?>
<ds:datastoreItem xmlns:ds="http://schemas.openxmlformats.org/officeDocument/2006/customXml" ds:itemID="{40C24326-F20E-4C25-AFE7-D1DA996E9CCC}"/>
</file>

<file path=customXml/itemProps68.xml><?xml version="1.0" encoding="utf-8"?>
<ds:datastoreItem xmlns:ds="http://schemas.openxmlformats.org/officeDocument/2006/customXml" ds:itemID="{FD71AD94-348D-4137-9F50-AF657CA6472A}"/>
</file>

<file path=customXml/itemProps69.xml><?xml version="1.0" encoding="utf-8"?>
<ds:datastoreItem xmlns:ds="http://schemas.openxmlformats.org/officeDocument/2006/customXml" ds:itemID="{62BCEF6C-84DE-45BA-BC8D-5999538C8FD0}"/>
</file>

<file path=customXml/itemProps7.xml><?xml version="1.0" encoding="utf-8"?>
<ds:datastoreItem xmlns:ds="http://schemas.openxmlformats.org/officeDocument/2006/customXml" ds:itemID="{61B6AD43-0271-441E-A39D-BCDBD87C87AD}"/>
</file>

<file path=customXml/itemProps70.xml><?xml version="1.0" encoding="utf-8"?>
<ds:datastoreItem xmlns:ds="http://schemas.openxmlformats.org/officeDocument/2006/customXml" ds:itemID="{ED0475A5-7AFF-49CA-9025-A3369B76FE2F}"/>
</file>

<file path=customXml/itemProps71.xml><?xml version="1.0" encoding="utf-8"?>
<ds:datastoreItem xmlns:ds="http://schemas.openxmlformats.org/officeDocument/2006/customXml" ds:itemID="{359C50AF-9FEE-428E-8E3C-042D7D501BF1}"/>
</file>

<file path=customXml/itemProps72.xml><?xml version="1.0" encoding="utf-8"?>
<ds:datastoreItem xmlns:ds="http://schemas.openxmlformats.org/officeDocument/2006/customXml" ds:itemID="{902840E8-F15B-4AA3-833A-3BE3C010A644}"/>
</file>

<file path=customXml/itemProps73.xml><?xml version="1.0" encoding="utf-8"?>
<ds:datastoreItem xmlns:ds="http://schemas.openxmlformats.org/officeDocument/2006/customXml" ds:itemID="{CD28D536-0F26-43CC-A814-686551153329}"/>
</file>

<file path=customXml/itemProps74.xml><?xml version="1.0" encoding="utf-8"?>
<ds:datastoreItem xmlns:ds="http://schemas.openxmlformats.org/officeDocument/2006/customXml" ds:itemID="{0512610D-8FDC-4B08-8BCE-13E9813381B0}"/>
</file>

<file path=customXml/itemProps75.xml><?xml version="1.0" encoding="utf-8"?>
<ds:datastoreItem xmlns:ds="http://schemas.openxmlformats.org/officeDocument/2006/customXml" ds:itemID="{307EEC2A-B2F5-4C85-82BB-CA3A707AE3D4}"/>
</file>

<file path=customXml/itemProps76.xml><?xml version="1.0" encoding="utf-8"?>
<ds:datastoreItem xmlns:ds="http://schemas.openxmlformats.org/officeDocument/2006/customXml" ds:itemID="{C56B4EBC-DB32-4C83-ADC9-FB3F97954FEE}"/>
</file>

<file path=customXml/itemProps77.xml><?xml version="1.0" encoding="utf-8"?>
<ds:datastoreItem xmlns:ds="http://schemas.openxmlformats.org/officeDocument/2006/customXml" ds:itemID="{6ED06729-28CF-4B0F-A102-07D5749EA0B9}"/>
</file>

<file path=customXml/itemProps78.xml><?xml version="1.0" encoding="utf-8"?>
<ds:datastoreItem xmlns:ds="http://schemas.openxmlformats.org/officeDocument/2006/customXml" ds:itemID="{0F39CCC0-04D3-49CA-9374-4F4A376AB904}"/>
</file>

<file path=customXml/itemProps79.xml><?xml version="1.0" encoding="utf-8"?>
<ds:datastoreItem xmlns:ds="http://schemas.openxmlformats.org/officeDocument/2006/customXml" ds:itemID="{27670682-BCF9-4668-8178-BA55819CEDBB}"/>
</file>

<file path=customXml/itemProps8.xml><?xml version="1.0" encoding="utf-8"?>
<ds:datastoreItem xmlns:ds="http://schemas.openxmlformats.org/officeDocument/2006/customXml" ds:itemID="{AD07BBFD-CEEA-47E1-8E05-0C05EC7A8A6B}"/>
</file>

<file path=customXml/itemProps80.xml><?xml version="1.0" encoding="utf-8"?>
<ds:datastoreItem xmlns:ds="http://schemas.openxmlformats.org/officeDocument/2006/customXml" ds:itemID="{7C7DAE9B-5BD1-44BC-A093-16B25F08AA20}"/>
</file>

<file path=customXml/itemProps81.xml><?xml version="1.0" encoding="utf-8"?>
<ds:datastoreItem xmlns:ds="http://schemas.openxmlformats.org/officeDocument/2006/customXml" ds:itemID="{37F2EEDC-607B-4E1B-A42B-0E19E807851D}"/>
</file>

<file path=customXml/itemProps82.xml><?xml version="1.0" encoding="utf-8"?>
<ds:datastoreItem xmlns:ds="http://schemas.openxmlformats.org/officeDocument/2006/customXml" ds:itemID="{EAB9FDAF-44DA-492B-A50B-5E7FAC500024}"/>
</file>

<file path=customXml/itemProps83.xml><?xml version="1.0" encoding="utf-8"?>
<ds:datastoreItem xmlns:ds="http://schemas.openxmlformats.org/officeDocument/2006/customXml" ds:itemID="{AA644431-982A-4EA9-AD89-4D0CFFCC1DE7}"/>
</file>

<file path=customXml/itemProps84.xml><?xml version="1.0" encoding="utf-8"?>
<ds:datastoreItem xmlns:ds="http://schemas.openxmlformats.org/officeDocument/2006/customXml" ds:itemID="{21E53C33-EF68-4340-9B01-4310B2380763}"/>
</file>

<file path=customXml/itemProps85.xml><?xml version="1.0" encoding="utf-8"?>
<ds:datastoreItem xmlns:ds="http://schemas.openxmlformats.org/officeDocument/2006/customXml" ds:itemID="{58F5EFA5-00DB-4007-83FC-EA70BAE96476}"/>
</file>

<file path=customXml/itemProps86.xml><?xml version="1.0" encoding="utf-8"?>
<ds:datastoreItem xmlns:ds="http://schemas.openxmlformats.org/officeDocument/2006/customXml" ds:itemID="{B6177F92-DB91-41B6-8AAA-32D03586D2EB}"/>
</file>

<file path=customXml/itemProps87.xml><?xml version="1.0" encoding="utf-8"?>
<ds:datastoreItem xmlns:ds="http://schemas.openxmlformats.org/officeDocument/2006/customXml" ds:itemID="{FCB3E181-2A25-4693-8982-C3F474929846}"/>
</file>

<file path=customXml/itemProps88.xml><?xml version="1.0" encoding="utf-8"?>
<ds:datastoreItem xmlns:ds="http://schemas.openxmlformats.org/officeDocument/2006/customXml" ds:itemID="{FDCEB993-A676-4649-8984-5F8B5C2CBB35}"/>
</file>

<file path=customXml/itemProps89.xml><?xml version="1.0" encoding="utf-8"?>
<ds:datastoreItem xmlns:ds="http://schemas.openxmlformats.org/officeDocument/2006/customXml" ds:itemID="{2E8C5C0D-63D2-4E1B-9C41-6771A0745C81}"/>
</file>

<file path=customXml/itemProps9.xml><?xml version="1.0" encoding="utf-8"?>
<ds:datastoreItem xmlns:ds="http://schemas.openxmlformats.org/officeDocument/2006/customXml" ds:itemID="{79B1DFD9-29D3-4666-B0A0-0278899525B2}"/>
</file>

<file path=customXml/itemProps90.xml><?xml version="1.0" encoding="utf-8"?>
<ds:datastoreItem xmlns:ds="http://schemas.openxmlformats.org/officeDocument/2006/customXml" ds:itemID="{D26425B1-36C3-406A-8444-D2CC8A3ABF2A}"/>
</file>

<file path=customXml/itemProps91.xml><?xml version="1.0" encoding="utf-8"?>
<ds:datastoreItem xmlns:ds="http://schemas.openxmlformats.org/officeDocument/2006/customXml" ds:itemID="{00C92FA5-7F48-4EF9-8CA0-07BA3FB3A8E7}"/>
</file>

<file path=customXml/itemProps92.xml><?xml version="1.0" encoding="utf-8"?>
<ds:datastoreItem xmlns:ds="http://schemas.openxmlformats.org/officeDocument/2006/customXml" ds:itemID="{BA852039-AF33-4057-87E8-EE6B77D754A3}"/>
</file>

<file path=customXml/itemProps93.xml><?xml version="1.0" encoding="utf-8"?>
<ds:datastoreItem xmlns:ds="http://schemas.openxmlformats.org/officeDocument/2006/customXml" ds:itemID="{643826E1-1FB9-41AE-AAA2-91656953F715}"/>
</file>

<file path=customXml/itemProps94.xml><?xml version="1.0" encoding="utf-8"?>
<ds:datastoreItem xmlns:ds="http://schemas.openxmlformats.org/officeDocument/2006/customXml" ds:itemID="{F656FEC0-F731-466D-B9B4-A1329E8E1F97}"/>
</file>

<file path=customXml/itemProps95.xml><?xml version="1.0" encoding="utf-8"?>
<ds:datastoreItem xmlns:ds="http://schemas.openxmlformats.org/officeDocument/2006/customXml" ds:itemID="{8CC8E6D7-C5D7-4443-AA2A-BA37795C6A2F}"/>
</file>

<file path=customXml/itemProps96.xml><?xml version="1.0" encoding="utf-8"?>
<ds:datastoreItem xmlns:ds="http://schemas.openxmlformats.org/officeDocument/2006/customXml" ds:itemID="{29FFCBA6-C586-48FD-904A-91D5CD625EB1}"/>
</file>

<file path=customXml/itemProps97.xml><?xml version="1.0" encoding="utf-8"?>
<ds:datastoreItem xmlns:ds="http://schemas.openxmlformats.org/officeDocument/2006/customXml" ds:itemID="{FE940F7D-D0FB-4352-A6D8-C87E8609ADC5}"/>
</file>

<file path=customXml/itemProps98.xml><?xml version="1.0" encoding="utf-8"?>
<ds:datastoreItem xmlns:ds="http://schemas.openxmlformats.org/officeDocument/2006/customXml" ds:itemID="{71A3B493-3B10-4051-81F1-0C6CCEFE500F}"/>
</file>

<file path=customXml/itemProps99.xml><?xml version="1.0" encoding="utf-8"?>
<ds:datastoreItem xmlns:ds="http://schemas.openxmlformats.org/officeDocument/2006/customXml" ds:itemID="{CBE2A77C-073A-4EEC-8AE9-7B02BF7392A1}"/>
</file>

<file path=docProps/app.xml><?xml version="1.0" encoding="utf-8"?>
<Properties xmlns="http://schemas.openxmlformats.org/officeDocument/2006/extended-properties" xmlns:vt="http://schemas.openxmlformats.org/officeDocument/2006/docPropsVTypes">
  <Template>Normal</Template>
  <TotalTime>0</TotalTime>
  <Pages>69</Pages>
  <Words>19396</Words>
  <Characters>110563</Characters>
  <Application>Microsoft Office Word</Application>
  <DocSecurity>0</DocSecurity>
  <Lines>921</Lines>
  <Paragraphs>259</Paragraphs>
  <ScaleCrop>false</ScaleCrop>
  <HeadingPairs>
    <vt:vector size="2" baseType="variant">
      <vt:variant>
        <vt:lpstr>Title</vt:lpstr>
      </vt:variant>
      <vt:variant>
        <vt:i4>1</vt:i4>
      </vt:variant>
    </vt:vector>
  </HeadingPairs>
  <TitlesOfParts>
    <vt:vector size="1" baseType="lpstr">
      <vt:lpstr>KD 08/15 SS</vt:lpstr>
    </vt:vector>
  </TitlesOfParts>
  <Company>HP</Company>
  <LinksUpToDate>false</LinksUpToDate>
  <CharactersWithSpaces>129700</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 08/15 SS</dc:title>
  <dc:subject/>
  <dc:creator>Svetlana</dc:creator>
  <cp:keywords/>
  <cp:lastModifiedBy>Nina Nikolajević</cp:lastModifiedBy>
  <cp:revision>5</cp:revision>
  <cp:lastPrinted>2016-10-27T10:50:00Z</cp:lastPrinted>
  <dcterms:created xsi:type="dcterms:W3CDTF">2016-12-30T07:26:00Z</dcterms:created>
  <dcterms:modified xsi:type="dcterms:W3CDTF">2016-12-30T08:18:00Z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0x010100EB514B92218C434381AAB4C8BC47732C</vt:lpwstr>
  </property>
</Properties>
</file>