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53.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46.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4.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0.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9.xml" ContentType="application/vnd.openxmlformats-officedocument.customXmlProperties+xml"/>
  <Override PartName="/customXml/itemProps91.xml" ContentType="application/vnd.openxmlformats-officedocument.customXmlProperties+xml"/>
  <Override PartName="/customXml/itemProps90.xml" ContentType="application/vnd.openxmlformats-officedocument.customXmlProperties+xml"/>
  <Override PartName="/customXml/itemProps85.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A6B35FA" w14:textId="77777777" w:rsidR="00210557" w:rsidRPr="00EC5BB4" w:rsidRDefault="00210557" w:rsidP="00210557">
      <w:pPr>
        <w:jc w:val="center"/>
        <w:rPr>
          <w:rFonts w:cs="Arial"/>
          <w:sz w:val="24"/>
          <w:szCs w:val="24"/>
        </w:rPr>
      </w:pPr>
    </w:p>
    <w:p w14:paraId="179C126F" w14:textId="2FA4B798" w:rsidR="00210557" w:rsidRPr="00EC5BB4" w:rsidRDefault="00B67C02" w:rsidP="00210557">
      <w:pPr>
        <w:jc w:val="center"/>
        <w:rPr>
          <w:rFonts w:cs="Arial"/>
          <w:b/>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97BEF62"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029B7240"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1C68ECC9" w14:textId="2A1D5606" w:rsidR="00210557" w:rsidRDefault="00210557" w:rsidP="00F32F36">
      <w:pPr>
        <w:jc w:val="center"/>
        <w:rPr>
          <w:sz w:val="24"/>
          <w:szCs w:val="24"/>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F32F36">
        <w:rPr>
          <w:sz w:val="24"/>
          <w:szCs w:val="24"/>
        </w:rPr>
        <w:t xml:space="preserve"> JNMV/1000/0</w:t>
      </w:r>
      <w:r w:rsidR="005C7537">
        <w:rPr>
          <w:sz w:val="24"/>
          <w:szCs w:val="24"/>
        </w:rPr>
        <w:t>3</w:t>
      </w:r>
      <w:r w:rsidR="00707B0F">
        <w:rPr>
          <w:sz w:val="24"/>
          <w:szCs w:val="24"/>
        </w:rPr>
        <w:t>80</w:t>
      </w:r>
      <w:r w:rsidR="00F32F36">
        <w:rPr>
          <w:sz w:val="24"/>
          <w:szCs w:val="24"/>
        </w:rPr>
        <w:t>/2016</w:t>
      </w:r>
    </w:p>
    <w:p w14:paraId="6029484D" w14:textId="782FE790" w:rsidR="005C7537" w:rsidRPr="00707B0F" w:rsidRDefault="00707B0F" w:rsidP="00F32F36">
      <w:pPr>
        <w:jc w:val="center"/>
        <w:rPr>
          <w:b/>
          <w:sz w:val="24"/>
          <w:szCs w:val="24"/>
          <w:lang w:val="sr-Cyrl-RS"/>
        </w:rPr>
      </w:pPr>
      <w:r>
        <w:rPr>
          <w:b/>
          <w:sz w:val="24"/>
          <w:szCs w:val="24"/>
        </w:rPr>
        <w:t>Кетеринг услуге</w:t>
      </w:r>
    </w:p>
    <w:p w14:paraId="6CBA0F0C" w14:textId="77777777" w:rsidR="00C90E7D" w:rsidRPr="00F32F36" w:rsidRDefault="00C90E7D" w:rsidP="00F32F36">
      <w:pPr>
        <w:jc w:val="center"/>
        <w:rPr>
          <w:sz w:val="24"/>
          <w:szCs w:val="24"/>
          <w:lang w:val="sr-Latn-RS"/>
        </w:rPr>
      </w:pPr>
    </w:p>
    <w:p w14:paraId="3315FDD1" w14:textId="77777777" w:rsidR="009642F1" w:rsidRPr="00EC5BB4" w:rsidRDefault="009642F1" w:rsidP="00F32F36">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6DB6FE6F" w14:textId="586A9DB0" w:rsidR="009642F1" w:rsidRPr="00EC5BB4" w:rsidRDefault="009642F1" w:rsidP="00F32F36">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E74063">
        <w:rPr>
          <w:rFonts w:eastAsia="Arial Unicode MS" w:cs="Arial"/>
          <w:kern w:val="2"/>
          <w:sz w:val="24"/>
          <w:szCs w:val="24"/>
          <w:lang w:val="ru-RU"/>
        </w:rPr>
        <w:t>JNMV/1000/</w:t>
      </w:r>
      <w:r w:rsidR="00F32F36" w:rsidRPr="00F32F36">
        <w:rPr>
          <w:rFonts w:eastAsia="Arial Unicode MS" w:cs="Arial"/>
          <w:kern w:val="2"/>
          <w:sz w:val="24"/>
          <w:szCs w:val="24"/>
          <w:lang w:val="ru-RU"/>
        </w:rPr>
        <w:t>0</w:t>
      </w:r>
      <w:r w:rsidR="00C90E7D">
        <w:rPr>
          <w:rFonts w:eastAsia="Arial Unicode MS" w:cs="Arial"/>
          <w:kern w:val="2"/>
          <w:sz w:val="24"/>
          <w:szCs w:val="24"/>
          <w:lang w:val="ru-RU"/>
        </w:rPr>
        <w:t>3</w:t>
      </w:r>
      <w:r w:rsidR="00707B0F">
        <w:rPr>
          <w:rFonts w:eastAsia="Arial Unicode MS" w:cs="Arial"/>
          <w:kern w:val="2"/>
          <w:sz w:val="24"/>
          <w:szCs w:val="24"/>
          <w:lang w:val="ru-RU"/>
        </w:rPr>
        <w:t>80</w:t>
      </w:r>
      <w:r w:rsidR="00F32F36" w:rsidRPr="00F32F36">
        <w:rPr>
          <w:rFonts w:eastAsia="Arial Unicode MS" w:cs="Arial"/>
          <w:kern w:val="2"/>
          <w:sz w:val="24"/>
          <w:szCs w:val="24"/>
          <w:lang w:val="ru-RU"/>
        </w:rPr>
        <w:t>/2016</w:t>
      </w:r>
    </w:p>
    <w:p w14:paraId="192D4B59" w14:textId="1DF4376B" w:rsidR="009642F1" w:rsidRDefault="009642F1" w:rsidP="00F32F36">
      <w:pPr>
        <w:jc w:val="right"/>
        <w:rPr>
          <w:rFonts w:eastAsia="Arial Unicode MS" w:cs="Arial"/>
          <w:kern w:val="2"/>
          <w:sz w:val="24"/>
          <w:szCs w:val="24"/>
          <w:lang w:val="ru-RU"/>
        </w:rPr>
      </w:pPr>
      <w:r w:rsidRPr="00EC5BB4">
        <w:rPr>
          <w:rFonts w:eastAsia="Arial Unicode MS" w:cs="Arial"/>
          <w:kern w:val="2"/>
          <w:sz w:val="24"/>
          <w:szCs w:val="24"/>
          <w:lang w:val="ru-RU"/>
        </w:rPr>
        <w:t xml:space="preserve">                     </w:t>
      </w:r>
      <w:r w:rsidR="00F32F36">
        <w:rPr>
          <w:rFonts w:eastAsia="Arial Unicode MS" w:cs="Arial"/>
          <w:kern w:val="2"/>
          <w:sz w:val="24"/>
          <w:szCs w:val="24"/>
          <w:lang w:val="ru-RU"/>
        </w:rPr>
        <w:t xml:space="preserve"> </w:t>
      </w:r>
      <w:r w:rsidRPr="00EC5BB4">
        <w:rPr>
          <w:rFonts w:eastAsia="Arial Unicode MS" w:cs="Arial"/>
          <w:kern w:val="2"/>
          <w:sz w:val="24"/>
          <w:szCs w:val="24"/>
          <w:lang w:val="ru-RU"/>
        </w:rPr>
        <w:t xml:space="preserve"> формирана Решењем бр.</w:t>
      </w:r>
      <w:r w:rsidR="00707B0F" w:rsidRPr="00707B0F">
        <w:rPr>
          <w:rFonts w:cs="Arial"/>
        </w:rPr>
        <w:t xml:space="preserve"> </w:t>
      </w:r>
      <w:r w:rsidR="00707B0F" w:rsidRPr="00707B0F">
        <w:rPr>
          <w:rFonts w:eastAsia="Arial Unicode MS" w:cs="Arial"/>
          <w:kern w:val="2"/>
          <w:sz w:val="24"/>
          <w:szCs w:val="24"/>
          <w:lang w:val="ru-RU"/>
        </w:rPr>
        <w:t>12.01</w:t>
      </w:r>
      <w:r w:rsidR="00707B0F" w:rsidRPr="0032403B">
        <w:rPr>
          <w:rFonts w:eastAsia="Arial Unicode MS" w:cs="Arial"/>
          <w:kern w:val="2"/>
          <w:sz w:val="24"/>
          <w:szCs w:val="24"/>
          <w:lang w:val="ru-RU"/>
        </w:rPr>
        <w:t>-330</w:t>
      </w:r>
      <w:r w:rsidR="0032403B" w:rsidRPr="0032403B">
        <w:rPr>
          <w:rFonts w:eastAsia="Arial Unicode MS" w:cs="Arial"/>
          <w:kern w:val="2"/>
          <w:sz w:val="24"/>
          <w:szCs w:val="24"/>
        </w:rPr>
        <w:t>814</w:t>
      </w:r>
      <w:r w:rsidR="00707B0F" w:rsidRPr="0032403B">
        <w:rPr>
          <w:rFonts w:eastAsia="Arial Unicode MS" w:cs="Arial"/>
          <w:kern w:val="2"/>
          <w:sz w:val="24"/>
          <w:szCs w:val="24"/>
          <w:lang w:val="ru-RU"/>
        </w:rPr>
        <w:t>/4-</w:t>
      </w:r>
      <w:r w:rsidR="00707B0F" w:rsidRPr="00707B0F">
        <w:rPr>
          <w:rFonts w:eastAsia="Arial Unicode MS" w:cs="Arial"/>
          <w:kern w:val="2"/>
          <w:sz w:val="24"/>
          <w:szCs w:val="24"/>
          <w:lang w:val="ru-RU"/>
        </w:rPr>
        <w:t>16</w:t>
      </w:r>
      <w:r w:rsidR="00F32F36">
        <w:rPr>
          <w:rFonts w:eastAsia="Arial Unicode MS" w:cs="Arial"/>
          <w:kern w:val="2"/>
          <w:sz w:val="24"/>
          <w:szCs w:val="24"/>
          <w:lang w:val="ru-RU"/>
        </w:rPr>
        <w:t xml:space="preserve"> од </w:t>
      </w:r>
      <w:r w:rsidR="00707B0F">
        <w:rPr>
          <w:rFonts w:eastAsia="Arial Unicode MS" w:cs="Arial"/>
          <w:kern w:val="2"/>
          <w:sz w:val="24"/>
          <w:szCs w:val="24"/>
          <w:lang w:val="ru-RU"/>
        </w:rPr>
        <w:t>23</w:t>
      </w:r>
      <w:r w:rsidR="00F32F36">
        <w:rPr>
          <w:rFonts w:eastAsia="Arial Unicode MS" w:cs="Arial"/>
          <w:kern w:val="2"/>
          <w:sz w:val="24"/>
          <w:szCs w:val="24"/>
          <w:lang w:val="ru-RU"/>
        </w:rPr>
        <w:t>.0</w:t>
      </w:r>
      <w:r w:rsidR="00707B0F">
        <w:rPr>
          <w:rFonts w:eastAsia="Arial Unicode MS" w:cs="Arial"/>
          <w:kern w:val="2"/>
          <w:sz w:val="24"/>
          <w:szCs w:val="24"/>
          <w:lang w:val="ru-RU"/>
        </w:rPr>
        <w:t>8</w:t>
      </w:r>
      <w:r w:rsidR="00F32F36">
        <w:rPr>
          <w:rFonts w:eastAsia="Arial Unicode MS" w:cs="Arial"/>
          <w:kern w:val="2"/>
          <w:sz w:val="24"/>
          <w:szCs w:val="24"/>
          <w:lang w:val="ru-RU"/>
        </w:rPr>
        <w:t>.2016.</w:t>
      </w:r>
      <w:r w:rsidRPr="00EC5BB4">
        <w:rPr>
          <w:rFonts w:eastAsia="Arial Unicode MS" w:cs="Arial"/>
          <w:kern w:val="2"/>
          <w:sz w:val="24"/>
          <w:szCs w:val="24"/>
          <w:lang w:val="ru-RU"/>
        </w:rPr>
        <w:t xml:space="preserve"> </w:t>
      </w:r>
      <w:r w:rsidR="00F32F36">
        <w:rPr>
          <w:rFonts w:eastAsia="Arial Unicode MS" w:cs="Arial"/>
          <w:kern w:val="2"/>
          <w:sz w:val="24"/>
          <w:szCs w:val="24"/>
          <w:lang w:val="ru-RU"/>
        </w:rPr>
        <w:t>године</w:t>
      </w:r>
    </w:p>
    <w:p w14:paraId="56850F25" w14:textId="77777777" w:rsidR="00F32F36" w:rsidRPr="00EC5BB4" w:rsidRDefault="00F32F36" w:rsidP="00F32F36">
      <w:pPr>
        <w:jc w:val="right"/>
        <w:rPr>
          <w:rFonts w:cs="Arial"/>
          <w:b/>
          <w:color w:val="FF0000"/>
          <w:szCs w:val="24"/>
        </w:rPr>
      </w:pPr>
    </w:p>
    <w:p w14:paraId="7D483C69" w14:textId="49A2E0F9" w:rsidR="00210557" w:rsidRDefault="00113B84" w:rsidP="00F32F36">
      <w:pPr>
        <w:pStyle w:val="Title"/>
        <w:spacing w:before="0"/>
        <w:jc w:val="right"/>
        <w:rPr>
          <w:rFonts w:cs="Arial"/>
          <w:i/>
          <w:color w:val="00B0F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089D84D4" w14:textId="77777777" w:rsidR="00F32F36" w:rsidRPr="00F32F36" w:rsidRDefault="00F32F36" w:rsidP="00F32F36">
      <w:pPr>
        <w:pStyle w:val="Subtitle"/>
      </w:pPr>
    </w:p>
    <w:p w14:paraId="5742814D" w14:textId="77777777" w:rsidR="00150FCE" w:rsidRPr="00EC5BB4" w:rsidRDefault="00150FCE" w:rsidP="000C50A0">
      <w:pPr>
        <w:pStyle w:val="BodyText"/>
        <w:spacing w:before="0"/>
        <w:jc w:val="center"/>
        <w:rPr>
          <w:rFonts w:cs="Arial"/>
          <w:szCs w:val="24"/>
          <w:lang w:val="ru-RU"/>
        </w:rPr>
      </w:pPr>
    </w:p>
    <w:p w14:paraId="2D675C3D" w14:textId="77777777" w:rsidR="00150FCE" w:rsidRPr="00EC5BB4" w:rsidRDefault="00150FCE" w:rsidP="000C50A0">
      <w:pPr>
        <w:pStyle w:val="BodyText"/>
        <w:spacing w:before="0"/>
        <w:jc w:val="center"/>
        <w:rPr>
          <w:rFonts w:cs="Arial"/>
          <w:szCs w:val="24"/>
          <w:lang w:val="ru-RU"/>
        </w:rPr>
      </w:pPr>
    </w:p>
    <w:p w14:paraId="714A4DE6" w14:textId="77777777" w:rsidR="00150FCE" w:rsidRPr="00EC5BB4" w:rsidRDefault="00150FCE" w:rsidP="000C50A0">
      <w:pPr>
        <w:pStyle w:val="BodyText"/>
        <w:spacing w:before="0"/>
        <w:jc w:val="center"/>
        <w:rPr>
          <w:rFonts w:cs="Arial"/>
          <w:szCs w:val="24"/>
          <w:lang w:val="ru-RU"/>
        </w:rPr>
      </w:pPr>
    </w:p>
    <w:p w14:paraId="4A9B642B" w14:textId="1E635036"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(заведено у ЈП ЕПС број</w:t>
      </w:r>
      <w:r w:rsidR="008C3153">
        <w:rPr>
          <w:rFonts w:eastAsia="Arial Unicode MS" w:cs="Arial"/>
          <w:kern w:val="2"/>
          <w:sz w:val="24"/>
          <w:szCs w:val="24"/>
          <w:lang w:val="ru-RU"/>
        </w:rPr>
        <w:t xml:space="preserve"> 12.01.</w:t>
      </w:r>
      <w:r w:rsidR="005C7537" w:rsidRPr="005C7537">
        <w:t xml:space="preserve"> </w:t>
      </w:r>
      <w:r w:rsidR="0032403B" w:rsidRPr="0032403B">
        <w:rPr>
          <w:rFonts w:eastAsia="Arial Unicode MS" w:cs="Arial"/>
          <w:kern w:val="2"/>
          <w:sz w:val="24"/>
          <w:szCs w:val="24"/>
          <w:lang w:val="ru-RU"/>
        </w:rPr>
        <w:t>330</w:t>
      </w:r>
      <w:r w:rsidR="0032403B" w:rsidRPr="0032403B">
        <w:rPr>
          <w:rFonts w:eastAsia="Arial Unicode MS" w:cs="Arial"/>
          <w:kern w:val="2"/>
          <w:sz w:val="24"/>
          <w:szCs w:val="24"/>
        </w:rPr>
        <w:t>814</w:t>
      </w:r>
      <w:r w:rsidR="00C90E7D">
        <w:rPr>
          <w:rFonts w:eastAsia="Arial Unicode MS" w:cs="Arial"/>
          <w:kern w:val="2"/>
          <w:sz w:val="24"/>
          <w:szCs w:val="24"/>
          <w:lang w:val="ru-RU"/>
        </w:rPr>
        <w:t>/</w:t>
      </w:r>
      <w:r w:rsidR="00707B0F">
        <w:rPr>
          <w:rFonts w:eastAsia="Arial Unicode MS" w:cs="Arial"/>
          <w:kern w:val="2"/>
          <w:sz w:val="24"/>
          <w:szCs w:val="24"/>
          <w:lang w:val="ru-RU"/>
        </w:rPr>
        <w:t>11</w:t>
      </w:r>
      <w:r w:rsidR="00643EC5">
        <w:rPr>
          <w:rFonts w:eastAsia="Arial Unicode MS" w:cs="Arial"/>
          <w:kern w:val="2"/>
          <w:sz w:val="24"/>
          <w:szCs w:val="24"/>
        </w:rPr>
        <w:t>-16</w:t>
      </w:r>
      <w:r w:rsidRPr="00EC5BB4">
        <w:rPr>
          <w:rFonts w:eastAsia="Arial Unicode MS" w:cs="Arial"/>
          <w:kern w:val="2"/>
          <w:sz w:val="24"/>
          <w:szCs w:val="24"/>
          <w:lang w:val="ru-RU"/>
        </w:rPr>
        <w:t xml:space="preserve"> од </w:t>
      </w:r>
      <w:r w:rsidR="0032403B">
        <w:rPr>
          <w:rFonts w:eastAsia="Arial Unicode MS" w:cs="Arial"/>
          <w:kern w:val="2"/>
          <w:sz w:val="24"/>
          <w:szCs w:val="24"/>
        </w:rPr>
        <w:t>24</w:t>
      </w:r>
      <w:r w:rsidR="00643EC5">
        <w:rPr>
          <w:rFonts w:eastAsia="Arial Unicode MS" w:cs="Arial"/>
          <w:kern w:val="2"/>
          <w:sz w:val="24"/>
          <w:szCs w:val="24"/>
        </w:rPr>
        <w:t>.08.</w:t>
      </w:r>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465EA9F3" w14:textId="77777777" w:rsidR="000C50A0" w:rsidRPr="00EC5BB4" w:rsidRDefault="000C50A0" w:rsidP="000C50A0">
      <w:pPr>
        <w:spacing w:before="0"/>
        <w:jc w:val="center"/>
        <w:rPr>
          <w:rFonts w:eastAsia="Arial Unicode MS" w:cs="Arial"/>
          <w:kern w:val="2"/>
          <w:sz w:val="24"/>
          <w:szCs w:val="24"/>
          <w:lang w:val="ru-RU"/>
        </w:rPr>
      </w:pPr>
    </w:p>
    <w:p w14:paraId="38AAB16F" w14:textId="77777777" w:rsidR="00A3774E" w:rsidRPr="00EC5BB4" w:rsidRDefault="00A3774E" w:rsidP="000C50A0">
      <w:pPr>
        <w:pStyle w:val="BodyText"/>
        <w:spacing w:before="0"/>
        <w:jc w:val="center"/>
        <w:rPr>
          <w:rFonts w:cs="Arial"/>
          <w:szCs w:val="24"/>
        </w:rPr>
      </w:pPr>
    </w:p>
    <w:p w14:paraId="0765C738" w14:textId="77777777" w:rsidR="00C53AC6" w:rsidRPr="00EC5BB4" w:rsidRDefault="00C53AC6" w:rsidP="000C50A0">
      <w:pPr>
        <w:pStyle w:val="BodyText"/>
        <w:spacing w:before="0"/>
        <w:jc w:val="center"/>
        <w:rPr>
          <w:rFonts w:cs="Arial"/>
          <w:szCs w:val="24"/>
        </w:rPr>
      </w:pPr>
    </w:p>
    <w:p w14:paraId="6698654A" w14:textId="77777777" w:rsidR="00C53AC6" w:rsidRPr="00EC5BB4" w:rsidRDefault="00C53AC6" w:rsidP="000C50A0">
      <w:pPr>
        <w:pStyle w:val="BodyText"/>
        <w:spacing w:before="0"/>
        <w:jc w:val="center"/>
        <w:rPr>
          <w:rFonts w:cs="Arial"/>
          <w:szCs w:val="24"/>
        </w:rPr>
      </w:pPr>
    </w:p>
    <w:p w14:paraId="7F72BFB1" w14:textId="77777777" w:rsidR="00C53AC6" w:rsidRPr="00EC5BB4" w:rsidRDefault="00C53AC6" w:rsidP="000C50A0">
      <w:pPr>
        <w:pStyle w:val="BodyText"/>
        <w:spacing w:before="0"/>
        <w:jc w:val="center"/>
        <w:rPr>
          <w:rFonts w:cs="Arial"/>
          <w:szCs w:val="24"/>
          <w:lang w:val="en-US"/>
        </w:rPr>
      </w:pPr>
    </w:p>
    <w:p w14:paraId="7030D425" w14:textId="77777777" w:rsidR="000C50A0" w:rsidRPr="00EC5BB4" w:rsidRDefault="000C50A0" w:rsidP="000C50A0">
      <w:pPr>
        <w:pStyle w:val="BodyText"/>
        <w:spacing w:before="0"/>
        <w:jc w:val="center"/>
        <w:rPr>
          <w:rFonts w:cs="Arial"/>
          <w:szCs w:val="24"/>
          <w:lang w:val="ru-RU"/>
        </w:rPr>
      </w:pPr>
    </w:p>
    <w:p w14:paraId="1C47908C" w14:textId="265C0929" w:rsidR="00B37917" w:rsidRPr="00EC5BB4" w:rsidRDefault="004B1BA1" w:rsidP="000C50A0">
      <w:pPr>
        <w:spacing w:before="0"/>
        <w:jc w:val="center"/>
        <w:rPr>
          <w:rFonts w:cs="Arial"/>
          <w:sz w:val="24"/>
          <w:szCs w:val="24"/>
          <w:lang w:val="ru-RU"/>
        </w:rPr>
      </w:pPr>
      <w:r>
        <w:rPr>
          <w:rFonts w:cs="Arial"/>
          <w:sz w:val="24"/>
          <w:szCs w:val="24"/>
          <w:lang w:val="sr-Cyrl-RS"/>
        </w:rPr>
        <w:t xml:space="preserve">Београд, </w:t>
      </w:r>
      <w:r w:rsidR="002C2F20">
        <w:rPr>
          <w:rFonts w:cs="Arial"/>
          <w:sz w:val="24"/>
          <w:szCs w:val="24"/>
          <w:lang w:val="sr-Cyrl-RS"/>
        </w:rPr>
        <w:t>август</w:t>
      </w:r>
      <w:r w:rsidR="00F32F36">
        <w:rPr>
          <w:rFonts w:cs="Arial"/>
          <w:sz w:val="24"/>
          <w:szCs w:val="24"/>
          <w:lang w:val="sr-Cyrl-RS"/>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2A51E27" w14:textId="759611F4"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707B0F">
        <w:rPr>
          <w:rFonts w:eastAsia="TimesNewRomanPSMT" w:cs="Arial"/>
          <w:color w:val="000000"/>
          <w:kern w:val="2"/>
          <w:sz w:val="24"/>
          <w:szCs w:val="24"/>
          <w:lang w:val="ru-RU"/>
        </w:rPr>
        <w:t>а</w:t>
      </w:r>
      <w:r w:rsidR="00242130">
        <w:rPr>
          <w:rFonts w:eastAsia="TimesNewRomanPSMT" w:cs="Arial"/>
          <w:color w:val="000000"/>
          <w:kern w:val="2"/>
          <w:sz w:val="24"/>
          <w:szCs w:val="24"/>
          <w:lang w:val="ru-RU"/>
        </w:rPr>
        <w:t xml:space="preserve">. </w:t>
      </w:r>
      <w:r w:rsidR="00242130">
        <w:rPr>
          <w:rFonts w:eastAsia="TimesNewRomanPSMT" w:cs="Arial"/>
          <w:color w:val="000000"/>
          <w:kern w:val="2"/>
          <w:sz w:val="24"/>
          <w:szCs w:val="24"/>
          <w:lang w:val="sr-Cyrl-RS"/>
        </w:rPr>
        <w:t xml:space="preserve">и </w:t>
      </w:r>
      <w:r w:rsidR="00261778" w:rsidRPr="00EC5BB4">
        <w:rPr>
          <w:rFonts w:eastAsia="TimesNewRomanPSMT" w:cs="Arial"/>
          <w:color w:val="000000"/>
          <w:kern w:val="2"/>
          <w:sz w:val="24"/>
          <w:szCs w:val="24"/>
          <w:lang w:val="ru-RU"/>
        </w:rPr>
        <w:t>61.</w:t>
      </w:r>
      <w:r w:rsidR="00242130">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 xml:space="preserve">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4079B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xml:space="preserve">, </w:t>
      </w:r>
      <w:r w:rsidR="004079B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4079B5">
        <w:rPr>
          <w:rFonts w:eastAsia="TimesNewRomanPSMT" w:cs="Arial"/>
          <w:color w:val="000000"/>
          <w:kern w:val="2"/>
          <w:sz w:val="24"/>
          <w:szCs w:val="24"/>
          <w:lang w:val="ru-RU"/>
        </w:rPr>
        <w:t>:</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F32F36">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Одлуке о покретању поступка јавне набавке број</w:t>
      </w:r>
      <w:r w:rsidR="00F32F36">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 </w:t>
      </w:r>
      <w:r w:rsidR="00F32F36">
        <w:rPr>
          <w:rFonts w:eastAsia="Arial Unicode MS" w:cs="Arial"/>
          <w:color w:val="000000"/>
          <w:kern w:val="2"/>
          <w:sz w:val="24"/>
          <w:szCs w:val="24"/>
          <w:lang w:val="ru-RU"/>
        </w:rPr>
        <w:t>12.01</w:t>
      </w:r>
      <w:r w:rsidR="00F32F36" w:rsidRPr="0032403B">
        <w:rPr>
          <w:rFonts w:eastAsia="Arial Unicode MS" w:cs="Arial"/>
          <w:color w:val="000000"/>
          <w:kern w:val="2"/>
          <w:sz w:val="24"/>
          <w:szCs w:val="24"/>
          <w:lang w:val="ru-RU"/>
        </w:rPr>
        <w:t>.</w:t>
      </w:r>
      <w:r w:rsidR="00707B0F" w:rsidRPr="0032403B">
        <w:rPr>
          <w:rFonts w:eastAsia="Arial Unicode MS" w:cs="Arial"/>
          <w:color w:val="000000"/>
          <w:kern w:val="2"/>
          <w:sz w:val="24"/>
          <w:szCs w:val="24"/>
          <w:lang w:val="ru-RU"/>
        </w:rPr>
        <w:t>3308</w:t>
      </w:r>
      <w:r w:rsidR="0032403B" w:rsidRPr="0032403B">
        <w:rPr>
          <w:rFonts w:eastAsia="Arial Unicode MS" w:cs="Arial"/>
          <w:color w:val="000000"/>
          <w:kern w:val="2"/>
          <w:sz w:val="24"/>
          <w:szCs w:val="24"/>
        </w:rPr>
        <w:t>14</w:t>
      </w:r>
      <w:r w:rsidR="005C7537" w:rsidRPr="0032403B">
        <w:rPr>
          <w:rFonts w:eastAsia="Arial Unicode MS" w:cs="Arial"/>
          <w:color w:val="000000"/>
          <w:kern w:val="2"/>
          <w:sz w:val="24"/>
          <w:szCs w:val="24"/>
          <w:lang w:val="ru-RU"/>
        </w:rPr>
        <w:t>/3</w:t>
      </w:r>
      <w:r w:rsidR="00F32F36" w:rsidRPr="0032403B">
        <w:rPr>
          <w:rFonts w:eastAsia="Arial Unicode MS" w:cs="Arial"/>
          <w:color w:val="000000"/>
          <w:kern w:val="2"/>
          <w:sz w:val="24"/>
          <w:szCs w:val="24"/>
          <w:lang w:val="ru-RU"/>
        </w:rPr>
        <w:t xml:space="preserve">-16 од </w:t>
      </w:r>
      <w:r w:rsidR="00707B0F" w:rsidRPr="0032403B">
        <w:rPr>
          <w:rFonts w:eastAsia="Arial Unicode MS" w:cs="Arial"/>
          <w:color w:val="000000"/>
          <w:kern w:val="2"/>
          <w:sz w:val="24"/>
          <w:szCs w:val="24"/>
          <w:lang w:val="ru-RU"/>
        </w:rPr>
        <w:t>23</w:t>
      </w:r>
      <w:r w:rsidR="00F32F36" w:rsidRPr="0032403B">
        <w:rPr>
          <w:rFonts w:eastAsia="Arial Unicode MS" w:cs="Arial"/>
          <w:color w:val="000000"/>
          <w:kern w:val="2"/>
          <w:sz w:val="24"/>
          <w:szCs w:val="24"/>
          <w:lang w:val="ru-RU"/>
        </w:rPr>
        <w:t>.0</w:t>
      </w:r>
      <w:r w:rsidR="00707B0F" w:rsidRPr="0032403B">
        <w:rPr>
          <w:rFonts w:eastAsia="Arial Unicode MS" w:cs="Arial"/>
          <w:color w:val="000000"/>
          <w:kern w:val="2"/>
          <w:sz w:val="24"/>
          <w:szCs w:val="24"/>
          <w:lang w:val="ru-RU"/>
        </w:rPr>
        <w:t>8</w:t>
      </w:r>
      <w:r w:rsidR="00F32F36" w:rsidRPr="0032403B">
        <w:rPr>
          <w:rFonts w:eastAsia="Arial Unicode MS" w:cs="Arial"/>
          <w:color w:val="000000"/>
          <w:kern w:val="2"/>
          <w:sz w:val="24"/>
          <w:szCs w:val="24"/>
          <w:lang w:val="ru-RU"/>
        </w:rPr>
        <w:t>.2016. године</w:t>
      </w:r>
      <w:r w:rsidR="00413BCE" w:rsidRPr="0032403B">
        <w:rPr>
          <w:rFonts w:eastAsia="Arial Unicode MS" w:cs="Arial"/>
          <w:color w:val="000000"/>
          <w:kern w:val="2"/>
          <w:sz w:val="24"/>
          <w:szCs w:val="24"/>
          <w:lang w:val="ru-RU"/>
        </w:rPr>
        <w:t>.</w:t>
      </w:r>
      <w:r w:rsidR="00261778" w:rsidRPr="0032403B">
        <w:rPr>
          <w:rFonts w:eastAsia="Arial Unicode MS" w:cs="Arial"/>
          <w:color w:val="000000"/>
          <w:kern w:val="2"/>
          <w:sz w:val="24"/>
          <w:szCs w:val="24"/>
          <w:lang w:val="ru-RU"/>
        </w:rPr>
        <w:t xml:space="preserve"> године и Решења о образовању комисије за јавну набавку број </w:t>
      </w:r>
      <w:r w:rsidR="00F32F36" w:rsidRPr="0032403B">
        <w:rPr>
          <w:rFonts w:eastAsia="Arial Unicode MS" w:cs="Arial"/>
          <w:color w:val="000000"/>
          <w:kern w:val="2"/>
          <w:sz w:val="24"/>
          <w:szCs w:val="24"/>
          <w:lang w:val="ru-RU"/>
        </w:rPr>
        <w:t>12.01.</w:t>
      </w:r>
      <w:r w:rsidR="00707B0F" w:rsidRPr="0032403B">
        <w:rPr>
          <w:rFonts w:eastAsia="Arial Unicode MS" w:cs="Arial"/>
          <w:color w:val="000000"/>
          <w:kern w:val="2"/>
          <w:sz w:val="24"/>
          <w:szCs w:val="24"/>
          <w:lang w:val="ru-RU"/>
        </w:rPr>
        <w:t>3308</w:t>
      </w:r>
      <w:r w:rsidR="0032403B" w:rsidRPr="0032403B">
        <w:rPr>
          <w:rFonts w:eastAsia="Arial Unicode MS" w:cs="Arial"/>
          <w:color w:val="000000"/>
          <w:kern w:val="2"/>
          <w:sz w:val="24"/>
          <w:szCs w:val="24"/>
        </w:rPr>
        <w:t>14</w:t>
      </w:r>
      <w:r w:rsidR="00F32F36" w:rsidRPr="00F32F36">
        <w:rPr>
          <w:rFonts w:eastAsia="Arial Unicode MS" w:cs="Arial"/>
          <w:color w:val="000000"/>
          <w:kern w:val="2"/>
          <w:sz w:val="24"/>
          <w:szCs w:val="24"/>
          <w:lang w:val="ru-RU"/>
        </w:rPr>
        <w:t>/</w:t>
      </w:r>
      <w:r w:rsidR="005C7537">
        <w:rPr>
          <w:rFonts w:eastAsia="Arial Unicode MS" w:cs="Arial"/>
          <w:color w:val="000000"/>
          <w:kern w:val="2"/>
          <w:sz w:val="24"/>
          <w:szCs w:val="24"/>
          <w:lang w:val="ru-RU"/>
        </w:rPr>
        <w:t>4</w:t>
      </w:r>
      <w:r w:rsidR="00F32F36" w:rsidRPr="00F32F36">
        <w:rPr>
          <w:rFonts w:eastAsia="Arial Unicode MS" w:cs="Arial"/>
          <w:color w:val="000000"/>
          <w:kern w:val="2"/>
          <w:sz w:val="24"/>
          <w:szCs w:val="24"/>
          <w:lang w:val="ru-RU"/>
        </w:rPr>
        <w:t xml:space="preserve">-16 од </w:t>
      </w:r>
      <w:r w:rsidR="00707B0F">
        <w:rPr>
          <w:rFonts w:eastAsia="Arial Unicode MS" w:cs="Arial"/>
          <w:color w:val="000000"/>
          <w:kern w:val="2"/>
          <w:sz w:val="24"/>
          <w:szCs w:val="24"/>
          <w:lang w:val="ru-RU"/>
        </w:rPr>
        <w:t>23</w:t>
      </w:r>
      <w:r w:rsidR="00F32F36" w:rsidRPr="00F32F36">
        <w:rPr>
          <w:rFonts w:eastAsia="Arial Unicode MS" w:cs="Arial"/>
          <w:color w:val="000000"/>
          <w:kern w:val="2"/>
          <w:sz w:val="24"/>
          <w:szCs w:val="24"/>
          <w:lang w:val="ru-RU"/>
        </w:rPr>
        <w:t>.0</w:t>
      </w:r>
      <w:r w:rsidR="00707B0F">
        <w:rPr>
          <w:rFonts w:eastAsia="Arial Unicode MS" w:cs="Arial"/>
          <w:color w:val="000000"/>
          <w:kern w:val="2"/>
          <w:sz w:val="24"/>
          <w:szCs w:val="24"/>
          <w:lang w:val="ru-RU"/>
        </w:rPr>
        <w:t>8</w:t>
      </w:r>
      <w:r w:rsidR="00F32F36" w:rsidRPr="00F32F36">
        <w:rPr>
          <w:rFonts w:eastAsia="Arial Unicode MS" w:cs="Arial"/>
          <w:color w:val="000000"/>
          <w:kern w:val="2"/>
          <w:sz w:val="24"/>
          <w:szCs w:val="24"/>
          <w:lang w:val="ru-RU"/>
        </w:rPr>
        <w:t xml:space="preserve">.2016. године </w:t>
      </w:r>
      <w:r w:rsidR="00261778" w:rsidRPr="00EC5BB4">
        <w:rPr>
          <w:rFonts w:eastAsia="Arial Unicode MS" w:cs="Arial"/>
          <w:color w:val="000000"/>
          <w:kern w:val="2"/>
          <w:sz w:val="24"/>
          <w:szCs w:val="24"/>
          <w:lang w:val="ru-RU"/>
        </w:rPr>
        <w:t>припремљена је:</w:t>
      </w:r>
    </w:p>
    <w:p w14:paraId="0D68A2F7" w14:textId="77777777" w:rsidR="000C50A0" w:rsidRPr="00EC5BB4" w:rsidRDefault="000C50A0" w:rsidP="000C50A0">
      <w:pPr>
        <w:pStyle w:val="BodyText"/>
        <w:spacing w:before="0"/>
        <w:rPr>
          <w:rFonts w:cs="Arial"/>
          <w:b/>
          <w:spacing w:val="80"/>
          <w:szCs w:val="24"/>
          <w:lang w:val="ru-RU"/>
        </w:rPr>
      </w:pPr>
    </w:p>
    <w:p w14:paraId="0240982E" w14:textId="77777777" w:rsidR="00210557" w:rsidRPr="00781B02" w:rsidRDefault="00210557" w:rsidP="00781B02">
      <w:pPr>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14:paraId="031AC3E7"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3049B37E" w14:textId="751DDF66" w:rsidR="009D3699" w:rsidRPr="00EC5BB4" w:rsidRDefault="00210557" w:rsidP="00F32F36">
      <w:pPr>
        <w:jc w:val="center"/>
        <w:rPr>
          <w:rFonts w:cs="Arial"/>
          <w:i/>
          <w:color w:val="00B0F0"/>
          <w:szCs w:val="24"/>
          <w:lang w:val="sr-Latn-CS"/>
        </w:rPr>
      </w:pPr>
      <w:bookmarkStart w:id="9" w:name="_Toc441215599"/>
      <w:bookmarkStart w:id="10" w:name="_Toc441651538"/>
      <w:bookmarkStart w:id="11" w:name="_Toc442559875"/>
      <w:r w:rsidRPr="00781B02">
        <w:rPr>
          <w:b/>
        </w:rPr>
        <w:t xml:space="preserve">за јавну набавку </w:t>
      </w:r>
      <w:r w:rsidR="00A63575">
        <w:rPr>
          <w:b/>
          <w:lang w:val="sr-Cyrl-RS"/>
        </w:rPr>
        <w:t xml:space="preserve">услуга </w:t>
      </w:r>
      <w:r w:rsidRPr="00781B02">
        <w:rPr>
          <w:b/>
        </w:rPr>
        <w:t>бр</w:t>
      </w:r>
      <w:bookmarkEnd w:id="9"/>
      <w:bookmarkEnd w:id="10"/>
      <w:bookmarkEnd w:id="11"/>
      <w:r w:rsidR="00F32F36">
        <w:rPr>
          <w:b/>
          <w:lang w:val="sr-Cyrl-RS"/>
        </w:rPr>
        <w:t>.</w:t>
      </w:r>
      <w:r w:rsidR="00F32F36" w:rsidRPr="00F32F36">
        <w:t xml:space="preserve"> </w:t>
      </w:r>
      <w:r w:rsidR="00F32F36" w:rsidRPr="00F32F36">
        <w:rPr>
          <w:b/>
        </w:rPr>
        <w:t>JNMV</w:t>
      </w:r>
      <w:r w:rsidR="00134F70">
        <w:rPr>
          <w:b/>
        </w:rPr>
        <w:t>/1000/</w:t>
      </w:r>
      <w:r w:rsidR="00F32F36" w:rsidRPr="00F32F36">
        <w:rPr>
          <w:b/>
        </w:rPr>
        <w:t>0</w:t>
      </w:r>
      <w:r w:rsidR="00C90E7D">
        <w:rPr>
          <w:b/>
          <w:lang w:val="sr-Cyrl-RS"/>
        </w:rPr>
        <w:t>3</w:t>
      </w:r>
      <w:r w:rsidR="00707B0F">
        <w:rPr>
          <w:b/>
          <w:lang w:val="sr-Cyrl-RS"/>
        </w:rPr>
        <w:t>80</w:t>
      </w:r>
      <w:r w:rsidR="00F32F36" w:rsidRPr="00F32F36">
        <w:rPr>
          <w:b/>
        </w:rPr>
        <w:t>/2016</w:t>
      </w:r>
    </w:p>
    <w:p w14:paraId="097DA937" w14:textId="77777777" w:rsidR="009D3699" w:rsidRPr="00EC5BB4" w:rsidRDefault="009D3699" w:rsidP="000C50A0">
      <w:pPr>
        <w:pStyle w:val="BodyText"/>
        <w:spacing w:before="0"/>
        <w:rPr>
          <w:rFonts w:cs="Arial"/>
          <w:i/>
          <w:color w:val="00B0F0"/>
          <w:szCs w:val="24"/>
          <w:lang w:val="sr-Latn-CS"/>
        </w:rPr>
      </w:pPr>
    </w:p>
    <w:p w14:paraId="34D14A2B" w14:textId="77777777" w:rsidR="009D3699" w:rsidRPr="00EC5BB4" w:rsidRDefault="009D3699" w:rsidP="000C50A0">
      <w:pPr>
        <w:pStyle w:val="BodyText"/>
        <w:spacing w:before="0"/>
        <w:rPr>
          <w:rFonts w:cs="Arial"/>
          <w:i/>
          <w:color w:val="00B0F0"/>
          <w:szCs w:val="24"/>
          <w:lang w:val="sr-Latn-CS"/>
        </w:rPr>
      </w:pPr>
    </w:p>
    <w:p w14:paraId="28476321"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036AD2E" w14:textId="06517659" w:rsidR="00C62AA7" w:rsidRPr="00651776"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651776">
        <w:rPr>
          <w:b w:val="0"/>
          <w:lang w:val="ru-RU"/>
        </w:rPr>
        <w:t>страна</w:t>
      </w:r>
      <w:r w:rsidRPr="00651776">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32403B" w14:paraId="5128A724" w14:textId="77777777" w:rsidTr="00C62AA7">
        <w:tc>
          <w:tcPr>
            <w:tcW w:w="564" w:type="dxa"/>
          </w:tcPr>
          <w:p w14:paraId="3C9E9CA5" w14:textId="77777777" w:rsidR="00C62AA7" w:rsidRPr="0032403B" w:rsidRDefault="00C62AA7" w:rsidP="004C3B38">
            <w:pPr>
              <w:tabs>
                <w:tab w:val="left" w:pos="360"/>
                <w:tab w:val="left" w:pos="567"/>
                <w:tab w:val="right" w:leader="dot" w:pos="9639"/>
              </w:tabs>
              <w:jc w:val="center"/>
              <w:rPr>
                <w:rFonts w:cs="Arial"/>
                <w:sz w:val="24"/>
                <w:szCs w:val="24"/>
              </w:rPr>
            </w:pPr>
            <w:r w:rsidRPr="0032403B">
              <w:rPr>
                <w:rFonts w:cs="Arial"/>
                <w:sz w:val="24"/>
                <w:szCs w:val="24"/>
              </w:rPr>
              <w:t>1.</w:t>
            </w:r>
          </w:p>
        </w:tc>
        <w:tc>
          <w:tcPr>
            <w:tcW w:w="7574" w:type="dxa"/>
          </w:tcPr>
          <w:p w14:paraId="2BEC451A" w14:textId="77777777" w:rsidR="00C62AA7" w:rsidRPr="0032403B" w:rsidRDefault="00C62AA7" w:rsidP="004C3B38">
            <w:pPr>
              <w:tabs>
                <w:tab w:val="left" w:pos="360"/>
                <w:tab w:val="left" w:pos="567"/>
                <w:tab w:val="right" w:leader="dot" w:pos="9639"/>
              </w:tabs>
              <w:rPr>
                <w:rFonts w:cs="Arial"/>
                <w:sz w:val="24"/>
                <w:szCs w:val="24"/>
                <w:lang w:val="sr-Cyrl-RS"/>
              </w:rPr>
            </w:pPr>
            <w:r w:rsidRPr="0032403B">
              <w:rPr>
                <w:rFonts w:cs="Arial"/>
                <w:sz w:val="24"/>
                <w:szCs w:val="24"/>
                <w:lang w:val="sr-Cyrl-RS"/>
              </w:rPr>
              <w:t>Општи подаци о јавној набавци</w:t>
            </w:r>
          </w:p>
        </w:tc>
        <w:tc>
          <w:tcPr>
            <w:tcW w:w="810" w:type="dxa"/>
          </w:tcPr>
          <w:p w14:paraId="2223C426" w14:textId="2DB4008E" w:rsidR="00C62AA7" w:rsidRPr="0032403B" w:rsidRDefault="008C3153" w:rsidP="004C3B38">
            <w:pPr>
              <w:tabs>
                <w:tab w:val="left" w:pos="360"/>
                <w:tab w:val="left" w:pos="567"/>
                <w:tab w:val="right" w:leader="dot" w:pos="9639"/>
              </w:tabs>
              <w:jc w:val="center"/>
              <w:rPr>
                <w:sz w:val="24"/>
                <w:szCs w:val="24"/>
                <w:lang w:val="sr-Cyrl-RS"/>
              </w:rPr>
            </w:pPr>
            <w:r w:rsidRPr="0032403B">
              <w:rPr>
                <w:sz w:val="24"/>
                <w:szCs w:val="24"/>
                <w:lang w:val="sr-Cyrl-RS"/>
              </w:rPr>
              <w:t>3</w:t>
            </w:r>
          </w:p>
        </w:tc>
      </w:tr>
      <w:tr w:rsidR="00C62AA7" w:rsidRPr="0032403B" w14:paraId="0F610DD2" w14:textId="77777777" w:rsidTr="00C62AA7">
        <w:tc>
          <w:tcPr>
            <w:tcW w:w="564" w:type="dxa"/>
          </w:tcPr>
          <w:p w14:paraId="1FA0F8E8" w14:textId="77777777" w:rsidR="00C62AA7" w:rsidRPr="0032403B" w:rsidRDefault="00C62AA7" w:rsidP="004C3B38">
            <w:pPr>
              <w:tabs>
                <w:tab w:val="left" w:pos="360"/>
                <w:tab w:val="left" w:pos="567"/>
                <w:tab w:val="right" w:leader="dot" w:pos="9639"/>
              </w:tabs>
              <w:jc w:val="center"/>
              <w:rPr>
                <w:rFonts w:cs="Arial"/>
                <w:sz w:val="24"/>
                <w:szCs w:val="24"/>
                <w:lang w:val="sr-Cyrl-RS"/>
              </w:rPr>
            </w:pPr>
            <w:r w:rsidRPr="0032403B">
              <w:rPr>
                <w:rFonts w:cs="Arial"/>
                <w:sz w:val="24"/>
                <w:szCs w:val="24"/>
                <w:lang w:val="sr-Cyrl-RS"/>
              </w:rPr>
              <w:t>2.</w:t>
            </w:r>
          </w:p>
        </w:tc>
        <w:tc>
          <w:tcPr>
            <w:tcW w:w="7574" w:type="dxa"/>
          </w:tcPr>
          <w:p w14:paraId="7D79942D" w14:textId="77777777" w:rsidR="00C62AA7" w:rsidRPr="0032403B" w:rsidRDefault="00C62AA7" w:rsidP="004C3B38">
            <w:pPr>
              <w:tabs>
                <w:tab w:val="left" w:pos="317"/>
                <w:tab w:val="left" w:pos="360"/>
                <w:tab w:val="right" w:leader="dot" w:pos="9639"/>
              </w:tabs>
              <w:rPr>
                <w:rFonts w:cs="Arial"/>
                <w:sz w:val="24"/>
                <w:szCs w:val="24"/>
                <w:lang w:val="sr-Cyrl-RS"/>
              </w:rPr>
            </w:pPr>
            <w:r w:rsidRPr="0032403B">
              <w:rPr>
                <w:rFonts w:cs="Arial"/>
                <w:sz w:val="24"/>
                <w:szCs w:val="24"/>
                <w:lang w:val="sr-Cyrl-RS"/>
              </w:rPr>
              <w:t>Подаци о предмету набавке</w:t>
            </w:r>
          </w:p>
        </w:tc>
        <w:tc>
          <w:tcPr>
            <w:tcW w:w="810" w:type="dxa"/>
          </w:tcPr>
          <w:p w14:paraId="3C366F85" w14:textId="6D861B21" w:rsidR="00C62AA7" w:rsidRPr="0032403B" w:rsidRDefault="008C3153" w:rsidP="004C3B38">
            <w:pPr>
              <w:tabs>
                <w:tab w:val="left" w:pos="360"/>
                <w:tab w:val="left" w:pos="567"/>
                <w:tab w:val="right" w:leader="dot" w:pos="9639"/>
              </w:tabs>
              <w:jc w:val="center"/>
              <w:rPr>
                <w:sz w:val="24"/>
                <w:szCs w:val="24"/>
                <w:lang w:val="sr-Cyrl-RS"/>
              </w:rPr>
            </w:pPr>
            <w:r w:rsidRPr="0032403B">
              <w:rPr>
                <w:sz w:val="24"/>
                <w:szCs w:val="24"/>
                <w:lang w:val="sr-Cyrl-RS"/>
              </w:rPr>
              <w:t>3</w:t>
            </w:r>
          </w:p>
        </w:tc>
      </w:tr>
      <w:tr w:rsidR="00C62AA7" w:rsidRPr="0032403B" w14:paraId="5DB2D2D2" w14:textId="77777777" w:rsidTr="00C62AA7">
        <w:tc>
          <w:tcPr>
            <w:tcW w:w="564" w:type="dxa"/>
          </w:tcPr>
          <w:p w14:paraId="195BF63A" w14:textId="77777777" w:rsidR="00C62AA7" w:rsidRPr="0032403B" w:rsidRDefault="00C62AA7" w:rsidP="004C3B38">
            <w:pPr>
              <w:tabs>
                <w:tab w:val="left" w:pos="360"/>
                <w:tab w:val="left" w:pos="567"/>
                <w:tab w:val="right" w:leader="dot" w:pos="9639"/>
              </w:tabs>
              <w:jc w:val="center"/>
              <w:rPr>
                <w:rFonts w:cs="Arial"/>
                <w:sz w:val="24"/>
                <w:szCs w:val="24"/>
                <w:lang w:val="sr-Cyrl-RS"/>
              </w:rPr>
            </w:pPr>
            <w:r w:rsidRPr="0032403B">
              <w:rPr>
                <w:rFonts w:cs="Arial"/>
                <w:sz w:val="24"/>
                <w:szCs w:val="24"/>
                <w:lang w:val="sr-Cyrl-RS"/>
              </w:rPr>
              <w:t>3.</w:t>
            </w:r>
          </w:p>
        </w:tc>
        <w:tc>
          <w:tcPr>
            <w:tcW w:w="7574" w:type="dxa"/>
          </w:tcPr>
          <w:p w14:paraId="7801C6BD" w14:textId="33976AA3" w:rsidR="00C62AA7" w:rsidRPr="0032403B" w:rsidRDefault="00C62AA7" w:rsidP="006F517A">
            <w:pPr>
              <w:tabs>
                <w:tab w:val="left" w:pos="317"/>
                <w:tab w:val="left" w:pos="360"/>
                <w:tab w:val="right" w:leader="dot" w:pos="9639"/>
              </w:tabs>
              <w:rPr>
                <w:rFonts w:cs="Arial"/>
                <w:sz w:val="24"/>
                <w:szCs w:val="24"/>
                <w:lang w:val="sr-Cyrl-RS"/>
              </w:rPr>
            </w:pPr>
            <w:r w:rsidRPr="0032403B">
              <w:rPr>
                <w:rFonts w:cs="Arial"/>
                <w:sz w:val="24"/>
                <w:szCs w:val="24"/>
                <w:lang w:val="sr-Cyrl-RS"/>
              </w:rPr>
              <w:t xml:space="preserve">Техничка спецификација (врста, техничке карактеристике, квалитет, </w:t>
            </w:r>
            <w:r w:rsidR="006F517A" w:rsidRPr="0032403B">
              <w:rPr>
                <w:rFonts w:cs="Arial"/>
                <w:sz w:val="24"/>
                <w:szCs w:val="24"/>
                <w:lang w:val="sr-Cyrl-RS"/>
              </w:rPr>
              <w:t>обим</w:t>
            </w:r>
            <w:r w:rsidRPr="0032403B">
              <w:rPr>
                <w:rFonts w:cs="Arial"/>
                <w:sz w:val="24"/>
                <w:szCs w:val="24"/>
                <w:lang w:val="sr-Cyrl-RS"/>
              </w:rPr>
              <w:t xml:space="preserve"> и опис </w:t>
            </w:r>
            <w:r w:rsidR="00A63575" w:rsidRPr="0032403B">
              <w:rPr>
                <w:rFonts w:cs="Arial"/>
                <w:sz w:val="24"/>
                <w:szCs w:val="24"/>
                <w:lang w:val="sr-Cyrl-RS"/>
              </w:rPr>
              <w:t>услуга</w:t>
            </w:r>
            <w:r w:rsidRPr="0032403B">
              <w:rPr>
                <w:rFonts w:cs="Arial"/>
                <w:sz w:val="24"/>
                <w:szCs w:val="24"/>
                <w:lang w:val="sr-Cyrl-RS"/>
              </w:rPr>
              <w:t>...)</w:t>
            </w:r>
          </w:p>
        </w:tc>
        <w:tc>
          <w:tcPr>
            <w:tcW w:w="810" w:type="dxa"/>
          </w:tcPr>
          <w:p w14:paraId="77323F49" w14:textId="5813A4DD" w:rsidR="00C62AA7" w:rsidRPr="0032403B" w:rsidRDefault="00651776" w:rsidP="004C3B38">
            <w:pPr>
              <w:tabs>
                <w:tab w:val="left" w:pos="360"/>
                <w:tab w:val="left" w:pos="567"/>
                <w:tab w:val="right" w:leader="dot" w:pos="9639"/>
              </w:tabs>
              <w:jc w:val="center"/>
              <w:rPr>
                <w:sz w:val="24"/>
                <w:szCs w:val="24"/>
                <w:lang w:val="sr-Cyrl-RS"/>
              </w:rPr>
            </w:pPr>
            <w:r w:rsidRPr="0032403B">
              <w:rPr>
                <w:sz w:val="24"/>
                <w:szCs w:val="24"/>
                <w:lang w:val="sr-Cyrl-RS"/>
              </w:rPr>
              <w:t>4</w:t>
            </w:r>
          </w:p>
        </w:tc>
      </w:tr>
      <w:tr w:rsidR="00C62AA7" w:rsidRPr="0032403B" w14:paraId="71E4CF81" w14:textId="77777777" w:rsidTr="00C62AA7">
        <w:tc>
          <w:tcPr>
            <w:tcW w:w="564" w:type="dxa"/>
          </w:tcPr>
          <w:p w14:paraId="304EB382" w14:textId="77777777" w:rsidR="00C62AA7" w:rsidRPr="0032403B" w:rsidRDefault="00C62AA7" w:rsidP="004C3B38">
            <w:pPr>
              <w:tabs>
                <w:tab w:val="left" w:pos="360"/>
                <w:tab w:val="left" w:pos="567"/>
                <w:tab w:val="right" w:leader="dot" w:pos="9639"/>
              </w:tabs>
              <w:jc w:val="center"/>
              <w:rPr>
                <w:rFonts w:cs="Arial"/>
                <w:sz w:val="24"/>
                <w:szCs w:val="24"/>
                <w:lang w:val="sr-Cyrl-RS"/>
              </w:rPr>
            </w:pPr>
            <w:r w:rsidRPr="0032403B">
              <w:rPr>
                <w:rFonts w:cs="Arial"/>
                <w:sz w:val="24"/>
                <w:szCs w:val="24"/>
              </w:rPr>
              <w:t>4</w:t>
            </w:r>
            <w:r w:rsidRPr="0032403B">
              <w:rPr>
                <w:rFonts w:cs="Arial"/>
                <w:sz w:val="24"/>
                <w:szCs w:val="24"/>
                <w:lang w:val="sr-Cyrl-RS"/>
              </w:rPr>
              <w:t>.</w:t>
            </w:r>
          </w:p>
        </w:tc>
        <w:tc>
          <w:tcPr>
            <w:tcW w:w="7574" w:type="dxa"/>
          </w:tcPr>
          <w:p w14:paraId="5649474F" w14:textId="77777777" w:rsidR="00C62AA7" w:rsidRPr="0032403B" w:rsidRDefault="00C62AA7" w:rsidP="004C3B38">
            <w:pPr>
              <w:tabs>
                <w:tab w:val="left" w:pos="317"/>
                <w:tab w:val="left" w:pos="360"/>
                <w:tab w:val="right" w:leader="dot" w:pos="9639"/>
              </w:tabs>
              <w:rPr>
                <w:rFonts w:cs="Arial"/>
                <w:sz w:val="24"/>
                <w:szCs w:val="24"/>
              </w:rPr>
            </w:pPr>
            <w:r w:rsidRPr="0032403B">
              <w:rPr>
                <w:rFonts w:cs="Arial"/>
                <w:sz w:val="24"/>
                <w:szCs w:val="24"/>
                <w:lang w:val="sr-Cyrl-RS"/>
              </w:rPr>
              <w:t>Услови за учешће у поступку ЈН и упутство како се доказује испуњеност услова</w:t>
            </w:r>
          </w:p>
        </w:tc>
        <w:tc>
          <w:tcPr>
            <w:tcW w:w="810" w:type="dxa"/>
          </w:tcPr>
          <w:p w14:paraId="54418DAC" w14:textId="44F00A39" w:rsidR="00C62AA7" w:rsidRPr="0032403B" w:rsidRDefault="0032403B" w:rsidP="008C3153">
            <w:pPr>
              <w:tabs>
                <w:tab w:val="left" w:pos="360"/>
                <w:tab w:val="left" w:pos="567"/>
                <w:tab w:val="right" w:leader="dot" w:pos="9639"/>
              </w:tabs>
              <w:jc w:val="center"/>
              <w:rPr>
                <w:sz w:val="24"/>
                <w:szCs w:val="24"/>
              </w:rPr>
            </w:pPr>
            <w:r w:rsidRPr="0032403B">
              <w:rPr>
                <w:sz w:val="24"/>
                <w:szCs w:val="24"/>
              </w:rPr>
              <w:t>8</w:t>
            </w:r>
          </w:p>
        </w:tc>
      </w:tr>
      <w:tr w:rsidR="00C62AA7" w:rsidRPr="0032403B" w14:paraId="176BF547" w14:textId="77777777" w:rsidTr="00C62AA7">
        <w:tc>
          <w:tcPr>
            <w:tcW w:w="564" w:type="dxa"/>
          </w:tcPr>
          <w:p w14:paraId="282F4123" w14:textId="23AD5D5E" w:rsidR="00C62AA7" w:rsidRPr="0032403B" w:rsidRDefault="00C62AA7" w:rsidP="004C3B38">
            <w:pPr>
              <w:tabs>
                <w:tab w:val="left" w:pos="360"/>
                <w:tab w:val="left" w:pos="567"/>
                <w:tab w:val="right" w:leader="dot" w:pos="9639"/>
              </w:tabs>
              <w:jc w:val="center"/>
              <w:rPr>
                <w:rFonts w:cs="Arial"/>
                <w:sz w:val="24"/>
                <w:szCs w:val="24"/>
                <w:lang w:val="sr-Cyrl-RS"/>
              </w:rPr>
            </w:pPr>
            <w:r w:rsidRPr="0032403B">
              <w:rPr>
                <w:rFonts w:cs="Arial"/>
                <w:sz w:val="24"/>
                <w:szCs w:val="24"/>
                <w:lang w:val="sr-Cyrl-RS"/>
              </w:rPr>
              <w:t>5.</w:t>
            </w:r>
          </w:p>
        </w:tc>
        <w:tc>
          <w:tcPr>
            <w:tcW w:w="7574" w:type="dxa"/>
          </w:tcPr>
          <w:p w14:paraId="37E29A35" w14:textId="4CE397F2" w:rsidR="00C62AA7" w:rsidRPr="0032403B" w:rsidRDefault="00C62AA7" w:rsidP="004C3B38">
            <w:pPr>
              <w:tabs>
                <w:tab w:val="left" w:pos="317"/>
                <w:tab w:val="left" w:pos="360"/>
                <w:tab w:val="right" w:leader="dot" w:pos="9639"/>
              </w:tabs>
              <w:rPr>
                <w:rFonts w:cs="Arial"/>
                <w:sz w:val="24"/>
                <w:szCs w:val="24"/>
                <w:lang w:val="sr-Cyrl-RS"/>
              </w:rPr>
            </w:pPr>
            <w:r w:rsidRPr="0032403B">
              <w:rPr>
                <w:rFonts w:cs="Arial"/>
                <w:sz w:val="24"/>
                <w:szCs w:val="24"/>
                <w:lang w:val="sr-Cyrl-RS"/>
              </w:rPr>
              <w:t>Критеријум за доделу уговора</w:t>
            </w:r>
          </w:p>
        </w:tc>
        <w:tc>
          <w:tcPr>
            <w:tcW w:w="810" w:type="dxa"/>
          </w:tcPr>
          <w:p w14:paraId="0B42A977" w14:textId="02FBB7E0" w:rsidR="00C62AA7" w:rsidRPr="0032403B" w:rsidRDefault="0032403B" w:rsidP="004C3B38">
            <w:pPr>
              <w:tabs>
                <w:tab w:val="left" w:pos="360"/>
                <w:tab w:val="left" w:pos="567"/>
                <w:tab w:val="right" w:leader="dot" w:pos="9639"/>
              </w:tabs>
              <w:jc w:val="center"/>
              <w:rPr>
                <w:sz w:val="24"/>
                <w:szCs w:val="24"/>
              </w:rPr>
            </w:pPr>
            <w:r w:rsidRPr="0032403B">
              <w:rPr>
                <w:sz w:val="24"/>
                <w:szCs w:val="24"/>
              </w:rPr>
              <w:t>12</w:t>
            </w:r>
          </w:p>
        </w:tc>
      </w:tr>
      <w:tr w:rsidR="00C62AA7" w:rsidRPr="0032403B" w14:paraId="557534E2" w14:textId="77777777" w:rsidTr="00C62AA7">
        <w:tc>
          <w:tcPr>
            <w:tcW w:w="564" w:type="dxa"/>
          </w:tcPr>
          <w:p w14:paraId="71F987C3" w14:textId="52AA2ABC" w:rsidR="00C62AA7" w:rsidRPr="0032403B" w:rsidRDefault="00C62AA7" w:rsidP="004C3B38">
            <w:pPr>
              <w:tabs>
                <w:tab w:val="left" w:pos="360"/>
                <w:tab w:val="left" w:pos="567"/>
                <w:tab w:val="right" w:leader="dot" w:pos="9639"/>
              </w:tabs>
              <w:jc w:val="center"/>
              <w:rPr>
                <w:rFonts w:cs="Arial"/>
                <w:sz w:val="24"/>
                <w:szCs w:val="24"/>
              </w:rPr>
            </w:pPr>
            <w:r w:rsidRPr="0032403B">
              <w:rPr>
                <w:rFonts w:cs="Arial"/>
                <w:sz w:val="24"/>
                <w:szCs w:val="24"/>
                <w:lang w:val="sr-Cyrl-RS"/>
              </w:rPr>
              <w:t>6</w:t>
            </w:r>
            <w:r w:rsidRPr="0032403B">
              <w:rPr>
                <w:rFonts w:cs="Arial"/>
                <w:sz w:val="24"/>
                <w:szCs w:val="24"/>
              </w:rPr>
              <w:t>.</w:t>
            </w:r>
          </w:p>
        </w:tc>
        <w:tc>
          <w:tcPr>
            <w:tcW w:w="7574" w:type="dxa"/>
          </w:tcPr>
          <w:p w14:paraId="0CDA4671" w14:textId="77777777" w:rsidR="00C62AA7" w:rsidRPr="0032403B" w:rsidRDefault="00C62AA7" w:rsidP="004C3B38">
            <w:pPr>
              <w:tabs>
                <w:tab w:val="left" w:pos="360"/>
                <w:tab w:val="left" w:pos="567"/>
                <w:tab w:val="right" w:leader="dot" w:pos="9639"/>
              </w:tabs>
              <w:rPr>
                <w:rFonts w:cs="Arial"/>
                <w:sz w:val="24"/>
                <w:szCs w:val="24"/>
                <w:lang w:val="sr-Cyrl-RS"/>
              </w:rPr>
            </w:pPr>
            <w:r w:rsidRPr="0032403B">
              <w:rPr>
                <w:rFonts w:cs="Arial"/>
                <w:sz w:val="24"/>
                <w:szCs w:val="24"/>
                <w:lang w:val="sr-Cyrl-RS"/>
              </w:rPr>
              <w:t>Упутство понуђачима како да сачине понуду</w:t>
            </w:r>
          </w:p>
        </w:tc>
        <w:tc>
          <w:tcPr>
            <w:tcW w:w="810" w:type="dxa"/>
          </w:tcPr>
          <w:p w14:paraId="2CCD279B" w14:textId="0F30E71D" w:rsidR="00C62AA7" w:rsidRPr="0032403B" w:rsidRDefault="00651776" w:rsidP="0032403B">
            <w:pPr>
              <w:tabs>
                <w:tab w:val="left" w:pos="360"/>
                <w:tab w:val="left" w:pos="567"/>
                <w:tab w:val="right" w:leader="dot" w:pos="9639"/>
              </w:tabs>
              <w:jc w:val="center"/>
              <w:rPr>
                <w:sz w:val="24"/>
                <w:szCs w:val="24"/>
              </w:rPr>
            </w:pPr>
            <w:r w:rsidRPr="0032403B">
              <w:rPr>
                <w:sz w:val="24"/>
                <w:szCs w:val="24"/>
                <w:lang w:val="sr-Cyrl-RS"/>
              </w:rPr>
              <w:t>1</w:t>
            </w:r>
            <w:r w:rsidR="0032403B" w:rsidRPr="0032403B">
              <w:rPr>
                <w:sz w:val="24"/>
                <w:szCs w:val="24"/>
              </w:rPr>
              <w:t>4</w:t>
            </w:r>
          </w:p>
        </w:tc>
      </w:tr>
      <w:tr w:rsidR="00C62AA7" w:rsidRPr="0032403B" w14:paraId="0D21E52C" w14:textId="77777777" w:rsidTr="00C62AA7">
        <w:tc>
          <w:tcPr>
            <w:tcW w:w="564" w:type="dxa"/>
          </w:tcPr>
          <w:p w14:paraId="0C7A9833" w14:textId="70B91E85" w:rsidR="00C62AA7" w:rsidRPr="0032403B" w:rsidRDefault="00C62AA7" w:rsidP="004C3B38">
            <w:pPr>
              <w:tabs>
                <w:tab w:val="left" w:pos="360"/>
                <w:tab w:val="left" w:pos="567"/>
                <w:tab w:val="right" w:leader="dot" w:pos="9639"/>
              </w:tabs>
              <w:jc w:val="center"/>
              <w:rPr>
                <w:rFonts w:cs="Arial"/>
                <w:sz w:val="24"/>
                <w:szCs w:val="24"/>
              </w:rPr>
            </w:pPr>
            <w:r w:rsidRPr="0032403B">
              <w:rPr>
                <w:rFonts w:cs="Arial"/>
                <w:sz w:val="24"/>
                <w:szCs w:val="24"/>
                <w:lang w:val="sr-Cyrl-RS"/>
              </w:rPr>
              <w:t>7</w:t>
            </w:r>
            <w:r w:rsidRPr="0032403B">
              <w:rPr>
                <w:rFonts w:cs="Arial"/>
                <w:sz w:val="24"/>
                <w:szCs w:val="24"/>
              </w:rPr>
              <w:t>.</w:t>
            </w:r>
          </w:p>
        </w:tc>
        <w:tc>
          <w:tcPr>
            <w:tcW w:w="7574" w:type="dxa"/>
          </w:tcPr>
          <w:p w14:paraId="562D84B0" w14:textId="4B19A8E8" w:rsidR="00C62AA7" w:rsidRPr="0032403B" w:rsidRDefault="00C62AA7" w:rsidP="008C3153">
            <w:pPr>
              <w:tabs>
                <w:tab w:val="left" w:pos="360"/>
                <w:tab w:val="left" w:pos="567"/>
                <w:tab w:val="right" w:leader="dot" w:pos="9639"/>
              </w:tabs>
              <w:rPr>
                <w:rFonts w:cs="Arial"/>
                <w:sz w:val="24"/>
                <w:szCs w:val="24"/>
                <w:lang w:val="sr-Cyrl-RS"/>
              </w:rPr>
            </w:pPr>
            <w:r w:rsidRPr="0032403B">
              <w:rPr>
                <w:rFonts w:cs="Arial"/>
                <w:sz w:val="24"/>
                <w:szCs w:val="24"/>
                <w:lang w:val="sr-Cyrl-RS"/>
              </w:rPr>
              <w:t xml:space="preserve">Обрасци ( 1 - </w:t>
            </w:r>
            <w:r w:rsidR="008C3153" w:rsidRPr="0032403B">
              <w:rPr>
                <w:rFonts w:cs="Arial"/>
                <w:sz w:val="24"/>
                <w:szCs w:val="24"/>
                <w:lang w:val="sr-Cyrl-RS"/>
              </w:rPr>
              <w:t>6</w:t>
            </w:r>
            <w:r w:rsidRPr="0032403B">
              <w:rPr>
                <w:rFonts w:cs="Arial"/>
                <w:sz w:val="24"/>
                <w:szCs w:val="24"/>
                <w:lang w:val="sr-Cyrl-RS"/>
              </w:rPr>
              <w:t>)</w:t>
            </w:r>
          </w:p>
        </w:tc>
        <w:tc>
          <w:tcPr>
            <w:tcW w:w="810" w:type="dxa"/>
          </w:tcPr>
          <w:p w14:paraId="2B483B91" w14:textId="5C6F37CC" w:rsidR="00C62AA7" w:rsidRPr="0032403B" w:rsidRDefault="00651776" w:rsidP="0032403B">
            <w:pPr>
              <w:tabs>
                <w:tab w:val="left" w:pos="360"/>
                <w:tab w:val="left" w:pos="567"/>
                <w:tab w:val="right" w:leader="dot" w:pos="9639"/>
              </w:tabs>
              <w:jc w:val="center"/>
              <w:rPr>
                <w:sz w:val="24"/>
                <w:szCs w:val="24"/>
                <w:lang w:val="sr-Cyrl-RS"/>
              </w:rPr>
            </w:pPr>
            <w:r w:rsidRPr="0032403B">
              <w:rPr>
                <w:sz w:val="24"/>
                <w:szCs w:val="24"/>
                <w:lang w:val="sr-Cyrl-RS"/>
              </w:rPr>
              <w:t>2</w:t>
            </w:r>
            <w:r w:rsidR="0032403B" w:rsidRPr="0032403B">
              <w:rPr>
                <w:sz w:val="24"/>
                <w:szCs w:val="24"/>
              </w:rPr>
              <w:t>6</w:t>
            </w:r>
          </w:p>
        </w:tc>
      </w:tr>
      <w:tr w:rsidR="00C62AA7" w:rsidRPr="0032403B" w14:paraId="34767B66" w14:textId="77777777" w:rsidTr="00C62AA7">
        <w:tc>
          <w:tcPr>
            <w:tcW w:w="564" w:type="dxa"/>
          </w:tcPr>
          <w:p w14:paraId="6E92CEE0" w14:textId="650FA4E9" w:rsidR="00C62AA7" w:rsidRPr="0032403B" w:rsidRDefault="00C62AA7" w:rsidP="004C3B38">
            <w:pPr>
              <w:tabs>
                <w:tab w:val="left" w:pos="360"/>
                <w:tab w:val="left" w:pos="567"/>
                <w:tab w:val="right" w:leader="dot" w:pos="9639"/>
              </w:tabs>
              <w:jc w:val="center"/>
              <w:rPr>
                <w:rFonts w:cs="Arial"/>
                <w:sz w:val="24"/>
                <w:szCs w:val="24"/>
                <w:lang w:val="sr-Cyrl-RS"/>
              </w:rPr>
            </w:pPr>
            <w:r w:rsidRPr="0032403B">
              <w:rPr>
                <w:rFonts w:cs="Arial"/>
                <w:sz w:val="24"/>
                <w:szCs w:val="24"/>
                <w:lang w:val="sr-Cyrl-RS"/>
              </w:rPr>
              <w:t>8.</w:t>
            </w:r>
          </w:p>
        </w:tc>
        <w:tc>
          <w:tcPr>
            <w:tcW w:w="7574" w:type="dxa"/>
          </w:tcPr>
          <w:p w14:paraId="111758F8" w14:textId="4492ACE5" w:rsidR="00C62AA7" w:rsidRPr="0032403B" w:rsidRDefault="00C62AA7" w:rsidP="004C3B38">
            <w:pPr>
              <w:tabs>
                <w:tab w:val="left" w:pos="360"/>
                <w:tab w:val="left" w:pos="567"/>
                <w:tab w:val="right" w:leader="dot" w:pos="9639"/>
              </w:tabs>
              <w:rPr>
                <w:rFonts w:cs="Arial"/>
                <w:sz w:val="24"/>
                <w:szCs w:val="24"/>
                <w:lang w:val="sr-Cyrl-RS"/>
              </w:rPr>
            </w:pPr>
            <w:r w:rsidRPr="0032403B">
              <w:rPr>
                <w:rFonts w:cs="Arial"/>
                <w:sz w:val="24"/>
                <w:szCs w:val="24"/>
                <w:lang w:val="sr-Cyrl-RS"/>
              </w:rPr>
              <w:t>Модел уговора</w:t>
            </w:r>
          </w:p>
        </w:tc>
        <w:tc>
          <w:tcPr>
            <w:tcW w:w="810" w:type="dxa"/>
          </w:tcPr>
          <w:p w14:paraId="47BCE3A8" w14:textId="5B02222A" w:rsidR="00C62AA7" w:rsidRPr="0032403B" w:rsidRDefault="0032403B" w:rsidP="00B15522">
            <w:pPr>
              <w:tabs>
                <w:tab w:val="left" w:pos="360"/>
                <w:tab w:val="left" w:pos="567"/>
                <w:tab w:val="right" w:leader="dot" w:pos="9639"/>
              </w:tabs>
              <w:jc w:val="center"/>
              <w:rPr>
                <w:sz w:val="24"/>
                <w:szCs w:val="24"/>
              </w:rPr>
            </w:pPr>
            <w:r w:rsidRPr="0032403B">
              <w:rPr>
                <w:sz w:val="24"/>
                <w:szCs w:val="24"/>
              </w:rPr>
              <w:t>41</w:t>
            </w:r>
          </w:p>
        </w:tc>
      </w:tr>
    </w:tbl>
    <w:p w14:paraId="0034F9AC" w14:textId="77777777" w:rsidR="009D3699" w:rsidRPr="0032403B" w:rsidRDefault="009D3699" w:rsidP="000C50A0">
      <w:pPr>
        <w:pStyle w:val="BodyText"/>
        <w:spacing w:before="0"/>
        <w:rPr>
          <w:rFonts w:cs="Arial"/>
          <w:b/>
          <w:spacing w:val="80"/>
          <w:szCs w:val="24"/>
        </w:rPr>
      </w:pPr>
    </w:p>
    <w:p w14:paraId="02ED531D" w14:textId="21961452" w:rsidR="00F5264D" w:rsidRPr="0032403B" w:rsidRDefault="00C53AC6" w:rsidP="00C53AC6">
      <w:pPr>
        <w:jc w:val="right"/>
        <w:rPr>
          <w:rFonts w:cs="Arial"/>
          <w:color w:val="548DD4" w:themeColor="text2" w:themeTint="99"/>
          <w:sz w:val="24"/>
          <w:szCs w:val="24"/>
        </w:rPr>
      </w:pPr>
      <w:r w:rsidRPr="0032403B">
        <w:rPr>
          <w:rFonts w:cs="Arial"/>
          <w:bCs/>
          <w:noProof/>
          <w:sz w:val="24"/>
          <w:szCs w:val="24"/>
          <w:lang w:val="sr-Cyrl-CS"/>
        </w:rPr>
        <w:t xml:space="preserve">Укупан број страна документације: </w:t>
      </w:r>
      <w:r w:rsidR="00651776" w:rsidRPr="0032403B">
        <w:rPr>
          <w:rFonts w:cs="Arial"/>
          <w:bCs/>
          <w:noProof/>
          <w:sz w:val="24"/>
          <w:szCs w:val="24"/>
          <w:lang w:val="sr-Cyrl-CS"/>
        </w:rPr>
        <w:t>4</w:t>
      </w:r>
      <w:r w:rsidR="0032403B" w:rsidRPr="0032403B">
        <w:rPr>
          <w:rFonts w:cs="Arial"/>
          <w:bCs/>
          <w:noProof/>
          <w:sz w:val="24"/>
          <w:szCs w:val="24"/>
        </w:rPr>
        <w:t>7</w:t>
      </w:r>
    </w:p>
    <w:p w14:paraId="6A025079" w14:textId="77777777"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14:paraId="75D62F29" w14:textId="6564B4A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5784"/>
      </w:tblGrid>
      <w:tr w:rsidR="004276AD" w:rsidRPr="00EC5BB4" w14:paraId="076CEE58" w14:textId="77777777" w:rsidTr="000D3F1A">
        <w:trPr>
          <w:trHeight w:val="1691"/>
        </w:trPr>
        <w:tc>
          <w:tcPr>
            <w:tcW w:w="3235" w:type="dxa"/>
            <w:shd w:val="clear" w:color="auto" w:fill="auto"/>
          </w:tcPr>
          <w:p w14:paraId="6E200D04" w14:textId="683564EB" w:rsidR="008B01C8" w:rsidRDefault="008B01C8" w:rsidP="000D3F1A">
            <w:pPr>
              <w:autoSpaceDE w:val="0"/>
              <w:autoSpaceDN w:val="0"/>
              <w:adjustRightInd w:val="0"/>
              <w:spacing w:before="0"/>
              <w:rPr>
                <w:rFonts w:eastAsia="TimesNewRomanPSMT" w:cs="Arial"/>
                <w:bCs/>
                <w:sz w:val="24"/>
                <w:szCs w:val="24"/>
              </w:rPr>
            </w:pPr>
          </w:p>
          <w:p w14:paraId="408D5F5F" w14:textId="77777777" w:rsidR="004276AD" w:rsidRDefault="004276AD" w:rsidP="000D3F1A">
            <w:pPr>
              <w:autoSpaceDE w:val="0"/>
              <w:autoSpaceDN w:val="0"/>
              <w:adjustRightInd w:val="0"/>
              <w:spacing w:before="0"/>
              <w:rPr>
                <w:rFonts w:eastAsia="TimesNewRomanPSMT" w:cs="Arial"/>
                <w:bCs/>
                <w:sz w:val="24"/>
                <w:szCs w:val="24"/>
              </w:rPr>
            </w:pPr>
            <w:r w:rsidRPr="00EC5BB4">
              <w:rPr>
                <w:rFonts w:eastAsia="TimesNewRomanPSMT" w:cs="Arial"/>
                <w:bCs/>
                <w:sz w:val="24"/>
                <w:szCs w:val="24"/>
              </w:rPr>
              <w:t>Назив и адреса Наручиоца</w:t>
            </w:r>
          </w:p>
          <w:p w14:paraId="2E77E749" w14:textId="77777777" w:rsidR="000D3F1A" w:rsidRDefault="000D3F1A" w:rsidP="000D3F1A">
            <w:pPr>
              <w:autoSpaceDE w:val="0"/>
              <w:autoSpaceDN w:val="0"/>
              <w:adjustRightInd w:val="0"/>
              <w:spacing w:before="0"/>
              <w:rPr>
                <w:rFonts w:eastAsia="TimesNewRomanPSMT" w:cs="Arial"/>
                <w:bCs/>
                <w:sz w:val="24"/>
                <w:szCs w:val="24"/>
                <w:lang w:val="sr-Cyrl-RS"/>
              </w:rPr>
            </w:pPr>
            <w:r>
              <w:rPr>
                <w:rFonts w:eastAsia="TimesNewRomanPSMT" w:cs="Arial"/>
                <w:bCs/>
                <w:sz w:val="24"/>
                <w:szCs w:val="24"/>
                <w:lang w:val="sr-Cyrl-RS"/>
              </w:rPr>
              <w:t xml:space="preserve"> </w:t>
            </w:r>
          </w:p>
          <w:p w14:paraId="5C658956" w14:textId="77777777" w:rsidR="000D3F1A" w:rsidRDefault="000D3F1A" w:rsidP="000D3F1A">
            <w:pPr>
              <w:autoSpaceDE w:val="0"/>
              <w:autoSpaceDN w:val="0"/>
              <w:adjustRightInd w:val="0"/>
              <w:spacing w:before="0"/>
              <w:rPr>
                <w:rFonts w:eastAsia="TimesNewRomanPSMT" w:cs="Arial"/>
                <w:bCs/>
                <w:sz w:val="24"/>
                <w:szCs w:val="24"/>
                <w:lang w:val="sr-Cyrl-RS"/>
              </w:rPr>
            </w:pPr>
          </w:p>
          <w:p w14:paraId="6301F01E" w14:textId="77777777" w:rsidR="000D3F1A" w:rsidRDefault="000D3F1A" w:rsidP="000D3F1A">
            <w:pPr>
              <w:autoSpaceDE w:val="0"/>
              <w:autoSpaceDN w:val="0"/>
              <w:adjustRightInd w:val="0"/>
              <w:spacing w:before="0"/>
              <w:rPr>
                <w:rFonts w:eastAsia="TimesNewRomanPSMT" w:cs="Arial"/>
                <w:bCs/>
                <w:sz w:val="24"/>
                <w:szCs w:val="24"/>
                <w:lang w:val="sr-Cyrl-RS"/>
              </w:rPr>
            </w:pPr>
            <w:r>
              <w:rPr>
                <w:rFonts w:eastAsia="TimesNewRomanPSMT" w:cs="Arial"/>
                <w:bCs/>
                <w:sz w:val="24"/>
                <w:szCs w:val="24"/>
                <w:lang w:val="sr-Cyrl-RS"/>
              </w:rPr>
              <w:t>Скраћен назив:</w:t>
            </w:r>
          </w:p>
          <w:p w14:paraId="34DC25BE" w14:textId="48F0B595" w:rsidR="000D3F1A" w:rsidRPr="000D3F1A" w:rsidRDefault="000D3F1A" w:rsidP="000D3F1A">
            <w:pPr>
              <w:autoSpaceDE w:val="0"/>
              <w:autoSpaceDN w:val="0"/>
              <w:adjustRightInd w:val="0"/>
              <w:spacing w:before="0"/>
              <w:rPr>
                <w:rFonts w:eastAsia="TimesNewRomanPSMT" w:cs="Arial"/>
                <w:bCs/>
                <w:sz w:val="24"/>
                <w:szCs w:val="24"/>
                <w:lang w:val="sr-Cyrl-RS"/>
              </w:rPr>
            </w:pPr>
          </w:p>
        </w:tc>
        <w:tc>
          <w:tcPr>
            <w:tcW w:w="5784" w:type="dxa"/>
            <w:shd w:val="clear" w:color="auto" w:fill="auto"/>
          </w:tcPr>
          <w:p w14:paraId="7CA0A896" w14:textId="136D2C86" w:rsidR="004276AD" w:rsidRPr="00EC5BB4" w:rsidRDefault="004276AD" w:rsidP="000D3F1A">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r w:rsidR="00EF1DB0">
              <w:rPr>
                <w:rFonts w:cs="Arial"/>
                <w:sz w:val="24"/>
                <w:szCs w:val="24"/>
              </w:rPr>
              <w:t xml:space="preserve"> </w:t>
            </w:r>
          </w:p>
          <w:p w14:paraId="770031D3" w14:textId="53E49CDF" w:rsidR="004276AD" w:rsidRDefault="004276AD" w:rsidP="000D3F1A">
            <w:pPr>
              <w:suppressAutoHyphens/>
              <w:spacing w:before="0" w:line="100" w:lineRule="atLeast"/>
              <w:jc w:val="center"/>
              <w:rPr>
                <w:rFonts w:cs="Arial"/>
                <w:sz w:val="24"/>
                <w:szCs w:val="24"/>
              </w:rPr>
            </w:pPr>
            <w:r w:rsidRPr="00EC5BB4">
              <w:rPr>
                <w:rFonts w:cs="Arial"/>
                <w:sz w:val="24"/>
                <w:szCs w:val="24"/>
              </w:rPr>
              <w:t>Улица царице Милице бр.</w:t>
            </w:r>
            <w:r w:rsidR="00DB0B62">
              <w:rPr>
                <w:rFonts w:cs="Arial"/>
                <w:sz w:val="24"/>
                <w:szCs w:val="24"/>
              </w:rPr>
              <w:t xml:space="preserve"> </w:t>
            </w:r>
            <w:r w:rsidRPr="00EC5BB4">
              <w:rPr>
                <w:rFonts w:cs="Arial"/>
                <w:sz w:val="24"/>
                <w:szCs w:val="24"/>
              </w:rPr>
              <w:t>2, 11000 Београд</w:t>
            </w:r>
          </w:p>
          <w:p w14:paraId="7A31C93C" w14:textId="77777777" w:rsidR="000D3F1A" w:rsidRPr="00EC5BB4" w:rsidRDefault="000D3F1A" w:rsidP="000D3F1A">
            <w:pPr>
              <w:suppressAutoHyphens/>
              <w:spacing w:before="0" w:line="100" w:lineRule="atLeast"/>
              <w:jc w:val="center"/>
              <w:rPr>
                <w:rFonts w:cs="Arial"/>
                <w:sz w:val="24"/>
                <w:szCs w:val="24"/>
              </w:rPr>
            </w:pPr>
          </w:p>
          <w:p w14:paraId="3A707608" w14:textId="473C9520" w:rsidR="002E12CC" w:rsidRPr="002E12CC" w:rsidRDefault="000D3F1A" w:rsidP="000D3F1A">
            <w:pPr>
              <w:suppressAutoHyphens/>
              <w:spacing w:before="0" w:line="100" w:lineRule="atLeast"/>
              <w:jc w:val="center"/>
              <w:rPr>
                <w:rFonts w:cs="Arial"/>
                <w:color w:val="00B0F0"/>
                <w:sz w:val="24"/>
                <w:szCs w:val="24"/>
                <w:lang w:val="sr-Cyrl-RS"/>
              </w:rPr>
            </w:pPr>
            <w:r w:rsidRPr="000D3F1A">
              <w:rPr>
                <w:rFonts w:cs="Arial"/>
                <w:sz w:val="24"/>
                <w:szCs w:val="24"/>
                <w:lang w:val="sr-Cyrl-RS"/>
              </w:rPr>
              <w:t>ЈП ЕПС</w:t>
            </w:r>
          </w:p>
        </w:tc>
      </w:tr>
      <w:tr w:rsidR="004276AD" w:rsidRPr="00EC5BB4" w14:paraId="206F1324" w14:textId="77777777" w:rsidTr="008B01C8">
        <w:tc>
          <w:tcPr>
            <w:tcW w:w="3235" w:type="dxa"/>
            <w:shd w:val="clear" w:color="auto" w:fill="auto"/>
          </w:tcPr>
          <w:p w14:paraId="79006CD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5784" w:type="dxa"/>
            <w:shd w:val="clear" w:color="auto" w:fill="auto"/>
          </w:tcPr>
          <w:p w14:paraId="2516039F" w14:textId="77777777" w:rsidR="004276AD" w:rsidRPr="002E12CC" w:rsidRDefault="005F7211"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205CBA98" w14:textId="5C1752DB"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249C7C84" w14:textId="77777777" w:rsidTr="008B01C8">
        <w:tc>
          <w:tcPr>
            <w:tcW w:w="3235" w:type="dxa"/>
            <w:shd w:val="clear" w:color="auto" w:fill="auto"/>
          </w:tcPr>
          <w:p w14:paraId="603E0F3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5784" w:type="dxa"/>
            <w:shd w:val="clear" w:color="auto" w:fill="auto"/>
            <w:vAlign w:val="center"/>
          </w:tcPr>
          <w:p w14:paraId="47DA813B"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Јавна набавка мале вредности</w:t>
            </w:r>
          </w:p>
        </w:tc>
      </w:tr>
      <w:tr w:rsidR="004276AD" w:rsidRPr="00EC5BB4" w14:paraId="32DDE87A" w14:textId="77777777" w:rsidTr="008B01C8">
        <w:trPr>
          <w:trHeight w:val="575"/>
        </w:trPr>
        <w:tc>
          <w:tcPr>
            <w:tcW w:w="3235" w:type="dxa"/>
            <w:shd w:val="clear" w:color="auto" w:fill="auto"/>
          </w:tcPr>
          <w:p w14:paraId="16D3E7C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5784" w:type="dxa"/>
            <w:shd w:val="clear" w:color="auto" w:fill="auto"/>
          </w:tcPr>
          <w:p w14:paraId="616685EF" w14:textId="38D0D4FC" w:rsidR="005C7537" w:rsidRPr="00707B0F" w:rsidRDefault="004276AD" w:rsidP="00707B0F">
            <w:pPr>
              <w:jc w:val="center"/>
              <w:rPr>
                <w:rFonts w:cs="Arial"/>
                <w:bCs/>
                <w:sz w:val="24"/>
                <w:szCs w:val="24"/>
                <w:lang w:val="sr-Cyrl-RS" w:eastAsia="ar-SA"/>
              </w:rPr>
            </w:pPr>
            <w:bookmarkStart w:id="15" w:name="_Toc442559877"/>
            <w:r w:rsidRPr="00707B0F">
              <w:rPr>
                <w:rFonts w:cs="Arial"/>
                <w:sz w:val="24"/>
                <w:szCs w:val="24"/>
              </w:rPr>
              <w:t xml:space="preserve">Набавка </w:t>
            </w:r>
            <w:r w:rsidR="00A63575" w:rsidRPr="00707B0F">
              <w:rPr>
                <w:rFonts w:cs="Arial"/>
                <w:sz w:val="24"/>
                <w:szCs w:val="24"/>
                <w:lang w:val="sr-Cyrl-RS"/>
              </w:rPr>
              <w:t>услуга</w:t>
            </w:r>
            <w:r w:rsidRPr="00707B0F">
              <w:rPr>
                <w:rFonts w:cs="Arial"/>
                <w:sz w:val="24"/>
                <w:szCs w:val="24"/>
              </w:rPr>
              <w:t xml:space="preserve">: </w:t>
            </w:r>
            <w:r w:rsidR="00707B0F" w:rsidRPr="00707B0F">
              <w:rPr>
                <w:rFonts w:cs="Arial"/>
                <w:sz w:val="24"/>
                <w:szCs w:val="24"/>
              </w:rPr>
              <w:t>Кетеринг услуге</w:t>
            </w:r>
          </w:p>
          <w:bookmarkEnd w:id="15"/>
          <w:p w14:paraId="2DAF22FC" w14:textId="447BEE01" w:rsidR="004276AD" w:rsidRPr="00C90E7D" w:rsidRDefault="004276AD" w:rsidP="005A177B">
            <w:pPr>
              <w:pStyle w:val="Title"/>
              <w:spacing w:before="0"/>
              <w:rPr>
                <w:rFonts w:cs="Arial"/>
                <w:b w:val="0"/>
                <w:szCs w:val="24"/>
                <w:lang w:val="sr-Cyrl-RS"/>
              </w:rPr>
            </w:pPr>
          </w:p>
        </w:tc>
      </w:tr>
      <w:tr w:rsidR="002E12CC" w:rsidRPr="00EC5BB4" w14:paraId="5556B36F" w14:textId="77777777" w:rsidTr="00707B0F">
        <w:trPr>
          <w:trHeight w:val="710"/>
        </w:trPr>
        <w:tc>
          <w:tcPr>
            <w:tcW w:w="3235" w:type="dxa"/>
            <w:shd w:val="clear" w:color="auto" w:fill="auto"/>
          </w:tcPr>
          <w:p w14:paraId="17324962" w14:textId="512663F0" w:rsidR="002E12CC" w:rsidRPr="00EC5BB4" w:rsidRDefault="002E12CC" w:rsidP="00707B0F">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5784" w:type="dxa"/>
            <w:shd w:val="clear" w:color="auto" w:fill="auto"/>
            <w:vAlign w:val="center"/>
          </w:tcPr>
          <w:p w14:paraId="48D4C81A" w14:textId="77777777" w:rsidR="002E12CC" w:rsidRPr="00F32F36" w:rsidRDefault="002E12CC" w:rsidP="002E12CC">
            <w:pPr>
              <w:pStyle w:val="ListParagraph"/>
              <w:widowControl w:val="0"/>
              <w:ind w:left="0"/>
              <w:jc w:val="center"/>
              <w:rPr>
                <w:rFonts w:ascii="Arial" w:hAnsi="Arial" w:cs="Arial"/>
                <w:sz w:val="24"/>
                <w:szCs w:val="24"/>
              </w:rPr>
            </w:pPr>
            <w:r w:rsidRPr="00F32F36">
              <w:rPr>
                <w:rFonts w:ascii="Arial" w:hAnsi="Arial" w:cs="Arial"/>
                <w:sz w:val="24"/>
                <w:szCs w:val="24"/>
              </w:rPr>
              <w:t>Jавна набавка није обликована по партијама</w:t>
            </w:r>
          </w:p>
          <w:p w14:paraId="7F35FDCE" w14:textId="4AE4E830"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380F102F" w14:textId="77777777" w:rsidTr="008B01C8">
        <w:trPr>
          <w:trHeight w:val="594"/>
        </w:trPr>
        <w:tc>
          <w:tcPr>
            <w:tcW w:w="3235" w:type="dxa"/>
            <w:shd w:val="clear" w:color="auto" w:fill="auto"/>
          </w:tcPr>
          <w:p w14:paraId="062C5C6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5784" w:type="dxa"/>
            <w:shd w:val="clear" w:color="auto" w:fill="auto"/>
          </w:tcPr>
          <w:p w14:paraId="60B228FB"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6EE0905C" w14:textId="05D29206"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5CB4A234" w14:textId="77777777" w:rsidTr="008B01C8">
        <w:trPr>
          <w:trHeight w:val="1057"/>
        </w:trPr>
        <w:tc>
          <w:tcPr>
            <w:tcW w:w="3235" w:type="dxa"/>
            <w:shd w:val="clear" w:color="auto" w:fill="auto"/>
          </w:tcPr>
          <w:p w14:paraId="34ECB12B" w14:textId="77777777" w:rsidR="004276AD" w:rsidRPr="00EC5BB4" w:rsidRDefault="004276AD" w:rsidP="004276AD">
            <w:pPr>
              <w:autoSpaceDE w:val="0"/>
              <w:autoSpaceDN w:val="0"/>
              <w:adjustRightInd w:val="0"/>
              <w:jc w:val="center"/>
              <w:rPr>
                <w:rFonts w:eastAsia="TimesNewRomanPSMT" w:cs="Arial"/>
                <w:bCs/>
                <w:sz w:val="24"/>
                <w:szCs w:val="24"/>
              </w:rPr>
            </w:pPr>
          </w:p>
          <w:p w14:paraId="77558D2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5784" w:type="dxa"/>
            <w:shd w:val="clear" w:color="auto" w:fill="auto"/>
            <w:vAlign w:val="center"/>
          </w:tcPr>
          <w:p w14:paraId="2814AC12" w14:textId="65CA9F56" w:rsidR="004276AD" w:rsidRPr="00F5287F" w:rsidRDefault="00707B0F" w:rsidP="004276AD">
            <w:pPr>
              <w:jc w:val="center"/>
              <w:rPr>
                <w:rFonts w:cs="Arial"/>
                <w:sz w:val="24"/>
                <w:szCs w:val="24"/>
              </w:rPr>
            </w:pPr>
            <w:r>
              <w:rPr>
                <w:rFonts w:cs="Arial"/>
                <w:sz w:val="24"/>
                <w:szCs w:val="24"/>
                <w:lang w:val="sr-Cyrl-RS"/>
              </w:rPr>
              <w:t>Јелена Шормаз</w:t>
            </w:r>
          </w:p>
          <w:p w14:paraId="3C19EA1C" w14:textId="7A0791BC" w:rsidR="004276AD" w:rsidRPr="00F5287F" w:rsidRDefault="004276AD" w:rsidP="004276AD">
            <w:pPr>
              <w:jc w:val="center"/>
              <w:rPr>
                <w:rFonts w:cs="Arial"/>
                <w:sz w:val="24"/>
                <w:szCs w:val="24"/>
                <w:lang w:val="sr-Latn-RS"/>
              </w:rPr>
            </w:pPr>
            <w:r w:rsidRPr="00EC5BB4">
              <w:rPr>
                <w:rFonts w:cs="Arial"/>
                <w:sz w:val="24"/>
                <w:szCs w:val="24"/>
              </w:rPr>
              <w:t xml:space="preserve">e-mail: </w:t>
            </w:r>
            <w:hyperlink r:id="rId166" w:history="1">
              <w:r w:rsidR="00707B0F" w:rsidRPr="005F0D72">
                <w:rPr>
                  <w:rStyle w:val="Hyperlink"/>
                  <w:rFonts w:cs="Arial"/>
                  <w:sz w:val="24"/>
                  <w:szCs w:val="24"/>
                </w:rPr>
                <w:t>jelena.sormaz@</w:t>
              </w:r>
              <w:r w:rsidR="00707B0F" w:rsidRPr="005F0D72">
                <w:rPr>
                  <w:rStyle w:val="Hyperlink"/>
                  <w:rFonts w:cs="Arial"/>
                  <w:sz w:val="24"/>
                  <w:szCs w:val="24"/>
                  <w:lang w:val="sr-Latn-RS"/>
                </w:rPr>
                <w:t>eps.rs</w:t>
              </w:r>
            </w:hyperlink>
            <w:r w:rsidR="00F5287F">
              <w:rPr>
                <w:rFonts w:cs="Arial"/>
                <w:sz w:val="24"/>
                <w:szCs w:val="24"/>
                <w:lang w:val="sr-Latn-RS"/>
              </w:rPr>
              <w:t xml:space="preserve"> </w:t>
            </w:r>
          </w:p>
          <w:p w14:paraId="4936F728" w14:textId="77777777" w:rsidR="004276AD" w:rsidRPr="00EC5BB4" w:rsidRDefault="004276AD" w:rsidP="004276AD">
            <w:pPr>
              <w:jc w:val="center"/>
              <w:rPr>
                <w:rFonts w:cs="Arial"/>
                <w:sz w:val="24"/>
                <w:szCs w:val="24"/>
              </w:rPr>
            </w:pPr>
          </w:p>
        </w:tc>
      </w:tr>
    </w:tbl>
    <w:p w14:paraId="22DA53FA" w14:textId="77777777" w:rsidR="00FA0E61" w:rsidRDefault="00FA0E61" w:rsidP="000C50A0">
      <w:pPr>
        <w:spacing w:before="0"/>
        <w:rPr>
          <w:rFonts w:cs="Arial"/>
          <w:sz w:val="24"/>
          <w:szCs w:val="24"/>
        </w:rPr>
      </w:pPr>
    </w:p>
    <w:p w14:paraId="1ABD04B6" w14:textId="70E69043" w:rsidR="002E12CC" w:rsidRDefault="002E12CC" w:rsidP="00485720">
      <w:pPr>
        <w:pStyle w:val="Heading10"/>
        <w:numPr>
          <w:ilvl w:val="0"/>
          <w:numId w:val="20"/>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052C0843" w14:textId="0545A093" w:rsidR="00A225EA" w:rsidRPr="00A225EA" w:rsidRDefault="002E12CC" w:rsidP="00A225EA">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14DF0554" w14:textId="66452CF6" w:rsidR="005C7537" w:rsidRDefault="002E12CC" w:rsidP="005C7537">
      <w:pPr>
        <w:rPr>
          <w:rFonts w:cs="Arial"/>
          <w:sz w:val="24"/>
          <w:szCs w:val="24"/>
          <w:lang w:val="sr-Cyrl-RS"/>
        </w:rPr>
      </w:pPr>
      <w:r w:rsidRPr="0032186E">
        <w:rPr>
          <w:rFonts w:cs="Arial"/>
          <w:sz w:val="24"/>
          <w:szCs w:val="24"/>
          <w:lang w:eastAsia="zh-CN"/>
        </w:rPr>
        <w:t xml:space="preserve">Опис предмета јавне набавке: </w:t>
      </w:r>
      <w:r w:rsidR="00707B0F">
        <w:rPr>
          <w:rFonts w:cs="Arial"/>
          <w:sz w:val="24"/>
          <w:szCs w:val="24"/>
          <w:lang w:val="sr-Cyrl-RS"/>
        </w:rPr>
        <w:t>Кетеринг услуге</w:t>
      </w:r>
    </w:p>
    <w:p w14:paraId="2631DA53" w14:textId="77777777" w:rsidR="00C916C1" w:rsidRPr="005C7537" w:rsidRDefault="00C916C1" w:rsidP="005C7537">
      <w:pPr>
        <w:rPr>
          <w:rFonts w:cs="Arial"/>
          <w:sz w:val="24"/>
          <w:szCs w:val="24"/>
          <w:lang w:val="sr-Cyrl-RS"/>
        </w:rPr>
      </w:pPr>
    </w:p>
    <w:p w14:paraId="629103F8" w14:textId="55C644DB" w:rsidR="002E12CC"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196ED4">
        <w:rPr>
          <w:rFonts w:cs="Arial"/>
          <w:sz w:val="24"/>
          <w:szCs w:val="24"/>
          <w:lang w:eastAsia="zh-CN"/>
        </w:rPr>
        <w:t xml:space="preserve"> </w:t>
      </w:r>
      <w:r w:rsidR="00707B0F" w:rsidRPr="00707B0F">
        <w:rPr>
          <w:rFonts w:cs="Arial"/>
          <w:sz w:val="24"/>
          <w:szCs w:val="24"/>
          <w:lang w:val="ru-RU"/>
        </w:rPr>
        <w:t>услуге достављања припремљених оброка</w:t>
      </w:r>
    </w:p>
    <w:p w14:paraId="619179BE" w14:textId="77777777" w:rsidR="00C916C1" w:rsidRPr="004D25ED" w:rsidRDefault="00C916C1" w:rsidP="0032186E">
      <w:pPr>
        <w:spacing w:before="0"/>
        <w:rPr>
          <w:rFonts w:cs="Arial"/>
          <w:sz w:val="24"/>
          <w:szCs w:val="24"/>
          <w:lang w:val="sr-Cyrl-RS" w:eastAsia="zh-CN"/>
        </w:rPr>
      </w:pPr>
    </w:p>
    <w:p w14:paraId="70523993" w14:textId="049FB8E7" w:rsidR="002E12CC" w:rsidRPr="00C90E7D"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707B0F" w:rsidRPr="00707B0F">
        <w:rPr>
          <w:rFonts w:cs="Arial"/>
          <w:sz w:val="24"/>
          <w:szCs w:val="24"/>
          <w:lang w:val="ru-RU"/>
        </w:rPr>
        <w:t>55520000</w:t>
      </w:r>
    </w:p>
    <w:p w14:paraId="7314C023" w14:textId="77777777" w:rsidR="0032186E" w:rsidRPr="0032186E" w:rsidRDefault="0032186E" w:rsidP="0032186E">
      <w:pPr>
        <w:spacing w:before="0"/>
        <w:rPr>
          <w:rFonts w:cs="Arial"/>
          <w:sz w:val="24"/>
          <w:szCs w:val="24"/>
          <w:lang w:val="sr-Cyrl-RS" w:eastAsia="zh-CN"/>
        </w:rPr>
      </w:pPr>
    </w:p>
    <w:p w14:paraId="79874CEA" w14:textId="293AE762" w:rsidR="0032186E" w:rsidRDefault="002E12CC" w:rsidP="00B7384C">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2826552D" w14:textId="77777777" w:rsidR="00651776" w:rsidRDefault="00651776" w:rsidP="00B7384C">
      <w:pPr>
        <w:spacing w:before="0"/>
        <w:rPr>
          <w:rFonts w:cs="Arial"/>
          <w:sz w:val="24"/>
          <w:szCs w:val="24"/>
          <w:lang w:eastAsia="zh-CN"/>
        </w:rPr>
      </w:pPr>
    </w:p>
    <w:p w14:paraId="619E6A59" w14:textId="77777777" w:rsidR="00651776" w:rsidRDefault="00651776" w:rsidP="00B7384C">
      <w:pPr>
        <w:spacing w:before="0"/>
        <w:rPr>
          <w:rFonts w:cs="Arial"/>
          <w:sz w:val="24"/>
          <w:szCs w:val="24"/>
          <w:lang w:eastAsia="zh-CN"/>
        </w:rPr>
      </w:pPr>
    </w:p>
    <w:p w14:paraId="1562D1B8" w14:textId="77777777" w:rsidR="00651776" w:rsidRDefault="00651776" w:rsidP="00B7384C">
      <w:pPr>
        <w:spacing w:before="0"/>
        <w:rPr>
          <w:rFonts w:cs="Arial"/>
          <w:sz w:val="24"/>
          <w:szCs w:val="24"/>
          <w:lang w:eastAsia="zh-CN"/>
        </w:rPr>
      </w:pPr>
    </w:p>
    <w:p w14:paraId="0B143D37" w14:textId="77777777" w:rsidR="00651776" w:rsidRDefault="00651776" w:rsidP="00B7384C">
      <w:pPr>
        <w:spacing w:before="0"/>
        <w:rPr>
          <w:rFonts w:cs="Arial"/>
          <w:sz w:val="24"/>
          <w:szCs w:val="24"/>
          <w:lang w:eastAsia="zh-CN"/>
        </w:rPr>
      </w:pPr>
    </w:p>
    <w:p w14:paraId="227D1164" w14:textId="77777777" w:rsidR="00651776" w:rsidRDefault="00651776" w:rsidP="00B7384C">
      <w:pPr>
        <w:spacing w:before="0"/>
        <w:rPr>
          <w:rFonts w:cs="Arial"/>
          <w:sz w:val="24"/>
          <w:szCs w:val="24"/>
          <w:lang w:eastAsia="zh-CN"/>
        </w:rPr>
      </w:pPr>
    </w:p>
    <w:p w14:paraId="3310FBD3" w14:textId="77777777" w:rsidR="00651776" w:rsidRDefault="00651776" w:rsidP="00B7384C">
      <w:pPr>
        <w:spacing w:before="0"/>
        <w:rPr>
          <w:rFonts w:cs="Arial"/>
          <w:sz w:val="24"/>
          <w:szCs w:val="24"/>
          <w:lang w:eastAsia="zh-CN"/>
        </w:rPr>
      </w:pPr>
    </w:p>
    <w:p w14:paraId="2D99A6F8" w14:textId="77777777" w:rsidR="00651776" w:rsidRDefault="00651776" w:rsidP="00B7384C">
      <w:pPr>
        <w:spacing w:before="0"/>
        <w:rPr>
          <w:rFonts w:cs="Arial"/>
          <w:sz w:val="24"/>
          <w:szCs w:val="24"/>
          <w:lang w:eastAsia="zh-CN"/>
        </w:rPr>
      </w:pPr>
    </w:p>
    <w:p w14:paraId="7AA73F59" w14:textId="77777777" w:rsidR="00651776" w:rsidRDefault="00651776" w:rsidP="00B7384C">
      <w:pPr>
        <w:spacing w:before="0"/>
        <w:rPr>
          <w:rFonts w:cs="Arial"/>
          <w:sz w:val="24"/>
          <w:szCs w:val="24"/>
          <w:lang w:eastAsia="zh-CN"/>
        </w:rPr>
      </w:pPr>
    </w:p>
    <w:p w14:paraId="7D362F91" w14:textId="77777777" w:rsidR="00651776" w:rsidRDefault="00651776" w:rsidP="00B7384C">
      <w:pPr>
        <w:spacing w:before="0"/>
        <w:rPr>
          <w:rFonts w:cs="Arial"/>
          <w:sz w:val="24"/>
          <w:szCs w:val="24"/>
          <w:lang w:eastAsia="zh-CN"/>
        </w:rPr>
      </w:pPr>
    </w:p>
    <w:p w14:paraId="7D899ACB" w14:textId="77777777" w:rsidR="00651776" w:rsidRDefault="00651776" w:rsidP="00B7384C">
      <w:pPr>
        <w:spacing w:before="0"/>
        <w:rPr>
          <w:rFonts w:cs="Arial"/>
          <w:sz w:val="24"/>
          <w:szCs w:val="24"/>
          <w:lang w:eastAsia="zh-CN"/>
        </w:rPr>
      </w:pPr>
    </w:p>
    <w:p w14:paraId="53CB6468" w14:textId="77777777" w:rsidR="00B7384C" w:rsidRDefault="00B7384C" w:rsidP="00B7384C">
      <w:pPr>
        <w:spacing w:before="0"/>
        <w:rPr>
          <w:rFonts w:cs="Arial"/>
          <w:sz w:val="24"/>
          <w:szCs w:val="24"/>
          <w:lang w:eastAsia="zh-CN"/>
        </w:rPr>
      </w:pPr>
    </w:p>
    <w:p w14:paraId="2208FDEF" w14:textId="0C61D298" w:rsidR="00A225EA" w:rsidRDefault="00DB369C" w:rsidP="00A225EA">
      <w:pPr>
        <w:pStyle w:val="Heading10"/>
        <w:numPr>
          <w:ilvl w:val="0"/>
          <w:numId w:val="20"/>
        </w:numPr>
        <w:spacing w:before="0"/>
        <w:jc w:val="both"/>
        <w:rPr>
          <w:rFonts w:cs="Arial"/>
          <w:sz w:val="24"/>
          <w:szCs w:val="24"/>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bookmarkStart w:id="18" w:name="_Toc441651541"/>
      <w:bookmarkStart w:id="19" w:name="_Toc442559879"/>
      <w:bookmarkEnd w:id="16"/>
    </w:p>
    <w:p w14:paraId="1FD8BCC1" w14:textId="77777777" w:rsidR="00A225EA" w:rsidRPr="00A225EA" w:rsidRDefault="00A225EA" w:rsidP="00A225EA">
      <w:pPr>
        <w:spacing w:before="0"/>
        <w:rPr>
          <w:lang w:val="sr-Cyrl-CS" w:eastAsia="ar-SA"/>
        </w:rPr>
      </w:pPr>
    </w:p>
    <w:p w14:paraId="05B5C105" w14:textId="001D5325" w:rsidR="00DB369C" w:rsidRPr="0032186E" w:rsidRDefault="0032186E" w:rsidP="00A225EA">
      <w:pPr>
        <w:pStyle w:val="Heading10"/>
        <w:spacing w:before="0"/>
        <w:ind w:left="0" w:firstLine="0"/>
        <w:jc w:val="both"/>
        <w:rPr>
          <w:rFonts w:cs="Arial"/>
          <w:sz w:val="24"/>
          <w:szCs w:val="24"/>
          <w:lang w:val="sr-Cyrl-RS"/>
        </w:rPr>
      </w:pPr>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8"/>
      <w:bookmarkEnd w:id="19"/>
      <w:r w:rsidR="00A63575">
        <w:rPr>
          <w:rFonts w:cs="Arial"/>
          <w:sz w:val="24"/>
          <w:szCs w:val="24"/>
          <w:lang w:val="sr-Cyrl-RS"/>
        </w:rPr>
        <w:t>услуга</w:t>
      </w:r>
    </w:p>
    <w:p w14:paraId="78DEB545" w14:textId="3CB06B88" w:rsidR="005C7537" w:rsidRDefault="00523E89" w:rsidP="005C7537">
      <w:pPr>
        <w:widowControl w:val="0"/>
        <w:tabs>
          <w:tab w:val="left" w:pos="567"/>
        </w:tabs>
        <w:autoSpaceDE w:val="0"/>
        <w:spacing w:before="0"/>
        <w:ind w:right="75"/>
        <w:rPr>
          <w:sz w:val="24"/>
          <w:szCs w:val="24"/>
          <w:lang w:val="sr-Latn-RS"/>
        </w:rPr>
      </w:pPr>
      <w:r w:rsidRPr="00C053B1">
        <w:rPr>
          <w:sz w:val="24"/>
          <w:szCs w:val="24"/>
          <w:lang w:val="sr-Cyrl-CS"/>
        </w:rPr>
        <w:t xml:space="preserve">Предмет јавне набавке мале вредности </w:t>
      </w:r>
      <w:r w:rsidRPr="00C053B1">
        <w:rPr>
          <w:bCs/>
          <w:sz w:val="24"/>
          <w:szCs w:val="24"/>
          <w:lang w:val="sr-Cyrl-CS"/>
        </w:rPr>
        <w:t xml:space="preserve">су </w:t>
      </w:r>
      <w:r w:rsidR="00707B0F">
        <w:rPr>
          <w:bCs/>
          <w:sz w:val="24"/>
          <w:szCs w:val="24"/>
          <w:lang w:val="sr-Cyrl-CS"/>
        </w:rPr>
        <w:t xml:space="preserve">кетеринг </w:t>
      </w:r>
      <w:r w:rsidRPr="00C053B1">
        <w:rPr>
          <w:bCs/>
          <w:sz w:val="24"/>
          <w:szCs w:val="24"/>
          <w:lang w:val="sr-Cyrl-CS"/>
        </w:rPr>
        <w:t>услуге</w:t>
      </w:r>
      <w:r w:rsidRPr="00C053B1">
        <w:rPr>
          <w:sz w:val="24"/>
          <w:szCs w:val="24"/>
          <w:lang w:val="sr-Cyrl-CS"/>
        </w:rPr>
        <w:t>,</w:t>
      </w:r>
      <w:r w:rsidRPr="00C053B1">
        <w:rPr>
          <w:sz w:val="24"/>
          <w:szCs w:val="24"/>
          <w:lang w:val="sr-Cyrl-RS"/>
        </w:rPr>
        <w:t xml:space="preserve"> </w:t>
      </w:r>
      <w:r w:rsidRPr="00C053B1">
        <w:rPr>
          <w:sz w:val="24"/>
          <w:szCs w:val="24"/>
          <w:lang w:val="sr-Cyrl-CS"/>
        </w:rPr>
        <w:t>за потребе Јавног предузећа „Електропривреда Србије“ Београд</w:t>
      </w:r>
      <w:r w:rsidR="009E4460">
        <w:rPr>
          <w:sz w:val="24"/>
          <w:szCs w:val="24"/>
          <w:lang w:val="sr-Latn-RS"/>
        </w:rPr>
        <w:t>, које подразумевају следеће:</w:t>
      </w:r>
    </w:p>
    <w:p w14:paraId="49FA2BC8" w14:textId="77777777" w:rsidR="005C7537" w:rsidRPr="005C7537" w:rsidRDefault="005C7537" w:rsidP="005C7537">
      <w:pPr>
        <w:widowControl w:val="0"/>
        <w:tabs>
          <w:tab w:val="left" w:pos="567"/>
        </w:tabs>
        <w:autoSpaceDE w:val="0"/>
        <w:spacing w:before="0"/>
        <w:ind w:right="75"/>
        <w:rPr>
          <w:sz w:val="24"/>
          <w:szCs w:val="24"/>
          <w:lang w:val="sr-Latn-RS"/>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210"/>
        <w:gridCol w:w="2400"/>
      </w:tblGrid>
      <w:tr w:rsidR="00707B0F" w14:paraId="2F26065B" w14:textId="77777777" w:rsidTr="00707B0F">
        <w:tc>
          <w:tcPr>
            <w:tcW w:w="738" w:type="dxa"/>
            <w:shd w:val="clear" w:color="auto" w:fill="auto"/>
            <w:vAlign w:val="center"/>
          </w:tcPr>
          <w:p w14:paraId="2417F898" w14:textId="77777777" w:rsidR="00707B0F" w:rsidRPr="00707B0F" w:rsidRDefault="00707B0F" w:rsidP="00707B0F">
            <w:pPr>
              <w:jc w:val="center"/>
              <w:rPr>
                <w:rFonts w:cs="Arial"/>
                <w:sz w:val="24"/>
                <w:szCs w:val="24"/>
                <w:lang w:val="sr-Cyrl-CS"/>
              </w:rPr>
            </w:pPr>
            <w:r w:rsidRPr="00707B0F">
              <w:rPr>
                <w:rFonts w:cs="Arial"/>
                <w:sz w:val="24"/>
                <w:szCs w:val="24"/>
                <w:lang w:val="sr-Cyrl-CS"/>
              </w:rPr>
              <w:t>Ред. број</w:t>
            </w:r>
          </w:p>
        </w:tc>
        <w:tc>
          <w:tcPr>
            <w:tcW w:w="6210" w:type="dxa"/>
            <w:shd w:val="clear" w:color="auto" w:fill="auto"/>
            <w:vAlign w:val="center"/>
          </w:tcPr>
          <w:p w14:paraId="46A899BD" w14:textId="77777777" w:rsidR="00707B0F" w:rsidRPr="00707B0F" w:rsidRDefault="00707B0F" w:rsidP="00707B0F">
            <w:pPr>
              <w:jc w:val="center"/>
              <w:rPr>
                <w:rFonts w:cs="Arial"/>
                <w:sz w:val="24"/>
                <w:szCs w:val="24"/>
                <w:lang w:val="sr-Cyrl-CS"/>
              </w:rPr>
            </w:pPr>
            <w:r w:rsidRPr="00707B0F">
              <w:rPr>
                <w:rFonts w:cs="Arial"/>
                <w:sz w:val="24"/>
                <w:szCs w:val="24"/>
                <w:lang w:val="sr-Cyrl-CS"/>
              </w:rPr>
              <w:t>Назив услуге</w:t>
            </w:r>
          </w:p>
        </w:tc>
        <w:tc>
          <w:tcPr>
            <w:tcW w:w="2400" w:type="dxa"/>
            <w:shd w:val="clear" w:color="auto" w:fill="auto"/>
            <w:vAlign w:val="center"/>
          </w:tcPr>
          <w:p w14:paraId="4D1EBC2E" w14:textId="77777777" w:rsidR="00707B0F" w:rsidRPr="00707B0F" w:rsidRDefault="00707B0F" w:rsidP="00707B0F">
            <w:pPr>
              <w:jc w:val="center"/>
              <w:rPr>
                <w:rFonts w:cs="Arial"/>
                <w:sz w:val="24"/>
                <w:szCs w:val="24"/>
                <w:lang w:val="sr-Cyrl-CS"/>
              </w:rPr>
            </w:pPr>
            <w:r w:rsidRPr="00707B0F">
              <w:rPr>
                <w:rFonts w:cs="Arial"/>
                <w:sz w:val="24"/>
                <w:szCs w:val="24"/>
                <w:lang w:val="sr-Cyrl-CS"/>
              </w:rPr>
              <w:t>Јединица мере</w:t>
            </w:r>
          </w:p>
        </w:tc>
      </w:tr>
      <w:tr w:rsidR="00707B0F" w:rsidRPr="00964030" w14:paraId="4ABDFD53" w14:textId="77777777" w:rsidTr="00707B0F">
        <w:trPr>
          <w:trHeight w:val="1898"/>
        </w:trPr>
        <w:tc>
          <w:tcPr>
            <w:tcW w:w="738" w:type="dxa"/>
            <w:shd w:val="clear" w:color="auto" w:fill="auto"/>
            <w:vAlign w:val="center"/>
          </w:tcPr>
          <w:p w14:paraId="60CE9C23" w14:textId="77777777" w:rsidR="00707B0F" w:rsidRPr="00707B0F" w:rsidRDefault="00707B0F" w:rsidP="00707B0F">
            <w:pPr>
              <w:jc w:val="center"/>
              <w:rPr>
                <w:rFonts w:cs="Arial"/>
                <w:sz w:val="24"/>
                <w:szCs w:val="24"/>
                <w:lang w:val="ru-RU"/>
              </w:rPr>
            </w:pPr>
            <w:r w:rsidRPr="00707B0F">
              <w:rPr>
                <w:rFonts w:cs="Arial"/>
                <w:sz w:val="24"/>
                <w:szCs w:val="24"/>
                <w:lang w:val="sr-Cyrl-CS"/>
              </w:rPr>
              <w:t>1</w:t>
            </w:r>
            <w:r w:rsidRPr="00707B0F">
              <w:rPr>
                <w:rFonts w:cs="Arial"/>
                <w:sz w:val="24"/>
                <w:szCs w:val="24"/>
                <w:lang w:val="ru-RU"/>
              </w:rPr>
              <w:t>.</w:t>
            </w:r>
          </w:p>
        </w:tc>
        <w:tc>
          <w:tcPr>
            <w:tcW w:w="6210" w:type="dxa"/>
            <w:shd w:val="clear" w:color="auto" w:fill="auto"/>
            <w:vAlign w:val="center"/>
          </w:tcPr>
          <w:p w14:paraId="0FAF0D01" w14:textId="77777777" w:rsidR="00707B0F" w:rsidRPr="00707B0F" w:rsidRDefault="00707B0F" w:rsidP="00707B0F">
            <w:pPr>
              <w:rPr>
                <w:rFonts w:cs="Arial"/>
                <w:b/>
                <w:sz w:val="24"/>
                <w:szCs w:val="24"/>
                <w:lang w:val="sr-Cyrl-CS"/>
              </w:rPr>
            </w:pPr>
            <w:r w:rsidRPr="00707B0F">
              <w:rPr>
                <w:rFonts w:cs="Arial"/>
                <w:sz w:val="24"/>
                <w:szCs w:val="24"/>
                <w:lang w:val="sr-Cyrl-CS"/>
              </w:rPr>
              <w:t>Мени број 1:</w:t>
            </w:r>
            <w:r w:rsidRPr="00707B0F">
              <w:rPr>
                <w:rFonts w:cs="Arial"/>
                <w:b/>
                <w:sz w:val="24"/>
                <w:szCs w:val="24"/>
                <w:lang w:val="sr-Cyrl-CS"/>
              </w:rPr>
              <w:t xml:space="preserve"> Сендвичи у кифли 0,25 к</w:t>
            </w:r>
            <w:r w:rsidRPr="00707B0F">
              <w:rPr>
                <w:rFonts w:cs="Arial"/>
                <w:b/>
                <w:sz w:val="24"/>
                <w:szCs w:val="24"/>
                <w:lang w:val="sr-Latn-RS"/>
              </w:rPr>
              <w:t>g</w:t>
            </w:r>
            <w:r w:rsidRPr="00707B0F">
              <w:rPr>
                <w:rFonts w:cs="Arial"/>
                <w:b/>
                <w:sz w:val="24"/>
                <w:szCs w:val="24"/>
                <w:lang w:val="sr-Cyrl-CS"/>
              </w:rPr>
              <w:t xml:space="preserve"> / ком</w:t>
            </w:r>
          </w:p>
          <w:p w14:paraId="15CAA2C8" w14:textId="77777777" w:rsidR="00707B0F" w:rsidRPr="00707B0F" w:rsidRDefault="00707B0F" w:rsidP="00707B0F">
            <w:pPr>
              <w:rPr>
                <w:rFonts w:cs="Arial"/>
                <w:sz w:val="24"/>
                <w:szCs w:val="24"/>
                <w:lang w:val="sr-Cyrl-CS"/>
              </w:rPr>
            </w:pPr>
            <w:r w:rsidRPr="00707B0F">
              <w:rPr>
                <w:rFonts w:cs="Arial"/>
                <w:sz w:val="24"/>
                <w:szCs w:val="24"/>
              </w:rPr>
              <w:t xml:space="preserve">             </w:t>
            </w:r>
            <w:r w:rsidRPr="00707B0F">
              <w:rPr>
                <w:rFonts w:cs="Arial"/>
                <w:sz w:val="24"/>
                <w:szCs w:val="24"/>
                <w:lang w:val="sr-Cyrl-CS"/>
              </w:rPr>
              <w:t>-</w:t>
            </w:r>
            <w:r w:rsidRPr="00707B0F">
              <w:rPr>
                <w:rFonts w:cs="Arial"/>
                <w:b/>
                <w:sz w:val="24"/>
                <w:szCs w:val="24"/>
                <w:lang w:val="sr-Cyrl-CS"/>
              </w:rPr>
              <w:t xml:space="preserve"> </w:t>
            </w:r>
            <w:r w:rsidRPr="00707B0F">
              <w:rPr>
                <w:rFonts w:cs="Arial"/>
                <w:sz w:val="24"/>
                <w:szCs w:val="24"/>
                <w:lang w:val="sr-Cyrl-CS"/>
              </w:rPr>
              <w:t>Сендвич са пршутом</w:t>
            </w:r>
          </w:p>
          <w:p w14:paraId="19D3975E" w14:textId="77777777" w:rsidR="00707B0F" w:rsidRPr="00707B0F" w:rsidRDefault="00707B0F" w:rsidP="00707B0F">
            <w:pPr>
              <w:rPr>
                <w:rFonts w:cs="Arial"/>
                <w:sz w:val="24"/>
                <w:szCs w:val="24"/>
                <w:lang w:val="sr-Cyrl-CS"/>
              </w:rPr>
            </w:pPr>
            <w:r w:rsidRPr="00707B0F">
              <w:rPr>
                <w:rFonts w:cs="Arial"/>
                <w:sz w:val="24"/>
                <w:szCs w:val="24"/>
              </w:rPr>
              <w:t xml:space="preserve">             </w:t>
            </w:r>
            <w:r w:rsidRPr="00707B0F">
              <w:rPr>
                <w:rFonts w:cs="Arial"/>
                <w:sz w:val="24"/>
                <w:szCs w:val="24"/>
                <w:lang w:val="sr-Cyrl-CS"/>
              </w:rPr>
              <w:t>-</w:t>
            </w:r>
            <w:r w:rsidRPr="00707B0F">
              <w:rPr>
                <w:rFonts w:cs="Arial"/>
                <w:sz w:val="24"/>
                <w:szCs w:val="24"/>
              </w:rPr>
              <w:t xml:space="preserve"> </w:t>
            </w:r>
            <w:r w:rsidRPr="00707B0F">
              <w:rPr>
                <w:rFonts w:cs="Arial"/>
                <w:sz w:val="24"/>
                <w:szCs w:val="24"/>
                <w:lang w:val="sr-Cyrl-CS"/>
              </w:rPr>
              <w:t>Сендвич са печеницом</w:t>
            </w:r>
          </w:p>
          <w:p w14:paraId="6562BA47" w14:textId="77777777" w:rsidR="00707B0F" w:rsidRPr="00707B0F" w:rsidRDefault="00707B0F" w:rsidP="00707B0F">
            <w:pPr>
              <w:rPr>
                <w:rFonts w:cs="Arial"/>
                <w:sz w:val="24"/>
                <w:szCs w:val="24"/>
                <w:lang w:val="sr-Cyrl-CS"/>
              </w:rPr>
            </w:pPr>
            <w:r w:rsidRPr="00707B0F">
              <w:rPr>
                <w:rFonts w:cs="Arial"/>
                <w:sz w:val="24"/>
                <w:szCs w:val="24"/>
              </w:rPr>
              <w:t xml:space="preserve">             </w:t>
            </w:r>
            <w:r w:rsidRPr="00707B0F">
              <w:rPr>
                <w:rFonts w:cs="Arial"/>
                <w:sz w:val="24"/>
                <w:szCs w:val="24"/>
                <w:lang w:val="sr-Cyrl-CS"/>
              </w:rPr>
              <w:t>-</w:t>
            </w:r>
            <w:r w:rsidRPr="00707B0F">
              <w:rPr>
                <w:rFonts w:cs="Arial"/>
                <w:sz w:val="24"/>
                <w:szCs w:val="24"/>
              </w:rPr>
              <w:t xml:space="preserve"> </w:t>
            </w:r>
            <w:r w:rsidRPr="00707B0F">
              <w:rPr>
                <w:rFonts w:cs="Arial"/>
                <w:sz w:val="24"/>
                <w:szCs w:val="24"/>
                <w:lang w:val="sr-Cyrl-CS"/>
              </w:rPr>
              <w:t>Сендвич са похованом пилетином</w:t>
            </w:r>
          </w:p>
          <w:p w14:paraId="17911A6D" w14:textId="77777777" w:rsidR="00707B0F" w:rsidRPr="00707B0F" w:rsidRDefault="00707B0F" w:rsidP="00707B0F">
            <w:pPr>
              <w:rPr>
                <w:rFonts w:cs="Arial"/>
                <w:sz w:val="24"/>
                <w:szCs w:val="24"/>
                <w:lang w:val="sr-Cyrl-CS"/>
              </w:rPr>
            </w:pPr>
            <w:r w:rsidRPr="00707B0F">
              <w:rPr>
                <w:rFonts w:cs="Arial"/>
                <w:sz w:val="24"/>
                <w:szCs w:val="24"/>
              </w:rPr>
              <w:t xml:space="preserve">             </w:t>
            </w:r>
            <w:r w:rsidRPr="00707B0F">
              <w:rPr>
                <w:rFonts w:cs="Arial"/>
                <w:sz w:val="24"/>
                <w:szCs w:val="24"/>
                <w:lang w:val="sr-Cyrl-CS"/>
              </w:rPr>
              <w:t xml:space="preserve">- Сендвич посни са рибом </w:t>
            </w:r>
          </w:p>
        </w:tc>
        <w:tc>
          <w:tcPr>
            <w:tcW w:w="2400" w:type="dxa"/>
            <w:shd w:val="clear" w:color="auto" w:fill="auto"/>
            <w:vAlign w:val="center"/>
          </w:tcPr>
          <w:p w14:paraId="34AF78E7" w14:textId="77777777" w:rsidR="00707B0F" w:rsidRPr="00707B0F" w:rsidRDefault="00707B0F" w:rsidP="00707B0F">
            <w:pPr>
              <w:jc w:val="center"/>
              <w:rPr>
                <w:rFonts w:cs="Arial"/>
                <w:sz w:val="24"/>
                <w:szCs w:val="24"/>
                <w:lang w:val="sr-Cyrl-RS"/>
              </w:rPr>
            </w:pPr>
            <w:r w:rsidRPr="00707B0F">
              <w:rPr>
                <w:rFonts w:cs="Arial"/>
                <w:sz w:val="24"/>
                <w:szCs w:val="24"/>
                <w:lang w:val="sr-Cyrl-CS"/>
              </w:rPr>
              <w:t>к</w:t>
            </w:r>
            <w:r w:rsidRPr="00707B0F">
              <w:rPr>
                <w:rFonts w:cs="Arial"/>
                <w:sz w:val="24"/>
                <w:szCs w:val="24"/>
                <w:lang w:val="sr-Cyrl-RS"/>
              </w:rPr>
              <w:t>омад</w:t>
            </w:r>
          </w:p>
        </w:tc>
      </w:tr>
      <w:tr w:rsidR="00707B0F" w14:paraId="55FDCA00" w14:textId="77777777" w:rsidTr="00707B0F">
        <w:trPr>
          <w:trHeight w:val="2018"/>
        </w:trPr>
        <w:tc>
          <w:tcPr>
            <w:tcW w:w="738" w:type="dxa"/>
            <w:shd w:val="clear" w:color="auto" w:fill="auto"/>
            <w:vAlign w:val="center"/>
          </w:tcPr>
          <w:p w14:paraId="75AC36F6" w14:textId="77777777" w:rsidR="00707B0F" w:rsidRPr="00707B0F" w:rsidRDefault="00707B0F" w:rsidP="00707B0F">
            <w:pPr>
              <w:jc w:val="center"/>
              <w:rPr>
                <w:rFonts w:cs="Arial"/>
                <w:sz w:val="24"/>
                <w:szCs w:val="24"/>
              </w:rPr>
            </w:pPr>
            <w:r w:rsidRPr="00707B0F">
              <w:rPr>
                <w:rFonts w:cs="Arial"/>
                <w:sz w:val="24"/>
                <w:szCs w:val="24"/>
                <w:lang w:val="sr-Cyrl-CS"/>
              </w:rPr>
              <w:t>2</w:t>
            </w:r>
            <w:r w:rsidRPr="00707B0F">
              <w:rPr>
                <w:rFonts w:cs="Arial"/>
                <w:sz w:val="24"/>
                <w:szCs w:val="24"/>
              </w:rPr>
              <w:t>.</w:t>
            </w:r>
          </w:p>
        </w:tc>
        <w:tc>
          <w:tcPr>
            <w:tcW w:w="6210" w:type="dxa"/>
            <w:shd w:val="clear" w:color="auto" w:fill="auto"/>
            <w:vAlign w:val="center"/>
          </w:tcPr>
          <w:p w14:paraId="31C40896" w14:textId="77777777" w:rsidR="00707B0F" w:rsidRPr="00707B0F" w:rsidRDefault="00707B0F" w:rsidP="00707B0F">
            <w:pPr>
              <w:rPr>
                <w:rFonts w:cs="Arial"/>
                <w:b/>
                <w:sz w:val="24"/>
                <w:szCs w:val="24"/>
                <w:lang w:val="sr-Cyrl-CS"/>
              </w:rPr>
            </w:pPr>
            <w:r w:rsidRPr="00707B0F">
              <w:rPr>
                <w:rFonts w:cs="Arial"/>
                <w:sz w:val="24"/>
                <w:szCs w:val="24"/>
                <w:lang w:val="sr-Cyrl-CS"/>
              </w:rPr>
              <w:t xml:space="preserve">Мени број 2: </w:t>
            </w:r>
            <w:r w:rsidRPr="00707B0F">
              <w:rPr>
                <w:rFonts w:cs="Arial"/>
                <w:b/>
                <w:sz w:val="24"/>
                <w:szCs w:val="24"/>
                <w:lang w:val="sr-Cyrl-CS"/>
              </w:rPr>
              <w:t>Пецива</w:t>
            </w:r>
          </w:p>
          <w:p w14:paraId="76C40261"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w:t>
            </w:r>
            <w:r w:rsidRPr="00707B0F">
              <w:rPr>
                <w:rFonts w:cs="Arial"/>
                <w:sz w:val="24"/>
                <w:szCs w:val="24"/>
                <w:lang w:val="sr-Latn-RS"/>
              </w:rPr>
              <w:t xml:space="preserve"> </w:t>
            </w:r>
            <w:r w:rsidRPr="00707B0F">
              <w:rPr>
                <w:rFonts w:cs="Arial"/>
                <w:sz w:val="24"/>
                <w:szCs w:val="24"/>
                <w:lang w:val="sr-Cyrl-CS"/>
              </w:rPr>
              <w:t xml:space="preserve"> Мини проја</w:t>
            </w:r>
          </w:p>
          <w:p w14:paraId="589C4649"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w:t>
            </w:r>
            <w:r w:rsidRPr="00707B0F">
              <w:rPr>
                <w:rFonts w:cs="Arial"/>
                <w:sz w:val="24"/>
                <w:szCs w:val="24"/>
                <w:lang w:val="sr-Latn-RS"/>
              </w:rPr>
              <w:t xml:space="preserve"> </w:t>
            </w:r>
            <w:r w:rsidRPr="00707B0F">
              <w:rPr>
                <w:rFonts w:cs="Arial"/>
                <w:sz w:val="24"/>
                <w:szCs w:val="24"/>
                <w:lang w:val="sr-Cyrl-CS"/>
              </w:rPr>
              <w:t xml:space="preserve"> Кифлице са сиром</w:t>
            </w:r>
          </w:p>
          <w:p w14:paraId="7E4152E1"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w:t>
            </w:r>
            <w:r w:rsidRPr="00707B0F">
              <w:rPr>
                <w:rFonts w:cs="Arial"/>
                <w:sz w:val="24"/>
                <w:szCs w:val="24"/>
                <w:lang w:val="sr-Latn-RS"/>
              </w:rPr>
              <w:t xml:space="preserve"> </w:t>
            </w:r>
            <w:r w:rsidRPr="00707B0F">
              <w:rPr>
                <w:rFonts w:cs="Arial"/>
                <w:sz w:val="24"/>
                <w:szCs w:val="24"/>
                <w:lang w:val="sr-Cyrl-CS"/>
              </w:rPr>
              <w:t xml:space="preserve"> Кифлице интегралне са фета сиром</w:t>
            </w:r>
          </w:p>
          <w:p w14:paraId="2B158550"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  Кифлице са шунком</w:t>
            </w:r>
          </w:p>
          <w:p w14:paraId="73A82666"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w:t>
            </w:r>
            <w:r w:rsidRPr="00707B0F">
              <w:rPr>
                <w:rFonts w:cs="Arial"/>
                <w:sz w:val="24"/>
                <w:szCs w:val="24"/>
                <w:lang w:val="sr-Latn-RS"/>
              </w:rPr>
              <w:t xml:space="preserve"> </w:t>
            </w:r>
            <w:r w:rsidRPr="00707B0F">
              <w:rPr>
                <w:rFonts w:cs="Arial"/>
                <w:sz w:val="24"/>
                <w:szCs w:val="24"/>
                <w:lang w:val="sr-Cyrl-CS"/>
              </w:rPr>
              <w:t xml:space="preserve"> Штапићи од хељдиног брашна</w:t>
            </w:r>
          </w:p>
          <w:p w14:paraId="14D61D2E"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w:t>
            </w:r>
            <w:r w:rsidRPr="00707B0F">
              <w:rPr>
                <w:rFonts w:cs="Arial"/>
                <w:sz w:val="24"/>
                <w:szCs w:val="24"/>
                <w:lang w:val="sr-Latn-RS"/>
              </w:rPr>
              <w:t xml:space="preserve"> </w:t>
            </w:r>
            <w:r w:rsidRPr="00707B0F">
              <w:rPr>
                <w:rFonts w:cs="Arial"/>
                <w:sz w:val="24"/>
                <w:szCs w:val="24"/>
                <w:lang w:val="sr-Cyrl-CS"/>
              </w:rPr>
              <w:t xml:space="preserve"> Коктел пециво са качкаваљем</w:t>
            </w:r>
          </w:p>
        </w:tc>
        <w:tc>
          <w:tcPr>
            <w:tcW w:w="2400" w:type="dxa"/>
            <w:shd w:val="clear" w:color="auto" w:fill="auto"/>
          </w:tcPr>
          <w:p w14:paraId="752A2694" w14:textId="77777777" w:rsidR="00707B0F" w:rsidRPr="00707B0F" w:rsidRDefault="00707B0F" w:rsidP="00707B0F">
            <w:pPr>
              <w:jc w:val="center"/>
              <w:rPr>
                <w:rFonts w:cs="Arial"/>
                <w:sz w:val="24"/>
                <w:szCs w:val="24"/>
                <w:lang w:val="sr-Cyrl-CS"/>
              </w:rPr>
            </w:pPr>
          </w:p>
          <w:p w14:paraId="6D16F6CC" w14:textId="77777777" w:rsidR="00707B0F" w:rsidRPr="00707B0F" w:rsidRDefault="00707B0F" w:rsidP="00707B0F">
            <w:pPr>
              <w:jc w:val="center"/>
              <w:rPr>
                <w:rFonts w:cs="Arial"/>
                <w:sz w:val="24"/>
                <w:szCs w:val="24"/>
                <w:lang w:val="sr-Cyrl-CS"/>
              </w:rPr>
            </w:pPr>
          </w:p>
          <w:p w14:paraId="2506D3D7" w14:textId="77777777" w:rsidR="00707B0F" w:rsidRPr="00707B0F" w:rsidRDefault="00707B0F" w:rsidP="00707B0F">
            <w:pPr>
              <w:jc w:val="center"/>
              <w:rPr>
                <w:rFonts w:cs="Arial"/>
                <w:sz w:val="24"/>
                <w:szCs w:val="24"/>
                <w:lang w:val="sr-Cyrl-CS"/>
              </w:rPr>
            </w:pPr>
          </w:p>
          <w:p w14:paraId="11F9AFF5" w14:textId="77777777" w:rsidR="00707B0F" w:rsidRPr="00707B0F" w:rsidRDefault="00707B0F" w:rsidP="00707B0F">
            <w:pPr>
              <w:jc w:val="center"/>
              <w:rPr>
                <w:rFonts w:cs="Arial"/>
                <w:sz w:val="24"/>
                <w:szCs w:val="24"/>
                <w:lang w:val="sr-Cyrl-CS"/>
              </w:rPr>
            </w:pPr>
          </w:p>
          <w:p w14:paraId="32DFFD1B" w14:textId="77777777" w:rsidR="00707B0F" w:rsidRPr="00707B0F" w:rsidRDefault="00707B0F" w:rsidP="00707B0F">
            <w:pPr>
              <w:jc w:val="center"/>
              <w:rPr>
                <w:rFonts w:cs="Arial"/>
                <w:sz w:val="24"/>
                <w:szCs w:val="24"/>
              </w:rPr>
            </w:pPr>
            <w:r w:rsidRPr="00707B0F">
              <w:rPr>
                <w:rFonts w:cs="Arial"/>
                <w:sz w:val="24"/>
                <w:szCs w:val="24"/>
                <w:lang w:val="sr-Cyrl-CS"/>
              </w:rPr>
              <w:t>килограм</w:t>
            </w:r>
          </w:p>
        </w:tc>
      </w:tr>
      <w:tr w:rsidR="00707B0F" w14:paraId="5E8AAFDF" w14:textId="77777777" w:rsidTr="00707B0F">
        <w:trPr>
          <w:trHeight w:val="590"/>
        </w:trPr>
        <w:tc>
          <w:tcPr>
            <w:tcW w:w="738" w:type="dxa"/>
            <w:shd w:val="clear" w:color="auto" w:fill="auto"/>
            <w:vAlign w:val="center"/>
          </w:tcPr>
          <w:p w14:paraId="043B5000" w14:textId="77777777" w:rsidR="00707B0F" w:rsidRPr="00707B0F" w:rsidRDefault="00707B0F" w:rsidP="00707B0F">
            <w:pPr>
              <w:jc w:val="center"/>
              <w:rPr>
                <w:rFonts w:cs="Arial"/>
                <w:sz w:val="24"/>
                <w:szCs w:val="24"/>
              </w:rPr>
            </w:pPr>
            <w:r w:rsidRPr="00707B0F">
              <w:rPr>
                <w:rFonts w:cs="Arial"/>
                <w:sz w:val="24"/>
                <w:szCs w:val="24"/>
                <w:lang w:val="sr-Cyrl-CS"/>
              </w:rPr>
              <w:t>3</w:t>
            </w:r>
            <w:r w:rsidRPr="00707B0F">
              <w:rPr>
                <w:rFonts w:cs="Arial"/>
                <w:sz w:val="24"/>
                <w:szCs w:val="24"/>
              </w:rPr>
              <w:t>.</w:t>
            </w:r>
          </w:p>
        </w:tc>
        <w:tc>
          <w:tcPr>
            <w:tcW w:w="6210" w:type="dxa"/>
            <w:shd w:val="clear" w:color="auto" w:fill="auto"/>
            <w:vAlign w:val="center"/>
          </w:tcPr>
          <w:p w14:paraId="1BEA8846" w14:textId="77777777" w:rsidR="00707B0F" w:rsidRPr="00707B0F" w:rsidRDefault="00707B0F" w:rsidP="00707B0F">
            <w:pPr>
              <w:rPr>
                <w:rFonts w:cs="Arial"/>
                <w:b/>
                <w:sz w:val="24"/>
                <w:szCs w:val="24"/>
                <w:lang w:val="sr-Cyrl-CS"/>
              </w:rPr>
            </w:pPr>
            <w:r w:rsidRPr="00707B0F">
              <w:rPr>
                <w:rFonts w:cs="Arial"/>
                <w:sz w:val="24"/>
                <w:szCs w:val="24"/>
                <w:lang w:val="sr-Cyrl-CS"/>
              </w:rPr>
              <w:t>Мени број 3:</w:t>
            </w:r>
            <w:r w:rsidRPr="00707B0F">
              <w:rPr>
                <w:rFonts w:cs="Arial"/>
                <w:b/>
                <w:sz w:val="24"/>
                <w:szCs w:val="24"/>
                <w:lang w:val="sr-Cyrl-CS"/>
              </w:rPr>
              <w:t xml:space="preserve"> Пите</w:t>
            </w:r>
          </w:p>
          <w:p w14:paraId="6F2BB839"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w:t>
            </w:r>
            <w:r w:rsidRPr="00707B0F">
              <w:rPr>
                <w:rFonts w:cs="Arial"/>
                <w:sz w:val="24"/>
                <w:szCs w:val="24"/>
                <w:lang w:val="sr-Latn-RS"/>
              </w:rPr>
              <w:t xml:space="preserve"> </w:t>
            </w:r>
            <w:r w:rsidRPr="00707B0F">
              <w:rPr>
                <w:rFonts w:cs="Arial"/>
                <w:sz w:val="24"/>
                <w:szCs w:val="24"/>
                <w:lang w:val="sr-Cyrl-CS"/>
              </w:rPr>
              <w:t>Пита са сиром</w:t>
            </w:r>
          </w:p>
          <w:p w14:paraId="7B4760A8"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 Пита са месом</w:t>
            </w:r>
          </w:p>
          <w:p w14:paraId="7C541A45"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 Пита са зељем</w:t>
            </w:r>
          </w:p>
          <w:p w14:paraId="4180B20B"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 Пита са печуркама</w:t>
            </w:r>
          </w:p>
          <w:p w14:paraId="013B15E9"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 xml:space="preserve">- Гибаница са хељдиним корама сиром и </w:t>
            </w:r>
            <w:r w:rsidRPr="00707B0F">
              <w:rPr>
                <w:rFonts w:cs="Arial"/>
                <w:sz w:val="24"/>
                <w:szCs w:val="24"/>
                <w:lang w:val="sr-Latn-RS"/>
              </w:rPr>
              <w:t xml:space="preserve">  </w:t>
            </w:r>
            <w:r w:rsidRPr="00707B0F">
              <w:rPr>
                <w:rFonts w:cs="Arial"/>
                <w:sz w:val="24"/>
                <w:szCs w:val="24"/>
                <w:lang w:val="sr-Cyrl-CS"/>
              </w:rPr>
              <w:t>кајмаком</w:t>
            </w:r>
          </w:p>
        </w:tc>
        <w:tc>
          <w:tcPr>
            <w:tcW w:w="2400" w:type="dxa"/>
            <w:shd w:val="clear" w:color="auto" w:fill="auto"/>
          </w:tcPr>
          <w:p w14:paraId="52C42AD0" w14:textId="77777777" w:rsidR="00707B0F" w:rsidRPr="00707B0F" w:rsidRDefault="00707B0F" w:rsidP="00707B0F">
            <w:pPr>
              <w:jc w:val="center"/>
              <w:rPr>
                <w:rFonts w:cs="Arial"/>
                <w:sz w:val="24"/>
                <w:szCs w:val="24"/>
                <w:lang w:val="sr-Cyrl-CS"/>
              </w:rPr>
            </w:pPr>
          </w:p>
          <w:p w14:paraId="67229C47" w14:textId="77777777" w:rsidR="00707B0F" w:rsidRPr="00707B0F" w:rsidRDefault="00707B0F" w:rsidP="00707B0F">
            <w:pPr>
              <w:jc w:val="center"/>
              <w:rPr>
                <w:rFonts w:cs="Arial"/>
                <w:sz w:val="24"/>
                <w:szCs w:val="24"/>
                <w:lang w:val="sr-Cyrl-CS"/>
              </w:rPr>
            </w:pPr>
          </w:p>
          <w:p w14:paraId="35D24415" w14:textId="77777777" w:rsidR="00707B0F" w:rsidRPr="00707B0F" w:rsidRDefault="00707B0F" w:rsidP="00707B0F">
            <w:pPr>
              <w:jc w:val="center"/>
              <w:rPr>
                <w:rFonts w:cs="Arial"/>
                <w:sz w:val="24"/>
                <w:szCs w:val="24"/>
              </w:rPr>
            </w:pPr>
            <w:r w:rsidRPr="00707B0F">
              <w:rPr>
                <w:rFonts w:cs="Arial"/>
                <w:sz w:val="24"/>
                <w:szCs w:val="24"/>
                <w:lang w:val="sr-Cyrl-CS"/>
              </w:rPr>
              <w:t>килограм</w:t>
            </w:r>
          </w:p>
        </w:tc>
      </w:tr>
      <w:tr w:rsidR="00707B0F" w14:paraId="79F6BD1C" w14:textId="77777777" w:rsidTr="00707B0F">
        <w:trPr>
          <w:trHeight w:val="1562"/>
        </w:trPr>
        <w:tc>
          <w:tcPr>
            <w:tcW w:w="738" w:type="dxa"/>
            <w:shd w:val="clear" w:color="auto" w:fill="auto"/>
            <w:vAlign w:val="center"/>
          </w:tcPr>
          <w:p w14:paraId="0989DA7A" w14:textId="77777777" w:rsidR="00707B0F" w:rsidRPr="00707B0F" w:rsidRDefault="00707B0F" w:rsidP="00707B0F">
            <w:pPr>
              <w:jc w:val="center"/>
              <w:rPr>
                <w:rFonts w:cs="Arial"/>
                <w:sz w:val="24"/>
                <w:szCs w:val="24"/>
              </w:rPr>
            </w:pPr>
            <w:r w:rsidRPr="00707B0F">
              <w:rPr>
                <w:rFonts w:cs="Arial"/>
                <w:sz w:val="24"/>
                <w:szCs w:val="24"/>
                <w:lang w:val="sr-Cyrl-CS"/>
              </w:rPr>
              <w:t>4</w:t>
            </w:r>
            <w:r w:rsidRPr="00707B0F">
              <w:rPr>
                <w:rFonts w:cs="Arial"/>
                <w:sz w:val="24"/>
                <w:szCs w:val="24"/>
              </w:rPr>
              <w:t>.</w:t>
            </w:r>
          </w:p>
        </w:tc>
        <w:tc>
          <w:tcPr>
            <w:tcW w:w="6210" w:type="dxa"/>
            <w:shd w:val="clear" w:color="auto" w:fill="auto"/>
            <w:vAlign w:val="center"/>
          </w:tcPr>
          <w:p w14:paraId="78B17335" w14:textId="77777777" w:rsidR="00707B0F" w:rsidRPr="00707B0F" w:rsidRDefault="00707B0F" w:rsidP="00707B0F">
            <w:pPr>
              <w:rPr>
                <w:rFonts w:cs="Arial"/>
                <w:b/>
                <w:sz w:val="24"/>
                <w:szCs w:val="24"/>
                <w:lang w:val="sr-Cyrl-CS"/>
              </w:rPr>
            </w:pPr>
            <w:r w:rsidRPr="00707B0F">
              <w:rPr>
                <w:rFonts w:cs="Arial"/>
                <w:sz w:val="24"/>
                <w:szCs w:val="24"/>
                <w:lang w:val="sr-Cyrl-CS"/>
              </w:rPr>
              <w:t xml:space="preserve"> Мени број 4:</w:t>
            </w:r>
            <w:r w:rsidRPr="00707B0F">
              <w:rPr>
                <w:rFonts w:cs="Arial"/>
                <w:b/>
                <w:sz w:val="24"/>
                <w:szCs w:val="24"/>
                <w:lang w:val="sr-Cyrl-CS"/>
              </w:rPr>
              <w:t xml:space="preserve"> Мини сендвичи у кајзерицама- 20 ком у кг</w:t>
            </w:r>
          </w:p>
          <w:p w14:paraId="1FF3AFAB"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 са печеницом</w:t>
            </w:r>
          </w:p>
          <w:p w14:paraId="62A6E76B"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 са шунком</w:t>
            </w:r>
          </w:p>
          <w:p w14:paraId="3808EBD5"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 са куленом</w:t>
            </w:r>
          </w:p>
          <w:p w14:paraId="494C1CCD"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 са сувим вратом</w:t>
            </w:r>
          </w:p>
        </w:tc>
        <w:tc>
          <w:tcPr>
            <w:tcW w:w="2400" w:type="dxa"/>
            <w:shd w:val="clear" w:color="auto" w:fill="auto"/>
          </w:tcPr>
          <w:p w14:paraId="07F9B6D3" w14:textId="77777777" w:rsidR="00707B0F" w:rsidRPr="00707B0F" w:rsidRDefault="00707B0F" w:rsidP="00707B0F">
            <w:pPr>
              <w:jc w:val="center"/>
              <w:rPr>
                <w:rFonts w:cs="Arial"/>
                <w:sz w:val="24"/>
                <w:szCs w:val="24"/>
                <w:lang w:val="sr-Cyrl-CS"/>
              </w:rPr>
            </w:pPr>
          </w:p>
          <w:p w14:paraId="11E761AC" w14:textId="77777777" w:rsidR="00707B0F" w:rsidRPr="00707B0F" w:rsidRDefault="00707B0F" w:rsidP="00707B0F">
            <w:pPr>
              <w:jc w:val="center"/>
              <w:rPr>
                <w:rFonts w:cs="Arial"/>
                <w:sz w:val="24"/>
                <w:szCs w:val="24"/>
                <w:lang w:val="sr-Cyrl-CS"/>
              </w:rPr>
            </w:pPr>
          </w:p>
          <w:p w14:paraId="749AAC9E" w14:textId="77777777" w:rsidR="00707B0F" w:rsidRPr="00707B0F" w:rsidRDefault="00707B0F" w:rsidP="00707B0F">
            <w:pPr>
              <w:jc w:val="center"/>
              <w:rPr>
                <w:rFonts w:cs="Arial"/>
                <w:sz w:val="24"/>
                <w:szCs w:val="24"/>
                <w:lang w:val="sr-Cyrl-CS"/>
              </w:rPr>
            </w:pPr>
          </w:p>
          <w:p w14:paraId="6CDD1EE2" w14:textId="77777777" w:rsidR="00707B0F" w:rsidRPr="00707B0F" w:rsidRDefault="00707B0F" w:rsidP="00707B0F">
            <w:pPr>
              <w:jc w:val="center"/>
              <w:rPr>
                <w:rFonts w:cs="Arial"/>
                <w:sz w:val="24"/>
                <w:szCs w:val="24"/>
              </w:rPr>
            </w:pPr>
            <w:r w:rsidRPr="00707B0F">
              <w:rPr>
                <w:rFonts w:cs="Arial"/>
                <w:sz w:val="24"/>
                <w:szCs w:val="24"/>
                <w:lang w:val="sr-Cyrl-CS"/>
              </w:rPr>
              <w:t>килограм</w:t>
            </w:r>
          </w:p>
        </w:tc>
      </w:tr>
      <w:tr w:rsidR="00707B0F" w14:paraId="0E2AAB8A" w14:textId="77777777" w:rsidTr="00707B0F">
        <w:trPr>
          <w:trHeight w:val="800"/>
        </w:trPr>
        <w:tc>
          <w:tcPr>
            <w:tcW w:w="738" w:type="dxa"/>
            <w:shd w:val="clear" w:color="auto" w:fill="auto"/>
            <w:vAlign w:val="center"/>
          </w:tcPr>
          <w:p w14:paraId="09C1C280" w14:textId="77777777" w:rsidR="00707B0F" w:rsidRPr="00707B0F" w:rsidRDefault="00707B0F" w:rsidP="00707B0F">
            <w:pPr>
              <w:jc w:val="center"/>
              <w:rPr>
                <w:rFonts w:cs="Arial"/>
                <w:sz w:val="24"/>
                <w:szCs w:val="24"/>
              </w:rPr>
            </w:pPr>
            <w:r w:rsidRPr="00707B0F">
              <w:rPr>
                <w:rFonts w:cs="Arial"/>
                <w:sz w:val="24"/>
                <w:szCs w:val="24"/>
                <w:lang w:val="sr-Cyrl-CS"/>
              </w:rPr>
              <w:t>5</w:t>
            </w:r>
            <w:r w:rsidRPr="00707B0F">
              <w:rPr>
                <w:rFonts w:cs="Arial"/>
                <w:sz w:val="24"/>
                <w:szCs w:val="24"/>
              </w:rPr>
              <w:t>.</w:t>
            </w:r>
          </w:p>
        </w:tc>
        <w:tc>
          <w:tcPr>
            <w:tcW w:w="6210" w:type="dxa"/>
            <w:shd w:val="clear" w:color="auto" w:fill="auto"/>
            <w:vAlign w:val="center"/>
          </w:tcPr>
          <w:p w14:paraId="2751376C" w14:textId="77777777" w:rsidR="00707B0F" w:rsidRPr="00707B0F" w:rsidRDefault="00707B0F" w:rsidP="00707B0F">
            <w:pPr>
              <w:rPr>
                <w:rFonts w:cs="Arial"/>
                <w:b/>
                <w:sz w:val="24"/>
                <w:szCs w:val="24"/>
                <w:lang w:val="sr-Cyrl-CS"/>
              </w:rPr>
            </w:pPr>
            <w:r w:rsidRPr="00707B0F">
              <w:rPr>
                <w:rFonts w:cs="Arial"/>
                <w:sz w:val="24"/>
                <w:szCs w:val="24"/>
                <w:lang w:val="sr-Cyrl-CS"/>
              </w:rPr>
              <w:t>Мени број 5:</w:t>
            </w:r>
            <w:r w:rsidRPr="00707B0F">
              <w:rPr>
                <w:rFonts w:cs="Arial"/>
                <w:b/>
                <w:sz w:val="24"/>
                <w:szCs w:val="24"/>
                <w:lang w:val="sr-Cyrl-CS"/>
              </w:rPr>
              <w:t xml:space="preserve"> Слано мешано – предјело</w:t>
            </w:r>
          </w:p>
          <w:p w14:paraId="1D9109C5" w14:textId="77777777" w:rsidR="00707B0F" w:rsidRPr="00707B0F" w:rsidRDefault="00707B0F" w:rsidP="00707B0F">
            <w:pPr>
              <w:ind w:left="949"/>
              <w:rPr>
                <w:rFonts w:cs="Arial"/>
                <w:sz w:val="24"/>
                <w:szCs w:val="24"/>
                <w:lang w:val="sr-Cyrl-CS"/>
              </w:rPr>
            </w:pPr>
            <w:r w:rsidRPr="00707B0F">
              <w:rPr>
                <w:rFonts w:cs="Arial"/>
                <w:sz w:val="24"/>
                <w:szCs w:val="24"/>
                <w:lang w:val="sr-Cyrl-CS"/>
              </w:rPr>
              <w:t>-</w:t>
            </w:r>
            <w:r w:rsidRPr="00707B0F">
              <w:rPr>
                <w:rFonts w:cs="Arial"/>
                <w:b/>
                <w:sz w:val="24"/>
                <w:szCs w:val="24"/>
                <w:lang w:val="sr-Cyrl-CS"/>
              </w:rPr>
              <w:t xml:space="preserve"> </w:t>
            </w:r>
            <w:r w:rsidRPr="00707B0F">
              <w:rPr>
                <w:rFonts w:cs="Arial"/>
                <w:sz w:val="24"/>
                <w:szCs w:val="24"/>
                <w:lang w:val="sr-Cyrl-CS"/>
              </w:rPr>
              <w:t xml:space="preserve">канапеи мрсни : шунка, печеница, пршута, сир </w:t>
            </w:r>
            <w:r w:rsidRPr="00707B0F">
              <w:rPr>
                <w:rFonts w:cs="Arial"/>
                <w:sz w:val="24"/>
                <w:szCs w:val="24"/>
                <w:lang w:val="sr-Latn-RS"/>
              </w:rPr>
              <w:t xml:space="preserve"> </w:t>
            </w:r>
            <w:r w:rsidRPr="00707B0F">
              <w:rPr>
                <w:rFonts w:cs="Arial"/>
                <w:sz w:val="24"/>
                <w:szCs w:val="24"/>
                <w:lang w:val="sr-Cyrl-CS"/>
              </w:rPr>
              <w:t xml:space="preserve">и </w:t>
            </w:r>
            <w:r w:rsidRPr="00707B0F">
              <w:rPr>
                <w:rFonts w:cs="Arial"/>
                <w:sz w:val="24"/>
                <w:szCs w:val="24"/>
                <w:lang w:val="sr-Latn-RS"/>
              </w:rPr>
              <w:t xml:space="preserve">       </w:t>
            </w:r>
            <w:r w:rsidRPr="00707B0F">
              <w:rPr>
                <w:rFonts w:cs="Arial"/>
                <w:sz w:val="24"/>
                <w:szCs w:val="24"/>
                <w:lang w:val="sr-Cyrl-CS"/>
              </w:rPr>
              <w:t>маслине, чери са моцарелом</w:t>
            </w:r>
          </w:p>
          <w:p w14:paraId="60309F4F" w14:textId="77777777" w:rsidR="00707B0F" w:rsidRPr="00707B0F" w:rsidRDefault="00707B0F" w:rsidP="00707B0F">
            <w:pPr>
              <w:ind w:left="949"/>
              <w:rPr>
                <w:rFonts w:cs="Arial"/>
                <w:sz w:val="24"/>
                <w:szCs w:val="24"/>
                <w:lang w:val="sr-Cyrl-CS"/>
              </w:rPr>
            </w:pPr>
            <w:r w:rsidRPr="00707B0F">
              <w:rPr>
                <w:rFonts w:cs="Arial"/>
                <w:sz w:val="24"/>
                <w:szCs w:val="24"/>
                <w:lang w:val="sr-Cyrl-CS"/>
              </w:rPr>
              <w:t>- канапеи посни : лосос, дагње, пате од маслина</w:t>
            </w:r>
          </w:p>
          <w:p w14:paraId="445C843F" w14:textId="77777777" w:rsidR="00707B0F" w:rsidRPr="00707B0F" w:rsidRDefault="00707B0F" w:rsidP="00707B0F">
            <w:pPr>
              <w:ind w:left="949"/>
              <w:rPr>
                <w:rFonts w:cs="Arial"/>
                <w:sz w:val="24"/>
                <w:szCs w:val="24"/>
                <w:lang w:val="sr-Cyrl-CS"/>
              </w:rPr>
            </w:pPr>
            <w:r w:rsidRPr="00707B0F">
              <w:rPr>
                <w:rFonts w:cs="Arial"/>
                <w:sz w:val="24"/>
                <w:szCs w:val="24"/>
                <w:lang w:val="sr-Cyrl-CS"/>
              </w:rPr>
              <w:lastRenderedPageBreak/>
              <w:t>- профитероле са рикотом и спанаћем, еклери са руском салатом</w:t>
            </w:r>
          </w:p>
          <w:p w14:paraId="2C4A49F7" w14:textId="77777777" w:rsidR="00707B0F" w:rsidRPr="00707B0F" w:rsidRDefault="00707B0F" w:rsidP="00707B0F">
            <w:pPr>
              <w:ind w:left="949"/>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 ролат са спанаћем и пршутом, ролат са паприком и печеницом, ролат са шунком и качкаваљем</w:t>
            </w:r>
          </w:p>
          <w:p w14:paraId="390463D8" w14:textId="77777777" w:rsidR="00707B0F" w:rsidRPr="00707B0F" w:rsidRDefault="00707B0F" w:rsidP="00707B0F">
            <w:pPr>
              <w:ind w:left="1219" w:hanging="1219"/>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 корпице са сиром, сусамом и пршутом, корпице са урнебесом и димљеним качкаваљем</w:t>
            </w:r>
          </w:p>
          <w:p w14:paraId="78772A82"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 слани мињони</w:t>
            </w:r>
          </w:p>
        </w:tc>
        <w:tc>
          <w:tcPr>
            <w:tcW w:w="2400" w:type="dxa"/>
            <w:shd w:val="clear" w:color="auto" w:fill="auto"/>
          </w:tcPr>
          <w:p w14:paraId="0EA6C3A7" w14:textId="77777777" w:rsidR="00707B0F" w:rsidRPr="00707B0F" w:rsidRDefault="00707B0F" w:rsidP="00707B0F">
            <w:pPr>
              <w:jc w:val="center"/>
              <w:rPr>
                <w:rFonts w:cs="Arial"/>
                <w:sz w:val="24"/>
                <w:szCs w:val="24"/>
                <w:lang w:val="sr-Cyrl-CS"/>
              </w:rPr>
            </w:pPr>
          </w:p>
          <w:p w14:paraId="2C8592E9" w14:textId="77777777" w:rsidR="00707B0F" w:rsidRPr="00707B0F" w:rsidRDefault="00707B0F" w:rsidP="00707B0F">
            <w:pPr>
              <w:jc w:val="center"/>
              <w:rPr>
                <w:rFonts w:cs="Arial"/>
                <w:sz w:val="24"/>
                <w:szCs w:val="24"/>
                <w:lang w:val="sr-Cyrl-CS"/>
              </w:rPr>
            </w:pPr>
          </w:p>
          <w:p w14:paraId="1B61B35D" w14:textId="77777777" w:rsidR="00707B0F" w:rsidRPr="00707B0F" w:rsidRDefault="00707B0F" w:rsidP="00707B0F">
            <w:pPr>
              <w:jc w:val="center"/>
              <w:rPr>
                <w:rFonts w:cs="Arial"/>
                <w:sz w:val="24"/>
                <w:szCs w:val="24"/>
              </w:rPr>
            </w:pPr>
            <w:r w:rsidRPr="00707B0F">
              <w:rPr>
                <w:rFonts w:cs="Arial"/>
                <w:sz w:val="24"/>
                <w:szCs w:val="24"/>
                <w:lang w:val="sr-Cyrl-CS"/>
              </w:rPr>
              <w:t>килограм</w:t>
            </w:r>
          </w:p>
        </w:tc>
      </w:tr>
      <w:tr w:rsidR="00707B0F" w14:paraId="13572156" w14:textId="77777777" w:rsidTr="00707B0F">
        <w:trPr>
          <w:trHeight w:val="1730"/>
        </w:trPr>
        <w:tc>
          <w:tcPr>
            <w:tcW w:w="738" w:type="dxa"/>
            <w:shd w:val="clear" w:color="auto" w:fill="auto"/>
            <w:vAlign w:val="center"/>
          </w:tcPr>
          <w:p w14:paraId="16037BD1" w14:textId="77777777" w:rsidR="00707B0F" w:rsidRPr="00707B0F" w:rsidRDefault="00707B0F" w:rsidP="00707B0F">
            <w:pPr>
              <w:jc w:val="center"/>
              <w:rPr>
                <w:rFonts w:cs="Arial"/>
                <w:sz w:val="24"/>
                <w:szCs w:val="24"/>
              </w:rPr>
            </w:pPr>
            <w:r w:rsidRPr="00707B0F">
              <w:rPr>
                <w:rFonts w:cs="Arial"/>
                <w:sz w:val="24"/>
                <w:szCs w:val="24"/>
              </w:rPr>
              <w:lastRenderedPageBreak/>
              <w:t>6.</w:t>
            </w:r>
          </w:p>
        </w:tc>
        <w:tc>
          <w:tcPr>
            <w:tcW w:w="6210" w:type="dxa"/>
            <w:shd w:val="clear" w:color="auto" w:fill="auto"/>
            <w:vAlign w:val="center"/>
          </w:tcPr>
          <w:p w14:paraId="23513A5C" w14:textId="77777777" w:rsidR="00707B0F" w:rsidRPr="00707B0F" w:rsidRDefault="00707B0F" w:rsidP="00707B0F">
            <w:pPr>
              <w:rPr>
                <w:rFonts w:cs="Arial"/>
                <w:b/>
                <w:sz w:val="24"/>
                <w:szCs w:val="24"/>
                <w:lang w:val="sr-Cyrl-CS"/>
              </w:rPr>
            </w:pPr>
            <w:r w:rsidRPr="00707B0F">
              <w:rPr>
                <w:rFonts w:cs="Arial"/>
                <w:sz w:val="24"/>
                <w:szCs w:val="24"/>
                <w:lang w:val="sr-Cyrl-CS"/>
              </w:rPr>
              <w:t>Мени број 6:</w:t>
            </w:r>
            <w:r w:rsidRPr="00707B0F">
              <w:rPr>
                <w:rFonts w:cs="Arial"/>
                <w:b/>
                <w:sz w:val="24"/>
                <w:szCs w:val="24"/>
                <w:lang w:val="sr-Cyrl-CS"/>
              </w:rPr>
              <w:t xml:space="preserve"> Месо са роштиља – топло</w:t>
            </w:r>
          </w:p>
          <w:p w14:paraId="5B393A71"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w:t>
            </w:r>
            <w:r w:rsidRPr="00707B0F">
              <w:rPr>
                <w:rFonts w:cs="Arial"/>
                <w:b/>
                <w:sz w:val="24"/>
                <w:szCs w:val="24"/>
                <w:lang w:val="sr-Cyrl-CS"/>
              </w:rPr>
              <w:t xml:space="preserve"> </w:t>
            </w:r>
            <w:r w:rsidRPr="00707B0F">
              <w:rPr>
                <w:rFonts w:cs="Arial"/>
                <w:sz w:val="24"/>
                <w:szCs w:val="24"/>
                <w:lang w:val="sr-Cyrl-CS"/>
              </w:rPr>
              <w:t>гурмански ћевапи</w:t>
            </w:r>
          </w:p>
          <w:p w14:paraId="3D83DB7D"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 димљени врат</w:t>
            </w:r>
          </w:p>
          <w:p w14:paraId="06882D78"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 пилећи батак</w:t>
            </w:r>
          </w:p>
          <w:p w14:paraId="31450D04"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 роштиљска кобасица</w:t>
            </w:r>
          </w:p>
          <w:p w14:paraId="411123AD" w14:textId="77777777" w:rsidR="00707B0F" w:rsidRPr="00707B0F" w:rsidRDefault="00707B0F" w:rsidP="00707B0F">
            <w:pPr>
              <w:rPr>
                <w:rFonts w:cs="Arial"/>
                <w:b/>
                <w:sz w:val="24"/>
                <w:szCs w:val="24"/>
                <w:lang w:val="sr-Cyrl-CS"/>
              </w:rPr>
            </w:pPr>
            <w:r w:rsidRPr="00707B0F">
              <w:rPr>
                <w:rFonts w:cs="Arial"/>
                <w:sz w:val="24"/>
                <w:szCs w:val="24"/>
                <w:lang w:val="sr-Latn-RS"/>
              </w:rPr>
              <w:t xml:space="preserve">                    </w:t>
            </w:r>
            <w:r w:rsidRPr="00707B0F">
              <w:rPr>
                <w:rFonts w:cs="Arial"/>
                <w:sz w:val="24"/>
                <w:szCs w:val="24"/>
                <w:lang w:val="sr-Cyrl-CS"/>
              </w:rPr>
              <w:t>- пилећи ражњићи</w:t>
            </w:r>
            <w:r w:rsidRPr="00707B0F">
              <w:rPr>
                <w:rFonts w:cs="Arial"/>
                <w:b/>
                <w:sz w:val="24"/>
                <w:szCs w:val="24"/>
                <w:lang w:val="sr-Cyrl-CS"/>
              </w:rPr>
              <w:t xml:space="preserve"> </w:t>
            </w:r>
          </w:p>
        </w:tc>
        <w:tc>
          <w:tcPr>
            <w:tcW w:w="2400" w:type="dxa"/>
            <w:shd w:val="clear" w:color="auto" w:fill="auto"/>
            <w:vAlign w:val="center"/>
          </w:tcPr>
          <w:p w14:paraId="499279CA" w14:textId="77777777" w:rsidR="00707B0F" w:rsidRPr="00707B0F" w:rsidRDefault="00707B0F" w:rsidP="00707B0F">
            <w:pPr>
              <w:jc w:val="center"/>
              <w:rPr>
                <w:rFonts w:cs="Arial"/>
                <w:sz w:val="24"/>
                <w:szCs w:val="24"/>
                <w:lang w:val="sr-Cyrl-CS"/>
              </w:rPr>
            </w:pPr>
            <w:r w:rsidRPr="00707B0F">
              <w:rPr>
                <w:rFonts w:cs="Arial"/>
                <w:sz w:val="24"/>
                <w:szCs w:val="24"/>
                <w:lang w:val="sr-Cyrl-CS"/>
              </w:rPr>
              <w:t>килограм</w:t>
            </w:r>
          </w:p>
        </w:tc>
      </w:tr>
      <w:tr w:rsidR="00707B0F" w:rsidRPr="00D770B0" w14:paraId="606CDB63" w14:textId="77777777" w:rsidTr="00707B0F">
        <w:trPr>
          <w:trHeight w:val="1730"/>
        </w:trPr>
        <w:tc>
          <w:tcPr>
            <w:tcW w:w="738" w:type="dxa"/>
            <w:shd w:val="clear" w:color="auto" w:fill="auto"/>
            <w:vAlign w:val="center"/>
          </w:tcPr>
          <w:p w14:paraId="10A6A9C0" w14:textId="77777777" w:rsidR="00707B0F" w:rsidRPr="00707B0F" w:rsidRDefault="00707B0F" w:rsidP="00707B0F">
            <w:pPr>
              <w:jc w:val="center"/>
              <w:rPr>
                <w:rFonts w:cs="Arial"/>
                <w:sz w:val="24"/>
                <w:szCs w:val="24"/>
              </w:rPr>
            </w:pPr>
            <w:r w:rsidRPr="00707B0F">
              <w:rPr>
                <w:rFonts w:cs="Arial"/>
                <w:sz w:val="24"/>
                <w:szCs w:val="24"/>
              </w:rPr>
              <w:t>7.</w:t>
            </w:r>
          </w:p>
        </w:tc>
        <w:tc>
          <w:tcPr>
            <w:tcW w:w="6210" w:type="dxa"/>
            <w:shd w:val="clear" w:color="auto" w:fill="auto"/>
            <w:vAlign w:val="center"/>
          </w:tcPr>
          <w:p w14:paraId="56D2FC32" w14:textId="77777777" w:rsidR="00707B0F" w:rsidRPr="00707B0F" w:rsidRDefault="00707B0F" w:rsidP="00707B0F">
            <w:pPr>
              <w:rPr>
                <w:rFonts w:cs="Arial"/>
                <w:b/>
                <w:sz w:val="24"/>
                <w:szCs w:val="24"/>
                <w:lang w:val="sr-Cyrl-CS"/>
              </w:rPr>
            </w:pPr>
            <w:r w:rsidRPr="00707B0F">
              <w:rPr>
                <w:rFonts w:cs="Arial"/>
                <w:sz w:val="24"/>
                <w:szCs w:val="24"/>
                <w:lang w:val="sr-Cyrl-CS"/>
              </w:rPr>
              <w:t>Мени број 7:</w:t>
            </w:r>
            <w:r w:rsidRPr="00707B0F">
              <w:rPr>
                <w:rFonts w:cs="Arial"/>
                <w:b/>
                <w:sz w:val="24"/>
                <w:szCs w:val="24"/>
                <w:lang w:val="sr-Cyrl-CS"/>
              </w:rPr>
              <w:t xml:space="preserve"> Готова јела од меса- хладно</w:t>
            </w:r>
          </w:p>
          <w:p w14:paraId="6D794666"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w:t>
            </w:r>
            <w:r w:rsidRPr="00707B0F">
              <w:rPr>
                <w:rFonts w:cs="Arial"/>
                <w:b/>
                <w:sz w:val="24"/>
                <w:szCs w:val="24"/>
                <w:lang w:val="sr-Cyrl-CS"/>
              </w:rPr>
              <w:t xml:space="preserve"> </w:t>
            </w:r>
            <w:r w:rsidRPr="00707B0F">
              <w:rPr>
                <w:rFonts w:cs="Arial"/>
                <w:sz w:val="24"/>
                <w:szCs w:val="24"/>
                <w:lang w:val="sr-Cyrl-CS"/>
              </w:rPr>
              <w:t>ролована пилетина</w:t>
            </w:r>
          </w:p>
          <w:p w14:paraId="608EACEA"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 пилећи рафаело</w:t>
            </w:r>
          </w:p>
          <w:p w14:paraId="5C8C8292"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 мини карађорђева</w:t>
            </w:r>
          </w:p>
          <w:p w14:paraId="1579F4A8"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 xml:space="preserve">- роловани свињски филе </w:t>
            </w:r>
          </w:p>
          <w:p w14:paraId="02AB8DCD" w14:textId="77777777" w:rsidR="00707B0F" w:rsidRPr="00707B0F" w:rsidRDefault="00707B0F" w:rsidP="00707B0F">
            <w:pPr>
              <w:ind w:left="1080"/>
              <w:rPr>
                <w:rFonts w:cs="Arial"/>
                <w:b/>
                <w:sz w:val="24"/>
                <w:szCs w:val="24"/>
                <w:lang w:val="sr-Cyrl-CS"/>
              </w:rPr>
            </w:pPr>
            <w:r w:rsidRPr="00707B0F">
              <w:rPr>
                <w:rFonts w:cs="Arial"/>
                <w:sz w:val="24"/>
                <w:szCs w:val="24"/>
                <w:lang w:val="sr-Latn-RS"/>
              </w:rPr>
              <w:t xml:space="preserve">   </w:t>
            </w:r>
            <w:r w:rsidRPr="00707B0F">
              <w:rPr>
                <w:rFonts w:cs="Arial"/>
                <w:sz w:val="24"/>
                <w:szCs w:val="24"/>
                <w:lang w:val="sr-Cyrl-CS"/>
              </w:rPr>
              <w:t>- пилетина у сусаму</w:t>
            </w:r>
            <w:r w:rsidRPr="00707B0F">
              <w:rPr>
                <w:rFonts w:cs="Arial"/>
                <w:b/>
                <w:sz w:val="24"/>
                <w:szCs w:val="24"/>
                <w:lang w:val="sr-Cyrl-CS"/>
              </w:rPr>
              <w:t xml:space="preserve"> </w:t>
            </w:r>
          </w:p>
        </w:tc>
        <w:tc>
          <w:tcPr>
            <w:tcW w:w="2400" w:type="dxa"/>
            <w:shd w:val="clear" w:color="auto" w:fill="auto"/>
            <w:vAlign w:val="center"/>
          </w:tcPr>
          <w:p w14:paraId="0A6BB0DE" w14:textId="77777777" w:rsidR="00707B0F" w:rsidRPr="00707B0F" w:rsidRDefault="00707B0F" w:rsidP="00707B0F">
            <w:pPr>
              <w:jc w:val="center"/>
              <w:rPr>
                <w:rFonts w:cs="Arial"/>
                <w:sz w:val="24"/>
                <w:szCs w:val="24"/>
                <w:lang w:val="sr-Cyrl-RS"/>
              </w:rPr>
            </w:pPr>
            <w:r w:rsidRPr="00707B0F">
              <w:rPr>
                <w:rFonts w:cs="Arial"/>
                <w:sz w:val="24"/>
                <w:szCs w:val="24"/>
                <w:lang w:val="sr-Cyrl-RS"/>
              </w:rPr>
              <w:t>килограм</w:t>
            </w:r>
          </w:p>
        </w:tc>
      </w:tr>
      <w:tr w:rsidR="00707B0F" w14:paraId="0571C16B" w14:textId="77777777" w:rsidTr="00707B0F">
        <w:trPr>
          <w:trHeight w:val="1475"/>
        </w:trPr>
        <w:tc>
          <w:tcPr>
            <w:tcW w:w="738" w:type="dxa"/>
            <w:shd w:val="clear" w:color="auto" w:fill="auto"/>
            <w:vAlign w:val="center"/>
          </w:tcPr>
          <w:p w14:paraId="4B295247" w14:textId="77777777" w:rsidR="00707B0F" w:rsidRPr="00707B0F" w:rsidRDefault="00707B0F" w:rsidP="00707B0F">
            <w:pPr>
              <w:jc w:val="center"/>
              <w:rPr>
                <w:rFonts w:cs="Arial"/>
                <w:sz w:val="24"/>
                <w:szCs w:val="24"/>
                <w:lang w:val="sr-Cyrl-RS"/>
              </w:rPr>
            </w:pPr>
            <w:r w:rsidRPr="00707B0F">
              <w:rPr>
                <w:rFonts w:cs="Arial"/>
                <w:sz w:val="24"/>
                <w:szCs w:val="24"/>
                <w:lang w:val="sr-Cyrl-RS"/>
              </w:rPr>
              <w:t>8.</w:t>
            </w:r>
          </w:p>
        </w:tc>
        <w:tc>
          <w:tcPr>
            <w:tcW w:w="6210" w:type="dxa"/>
            <w:shd w:val="clear" w:color="auto" w:fill="auto"/>
            <w:vAlign w:val="center"/>
          </w:tcPr>
          <w:p w14:paraId="0B4638E0" w14:textId="77777777" w:rsidR="00707B0F" w:rsidRPr="00707B0F" w:rsidRDefault="00707B0F" w:rsidP="00707B0F">
            <w:pPr>
              <w:rPr>
                <w:rFonts w:cs="Arial"/>
                <w:b/>
                <w:sz w:val="24"/>
                <w:szCs w:val="24"/>
                <w:lang w:val="sr-Cyrl-CS"/>
              </w:rPr>
            </w:pPr>
            <w:r w:rsidRPr="00707B0F">
              <w:rPr>
                <w:rFonts w:cs="Arial"/>
                <w:sz w:val="24"/>
                <w:szCs w:val="24"/>
                <w:lang w:val="sr-Cyrl-CS"/>
              </w:rPr>
              <w:t>Мени број 8:</w:t>
            </w:r>
            <w:r w:rsidRPr="00707B0F">
              <w:rPr>
                <w:rFonts w:cs="Arial"/>
                <w:b/>
                <w:sz w:val="24"/>
                <w:szCs w:val="24"/>
                <w:lang w:val="sr-Cyrl-CS"/>
              </w:rPr>
              <w:t xml:space="preserve"> Јела од рибе</w:t>
            </w:r>
          </w:p>
          <w:p w14:paraId="5293E89C" w14:textId="77777777" w:rsidR="00707B0F" w:rsidRPr="00707B0F" w:rsidRDefault="00707B0F" w:rsidP="00707B0F">
            <w:pPr>
              <w:ind w:left="1219"/>
              <w:rPr>
                <w:rFonts w:cs="Arial"/>
                <w:sz w:val="24"/>
                <w:szCs w:val="24"/>
                <w:lang w:val="sr-Cyrl-CS"/>
              </w:rPr>
            </w:pPr>
            <w:r w:rsidRPr="00707B0F">
              <w:rPr>
                <w:rFonts w:cs="Arial"/>
                <w:b/>
                <w:sz w:val="24"/>
                <w:szCs w:val="24"/>
                <w:lang w:val="sr-Cyrl-CS"/>
              </w:rPr>
              <w:t xml:space="preserve">  </w:t>
            </w:r>
            <w:r w:rsidRPr="00707B0F">
              <w:rPr>
                <w:rFonts w:cs="Arial"/>
                <w:sz w:val="24"/>
                <w:szCs w:val="24"/>
                <w:lang w:val="sr-Cyrl-CS"/>
              </w:rPr>
              <w:t>-</w:t>
            </w:r>
            <w:r w:rsidRPr="00707B0F">
              <w:rPr>
                <w:rFonts w:cs="Arial"/>
                <w:b/>
                <w:sz w:val="24"/>
                <w:szCs w:val="24"/>
                <w:lang w:val="sr-Cyrl-CS"/>
              </w:rPr>
              <w:t xml:space="preserve"> </w:t>
            </w:r>
            <w:r w:rsidRPr="00707B0F">
              <w:rPr>
                <w:rFonts w:cs="Arial"/>
                <w:sz w:val="24"/>
                <w:szCs w:val="24"/>
                <w:lang w:val="sr-Cyrl-CS"/>
              </w:rPr>
              <w:t>коктелски пржени филеи рибе : ослић,   лосос</w:t>
            </w:r>
          </w:p>
          <w:p w14:paraId="0F4F79D3" w14:textId="77777777" w:rsidR="00707B0F" w:rsidRPr="00707B0F" w:rsidRDefault="00707B0F" w:rsidP="00707B0F">
            <w:pPr>
              <w:rPr>
                <w:rFonts w:cs="Arial"/>
                <w:sz w:val="24"/>
                <w:szCs w:val="24"/>
                <w:lang w:val="sr-Cyrl-CS"/>
              </w:rPr>
            </w:pPr>
            <w:r w:rsidRPr="00707B0F">
              <w:rPr>
                <w:rFonts w:cs="Arial"/>
                <w:sz w:val="24"/>
                <w:szCs w:val="24"/>
                <w:lang w:val="sr-Cyrl-CS"/>
              </w:rPr>
              <w:t xml:space="preserve">                     -</w:t>
            </w:r>
            <w:r w:rsidRPr="00707B0F">
              <w:rPr>
                <w:rFonts w:cs="Arial"/>
                <w:sz w:val="24"/>
                <w:szCs w:val="24"/>
                <w:lang w:val="sr-Cyrl-CS"/>
              </w:rPr>
              <w:tab/>
              <w:t>риба орли : ослић, смуђ</w:t>
            </w:r>
          </w:p>
        </w:tc>
        <w:tc>
          <w:tcPr>
            <w:tcW w:w="2400" w:type="dxa"/>
            <w:shd w:val="clear" w:color="auto" w:fill="auto"/>
            <w:vAlign w:val="center"/>
          </w:tcPr>
          <w:p w14:paraId="77013C43" w14:textId="77777777" w:rsidR="00707B0F" w:rsidRPr="00707B0F" w:rsidRDefault="00707B0F" w:rsidP="00707B0F">
            <w:pPr>
              <w:jc w:val="center"/>
              <w:rPr>
                <w:rFonts w:cs="Arial"/>
                <w:sz w:val="24"/>
                <w:szCs w:val="24"/>
                <w:lang w:val="sr-Cyrl-RS"/>
              </w:rPr>
            </w:pPr>
            <w:r w:rsidRPr="00707B0F">
              <w:rPr>
                <w:rFonts w:cs="Arial"/>
                <w:sz w:val="24"/>
                <w:szCs w:val="24"/>
                <w:lang w:val="sr-Cyrl-RS"/>
              </w:rPr>
              <w:t>килограм</w:t>
            </w:r>
          </w:p>
        </w:tc>
      </w:tr>
      <w:tr w:rsidR="00707B0F" w14:paraId="534968E6" w14:textId="77777777" w:rsidTr="00707B0F">
        <w:trPr>
          <w:trHeight w:val="1475"/>
        </w:trPr>
        <w:tc>
          <w:tcPr>
            <w:tcW w:w="738" w:type="dxa"/>
            <w:shd w:val="clear" w:color="auto" w:fill="auto"/>
            <w:vAlign w:val="center"/>
          </w:tcPr>
          <w:p w14:paraId="7815C8B6" w14:textId="77777777" w:rsidR="00707B0F" w:rsidRPr="00707B0F" w:rsidRDefault="00707B0F" w:rsidP="00707B0F">
            <w:pPr>
              <w:jc w:val="center"/>
              <w:rPr>
                <w:rFonts w:cs="Arial"/>
                <w:sz w:val="24"/>
                <w:szCs w:val="24"/>
                <w:lang w:val="sr-Cyrl-RS"/>
              </w:rPr>
            </w:pPr>
            <w:r w:rsidRPr="00707B0F">
              <w:rPr>
                <w:rFonts w:cs="Arial"/>
                <w:sz w:val="24"/>
                <w:szCs w:val="24"/>
                <w:lang w:val="sr-Cyrl-RS"/>
              </w:rPr>
              <w:t>9.</w:t>
            </w:r>
          </w:p>
        </w:tc>
        <w:tc>
          <w:tcPr>
            <w:tcW w:w="6210" w:type="dxa"/>
            <w:shd w:val="clear" w:color="auto" w:fill="auto"/>
            <w:vAlign w:val="center"/>
          </w:tcPr>
          <w:p w14:paraId="05CA1508" w14:textId="77777777" w:rsidR="00707B0F" w:rsidRPr="00707B0F" w:rsidRDefault="00707B0F" w:rsidP="00707B0F">
            <w:pPr>
              <w:rPr>
                <w:rFonts w:cs="Arial"/>
                <w:b/>
                <w:sz w:val="24"/>
                <w:szCs w:val="24"/>
                <w:lang w:val="sr-Cyrl-CS"/>
              </w:rPr>
            </w:pPr>
            <w:r w:rsidRPr="00707B0F">
              <w:rPr>
                <w:rFonts w:cs="Arial"/>
                <w:sz w:val="24"/>
                <w:szCs w:val="24"/>
                <w:lang w:val="sr-Cyrl-CS"/>
              </w:rPr>
              <w:t xml:space="preserve">Мени број 9: </w:t>
            </w:r>
            <w:r w:rsidRPr="00707B0F">
              <w:rPr>
                <w:rFonts w:cs="Arial"/>
                <w:b/>
                <w:sz w:val="24"/>
                <w:szCs w:val="24"/>
                <w:lang w:val="sr-Cyrl-CS"/>
              </w:rPr>
              <w:t>Колачи</w:t>
            </w:r>
          </w:p>
          <w:p w14:paraId="64C5AB4F" w14:textId="77777777" w:rsidR="00707B0F" w:rsidRPr="00707B0F" w:rsidRDefault="00707B0F" w:rsidP="00707B0F">
            <w:pPr>
              <w:ind w:left="1309"/>
              <w:rPr>
                <w:rFonts w:cs="Arial"/>
                <w:sz w:val="24"/>
                <w:szCs w:val="24"/>
                <w:lang w:val="sr-Cyrl-CS"/>
              </w:rPr>
            </w:pPr>
            <w:r w:rsidRPr="00707B0F">
              <w:rPr>
                <w:rFonts w:cs="Arial"/>
                <w:sz w:val="24"/>
                <w:szCs w:val="24"/>
                <w:lang w:val="sr-Cyrl-CS"/>
              </w:rPr>
              <w:t>-</w:t>
            </w:r>
            <w:r w:rsidRPr="00707B0F">
              <w:rPr>
                <w:rFonts w:cs="Arial"/>
                <w:sz w:val="24"/>
                <w:szCs w:val="24"/>
                <w:lang w:val="sr-Cyrl-CS"/>
              </w:rPr>
              <w:tab/>
              <w:t>ситни колачи мрсни : црна и бела бајадера, фигаро, розен, чоко куглице, рафаело куглице, жербо, фина штангла, мини воћне корпице</w:t>
            </w:r>
          </w:p>
          <w:p w14:paraId="0E49ED10" w14:textId="77777777" w:rsidR="00707B0F" w:rsidRPr="00707B0F" w:rsidRDefault="00707B0F" w:rsidP="00707B0F">
            <w:pPr>
              <w:ind w:left="1309" w:hanging="1309"/>
              <w:rPr>
                <w:rFonts w:cs="Arial"/>
                <w:sz w:val="24"/>
                <w:szCs w:val="24"/>
                <w:lang w:val="sr-Cyrl-CS"/>
              </w:rPr>
            </w:pPr>
            <w:r w:rsidRPr="00707B0F">
              <w:rPr>
                <w:rFonts w:cs="Arial"/>
                <w:sz w:val="24"/>
                <w:szCs w:val="24"/>
                <w:lang w:val="sr-Cyrl-CS"/>
              </w:rPr>
              <w:t xml:space="preserve">                     -</w:t>
            </w:r>
            <w:r w:rsidRPr="00707B0F">
              <w:rPr>
                <w:rFonts w:cs="Arial"/>
                <w:sz w:val="24"/>
                <w:szCs w:val="24"/>
                <w:lang w:val="sr-Cyrl-CS"/>
              </w:rPr>
              <w:tab/>
              <w:t>ситни колачи посни : розен са маком, жербо, црна бајадера, бела штангла од ораха, смоква у обланди, ролат од сувог воћа, лешник штангла, розен, генаж куглице</w:t>
            </w:r>
          </w:p>
          <w:p w14:paraId="45183FDA" w14:textId="77777777" w:rsidR="00707B0F" w:rsidRPr="00707B0F" w:rsidRDefault="00707B0F" w:rsidP="00707B0F">
            <w:pPr>
              <w:rPr>
                <w:rFonts w:cs="Arial"/>
                <w:sz w:val="24"/>
                <w:szCs w:val="24"/>
                <w:lang w:val="sr-Cyrl-CS"/>
              </w:rPr>
            </w:pPr>
            <w:r w:rsidRPr="00707B0F">
              <w:rPr>
                <w:rFonts w:cs="Arial"/>
                <w:sz w:val="24"/>
                <w:szCs w:val="24"/>
                <w:lang w:val="sr-Cyrl-CS"/>
              </w:rPr>
              <w:t xml:space="preserve">                     - мињони</w:t>
            </w:r>
          </w:p>
          <w:p w14:paraId="4E565B25" w14:textId="77777777" w:rsidR="00707B0F" w:rsidRPr="00707B0F" w:rsidRDefault="00707B0F" w:rsidP="00707B0F">
            <w:pPr>
              <w:rPr>
                <w:rFonts w:cs="Arial"/>
                <w:sz w:val="24"/>
                <w:szCs w:val="24"/>
                <w:lang w:val="sr-Cyrl-CS"/>
              </w:rPr>
            </w:pPr>
            <w:r w:rsidRPr="00707B0F">
              <w:rPr>
                <w:rFonts w:cs="Arial"/>
                <w:sz w:val="24"/>
                <w:szCs w:val="24"/>
                <w:lang w:val="sr-Cyrl-CS"/>
              </w:rPr>
              <w:t xml:space="preserve">                     - мини тортице : чоко и воћне</w:t>
            </w:r>
          </w:p>
          <w:p w14:paraId="61F3892F" w14:textId="77777777" w:rsidR="00707B0F" w:rsidRPr="00707B0F" w:rsidRDefault="00707B0F" w:rsidP="00707B0F">
            <w:pPr>
              <w:rPr>
                <w:rFonts w:cs="Arial"/>
                <w:sz w:val="24"/>
                <w:szCs w:val="24"/>
                <w:lang w:val="sr-Cyrl-CS"/>
              </w:rPr>
            </w:pPr>
            <w:r w:rsidRPr="00707B0F">
              <w:rPr>
                <w:rFonts w:cs="Arial"/>
                <w:sz w:val="24"/>
                <w:szCs w:val="24"/>
                <w:lang w:val="sr-Cyrl-CS"/>
              </w:rPr>
              <w:t xml:space="preserve">                     - посластице у чашицама: чоко и воћне</w:t>
            </w:r>
          </w:p>
        </w:tc>
        <w:tc>
          <w:tcPr>
            <w:tcW w:w="2400" w:type="dxa"/>
            <w:shd w:val="clear" w:color="auto" w:fill="auto"/>
            <w:vAlign w:val="center"/>
          </w:tcPr>
          <w:p w14:paraId="56E2BBBF" w14:textId="77777777" w:rsidR="00707B0F" w:rsidRPr="00707B0F" w:rsidRDefault="00707B0F" w:rsidP="00707B0F">
            <w:pPr>
              <w:jc w:val="center"/>
              <w:rPr>
                <w:rFonts w:cs="Arial"/>
                <w:sz w:val="24"/>
                <w:szCs w:val="24"/>
                <w:lang w:val="sr-Cyrl-RS"/>
              </w:rPr>
            </w:pPr>
            <w:r w:rsidRPr="00707B0F">
              <w:rPr>
                <w:rFonts w:cs="Arial"/>
                <w:sz w:val="24"/>
                <w:szCs w:val="24"/>
                <w:lang w:val="sr-Cyrl-RS"/>
              </w:rPr>
              <w:t>килограм</w:t>
            </w:r>
          </w:p>
        </w:tc>
      </w:tr>
    </w:tbl>
    <w:p w14:paraId="2524E746" w14:textId="77777777" w:rsidR="00926F60" w:rsidRPr="00926F60" w:rsidRDefault="00926F60" w:rsidP="00926F60">
      <w:pPr>
        <w:rPr>
          <w:rFonts w:cs="Arial"/>
          <w:b/>
          <w:bCs/>
          <w:sz w:val="24"/>
          <w:szCs w:val="24"/>
          <w:lang w:val="sr-Cyrl-CS"/>
        </w:rPr>
      </w:pPr>
      <w:r w:rsidRPr="00926F60">
        <w:rPr>
          <w:rFonts w:cs="Arial"/>
          <w:b/>
          <w:bCs/>
          <w:sz w:val="24"/>
          <w:szCs w:val="24"/>
          <w:lang w:val="sr-Cyrl-CS"/>
        </w:rPr>
        <w:lastRenderedPageBreak/>
        <w:t>Квалитет и</w:t>
      </w:r>
      <w:r w:rsidRPr="00926F60">
        <w:rPr>
          <w:rFonts w:cs="Arial"/>
          <w:b/>
          <w:bCs/>
          <w:sz w:val="24"/>
          <w:szCs w:val="24"/>
          <w:lang w:val="ru-RU"/>
        </w:rPr>
        <w:t xml:space="preserve"> </w:t>
      </w:r>
      <w:r w:rsidRPr="00926F60">
        <w:rPr>
          <w:rFonts w:cs="Arial"/>
          <w:b/>
          <w:bCs/>
          <w:sz w:val="24"/>
          <w:szCs w:val="24"/>
          <w:lang w:val="sr-Cyrl-CS"/>
        </w:rPr>
        <w:t>рок употребе животних намирница</w:t>
      </w:r>
    </w:p>
    <w:p w14:paraId="2965153C" w14:textId="2EC6C445" w:rsidR="00926F60" w:rsidRPr="00926F60" w:rsidRDefault="00926F60" w:rsidP="00926F60">
      <w:pPr>
        <w:rPr>
          <w:rFonts w:cs="Arial"/>
          <w:sz w:val="24"/>
          <w:szCs w:val="24"/>
          <w:lang w:val="sr-Cyrl-RS"/>
        </w:rPr>
      </w:pPr>
      <w:r w:rsidRPr="00926F60">
        <w:rPr>
          <w:rFonts w:cs="Arial"/>
          <w:sz w:val="24"/>
          <w:szCs w:val="24"/>
        </w:rPr>
        <w:t>K</w:t>
      </w:r>
      <w:r w:rsidRPr="00926F60">
        <w:rPr>
          <w:rFonts w:cs="Arial"/>
          <w:sz w:val="24"/>
          <w:szCs w:val="24"/>
          <w:lang w:val="sr-Cyrl-CS"/>
        </w:rPr>
        <w:t xml:space="preserve">валитет и рок употребе: све животне намирнице од којих се праве готова јела морају бити исправне и испуњавати органолептичке особине које се траже позитивним прописима. Испоручена готова јела морају имати декларисани рок употребе. Код сваке конкретне испоруке </w:t>
      </w:r>
      <w:r>
        <w:rPr>
          <w:rFonts w:cs="Arial"/>
          <w:sz w:val="24"/>
          <w:szCs w:val="24"/>
          <w:lang w:val="sr-Cyrl-CS"/>
        </w:rPr>
        <w:t>Понуђач</w:t>
      </w:r>
      <w:r w:rsidRPr="00926F60">
        <w:rPr>
          <w:rFonts w:cs="Arial"/>
          <w:sz w:val="24"/>
          <w:szCs w:val="24"/>
          <w:lang w:val="sr-Cyrl-CS"/>
        </w:rPr>
        <w:t xml:space="preserve"> доставља пратећи писани документ у коме наводи шта је од менија испоручено, количину, датум испоруке-доставе код Наручиоца и рок употребе од дана испоруке-доставе са потписом овлашћеног лица.</w:t>
      </w:r>
      <w:r w:rsidRPr="00926F60">
        <w:rPr>
          <w:rFonts w:cs="Arial"/>
          <w:sz w:val="24"/>
          <w:szCs w:val="24"/>
        </w:rPr>
        <w:t xml:space="preserve"> </w:t>
      </w:r>
      <w:r w:rsidRPr="00926F60">
        <w:rPr>
          <w:rFonts w:cs="Arial"/>
          <w:sz w:val="24"/>
          <w:szCs w:val="24"/>
          <w:lang w:val="sr-Cyrl-RS"/>
        </w:rPr>
        <w:t xml:space="preserve">У сваком менију је потребно да су намирнице заступљене пропорционално.  </w:t>
      </w:r>
    </w:p>
    <w:p w14:paraId="25EC5FB0" w14:textId="77777777" w:rsidR="00926F60" w:rsidRPr="00926F60" w:rsidRDefault="00926F60" w:rsidP="00926F60">
      <w:pPr>
        <w:rPr>
          <w:rFonts w:cs="Arial"/>
          <w:sz w:val="24"/>
          <w:szCs w:val="24"/>
          <w:lang w:val="sr-Cyrl-CS"/>
        </w:rPr>
      </w:pPr>
      <w:r w:rsidRPr="00926F60">
        <w:rPr>
          <w:rFonts w:cs="Arial"/>
          <w:sz w:val="24"/>
          <w:szCs w:val="24"/>
          <w:lang w:val="sr-Cyrl-CS"/>
        </w:rPr>
        <w:t xml:space="preserve">Понуђач мора да достави доказ о имплементацији и примени </w:t>
      </w:r>
      <w:r w:rsidRPr="00926F60">
        <w:rPr>
          <w:rFonts w:cs="Arial"/>
          <w:sz w:val="24"/>
          <w:szCs w:val="24"/>
          <w:lang w:val="sr-Latn-CS"/>
        </w:rPr>
        <w:t>HACCP система (Одлука</w:t>
      </w:r>
      <w:r w:rsidRPr="00926F60">
        <w:rPr>
          <w:rFonts w:cs="Arial"/>
          <w:sz w:val="24"/>
          <w:szCs w:val="24"/>
          <w:lang w:val="sr-Cyrl-CS"/>
        </w:rPr>
        <w:t>,</w:t>
      </w:r>
      <w:r w:rsidRPr="00926F60">
        <w:rPr>
          <w:rFonts w:cs="Arial"/>
          <w:sz w:val="24"/>
          <w:szCs w:val="24"/>
          <w:lang w:val="sr-Latn-CS"/>
        </w:rPr>
        <w:t xml:space="preserve"> Решење</w:t>
      </w:r>
      <w:r w:rsidRPr="00926F60">
        <w:rPr>
          <w:rFonts w:cs="Arial"/>
          <w:sz w:val="24"/>
          <w:szCs w:val="24"/>
          <w:lang w:val="sr-Cyrl-CS"/>
        </w:rPr>
        <w:t>...итд.</w:t>
      </w:r>
      <w:r w:rsidRPr="00926F60">
        <w:rPr>
          <w:rFonts w:cs="Arial"/>
          <w:sz w:val="24"/>
          <w:szCs w:val="24"/>
          <w:lang w:val="sr-Latn-CS"/>
        </w:rPr>
        <w:t>).</w:t>
      </w:r>
      <w:r w:rsidRPr="00926F60">
        <w:rPr>
          <w:rFonts w:cs="Arial"/>
          <w:sz w:val="24"/>
          <w:szCs w:val="24"/>
          <w:lang w:val="sr-Cyrl-CS"/>
        </w:rPr>
        <w:t xml:space="preserve"> </w:t>
      </w:r>
    </w:p>
    <w:p w14:paraId="7094DE43" w14:textId="77777777" w:rsidR="00926F60" w:rsidRPr="00926F60" w:rsidRDefault="00926F60" w:rsidP="00926F60">
      <w:pPr>
        <w:rPr>
          <w:rFonts w:cs="Arial"/>
          <w:b/>
          <w:sz w:val="24"/>
          <w:szCs w:val="24"/>
          <w:lang w:val="sl-SI"/>
        </w:rPr>
      </w:pPr>
      <w:r w:rsidRPr="00926F60">
        <w:rPr>
          <w:rFonts w:cs="Arial"/>
          <w:b/>
          <w:sz w:val="24"/>
          <w:szCs w:val="24"/>
          <w:lang w:val="sr-Cyrl-CS"/>
        </w:rPr>
        <w:t>Инвентар и потрошни материјал за пружање услуга</w:t>
      </w:r>
    </w:p>
    <w:p w14:paraId="49943AF9" w14:textId="334CB441" w:rsidR="00926F60" w:rsidRPr="00926F60" w:rsidRDefault="00926F60" w:rsidP="00926F60">
      <w:pPr>
        <w:rPr>
          <w:rFonts w:cs="Arial"/>
          <w:sz w:val="24"/>
          <w:szCs w:val="24"/>
          <w:lang w:val="sr-Cyrl-CS"/>
        </w:rPr>
      </w:pPr>
      <w:r w:rsidRPr="00926F60">
        <w:rPr>
          <w:rFonts w:cs="Arial"/>
          <w:sz w:val="24"/>
          <w:szCs w:val="24"/>
          <w:lang w:val="sr-Cyrl-CS"/>
        </w:rPr>
        <w:t xml:space="preserve">Комплетан покретан инвентар (столњаци, надстолњаци, суђе, есцајг и остало) и остали потрошни материјал, аранжирање столова и потпуну организацију за пружање услуга кетеринга обезбеђује </w:t>
      </w:r>
      <w:r>
        <w:rPr>
          <w:rFonts w:cs="Arial"/>
          <w:sz w:val="24"/>
          <w:szCs w:val="24"/>
          <w:lang w:val="sr-Cyrl-CS"/>
        </w:rPr>
        <w:t>Понуђач</w:t>
      </w:r>
      <w:r w:rsidRPr="00926F60">
        <w:rPr>
          <w:rFonts w:cs="Arial"/>
          <w:sz w:val="24"/>
          <w:szCs w:val="24"/>
          <w:lang w:val="sr-Cyrl-CS"/>
        </w:rPr>
        <w:t xml:space="preserve">. </w:t>
      </w:r>
    </w:p>
    <w:p w14:paraId="66E6B69E" w14:textId="77777777" w:rsidR="00926F60" w:rsidRPr="00926F60" w:rsidRDefault="00926F60" w:rsidP="00926F60">
      <w:pPr>
        <w:rPr>
          <w:rFonts w:cs="Arial"/>
          <w:b/>
          <w:sz w:val="24"/>
          <w:szCs w:val="24"/>
          <w:lang w:val="sr-Cyrl-CS"/>
        </w:rPr>
      </w:pPr>
      <w:r w:rsidRPr="00926F60">
        <w:rPr>
          <w:rFonts w:cs="Arial"/>
          <w:b/>
          <w:sz w:val="24"/>
          <w:szCs w:val="24"/>
          <w:lang w:val="sr-Cyrl-CS"/>
        </w:rPr>
        <w:t>Услужно особље – конобари</w:t>
      </w:r>
    </w:p>
    <w:p w14:paraId="510117A1" w14:textId="0CDBF3FD" w:rsidR="00926F60" w:rsidRPr="00926F60" w:rsidRDefault="00926F60" w:rsidP="00926F60">
      <w:pPr>
        <w:rPr>
          <w:rFonts w:cs="Arial"/>
          <w:sz w:val="24"/>
          <w:szCs w:val="24"/>
          <w:lang w:val="sr-Cyrl-CS"/>
        </w:rPr>
      </w:pPr>
      <w:r>
        <w:rPr>
          <w:rFonts w:cs="Arial"/>
          <w:sz w:val="24"/>
          <w:szCs w:val="24"/>
          <w:lang w:val="sr-Cyrl-CS"/>
        </w:rPr>
        <w:t>Понуђач</w:t>
      </w:r>
      <w:r w:rsidRPr="00926F60">
        <w:rPr>
          <w:rFonts w:cs="Arial"/>
          <w:sz w:val="24"/>
          <w:szCs w:val="24"/>
          <w:lang w:val="sr-Cyrl-CS"/>
        </w:rPr>
        <w:t xml:space="preserve"> обезбеђује за услуживање храном и пићем квалификоване конобаре:</w:t>
      </w:r>
    </w:p>
    <w:p w14:paraId="1241D22F" w14:textId="7E86E5DF" w:rsidR="00926F60" w:rsidRPr="00926F60" w:rsidRDefault="00926F60" w:rsidP="00F84FAF">
      <w:pPr>
        <w:pStyle w:val="ListParagraph"/>
        <w:numPr>
          <w:ilvl w:val="0"/>
          <w:numId w:val="47"/>
        </w:numPr>
        <w:suppressAutoHyphens/>
        <w:spacing w:before="0" w:after="0" w:line="240" w:lineRule="auto"/>
        <w:rPr>
          <w:rFonts w:ascii="Arial" w:hAnsi="Arial" w:cs="Arial"/>
          <w:sz w:val="24"/>
          <w:szCs w:val="24"/>
          <w:lang w:val="sr-Cyrl-CS"/>
        </w:rPr>
      </w:pPr>
      <w:r w:rsidRPr="00926F60">
        <w:rPr>
          <w:rFonts w:ascii="Arial" w:hAnsi="Arial" w:cs="Arial"/>
          <w:sz w:val="24"/>
          <w:szCs w:val="24"/>
          <w:lang w:val="sr-Cyrl-CS"/>
        </w:rPr>
        <w:t xml:space="preserve">Шведски сто:                                                                                                                                                                                                                                                                                                                                                                                     </w:t>
      </w:r>
    </w:p>
    <w:p w14:paraId="02291F55" w14:textId="77777777" w:rsidR="00926F60" w:rsidRPr="00926F60" w:rsidRDefault="00926F60" w:rsidP="00926F60">
      <w:pPr>
        <w:numPr>
          <w:ilvl w:val="0"/>
          <w:numId w:val="46"/>
        </w:numPr>
        <w:spacing w:before="0"/>
        <w:rPr>
          <w:rFonts w:cs="Arial"/>
          <w:sz w:val="24"/>
          <w:szCs w:val="24"/>
          <w:lang w:val="sr-Cyrl-CS"/>
        </w:rPr>
      </w:pPr>
      <w:r w:rsidRPr="00926F60">
        <w:rPr>
          <w:rFonts w:cs="Arial"/>
          <w:sz w:val="24"/>
          <w:szCs w:val="24"/>
          <w:lang w:val="sr-Cyrl-CS"/>
        </w:rPr>
        <w:t>До 30 гостију – 1 конобар,</w:t>
      </w:r>
    </w:p>
    <w:p w14:paraId="7EA3B393" w14:textId="77777777" w:rsidR="00926F60" w:rsidRPr="00926F60" w:rsidRDefault="00926F60" w:rsidP="00926F60">
      <w:pPr>
        <w:numPr>
          <w:ilvl w:val="0"/>
          <w:numId w:val="46"/>
        </w:numPr>
        <w:spacing w:before="0"/>
        <w:rPr>
          <w:rFonts w:cs="Arial"/>
          <w:sz w:val="24"/>
          <w:szCs w:val="24"/>
          <w:lang w:val="sr-Cyrl-CS"/>
        </w:rPr>
      </w:pPr>
      <w:r w:rsidRPr="00926F60">
        <w:rPr>
          <w:rFonts w:cs="Arial"/>
          <w:sz w:val="24"/>
          <w:szCs w:val="24"/>
          <w:lang w:val="sr-Cyrl-CS"/>
        </w:rPr>
        <w:t>Од 30</w:t>
      </w:r>
      <w:r w:rsidRPr="00926F60">
        <w:rPr>
          <w:rFonts w:cs="Arial"/>
          <w:sz w:val="24"/>
          <w:szCs w:val="24"/>
        </w:rPr>
        <w:t xml:space="preserve"> </w:t>
      </w:r>
      <w:r w:rsidRPr="00926F60">
        <w:rPr>
          <w:rFonts w:cs="Arial"/>
          <w:sz w:val="24"/>
          <w:szCs w:val="24"/>
          <w:lang w:val="sr-Cyrl-CS"/>
        </w:rPr>
        <w:t>до</w:t>
      </w:r>
      <w:r w:rsidRPr="00926F60">
        <w:rPr>
          <w:rFonts w:cs="Arial"/>
          <w:sz w:val="24"/>
          <w:szCs w:val="24"/>
        </w:rPr>
        <w:t xml:space="preserve"> </w:t>
      </w:r>
      <w:r w:rsidRPr="00926F60">
        <w:rPr>
          <w:rFonts w:cs="Arial"/>
          <w:sz w:val="24"/>
          <w:szCs w:val="24"/>
          <w:lang w:val="sr-Cyrl-CS"/>
        </w:rPr>
        <w:t>60 гостију – 2 конобара,</w:t>
      </w:r>
    </w:p>
    <w:p w14:paraId="692D1B58" w14:textId="77777777" w:rsidR="00926F60" w:rsidRPr="00926F60" w:rsidRDefault="00926F60" w:rsidP="00926F60">
      <w:pPr>
        <w:numPr>
          <w:ilvl w:val="0"/>
          <w:numId w:val="46"/>
        </w:numPr>
        <w:spacing w:before="0"/>
        <w:rPr>
          <w:rFonts w:cs="Arial"/>
          <w:sz w:val="24"/>
          <w:szCs w:val="24"/>
          <w:lang w:val="sr-Cyrl-CS"/>
        </w:rPr>
      </w:pPr>
      <w:r w:rsidRPr="00926F60">
        <w:rPr>
          <w:rFonts w:cs="Arial"/>
          <w:sz w:val="24"/>
          <w:szCs w:val="24"/>
          <w:lang w:val="sr-Cyrl-CS"/>
        </w:rPr>
        <w:t>Од 60</w:t>
      </w:r>
      <w:r w:rsidRPr="00926F60">
        <w:rPr>
          <w:rFonts w:cs="Arial"/>
          <w:sz w:val="24"/>
          <w:szCs w:val="24"/>
        </w:rPr>
        <w:t xml:space="preserve"> </w:t>
      </w:r>
      <w:r w:rsidRPr="00926F60">
        <w:rPr>
          <w:rFonts w:cs="Arial"/>
          <w:sz w:val="24"/>
          <w:szCs w:val="24"/>
          <w:lang w:val="sr-Cyrl-CS"/>
        </w:rPr>
        <w:t>до</w:t>
      </w:r>
      <w:r w:rsidRPr="00926F60">
        <w:rPr>
          <w:rFonts w:cs="Arial"/>
          <w:sz w:val="24"/>
          <w:szCs w:val="24"/>
        </w:rPr>
        <w:t xml:space="preserve"> </w:t>
      </w:r>
      <w:r w:rsidRPr="00926F60">
        <w:rPr>
          <w:rFonts w:cs="Arial"/>
          <w:sz w:val="24"/>
          <w:szCs w:val="24"/>
          <w:lang w:val="sr-Cyrl-CS"/>
        </w:rPr>
        <w:t>100 гостију – 3 конобара,</w:t>
      </w:r>
    </w:p>
    <w:p w14:paraId="027EE301" w14:textId="77777777" w:rsidR="00926F60" w:rsidRPr="00926F60" w:rsidRDefault="00926F60" w:rsidP="00926F60">
      <w:pPr>
        <w:numPr>
          <w:ilvl w:val="0"/>
          <w:numId w:val="46"/>
        </w:numPr>
        <w:spacing w:before="0"/>
        <w:rPr>
          <w:rFonts w:cs="Arial"/>
          <w:sz w:val="24"/>
          <w:szCs w:val="24"/>
          <w:lang w:val="sr-Cyrl-CS"/>
        </w:rPr>
      </w:pPr>
      <w:r w:rsidRPr="00926F60">
        <w:rPr>
          <w:rFonts w:cs="Arial"/>
          <w:sz w:val="24"/>
          <w:szCs w:val="24"/>
          <w:lang w:val="sr-Cyrl-CS"/>
        </w:rPr>
        <w:t>Од 100</w:t>
      </w:r>
      <w:r w:rsidRPr="00926F60">
        <w:rPr>
          <w:rFonts w:cs="Arial"/>
          <w:sz w:val="24"/>
          <w:szCs w:val="24"/>
        </w:rPr>
        <w:t xml:space="preserve"> </w:t>
      </w:r>
      <w:r w:rsidRPr="00926F60">
        <w:rPr>
          <w:rFonts w:cs="Arial"/>
          <w:sz w:val="24"/>
          <w:szCs w:val="24"/>
          <w:lang w:val="sr-Cyrl-CS"/>
        </w:rPr>
        <w:t>до</w:t>
      </w:r>
      <w:r w:rsidRPr="00926F60">
        <w:rPr>
          <w:rFonts w:cs="Arial"/>
          <w:sz w:val="24"/>
          <w:szCs w:val="24"/>
        </w:rPr>
        <w:t xml:space="preserve"> </w:t>
      </w:r>
      <w:r w:rsidRPr="00926F60">
        <w:rPr>
          <w:rFonts w:cs="Arial"/>
          <w:sz w:val="24"/>
          <w:szCs w:val="24"/>
          <w:lang w:val="sr-Cyrl-CS"/>
        </w:rPr>
        <w:t>130 гостију – 4 конобара,</w:t>
      </w:r>
    </w:p>
    <w:p w14:paraId="58D73D48" w14:textId="77777777" w:rsidR="00926F60" w:rsidRDefault="00926F60" w:rsidP="00926F60">
      <w:pPr>
        <w:numPr>
          <w:ilvl w:val="0"/>
          <w:numId w:val="46"/>
        </w:numPr>
        <w:spacing w:before="0"/>
        <w:rPr>
          <w:rFonts w:cs="Arial"/>
          <w:sz w:val="24"/>
          <w:szCs w:val="24"/>
          <w:lang w:val="sr-Cyrl-CS"/>
        </w:rPr>
      </w:pPr>
      <w:r w:rsidRPr="00926F60">
        <w:rPr>
          <w:rFonts w:cs="Arial"/>
          <w:sz w:val="24"/>
          <w:szCs w:val="24"/>
          <w:lang w:val="sr-Cyrl-CS"/>
        </w:rPr>
        <w:t>Од 130</w:t>
      </w:r>
      <w:r w:rsidRPr="00926F60">
        <w:rPr>
          <w:rFonts w:cs="Arial"/>
          <w:sz w:val="24"/>
          <w:szCs w:val="24"/>
        </w:rPr>
        <w:t xml:space="preserve"> </w:t>
      </w:r>
      <w:r w:rsidRPr="00926F60">
        <w:rPr>
          <w:rFonts w:cs="Arial"/>
          <w:sz w:val="24"/>
          <w:szCs w:val="24"/>
          <w:lang w:val="sr-Cyrl-CS"/>
        </w:rPr>
        <w:t>до</w:t>
      </w:r>
      <w:r w:rsidRPr="00926F60">
        <w:rPr>
          <w:rFonts w:cs="Arial"/>
          <w:sz w:val="24"/>
          <w:szCs w:val="24"/>
        </w:rPr>
        <w:t xml:space="preserve"> </w:t>
      </w:r>
      <w:r w:rsidRPr="00926F60">
        <w:rPr>
          <w:rFonts w:cs="Arial"/>
          <w:sz w:val="24"/>
          <w:szCs w:val="24"/>
          <w:lang w:val="sr-Cyrl-CS"/>
        </w:rPr>
        <w:t>160 гостију – 5 конобара.</w:t>
      </w:r>
    </w:p>
    <w:p w14:paraId="771A68FD" w14:textId="77777777" w:rsidR="00926F60" w:rsidRPr="00926F60" w:rsidRDefault="00926F60" w:rsidP="00926F60">
      <w:pPr>
        <w:spacing w:before="0"/>
        <w:rPr>
          <w:rFonts w:cs="Arial"/>
          <w:sz w:val="24"/>
          <w:szCs w:val="24"/>
          <w:lang w:val="sr-Cyrl-CS"/>
        </w:rPr>
      </w:pPr>
    </w:p>
    <w:p w14:paraId="5BF8E948" w14:textId="3F65B468" w:rsidR="00926F60" w:rsidRPr="00926F60" w:rsidRDefault="00926F60" w:rsidP="00F84FAF">
      <w:pPr>
        <w:pStyle w:val="ListParagraph"/>
        <w:numPr>
          <w:ilvl w:val="0"/>
          <w:numId w:val="47"/>
        </w:numPr>
        <w:suppressAutoHyphens/>
        <w:spacing w:before="0" w:after="0" w:line="240" w:lineRule="auto"/>
        <w:rPr>
          <w:rFonts w:ascii="Arial" w:hAnsi="Arial" w:cs="Arial"/>
          <w:sz w:val="24"/>
          <w:szCs w:val="24"/>
          <w:lang w:val="sr-Cyrl-CS"/>
        </w:rPr>
      </w:pPr>
      <w:r w:rsidRPr="00926F60">
        <w:rPr>
          <w:rFonts w:ascii="Arial" w:hAnsi="Arial" w:cs="Arial"/>
          <w:sz w:val="24"/>
          <w:szCs w:val="24"/>
          <w:lang w:val="sr-Cyrl-CS"/>
        </w:rPr>
        <w:t>Служење из руке:</w:t>
      </w:r>
    </w:p>
    <w:p w14:paraId="74793859" w14:textId="77777777" w:rsidR="00926F60" w:rsidRPr="00926F60" w:rsidRDefault="00926F60" w:rsidP="00926F60">
      <w:pPr>
        <w:rPr>
          <w:rFonts w:cs="Arial"/>
          <w:sz w:val="24"/>
          <w:szCs w:val="24"/>
          <w:lang w:val="sr-Cyrl-CS"/>
        </w:rPr>
      </w:pPr>
      <w:r w:rsidRPr="00926F60">
        <w:rPr>
          <w:rFonts w:cs="Arial"/>
          <w:sz w:val="24"/>
          <w:szCs w:val="24"/>
          <w:lang w:val="sr-Cyrl-CS"/>
        </w:rPr>
        <w:t xml:space="preserve">     -</w:t>
      </w:r>
      <w:r w:rsidRPr="00926F60">
        <w:rPr>
          <w:rFonts w:cs="Arial"/>
          <w:sz w:val="24"/>
          <w:szCs w:val="24"/>
          <w:lang w:val="sr-Cyrl-CS"/>
        </w:rPr>
        <w:tab/>
        <w:t>До 20 гостију – 1 конобар,</w:t>
      </w:r>
    </w:p>
    <w:p w14:paraId="6973A7B7" w14:textId="77777777" w:rsidR="00926F60" w:rsidRPr="00926F60" w:rsidRDefault="00926F60" w:rsidP="00926F60">
      <w:pPr>
        <w:rPr>
          <w:rFonts w:cs="Arial"/>
          <w:sz w:val="24"/>
          <w:szCs w:val="24"/>
          <w:lang w:val="sr-Cyrl-CS"/>
        </w:rPr>
      </w:pPr>
      <w:r w:rsidRPr="00926F60">
        <w:rPr>
          <w:rFonts w:cs="Arial"/>
          <w:sz w:val="24"/>
          <w:szCs w:val="24"/>
          <w:lang w:val="sr-Cyrl-CS"/>
        </w:rPr>
        <w:t xml:space="preserve">     -</w:t>
      </w:r>
      <w:r w:rsidRPr="00926F60">
        <w:rPr>
          <w:rFonts w:cs="Arial"/>
          <w:sz w:val="24"/>
          <w:szCs w:val="24"/>
          <w:lang w:val="sr-Cyrl-CS"/>
        </w:rPr>
        <w:tab/>
        <w:t>Од 20 до 40 гостију – 2 конобара,</w:t>
      </w:r>
    </w:p>
    <w:p w14:paraId="14F5FB37" w14:textId="77777777" w:rsidR="00926F60" w:rsidRPr="00926F60" w:rsidRDefault="00926F60" w:rsidP="00926F60">
      <w:pPr>
        <w:rPr>
          <w:rFonts w:cs="Arial"/>
          <w:sz w:val="24"/>
          <w:szCs w:val="24"/>
          <w:lang w:val="sr-Cyrl-CS"/>
        </w:rPr>
      </w:pPr>
      <w:r w:rsidRPr="00926F60">
        <w:rPr>
          <w:rFonts w:cs="Arial"/>
          <w:sz w:val="24"/>
          <w:szCs w:val="24"/>
          <w:lang w:val="sr-Cyrl-CS"/>
        </w:rPr>
        <w:t xml:space="preserve">     -</w:t>
      </w:r>
      <w:r w:rsidRPr="00926F60">
        <w:rPr>
          <w:rFonts w:cs="Arial"/>
          <w:sz w:val="24"/>
          <w:szCs w:val="24"/>
          <w:lang w:val="sr-Cyrl-CS"/>
        </w:rPr>
        <w:tab/>
        <w:t>Од  40 до 60 гостију – 3 конобара,</w:t>
      </w:r>
    </w:p>
    <w:p w14:paraId="3BB31764" w14:textId="77777777" w:rsidR="00926F60" w:rsidRPr="00926F60" w:rsidRDefault="00926F60" w:rsidP="00926F60">
      <w:pPr>
        <w:rPr>
          <w:rFonts w:cs="Arial"/>
          <w:sz w:val="24"/>
          <w:szCs w:val="24"/>
          <w:lang w:val="sr-Cyrl-CS"/>
        </w:rPr>
      </w:pPr>
      <w:r w:rsidRPr="00926F60">
        <w:rPr>
          <w:rFonts w:cs="Arial"/>
          <w:sz w:val="24"/>
          <w:szCs w:val="24"/>
          <w:lang w:val="sr-Cyrl-CS"/>
        </w:rPr>
        <w:t xml:space="preserve">     -</w:t>
      </w:r>
      <w:r w:rsidRPr="00926F60">
        <w:rPr>
          <w:rFonts w:cs="Arial"/>
          <w:sz w:val="24"/>
          <w:szCs w:val="24"/>
          <w:lang w:val="sr-Cyrl-CS"/>
        </w:rPr>
        <w:tab/>
        <w:t>Од 60 до 80 гостију – 4 конобара,</w:t>
      </w:r>
    </w:p>
    <w:p w14:paraId="609529D3" w14:textId="77777777" w:rsidR="00926F60" w:rsidRPr="00926F60" w:rsidRDefault="00926F60" w:rsidP="00926F60">
      <w:pPr>
        <w:rPr>
          <w:rFonts w:cs="Arial"/>
          <w:sz w:val="24"/>
          <w:szCs w:val="24"/>
          <w:lang w:val="sr-Cyrl-CS"/>
        </w:rPr>
      </w:pPr>
      <w:r w:rsidRPr="00926F60">
        <w:rPr>
          <w:rFonts w:cs="Arial"/>
          <w:sz w:val="24"/>
          <w:szCs w:val="24"/>
          <w:lang w:val="sr-Cyrl-CS"/>
        </w:rPr>
        <w:t xml:space="preserve">     -</w:t>
      </w:r>
      <w:r w:rsidRPr="00926F60">
        <w:rPr>
          <w:rFonts w:cs="Arial"/>
          <w:sz w:val="24"/>
          <w:szCs w:val="24"/>
          <w:lang w:val="sr-Cyrl-CS"/>
        </w:rPr>
        <w:tab/>
        <w:t>Од 80 до 100 гостију – 5 конобара,</w:t>
      </w:r>
    </w:p>
    <w:p w14:paraId="55725CF7" w14:textId="77777777" w:rsidR="00926F60" w:rsidRPr="00926F60" w:rsidRDefault="00926F60" w:rsidP="00926F60">
      <w:pPr>
        <w:rPr>
          <w:rFonts w:cs="Arial"/>
          <w:sz w:val="24"/>
          <w:szCs w:val="24"/>
          <w:lang w:val="sr-Cyrl-CS"/>
        </w:rPr>
      </w:pPr>
      <w:r w:rsidRPr="00926F60">
        <w:rPr>
          <w:rFonts w:cs="Arial"/>
          <w:sz w:val="24"/>
          <w:szCs w:val="24"/>
          <w:lang w:val="sr-Cyrl-CS"/>
        </w:rPr>
        <w:t xml:space="preserve">     -</w:t>
      </w:r>
      <w:r w:rsidRPr="00926F60">
        <w:rPr>
          <w:rFonts w:cs="Arial"/>
          <w:sz w:val="24"/>
          <w:szCs w:val="24"/>
          <w:lang w:val="sr-Cyrl-CS"/>
        </w:rPr>
        <w:tab/>
        <w:t>Од 100 до 130 гостију – 6 конобара,</w:t>
      </w:r>
    </w:p>
    <w:p w14:paraId="1F655D5A" w14:textId="77777777" w:rsidR="00926F60" w:rsidRPr="00926F60" w:rsidRDefault="00926F60" w:rsidP="00926F60">
      <w:pPr>
        <w:rPr>
          <w:rFonts w:cs="Arial"/>
          <w:sz w:val="24"/>
          <w:szCs w:val="24"/>
          <w:lang w:val="sr-Cyrl-CS"/>
        </w:rPr>
      </w:pPr>
      <w:r w:rsidRPr="00926F60">
        <w:rPr>
          <w:rFonts w:cs="Arial"/>
          <w:sz w:val="24"/>
          <w:szCs w:val="24"/>
          <w:lang w:val="sr-Cyrl-CS"/>
        </w:rPr>
        <w:t xml:space="preserve">     -</w:t>
      </w:r>
      <w:r w:rsidRPr="00926F60">
        <w:rPr>
          <w:rFonts w:cs="Arial"/>
          <w:sz w:val="24"/>
          <w:szCs w:val="24"/>
          <w:lang w:val="sr-Cyrl-CS"/>
        </w:rPr>
        <w:tab/>
        <w:t>Од 130 до 160 гостију – 7 конобара.</w:t>
      </w:r>
    </w:p>
    <w:p w14:paraId="0EBB1592" w14:textId="77777777" w:rsidR="00926F60" w:rsidRPr="00926F60" w:rsidRDefault="00926F60" w:rsidP="00926F60">
      <w:pPr>
        <w:rPr>
          <w:rFonts w:cs="Arial"/>
          <w:sz w:val="24"/>
          <w:szCs w:val="24"/>
          <w:lang w:val="sr-Cyrl-CS"/>
        </w:rPr>
      </w:pPr>
    </w:p>
    <w:p w14:paraId="3A374DA4" w14:textId="77777777" w:rsidR="00926F60" w:rsidRPr="00926F60" w:rsidRDefault="00926F60" w:rsidP="00926F60">
      <w:pPr>
        <w:rPr>
          <w:rFonts w:cs="Arial"/>
          <w:sz w:val="24"/>
          <w:szCs w:val="24"/>
          <w:lang w:val="sr-Cyrl-CS"/>
        </w:rPr>
      </w:pPr>
      <w:r w:rsidRPr="00926F60">
        <w:rPr>
          <w:rFonts w:cs="Arial"/>
          <w:sz w:val="24"/>
          <w:szCs w:val="24"/>
          <w:lang w:val="sr-Cyrl-CS"/>
        </w:rPr>
        <w:t>Услуживање конобара траје до завршетка конкретног кетеринга (до 4 сата). У току трајања кетеринга конобар је обавезан да најмање 5 пута обиђе сваког госта и понуди храном и пићем из целог асортимана.</w:t>
      </w:r>
    </w:p>
    <w:p w14:paraId="03BD3650" w14:textId="77777777" w:rsidR="00926F60" w:rsidRPr="00926F60" w:rsidRDefault="00926F60" w:rsidP="00926F60">
      <w:pPr>
        <w:rPr>
          <w:rFonts w:cs="Arial"/>
          <w:b/>
          <w:sz w:val="24"/>
          <w:szCs w:val="24"/>
          <w:lang w:val="sr-Cyrl-CS"/>
        </w:rPr>
      </w:pPr>
      <w:r w:rsidRPr="00926F60">
        <w:rPr>
          <w:rFonts w:cs="Arial"/>
          <w:b/>
          <w:sz w:val="24"/>
          <w:szCs w:val="24"/>
          <w:lang w:val="sr-Cyrl-CS"/>
        </w:rPr>
        <w:t>Облик кетеринга</w:t>
      </w:r>
    </w:p>
    <w:p w14:paraId="06C0E028" w14:textId="7AAA11F7" w:rsidR="00926F60" w:rsidRPr="00926F60" w:rsidRDefault="00926F60" w:rsidP="00926F60">
      <w:pPr>
        <w:rPr>
          <w:rFonts w:cs="Arial"/>
          <w:sz w:val="24"/>
          <w:szCs w:val="24"/>
          <w:lang w:val="sr-Cyrl-CS"/>
        </w:rPr>
      </w:pPr>
      <w:r w:rsidRPr="00926F60">
        <w:rPr>
          <w:rFonts w:cs="Arial"/>
          <w:sz w:val="24"/>
          <w:szCs w:val="24"/>
          <w:lang w:val="sr-Cyrl-CS"/>
        </w:rPr>
        <w:t xml:space="preserve">Кетеринг може бити у облику „шведског стола“ или класично служење из руке, о чему се благовремено договарају </w:t>
      </w:r>
      <w:r>
        <w:rPr>
          <w:rFonts w:cs="Arial"/>
          <w:sz w:val="24"/>
          <w:szCs w:val="24"/>
          <w:lang w:val="sr-Cyrl-CS"/>
        </w:rPr>
        <w:t>Понуђач</w:t>
      </w:r>
      <w:r w:rsidRPr="00926F60">
        <w:rPr>
          <w:rFonts w:cs="Arial"/>
          <w:sz w:val="24"/>
          <w:szCs w:val="24"/>
          <w:lang w:val="sr-Cyrl-CS"/>
        </w:rPr>
        <w:t xml:space="preserve"> и Наручилац.</w:t>
      </w:r>
    </w:p>
    <w:p w14:paraId="306401F9" w14:textId="77777777" w:rsidR="00926F60" w:rsidRDefault="00926F60" w:rsidP="00926F60">
      <w:pPr>
        <w:rPr>
          <w:rFonts w:cs="Arial"/>
          <w:sz w:val="24"/>
          <w:szCs w:val="24"/>
          <w:lang w:val="sr-Cyrl-CS"/>
        </w:rPr>
      </w:pPr>
    </w:p>
    <w:p w14:paraId="698029E3" w14:textId="77777777" w:rsidR="00926F60" w:rsidRPr="00926F60" w:rsidRDefault="00926F60" w:rsidP="00926F60">
      <w:pPr>
        <w:rPr>
          <w:rFonts w:cs="Arial"/>
          <w:sz w:val="24"/>
          <w:szCs w:val="24"/>
          <w:lang w:val="sr-Cyrl-CS"/>
        </w:rPr>
      </w:pPr>
    </w:p>
    <w:p w14:paraId="07AC8414" w14:textId="77777777" w:rsidR="00926F60" w:rsidRPr="00926F60" w:rsidRDefault="00926F60" w:rsidP="00926F60">
      <w:pPr>
        <w:rPr>
          <w:rFonts w:cs="Arial"/>
          <w:b/>
          <w:sz w:val="24"/>
          <w:szCs w:val="24"/>
          <w:lang w:val="ru-RU"/>
        </w:rPr>
      </w:pPr>
      <w:r w:rsidRPr="00926F60">
        <w:rPr>
          <w:rFonts w:cs="Arial"/>
          <w:b/>
          <w:sz w:val="24"/>
          <w:szCs w:val="24"/>
          <w:lang w:val="ru-RU"/>
        </w:rPr>
        <w:lastRenderedPageBreak/>
        <w:t>Грешке у квалитету (рекламација)</w:t>
      </w:r>
    </w:p>
    <w:p w14:paraId="240E1A40" w14:textId="03199AAD" w:rsidR="00926F60" w:rsidRPr="00926F60" w:rsidRDefault="00926F60" w:rsidP="00926F60">
      <w:pPr>
        <w:rPr>
          <w:rFonts w:cs="Arial"/>
          <w:sz w:val="24"/>
          <w:szCs w:val="24"/>
          <w:lang w:val="ru-RU"/>
        </w:rPr>
      </w:pPr>
      <w:r>
        <w:rPr>
          <w:rFonts w:cs="Arial"/>
          <w:sz w:val="24"/>
          <w:szCs w:val="24"/>
          <w:lang w:val="ru-RU"/>
        </w:rPr>
        <w:t>Наручилац и П</w:t>
      </w:r>
      <w:r w:rsidRPr="00926F60">
        <w:rPr>
          <w:rFonts w:cs="Arial"/>
          <w:sz w:val="24"/>
          <w:szCs w:val="24"/>
          <w:lang w:val="ru-RU"/>
        </w:rPr>
        <w:t>онуђач ће записнички</w:t>
      </w:r>
      <w:r w:rsidRPr="00926F60">
        <w:rPr>
          <w:rFonts w:cs="Arial"/>
          <w:sz w:val="24"/>
          <w:szCs w:val="24"/>
          <w:lang w:val="sr-Cyrl-CS"/>
        </w:rPr>
        <w:t xml:space="preserve"> или на самој отпремници</w:t>
      </w:r>
      <w:r w:rsidRPr="00926F60">
        <w:rPr>
          <w:rFonts w:cs="Arial"/>
          <w:sz w:val="24"/>
          <w:szCs w:val="24"/>
          <w:lang w:val="ru-RU"/>
        </w:rPr>
        <w:t xml:space="preserve"> констатовати квантитативни и квалитативни пријем кетеринг услуге на локацији испоруке. У случају записнички утврђених недостатака приликом пријема кетеринг услуга у квалитету или (са оштећењем</w:t>
      </w:r>
      <w:r>
        <w:rPr>
          <w:rFonts w:cs="Arial"/>
          <w:sz w:val="24"/>
          <w:szCs w:val="24"/>
          <w:lang w:val="ru-RU"/>
        </w:rPr>
        <w:t>)</w:t>
      </w:r>
      <w:r w:rsidRPr="00926F60">
        <w:rPr>
          <w:rFonts w:cs="Arial"/>
          <w:sz w:val="24"/>
          <w:szCs w:val="24"/>
          <w:lang w:val="ru-RU"/>
        </w:rPr>
        <w:t xml:space="preserve">, </w:t>
      </w:r>
      <w:r>
        <w:rPr>
          <w:rFonts w:cs="Arial"/>
          <w:sz w:val="24"/>
          <w:szCs w:val="24"/>
          <w:lang w:val="ru-RU"/>
        </w:rPr>
        <w:t>П</w:t>
      </w:r>
      <w:r w:rsidRPr="00926F60">
        <w:rPr>
          <w:rFonts w:cs="Arial"/>
          <w:sz w:val="24"/>
          <w:szCs w:val="24"/>
          <w:lang w:val="ru-RU"/>
        </w:rPr>
        <w:t xml:space="preserve">онуђач мора иста добра заменити </w:t>
      </w:r>
      <w:r>
        <w:rPr>
          <w:rFonts w:cs="Arial"/>
          <w:sz w:val="24"/>
          <w:szCs w:val="24"/>
          <w:lang w:val="ru-RU"/>
        </w:rPr>
        <w:t>одговарајућим</w:t>
      </w:r>
      <w:r w:rsidRPr="00926F60">
        <w:rPr>
          <w:rFonts w:cs="Arial"/>
          <w:sz w:val="24"/>
          <w:szCs w:val="24"/>
          <w:lang w:val="ru-RU"/>
        </w:rPr>
        <w:t xml:space="preserve"> најкасније у року од </w:t>
      </w:r>
      <w:r w:rsidRPr="00926F60">
        <w:rPr>
          <w:rFonts w:cs="Arial"/>
          <w:sz w:val="24"/>
          <w:szCs w:val="24"/>
          <w:lang w:val="sr-Cyrl-CS"/>
        </w:rPr>
        <w:t>1</w:t>
      </w:r>
      <w:r w:rsidRPr="00926F60">
        <w:rPr>
          <w:rFonts w:cs="Arial"/>
          <w:sz w:val="24"/>
          <w:szCs w:val="24"/>
          <w:lang w:val="ru-RU"/>
        </w:rPr>
        <w:t xml:space="preserve"> (</w:t>
      </w:r>
      <w:r w:rsidRPr="00926F60">
        <w:rPr>
          <w:rFonts w:cs="Arial"/>
          <w:sz w:val="24"/>
          <w:szCs w:val="24"/>
          <w:lang w:val="sr-Cyrl-CS"/>
        </w:rPr>
        <w:t>једног</w:t>
      </w:r>
      <w:r w:rsidRPr="00926F60">
        <w:rPr>
          <w:rFonts w:cs="Arial"/>
          <w:sz w:val="24"/>
          <w:szCs w:val="24"/>
          <w:lang w:val="ru-RU"/>
        </w:rPr>
        <w:t xml:space="preserve">) </w:t>
      </w:r>
      <w:r w:rsidRPr="00926F60">
        <w:rPr>
          <w:rFonts w:cs="Arial"/>
          <w:sz w:val="24"/>
          <w:szCs w:val="24"/>
          <w:lang w:val="sr-Cyrl-CS"/>
        </w:rPr>
        <w:t>сата</w:t>
      </w:r>
      <w:r w:rsidRPr="00926F60">
        <w:rPr>
          <w:rFonts w:cs="Arial"/>
          <w:sz w:val="24"/>
          <w:szCs w:val="24"/>
          <w:lang w:val="ru-RU"/>
        </w:rPr>
        <w:t xml:space="preserve"> од </w:t>
      </w:r>
      <w:r w:rsidRPr="00926F60">
        <w:rPr>
          <w:rFonts w:cs="Arial"/>
          <w:sz w:val="24"/>
          <w:szCs w:val="24"/>
          <w:lang w:val="sr-Cyrl-CS"/>
        </w:rPr>
        <w:t>момента</w:t>
      </w:r>
      <w:r w:rsidRPr="00926F60">
        <w:rPr>
          <w:rFonts w:cs="Arial"/>
          <w:sz w:val="24"/>
          <w:szCs w:val="24"/>
          <w:lang w:val="ru-RU"/>
        </w:rPr>
        <w:t xml:space="preserve"> сачињавања записника о рекламацији.</w:t>
      </w:r>
    </w:p>
    <w:p w14:paraId="611A3943" w14:textId="77777777" w:rsidR="00926F60" w:rsidRPr="00926F60" w:rsidRDefault="00926F60" w:rsidP="00926F60">
      <w:pPr>
        <w:rPr>
          <w:rFonts w:cs="Arial"/>
          <w:b/>
          <w:sz w:val="24"/>
          <w:szCs w:val="24"/>
          <w:lang w:val="sr-Cyrl-CS"/>
        </w:rPr>
      </w:pPr>
      <w:r w:rsidRPr="00926F60">
        <w:rPr>
          <w:rFonts w:cs="Arial"/>
          <w:b/>
          <w:sz w:val="24"/>
          <w:szCs w:val="24"/>
          <w:lang w:val="sr-Cyrl-CS"/>
        </w:rPr>
        <w:t>Обавезе Наручиоца</w:t>
      </w:r>
    </w:p>
    <w:p w14:paraId="7226E8D5" w14:textId="77777777" w:rsidR="00926F60" w:rsidRPr="00926F60" w:rsidRDefault="00926F60" w:rsidP="00926F60">
      <w:pPr>
        <w:rPr>
          <w:rFonts w:cs="Arial"/>
          <w:sz w:val="24"/>
          <w:szCs w:val="24"/>
          <w:lang w:val="sr-Cyrl-CS"/>
        </w:rPr>
      </w:pPr>
      <w:r w:rsidRPr="00926F60">
        <w:rPr>
          <w:rFonts w:cs="Arial"/>
          <w:sz w:val="24"/>
          <w:szCs w:val="24"/>
          <w:lang w:val="sr-Cyrl-CS"/>
        </w:rPr>
        <w:t xml:space="preserve">Наручилац обезбеђује слободан и хигијенски сређен простор за пружање услуга кетеринга. </w:t>
      </w:r>
    </w:p>
    <w:p w14:paraId="182A814B" w14:textId="2EB2FE51" w:rsidR="00926F60" w:rsidRPr="00926F60" w:rsidRDefault="00926F60" w:rsidP="00926F60">
      <w:pPr>
        <w:rPr>
          <w:rFonts w:cs="Arial"/>
          <w:sz w:val="24"/>
          <w:szCs w:val="24"/>
          <w:lang w:val="sr-Cyrl-CS"/>
        </w:rPr>
      </w:pPr>
      <w:r w:rsidRPr="00926F60">
        <w:rPr>
          <w:rFonts w:cs="Arial"/>
          <w:sz w:val="24"/>
          <w:szCs w:val="24"/>
          <w:lang w:val="sr-Cyrl-CS"/>
        </w:rPr>
        <w:t xml:space="preserve">Потребан број столова без столњака и без надстолњака и столица Наручилац обезбеђује у договору са </w:t>
      </w:r>
      <w:r>
        <w:rPr>
          <w:rFonts w:cs="Arial"/>
          <w:sz w:val="24"/>
          <w:szCs w:val="24"/>
          <w:lang w:val="sr-Cyrl-CS"/>
        </w:rPr>
        <w:t>Понуђачем</w:t>
      </w:r>
      <w:r w:rsidRPr="00926F60">
        <w:rPr>
          <w:rFonts w:cs="Arial"/>
          <w:sz w:val="24"/>
          <w:szCs w:val="24"/>
          <w:lang w:val="sr-Cyrl-CS"/>
        </w:rPr>
        <w:t xml:space="preserve">. </w:t>
      </w:r>
      <w:r>
        <w:rPr>
          <w:rFonts w:cs="Arial"/>
          <w:sz w:val="24"/>
          <w:szCs w:val="24"/>
          <w:lang w:val="sr-Cyrl-CS"/>
        </w:rPr>
        <w:t>Понуђачу</w:t>
      </w:r>
      <w:r w:rsidRPr="00926F60">
        <w:rPr>
          <w:rFonts w:cs="Arial"/>
          <w:sz w:val="24"/>
          <w:szCs w:val="24"/>
          <w:lang w:val="sr-Cyrl-CS"/>
        </w:rPr>
        <w:t xml:space="preserve"> су на располагању стационарни инвентар Наручиоца у ресторану пословне зграде у Балканској улици бр.13, а то су: електрични шпорет, судопере, приручни столови и фрижидери.</w:t>
      </w:r>
    </w:p>
    <w:p w14:paraId="1C8C878F" w14:textId="77777777" w:rsidR="00926F60" w:rsidRPr="00926F60" w:rsidRDefault="00926F60" w:rsidP="00926F60">
      <w:pPr>
        <w:rPr>
          <w:rFonts w:cs="Arial"/>
          <w:sz w:val="24"/>
          <w:szCs w:val="24"/>
          <w:lang w:val="sr-Cyrl-CS"/>
        </w:rPr>
      </w:pPr>
      <w:r w:rsidRPr="00926F60">
        <w:rPr>
          <w:rFonts w:cs="Arial"/>
          <w:sz w:val="24"/>
          <w:szCs w:val="24"/>
          <w:lang w:val="sr-Cyrl-CS"/>
        </w:rPr>
        <w:t>Све пиће – алкохолно и безалкохолно, су обавеза Наручиоца.</w:t>
      </w:r>
    </w:p>
    <w:p w14:paraId="56393E2F" w14:textId="77777777" w:rsidR="00926F60" w:rsidRPr="00926F60" w:rsidRDefault="00926F60" w:rsidP="00926F60">
      <w:pPr>
        <w:rPr>
          <w:rFonts w:cs="Arial"/>
          <w:sz w:val="24"/>
          <w:szCs w:val="24"/>
          <w:lang w:val="sr-Cyrl-CS"/>
        </w:rPr>
      </w:pPr>
      <w:r w:rsidRPr="00926F60">
        <w:rPr>
          <w:rFonts w:cs="Arial"/>
          <w:sz w:val="24"/>
          <w:szCs w:val="24"/>
          <w:lang w:val="sr-Cyrl-CS"/>
        </w:rPr>
        <w:t>Кување кафе и чајева је обавеза Наручиоца.</w:t>
      </w:r>
    </w:p>
    <w:p w14:paraId="141CC4B1" w14:textId="77777777" w:rsidR="005C7537" w:rsidRPr="001C1FE7" w:rsidRDefault="005C7537" w:rsidP="00DF4163">
      <w:pPr>
        <w:pStyle w:val="ListParagraph"/>
        <w:spacing w:before="0" w:after="0"/>
        <w:rPr>
          <w:rFonts w:ascii="Arial" w:hAnsi="Arial" w:cs="Arial"/>
          <w:sz w:val="24"/>
          <w:szCs w:val="24"/>
          <w:lang w:val="sr-Cyrl-RS"/>
        </w:rPr>
      </w:pPr>
    </w:p>
    <w:p w14:paraId="6023E4E3" w14:textId="451FBEFD" w:rsidR="00DB369C" w:rsidRPr="00AF7077" w:rsidRDefault="000628D0" w:rsidP="00DF4163">
      <w:pPr>
        <w:pStyle w:val="Heading10"/>
        <w:spacing w:before="0"/>
        <w:ind w:left="0" w:firstLine="0"/>
        <w:jc w:val="both"/>
        <w:rPr>
          <w:rFonts w:cs="Arial"/>
          <w:sz w:val="24"/>
          <w:szCs w:val="24"/>
          <w:lang w:val="sr-Cyrl-RS"/>
        </w:rPr>
      </w:pPr>
      <w:r w:rsidRPr="00AF7077">
        <w:rPr>
          <w:rFonts w:cs="Arial"/>
          <w:sz w:val="24"/>
          <w:szCs w:val="24"/>
          <w:lang w:val="sr-Cyrl-RS"/>
        </w:rPr>
        <w:t>3.</w:t>
      </w:r>
      <w:r w:rsidR="00AF7077" w:rsidRPr="00AF7077">
        <w:rPr>
          <w:rFonts w:cs="Arial"/>
          <w:sz w:val="24"/>
          <w:szCs w:val="24"/>
          <w:lang w:val="sr-Cyrl-RS"/>
        </w:rPr>
        <w:t>2</w:t>
      </w:r>
      <w:r w:rsidRPr="00AF7077">
        <w:rPr>
          <w:rFonts w:cs="Arial"/>
          <w:sz w:val="24"/>
          <w:szCs w:val="24"/>
          <w:lang w:val="sr-Cyrl-RS"/>
        </w:rPr>
        <w:t xml:space="preserve"> </w:t>
      </w:r>
      <w:r w:rsidR="00DB369C" w:rsidRPr="00AF7077">
        <w:rPr>
          <w:rFonts w:cs="Arial"/>
          <w:sz w:val="24"/>
          <w:szCs w:val="24"/>
          <w:lang w:val="sr-Cyrl-RS"/>
        </w:rPr>
        <w:t xml:space="preserve">Рок </w:t>
      </w:r>
      <w:r w:rsidR="009E4460">
        <w:rPr>
          <w:rFonts w:cs="Arial"/>
          <w:sz w:val="24"/>
          <w:szCs w:val="24"/>
          <w:lang w:val="sr-Cyrl-RS"/>
        </w:rPr>
        <w:t xml:space="preserve">и место </w:t>
      </w:r>
      <w:r w:rsidR="00A63575" w:rsidRPr="00AF7077">
        <w:rPr>
          <w:rFonts w:cs="Arial"/>
          <w:sz w:val="24"/>
          <w:szCs w:val="24"/>
          <w:lang w:val="sr-Cyrl-RS"/>
        </w:rPr>
        <w:t>извршења услуга</w:t>
      </w:r>
      <w:r w:rsidR="009E4460">
        <w:rPr>
          <w:rFonts w:cs="Arial"/>
          <w:sz w:val="24"/>
          <w:szCs w:val="24"/>
          <w:lang w:val="sr-Cyrl-RS"/>
        </w:rPr>
        <w:t>, период важења Уговора</w:t>
      </w:r>
    </w:p>
    <w:p w14:paraId="633F3F9A" w14:textId="1F7B92B5" w:rsidR="00926F60" w:rsidRPr="00926F60" w:rsidRDefault="00926F60" w:rsidP="00926F60">
      <w:pPr>
        <w:contextualSpacing/>
        <w:rPr>
          <w:rFonts w:cs="Arial"/>
          <w:bCs/>
          <w:iCs/>
          <w:sz w:val="24"/>
          <w:szCs w:val="24"/>
          <w:lang w:val="sr-Cyrl-CS"/>
        </w:rPr>
      </w:pPr>
      <w:bookmarkStart w:id="20" w:name="_Toc441651542"/>
      <w:bookmarkStart w:id="21" w:name="_Toc442559880"/>
      <w:r w:rsidRPr="00926F60">
        <w:rPr>
          <w:rFonts w:cs="Arial"/>
          <w:bCs/>
          <w:iCs/>
          <w:sz w:val="24"/>
          <w:szCs w:val="24"/>
          <w:lang w:val="sr-Cyrl-CS"/>
        </w:rPr>
        <w:t xml:space="preserve">Извршење услуга се врши сукцесивно, по потреби </w:t>
      </w:r>
      <w:r>
        <w:rPr>
          <w:rFonts w:cs="Arial"/>
          <w:bCs/>
          <w:iCs/>
          <w:sz w:val="24"/>
          <w:szCs w:val="24"/>
          <w:lang w:val="sr-Cyrl-CS"/>
        </w:rPr>
        <w:t>Наручиоца</w:t>
      </w:r>
      <w:r w:rsidRPr="00926F60">
        <w:rPr>
          <w:rFonts w:cs="Arial"/>
          <w:bCs/>
          <w:iCs/>
          <w:sz w:val="24"/>
          <w:szCs w:val="24"/>
          <w:lang w:val="sr-Cyrl-CS"/>
        </w:rPr>
        <w:t>, на основу поруџбенице, на локације означене у поруџбеници и то: у Београду, у Балканској улици бр. 13, Улици царице Милице бр.2 и другим објектима ЈП ЕПС у Београду.</w:t>
      </w:r>
    </w:p>
    <w:p w14:paraId="0C77E325" w14:textId="77777777" w:rsidR="00926F60" w:rsidRPr="00926F60" w:rsidRDefault="00926F60" w:rsidP="00926F60">
      <w:pPr>
        <w:contextualSpacing/>
        <w:rPr>
          <w:rFonts w:ascii="Nyala" w:hAnsi="Nyala" w:cs="Arial"/>
          <w:b/>
          <w:iCs/>
          <w:sz w:val="24"/>
          <w:szCs w:val="24"/>
        </w:rPr>
      </w:pPr>
    </w:p>
    <w:p w14:paraId="6E51C101" w14:textId="62B7EF36" w:rsidR="00926F60" w:rsidRDefault="00926F60" w:rsidP="00926F60">
      <w:pPr>
        <w:contextualSpacing/>
        <w:rPr>
          <w:rFonts w:cs="Arial"/>
          <w:iCs/>
          <w:sz w:val="24"/>
          <w:szCs w:val="24"/>
          <w:lang w:val="sr-Cyrl-CS"/>
        </w:rPr>
      </w:pPr>
      <w:r w:rsidRPr="00926F60">
        <w:rPr>
          <w:rFonts w:cs="Arial"/>
          <w:iCs/>
          <w:sz w:val="24"/>
          <w:szCs w:val="24"/>
          <w:lang w:val="sr-Cyrl-CS"/>
        </w:rPr>
        <w:t xml:space="preserve">Рок извршења </w:t>
      </w:r>
      <w:r>
        <w:rPr>
          <w:rFonts w:cs="Arial"/>
          <w:iCs/>
          <w:sz w:val="24"/>
          <w:szCs w:val="24"/>
          <w:lang w:val="sr-Cyrl-CS"/>
        </w:rPr>
        <w:t xml:space="preserve">појединачне </w:t>
      </w:r>
      <w:r w:rsidRPr="00926F60">
        <w:rPr>
          <w:rFonts w:cs="Arial"/>
          <w:iCs/>
          <w:sz w:val="24"/>
          <w:szCs w:val="24"/>
          <w:lang w:val="sr-Cyrl-CS"/>
        </w:rPr>
        <w:t>услуге не може бити дужи од 2 (два) дана од дана пријема поруџбенице.</w:t>
      </w:r>
    </w:p>
    <w:p w14:paraId="4560D311" w14:textId="77777777" w:rsidR="00926F60" w:rsidRPr="00926F60" w:rsidRDefault="00926F60" w:rsidP="00926F60">
      <w:pPr>
        <w:contextualSpacing/>
        <w:rPr>
          <w:rFonts w:cs="Arial"/>
          <w:iCs/>
          <w:sz w:val="24"/>
          <w:szCs w:val="24"/>
          <w:lang w:val="sr-Cyrl-CS"/>
        </w:rPr>
      </w:pPr>
    </w:p>
    <w:p w14:paraId="516636E7" w14:textId="2E8E14F5" w:rsidR="00926F60" w:rsidRPr="00926F60" w:rsidRDefault="00926F60" w:rsidP="00926F60">
      <w:pPr>
        <w:contextualSpacing/>
        <w:rPr>
          <w:rFonts w:ascii="Nyala" w:hAnsi="Nyala" w:cs="Arial"/>
          <w:iCs/>
          <w:sz w:val="24"/>
          <w:szCs w:val="24"/>
        </w:rPr>
      </w:pPr>
      <w:r w:rsidRPr="00926F60">
        <w:rPr>
          <w:rFonts w:cs="Arial"/>
          <w:iCs/>
          <w:sz w:val="24"/>
          <w:szCs w:val="24"/>
        </w:rPr>
        <w:t>Уколико је рок испоруке дужи од траженог рока понуда ће бити одбијена као неприхватљива.</w:t>
      </w:r>
    </w:p>
    <w:p w14:paraId="5955195A" w14:textId="3DD250BB" w:rsidR="00926F60" w:rsidRPr="00926F60" w:rsidRDefault="00926F60" w:rsidP="00926F60">
      <w:pPr>
        <w:rPr>
          <w:rFonts w:cs="Arial"/>
          <w:bCs/>
          <w:sz w:val="24"/>
          <w:szCs w:val="24"/>
          <w:lang w:val="sr-Cyrl-CS"/>
        </w:rPr>
      </w:pPr>
      <w:r>
        <w:rPr>
          <w:rFonts w:cs="Arial"/>
          <w:bCs/>
          <w:sz w:val="24"/>
          <w:szCs w:val="24"/>
          <w:lang w:val="sr-Cyrl-CS"/>
        </w:rPr>
        <w:t>Понуђач</w:t>
      </w:r>
      <w:r w:rsidRPr="00926F60">
        <w:rPr>
          <w:rFonts w:cs="Arial"/>
          <w:bCs/>
          <w:sz w:val="24"/>
          <w:szCs w:val="24"/>
          <w:lang w:val="sr-Cyrl-CS"/>
        </w:rPr>
        <w:t xml:space="preserve"> се обавезује да у року од 12 месеци од дана потписивања  уговора, изврши услугу </w:t>
      </w:r>
      <w:r>
        <w:rPr>
          <w:rFonts w:cs="Arial"/>
          <w:bCs/>
          <w:sz w:val="24"/>
          <w:szCs w:val="24"/>
          <w:lang w:val="sr-Cyrl-CS"/>
        </w:rPr>
        <w:t>Наручиоцу</w:t>
      </w:r>
      <w:r w:rsidRPr="00926F60">
        <w:rPr>
          <w:rFonts w:cs="Arial"/>
          <w:bCs/>
          <w:sz w:val="24"/>
          <w:szCs w:val="24"/>
          <w:lang w:val="sr-Cyrl-CS"/>
        </w:rPr>
        <w:t>.</w:t>
      </w:r>
    </w:p>
    <w:p w14:paraId="6376E515" w14:textId="77777777" w:rsidR="00926F60" w:rsidRDefault="00926F60" w:rsidP="00AF7077">
      <w:pPr>
        <w:widowControl w:val="0"/>
        <w:tabs>
          <w:tab w:val="left" w:pos="567"/>
        </w:tabs>
        <w:autoSpaceDE w:val="0"/>
        <w:ind w:right="75"/>
        <w:rPr>
          <w:sz w:val="24"/>
          <w:szCs w:val="24"/>
          <w:lang w:val="sr-Cyrl-RS"/>
        </w:rPr>
      </w:pPr>
    </w:p>
    <w:bookmarkEnd w:id="20"/>
    <w:bookmarkEnd w:id="21"/>
    <w:p w14:paraId="387B44E8" w14:textId="1DBFA0F7" w:rsidR="00926F60" w:rsidRPr="00926F60" w:rsidRDefault="00781B02" w:rsidP="00926F60">
      <w:pPr>
        <w:pStyle w:val="Heading10"/>
        <w:spacing w:before="0"/>
        <w:ind w:left="0" w:firstLine="0"/>
        <w:jc w:val="both"/>
        <w:rPr>
          <w:rFonts w:cs="Arial"/>
          <w:sz w:val="24"/>
          <w:szCs w:val="24"/>
          <w:lang w:val="sr-Cyrl-RS"/>
        </w:rPr>
      </w:pPr>
      <w:r w:rsidRPr="00926F60">
        <w:rPr>
          <w:rFonts w:cs="Arial"/>
          <w:sz w:val="24"/>
          <w:szCs w:val="24"/>
          <w:lang w:val="sr-Cyrl-RS"/>
        </w:rPr>
        <w:t>3.</w:t>
      </w:r>
      <w:r w:rsidR="00AD7318" w:rsidRPr="00926F60">
        <w:rPr>
          <w:rFonts w:cs="Arial"/>
          <w:sz w:val="24"/>
          <w:szCs w:val="24"/>
          <w:lang w:val="sr-Cyrl-RS"/>
        </w:rPr>
        <w:t>3</w:t>
      </w:r>
      <w:r w:rsidRPr="00926F60">
        <w:rPr>
          <w:rFonts w:cs="Arial"/>
          <w:sz w:val="24"/>
          <w:szCs w:val="24"/>
          <w:lang w:val="sr-Cyrl-RS"/>
        </w:rPr>
        <w:t xml:space="preserve">. </w:t>
      </w:r>
      <w:r w:rsidR="00926F60" w:rsidRPr="00926F60">
        <w:rPr>
          <w:rFonts w:cs="Arial"/>
          <w:sz w:val="24"/>
          <w:szCs w:val="24"/>
          <w:lang w:val="sr-Cyrl-RS"/>
        </w:rPr>
        <w:t>Захтеви у погледу начина, рока и услова плаћања</w:t>
      </w:r>
    </w:p>
    <w:p w14:paraId="7F1469AC" w14:textId="67B80159" w:rsidR="00926F60" w:rsidRPr="00926F60" w:rsidRDefault="00926F60" w:rsidP="00926F60">
      <w:pPr>
        <w:contextualSpacing/>
        <w:rPr>
          <w:rFonts w:ascii="Nyala" w:hAnsi="Nyala" w:cs="Arial"/>
          <w:iCs/>
          <w:sz w:val="24"/>
          <w:szCs w:val="24"/>
        </w:rPr>
      </w:pPr>
      <w:r>
        <w:rPr>
          <w:rFonts w:cs="Arial"/>
          <w:iCs/>
          <w:sz w:val="24"/>
          <w:szCs w:val="24"/>
          <w:lang w:val="sr-Cyrl-RS"/>
        </w:rPr>
        <w:t>Наручилац</w:t>
      </w:r>
      <w:r w:rsidRPr="00926F60">
        <w:rPr>
          <w:rFonts w:cs="Arial"/>
          <w:iCs/>
          <w:sz w:val="24"/>
          <w:szCs w:val="24"/>
        </w:rPr>
        <w:t xml:space="preserve"> се обавезује да </w:t>
      </w:r>
      <w:r>
        <w:rPr>
          <w:rFonts w:cs="Arial"/>
          <w:iCs/>
          <w:sz w:val="24"/>
          <w:szCs w:val="24"/>
          <w:lang w:val="sr-Cyrl-RS"/>
        </w:rPr>
        <w:t>Понуђачу</w:t>
      </w:r>
      <w:r w:rsidRPr="00926F60">
        <w:rPr>
          <w:rFonts w:cs="Arial"/>
          <w:iCs/>
          <w:sz w:val="24"/>
          <w:szCs w:val="24"/>
        </w:rPr>
        <w:t xml:space="preserve"> плати цену за </w:t>
      </w:r>
      <w:r>
        <w:rPr>
          <w:rFonts w:cs="Arial"/>
          <w:iCs/>
          <w:sz w:val="24"/>
          <w:szCs w:val="24"/>
          <w:lang w:val="sr-Cyrl-RS"/>
        </w:rPr>
        <w:t>извршену услугу</w:t>
      </w:r>
      <w:r w:rsidRPr="00926F60">
        <w:rPr>
          <w:rFonts w:cs="Arial"/>
          <w:iCs/>
          <w:sz w:val="24"/>
          <w:szCs w:val="24"/>
        </w:rPr>
        <w:t xml:space="preserve"> у року не дужем од 45 дана од дана пријема исправне фактуре испостављене на основу обостраног потписаног записника о извршеним услугама.</w:t>
      </w:r>
    </w:p>
    <w:p w14:paraId="5C5349BE" w14:textId="77777777" w:rsidR="008F203C" w:rsidRPr="00926F60"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AA1C40F" w14:textId="2A3DC9D8" w:rsidR="00DD675A" w:rsidRPr="00577D29" w:rsidRDefault="00DD675A" w:rsidP="00DD675A">
      <w:pPr>
        <w:spacing w:before="0"/>
        <w:rPr>
          <w:rFonts w:cs="Arial"/>
          <w:b/>
          <w:sz w:val="24"/>
          <w:szCs w:val="24"/>
          <w:lang w:eastAsia="zh-CN"/>
        </w:rPr>
      </w:pPr>
      <w:r>
        <w:rPr>
          <w:rFonts w:cs="Arial"/>
          <w:b/>
          <w:sz w:val="24"/>
          <w:szCs w:val="24"/>
          <w:lang w:eastAsia="zh-CN"/>
        </w:rPr>
        <w:t>3.</w:t>
      </w:r>
      <w:r w:rsidR="00AD7318">
        <w:rPr>
          <w:rFonts w:cs="Arial"/>
          <w:b/>
          <w:sz w:val="24"/>
          <w:szCs w:val="24"/>
          <w:lang w:val="sr-Cyrl-RS" w:eastAsia="zh-CN"/>
        </w:rPr>
        <w:t>4</w:t>
      </w:r>
      <w:r>
        <w:rPr>
          <w:rFonts w:cs="Arial"/>
          <w:b/>
          <w:sz w:val="24"/>
          <w:szCs w:val="24"/>
          <w:lang w:eastAsia="zh-CN"/>
        </w:rPr>
        <w:t xml:space="preserve">. </w:t>
      </w:r>
      <w:r w:rsidR="00707B0F">
        <w:rPr>
          <w:rFonts w:cs="Arial"/>
          <w:b/>
          <w:sz w:val="24"/>
          <w:szCs w:val="24"/>
          <w:lang w:val="sr-Cyrl-RS" w:eastAsia="zh-CN"/>
        </w:rPr>
        <w:t>Посебне услуге</w:t>
      </w:r>
    </w:p>
    <w:p w14:paraId="0240F730" w14:textId="1DFFA615" w:rsidR="008F203C" w:rsidRDefault="00707B0F" w:rsidP="00707B0F">
      <w:pPr>
        <w:rPr>
          <w:rFonts w:cs="Arial"/>
          <w:color w:val="000000"/>
          <w:sz w:val="24"/>
          <w:szCs w:val="24"/>
          <w:lang w:val="sr-Cyrl-RS"/>
        </w:rPr>
      </w:pPr>
      <w:r w:rsidRPr="00707B0F">
        <w:rPr>
          <w:rFonts w:cs="Arial"/>
          <w:color w:val="000000"/>
          <w:sz w:val="24"/>
          <w:szCs w:val="24"/>
          <w:lang w:val="sr-Cyrl-RS"/>
        </w:rPr>
        <w:t>Понуђачи су у обавези да</w:t>
      </w:r>
      <w:r>
        <w:rPr>
          <w:rFonts w:cs="Arial"/>
          <w:color w:val="000000"/>
          <w:sz w:val="24"/>
          <w:szCs w:val="24"/>
          <w:lang w:val="sr-Cyrl-RS"/>
        </w:rPr>
        <w:t>, на захтев Наручиоца,</w:t>
      </w:r>
      <w:r w:rsidRPr="00707B0F">
        <w:rPr>
          <w:rFonts w:cs="Arial"/>
          <w:color w:val="000000"/>
          <w:sz w:val="24"/>
          <w:szCs w:val="24"/>
          <w:lang w:val="sr-Cyrl-RS"/>
        </w:rPr>
        <w:t xml:space="preserve"> омогуће Наручиоцу обилазак радних просторија у којима се припрема храна</w:t>
      </w:r>
      <w:r>
        <w:rPr>
          <w:rFonts w:cs="Arial"/>
          <w:color w:val="000000"/>
          <w:sz w:val="24"/>
          <w:szCs w:val="24"/>
          <w:lang w:val="sr-Cyrl-RS"/>
        </w:rPr>
        <w:t>.</w:t>
      </w:r>
    </w:p>
    <w:p w14:paraId="23D3267F" w14:textId="77777777" w:rsidR="00926F60" w:rsidRDefault="00926F60" w:rsidP="00707B0F">
      <w:pPr>
        <w:rPr>
          <w:rFonts w:cs="Arial"/>
          <w:color w:val="000000"/>
          <w:sz w:val="24"/>
          <w:szCs w:val="24"/>
          <w:lang w:val="sr-Cyrl-RS"/>
        </w:rPr>
      </w:pPr>
    </w:p>
    <w:p w14:paraId="76788B08" w14:textId="77777777" w:rsidR="00926F60" w:rsidRDefault="00926F60" w:rsidP="00707B0F">
      <w:pPr>
        <w:rPr>
          <w:rFonts w:cs="Arial"/>
          <w:color w:val="000000"/>
          <w:sz w:val="24"/>
          <w:szCs w:val="24"/>
          <w:lang w:val="sr-Cyrl-RS"/>
        </w:rPr>
      </w:pPr>
    </w:p>
    <w:p w14:paraId="097ABB41" w14:textId="77777777" w:rsidR="00926F60" w:rsidRDefault="00926F60" w:rsidP="00707B0F">
      <w:pPr>
        <w:rPr>
          <w:rFonts w:cs="Arial"/>
          <w:color w:val="000000"/>
          <w:sz w:val="24"/>
          <w:szCs w:val="24"/>
          <w:lang w:val="sr-Cyrl-RS"/>
        </w:rPr>
      </w:pPr>
    </w:p>
    <w:p w14:paraId="446E5E24" w14:textId="77777777" w:rsidR="00926F60" w:rsidRPr="00707B0F" w:rsidRDefault="00926F60" w:rsidP="00707B0F">
      <w:pPr>
        <w:rPr>
          <w:rFonts w:cs="Arial"/>
          <w:color w:val="000000"/>
          <w:sz w:val="24"/>
          <w:szCs w:val="24"/>
          <w:lang w:val="sr-Cyrl-RS"/>
        </w:rPr>
      </w:pPr>
    </w:p>
    <w:p w14:paraId="11022BC6"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D448C30" w14:textId="36B86643" w:rsidR="00756A02" w:rsidRPr="008112A2" w:rsidRDefault="00756A02" w:rsidP="00485720">
      <w:pPr>
        <w:pStyle w:val="Heading10"/>
        <w:numPr>
          <w:ilvl w:val="0"/>
          <w:numId w:val="20"/>
        </w:numPr>
        <w:jc w:val="both"/>
        <w:rPr>
          <w:rFonts w:cs="Arial"/>
          <w:sz w:val="24"/>
          <w:szCs w:val="24"/>
          <w:lang w:val="sr-Cyrl-RS"/>
        </w:rPr>
      </w:pPr>
      <w:bookmarkStart w:id="22" w:name="_Toc442559884"/>
      <w:r w:rsidRPr="008112A2">
        <w:rPr>
          <w:rFonts w:cs="Arial"/>
          <w:sz w:val="24"/>
          <w:szCs w:val="24"/>
          <w:lang w:val="sr-Cyrl-RS"/>
        </w:rPr>
        <w:lastRenderedPageBreak/>
        <w:t>УСЛОВИ ЗА УЧЕШЋЕ У ПОСТУПКУ ЈАВНЕ НАБАВКЕ ИЗ ЧЛ. 75.</w:t>
      </w:r>
      <w:r w:rsidR="0038556F">
        <w:rPr>
          <w:rFonts w:cs="Arial"/>
          <w:sz w:val="24"/>
          <w:szCs w:val="24"/>
          <w:lang w:val="sr-Cyrl-RS"/>
        </w:rPr>
        <w:t xml:space="preserve"> И 76. ЗАКОНА </w:t>
      </w:r>
      <w:r w:rsidRPr="008112A2">
        <w:rPr>
          <w:rFonts w:cs="Arial"/>
          <w:sz w:val="24"/>
          <w:szCs w:val="24"/>
          <w:lang w:val="sr-Cyrl-RS"/>
        </w:rPr>
        <w:t xml:space="preserve"> И УПУТСТВО КАКО СЕ ДОКАЗУЈЕ ИСПУЊЕНОСТ ТИХ УСЛОВА</w:t>
      </w:r>
      <w:bookmarkEnd w:id="22"/>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175774" w:rsidRPr="00EC5BB4" w14:paraId="68858D64" w14:textId="77777777" w:rsidTr="00A253C3">
        <w:trPr>
          <w:trHeight w:val="524"/>
          <w:jc w:val="center"/>
        </w:trPr>
        <w:tc>
          <w:tcPr>
            <w:tcW w:w="729" w:type="dxa"/>
            <w:vAlign w:val="center"/>
          </w:tcPr>
          <w:p w14:paraId="4AE67EA3"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536" w:type="dxa"/>
            <w:vAlign w:val="center"/>
          </w:tcPr>
          <w:p w14:paraId="0795190C"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7DEE8F10" w14:textId="249F79CD"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43F3515F" w14:textId="77777777" w:rsidR="00175774" w:rsidRPr="00EC5BB4" w:rsidRDefault="00175774" w:rsidP="003A4822">
            <w:pPr>
              <w:jc w:val="center"/>
              <w:rPr>
                <w:rFonts w:cs="Arial"/>
                <w:b/>
                <w:color w:val="FF0000"/>
                <w:sz w:val="24"/>
                <w:szCs w:val="24"/>
              </w:rPr>
            </w:pPr>
          </w:p>
        </w:tc>
      </w:tr>
      <w:tr w:rsidR="00175774" w:rsidRPr="00EC5BB4" w14:paraId="05847525" w14:textId="77777777" w:rsidTr="00A253C3">
        <w:trPr>
          <w:jc w:val="center"/>
        </w:trPr>
        <w:tc>
          <w:tcPr>
            <w:tcW w:w="729" w:type="dxa"/>
            <w:vAlign w:val="center"/>
          </w:tcPr>
          <w:p w14:paraId="668E1409" w14:textId="77777777" w:rsidR="00175774" w:rsidRPr="00EC5BB4" w:rsidRDefault="00175774" w:rsidP="003A4822">
            <w:pPr>
              <w:jc w:val="center"/>
              <w:rPr>
                <w:rFonts w:cs="Arial"/>
                <w:sz w:val="24"/>
                <w:szCs w:val="24"/>
              </w:rPr>
            </w:pPr>
            <w:r w:rsidRPr="00EC5BB4">
              <w:rPr>
                <w:rFonts w:cs="Arial"/>
                <w:sz w:val="24"/>
                <w:szCs w:val="24"/>
              </w:rPr>
              <w:t>1.</w:t>
            </w:r>
          </w:p>
        </w:tc>
        <w:tc>
          <w:tcPr>
            <w:tcW w:w="8536" w:type="dxa"/>
            <w:vAlign w:val="center"/>
          </w:tcPr>
          <w:p w14:paraId="73A38DE2" w14:textId="4D7F40B2"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52A47">
              <w:rPr>
                <w:rFonts w:cs="Arial"/>
                <w:b/>
                <w:sz w:val="24"/>
                <w:szCs w:val="24"/>
                <w:u w:val="single"/>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64871787"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2D9E7CC5" w14:textId="5B37E631"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AF7077">
              <w:rPr>
                <w:rFonts w:eastAsia="Calibri" w:cs="Arial"/>
                <w:b/>
                <w:sz w:val="24"/>
                <w:szCs w:val="24"/>
                <w:lang w:val="sr-Cyrl-RS"/>
              </w:rPr>
              <w:t xml:space="preserve"> </w:t>
            </w:r>
            <w:r w:rsidRPr="00EC5BB4">
              <w:rPr>
                <w:rFonts w:eastAsia="Calibri" w:cs="Arial"/>
                <w:sz w:val="24"/>
                <w:szCs w:val="24"/>
                <w:lang w:val="ru-RU"/>
              </w:rPr>
              <w:t>Извод из регистра</w:t>
            </w:r>
            <w:r w:rsidR="0038556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4256C88"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AC16484"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839DDE5" w14:textId="77777777"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2F0247AD" w14:textId="77777777"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436A432E" w14:textId="77777777" w:rsidTr="00A253C3">
        <w:trPr>
          <w:trHeight w:val="2717"/>
          <w:jc w:val="center"/>
        </w:trPr>
        <w:tc>
          <w:tcPr>
            <w:tcW w:w="729" w:type="dxa"/>
            <w:vAlign w:val="center"/>
          </w:tcPr>
          <w:p w14:paraId="458EAFE2" w14:textId="77777777" w:rsidR="00175774" w:rsidRPr="00EC5BB4" w:rsidRDefault="00175774" w:rsidP="003A4822">
            <w:pPr>
              <w:jc w:val="center"/>
              <w:rPr>
                <w:rFonts w:cs="Arial"/>
                <w:sz w:val="24"/>
                <w:szCs w:val="24"/>
              </w:rPr>
            </w:pPr>
            <w:r w:rsidRPr="00EC5BB4">
              <w:rPr>
                <w:rFonts w:cs="Arial"/>
                <w:sz w:val="24"/>
                <w:szCs w:val="24"/>
              </w:rPr>
              <w:t>2.</w:t>
            </w:r>
          </w:p>
        </w:tc>
        <w:tc>
          <w:tcPr>
            <w:tcW w:w="8536" w:type="dxa"/>
            <w:vAlign w:val="center"/>
          </w:tcPr>
          <w:p w14:paraId="0DFE47B9"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28CC87CD"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498281BD"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2EB80754" w14:textId="0B6E559E"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00F32F36" w:rsidRPr="004221C0">
                <w:rPr>
                  <w:rStyle w:val="Hyperlink"/>
                  <w:rFonts w:cs="Arial"/>
                  <w:sz w:val="24"/>
                  <w:szCs w:val="24"/>
                </w:rPr>
                <w:t>http://www.bg.vi.sud.rs/lt/articles/o-visem-sudu/obavestenje-ke-za-pravna-lica.html</w:t>
              </w:r>
            </w:hyperlink>
          </w:p>
          <w:p w14:paraId="64FDE8EC"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w:t>
            </w:r>
            <w:r w:rsidRPr="00EC5BB4">
              <w:rPr>
                <w:rFonts w:cs="Arial"/>
                <w:sz w:val="24"/>
                <w:szCs w:val="24"/>
              </w:rPr>
              <w:lastRenderedPageBreak/>
              <w:t>средине, кривично дело примања или давања мита, кривично дело преваре.</w:t>
            </w:r>
          </w:p>
          <w:p w14:paraId="7BDD838B"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7C0C5537"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002E2A93"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6240C2B"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2AC3A69A"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2EDB3A8D" w14:textId="77777777"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2B61F1D4"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67870F7E"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3C4B60B7" w14:textId="77777777" w:rsidTr="00A253C3">
        <w:trPr>
          <w:trHeight w:val="70"/>
          <w:jc w:val="center"/>
        </w:trPr>
        <w:tc>
          <w:tcPr>
            <w:tcW w:w="729" w:type="dxa"/>
            <w:vAlign w:val="center"/>
          </w:tcPr>
          <w:p w14:paraId="5EA01B2B"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536" w:type="dxa"/>
            <w:vAlign w:val="center"/>
          </w:tcPr>
          <w:p w14:paraId="3F3F2A32"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8DF5F8E" w14:textId="77777777" w:rsid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p>
          <w:p w14:paraId="16B64E90" w14:textId="6C61AD0A" w:rsidR="00175774" w:rsidRPr="00A37124" w:rsidRDefault="00175774" w:rsidP="00A37124">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6AF0BA8F" w14:textId="09C0030B"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3031EE65"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069368A5"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60222E26" w14:textId="77777777"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1A514817" w14:textId="77777777"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3B475D7E" w14:textId="77777777"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3BDA7B06" w14:textId="77777777"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073CA324" w14:textId="77777777" w:rsidR="00175774" w:rsidRPr="00EC5BB4" w:rsidRDefault="00175774" w:rsidP="003A4822">
            <w:pPr>
              <w:tabs>
                <w:tab w:val="left" w:pos="680"/>
              </w:tabs>
              <w:snapToGrid w:val="0"/>
              <w:contextualSpacing/>
              <w:rPr>
                <w:rFonts w:cs="Arial"/>
                <w:i/>
                <w:sz w:val="24"/>
                <w:szCs w:val="24"/>
              </w:rPr>
            </w:pPr>
          </w:p>
        </w:tc>
      </w:tr>
      <w:tr w:rsidR="00175774" w:rsidRPr="00EC5BB4" w14:paraId="6349547C" w14:textId="77777777" w:rsidTr="00A253C3">
        <w:trPr>
          <w:jc w:val="center"/>
        </w:trPr>
        <w:tc>
          <w:tcPr>
            <w:tcW w:w="729" w:type="dxa"/>
            <w:vAlign w:val="center"/>
          </w:tcPr>
          <w:p w14:paraId="32CA0EA5"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536" w:type="dxa"/>
          </w:tcPr>
          <w:p w14:paraId="0CA09255" w14:textId="591BAC74" w:rsidR="00175774" w:rsidRPr="00EC5BB4" w:rsidRDefault="00175774" w:rsidP="003A4822">
            <w:pPr>
              <w:snapToGrid w:val="0"/>
              <w:rPr>
                <w:rFonts w:cs="Arial"/>
                <w:sz w:val="24"/>
                <w:szCs w:val="24"/>
              </w:rPr>
            </w:pPr>
            <w:r w:rsidRPr="00EC5BB4">
              <w:rPr>
                <w:rFonts w:cs="Arial"/>
                <w:b/>
                <w:sz w:val="24"/>
                <w:szCs w:val="24"/>
                <w:u w:val="single"/>
              </w:rPr>
              <w:t>Услов:</w:t>
            </w:r>
            <w:r w:rsidR="001D33B3">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D730B21" w14:textId="671C767D" w:rsidR="00175774" w:rsidRP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r w:rsidR="00A37124">
              <w:rPr>
                <w:rFonts w:cs="Arial"/>
                <w:b/>
                <w:sz w:val="24"/>
                <w:szCs w:val="24"/>
                <w:u w:val="single"/>
              </w:rPr>
              <w:t xml:space="preserve"> </w:t>
            </w:r>
            <w:r w:rsidRPr="00EC5BB4">
              <w:rPr>
                <w:rFonts w:cs="Arial"/>
                <w:sz w:val="24"/>
                <w:szCs w:val="24"/>
              </w:rPr>
              <w:t>Потписан и оверен Образац изјаве на основу члана 75. став 2. З</w:t>
            </w:r>
            <w:r w:rsidR="001D33B3">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A37124">
              <w:rPr>
                <w:rFonts w:cs="Arial"/>
                <w:sz w:val="24"/>
                <w:szCs w:val="24"/>
              </w:rPr>
              <w:t>. 4</w:t>
            </w:r>
            <w:r w:rsidRPr="00EC5BB4">
              <w:rPr>
                <w:rFonts w:cs="Arial"/>
                <w:sz w:val="24"/>
                <w:szCs w:val="24"/>
              </w:rPr>
              <w:t>)</w:t>
            </w:r>
          </w:p>
          <w:p w14:paraId="617EBD0A"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5627107B" w14:textId="77777777"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33B03572" w14:textId="77777777" w:rsidR="00175774" w:rsidRPr="00EC5BB4" w:rsidRDefault="00175774" w:rsidP="00485720">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1D5865E2" w14:textId="77777777" w:rsidR="005E487E" w:rsidRPr="00EC5BB4" w:rsidRDefault="005E487E" w:rsidP="00950B76">
            <w:pPr>
              <w:snapToGrid w:val="0"/>
              <w:ind w:left="720"/>
              <w:rPr>
                <w:rFonts w:cs="Arial"/>
                <w:sz w:val="24"/>
                <w:szCs w:val="24"/>
              </w:rPr>
            </w:pPr>
          </w:p>
        </w:tc>
      </w:tr>
      <w:tr w:rsidR="00F95216" w:rsidRPr="00EC5BB4" w14:paraId="271639D4" w14:textId="77777777" w:rsidTr="00A253C3">
        <w:trPr>
          <w:jc w:val="center"/>
        </w:trPr>
        <w:tc>
          <w:tcPr>
            <w:tcW w:w="729" w:type="dxa"/>
            <w:vAlign w:val="center"/>
          </w:tcPr>
          <w:p w14:paraId="23523074" w14:textId="77777777" w:rsidR="00F95216" w:rsidRPr="00EC5BB4" w:rsidRDefault="00F95216" w:rsidP="003A4822">
            <w:pPr>
              <w:jc w:val="center"/>
              <w:rPr>
                <w:rFonts w:cs="Arial"/>
                <w:sz w:val="24"/>
                <w:szCs w:val="24"/>
              </w:rPr>
            </w:pPr>
          </w:p>
        </w:tc>
        <w:tc>
          <w:tcPr>
            <w:tcW w:w="8536" w:type="dxa"/>
          </w:tcPr>
          <w:p w14:paraId="53BDAA28" w14:textId="1A3FDFDA" w:rsidR="00F95216" w:rsidRPr="00EC5BB4" w:rsidRDefault="00F95216" w:rsidP="00F95216">
            <w:pPr>
              <w:ind w:right="-180"/>
              <w:jc w:val="center"/>
              <w:rPr>
                <w:rFonts w:cs="Arial"/>
                <w:b/>
                <w:sz w:val="24"/>
                <w:szCs w:val="24"/>
              </w:rPr>
            </w:pPr>
            <w:r w:rsidRPr="00EC5BB4">
              <w:rPr>
                <w:rFonts w:cs="Arial"/>
                <w:b/>
                <w:sz w:val="24"/>
                <w:szCs w:val="24"/>
              </w:rPr>
              <w:t>4.</w:t>
            </w:r>
            <w:r>
              <w:rPr>
                <w:rFonts w:cs="Arial"/>
                <w:b/>
                <w:sz w:val="24"/>
                <w:szCs w:val="24"/>
                <w:lang w:val="sr-Cyrl-RS"/>
              </w:rPr>
              <w:t>2</w:t>
            </w:r>
            <w:r w:rsidRPr="00EC5BB4">
              <w:rPr>
                <w:rFonts w:cs="Arial"/>
                <w:b/>
                <w:sz w:val="24"/>
                <w:szCs w:val="24"/>
              </w:rPr>
              <w:t xml:space="preserve">  </w:t>
            </w:r>
            <w:r>
              <w:rPr>
                <w:rFonts w:cs="Arial"/>
                <w:b/>
                <w:sz w:val="24"/>
                <w:szCs w:val="24"/>
                <w:lang w:val="sr-Cyrl-RS"/>
              </w:rPr>
              <w:t>ДОДАТНИ</w:t>
            </w:r>
            <w:r w:rsidRPr="00EC5BB4">
              <w:rPr>
                <w:rFonts w:cs="Arial"/>
                <w:b/>
                <w:sz w:val="24"/>
                <w:szCs w:val="24"/>
              </w:rPr>
              <w:t xml:space="preserve"> УСЛОВИ </w:t>
            </w:r>
          </w:p>
          <w:p w14:paraId="2E35A430" w14:textId="5B0B78E8" w:rsidR="00F95216" w:rsidRPr="005C7CDE" w:rsidRDefault="00F95216" w:rsidP="00F95216">
            <w:pPr>
              <w:jc w:val="center"/>
              <w:rPr>
                <w:rFonts w:cs="Arial"/>
                <w:b/>
                <w:color w:val="FF0000"/>
                <w:sz w:val="24"/>
                <w:szCs w:val="24"/>
                <w:lang w:val="sr-Cyrl-RS"/>
              </w:rPr>
            </w:pPr>
            <w:r w:rsidRPr="00EC5BB4">
              <w:rPr>
                <w:rFonts w:cs="Arial"/>
                <w:b/>
                <w:sz w:val="24"/>
                <w:szCs w:val="24"/>
              </w:rPr>
              <w:t>ЗА УЧЕШЋЕ У ПОСТУПКУ ЈАВНЕ НАБАВКЕ ИЗ ЧЛАНА 7</w:t>
            </w:r>
            <w:r>
              <w:rPr>
                <w:rFonts w:cs="Arial"/>
                <w:b/>
                <w:sz w:val="24"/>
                <w:szCs w:val="24"/>
                <w:lang w:val="sr-Cyrl-RS"/>
              </w:rPr>
              <w:t>6</w:t>
            </w:r>
            <w:r w:rsidRPr="00EC5BB4">
              <w:rPr>
                <w:rFonts w:cs="Arial"/>
                <w:b/>
                <w:sz w:val="24"/>
                <w:szCs w:val="24"/>
              </w:rPr>
              <w:t>. З</w:t>
            </w:r>
            <w:r>
              <w:rPr>
                <w:rFonts w:cs="Arial"/>
                <w:b/>
                <w:sz w:val="24"/>
                <w:szCs w:val="24"/>
                <w:lang w:val="sr-Cyrl-RS"/>
              </w:rPr>
              <w:t>АКОНА</w:t>
            </w:r>
          </w:p>
          <w:p w14:paraId="23199282" w14:textId="77777777" w:rsidR="00F95216" w:rsidRPr="00EC5BB4" w:rsidRDefault="00F95216" w:rsidP="003A4822">
            <w:pPr>
              <w:snapToGrid w:val="0"/>
              <w:rPr>
                <w:rFonts w:cs="Arial"/>
                <w:b/>
                <w:sz w:val="24"/>
                <w:szCs w:val="24"/>
                <w:u w:val="single"/>
              </w:rPr>
            </w:pPr>
          </w:p>
        </w:tc>
      </w:tr>
      <w:tr w:rsidR="00F95216" w:rsidRPr="00EC5BB4" w14:paraId="5B3D8D90" w14:textId="77777777" w:rsidTr="00A253C3">
        <w:trPr>
          <w:jc w:val="center"/>
        </w:trPr>
        <w:tc>
          <w:tcPr>
            <w:tcW w:w="729" w:type="dxa"/>
            <w:vAlign w:val="center"/>
          </w:tcPr>
          <w:p w14:paraId="63A2DA6B" w14:textId="6DEE261C" w:rsidR="00F95216" w:rsidRPr="00F95216" w:rsidRDefault="00F95216" w:rsidP="003A4822">
            <w:pPr>
              <w:jc w:val="center"/>
              <w:rPr>
                <w:rFonts w:cs="Arial"/>
                <w:sz w:val="24"/>
                <w:szCs w:val="24"/>
                <w:lang w:val="sr-Cyrl-RS"/>
              </w:rPr>
            </w:pPr>
            <w:r>
              <w:rPr>
                <w:rFonts w:cs="Arial"/>
                <w:sz w:val="24"/>
                <w:szCs w:val="24"/>
                <w:lang w:val="sr-Cyrl-RS"/>
              </w:rPr>
              <w:t>5.</w:t>
            </w:r>
          </w:p>
        </w:tc>
        <w:tc>
          <w:tcPr>
            <w:tcW w:w="8536" w:type="dxa"/>
          </w:tcPr>
          <w:p w14:paraId="75A174E2" w14:textId="77777777" w:rsidR="00F95216" w:rsidRPr="00F95216" w:rsidRDefault="00F95216" w:rsidP="00F95216">
            <w:pPr>
              <w:rPr>
                <w:rFonts w:cs="Arial"/>
                <w:sz w:val="24"/>
                <w:szCs w:val="24"/>
                <w:lang w:val="sr-Cyrl-RS"/>
              </w:rPr>
            </w:pPr>
            <w:r w:rsidRPr="00F95216">
              <w:rPr>
                <w:rFonts w:cs="Arial"/>
                <w:b/>
                <w:sz w:val="24"/>
                <w:szCs w:val="24"/>
                <w:lang w:val="sr-Cyrl-RS"/>
              </w:rPr>
              <w:t>Финансијски капацитет:</w:t>
            </w:r>
          </w:p>
          <w:p w14:paraId="4E0DFA10" w14:textId="77777777" w:rsidR="00F95216" w:rsidRPr="00F95216" w:rsidRDefault="00F95216" w:rsidP="00F95216">
            <w:pPr>
              <w:pStyle w:val="ListParagraph"/>
              <w:numPr>
                <w:ilvl w:val="0"/>
                <w:numId w:val="46"/>
              </w:numPr>
              <w:spacing w:before="0" w:after="0"/>
              <w:rPr>
                <w:rFonts w:ascii="Arial" w:hAnsi="Arial" w:cs="Arial"/>
                <w:bCs/>
                <w:sz w:val="24"/>
                <w:szCs w:val="24"/>
                <w:lang w:val="sr-Cyrl-CS"/>
              </w:rPr>
            </w:pPr>
            <w:r w:rsidRPr="00F95216">
              <w:rPr>
                <w:rFonts w:ascii="Arial" w:hAnsi="Arial" w:cs="Arial"/>
                <w:bCs/>
                <w:sz w:val="24"/>
                <w:szCs w:val="24"/>
                <w:lang w:val="sr-Cyrl-CS"/>
              </w:rPr>
              <w:t xml:space="preserve">да је у 2014. и у 2015. години остварио пословни приход од најмање </w:t>
            </w:r>
            <w:r w:rsidRPr="00F95216">
              <w:rPr>
                <w:rFonts w:ascii="Arial" w:hAnsi="Arial" w:cs="Arial"/>
                <w:bCs/>
                <w:sz w:val="24"/>
                <w:szCs w:val="24"/>
                <w:lang w:val="ru-RU"/>
              </w:rPr>
              <w:t>4</w:t>
            </w:r>
            <w:r w:rsidRPr="00F95216">
              <w:rPr>
                <w:rFonts w:ascii="Arial" w:hAnsi="Arial" w:cs="Arial"/>
                <w:bCs/>
                <w:sz w:val="24"/>
                <w:szCs w:val="24"/>
                <w:lang w:val="sr-Cyrl-CS"/>
              </w:rPr>
              <w:t xml:space="preserve">.000.000,00 динара за сваку годину </w:t>
            </w:r>
          </w:p>
          <w:p w14:paraId="093F15DA" w14:textId="77777777" w:rsidR="00F95216" w:rsidRPr="00F95216" w:rsidRDefault="00F95216" w:rsidP="00F95216">
            <w:pPr>
              <w:contextualSpacing/>
              <w:rPr>
                <w:rFonts w:eastAsia="Calibri" w:cs="Arial"/>
                <w:bCs/>
                <w:sz w:val="24"/>
                <w:szCs w:val="24"/>
                <w:lang w:val="sr-Cyrl-CS"/>
              </w:rPr>
            </w:pPr>
            <w:r w:rsidRPr="00F95216">
              <w:rPr>
                <w:rFonts w:eastAsia="Calibri" w:cs="Arial"/>
                <w:b/>
                <w:bCs/>
                <w:sz w:val="24"/>
                <w:szCs w:val="24"/>
                <w:lang w:val="sr-Cyrl-CS"/>
              </w:rPr>
              <w:t>Доказ:</w:t>
            </w:r>
            <w:r w:rsidRPr="00F95216">
              <w:rPr>
                <w:rFonts w:eastAsia="Calibri" w:cs="Arial"/>
                <w:bCs/>
                <w:sz w:val="24"/>
                <w:szCs w:val="24"/>
                <w:lang w:val="sr-Cyrl-CS"/>
              </w:rPr>
              <w:t xml:space="preserve"> Извештај о бонитету за јавне набавке – БОН-ЈН - трећи део – Сажети биланс успеха - позиција 1 – Пословни приходи</w:t>
            </w:r>
          </w:p>
          <w:p w14:paraId="5435FE19" w14:textId="77777777" w:rsidR="00F95216" w:rsidRPr="00F95216" w:rsidRDefault="00F95216" w:rsidP="00F95216">
            <w:pPr>
              <w:contextualSpacing/>
              <w:rPr>
                <w:rFonts w:eastAsia="Calibri" w:cs="Arial"/>
                <w:bCs/>
                <w:sz w:val="24"/>
                <w:szCs w:val="24"/>
                <w:lang w:val="sr-Cyrl-CS"/>
              </w:rPr>
            </w:pPr>
          </w:p>
          <w:p w14:paraId="3661DDDF" w14:textId="77777777" w:rsidR="00F95216" w:rsidRPr="00F95216" w:rsidRDefault="00F95216" w:rsidP="00F95216">
            <w:pPr>
              <w:pStyle w:val="ListParagraph"/>
              <w:numPr>
                <w:ilvl w:val="0"/>
                <w:numId w:val="46"/>
              </w:numPr>
              <w:spacing w:before="0" w:after="0" w:line="240" w:lineRule="auto"/>
              <w:rPr>
                <w:rFonts w:ascii="Arial" w:hAnsi="Arial" w:cs="Arial"/>
                <w:bCs/>
                <w:sz w:val="24"/>
                <w:szCs w:val="24"/>
                <w:lang w:val="sr-Cyrl-CS"/>
              </w:rPr>
            </w:pPr>
            <w:r w:rsidRPr="00F95216">
              <w:rPr>
                <w:rFonts w:ascii="Arial" w:hAnsi="Arial" w:cs="Arial"/>
                <w:bCs/>
                <w:sz w:val="24"/>
                <w:szCs w:val="24"/>
                <w:lang w:val="sr-Cyrl-CS"/>
              </w:rPr>
              <w:t xml:space="preserve">да у последњих шест месеци (од дана објављивања Позива за подношење понуда) није имао блокаду на својим текућим рачунима </w:t>
            </w:r>
          </w:p>
          <w:p w14:paraId="63899737" w14:textId="77777777" w:rsidR="00F95216" w:rsidRPr="00F95216" w:rsidRDefault="00F95216" w:rsidP="00F95216">
            <w:pPr>
              <w:rPr>
                <w:rFonts w:eastAsia="Calibri" w:cs="Arial"/>
                <w:bCs/>
                <w:sz w:val="24"/>
                <w:szCs w:val="24"/>
                <w:lang w:val="sr-Cyrl-CS"/>
              </w:rPr>
            </w:pPr>
            <w:r w:rsidRPr="00F95216">
              <w:rPr>
                <w:rFonts w:cs="Arial"/>
                <w:b/>
                <w:bCs/>
                <w:sz w:val="24"/>
                <w:szCs w:val="24"/>
                <w:lang w:val="sr-Cyrl-CS"/>
              </w:rPr>
              <w:t>Доказ:</w:t>
            </w:r>
            <w:r w:rsidRPr="00F95216">
              <w:rPr>
                <w:rFonts w:eastAsia="Calibri" w:cs="Arial"/>
                <w:bCs/>
                <w:sz w:val="24"/>
                <w:szCs w:val="24"/>
                <w:lang w:val="sr-Cyrl-CS"/>
              </w:rPr>
              <w:t xml:space="preserve"> Потврда о ликвидности – потврду издаје одељење принудне наплате Народне банке Србије</w:t>
            </w:r>
          </w:p>
          <w:p w14:paraId="79A21CF3" w14:textId="77777777" w:rsidR="00F95216" w:rsidRPr="00EC5BB4" w:rsidRDefault="00F95216" w:rsidP="00F95216">
            <w:pPr>
              <w:ind w:right="-180"/>
              <w:jc w:val="center"/>
              <w:rPr>
                <w:rFonts w:cs="Arial"/>
                <w:b/>
                <w:sz w:val="24"/>
                <w:szCs w:val="24"/>
              </w:rPr>
            </w:pPr>
          </w:p>
        </w:tc>
      </w:tr>
      <w:tr w:rsidR="00F95216" w:rsidRPr="00EC5BB4" w14:paraId="6AF37F02" w14:textId="77777777" w:rsidTr="00A253C3">
        <w:trPr>
          <w:jc w:val="center"/>
        </w:trPr>
        <w:tc>
          <w:tcPr>
            <w:tcW w:w="729" w:type="dxa"/>
            <w:vAlign w:val="center"/>
          </w:tcPr>
          <w:p w14:paraId="7ED8FBDF" w14:textId="6438EAB8" w:rsidR="00F95216" w:rsidRPr="00F95216" w:rsidRDefault="00F95216" w:rsidP="003A4822">
            <w:pPr>
              <w:jc w:val="center"/>
              <w:rPr>
                <w:rFonts w:cs="Arial"/>
                <w:sz w:val="24"/>
                <w:szCs w:val="24"/>
                <w:lang w:val="sr-Cyrl-RS"/>
              </w:rPr>
            </w:pPr>
            <w:r>
              <w:rPr>
                <w:rFonts w:cs="Arial"/>
                <w:sz w:val="24"/>
                <w:szCs w:val="24"/>
                <w:lang w:val="sr-Cyrl-RS"/>
              </w:rPr>
              <w:t>6.</w:t>
            </w:r>
          </w:p>
        </w:tc>
        <w:tc>
          <w:tcPr>
            <w:tcW w:w="8536" w:type="dxa"/>
          </w:tcPr>
          <w:p w14:paraId="59DCA181" w14:textId="77777777" w:rsidR="00F95216" w:rsidRPr="00F95216" w:rsidRDefault="00F95216" w:rsidP="00F95216">
            <w:pPr>
              <w:rPr>
                <w:rFonts w:cs="Arial"/>
                <w:sz w:val="24"/>
                <w:szCs w:val="24"/>
                <w:lang w:val="sr-Cyrl-RS"/>
              </w:rPr>
            </w:pPr>
            <w:r w:rsidRPr="00F95216">
              <w:rPr>
                <w:rFonts w:cs="Arial"/>
                <w:b/>
                <w:sz w:val="24"/>
                <w:szCs w:val="24"/>
                <w:lang w:val="sr-Cyrl-RS"/>
              </w:rPr>
              <w:t>Кадровски капацитет:</w:t>
            </w:r>
          </w:p>
          <w:p w14:paraId="002CC2DC" w14:textId="7EBF4DD2" w:rsidR="00F95216" w:rsidRPr="00D90362" w:rsidRDefault="00F95216" w:rsidP="00F95216">
            <w:pPr>
              <w:pStyle w:val="ListParagraph"/>
              <w:numPr>
                <w:ilvl w:val="0"/>
                <w:numId w:val="46"/>
              </w:numPr>
              <w:suppressAutoHyphens/>
              <w:spacing w:before="0" w:after="0" w:line="240" w:lineRule="auto"/>
              <w:jc w:val="left"/>
              <w:rPr>
                <w:rFonts w:ascii="Arial" w:hAnsi="Arial" w:cs="Arial"/>
                <w:bCs/>
                <w:sz w:val="24"/>
                <w:szCs w:val="24"/>
              </w:rPr>
            </w:pPr>
            <w:r w:rsidRPr="00F95216">
              <w:rPr>
                <w:rFonts w:ascii="Arial" w:hAnsi="Arial" w:cs="Arial"/>
                <w:sz w:val="24"/>
                <w:szCs w:val="24"/>
                <w:lang w:val="sr-Cyrl-RS"/>
              </w:rPr>
              <w:t>да Понуђач располаже у броју и струци радницима према дефинисаним условима из техничке спецификације</w:t>
            </w:r>
            <w:r>
              <w:rPr>
                <w:rFonts w:ascii="Arial" w:hAnsi="Arial" w:cs="Arial"/>
                <w:sz w:val="24"/>
                <w:szCs w:val="24"/>
                <w:lang w:val="sr-Cyrl-RS"/>
              </w:rPr>
              <w:t xml:space="preserve"> </w:t>
            </w:r>
            <w:r w:rsidRPr="00D90362">
              <w:rPr>
                <w:rFonts w:ascii="Arial" w:hAnsi="Arial" w:cs="Arial"/>
                <w:sz w:val="24"/>
                <w:szCs w:val="24"/>
                <w:lang w:val="sr-Cyrl-RS"/>
              </w:rPr>
              <w:t>(минимум 7 квалификованих конобара који су ангажовани код Понуђача , у складу са Законом о раду)</w:t>
            </w:r>
          </w:p>
          <w:p w14:paraId="67F8C925" w14:textId="77777777" w:rsidR="00F95216" w:rsidRPr="00F95216" w:rsidRDefault="00F95216" w:rsidP="00F95216">
            <w:pPr>
              <w:suppressAutoHyphens/>
              <w:spacing w:before="0"/>
              <w:jc w:val="left"/>
              <w:rPr>
                <w:rFonts w:eastAsia="Calibri" w:cs="Arial"/>
                <w:bCs/>
                <w:sz w:val="24"/>
                <w:szCs w:val="24"/>
              </w:rPr>
            </w:pPr>
          </w:p>
          <w:p w14:paraId="503C2D90" w14:textId="77777777" w:rsidR="00F95216" w:rsidRPr="00F95216" w:rsidRDefault="00F95216" w:rsidP="00F95216">
            <w:pPr>
              <w:rPr>
                <w:rFonts w:eastAsia="Calibri" w:cs="Arial"/>
                <w:b/>
                <w:bCs/>
                <w:sz w:val="24"/>
                <w:szCs w:val="24"/>
                <w:lang w:val="sr-Cyrl-RS"/>
              </w:rPr>
            </w:pPr>
            <w:r w:rsidRPr="00F95216">
              <w:rPr>
                <w:rFonts w:eastAsia="Calibri" w:cs="Arial"/>
                <w:b/>
                <w:bCs/>
                <w:sz w:val="24"/>
                <w:szCs w:val="24"/>
                <w:lang w:val="sr-Cyrl-RS"/>
              </w:rPr>
              <w:t xml:space="preserve">Доказ: </w:t>
            </w:r>
          </w:p>
          <w:p w14:paraId="2FACDDA2" w14:textId="77777777" w:rsidR="00F95216" w:rsidRPr="00F95216" w:rsidRDefault="00F95216" w:rsidP="00F95216">
            <w:pPr>
              <w:rPr>
                <w:rFonts w:eastAsia="Calibri" w:cs="Arial"/>
                <w:bCs/>
                <w:sz w:val="24"/>
                <w:szCs w:val="24"/>
                <w:lang w:val="sr-Cyrl-RS"/>
              </w:rPr>
            </w:pPr>
            <w:r w:rsidRPr="00F95216">
              <w:rPr>
                <w:rFonts w:eastAsia="Calibri" w:cs="Arial"/>
                <w:bCs/>
                <w:sz w:val="24"/>
                <w:szCs w:val="24"/>
                <w:lang w:val="sr-Cyrl-RS"/>
              </w:rPr>
              <w:t xml:space="preserve">      -   Изјава Понуђача под пуном материјалном и кривичном одговорношћу.</w:t>
            </w:r>
          </w:p>
          <w:p w14:paraId="65438934" w14:textId="77777777" w:rsidR="00F95216" w:rsidRPr="00F95216" w:rsidRDefault="00F95216" w:rsidP="00F95216">
            <w:pPr>
              <w:ind w:right="-180"/>
              <w:jc w:val="center"/>
              <w:rPr>
                <w:rFonts w:cs="Arial"/>
                <w:b/>
                <w:sz w:val="24"/>
                <w:szCs w:val="24"/>
              </w:rPr>
            </w:pPr>
          </w:p>
        </w:tc>
      </w:tr>
      <w:tr w:rsidR="00F95216" w:rsidRPr="00EC5BB4" w14:paraId="527F04F6" w14:textId="77777777" w:rsidTr="00A253C3">
        <w:trPr>
          <w:jc w:val="center"/>
        </w:trPr>
        <w:tc>
          <w:tcPr>
            <w:tcW w:w="729" w:type="dxa"/>
            <w:vAlign w:val="center"/>
          </w:tcPr>
          <w:p w14:paraId="29581D95" w14:textId="76917A12" w:rsidR="00F95216" w:rsidRPr="00F95216" w:rsidRDefault="00F95216" w:rsidP="003A4822">
            <w:pPr>
              <w:jc w:val="center"/>
              <w:rPr>
                <w:rFonts w:cs="Arial"/>
                <w:sz w:val="24"/>
                <w:szCs w:val="24"/>
                <w:lang w:val="sr-Cyrl-RS"/>
              </w:rPr>
            </w:pPr>
            <w:r>
              <w:rPr>
                <w:rFonts w:cs="Arial"/>
                <w:sz w:val="24"/>
                <w:szCs w:val="24"/>
                <w:lang w:val="sr-Cyrl-RS"/>
              </w:rPr>
              <w:lastRenderedPageBreak/>
              <w:t>7.</w:t>
            </w:r>
          </w:p>
        </w:tc>
        <w:tc>
          <w:tcPr>
            <w:tcW w:w="8536" w:type="dxa"/>
          </w:tcPr>
          <w:p w14:paraId="768AE6E3" w14:textId="77777777" w:rsidR="00F95216" w:rsidRPr="00F95216" w:rsidRDefault="00F95216" w:rsidP="00F95216">
            <w:pPr>
              <w:pStyle w:val="BodyText"/>
              <w:rPr>
                <w:rFonts w:cs="Arial"/>
                <w:b/>
                <w:szCs w:val="24"/>
              </w:rPr>
            </w:pPr>
            <w:r w:rsidRPr="00F95216">
              <w:rPr>
                <w:rFonts w:cs="Arial"/>
                <w:b/>
                <w:bCs/>
                <w:szCs w:val="24"/>
                <w:lang w:val="sr-Cyrl-BA" w:eastAsia="en-US"/>
              </w:rPr>
              <w:t xml:space="preserve">Пословни капацитет: </w:t>
            </w:r>
          </w:p>
          <w:p w14:paraId="49C88794" w14:textId="77777777" w:rsidR="00F95216" w:rsidRPr="00F95216" w:rsidRDefault="00F95216" w:rsidP="00F95216">
            <w:pPr>
              <w:pStyle w:val="BodyText"/>
              <w:numPr>
                <w:ilvl w:val="0"/>
                <w:numId w:val="46"/>
              </w:numPr>
              <w:spacing w:before="0"/>
              <w:rPr>
                <w:rFonts w:cs="Arial"/>
                <w:szCs w:val="24"/>
              </w:rPr>
            </w:pPr>
            <w:r w:rsidRPr="00F95216">
              <w:rPr>
                <w:rFonts w:cs="Arial"/>
                <w:bCs/>
                <w:szCs w:val="24"/>
                <w:lang w:val="sr-Cyrl-BA" w:eastAsia="en-US"/>
              </w:rPr>
              <w:t xml:space="preserve">Да понуђач </w:t>
            </w:r>
            <w:r w:rsidRPr="00F95216">
              <w:rPr>
                <w:rFonts w:cs="Arial"/>
                <w:szCs w:val="24"/>
              </w:rPr>
              <w:t xml:space="preserve">има </w:t>
            </w:r>
            <w:r w:rsidRPr="00F95216">
              <w:rPr>
                <w:rFonts w:cs="Arial"/>
                <w:szCs w:val="24"/>
                <w:lang w:val="sr-Cyrl-RS"/>
              </w:rPr>
              <w:t xml:space="preserve">имплементиран </w:t>
            </w:r>
            <w:r w:rsidRPr="00F95216">
              <w:rPr>
                <w:rFonts w:cs="Arial"/>
                <w:szCs w:val="24"/>
              </w:rPr>
              <w:t xml:space="preserve">важећи </w:t>
            </w:r>
            <w:r w:rsidRPr="00F95216">
              <w:rPr>
                <w:rFonts w:cs="Arial"/>
                <w:b/>
                <w:szCs w:val="24"/>
                <w:lang w:val="sr-Latn-CS"/>
              </w:rPr>
              <w:t>HACCP с</w:t>
            </w:r>
            <w:r w:rsidRPr="00F95216">
              <w:rPr>
                <w:rFonts w:cs="Arial"/>
                <w:b/>
                <w:szCs w:val="24"/>
                <w:lang w:val="sr-Cyrl-RS"/>
              </w:rPr>
              <w:t>истем</w:t>
            </w:r>
            <w:r w:rsidRPr="00F95216">
              <w:rPr>
                <w:rFonts w:cs="Arial"/>
                <w:b/>
                <w:szCs w:val="24"/>
              </w:rPr>
              <w:t>.</w:t>
            </w:r>
          </w:p>
          <w:p w14:paraId="2D060F02" w14:textId="77777777" w:rsidR="00F95216" w:rsidRPr="00F95216" w:rsidRDefault="00F95216" w:rsidP="00F95216">
            <w:pPr>
              <w:pStyle w:val="BodyText"/>
              <w:rPr>
                <w:rFonts w:cs="Arial"/>
                <w:b/>
                <w:szCs w:val="24"/>
                <w:lang w:val="sr-Cyrl-RS"/>
              </w:rPr>
            </w:pPr>
            <w:r w:rsidRPr="00F95216">
              <w:rPr>
                <w:rFonts w:cs="Arial"/>
                <w:b/>
                <w:szCs w:val="24"/>
                <w:lang w:val="sr-Cyrl-RS"/>
              </w:rPr>
              <w:t xml:space="preserve">Доказ: </w:t>
            </w:r>
          </w:p>
          <w:p w14:paraId="5C7A9C30" w14:textId="77777777" w:rsidR="00F95216" w:rsidRPr="00F95216" w:rsidRDefault="00F95216" w:rsidP="00F95216">
            <w:pPr>
              <w:pStyle w:val="BodyText"/>
              <w:numPr>
                <w:ilvl w:val="0"/>
                <w:numId w:val="46"/>
              </w:numPr>
              <w:spacing w:before="0"/>
              <w:rPr>
                <w:rFonts w:cs="Arial"/>
                <w:szCs w:val="24"/>
              </w:rPr>
            </w:pPr>
            <w:r w:rsidRPr="00F95216">
              <w:rPr>
                <w:rFonts w:cs="Arial"/>
                <w:szCs w:val="24"/>
                <w:lang w:val="sr-Cyrl-RS"/>
              </w:rPr>
              <w:t>Изјава Понуђача под пуном материјалном и кривичном одговорношћу</w:t>
            </w:r>
            <w:r w:rsidRPr="00F95216">
              <w:rPr>
                <w:rFonts w:cs="Arial"/>
                <w:szCs w:val="24"/>
              </w:rPr>
              <w:t>.</w:t>
            </w:r>
          </w:p>
          <w:p w14:paraId="34739DF1" w14:textId="77777777" w:rsidR="00F95216" w:rsidRPr="00F95216" w:rsidRDefault="00F95216" w:rsidP="00F95216">
            <w:pPr>
              <w:ind w:right="-180"/>
              <w:jc w:val="center"/>
              <w:rPr>
                <w:rFonts w:cs="Arial"/>
                <w:b/>
                <w:sz w:val="24"/>
                <w:szCs w:val="24"/>
              </w:rPr>
            </w:pPr>
          </w:p>
        </w:tc>
      </w:tr>
    </w:tbl>
    <w:p w14:paraId="2B4CAF8C" w14:textId="77777777" w:rsidR="00D21D51" w:rsidRDefault="00D21D51" w:rsidP="00B13CD3">
      <w:pPr>
        <w:spacing w:before="0"/>
        <w:rPr>
          <w:rFonts w:cs="Arial"/>
          <w:sz w:val="24"/>
          <w:szCs w:val="24"/>
          <w:lang w:eastAsia="zh-CN"/>
        </w:rPr>
      </w:pPr>
    </w:p>
    <w:p w14:paraId="4AD66BD3" w14:textId="6F0FA3A3" w:rsidR="00B13CD3" w:rsidRPr="007F582B" w:rsidRDefault="00B13CD3" w:rsidP="00B13CD3">
      <w:pPr>
        <w:spacing w:before="0"/>
        <w:rPr>
          <w:rFonts w:cs="Arial"/>
          <w:sz w:val="24"/>
          <w:szCs w:val="24"/>
          <w:lang w:eastAsia="zh-CN"/>
        </w:rPr>
      </w:pPr>
      <w:r w:rsidRPr="00EC5BB4">
        <w:rPr>
          <w:rFonts w:cs="Arial"/>
          <w:sz w:val="24"/>
          <w:szCs w:val="24"/>
          <w:lang w:eastAsia="zh-CN"/>
        </w:rPr>
        <w:t>Понуда понуђача који не докаже да испуњава наведене обавезне</w:t>
      </w:r>
      <w:r w:rsidR="00F95216">
        <w:rPr>
          <w:rFonts w:cs="Arial"/>
          <w:sz w:val="24"/>
          <w:szCs w:val="24"/>
          <w:lang w:val="sr-Cyrl-RS" w:eastAsia="zh-CN"/>
        </w:rPr>
        <w:t xml:space="preserve"> и додатне</w:t>
      </w:r>
      <w:r w:rsidRPr="00EC5BB4">
        <w:rPr>
          <w:rFonts w:cs="Arial"/>
          <w:sz w:val="24"/>
          <w:szCs w:val="24"/>
          <w:lang w:eastAsia="zh-CN"/>
        </w:rPr>
        <w:t xml:space="preserve"> услове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F95216">
        <w:rPr>
          <w:rFonts w:cs="Arial"/>
          <w:sz w:val="24"/>
          <w:szCs w:val="24"/>
          <w:lang w:val="sr-Cyrl-RS" w:eastAsia="zh-CN"/>
        </w:rPr>
        <w:t>7</w:t>
      </w:r>
      <w:r w:rsidR="00D21D51">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46D3F538" w14:textId="77777777" w:rsidR="00A57F1E"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w:t>
      </w:r>
    </w:p>
    <w:p w14:paraId="7A02BC56" w14:textId="199C0CAD" w:rsidR="00C10575"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56002D7F" w14:textId="78F0FD73"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4BB7D72" w14:textId="67FE3C3B"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BBB7BAD" w14:textId="066F399F"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1C86D114"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196ED4">
        <w:rPr>
          <w:rFonts w:cs="Arial"/>
          <w:sz w:val="24"/>
          <w:szCs w:val="24"/>
          <w:lang w:eastAsia="zh-CN"/>
        </w:rPr>
        <w:t xml:space="preserve"> </w:t>
      </w:r>
      <w:r w:rsidRPr="00EC5BB4">
        <w:rPr>
          <w:rFonts w:cs="Arial"/>
          <w:sz w:val="24"/>
          <w:szCs w:val="24"/>
          <w:lang w:eastAsia="zh-CN"/>
        </w:rPr>
        <w:t>извод из регистра надлежног органа:</w:t>
      </w:r>
    </w:p>
    <w:p w14:paraId="7480DD71"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304067FB" w14:textId="05B21972"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196ED4">
        <w:rPr>
          <w:rFonts w:cs="Arial"/>
          <w:sz w:val="24"/>
          <w:szCs w:val="24"/>
          <w:lang w:eastAsia="zh-CN"/>
        </w:rPr>
        <w:t xml:space="preserve"> </w:t>
      </w:r>
      <w:r w:rsidRPr="007F582B">
        <w:rPr>
          <w:rFonts w:cs="Arial"/>
          <w:sz w:val="24"/>
          <w:szCs w:val="24"/>
          <w:lang w:eastAsia="zh-CN"/>
        </w:rPr>
        <w:t>докази из члана 75. став 1. тачка 1) ,2) и 4) З</w:t>
      </w:r>
      <w:r w:rsidR="00250031">
        <w:rPr>
          <w:rFonts w:cs="Arial"/>
          <w:sz w:val="24"/>
          <w:szCs w:val="24"/>
          <w:lang w:val="sr-Cyrl-RS" w:eastAsia="zh-CN"/>
        </w:rPr>
        <w:t>акона</w:t>
      </w:r>
    </w:p>
    <w:p w14:paraId="31E1E339"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14:paraId="4390D6E9"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3927AB1F"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7F1F9E2"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lastRenderedPageBreak/>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4E2772D" w14:textId="04E2BB0B"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C5DF3BC"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A58C309" w14:textId="37C8D791" w:rsidR="00B13CD3" w:rsidRPr="00D90362" w:rsidRDefault="00B13CD3" w:rsidP="00B13CD3">
      <w:pPr>
        <w:spacing w:before="0"/>
        <w:rPr>
          <w:rFonts w:cs="Arial"/>
          <w:sz w:val="24"/>
          <w:szCs w:val="24"/>
          <w:lang w:eastAsia="zh-CN"/>
        </w:rPr>
      </w:pPr>
      <w:r w:rsidRPr="00D21D51">
        <w:rPr>
          <w:rFonts w:cs="Arial"/>
          <w:sz w:val="24"/>
          <w:szCs w:val="24"/>
          <w:lang w:eastAsia="zh-CN"/>
        </w:rPr>
        <w:t>Испуњеност обавезних услова из члана 75. став 1. понуђач доказује достављањем Изјаве (Образац бр</w:t>
      </w:r>
      <w:r w:rsidR="00650850">
        <w:rPr>
          <w:rFonts w:cs="Arial"/>
          <w:sz w:val="24"/>
          <w:szCs w:val="24"/>
          <w:lang w:eastAsia="zh-CN"/>
        </w:rPr>
        <w:t xml:space="preserve">. </w:t>
      </w:r>
      <w:r w:rsidR="00650850" w:rsidRPr="00D90362">
        <w:rPr>
          <w:rFonts w:cs="Arial"/>
          <w:sz w:val="24"/>
          <w:szCs w:val="24"/>
          <w:lang w:eastAsia="zh-CN"/>
        </w:rPr>
        <w:t>5</w:t>
      </w:r>
      <w:r w:rsidRPr="00D90362">
        <w:rPr>
          <w:rFonts w:cs="Arial"/>
          <w:sz w:val="24"/>
          <w:szCs w:val="24"/>
          <w:lang w:eastAsia="zh-CN"/>
        </w:rPr>
        <w:t xml:space="preserve">) којом под пуном материјалном и кривичном одговорношћу, потврђује да испуњава услове за учешће у поступку јавне набавке. </w:t>
      </w:r>
    </w:p>
    <w:p w14:paraId="2F029DAF" w14:textId="77777777" w:rsidR="00F95216" w:rsidRPr="00D90362" w:rsidRDefault="00BE7496" w:rsidP="00BE7496">
      <w:pPr>
        <w:pStyle w:val="KDParagraf"/>
        <w:spacing w:before="0"/>
        <w:rPr>
          <w:rFonts w:cs="Arial"/>
          <w:sz w:val="24"/>
          <w:szCs w:val="24"/>
          <w:lang w:val="ru-RU"/>
        </w:rPr>
      </w:pPr>
      <w:r w:rsidRPr="00D90362">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D90362">
        <w:rPr>
          <w:rFonts w:cs="Arial"/>
          <w:sz w:val="24"/>
          <w:szCs w:val="24"/>
        </w:rPr>
        <w:t xml:space="preserve"> (</w:t>
      </w:r>
      <w:r w:rsidR="00C10575" w:rsidRPr="00D90362">
        <w:rPr>
          <w:rFonts w:cs="Arial"/>
          <w:sz w:val="24"/>
          <w:szCs w:val="24"/>
          <w:lang w:eastAsia="zh-CN"/>
        </w:rPr>
        <w:t>Образац бр</w:t>
      </w:r>
      <w:r w:rsidR="00650850" w:rsidRPr="00D90362">
        <w:rPr>
          <w:rFonts w:cs="Arial"/>
          <w:sz w:val="24"/>
          <w:szCs w:val="24"/>
          <w:lang w:eastAsia="zh-CN"/>
        </w:rPr>
        <w:t>. 5A</w:t>
      </w:r>
      <w:r w:rsidRPr="00D90362">
        <w:rPr>
          <w:rFonts w:cs="Arial"/>
          <w:sz w:val="24"/>
          <w:szCs w:val="24"/>
        </w:rPr>
        <w:t>)</w:t>
      </w:r>
      <w:r w:rsidRPr="00D90362">
        <w:rPr>
          <w:rFonts w:cs="Arial"/>
          <w:sz w:val="24"/>
          <w:szCs w:val="24"/>
          <w:lang w:val="ru-RU"/>
        </w:rPr>
        <w:t xml:space="preserve">. </w:t>
      </w:r>
    </w:p>
    <w:p w14:paraId="1A3F2323" w14:textId="12680B68" w:rsidR="00BE7496" w:rsidRPr="00D90362" w:rsidRDefault="00BE7496" w:rsidP="00BE7496">
      <w:pPr>
        <w:pStyle w:val="KDParagraf"/>
        <w:spacing w:before="0"/>
        <w:rPr>
          <w:rFonts w:cs="Arial"/>
          <w:sz w:val="24"/>
          <w:szCs w:val="24"/>
        </w:rPr>
      </w:pPr>
      <w:r w:rsidRPr="00D90362">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0333BAA7" w14:textId="7F1B7BA4" w:rsidR="00BE7496" w:rsidRPr="00D21D51" w:rsidRDefault="00BE7496" w:rsidP="00BE7496">
      <w:pPr>
        <w:spacing w:before="0"/>
        <w:rPr>
          <w:rFonts w:cs="Arial"/>
          <w:sz w:val="24"/>
          <w:szCs w:val="24"/>
          <w:lang w:eastAsia="zh-CN"/>
        </w:rPr>
      </w:pPr>
      <w:r w:rsidRPr="00D90362">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w:t>
      </w:r>
      <w:r w:rsidR="00DB658F" w:rsidRPr="00D90362">
        <w:rPr>
          <w:rFonts w:cs="Arial"/>
          <w:sz w:val="24"/>
          <w:szCs w:val="24"/>
          <w:lang w:val="ru-RU"/>
        </w:rPr>
        <w:t xml:space="preserve"> </w:t>
      </w:r>
      <w:r w:rsidR="00C10575" w:rsidRPr="00D90362">
        <w:rPr>
          <w:rFonts w:cs="Arial"/>
          <w:sz w:val="24"/>
          <w:szCs w:val="24"/>
          <w:lang w:eastAsia="zh-CN"/>
        </w:rPr>
        <w:t>(Образац бр</w:t>
      </w:r>
      <w:r w:rsidR="00650850" w:rsidRPr="00D90362">
        <w:rPr>
          <w:rFonts w:cs="Arial"/>
          <w:sz w:val="24"/>
          <w:szCs w:val="24"/>
          <w:lang w:eastAsia="zh-CN"/>
        </w:rPr>
        <w:t>. 5</w:t>
      </w:r>
      <w:r w:rsidR="00C10575" w:rsidRPr="00D90362">
        <w:rPr>
          <w:rFonts w:cs="Arial"/>
          <w:sz w:val="24"/>
          <w:szCs w:val="24"/>
          <w:lang w:eastAsia="zh-CN"/>
        </w:rPr>
        <w:t>)</w:t>
      </w:r>
      <w:r w:rsidR="00C10575" w:rsidRPr="00D90362">
        <w:rPr>
          <w:rFonts w:cs="Arial"/>
          <w:sz w:val="24"/>
          <w:szCs w:val="24"/>
          <w:lang w:val="sr-Cyrl-CS" w:eastAsia="zh-CN"/>
        </w:rPr>
        <w:t>.</w:t>
      </w:r>
      <w:r w:rsidRPr="00D90362">
        <w:rPr>
          <w:rFonts w:cs="Arial"/>
          <w:sz w:val="24"/>
          <w:szCs w:val="24"/>
          <w:lang w:val="ru-RU"/>
        </w:rPr>
        <w:t>Услове</w:t>
      </w:r>
      <w:r w:rsidRPr="00D21D51">
        <w:rPr>
          <w:rFonts w:cs="Arial"/>
          <w:sz w:val="24"/>
          <w:szCs w:val="24"/>
          <w:lang w:val="ru-RU"/>
        </w:rPr>
        <w:t xml:space="preserve"> у вези са капацитетима из члана 76. </w:t>
      </w:r>
      <w:r w:rsidRPr="00D21D51">
        <w:rPr>
          <w:rFonts w:cs="Arial"/>
          <w:sz w:val="24"/>
          <w:szCs w:val="24"/>
        </w:rPr>
        <w:t>Закона понуђ</w:t>
      </w:r>
      <w:r w:rsidR="00F95216">
        <w:rPr>
          <w:rFonts w:cs="Arial"/>
          <w:sz w:val="24"/>
          <w:szCs w:val="24"/>
        </w:rPr>
        <w:t>ачи из групе испуњавају заједно</w:t>
      </w:r>
      <w:r w:rsidRPr="00D21D51">
        <w:rPr>
          <w:rFonts w:cs="Arial"/>
          <w:sz w:val="24"/>
          <w:szCs w:val="24"/>
        </w:rPr>
        <w:t>.</w:t>
      </w:r>
    </w:p>
    <w:p w14:paraId="728C5056" w14:textId="24928A0D" w:rsidR="00B13CD3" w:rsidRPr="00D21D51" w:rsidRDefault="00B13CD3" w:rsidP="00B13CD3">
      <w:pPr>
        <w:spacing w:before="0"/>
        <w:rPr>
          <w:rFonts w:cs="Arial"/>
          <w:sz w:val="24"/>
          <w:szCs w:val="24"/>
          <w:lang w:eastAsia="zh-CN"/>
        </w:rPr>
      </w:pPr>
      <w:r w:rsidRPr="00D21D51">
        <w:rPr>
          <w:rFonts w:cs="Arial"/>
          <w:sz w:val="24"/>
          <w:szCs w:val="24"/>
          <w:lang w:eastAsia="zh-CN"/>
        </w:rPr>
        <w:t>Ако је понуђач доставио Изјаву из члана 77.став 4 З</w:t>
      </w:r>
      <w:r w:rsidR="00DB658F" w:rsidRPr="00D21D51">
        <w:rPr>
          <w:rFonts w:cs="Arial"/>
          <w:sz w:val="24"/>
          <w:szCs w:val="24"/>
          <w:lang w:val="sr-Cyrl-RS" w:eastAsia="zh-CN"/>
        </w:rPr>
        <w:t xml:space="preserve">акона </w:t>
      </w:r>
      <w:r w:rsidR="00F02AA7" w:rsidRPr="00D21D51">
        <w:rPr>
          <w:rFonts w:cs="Arial"/>
          <w:sz w:val="24"/>
          <w:szCs w:val="24"/>
          <w:lang w:val="sr-Cyrl-RS" w:eastAsia="zh-CN"/>
        </w:rPr>
        <w:t xml:space="preserve">Наручилац </w:t>
      </w:r>
      <w:r w:rsidR="00C10575" w:rsidRPr="00D21D51">
        <w:rPr>
          <w:rFonts w:cs="Arial"/>
          <w:sz w:val="24"/>
          <w:szCs w:val="24"/>
          <w:lang w:val="sr-Cyrl-CS" w:eastAsia="zh-CN"/>
        </w:rPr>
        <w:t xml:space="preserve">може </w:t>
      </w:r>
      <w:r w:rsidR="000B225C" w:rsidRPr="00D21D51">
        <w:rPr>
          <w:rFonts w:cs="Arial"/>
          <w:sz w:val="24"/>
          <w:szCs w:val="24"/>
          <w:lang w:val="sr-Cyrl-CS" w:eastAsia="zh-CN"/>
        </w:rPr>
        <w:t xml:space="preserve">да </w:t>
      </w:r>
      <w:r w:rsidRPr="00D21D51">
        <w:rPr>
          <w:rFonts w:cs="Arial"/>
          <w:sz w:val="24"/>
          <w:szCs w:val="24"/>
          <w:lang w:eastAsia="zh-CN"/>
        </w:rPr>
        <w:t>пре доношења одлуке о додели уговора од понуђача чија понуда је изабрана као најповољнија затражи</w:t>
      </w:r>
      <w:r w:rsidR="00C10575" w:rsidRPr="00D21D51">
        <w:rPr>
          <w:rFonts w:cs="Arial"/>
          <w:sz w:val="24"/>
          <w:szCs w:val="24"/>
          <w:lang w:val="sr-Cyrl-CS" w:eastAsia="zh-CN"/>
        </w:rPr>
        <w:t>ти</w:t>
      </w:r>
      <w:r w:rsidRPr="00D21D51">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14:paraId="0BF2F1E0" w14:textId="77777777" w:rsidR="00B13CD3" w:rsidRPr="00D21D51" w:rsidRDefault="00B13CD3" w:rsidP="00B13CD3">
      <w:pPr>
        <w:spacing w:before="0"/>
        <w:rPr>
          <w:rFonts w:cs="Arial"/>
          <w:sz w:val="24"/>
          <w:szCs w:val="24"/>
          <w:lang w:eastAsia="zh-CN"/>
        </w:rPr>
      </w:pPr>
      <w:r w:rsidRPr="00D21D51">
        <w:rPr>
          <w:rFonts w:cs="Arial"/>
          <w:sz w:val="24"/>
          <w:szCs w:val="24"/>
          <w:lang w:eastAsia="zh-CN"/>
        </w:rPr>
        <w:t xml:space="preserve">Наручилац </w:t>
      </w:r>
      <w:r w:rsidR="00C10575" w:rsidRPr="00D21D51">
        <w:rPr>
          <w:rFonts w:cs="Arial"/>
          <w:sz w:val="24"/>
          <w:szCs w:val="24"/>
          <w:lang w:val="sr-Cyrl-CS" w:eastAsia="zh-CN"/>
        </w:rPr>
        <w:t xml:space="preserve">може </w:t>
      </w:r>
      <w:r w:rsidR="00C10575" w:rsidRPr="00D21D51">
        <w:rPr>
          <w:rFonts w:cs="Arial"/>
          <w:sz w:val="24"/>
          <w:szCs w:val="24"/>
          <w:lang w:eastAsia="zh-CN"/>
        </w:rPr>
        <w:t>и од осталих понуђача затражи</w:t>
      </w:r>
      <w:r w:rsidR="00C10575" w:rsidRPr="00D21D51">
        <w:rPr>
          <w:rFonts w:cs="Arial"/>
          <w:sz w:val="24"/>
          <w:szCs w:val="24"/>
          <w:lang w:val="sr-Cyrl-CS" w:eastAsia="zh-CN"/>
        </w:rPr>
        <w:t xml:space="preserve">ти </w:t>
      </w:r>
      <w:r w:rsidRPr="00D21D51">
        <w:rPr>
          <w:rFonts w:cs="Arial"/>
          <w:sz w:val="24"/>
          <w:szCs w:val="24"/>
          <w:lang w:eastAsia="zh-CN"/>
        </w:rPr>
        <w:t>да доставе копију захтеваних доказа о испуњености услова.</w:t>
      </w:r>
    </w:p>
    <w:p w14:paraId="0235E7E2" w14:textId="77777777" w:rsidR="00B13CD3" w:rsidRPr="00D21D51" w:rsidRDefault="00B13CD3" w:rsidP="00B13CD3">
      <w:pPr>
        <w:spacing w:before="0"/>
        <w:rPr>
          <w:rFonts w:cs="Arial"/>
          <w:sz w:val="24"/>
          <w:szCs w:val="24"/>
          <w:lang w:eastAsia="zh-CN"/>
        </w:rPr>
      </w:pPr>
      <w:r w:rsidRPr="00D21D51">
        <w:rPr>
          <w:rFonts w:cs="Arial"/>
          <w:sz w:val="24"/>
          <w:szCs w:val="24"/>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14:paraId="690D83D8" w14:textId="77777777" w:rsidR="00B13CD3" w:rsidRDefault="00B13CD3" w:rsidP="00B13CD3">
      <w:pPr>
        <w:spacing w:before="0"/>
        <w:rPr>
          <w:rFonts w:cs="Arial"/>
          <w:sz w:val="24"/>
          <w:szCs w:val="24"/>
          <w:lang w:eastAsia="zh-CN"/>
        </w:rPr>
      </w:pPr>
      <w:r w:rsidRPr="00D21D51">
        <w:rPr>
          <w:rFonts w:cs="Arial"/>
          <w:sz w:val="24"/>
          <w:szCs w:val="24"/>
          <w:lang w:eastAsia="zh-CN"/>
        </w:rPr>
        <w:t xml:space="preserve">Ако понуђач у остављеном, примереном року који не може бити краћи од 5 (пет) дана не достави </w:t>
      </w:r>
      <w:r w:rsidR="00C10575" w:rsidRPr="00D21D51">
        <w:rPr>
          <w:rFonts w:cs="Arial"/>
          <w:sz w:val="24"/>
          <w:szCs w:val="24"/>
          <w:lang w:val="sr-Cyrl-CS" w:eastAsia="zh-CN"/>
        </w:rPr>
        <w:t>тражене доказе</w:t>
      </w:r>
      <w:r w:rsidRPr="00D21D51">
        <w:rPr>
          <w:rFonts w:cs="Arial"/>
          <w:sz w:val="24"/>
          <w:szCs w:val="24"/>
          <w:lang w:eastAsia="zh-CN"/>
        </w:rPr>
        <w:t>, његова понуда ће се одбити као неприхватљива.</w:t>
      </w:r>
    </w:p>
    <w:p w14:paraId="5412D13A" w14:textId="77777777" w:rsidR="003C16CC" w:rsidRDefault="003C16CC" w:rsidP="00B13CD3">
      <w:pPr>
        <w:spacing w:before="0"/>
        <w:rPr>
          <w:rFonts w:cs="Arial"/>
          <w:sz w:val="24"/>
          <w:szCs w:val="24"/>
          <w:lang w:eastAsia="zh-CN"/>
        </w:rPr>
      </w:pPr>
    </w:p>
    <w:p w14:paraId="3A9E596E" w14:textId="191A53FF" w:rsidR="00621752" w:rsidRDefault="008D2B23" w:rsidP="00F64894">
      <w:pPr>
        <w:pStyle w:val="KDPodnaslov1"/>
        <w:spacing w:before="0"/>
        <w:rPr>
          <w:rFonts w:cs="Arial"/>
          <w:sz w:val="24"/>
          <w:szCs w:val="24"/>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4"/>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EC5BB4">
        <w:rPr>
          <w:rFonts w:cs="Arial"/>
          <w:sz w:val="24"/>
          <w:szCs w:val="24"/>
        </w:rPr>
        <w:t xml:space="preserve">5. </w:t>
      </w:r>
      <w:r w:rsidR="00322313" w:rsidRPr="00EC5BB4">
        <w:rPr>
          <w:rFonts w:cs="Arial"/>
          <w:sz w:val="24"/>
          <w:szCs w:val="24"/>
        </w:rPr>
        <w:t>КРИТЕРИЈУМ ЗА ДОДЕЛУ УГОВОРА</w:t>
      </w:r>
      <w:bookmarkEnd w:id="191"/>
    </w:p>
    <w:p w14:paraId="22151C34" w14:textId="77777777" w:rsidR="00F64894" w:rsidRPr="00F64894" w:rsidRDefault="00F64894" w:rsidP="00F64894">
      <w:pPr>
        <w:pStyle w:val="KDPodnaslov1"/>
        <w:spacing w:before="0"/>
        <w:rPr>
          <w:rFonts w:cs="Arial"/>
          <w:sz w:val="24"/>
          <w:szCs w:val="24"/>
        </w:rPr>
      </w:pPr>
    </w:p>
    <w:p w14:paraId="67D99332" w14:textId="381452E3" w:rsidR="00621752" w:rsidRDefault="00621752" w:rsidP="00621752">
      <w:pPr>
        <w:pStyle w:val="KDKomentar"/>
        <w:spacing w:before="0"/>
        <w:rPr>
          <w:rFonts w:cs="Arial"/>
          <w:b/>
          <w:i w:val="0"/>
          <w:color w:val="auto"/>
          <w:sz w:val="24"/>
          <w:szCs w:val="24"/>
        </w:rPr>
      </w:pPr>
      <w:r w:rsidRPr="00AD72CA">
        <w:rPr>
          <w:rFonts w:cs="Arial"/>
          <w:i w:val="0"/>
          <w:color w:val="auto"/>
          <w:sz w:val="24"/>
          <w:szCs w:val="24"/>
        </w:rPr>
        <w:t xml:space="preserve">Избор најповољније понуде ће се извршити применом критеријума </w:t>
      </w:r>
      <w:r w:rsidRPr="00AD72CA">
        <w:rPr>
          <w:rFonts w:cs="Arial"/>
          <w:b/>
          <w:i w:val="0"/>
          <w:color w:val="auto"/>
          <w:sz w:val="24"/>
          <w:szCs w:val="24"/>
        </w:rPr>
        <w:t>„</w:t>
      </w:r>
      <w:r w:rsidR="00EF20E1">
        <w:rPr>
          <w:rFonts w:cs="Arial"/>
          <w:b/>
          <w:i w:val="0"/>
          <w:color w:val="auto"/>
          <w:sz w:val="24"/>
          <w:szCs w:val="24"/>
          <w:lang w:val="sr-Cyrl-RS"/>
        </w:rPr>
        <w:t>најнижа понуђена цена</w:t>
      </w:r>
      <w:r w:rsidRPr="00AD72CA">
        <w:rPr>
          <w:rFonts w:cs="Arial"/>
          <w:b/>
          <w:i w:val="0"/>
          <w:color w:val="auto"/>
          <w:sz w:val="24"/>
          <w:szCs w:val="24"/>
        </w:rPr>
        <w:t>“.</w:t>
      </w:r>
    </w:p>
    <w:p w14:paraId="7796D7C1" w14:textId="77777777" w:rsidR="00A477F6" w:rsidRPr="0079789A" w:rsidRDefault="00A477F6" w:rsidP="00621752">
      <w:pPr>
        <w:pStyle w:val="KDParagraf"/>
        <w:spacing w:before="0"/>
        <w:rPr>
          <w:rFonts w:cs="Arial"/>
          <w:color w:val="00B0F0"/>
          <w:sz w:val="24"/>
          <w:szCs w:val="24"/>
        </w:rPr>
      </w:pPr>
    </w:p>
    <w:p w14:paraId="38ECE47F" w14:textId="648BAD6D" w:rsidR="003C16CC" w:rsidRPr="00EF20E1" w:rsidRDefault="00F64894" w:rsidP="003C16CC">
      <w:pPr>
        <w:pStyle w:val="KDPodnaslov2"/>
        <w:numPr>
          <w:ilvl w:val="1"/>
          <w:numId w:val="28"/>
        </w:numPr>
        <w:spacing w:before="0"/>
        <w:jc w:val="both"/>
        <w:rPr>
          <w:rFonts w:cs="Arial"/>
          <w:sz w:val="24"/>
          <w:szCs w:val="24"/>
        </w:rPr>
      </w:pPr>
      <w:bookmarkStart w:id="197" w:name="_Toc441651548"/>
      <w:bookmarkStart w:id="198" w:name="_Toc442559886"/>
      <w:r>
        <w:rPr>
          <w:rFonts w:cs="Arial"/>
          <w:sz w:val="24"/>
          <w:szCs w:val="24"/>
          <w:lang w:val="sr-Cyrl-RS"/>
        </w:rPr>
        <w:t xml:space="preserve"> </w:t>
      </w:r>
      <w:r w:rsidR="00621752" w:rsidRPr="00EC5BB4">
        <w:rPr>
          <w:rFonts w:cs="Arial"/>
          <w:sz w:val="24"/>
          <w:szCs w:val="24"/>
        </w:rPr>
        <w:t>Резервни критеријум</w:t>
      </w:r>
      <w:bookmarkEnd w:id="197"/>
      <w:bookmarkEnd w:id="198"/>
    </w:p>
    <w:p w14:paraId="4FCCFA72" w14:textId="27BAF403" w:rsidR="003C16CC" w:rsidRPr="003C16CC" w:rsidRDefault="003C16CC" w:rsidP="003C16CC">
      <w:pPr>
        <w:spacing w:before="0"/>
        <w:rPr>
          <w:rFonts w:cs="Arial"/>
          <w:sz w:val="24"/>
          <w:szCs w:val="24"/>
          <w:lang w:val="sr-Cyrl-RS"/>
        </w:rPr>
      </w:pPr>
      <w:r w:rsidRPr="003C16CC">
        <w:rPr>
          <w:rFonts w:cs="Arial"/>
          <w:sz w:val="24"/>
          <w:szCs w:val="24"/>
        </w:rPr>
        <w:t>Уколико две или више понуда имају исту укупну понуђену цену, па није могуће изабрати  најп</w:t>
      </w:r>
      <w:r w:rsidR="00EF20E1">
        <w:rPr>
          <w:rFonts w:cs="Arial"/>
          <w:sz w:val="24"/>
          <w:szCs w:val="24"/>
        </w:rPr>
        <w:t>овољнију понуду, уговор ће бити</w:t>
      </w:r>
      <w:r>
        <w:rPr>
          <w:rFonts w:cs="Arial"/>
          <w:sz w:val="24"/>
          <w:szCs w:val="24"/>
          <w:lang w:val="sr-Cyrl-RS"/>
        </w:rPr>
        <w:t xml:space="preserve"> додељен понуђачу који има </w:t>
      </w:r>
      <w:r w:rsidR="00EF20E1">
        <w:rPr>
          <w:rFonts w:cs="Arial"/>
          <w:sz w:val="24"/>
          <w:szCs w:val="24"/>
          <w:lang w:val="sr-Cyrl-RS"/>
        </w:rPr>
        <w:t>краћи рок извршења услуге</w:t>
      </w:r>
      <w:r>
        <w:rPr>
          <w:rFonts w:cs="Arial"/>
          <w:sz w:val="24"/>
          <w:szCs w:val="24"/>
          <w:lang w:val="sr-Cyrl-RS"/>
        </w:rPr>
        <w:t>.</w:t>
      </w:r>
    </w:p>
    <w:p w14:paraId="7135D302" w14:textId="77777777" w:rsidR="003C16CC" w:rsidRPr="003C16CC" w:rsidRDefault="003C16CC" w:rsidP="003C16CC">
      <w:pPr>
        <w:spacing w:before="0"/>
        <w:rPr>
          <w:rFonts w:cs="Arial"/>
          <w:sz w:val="24"/>
          <w:szCs w:val="24"/>
        </w:rPr>
      </w:pPr>
    </w:p>
    <w:p w14:paraId="0D7ADA23" w14:textId="77777777" w:rsidR="00EF20E1" w:rsidRDefault="00EF20E1" w:rsidP="00EF20E1">
      <w:pPr>
        <w:autoSpaceDE w:val="0"/>
        <w:autoSpaceDN w:val="0"/>
        <w:adjustRightInd w:val="0"/>
        <w:spacing w:before="0"/>
        <w:rPr>
          <w:rFonts w:cs="Arial"/>
          <w:sz w:val="24"/>
          <w:szCs w:val="24"/>
        </w:rPr>
      </w:pPr>
      <w:r w:rsidRPr="00EF20E1">
        <w:rPr>
          <w:rFonts w:cs="Arial"/>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712554B8" w14:textId="77777777" w:rsidR="00EF20E1" w:rsidRPr="00EF20E1" w:rsidRDefault="00EF20E1" w:rsidP="00EF20E1">
      <w:pPr>
        <w:autoSpaceDE w:val="0"/>
        <w:autoSpaceDN w:val="0"/>
        <w:adjustRightInd w:val="0"/>
        <w:spacing w:before="0"/>
        <w:rPr>
          <w:rFonts w:cs="Arial"/>
          <w:sz w:val="24"/>
          <w:szCs w:val="24"/>
        </w:rPr>
      </w:pPr>
    </w:p>
    <w:p w14:paraId="197B02A1" w14:textId="3DEAA573" w:rsidR="00BE7496" w:rsidRPr="00EC5BB4" w:rsidRDefault="00EF20E1" w:rsidP="00EF20E1">
      <w:pPr>
        <w:autoSpaceDE w:val="0"/>
        <w:autoSpaceDN w:val="0"/>
        <w:adjustRightInd w:val="0"/>
        <w:spacing w:before="0"/>
        <w:rPr>
          <w:rFonts w:eastAsia="TimesNewRomanPSMT" w:cs="Arial"/>
          <w:bCs/>
          <w:color w:val="00B0F0"/>
          <w:sz w:val="24"/>
          <w:szCs w:val="24"/>
        </w:rPr>
      </w:pPr>
      <w:r w:rsidRPr="00EF20E1">
        <w:rPr>
          <w:rFonts w:cs="Arial"/>
          <w:sz w:val="24"/>
          <w:szCs w:val="24"/>
        </w:rPr>
        <w:t>Извлачење путем жреба наручилац ће извршити јавно, у присуству понуђача који имају исту најнижу понуђену цену и исти рок трајања понуде. На посебним папирима који су исте величине и боје Наручилац ће исписати називе понуђача, те пап</w:t>
      </w:r>
      <w:r w:rsidR="00242130">
        <w:rPr>
          <w:rFonts w:cs="Arial"/>
          <w:sz w:val="24"/>
          <w:szCs w:val="24"/>
        </w:rPr>
        <w:t xml:space="preserve">ире ставити у кутију, одакле ће члан </w:t>
      </w:r>
      <w:r w:rsidRPr="00EF20E1">
        <w:rPr>
          <w:rFonts w:cs="Arial"/>
          <w:sz w:val="24"/>
          <w:szCs w:val="24"/>
        </w:rPr>
        <w:t>Комисије извући само један папир. Понуђачу чији назив буде на извученом папиру биће додељен уговор  о јавној набавци.</w:t>
      </w:r>
      <w:r w:rsidR="008512C6" w:rsidRPr="00EC5BB4">
        <w:rPr>
          <w:rFonts w:eastAsia="TimesNewRomanPSMT" w:cs="Arial"/>
          <w:bCs/>
          <w:color w:val="00B0F0"/>
          <w:sz w:val="24"/>
          <w:szCs w:val="24"/>
        </w:rPr>
        <w:br w:type="page"/>
      </w:r>
    </w:p>
    <w:p w14:paraId="41C76DD0" w14:textId="3DC85C18" w:rsidR="00645F72" w:rsidRDefault="00E33C77" w:rsidP="00E33C77">
      <w:pPr>
        <w:pStyle w:val="KDPodnaslov1"/>
        <w:spacing w:before="0"/>
        <w:ind w:left="360"/>
        <w:rPr>
          <w:rFonts w:cs="Arial"/>
          <w:sz w:val="24"/>
          <w:szCs w:val="24"/>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Pr>
          <w:rFonts w:cs="Arial"/>
          <w:sz w:val="24"/>
          <w:szCs w:val="24"/>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5"/>
    </w:p>
    <w:p w14:paraId="36DAAFE8" w14:textId="77777777" w:rsidR="00AF7077" w:rsidRPr="00AF7077" w:rsidRDefault="00AF7077" w:rsidP="00AF7077">
      <w:pPr>
        <w:pStyle w:val="KDPodnaslov1"/>
        <w:spacing w:before="0"/>
        <w:ind w:left="720"/>
        <w:rPr>
          <w:rFonts w:cs="Arial"/>
          <w:sz w:val="24"/>
          <w:szCs w:val="24"/>
        </w:rPr>
      </w:pPr>
    </w:p>
    <w:p w14:paraId="1ACC9B4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6C59D1AF"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C5BB4" w:rsidRDefault="008D2B23" w:rsidP="008D2B23">
      <w:pPr>
        <w:pStyle w:val="KDParagraf"/>
        <w:spacing w:before="0"/>
        <w:rPr>
          <w:rFonts w:cs="Arial"/>
          <w:sz w:val="24"/>
          <w:szCs w:val="24"/>
        </w:rPr>
      </w:pPr>
    </w:p>
    <w:p w14:paraId="104CA319" w14:textId="5140562E" w:rsidR="008D2B23" w:rsidRPr="00EC5BB4" w:rsidRDefault="00471EE3" w:rsidP="00485720">
      <w:pPr>
        <w:pStyle w:val="KDPodnaslov2"/>
        <w:numPr>
          <w:ilvl w:val="1"/>
          <w:numId w:val="29"/>
        </w:numPr>
        <w:spacing w:before="0"/>
        <w:jc w:val="both"/>
        <w:rPr>
          <w:rFonts w:cs="Arial"/>
          <w:sz w:val="24"/>
          <w:szCs w:val="24"/>
        </w:rPr>
      </w:pPr>
      <w:bookmarkStart w:id="206" w:name="_Toc441651577"/>
      <w:bookmarkStart w:id="207" w:name="_Toc442559888"/>
      <w:r>
        <w:rPr>
          <w:rFonts w:cs="Arial"/>
          <w:sz w:val="24"/>
          <w:szCs w:val="24"/>
        </w:rPr>
        <w:t xml:space="preserve">  </w:t>
      </w:r>
      <w:r w:rsidR="008D2B23" w:rsidRPr="00EC5BB4">
        <w:rPr>
          <w:rFonts w:cs="Arial"/>
          <w:sz w:val="24"/>
          <w:szCs w:val="24"/>
        </w:rPr>
        <w:t>Језик на којем понуда мора бити састављена</w:t>
      </w:r>
      <w:bookmarkEnd w:id="206"/>
      <w:bookmarkEnd w:id="207"/>
    </w:p>
    <w:p w14:paraId="7B07326E" w14:textId="7E454F1E" w:rsidR="00F5287F"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Default="008D2B23" w:rsidP="008D2B23">
      <w:pPr>
        <w:pStyle w:val="KDKomentar"/>
        <w:spacing w:before="0"/>
        <w:rPr>
          <w:rFonts w:cs="Arial"/>
          <w:i w:val="0"/>
          <w:color w:val="auto"/>
          <w:sz w:val="24"/>
          <w:szCs w:val="24"/>
        </w:rPr>
      </w:pPr>
      <w:r w:rsidRPr="00F5287F">
        <w:rPr>
          <w:rFonts w:cs="Arial"/>
          <w:i w:val="0"/>
          <w:color w:val="auto"/>
          <w:sz w:val="24"/>
          <w:szCs w:val="24"/>
        </w:rPr>
        <w:t>Понуда са свим прилозима мора бити сачињена на српском језику.</w:t>
      </w:r>
    </w:p>
    <w:p w14:paraId="43F93972" w14:textId="77777777" w:rsidR="00F5287F" w:rsidRPr="00F5287F" w:rsidRDefault="00F5287F" w:rsidP="008D2B23">
      <w:pPr>
        <w:pStyle w:val="KDKomentar"/>
        <w:spacing w:before="0"/>
        <w:rPr>
          <w:rFonts w:cs="Arial"/>
          <w:i w:val="0"/>
          <w:color w:val="auto"/>
          <w:sz w:val="24"/>
          <w:szCs w:val="24"/>
        </w:rPr>
      </w:pPr>
    </w:p>
    <w:p w14:paraId="7AAE78D0" w14:textId="2C37035F" w:rsidR="008D2B23" w:rsidRPr="00EC5BB4" w:rsidRDefault="00471EE3" w:rsidP="00485720">
      <w:pPr>
        <w:pStyle w:val="KDPodnaslov2"/>
        <w:numPr>
          <w:ilvl w:val="1"/>
          <w:numId w:val="29"/>
        </w:numPr>
        <w:spacing w:before="0"/>
        <w:jc w:val="both"/>
        <w:rPr>
          <w:rFonts w:cs="Arial"/>
          <w:sz w:val="24"/>
          <w:szCs w:val="24"/>
        </w:rPr>
      </w:pPr>
      <w:bookmarkStart w:id="208" w:name="_Toc441651578"/>
      <w:bookmarkStart w:id="209" w:name="_Toc442559889"/>
      <w:r>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8"/>
      <w:bookmarkEnd w:id="209"/>
    </w:p>
    <w:p w14:paraId="125DB65B" w14:textId="3231529C"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30297F07"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E9B2FB1" w14:textId="77777777" w:rsidR="00AF7077" w:rsidRPr="00EC5BB4" w:rsidRDefault="00AF7077" w:rsidP="008D2B23">
      <w:pPr>
        <w:pStyle w:val="KDParagraf"/>
        <w:spacing w:before="0"/>
        <w:rPr>
          <w:rFonts w:cs="Arial"/>
          <w:sz w:val="24"/>
          <w:szCs w:val="24"/>
          <w:lang w:val="ru-RU"/>
        </w:rPr>
      </w:pPr>
    </w:p>
    <w:p w14:paraId="2F231A22" w14:textId="48D77E71" w:rsidR="008D2B23" w:rsidRDefault="008D2B23" w:rsidP="008D2B23">
      <w:pPr>
        <w:pStyle w:val="KDKomentar"/>
        <w:spacing w:before="0"/>
        <w:rPr>
          <w:rFonts w:cs="Arial"/>
          <w:i w:val="0"/>
          <w:color w:val="auto"/>
          <w:sz w:val="24"/>
          <w:szCs w:val="24"/>
        </w:rPr>
      </w:pPr>
      <w:r w:rsidRPr="00AF7077">
        <w:rPr>
          <w:rFonts w:cs="Arial"/>
          <w:i w:val="0"/>
          <w:color w:val="auto"/>
          <w:sz w:val="24"/>
          <w:szCs w:val="24"/>
        </w:rPr>
        <w:t>Препоручује се да доказе који се достављају уз понуду, а због своје важности не смеју бити оштећени, означе</w:t>
      </w:r>
      <w:r w:rsidR="00F5287F">
        <w:rPr>
          <w:rFonts w:cs="Arial"/>
          <w:i w:val="0"/>
          <w:color w:val="auto"/>
          <w:sz w:val="24"/>
          <w:szCs w:val="24"/>
        </w:rPr>
        <w:t>ни бројем (</w:t>
      </w:r>
      <w:r w:rsidRPr="00AF7077">
        <w:rPr>
          <w:rFonts w:cs="Arial"/>
          <w:i w:val="0"/>
          <w:color w:val="auto"/>
          <w:sz w:val="24"/>
          <w:szCs w:val="24"/>
        </w:rPr>
        <w:t>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32F556C" w14:textId="77777777" w:rsidR="00401BCF" w:rsidRPr="00AF7077" w:rsidRDefault="00401BCF" w:rsidP="008D2B23">
      <w:pPr>
        <w:pStyle w:val="KDKomentar"/>
        <w:spacing w:before="0"/>
        <w:rPr>
          <w:rFonts w:cs="Arial"/>
          <w:i w:val="0"/>
          <w:color w:val="auto"/>
          <w:sz w:val="24"/>
          <w:szCs w:val="24"/>
        </w:rPr>
      </w:pPr>
    </w:p>
    <w:p w14:paraId="2B0ED2DB" w14:textId="5C47AAE2" w:rsidR="00AF7077" w:rsidRPr="00401BCF" w:rsidRDefault="008D2B23" w:rsidP="00401BCF">
      <w:pPr>
        <w:pStyle w:val="KDKomentar"/>
        <w:spacing w:before="0"/>
        <w:rPr>
          <w:rFonts w:cs="Arial"/>
          <w:i w:val="0"/>
          <w:color w:val="auto"/>
          <w:sz w:val="24"/>
          <w:szCs w:val="24"/>
        </w:rPr>
      </w:pPr>
      <w:r w:rsidRPr="00401BCF">
        <w:rPr>
          <w:rFonts w:cs="Arial"/>
          <w:i w:val="0"/>
          <w:color w:val="auto"/>
          <w:sz w:val="24"/>
          <w:szCs w:val="24"/>
        </w:rPr>
        <w:t xml:space="preserve">Понуђач подноси понуду у затвореној коверти или кутији, тако да се </w:t>
      </w:r>
      <w:r w:rsidR="00613B13" w:rsidRPr="00401BCF">
        <w:rPr>
          <w:rFonts w:cs="Arial"/>
          <w:i w:val="0"/>
          <w:color w:val="auto"/>
          <w:sz w:val="24"/>
          <w:szCs w:val="24"/>
        </w:rPr>
        <w:t>при отварању може проверити да ли је затворена, као и када</w:t>
      </w:r>
      <w:r w:rsidR="00AF7077" w:rsidRPr="00401BCF">
        <w:rPr>
          <w:rFonts w:cs="Arial"/>
          <w:i w:val="0"/>
          <w:color w:val="auto"/>
          <w:sz w:val="24"/>
          <w:szCs w:val="24"/>
        </w:rPr>
        <w:t xml:space="preserve">, на адресу: Јавно предузеће </w:t>
      </w:r>
      <w:r w:rsidRPr="00401BCF">
        <w:rPr>
          <w:rFonts w:cs="Arial"/>
          <w:i w:val="0"/>
          <w:color w:val="auto"/>
          <w:sz w:val="24"/>
          <w:szCs w:val="24"/>
        </w:rPr>
        <w:t>„Електропривреда Србије“</w:t>
      </w:r>
      <w:r w:rsidR="004079B5" w:rsidRPr="004079B5">
        <w:t xml:space="preserve"> </w:t>
      </w:r>
      <w:r w:rsidR="004079B5" w:rsidRPr="004079B5">
        <w:rPr>
          <w:rFonts w:cs="Arial"/>
          <w:i w:val="0"/>
          <w:color w:val="auto"/>
          <w:sz w:val="24"/>
          <w:szCs w:val="24"/>
        </w:rPr>
        <w:t>Београд.</w:t>
      </w:r>
      <w:r w:rsidRPr="00401BCF">
        <w:rPr>
          <w:rFonts w:cs="Arial"/>
          <w:i w:val="0"/>
          <w:color w:val="auto"/>
          <w:sz w:val="24"/>
          <w:szCs w:val="24"/>
        </w:rPr>
        <w:t>,</w:t>
      </w:r>
      <w:r w:rsidR="000D3F1A">
        <w:rPr>
          <w:rFonts w:cs="Arial"/>
          <w:i w:val="0"/>
          <w:color w:val="auto"/>
          <w:sz w:val="24"/>
          <w:szCs w:val="24"/>
          <w:lang w:val="sr-Cyrl-RS"/>
        </w:rPr>
        <w:t xml:space="preserve"> </w:t>
      </w:r>
      <w:r w:rsidR="00AF7077" w:rsidRPr="00401BCF">
        <w:rPr>
          <w:rFonts w:cs="Arial"/>
          <w:i w:val="0"/>
          <w:color w:val="auto"/>
          <w:sz w:val="24"/>
          <w:szCs w:val="24"/>
        </w:rPr>
        <w:t>Балканска 13</w:t>
      </w:r>
      <w:r w:rsidR="00613B13" w:rsidRPr="00401BCF">
        <w:rPr>
          <w:rFonts w:cs="Arial"/>
          <w:i w:val="0"/>
          <w:color w:val="auto"/>
          <w:sz w:val="24"/>
          <w:szCs w:val="24"/>
        </w:rPr>
        <w:t>,</w:t>
      </w:r>
      <w:r w:rsidR="00134F70">
        <w:rPr>
          <w:rFonts w:cs="Arial"/>
          <w:i w:val="0"/>
          <w:color w:val="auto"/>
          <w:sz w:val="24"/>
          <w:szCs w:val="24"/>
        </w:rPr>
        <w:t xml:space="preserve"> </w:t>
      </w:r>
      <w:r w:rsidRPr="00401BCF">
        <w:rPr>
          <w:rFonts w:cs="Arial"/>
          <w:i w:val="0"/>
          <w:color w:val="auto"/>
          <w:sz w:val="24"/>
          <w:szCs w:val="24"/>
        </w:rPr>
        <w:t xml:space="preserve">ПАК </w:t>
      </w:r>
      <w:r w:rsidR="00F5287F" w:rsidRPr="00401BCF">
        <w:rPr>
          <w:rFonts w:cs="Arial"/>
          <w:i w:val="0"/>
          <w:color w:val="auto"/>
          <w:sz w:val="24"/>
          <w:szCs w:val="24"/>
        </w:rPr>
        <w:t>103925</w:t>
      </w:r>
      <w:r w:rsidRPr="00401BCF">
        <w:rPr>
          <w:rFonts w:cs="Arial"/>
          <w:i w:val="0"/>
          <w:color w:val="auto"/>
          <w:sz w:val="24"/>
          <w:szCs w:val="24"/>
        </w:rPr>
        <w:t xml:space="preserve"> писарница - са назнаком: „Понуда за јавну набавку</w:t>
      </w:r>
      <w:r w:rsidR="002C2F20">
        <w:rPr>
          <w:rFonts w:cs="Arial"/>
          <w:i w:val="0"/>
          <w:color w:val="auto"/>
          <w:sz w:val="24"/>
          <w:szCs w:val="24"/>
          <w:lang w:val="sr-Cyrl-RS"/>
        </w:rPr>
        <w:t xml:space="preserve"> услуга</w:t>
      </w:r>
      <w:r w:rsidR="00F64894" w:rsidRPr="00401BCF">
        <w:rPr>
          <w:rFonts w:cs="Arial"/>
          <w:i w:val="0"/>
          <w:color w:val="auto"/>
          <w:sz w:val="24"/>
          <w:szCs w:val="24"/>
        </w:rPr>
        <w:t xml:space="preserve"> </w:t>
      </w:r>
      <w:r w:rsidR="00F95216">
        <w:rPr>
          <w:rFonts w:cs="Arial"/>
          <w:i w:val="0"/>
          <w:color w:val="auto"/>
          <w:sz w:val="24"/>
          <w:szCs w:val="24"/>
        </w:rPr>
        <w:t>–</w:t>
      </w:r>
      <w:r w:rsidRPr="00401BCF">
        <w:rPr>
          <w:rFonts w:cs="Arial"/>
          <w:i w:val="0"/>
          <w:color w:val="auto"/>
          <w:sz w:val="24"/>
          <w:szCs w:val="24"/>
        </w:rPr>
        <w:t xml:space="preserve"> </w:t>
      </w:r>
      <w:r w:rsidR="00F95216">
        <w:rPr>
          <w:rFonts w:cs="Arial"/>
          <w:i w:val="0"/>
          <w:color w:val="auto"/>
          <w:sz w:val="24"/>
          <w:szCs w:val="24"/>
          <w:lang w:val="sr-Cyrl-RS"/>
        </w:rPr>
        <w:t>Кетеринг услуге</w:t>
      </w:r>
      <w:r w:rsidR="00EF20E1">
        <w:rPr>
          <w:rFonts w:cs="Arial"/>
          <w:i w:val="0"/>
          <w:color w:val="auto"/>
          <w:sz w:val="24"/>
          <w:szCs w:val="24"/>
          <w:lang w:val="sr-Cyrl-RS"/>
        </w:rPr>
        <w:t xml:space="preserve"> </w:t>
      </w:r>
      <w:r w:rsidRPr="00401BCF">
        <w:rPr>
          <w:rFonts w:cs="Arial"/>
          <w:i w:val="0"/>
          <w:color w:val="auto"/>
          <w:sz w:val="24"/>
          <w:szCs w:val="24"/>
        </w:rPr>
        <w:t xml:space="preserve">- Јавна набавка број </w:t>
      </w:r>
      <w:r w:rsidR="00F64894" w:rsidRPr="00401BCF">
        <w:rPr>
          <w:rFonts w:cs="Arial"/>
          <w:i w:val="0"/>
          <w:color w:val="auto"/>
          <w:sz w:val="24"/>
          <w:szCs w:val="24"/>
        </w:rPr>
        <w:t>JNMV/1000/0</w:t>
      </w:r>
      <w:r w:rsidR="00EF20E1">
        <w:rPr>
          <w:rFonts w:cs="Arial"/>
          <w:i w:val="0"/>
          <w:color w:val="auto"/>
          <w:sz w:val="24"/>
          <w:szCs w:val="24"/>
          <w:lang w:val="sr-Cyrl-RS"/>
        </w:rPr>
        <w:t>3</w:t>
      </w:r>
      <w:r w:rsidR="00F95216">
        <w:rPr>
          <w:rFonts w:cs="Arial"/>
          <w:i w:val="0"/>
          <w:color w:val="auto"/>
          <w:sz w:val="24"/>
          <w:szCs w:val="24"/>
          <w:lang w:val="sr-Cyrl-RS"/>
        </w:rPr>
        <w:t>80</w:t>
      </w:r>
      <w:r w:rsidR="00F64894" w:rsidRPr="00401BCF">
        <w:rPr>
          <w:rFonts w:cs="Arial"/>
          <w:i w:val="0"/>
          <w:color w:val="auto"/>
          <w:sz w:val="24"/>
          <w:szCs w:val="24"/>
        </w:rPr>
        <w:t xml:space="preserve">/2016 </w:t>
      </w:r>
      <w:r w:rsidRPr="00401BCF">
        <w:rPr>
          <w:rFonts w:cs="Arial"/>
          <w:i w:val="0"/>
          <w:color w:val="auto"/>
          <w:sz w:val="24"/>
          <w:szCs w:val="24"/>
        </w:rPr>
        <w:t>- НЕ ОТВАРАТИ“.</w:t>
      </w:r>
    </w:p>
    <w:p w14:paraId="70AE66A9" w14:textId="72BBEC54"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 </w:t>
      </w:r>
    </w:p>
    <w:p w14:paraId="6DA55934"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1763A5D8" w:rsidR="008D2B23"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понуђача, на полеђини коверте је по</w:t>
      </w:r>
      <w:r w:rsidR="00AC36F1">
        <w:rPr>
          <w:rFonts w:eastAsia="TimesNewRomanPSMT" w:cs="Arial"/>
          <w:bCs/>
          <w:sz w:val="24"/>
          <w:szCs w:val="24"/>
          <w:lang w:val="sr-Cyrl-RS"/>
        </w:rPr>
        <w:t>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14:paraId="71905A8C" w14:textId="77777777" w:rsidR="00F5287F" w:rsidRPr="00EC5BB4" w:rsidRDefault="00F5287F" w:rsidP="008D2B23">
      <w:pPr>
        <w:pStyle w:val="KDParagraf"/>
        <w:spacing w:before="0"/>
        <w:rPr>
          <w:rFonts w:cs="Arial"/>
          <w:sz w:val="24"/>
          <w:szCs w:val="24"/>
        </w:rPr>
      </w:pPr>
    </w:p>
    <w:p w14:paraId="309D4BF1" w14:textId="77777777" w:rsid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w:t>
      </w:r>
      <w:r w:rsidRPr="00613B13">
        <w:rPr>
          <w:rFonts w:cs="Arial"/>
          <w:sz w:val="24"/>
          <w:szCs w:val="24"/>
        </w:rPr>
        <w:lastRenderedPageBreak/>
        <w:t>под материјалном и кривичном одговорношћу морају бити потписани и оверени печатом од стране сваког понуђача из групе понуђача.</w:t>
      </w:r>
    </w:p>
    <w:p w14:paraId="49EEA7F7" w14:textId="77777777" w:rsidR="00F5287F" w:rsidRPr="00613B13" w:rsidRDefault="00F5287F" w:rsidP="00613B13">
      <w:pPr>
        <w:pStyle w:val="KDParagraf"/>
        <w:spacing w:before="0"/>
        <w:rPr>
          <w:rFonts w:cs="Arial"/>
          <w:sz w:val="24"/>
          <w:szCs w:val="24"/>
        </w:rPr>
      </w:pPr>
    </w:p>
    <w:p w14:paraId="63AE995A" w14:textId="4CCE0D4D" w:rsidR="00F5287F"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00F5287F">
        <w:rPr>
          <w:rFonts w:cs="Arial"/>
          <w:sz w:val="24"/>
          <w:szCs w:val="24"/>
        </w:rPr>
        <w:t>.</w:t>
      </w:r>
    </w:p>
    <w:p w14:paraId="1D77241C" w14:textId="3C3DFDBE" w:rsidR="00613B13" w:rsidRPr="00613B13" w:rsidRDefault="00613B13" w:rsidP="00613B13">
      <w:pPr>
        <w:pStyle w:val="KDParagraf"/>
        <w:spacing w:before="0"/>
        <w:rPr>
          <w:rFonts w:cs="Arial"/>
          <w:sz w:val="24"/>
          <w:szCs w:val="24"/>
        </w:rPr>
      </w:pPr>
      <w:r w:rsidRPr="00613B13">
        <w:rPr>
          <w:rFonts w:cs="Arial"/>
          <w:sz w:val="24"/>
          <w:szCs w:val="24"/>
        </w:rPr>
        <w:t xml:space="preserve"> </w:t>
      </w:r>
    </w:p>
    <w:p w14:paraId="7EB1170E"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Default="00613B13" w:rsidP="00613B13">
      <w:pPr>
        <w:tabs>
          <w:tab w:val="left" w:pos="284"/>
          <w:tab w:val="left" w:pos="330"/>
        </w:tabs>
        <w:ind w:left="284"/>
        <w:rPr>
          <w:rFonts w:eastAsia="TimesNewRomanPSMT" w:cs="Arial"/>
          <w:bCs/>
          <w:lang w:val="sr-Cyrl-RS"/>
        </w:rPr>
      </w:pPr>
    </w:p>
    <w:p w14:paraId="48A8DEB7" w14:textId="55891320" w:rsidR="008D2B23" w:rsidRPr="00EC5BB4" w:rsidRDefault="00471EE3" w:rsidP="00485720">
      <w:pPr>
        <w:pStyle w:val="KDPodnaslov2"/>
        <w:numPr>
          <w:ilvl w:val="1"/>
          <w:numId w:val="29"/>
        </w:numPr>
        <w:spacing w:before="0"/>
        <w:jc w:val="both"/>
        <w:rPr>
          <w:rFonts w:cs="Arial"/>
          <w:sz w:val="24"/>
          <w:szCs w:val="24"/>
        </w:rPr>
      </w:pPr>
      <w:bookmarkStart w:id="210" w:name="_Toc441651579"/>
      <w:bookmarkStart w:id="211" w:name="_Toc442559890"/>
      <w:r>
        <w:rPr>
          <w:rFonts w:cs="Arial"/>
          <w:sz w:val="24"/>
          <w:szCs w:val="24"/>
        </w:rPr>
        <w:t xml:space="preserve">  </w:t>
      </w:r>
      <w:r w:rsidR="008D2B23" w:rsidRPr="00EC5BB4">
        <w:rPr>
          <w:rFonts w:cs="Arial"/>
          <w:sz w:val="24"/>
          <w:szCs w:val="24"/>
        </w:rPr>
        <w:t>Обавезна садржина понуде</w:t>
      </w:r>
      <w:bookmarkEnd w:id="210"/>
      <w:bookmarkEnd w:id="211"/>
    </w:p>
    <w:p w14:paraId="1174EC3F" w14:textId="7723B538"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w:t>
      </w:r>
      <w:r w:rsidR="007267FC" w:rsidRPr="00EC5BB4">
        <w:rPr>
          <w:rFonts w:cs="Arial"/>
          <w:color w:val="00B0F0"/>
          <w:sz w:val="24"/>
          <w:szCs w:val="24"/>
          <w:lang w:val="ru-RU" w:bidi="en-US"/>
        </w:rPr>
        <w:t xml:space="preserve"> </w:t>
      </w:r>
      <w:r w:rsidR="007267FC" w:rsidRPr="00D21D51">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 xml:space="preserve">о испуњености услова из чл. </w:t>
      </w:r>
      <w:r w:rsidRPr="00D21D51">
        <w:rPr>
          <w:rFonts w:cs="Arial"/>
          <w:sz w:val="24"/>
          <w:szCs w:val="24"/>
          <w:lang w:val="ru-RU" w:bidi="en-US"/>
        </w:rPr>
        <w:t>75.и 76.</w:t>
      </w:r>
      <w:r w:rsidR="00D21D51">
        <w:rPr>
          <w:rFonts w:cs="Arial"/>
          <w:sz w:val="24"/>
          <w:szCs w:val="24"/>
          <w:lang w:val="sr-Cyrl-RS"/>
        </w:rPr>
        <w:t xml:space="preserve"> </w:t>
      </w:r>
      <w:r w:rsidR="001D33B3">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4D97F797" w14:textId="72D10D29" w:rsidR="00645F72" w:rsidRPr="00401BCF" w:rsidRDefault="00645F72" w:rsidP="00645F72">
      <w:pPr>
        <w:pStyle w:val="KDNabrajanje"/>
        <w:spacing w:before="0"/>
        <w:rPr>
          <w:rFonts w:cs="Arial"/>
          <w:sz w:val="24"/>
          <w:szCs w:val="24"/>
        </w:rPr>
      </w:pPr>
      <w:r w:rsidRPr="00401BCF">
        <w:rPr>
          <w:rFonts w:cs="Arial"/>
          <w:sz w:val="24"/>
          <w:szCs w:val="24"/>
        </w:rPr>
        <w:t xml:space="preserve">Образац понуде </w:t>
      </w:r>
    </w:p>
    <w:p w14:paraId="5A02395D" w14:textId="795EA9E5" w:rsidR="00645F72" w:rsidRPr="00401BCF" w:rsidRDefault="00645F72" w:rsidP="00645F72">
      <w:pPr>
        <w:pStyle w:val="KDNabrajanje"/>
        <w:spacing w:before="0"/>
        <w:rPr>
          <w:rFonts w:cs="Arial"/>
          <w:sz w:val="24"/>
          <w:szCs w:val="24"/>
        </w:rPr>
      </w:pPr>
      <w:r w:rsidRPr="00401BCF">
        <w:rPr>
          <w:rFonts w:cs="Arial"/>
          <w:sz w:val="24"/>
          <w:szCs w:val="24"/>
        </w:rPr>
        <w:t xml:space="preserve">Структура цене </w:t>
      </w:r>
    </w:p>
    <w:p w14:paraId="225F9900" w14:textId="2570BB36" w:rsidR="00645F72" w:rsidRPr="00401BCF" w:rsidRDefault="00645F72" w:rsidP="00F5287F">
      <w:pPr>
        <w:pStyle w:val="KDNabrajanje"/>
        <w:rPr>
          <w:sz w:val="24"/>
          <w:szCs w:val="24"/>
        </w:rPr>
      </w:pPr>
      <w:r w:rsidRPr="00401BCF">
        <w:rPr>
          <w:sz w:val="24"/>
          <w:szCs w:val="24"/>
        </w:rPr>
        <w:t>О</w:t>
      </w:r>
      <w:r w:rsidR="0038556F">
        <w:rPr>
          <w:sz w:val="24"/>
          <w:szCs w:val="24"/>
        </w:rPr>
        <w:t xml:space="preserve">бразац трошкова припреме понуде, </w:t>
      </w:r>
      <w:r w:rsidR="0056571E" w:rsidRPr="00401BCF">
        <w:rPr>
          <w:sz w:val="24"/>
          <w:szCs w:val="24"/>
        </w:rPr>
        <w:t>ако понуђач захтева надокнаду трошкова у складу са чл.</w:t>
      </w:r>
      <w:r w:rsidR="0038556F">
        <w:rPr>
          <w:sz w:val="24"/>
          <w:szCs w:val="24"/>
          <w:lang w:val="sr-Cyrl-RS"/>
        </w:rPr>
        <w:t xml:space="preserve"> </w:t>
      </w:r>
      <w:r w:rsidR="0056571E" w:rsidRPr="00401BCF">
        <w:rPr>
          <w:sz w:val="24"/>
          <w:szCs w:val="24"/>
        </w:rPr>
        <w:t>88 Закона</w:t>
      </w:r>
      <w:r w:rsidR="00F5287F" w:rsidRPr="00401BCF">
        <w:rPr>
          <w:sz w:val="24"/>
          <w:szCs w:val="24"/>
        </w:rPr>
        <w:t xml:space="preserve"> </w:t>
      </w:r>
    </w:p>
    <w:p w14:paraId="487D6446" w14:textId="37BDE0F4" w:rsidR="008D2B23" w:rsidRPr="00401BCF" w:rsidRDefault="008D2B23" w:rsidP="008D2B23">
      <w:pPr>
        <w:pStyle w:val="KDNabrajanje"/>
        <w:spacing w:before="0"/>
        <w:rPr>
          <w:rFonts w:cs="Arial"/>
          <w:sz w:val="24"/>
          <w:szCs w:val="24"/>
        </w:rPr>
      </w:pPr>
      <w:r w:rsidRPr="00401BCF">
        <w:rPr>
          <w:rFonts w:cs="Arial"/>
          <w:sz w:val="24"/>
          <w:szCs w:val="24"/>
        </w:rPr>
        <w:t xml:space="preserve">Изјава о независној понуди </w:t>
      </w:r>
    </w:p>
    <w:p w14:paraId="0D7CB204" w14:textId="71F2AE91" w:rsidR="00645F72" w:rsidRPr="00401BCF" w:rsidRDefault="00645F72" w:rsidP="00F5287F">
      <w:pPr>
        <w:pStyle w:val="KDNabrajanje"/>
        <w:rPr>
          <w:sz w:val="24"/>
          <w:szCs w:val="24"/>
        </w:rPr>
      </w:pPr>
      <w:r w:rsidRPr="00401BCF">
        <w:rPr>
          <w:sz w:val="24"/>
          <w:szCs w:val="24"/>
        </w:rPr>
        <w:t>Изјав</w:t>
      </w:r>
      <w:r w:rsidR="001945FA" w:rsidRPr="00401BCF">
        <w:rPr>
          <w:sz w:val="24"/>
          <w:szCs w:val="24"/>
          <w:lang w:val="sr-Cyrl-RS"/>
        </w:rPr>
        <w:t>а</w:t>
      </w:r>
      <w:r w:rsidRPr="00401BCF">
        <w:rPr>
          <w:sz w:val="24"/>
          <w:szCs w:val="24"/>
        </w:rPr>
        <w:t xml:space="preserve"> у складу са чланом 75. став 2. Закона</w:t>
      </w:r>
    </w:p>
    <w:p w14:paraId="03C5FC1A" w14:textId="1FC32593" w:rsidR="007267FC" w:rsidRPr="00401BCF" w:rsidRDefault="008D2B23" w:rsidP="008D2B23">
      <w:pPr>
        <w:pStyle w:val="KDNabrajanje"/>
        <w:spacing w:before="0"/>
        <w:rPr>
          <w:rFonts w:cs="Arial"/>
          <w:sz w:val="24"/>
          <w:szCs w:val="24"/>
        </w:rPr>
      </w:pPr>
      <w:r w:rsidRPr="00401BCF">
        <w:rPr>
          <w:rFonts w:cs="Arial"/>
          <w:sz w:val="24"/>
          <w:szCs w:val="24"/>
        </w:rPr>
        <w:t xml:space="preserve">Изјава </w:t>
      </w:r>
      <w:r w:rsidR="007267FC" w:rsidRPr="00401BCF">
        <w:rPr>
          <w:rFonts w:cs="Arial"/>
          <w:sz w:val="24"/>
          <w:szCs w:val="24"/>
          <w:lang w:val="sr-Cyrl-CS"/>
        </w:rPr>
        <w:t>којом понуђач потврђује да</w:t>
      </w:r>
      <w:r w:rsidR="007267FC" w:rsidRPr="00401BCF">
        <w:rPr>
          <w:rFonts w:cs="Arial"/>
          <w:sz w:val="24"/>
          <w:szCs w:val="24"/>
        </w:rPr>
        <w:t xml:space="preserve"> испуњавањ</w:t>
      </w:r>
      <w:r w:rsidR="007267FC" w:rsidRPr="00401BCF">
        <w:rPr>
          <w:rFonts w:cs="Arial"/>
          <w:sz w:val="24"/>
          <w:szCs w:val="24"/>
          <w:lang w:val="sr-Cyrl-CS"/>
        </w:rPr>
        <w:t>а</w:t>
      </w:r>
      <w:r w:rsidR="007267FC" w:rsidRPr="00401BCF">
        <w:rPr>
          <w:rFonts w:cs="Arial"/>
          <w:sz w:val="24"/>
          <w:szCs w:val="24"/>
        </w:rPr>
        <w:t xml:space="preserve"> </w:t>
      </w:r>
      <w:r w:rsidR="00F95216">
        <w:rPr>
          <w:rFonts w:cs="Arial"/>
          <w:sz w:val="24"/>
          <w:szCs w:val="24"/>
          <w:lang w:val="sr-Cyrl-RS"/>
        </w:rPr>
        <w:t xml:space="preserve">обавезне </w:t>
      </w:r>
      <w:r w:rsidR="007267FC" w:rsidRPr="00401BCF">
        <w:rPr>
          <w:rFonts w:cs="Arial"/>
          <w:sz w:val="24"/>
          <w:szCs w:val="24"/>
        </w:rPr>
        <w:t>услов</w:t>
      </w:r>
      <w:r w:rsidR="007267FC" w:rsidRPr="00401BCF">
        <w:rPr>
          <w:rFonts w:cs="Arial"/>
          <w:sz w:val="24"/>
          <w:szCs w:val="24"/>
          <w:lang w:val="sr-Cyrl-CS"/>
        </w:rPr>
        <w:t>е</w:t>
      </w:r>
      <w:r w:rsidR="00F95216">
        <w:rPr>
          <w:rFonts w:cs="Arial"/>
          <w:sz w:val="24"/>
          <w:szCs w:val="24"/>
          <w:lang w:val="sr-Cyrl-CS"/>
        </w:rPr>
        <w:t xml:space="preserve"> </w:t>
      </w:r>
      <w:r w:rsidR="007267FC" w:rsidRPr="00401BCF">
        <w:rPr>
          <w:rFonts w:cs="Arial"/>
          <w:sz w:val="24"/>
          <w:szCs w:val="24"/>
          <w:lang w:val="sr-Cyrl-CS"/>
        </w:rPr>
        <w:t>за учешће у поступку јавне набавке</w:t>
      </w:r>
      <w:r w:rsidR="003C4E60" w:rsidRPr="00401BCF">
        <w:rPr>
          <w:rFonts w:cs="Arial"/>
          <w:sz w:val="24"/>
          <w:szCs w:val="24"/>
        </w:rPr>
        <w:t xml:space="preserve"> </w:t>
      </w:r>
    </w:p>
    <w:p w14:paraId="5D653135" w14:textId="1C854030" w:rsidR="008D2B23" w:rsidRPr="00401BCF" w:rsidRDefault="007267FC" w:rsidP="008D2B23">
      <w:pPr>
        <w:pStyle w:val="KDNabrajanje"/>
        <w:spacing w:before="0"/>
        <w:rPr>
          <w:rFonts w:cs="Arial"/>
          <w:sz w:val="24"/>
          <w:szCs w:val="24"/>
        </w:rPr>
      </w:pPr>
      <w:r w:rsidRPr="00401BCF">
        <w:rPr>
          <w:rFonts w:cs="Arial"/>
          <w:sz w:val="24"/>
          <w:szCs w:val="24"/>
        </w:rPr>
        <w:t xml:space="preserve">Изјава </w:t>
      </w:r>
      <w:r w:rsidRPr="00401BCF">
        <w:rPr>
          <w:rFonts w:cs="Arial"/>
          <w:sz w:val="24"/>
          <w:szCs w:val="24"/>
          <w:lang w:val="sr-Cyrl-CS"/>
        </w:rPr>
        <w:t>којом подизвођач потврђује да</w:t>
      </w:r>
      <w:r w:rsidRPr="00401BCF">
        <w:rPr>
          <w:rFonts w:cs="Arial"/>
          <w:sz w:val="24"/>
          <w:szCs w:val="24"/>
        </w:rPr>
        <w:t xml:space="preserve"> испуњавањ</w:t>
      </w:r>
      <w:r w:rsidRPr="00401BCF">
        <w:rPr>
          <w:rFonts w:cs="Arial"/>
          <w:sz w:val="24"/>
          <w:szCs w:val="24"/>
          <w:lang w:val="sr-Cyrl-CS"/>
        </w:rPr>
        <w:t>а</w:t>
      </w:r>
      <w:r w:rsidRPr="00401BCF">
        <w:rPr>
          <w:rFonts w:cs="Arial"/>
          <w:sz w:val="24"/>
          <w:szCs w:val="24"/>
        </w:rPr>
        <w:t xml:space="preserve"> </w:t>
      </w:r>
      <w:r w:rsidR="00F95216">
        <w:rPr>
          <w:rFonts w:cs="Arial"/>
          <w:sz w:val="24"/>
          <w:szCs w:val="24"/>
          <w:lang w:val="sr-Cyrl-RS"/>
        </w:rPr>
        <w:t xml:space="preserve">обавезне </w:t>
      </w:r>
      <w:r w:rsidRPr="00401BCF">
        <w:rPr>
          <w:rFonts w:cs="Arial"/>
          <w:sz w:val="24"/>
          <w:szCs w:val="24"/>
        </w:rPr>
        <w:t>услов</w:t>
      </w:r>
      <w:r w:rsidRPr="00401BCF">
        <w:rPr>
          <w:rFonts w:cs="Arial"/>
          <w:sz w:val="24"/>
          <w:szCs w:val="24"/>
          <w:lang w:val="sr-Cyrl-CS"/>
        </w:rPr>
        <w:t>е</w:t>
      </w:r>
      <w:r w:rsidR="00401BCF">
        <w:rPr>
          <w:rFonts w:cs="Arial"/>
          <w:sz w:val="24"/>
          <w:szCs w:val="24"/>
          <w:lang w:val="sr-Cyrl-CS"/>
        </w:rPr>
        <w:t xml:space="preserve"> </w:t>
      </w:r>
      <w:r w:rsidRPr="00401BCF">
        <w:rPr>
          <w:rFonts w:cs="Arial"/>
          <w:sz w:val="24"/>
          <w:szCs w:val="24"/>
          <w:lang w:val="sr-Cyrl-CS"/>
        </w:rPr>
        <w:t>за учешће у поступку јавне набавке, у случају подношења понуде са подизвођачем</w:t>
      </w:r>
    </w:p>
    <w:p w14:paraId="23B09C3E" w14:textId="6909E6B0" w:rsidR="0056571E" w:rsidRPr="00EF20E1" w:rsidRDefault="00AC36F1" w:rsidP="00EF20E1">
      <w:pPr>
        <w:pStyle w:val="KDNabrajanje"/>
        <w:rPr>
          <w:rFonts w:cs="Arial"/>
          <w:sz w:val="24"/>
          <w:szCs w:val="24"/>
        </w:rPr>
      </w:pPr>
      <w:r w:rsidRPr="00401BCF">
        <w:rPr>
          <w:rFonts w:cs="Arial"/>
          <w:sz w:val="24"/>
          <w:szCs w:val="24"/>
        </w:rPr>
        <w:t xml:space="preserve">Овлашћење из тачке 6.2 </w:t>
      </w:r>
    </w:p>
    <w:p w14:paraId="075D5F32" w14:textId="5A4C4867" w:rsidR="008D2B23" w:rsidRPr="00F95216" w:rsidRDefault="008D2B23" w:rsidP="008D2B23">
      <w:pPr>
        <w:pStyle w:val="KDNabrajanje"/>
        <w:spacing w:before="0"/>
        <w:rPr>
          <w:rFonts w:cs="Arial"/>
          <w:sz w:val="24"/>
          <w:szCs w:val="24"/>
        </w:rPr>
      </w:pPr>
      <w:r w:rsidRPr="00401BCF">
        <w:rPr>
          <w:rFonts w:cs="Arial"/>
          <w:sz w:val="24"/>
          <w:szCs w:val="24"/>
        </w:rPr>
        <w:t>по</w:t>
      </w:r>
      <w:r w:rsidR="00242130">
        <w:rPr>
          <w:rFonts w:cs="Arial"/>
          <w:sz w:val="24"/>
          <w:szCs w:val="24"/>
        </w:rPr>
        <w:t xml:space="preserve">тписан и печатом оверен </w:t>
      </w:r>
      <w:r w:rsidRPr="00401BCF">
        <w:rPr>
          <w:rFonts w:cs="Arial"/>
          <w:sz w:val="24"/>
          <w:szCs w:val="24"/>
        </w:rPr>
        <w:t xml:space="preserve">„Модел уговора“ </w:t>
      </w:r>
      <w:r w:rsidR="003C4E60" w:rsidRPr="00401BCF">
        <w:rPr>
          <w:rFonts w:cs="Arial"/>
          <w:sz w:val="24"/>
          <w:szCs w:val="24"/>
          <w:lang w:val="sr-Cyrl-RS"/>
        </w:rPr>
        <w:t>(пожељно је да буде попуњен)</w:t>
      </w:r>
    </w:p>
    <w:p w14:paraId="3EFC255D" w14:textId="6A3235E7" w:rsidR="00F95216" w:rsidRPr="003C16CC" w:rsidRDefault="00F95216" w:rsidP="008D2B23">
      <w:pPr>
        <w:pStyle w:val="KDNabrajanje"/>
        <w:spacing w:before="0"/>
        <w:rPr>
          <w:rFonts w:cs="Arial"/>
          <w:sz w:val="24"/>
          <w:szCs w:val="24"/>
        </w:rPr>
      </w:pPr>
      <w:r>
        <w:rPr>
          <w:rFonts w:cs="Arial"/>
          <w:sz w:val="24"/>
          <w:szCs w:val="24"/>
          <w:lang w:val="sr-Cyrl-RS"/>
        </w:rPr>
        <w:t>доказе за додатне услове за учешће у поступку јавне набавке</w:t>
      </w:r>
    </w:p>
    <w:p w14:paraId="76FEB036" w14:textId="77777777" w:rsidR="003C16CC" w:rsidRPr="00401BCF" w:rsidRDefault="003C16CC" w:rsidP="00EF20E1">
      <w:pPr>
        <w:pStyle w:val="KDNabrajanje"/>
        <w:numPr>
          <w:ilvl w:val="0"/>
          <w:numId w:val="0"/>
        </w:numPr>
        <w:spacing w:before="0"/>
        <w:rPr>
          <w:rFonts w:cs="Arial"/>
          <w:sz w:val="24"/>
          <w:szCs w:val="24"/>
        </w:rPr>
      </w:pPr>
    </w:p>
    <w:p w14:paraId="1AD31C9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EC5BB4" w:rsidRDefault="008D2B23" w:rsidP="008D2B23">
      <w:pPr>
        <w:pStyle w:val="KDParagraf"/>
        <w:spacing w:before="0"/>
        <w:rPr>
          <w:rFonts w:eastAsia="TimesNewRomanPS-BoldMT" w:cs="Arial"/>
          <w:bCs/>
          <w:color w:val="000000"/>
          <w:sz w:val="24"/>
          <w:szCs w:val="24"/>
          <w:lang w:val="ru-RU"/>
        </w:rPr>
      </w:pPr>
    </w:p>
    <w:p w14:paraId="034ECF1F" w14:textId="06AF94A3" w:rsidR="008D2B23" w:rsidRPr="00EC5BB4" w:rsidRDefault="00AC36F1" w:rsidP="00485720">
      <w:pPr>
        <w:pStyle w:val="KDPodnaslov2"/>
        <w:numPr>
          <w:ilvl w:val="1"/>
          <w:numId w:val="29"/>
        </w:numPr>
        <w:spacing w:before="0"/>
        <w:jc w:val="both"/>
        <w:rPr>
          <w:rFonts w:cs="Arial"/>
          <w:sz w:val="24"/>
          <w:szCs w:val="24"/>
        </w:rPr>
      </w:pPr>
      <w:bookmarkStart w:id="212" w:name="_Toc441651580"/>
      <w:bookmarkStart w:id="213" w:name="_Toc442559891"/>
      <w:r>
        <w:rPr>
          <w:rFonts w:cs="Arial"/>
          <w:sz w:val="24"/>
          <w:szCs w:val="24"/>
          <w:lang w:val="sr-Cyrl-RS"/>
        </w:rPr>
        <w:t xml:space="preserve"> </w:t>
      </w:r>
      <w:r w:rsidR="00471EE3">
        <w:rPr>
          <w:rFonts w:cs="Arial"/>
          <w:sz w:val="24"/>
          <w:szCs w:val="24"/>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2"/>
      <w:bookmarkEnd w:id="213"/>
    </w:p>
    <w:p w14:paraId="016C99E7" w14:textId="4D813C3A"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3E58EAE4" w14:textId="77777777" w:rsidR="00FC355A" w:rsidRDefault="008D2B23" w:rsidP="00FC355A">
      <w:pPr>
        <w:pStyle w:val="KDParagraf"/>
        <w:spacing w:before="0"/>
        <w:rPr>
          <w:rFonts w:cs="Arial"/>
          <w:sz w:val="24"/>
          <w:szCs w:val="24"/>
        </w:rPr>
      </w:pPr>
      <w:r w:rsidRPr="00EC5BB4">
        <w:rPr>
          <w:rFonts w:cs="Arial"/>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w:t>
      </w:r>
      <w:r w:rsidRPr="00EC5BB4">
        <w:rPr>
          <w:rFonts w:cs="Arial"/>
          <w:sz w:val="24"/>
          <w:szCs w:val="24"/>
        </w:rPr>
        <w:lastRenderedPageBreak/>
        <w:t>понуда, овакву понуду вратити неотворену понуђачу, са назнаком да је поднета неблаговремено.</w:t>
      </w:r>
    </w:p>
    <w:p w14:paraId="67FFABE9" w14:textId="77777777" w:rsidR="00AF7077" w:rsidRPr="00EC5BB4" w:rsidRDefault="00AF7077" w:rsidP="00FC355A">
      <w:pPr>
        <w:pStyle w:val="KDParagraf"/>
        <w:spacing w:before="0"/>
        <w:rPr>
          <w:rFonts w:cs="Arial"/>
          <w:sz w:val="24"/>
          <w:szCs w:val="24"/>
          <w:lang w:val="sr-Cyrl-CS"/>
        </w:rPr>
      </w:pPr>
    </w:p>
    <w:p w14:paraId="74381199" w14:textId="50C9C7E7" w:rsidR="00FC355A"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AF7077">
        <w:rPr>
          <w:rFonts w:cs="Arial"/>
          <w:sz w:val="24"/>
          <w:szCs w:val="24"/>
          <w:lang w:val="sr-Cyrl-RS"/>
        </w:rPr>
        <w:t>Балканска 13, сала на другом спрату.</w:t>
      </w:r>
    </w:p>
    <w:p w14:paraId="6806CD52" w14:textId="77777777" w:rsidR="00AF7077" w:rsidRPr="003C4E60" w:rsidRDefault="00AF7077" w:rsidP="008D2B23">
      <w:pPr>
        <w:pStyle w:val="KDParagraf"/>
        <w:spacing w:before="0"/>
        <w:rPr>
          <w:rFonts w:cs="Arial"/>
          <w:sz w:val="24"/>
          <w:szCs w:val="24"/>
          <w:lang w:val="sr-Cyrl-RS"/>
        </w:rPr>
      </w:pPr>
    </w:p>
    <w:p w14:paraId="26081371" w14:textId="567303C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w:t>
      </w:r>
      <w:r w:rsidR="00AC36F1">
        <w:rPr>
          <w:rFonts w:cs="Arial"/>
          <w:sz w:val="24"/>
          <w:szCs w:val="24"/>
        </w:rPr>
        <w:t>ступку</w:t>
      </w:r>
      <w:r w:rsidR="00AC36F1">
        <w:rPr>
          <w:rFonts w:cs="Arial"/>
          <w:sz w:val="24"/>
          <w:szCs w:val="24"/>
          <w:lang w:val="sr-Cyrl-RS"/>
        </w:rPr>
        <w:t>,</w:t>
      </w:r>
      <w:r w:rsidR="00AC36F1">
        <w:rPr>
          <w:rFonts w:cs="Arial"/>
          <w:sz w:val="24"/>
          <w:szCs w:val="24"/>
        </w:rPr>
        <w:t xml:space="preserve"> </w:t>
      </w:r>
      <w:r w:rsidR="00AC36F1">
        <w:rPr>
          <w:rFonts w:cs="Arial"/>
          <w:sz w:val="24"/>
          <w:szCs w:val="24"/>
          <w:lang w:val="sr-Cyrl-RS"/>
        </w:rPr>
        <w:t xml:space="preserve">(пожељно је да буде </w:t>
      </w:r>
      <w:r w:rsidR="00AC36F1">
        <w:rPr>
          <w:rFonts w:cs="Arial"/>
          <w:sz w:val="24"/>
          <w:szCs w:val="24"/>
        </w:rPr>
        <w:t xml:space="preserve">издато на меморандуму понуђача), </w:t>
      </w:r>
      <w:r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FFD5046"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3079FE03" w:rsidR="008D2B23" w:rsidRPr="00EC5BB4" w:rsidRDefault="004D25ED" w:rsidP="008D2B23">
      <w:pPr>
        <w:pStyle w:val="KDParagraf"/>
        <w:spacing w:before="0"/>
        <w:rPr>
          <w:rFonts w:cs="Arial"/>
          <w:sz w:val="24"/>
          <w:szCs w:val="24"/>
        </w:rPr>
      </w:pPr>
      <w:r>
        <w:rPr>
          <w:rFonts w:cs="Arial"/>
          <w:sz w:val="24"/>
          <w:szCs w:val="24"/>
        </w:rPr>
        <w:t xml:space="preserve">Наручилац ће у року од 3 </w:t>
      </w:r>
      <w:r>
        <w:rPr>
          <w:rFonts w:cs="Arial"/>
          <w:sz w:val="24"/>
          <w:szCs w:val="24"/>
          <w:lang w:val="sr-Cyrl-RS"/>
        </w:rPr>
        <w:t>(словима: три)</w:t>
      </w:r>
      <w:r w:rsidR="008D2B23"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EC5BB4" w:rsidRDefault="008D2B23" w:rsidP="008D2B23">
      <w:pPr>
        <w:pStyle w:val="KDParagraf"/>
        <w:spacing w:before="0"/>
        <w:rPr>
          <w:rFonts w:cs="Arial"/>
          <w:sz w:val="24"/>
          <w:szCs w:val="24"/>
        </w:rPr>
      </w:pPr>
    </w:p>
    <w:p w14:paraId="13A197A1" w14:textId="18E5D4CF" w:rsidR="008D2B23" w:rsidRPr="00EC5BB4" w:rsidRDefault="00471EE3" w:rsidP="00485720">
      <w:pPr>
        <w:pStyle w:val="KDPodnaslov2"/>
        <w:numPr>
          <w:ilvl w:val="1"/>
          <w:numId w:val="29"/>
        </w:numPr>
        <w:spacing w:before="0"/>
        <w:jc w:val="both"/>
        <w:rPr>
          <w:rFonts w:cs="Arial"/>
          <w:sz w:val="24"/>
          <w:szCs w:val="24"/>
        </w:rPr>
      </w:pPr>
      <w:bookmarkStart w:id="214" w:name="_Toc441651581"/>
      <w:bookmarkStart w:id="215" w:name="_Toc442559892"/>
      <w:r>
        <w:rPr>
          <w:rFonts w:cs="Arial"/>
          <w:sz w:val="24"/>
          <w:szCs w:val="24"/>
        </w:rPr>
        <w:t xml:space="preserve">  </w:t>
      </w:r>
      <w:r w:rsidR="008D2B23" w:rsidRPr="00EC5BB4">
        <w:rPr>
          <w:rFonts w:cs="Arial"/>
          <w:sz w:val="24"/>
          <w:szCs w:val="24"/>
        </w:rPr>
        <w:t>Начин подношења понуде</w:t>
      </w:r>
      <w:bookmarkEnd w:id="214"/>
      <w:bookmarkEnd w:id="215"/>
    </w:p>
    <w:p w14:paraId="3942A9B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D75D47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C64537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C5BB4" w:rsidRDefault="008D2B23" w:rsidP="008D2B23">
      <w:pPr>
        <w:pStyle w:val="KDParagraf"/>
        <w:spacing w:before="0"/>
        <w:rPr>
          <w:rFonts w:cs="Arial"/>
          <w:sz w:val="24"/>
          <w:szCs w:val="24"/>
        </w:rPr>
      </w:pPr>
    </w:p>
    <w:p w14:paraId="0428236E" w14:textId="4421C764" w:rsidR="008D2B23" w:rsidRPr="00EC5BB4" w:rsidRDefault="00471EE3" w:rsidP="00485720">
      <w:pPr>
        <w:pStyle w:val="KDPodnaslov2"/>
        <w:numPr>
          <w:ilvl w:val="1"/>
          <w:numId w:val="29"/>
        </w:numPr>
        <w:spacing w:before="0"/>
        <w:jc w:val="both"/>
        <w:rPr>
          <w:rFonts w:cs="Arial"/>
          <w:sz w:val="24"/>
          <w:szCs w:val="24"/>
        </w:rPr>
      </w:pPr>
      <w:bookmarkStart w:id="216" w:name="_Toc441651582"/>
      <w:bookmarkStart w:id="217" w:name="_Toc442559893"/>
      <w:r>
        <w:rPr>
          <w:rFonts w:cs="Arial"/>
          <w:sz w:val="24"/>
          <w:szCs w:val="24"/>
        </w:rPr>
        <w:t xml:space="preserve">  </w:t>
      </w:r>
      <w:r w:rsidR="008D2B23" w:rsidRPr="00EC5BB4">
        <w:rPr>
          <w:rFonts w:cs="Arial"/>
          <w:sz w:val="24"/>
          <w:szCs w:val="24"/>
        </w:rPr>
        <w:t>Измена, допуна и опозив понуде</w:t>
      </w:r>
      <w:bookmarkEnd w:id="216"/>
      <w:bookmarkEnd w:id="217"/>
    </w:p>
    <w:p w14:paraId="12E3E1F2" w14:textId="4ED28029" w:rsidR="008D2B23" w:rsidRPr="00EC5BB4" w:rsidRDefault="008D2B23" w:rsidP="008D2B23">
      <w:pPr>
        <w:pStyle w:val="KDParagraf"/>
        <w:spacing w:before="0"/>
        <w:rPr>
          <w:rFonts w:cs="Arial"/>
          <w:sz w:val="24"/>
          <w:szCs w:val="24"/>
          <w:lang w:val="ru-RU"/>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w:t>
      </w:r>
      <w:r w:rsidR="00AE7D19">
        <w:rPr>
          <w:rFonts w:cs="Arial"/>
          <w:sz w:val="24"/>
          <w:szCs w:val="24"/>
          <w:lang w:val="ru-RU"/>
        </w:rPr>
        <w:t xml:space="preserve"> са назнаком „ИЗМЕНА – ДОПУНА -</w:t>
      </w:r>
      <w:r w:rsidR="002C2F20">
        <w:rPr>
          <w:rFonts w:cs="Arial"/>
          <w:sz w:val="24"/>
          <w:szCs w:val="24"/>
          <w:lang w:val="ru-RU"/>
        </w:rPr>
        <w:t xml:space="preserve"> </w:t>
      </w:r>
      <w:r w:rsidRPr="00EC5BB4">
        <w:rPr>
          <w:rFonts w:cs="Arial"/>
          <w:sz w:val="24"/>
          <w:szCs w:val="24"/>
          <w:lang w:val="ru-RU"/>
        </w:rPr>
        <w:t xml:space="preserve">Понуде за јавну набавку </w:t>
      </w:r>
      <w:r w:rsidR="00AE7D19">
        <w:rPr>
          <w:rFonts w:cs="Arial"/>
          <w:sz w:val="24"/>
          <w:szCs w:val="24"/>
          <w:lang w:val="ru-RU"/>
        </w:rPr>
        <w:t xml:space="preserve">услуга </w:t>
      </w:r>
      <w:r w:rsidR="008B273E">
        <w:rPr>
          <w:rFonts w:cs="Arial"/>
          <w:sz w:val="24"/>
          <w:szCs w:val="24"/>
          <w:lang w:val="ru-RU"/>
        </w:rPr>
        <w:t>–</w:t>
      </w:r>
      <w:r w:rsidR="00AE7D19">
        <w:rPr>
          <w:rFonts w:cs="Arial"/>
          <w:sz w:val="24"/>
          <w:szCs w:val="24"/>
          <w:lang w:val="ru-RU"/>
        </w:rPr>
        <w:t xml:space="preserve"> </w:t>
      </w:r>
      <w:r w:rsidR="008B273E">
        <w:rPr>
          <w:rFonts w:cs="Arial"/>
          <w:sz w:val="24"/>
          <w:szCs w:val="24"/>
          <w:lang w:val="ru-RU"/>
        </w:rPr>
        <w:t>Кетеринг услуге</w:t>
      </w:r>
      <w:r w:rsidR="00EF20E1">
        <w:rPr>
          <w:rFonts w:cs="Arial"/>
          <w:sz w:val="24"/>
          <w:szCs w:val="24"/>
          <w:lang w:val="ru-RU"/>
        </w:rPr>
        <w:t>,</w:t>
      </w:r>
      <w:r w:rsidRPr="00EC5BB4">
        <w:rPr>
          <w:rFonts w:cs="Arial"/>
          <w:sz w:val="24"/>
          <w:szCs w:val="24"/>
          <w:lang w:val="ru-RU"/>
        </w:rPr>
        <w:t xml:space="preserve">  </w:t>
      </w:r>
      <w:r w:rsidR="00F64894" w:rsidRPr="00F64894">
        <w:rPr>
          <w:rFonts w:cs="Arial"/>
          <w:sz w:val="24"/>
          <w:szCs w:val="24"/>
          <w:lang w:val="ru-RU"/>
        </w:rPr>
        <w:t>JNMV/1000/0</w:t>
      </w:r>
      <w:r w:rsidR="00EF20E1">
        <w:rPr>
          <w:rFonts w:cs="Arial"/>
          <w:sz w:val="24"/>
          <w:szCs w:val="24"/>
          <w:lang w:val="ru-RU"/>
        </w:rPr>
        <w:t>3</w:t>
      </w:r>
      <w:r w:rsidR="008B273E">
        <w:rPr>
          <w:rFonts w:cs="Arial"/>
          <w:sz w:val="24"/>
          <w:szCs w:val="24"/>
          <w:lang w:val="ru-RU"/>
        </w:rPr>
        <w:t>80</w:t>
      </w:r>
      <w:r w:rsidR="00F64894" w:rsidRPr="00F64894">
        <w:rPr>
          <w:rFonts w:cs="Arial"/>
          <w:sz w:val="24"/>
          <w:szCs w:val="24"/>
          <w:lang w:val="ru-RU"/>
        </w:rPr>
        <w:t>/2016</w:t>
      </w:r>
      <w:r w:rsidRPr="00EC5BB4">
        <w:rPr>
          <w:rFonts w:cs="Arial"/>
          <w:sz w:val="24"/>
          <w:szCs w:val="24"/>
          <w:lang w:val="ru-RU"/>
        </w:rPr>
        <w:t xml:space="preserve"> – НЕ ОТВАРАТИ“.</w:t>
      </w:r>
    </w:p>
    <w:p w14:paraId="4B5FB01E" w14:textId="2AD73976"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E7D19">
        <w:rPr>
          <w:rFonts w:cs="Arial"/>
          <w:sz w:val="24"/>
          <w:szCs w:val="24"/>
          <w:lang w:val="sr-Cyrl-RS"/>
        </w:rPr>
        <w:t xml:space="preserve"> </w:t>
      </w:r>
      <w:r w:rsidRPr="00EC5BB4">
        <w:rPr>
          <w:rFonts w:cs="Arial"/>
          <w:sz w:val="24"/>
          <w:szCs w:val="24"/>
        </w:rPr>
        <w:t>измена или допуна односи.</w:t>
      </w:r>
    </w:p>
    <w:p w14:paraId="30F4595F" w14:textId="09CEED23" w:rsidR="008D2B23" w:rsidRPr="00EC5BB4" w:rsidRDefault="008D2B23" w:rsidP="008D2B23">
      <w:pPr>
        <w:pStyle w:val="KDParagraf"/>
        <w:spacing w:before="0"/>
        <w:rPr>
          <w:rFonts w:cs="Arial"/>
          <w:sz w:val="24"/>
          <w:szCs w:val="24"/>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F5287F">
        <w:rPr>
          <w:rFonts w:cs="Arial"/>
          <w:sz w:val="24"/>
          <w:szCs w:val="24"/>
          <w:lang w:val="sr-Cyrl-RS"/>
        </w:rPr>
        <w:t xml:space="preserve"> услуга -</w:t>
      </w:r>
      <w:r w:rsidRPr="00EC5BB4">
        <w:rPr>
          <w:rFonts w:cs="Arial"/>
          <w:sz w:val="24"/>
          <w:szCs w:val="24"/>
        </w:rPr>
        <w:t xml:space="preserve"> </w:t>
      </w:r>
      <w:r w:rsidR="008B273E">
        <w:rPr>
          <w:rFonts w:cs="Arial"/>
          <w:sz w:val="24"/>
          <w:szCs w:val="24"/>
          <w:lang w:val="ru-RU"/>
        </w:rPr>
        <w:t>Кетеринг услуге</w:t>
      </w:r>
      <w:r w:rsidR="009055CE">
        <w:rPr>
          <w:rFonts w:cs="Arial"/>
          <w:sz w:val="24"/>
          <w:szCs w:val="24"/>
          <w:lang w:val="ru-RU"/>
        </w:rPr>
        <w:t>,</w:t>
      </w:r>
      <w:r w:rsidR="009055CE">
        <w:rPr>
          <w:rFonts w:cs="Arial"/>
          <w:sz w:val="24"/>
          <w:szCs w:val="24"/>
        </w:rPr>
        <w:t xml:space="preserve"> </w:t>
      </w:r>
      <w:r w:rsidR="00F64894" w:rsidRPr="00F64894">
        <w:rPr>
          <w:rFonts w:cs="Arial"/>
          <w:sz w:val="24"/>
          <w:szCs w:val="24"/>
        </w:rPr>
        <w:t>JNMV/1000/0</w:t>
      </w:r>
      <w:r w:rsidR="009055CE">
        <w:rPr>
          <w:rFonts w:cs="Arial"/>
          <w:sz w:val="24"/>
          <w:szCs w:val="24"/>
          <w:lang w:val="sr-Cyrl-RS"/>
        </w:rPr>
        <w:t>3</w:t>
      </w:r>
      <w:r w:rsidR="008B273E">
        <w:rPr>
          <w:rFonts w:cs="Arial"/>
          <w:sz w:val="24"/>
          <w:szCs w:val="24"/>
          <w:lang w:val="sr-Cyrl-RS"/>
        </w:rPr>
        <w:t>80</w:t>
      </w:r>
      <w:r w:rsidR="00F64894" w:rsidRPr="00F64894">
        <w:rPr>
          <w:rFonts w:cs="Arial"/>
          <w:sz w:val="24"/>
          <w:szCs w:val="24"/>
        </w:rPr>
        <w:t>/2016</w:t>
      </w:r>
      <w:r w:rsidRPr="00EC5BB4">
        <w:rPr>
          <w:rFonts w:cs="Arial"/>
          <w:sz w:val="24"/>
          <w:szCs w:val="24"/>
        </w:rPr>
        <w:t xml:space="preserve"> – НЕ ОТВАРАТИ“.</w:t>
      </w:r>
    </w:p>
    <w:p w14:paraId="29156FA0" w14:textId="77777777" w:rsidR="008D2B23" w:rsidRDefault="008D2B23" w:rsidP="008D2B23">
      <w:pPr>
        <w:pStyle w:val="KDParagraf"/>
        <w:spacing w:before="0"/>
        <w:rPr>
          <w:rFonts w:cs="Arial"/>
          <w:sz w:val="24"/>
          <w:szCs w:val="24"/>
        </w:rPr>
      </w:pPr>
      <w:r w:rsidRPr="00EC5BB4">
        <w:rPr>
          <w:rFonts w:cs="Arial"/>
          <w:sz w:val="24"/>
          <w:szCs w:val="24"/>
        </w:rPr>
        <w:lastRenderedPageBreak/>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2E51BB3" w14:textId="77777777" w:rsidR="00A32D89" w:rsidRPr="00EC5BB4" w:rsidRDefault="00A32D89" w:rsidP="008D2B23">
      <w:pPr>
        <w:pStyle w:val="KDParagraf"/>
        <w:spacing w:before="0"/>
        <w:rPr>
          <w:rFonts w:cs="Arial"/>
          <w:sz w:val="24"/>
          <w:szCs w:val="24"/>
        </w:rPr>
      </w:pPr>
    </w:p>
    <w:p w14:paraId="4EA27FEA" w14:textId="7C059011" w:rsidR="008D2B23" w:rsidRPr="00EC5BB4" w:rsidRDefault="00471EE3" w:rsidP="00485720">
      <w:pPr>
        <w:pStyle w:val="KDPodnaslov2"/>
        <w:numPr>
          <w:ilvl w:val="1"/>
          <w:numId w:val="29"/>
        </w:numPr>
        <w:spacing w:before="0"/>
        <w:jc w:val="both"/>
        <w:rPr>
          <w:rFonts w:cs="Arial"/>
          <w:sz w:val="24"/>
          <w:szCs w:val="24"/>
        </w:rPr>
      </w:pPr>
      <w:bookmarkStart w:id="218" w:name="_Toc441651583"/>
      <w:bookmarkStart w:id="219" w:name="_Toc442559894"/>
      <w:r>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18"/>
      <w:bookmarkEnd w:id="219"/>
    </w:p>
    <w:p w14:paraId="4B121D35"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1BA29698" w14:textId="77777777" w:rsidR="008D2B23" w:rsidRPr="00EC5BB4" w:rsidRDefault="008D2B23" w:rsidP="008D2B23">
      <w:pPr>
        <w:spacing w:before="0"/>
        <w:rPr>
          <w:rFonts w:cs="Arial"/>
          <w:color w:val="00B0F0"/>
          <w:sz w:val="24"/>
          <w:szCs w:val="24"/>
        </w:rPr>
      </w:pPr>
    </w:p>
    <w:p w14:paraId="4777FBFE" w14:textId="6F6AE9E2" w:rsidR="008D2B23" w:rsidRPr="00EC5BB4" w:rsidRDefault="00471EE3" w:rsidP="00485720">
      <w:pPr>
        <w:pStyle w:val="KDPodnaslov2"/>
        <w:numPr>
          <w:ilvl w:val="1"/>
          <w:numId w:val="29"/>
        </w:numPr>
        <w:spacing w:before="0"/>
        <w:jc w:val="both"/>
        <w:rPr>
          <w:rFonts w:cs="Arial"/>
          <w:sz w:val="24"/>
          <w:szCs w:val="24"/>
        </w:rPr>
      </w:pPr>
      <w:bookmarkStart w:id="220" w:name="_Toc441651584"/>
      <w:bookmarkStart w:id="221" w:name="_Toc442559895"/>
      <w:r>
        <w:rPr>
          <w:rFonts w:cs="Arial"/>
          <w:sz w:val="24"/>
          <w:szCs w:val="24"/>
        </w:rPr>
        <w:t xml:space="preserve">      </w:t>
      </w:r>
      <w:r w:rsidR="008D2B23" w:rsidRPr="00EC5BB4">
        <w:rPr>
          <w:rFonts w:cs="Arial"/>
          <w:sz w:val="24"/>
          <w:szCs w:val="24"/>
        </w:rPr>
        <w:t>Понуда са варијантама</w:t>
      </w:r>
      <w:bookmarkEnd w:id="220"/>
      <w:bookmarkEnd w:id="221"/>
    </w:p>
    <w:p w14:paraId="610B10A5"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08A6DD3" w14:textId="77777777" w:rsidR="008D2B23" w:rsidRPr="00EC5BB4" w:rsidRDefault="008D2B23" w:rsidP="008D2B23">
      <w:pPr>
        <w:tabs>
          <w:tab w:val="num" w:pos="993"/>
        </w:tabs>
        <w:spacing w:before="0"/>
        <w:rPr>
          <w:rFonts w:cs="Arial"/>
          <w:sz w:val="24"/>
          <w:szCs w:val="24"/>
          <w:lang w:val="ru-RU"/>
        </w:rPr>
      </w:pPr>
    </w:p>
    <w:p w14:paraId="59A3EFFF" w14:textId="4D2CA4FD" w:rsidR="008D2B23" w:rsidRPr="00EC5BB4" w:rsidRDefault="00011DCA" w:rsidP="00485720">
      <w:pPr>
        <w:pStyle w:val="KDPodnaslov2"/>
        <w:numPr>
          <w:ilvl w:val="1"/>
          <w:numId w:val="29"/>
        </w:numPr>
        <w:spacing w:before="0"/>
        <w:jc w:val="both"/>
        <w:rPr>
          <w:rFonts w:cs="Arial"/>
          <w:sz w:val="24"/>
          <w:szCs w:val="24"/>
        </w:rPr>
      </w:pPr>
      <w:bookmarkStart w:id="222" w:name="_Toc441651585"/>
      <w:bookmarkStart w:id="223" w:name="_Toc442559896"/>
      <w:r>
        <w:rPr>
          <w:rFonts w:cs="Arial"/>
          <w:sz w:val="24"/>
          <w:szCs w:val="24"/>
          <w:lang w:val="sr-Cyrl-RS"/>
        </w:rPr>
        <w:t xml:space="preserve"> </w:t>
      </w:r>
      <w:r w:rsidR="00471EE3">
        <w:rPr>
          <w:rFonts w:cs="Arial"/>
          <w:sz w:val="24"/>
          <w:szCs w:val="24"/>
        </w:rPr>
        <w:t xml:space="preserve">      </w:t>
      </w:r>
      <w:r w:rsidR="008D2B23" w:rsidRPr="00EC5BB4">
        <w:rPr>
          <w:rFonts w:cs="Arial"/>
          <w:sz w:val="24"/>
          <w:szCs w:val="24"/>
        </w:rPr>
        <w:t>Подношење понуде са подизвођачима</w:t>
      </w:r>
      <w:bookmarkEnd w:id="222"/>
      <w:bookmarkEnd w:id="223"/>
    </w:p>
    <w:p w14:paraId="04E082B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435BCA5"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Pr="00D21D51">
        <w:rPr>
          <w:rFonts w:cs="Arial"/>
          <w:sz w:val="24"/>
          <w:szCs w:val="24"/>
          <w:lang w:val="sr-Cyrl-RS"/>
        </w:rPr>
        <w:t>.</w:t>
      </w:r>
      <w:r w:rsidR="00D21D51" w:rsidRPr="00D21D51">
        <w:rPr>
          <w:rFonts w:cs="Arial"/>
          <w:sz w:val="24"/>
          <w:szCs w:val="24"/>
          <w:lang w:val="sr-Cyrl-RS"/>
        </w:rPr>
        <w:t xml:space="preserve"> </w:t>
      </w:r>
    </w:p>
    <w:p w14:paraId="2E7F993D" w14:textId="5159E3CD"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A32D89">
        <w:rPr>
          <w:rFonts w:cs="Arial"/>
          <w:sz w:val="24"/>
          <w:szCs w:val="24"/>
        </w:rPr>
        <w:t xml:space="preserve"> </w:t>
      </w:r>
      <w:r w:rsidRPr="00EC5BB4">
        <w:rPr>
          <w:rFonts w:cs="Arial"/>
          <w:sz w:val="24"/>
          <w:szCs w:val="24"/>
        </w:rPr>
        <w:t>које попуњава, потписује и оверава сваки подизвођач у своје име.</w:t>
      </w:r>
    </w:p>
    <w:p w14:paraId="0F1C6421" w14:textId="0CB5CC97"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 наручилац ће</w:t>
      </w:r>
      <w:r w:rsidR="002C2F20">
        <w:rPr>
          <w:rFonts w:cs="Arial"/>
          <w:sz w:val="24"/>
          <w:szCs w:val="24"/>
          <w:lang w:val="sr-Cyrl-RS"/>
        </w:rPr>
        <w:t xml:space="preserve"> </w:t>
      </w:r>
      <w:r w:rsidRPr="00EC5BB4">
        <w:rPr>
          <w:rFonts w:cs="Arial"/>
          <w:sz w:val="24"/>
          <w:szCs w:val="24"/>
        </w:rPr>
        <w:t xml:space="preserve">раскинути уговор, осим ако би раскидом уговора наручилац претрпео знатну штету. </w:t>
      </w:r>
    </w:p>
    <w:p w14:paraId="552F9398" w14:textId="6E8E8124"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7EA29635" w14:textId="2C2CD790" w:rsidR="008D2B23" w:rsidRPr="00D21D51" w:rsidRDefault="008D2B23" w:rsidP="008D2B23">
      <w:pPr>
        <w:pStyle w:val="KDParagraf"/>
        <w:spacing w:before="0"/>
        <w:rPr>
          <w:rFonts w:cs="Arial"/>
          <w:sz w:val="24"/>
          <w:szCs w:val="24"/>
          <w:lang w:bidi="en-US"/>
        </w:rPr>
      </w:pPr>
      <w:r w:rsidRPr="00D21D51">
        <w:rPr>
          <w:rFonts w:cs="Arial"/>
          <w:sz w:val="24"/>
          <w:szCs w:val="24"/>
        </w:rPr>
        <w:t>Наручилац</w:t>
      </w:r>
      <w:r w:rsidRPr="00D21D51">
        <w:rPr>
          <w:rFonts w:cs="Arial"/>
          <w:sz w:val="24"/>
          <w:szCs w:val="24"/>
          <w:lang w:bidi="en-US"/>
        </w:rPr>
        <w:t xml:space="preserve"> у овом поступку не предвиђа примену одредби става 9. и 10. члана 80. Закона.</w:t>
      </w:r>
    </w:p>
    <w:p w14:paraId="3E69797F" w14:textId="77777777" w:rsidR="008D2B23" w:rsidRPr="00011DCA" w:rsidRDefault="008D2B23" w:rsidP="008D2B23">
      <w:pPr>
        <w:pStyle w:val="KDParagraf"/>
        <w:spacing w:before="0"/>
        <w:rPr>
          <w:rFonts w:cs="Arial"/>
          <w:color w:val="00B0F0"/>
          <w:sz w:val="24"/>
          <w:szCs w:val="24"/>
          <w:lang w:bidi="en-US"/>
        </w:rPr>
      </w:pPr>
    </w:p>
    <w:p w14:paraId="6F66DBEB" w14:textId="40A29446" w:rsidR="008D2B23" w:rsidRPr="00EC5BB4" w:rsidRDefault="008D2B23" w:rsidP="00485720">
      <w:pPr>
        <w:pStyle w:val="KDPodnaslov2"/>
        <w:numPr>
          <w:ilvl w:val="1"/>
          <w:numId w:val="29"/>
        </w:numPr>
        <w:spacing w:before="0"/>
        <w:jc w:val="both"/>
        <w:rPr>
          <w:rFonts w:cs="Arial"/>
          <w:sz w:val="24"/>
          <w:szCs w:val="24"/>
        </w:rPr>
      </w:pPr>
      <w:bookmarkStart w:id="224" w:name="_Toc441651586"/>
      <w:bookmarkStart w:id="225" w:name="_Toc442559897"/>
      <w:r w:rsidRPr="00EC5BB4">
        <w:rPr>
          <w:rFonts w:cs="Arial"/>
          <w:sz w:val="24"/>
          <w:szCs w:val="24"/>
        </w:rPr>
        <w:t>Подношење заједничке понуде</w:t>
      </w:r>
      <w:bookmarkEnd w:id="224"/>
      <w:bookmarkEnd w:id="225"/>
    </w:p>
    <w:p w14:paraId="580FBDF5" w14:textId="312A6045"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14:paraId="6EF735F2"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1CDD6BDE"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2D3C3FD5" w14:textId="2DE9DBED" w:rsidR="00011DCA" w:rsidRPr="00D21D51" w:rsidRDefault="008D2B23" w:rsidP="008D2B23">
      <w:pPr>
        <w:pStyle w:val="KDParagraf"/>
        <w:spacing w:before="0"/>
        <w:rPr>
          <w:rFonts w:cs="Arial"/>
          <w:sz w:val="24"/>
          <w:szCs w:val="24"/>
          <w:lang w:val="sr-Cyrl-RS"/>
        </w:rPr>
      </w:pPr>
      <w:r w:rsidRPr="00EC5BB4">
        <w:rPr>
          <w:rFonts w:cs="Arial"/>
          <w:sz w:val="24"/>
          <w:szCs w:val="24"/>
          <w:lang w:val="ru-RU"/>
        </w:rPr>
        <w:lastRenderedPageBreak/>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Pr>
          <w:rFonts w:cs="Arial"/>
          <w:color w:val="00B0F0"/>
          <w:sz w:val="24"/>
          <w:szCs w:val="24"/>
          <w:lang w:val="sr-Cyrl-RS"/>
        </w:rPr>
        <w:t>.</w:t>
      </w:r>
      <w:r w:rsidRPr="00EC5BB4">
        <w:rPr>
          <w:rFonts w:cs="Arial"/>
          <w:sz w:val="24"/>
          <w:szCs w:val="24"/>
        </w:rPr>
        <w:t xml:space="preserve"> </w:t>
      </w:r>
    </w:p>
    <w:p w14:paraId="47BF9204" w14:textId="01858311"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14:paraId="1B5184CA" w14:textId="0DD4D553"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B84BF33" w14:textId="77777777" w:rsidR="00011DCA" w:rsidRPr="00011DCA" w:rsidRDefault="00011DCA" w:rsidP="008D2B23">
      <w:pPr>
        <w:pStyle w:val="KDParagraf"/>
        <w:spacing w:before="0"/>
        <w:rPr>
          <w:rFonts w:cs="Arial"/>
          <w:sz w:val="24"/>
          <w:szCs w:val="24"/>
          <w:lang w:val="sr-Cyrl-RS" w:bidi="en-US"/>
        </w:rPr>
      </w:pPr>
    </w:p>
    <w:p w14:paraId="215FEAFD" w14:textId="77777777" w:rsidR="008D2B23" w:rsidRPr="00EC5BB4" w:rsidRDefault="008D2B23" w:rsidP="00485720">
      <w:pPr>
        <w:pStyle w:val="KDPodnaslov2"/>
        <w:numPr>
          <w:ilvl w:val="1"/>
          <w:numId w:val="29"/>
        </w:numPr>
        <w:spacing w:before="0"/>
        <w:jc w:val="both"/>
        <w:rPr>
          <w:rFonts w:cs="Arial"/>
          <w:sz w:val="24"/>
          <w:szCs w:val="24"/>
        </w:rPr>
      </w:pPr>
      <w:bookmarkStart w:id="226" w:name="_Toc441651587"/>
      <w:bookmarkStart w:id="227" w:name="_Toc442559898"/>
      <w:r w:rsidRPr="00EC5BB4">
        <w:rPr>
          <w:rFonts w:cs="Arial"/>
          <w:sz w:val="24"/>
          <w:szCs w:val="24"/>
        </w:rPr>
        <w:t>Понуђена цена</w:t>
      </w:r>
      <w:bookmarkEnd w:id="226"/>
      <w:bookmarkEnd w:id="227"/>
    </w:p>
    <w:p w14:paraId="77C6A8D3" w14:textId="67054CF6" w:rsidR="008D2B23" w:rsidRDefault="008D2B23" w:rsidP="00523E89">
      <w:pPr>
        <w:pStyle w:val="KDParagraf"/>
        <w:spacing w:before="0"/>
        <w:rPr>
          <w:rFonts w:cs="Arial"/>
          <w:sz w:val="24"/>
          <w:szCs w:val="24"/>
        </w:rPr>
      </w:pPr>
      <w:r w:rsidRPr="00523E89">
        <w:rPr>
          <w:rFonts w:cs="Arial"/>
          <w:sz w:val="24"/>
          <w:szCs w:val="24"/>
        </w:rPr>
        <w:t>Цена се исказује у динарима, без пореза на додату вредност.</w:t>
      </w:r>
    </w:p>
    <w:p w14:paraId="0859F103" w14:textId="77777777" w:rsidR="00523E89" w:rsidRPr="00523E89" w:rsidRDefault="00523E89" w:rsidP="00523E89">
      <w:pPr>
        <w:pStyle w:val="KDParagraf"/>
        <w:spacing w:before="0"/>
        <w:rPr>
          <w:rFonts w:cs="Arial"/>
          <w:sz w:val="24"/>
          <w:szCs w:val="24"/>
        </w:rPr>
      </w:pPr>
    </w:p>
    <w:p w14:paraId="1B479A58" w14:textId="2E836D80" w:rsidR="008D2B23" w:rsidRDefault="008D2B23" w:rsidP="00523E89">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2C59B3F8" w14:textId="77777777" w:rsidR="00523E89" w:rsidRDefault="00523E89" w:rsidP="00523E89">
      <w:pPr>
        <w:pStyle w:val="KDParagraf"/>
        <w:spacing w:before="0"/>
        <w:rPr>
          <w:rFonts w:cs="Arial"/>
          <w:sz w:val="24"/>
          <w:szCs w:val="24"/>
        </w:rPr>
      </w:pPr>
    </w:p>
    <w:p w14:paraId="36D79626" w14:textId="77777777" w:rsidR="00011DCA" w:rsidRDefault="00011DCA" w:rsidP="00523E89">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A52C430" w14:textId="77777777" w:rsidR="00523E89" w:rsidRDefault="00523E89" w:rsidP="00523E89">
      <w:pPr>
        <w:pStyle w:val="KDParagraf"/>
        <w:spacing w:before="0"/>
        <w:rPr>
          <w:rFonts w:cs="Arial"/>
          <w:sz w:val="24"/>
          <w:szCs w:val="24"/>
        </w:rPr>
      </w:pPr>
    </w:p>
    <w:p w14:paraId="59CB6868" w14:textId="77777777" w:rsidR="002E2F11" w:rsidRDefault="002E2F11" w:rsidP="00523E89">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743D2F04" w14:textId="77777777" w:rsidR="00523E89" w:rsidRDefault="00523E89" w:rsidP="00523E89">
      <w:pPr>
        <w:pStyle w:val="KDParagraf"/>
        <w:spacing w:before="0"/>
        <w:rPr>
          <w:rFonts w:cs="Arial"/>
          <w:sz w:val="24"/>
          <w:szCs w:val="24"/>
        </w:rPr>
      </w:pPr>
    </w:p>
    <w:p w14:paraId="29328315" w14:textId="43757A14" w:rsidR="002E2F11" w:rsidRPr="006F517A" w:rsidRDefault="002E2F11" w:rsidP="00523E89">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2B6861F9" w14:textId="58559001" w:rsidR="002E2F11" w:rsidRPr="002E2F11" w:rsidRDefault="002E2F11" w:rsidP="00523E89">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63A6F4A6" w14:textId="77777777" w:rsidR="009977EB" w:rsidRDefault="009977EB" w:rsidP="0054056C">
      <w:pPr>
        <w:pStyle w:val="KDParagraf"/>
        <w:spacing w:before="0"/>
        <w:rPr>
          <w:rFonts w:eastAsia="Calibri" w:cs="Arial"/>
          <w:color w:val="00B0F0"/>
          <w:sz w:val="24"/>
          <w:szCs w:val="24"/>
        </w:rPr>
      </w:pPr>
    </w:p>
    <w:p w14:paraId="2DC15E22" w14:textId="2AA90A7D" w:rsidR="006E6F46" w:rsidRDefault="006E6F46" w:rsidP="00485720">
      <w:pPr>
        <w:pStyle w:val="KDPodnaslov2"/>
        <w:numPr>
          <w:ilvl w:val="1"/>
          <w:numId w:val="29"/>
        </w:numPr>
        <w:spacing w:before="0"/>
        <w:jc w:val="both"/>
        <w:rPr>
          <w:rFonts w:cs="Arial"/>
          <w:sz w:val="24"/>
          <w:szCs w:val="24"/>
          <w:lang w:val="sr-Cyrl-RS" w:eastAsia="ar-SA"/>
        </w:rPr>
      </w:pPr>
      <w:r w:rsidRPr="006C6FDF">
        <w:rPr>
          <w:rFonts w:cs="Arial"/>
          <w:sz w:val="24"/>
          <w:szCs w:val="24"/>
          <w:lang w:eastAsia="ar-SA"/>
        </w:rPr>
        <w:t xml:space="preserve">Рок </w:t>
      </w:r>
      <w:r w:rsidR="00D401F9">
        <w:rPr>
          <w:rFonts w:cs="Arial"/>
          <w:sz w:val="24"/>
          <w:szCs w:val="24"/>
          <w:lang w:val="sr-Cyrl-RS" w:eastAsia="ar-SA"/>
        </w:rPr>
        <w:t xml:space="preserve"> и место </w:t>
      </w:r>
      <w:r w:rsidR="00C51ECD">
        <w:rPr>
          <w:rFonts w:cs="Arial"/>
          <w:sz w:val="24"/>
          <w:szCs w:val="24"/>
          <w:lang w:val="sr-Cyrl-RS" w:eastAsia="ar-SA"/>
        </w:rPr>
        <w:t>извршења услуга</w:t>
      </w:r>
      <w:r w:rsidR="00D401F9">
        <w:rPr>
          <w:rFonts w:cs="Arial"/>
          <w:sz w:val="24"/>
          <w:szCs w:val="24"/>
          <w:lang w:val="sr-Cyrl-RS" w:eastAsia="ar-SA"/>
        </w:rPr>
        <w:t>, период важења уговора</w:t>
      </w:r>
    </w:p>
    <w:p w14:paraId="2E9F2707" w14:textId="77777777" w:rsidR="00D401F9" w:rsidRPr="00D401F9" w:rsidRDefault="00D401F9" w:rsidP="00D401F9">
      <w:pPr>
        <w:rPr>
          <w:lang w:val="sr-Cyrl-RS" w:eastAsia="ar-SA"/>
        </w:rPr>
      </w:pPr>
    </w:p>
    <w:p w14:paraId="5D8E041C" w14:textId="77777777" w:rsidR="00D401F9" w:rsidRPr="00D401F9" w:rsidRDefault="00D401F9" w:rsidP="00D401F9">
      <w:pPr>
        <w:pStyle w:val="KDParagraf"/>
        <w:spacing w:before="0"/>
        <w:rPr>
          <w:rFonts w:cs="Arial"/>
          <w:sz w:val="24"/>
          <w:szCs w:val="24"/>
        </w:rPr>
      </w:pPr>
      <w:r w:rsidRPr="00D401F9">
        <w:rPr>
          <w:rFonts w:cs="Arial"/>
          <w:sz w:val="24"/>
          <w:szCs w:val="24"/>
        </w:rPr>
        <w:t>Извршење услуга се врши сукцесивно, по потреби Наручиоца, на основу поруџбенице, на локације означене у поруџбеници и то: у Београду, у Балканској улици бр. 13, Улици царице Милице бр.2 и другим објектима ЈП ЕПС у Београду.</w:t>
      </w:r>
    </w:p>
    <w:p w14:paraId="453EB970" w14:textId="77777777" w:rsidR="00D401F9" w:rsidRPr="00D401F9" w:rsidRDefault="00D401F9" w:rsidP="00D401F9">
      <w:pPr>
        <w:pStyle w:val="KDParagraf"/>
        <w:spacing w:before="0"/>
        <w:rPr>
          <w:rFonts w:cs="Arial"/>
          <w:sz w:val="24"/>
          <w:szCs w:val="24"/>
        </w:rPr>
      </w:pPr>
      <w:r w:rsidRPr="00D401F9">
        <w:rPr>
          <w:rFonts w:cs="Arial"/>
          <w:sz w:val="24"/>
          <w:szCs w:val="24"/>
        </w:rPr>
        <w:t>Рок извршења појединачне услуге не може бити дужи од 2 (два) дана од дана пријема поруџбенице.</w:t>
      </w:r>
    </w:p>
    <w:p w14:paraId="0EC80797" w14:textId="77777777" w:rsidR="00D401F9" w:rsidRPr="00D401F9" w:rsidRDefault="00D401F9" w:rsidP="00D401F9">
      <w:pPr>
        <w:pStyle w:val="KDParagraf"/>
        <w:spacing w:before="0"/>
        <w:rPr>
          <w:rFonts w:cs="Arial"/>
          <w:sz w:val="24"/>
          <w:szCs w:val="24"/>
        </w:rPr>
      </w:pPr>
      <w:r w:rsidRPr="00D401F9">
        <w:rPr>
          <w:rFonts w:cs="Arial"/>
          <w:sz w:val="24"/>
          <w:szCs w:val="24"/>
        </w:rPr>
        <w:t>Уколико је рок испоруке дужи од траженог рока понуда ће бити одбијена као неприхватљива.</w:t>
      </w:r>
    </w:p>
    <w:p w14:paraId="2AD7DAC3" w14:textId="77777777" w:rsidR="00D401F9" w:rsidRPr="00D401F9" w:rsidRDefault="00D401F9" w:rsidP="00D401F9">
      <w:pPr>
        <w:pStyle w:val="KDParagraf"/>
        <w:spacing w:before="0"/>
        <w:rPr>
          <w:rFonts w:cs="Arial"/>
          <w:sz w:val="24"/>
          <w:szCs w:val="24"/>
        </w:rPr>
      </w:pPr>
      <w:r w:rsidRPr="00D401F9">
        <w:rPr>
          <w:rFonts w:cs="Arial"/>
          <w:sz w:val="24"/>
          <w:szCs w:val="24"/>
        </w:rPr>
        <w:t>Понуђач се обавезује да у року од 12 месеци од дана потписивања  уговора, изврши услугу Наручиоцу.</w:t>
      </w:r>
    </w:p>
    <w:p w14:paraId="0A2EFB43" w14:textId="77777777" w:rsidR="009055CE" w:rsidRPr="009055CE" w:rsidRDefault="009055CE" w:rsidP="0054056C">
      <w:pPr>
        <w:pStyle w:val="KDParagraf"/>
        <w:spacing w:before="0"/>
        <w:rPr>
          <w:rFonts w:eastAsia="Calibri" w:cs="Arial"/>
          <w:color w:val="00B0F0"/>
          <w:sz w:val="24"/>
          <w:szCs w:val="24"/>
          <w:lang w:val="sr-Cyrl-RS"/>
        </w:rPr>
      </w:pPr>
    </w:p>
    <w:p w14:paraId="73749A96" w14:textId="77777777" w:rsidR="008D2B23" w:rsidRDefault="008D2B23" w:rsidP="00485720">
      <w:pPr>
        <w:pStyle w:val="KDPodnaslov2"/>
        <w:numPr>
          <w:ilvl w:val="1"/>
          <w:numId w:val="29"/>
        </w:numPr>
        <w:spacing w:before="0"/>
        <w:jc w:val="both"/>
        <w:rPr>
          <w:rFonts w:cs="Arial"/>
          <w:sz w:val="24"/>
          <w:szCs w:val="24"/>
        </w:rPr>
      </w:pPr>
      <w:bookmarkStart w:id="228" w:name="_Toc441651588"/>
      <w:bookmarkStart w:id="229" w:name="_Toc442559899"/>
      <w:r w:rsidRPr="00EC5BB4">
        <w:rPr>
          <w:rFonts w:cs="Arial"/>
          <w:sz w:val="24"/>
          <w:szCs w:val="24"/>
        </w:rPr>
        <w:t>Начин и услови плаћања</w:t>
      </w:r>
      <w:bookmarkEnd w:id="228"/>
      <w:bookmarkEnd w:id="229"/>
    </w:p>
    <w:p w14:paraId="62B7037B" w14:textId="77777777" w:rsidR="00D401F9" w:rsidRPr="00D401F9" w:rsidRDefault="00D401F9" w:rsidP="00D401F9"/>
    <w:p w14:paraId="7D684FDB" w14:textId="77777777" w:rsidR="00D401F9" w:rsidRPr="00D401F9" w:rsidRDefault="00D401F9" w:rsidP="00D401F9">
      <w:pPr>
        <w:pStyle w:val="KDParagraf"/>
        <w:spacing w:before="0"/>
        <w:rPr>
          <w:rFonts w:cs="Arial"/>
          <w:sz w:val="24"/>
          <w:szCs w:val="24"/>
        </w:rPr>
      </w:pPr>
      <w:r w:rsidRPr="00D401F9">
        <w:rPr>
          <w:rFonts w:cs="Arial"/>
          <w:sz w:val="24"/>
          <w:szCs w:val="24"/>
        </w:rPr>
        <w:t>Наручилац се обавезује да Понуђачу плати цену за извршену услугу у року не дужем од 45 дана од дана пријема исправне фактуре испостављене на основу обостраног потписаног записника о извршеним услугама.</w:t>
      </w:r>
    </w:p>
    <w:p w14:paraId="5BB51DE9" w14:textId="4EFCA564" w:rsidR="00821916" w:rsidRPr="00EC5BB4" w:rsidRDefault="00821916" w:rsidP="005A3029">
      <w:pPr>
        <w:pStyle w:val="KDParagraf"/>
        <w:spacing w:before="0"/>
        <w:rPr>
          <w:rFonts w:eastAsia="Calibri" w:cs="Arial"/>
          <w:color w:val="00B0F0"/>
          <w:sz w:val="24"/>
          <w:szCs w:val="24"/>
          <w:lang w:val="sr-Cyrl-CS"/>
        </w:rPr>
      </w:pPr>
    </w:p>
    <w:p w14:paraId="334ADC91" w14:textId="3056E6F3" w:rsidR="008D2B23" w:rsidRDefault="005A3029" w:rsidP="00F11878">
      <w:pPr>
        <w:pStyle w:val="KDParagraf"/>
        <w:spacing w:before="0"/>
        <w:rPr>
          <w:rFonts w:cs="Arial"/>
          <w:sz w:val="24"/>
          <w:szCs w:val="24"/>
          <w:lang w:val="sr-Cyrl-RS"/>
        </w:rPr>
      </w:pPr>
      <w:r w:rsidRPr="00EC5BB4">
        <w:rPr>
          <w:rFonts w:cs="Arial"/>
          <w:sz w:val="24"/>
          <w:szCs w:val="24"/>
        </w:rPr>
        <w:t xml:space="preserve">Рачун мора бити достављен на адресу наручиоца: Јавно предузеће „Електропривреда Србије“ Београд, </w:t>
      </w:r>
      <w:r w:rsidR="00A64241">
        <w:rPr>
          <w:rFonts w:cs="Arial"/>
          <w:sz w:val="24"/>
          <w:szCs w:val="24"/>
          <w:lang w:val="sr-Cyrl-RS"/>
        </w:rPr>
        <w:t>Царице Милице</w:t>
      </w:r>
      <w:r w:rsidR="00401BCF">
        <w:rPr>
          <w:rFonts w:cs="Arial"/>
          <w:sz w:val="24"/>
          <w:szCs w:val="24"/>
          <w:lang w:val="sr-Cyrl-RS"/>
        </w:rPr>
        <w:t xml:space="preserve"> 2</w:t>
      </w:r>
      <w:r w:rsidR="003C16CC">
        <w:rPr>
          <w:rFonts w:cs="Arial"/>
          <w:sz w:val="24"/>
          <w:szCs w:val="24"/>
          <w:lang w:val="sr-Cyrl-RS"/>
        </w:rPr>
        <w:t>,</w:t>
      </w:r>
      <w:r w:rsidR="0038556F">
        <w:rPr>
          <w:rFonts w:cs="Arial"/>
          <w:sz w:val="24"/>
          <w:szCs w:val="24"/>
          <w:lang w:val="sr-Cyrl-RS"/>
        </w:rPr>
        <w:t xml:space="preserve"> </w:t>
      </w:r>
      <w:r w:rsidRPr="00EC5BB4">
        <w:rPr>
          <w:rFonts w:cs="Arial"/>
          <w:sz w:val="24"/>
          <w:szCs w:val="24"/>
        </w:rPr>
        <w:t xml:space="preserve">ПИБ </w:t>
      </w:r>
      <w:r w:rsidR="00A32D89">
        <w:rPr>
          <w:rFonts w:cs="Arial"/>
          <w:sz w:val="24"/>
          <w:szCs w:val="24"/>
        </w:rPr>
        <w:t>103920327</w:t>
      </w:r>
      <w:r w:rsidR="00F11878">
        <w:rPr>
          <w:rFonts w:cs="Arial"/>
          <w:sz w:val="24"/>
          <w:szCs w:val="24"/>
          <w:lang w:val="sr-Cyrl-RS"/>
        </w:rPr>
        <w:t>.</w:t>
      </w:r>
    </w:p>
    <w:p w14:paraId="1A536A50" w14:textId="77777777" w:rsidR="00CF0A47" w:rsidRDefault="00CF0A47" w:rsidP="00CF0A47">
      <w:pPr>
        <w:pStyle w:val="KDParagraf"/>
        <w:spacing w:before="0"/>
        <w:rPr>
          <w:rFonts w:cs="Arial"/>
          <w:sz w:val="24"/>
          <w:szCs w:val="24"/>
          <w:lang w:val="sr-Cyrl-RS"/>
        </w:rPr>
      </w:pPr>
      <w:r>
        <w:rPr>
          <w:rFonts w:cs="Arial"/>
          <w:sz w:val="24"/>
          <w:szCs w:val="24"/>
          <w:lang w:val="sr-Cyrl-RS"/>
        </w:rPr>
        <w:t xml:space="preserve">         </w:t>
      </w:r>
    </w:p>
    <w:p w14:paraId="5E25D3F4" w14:textId="74B29B2D" w:rsidR="00CF0A47" w:rsidRPr="00CF0A47" w:rsidRDefault="00844080" w:rsidP="00CF0A47">
      <w:pPr>
        <w:pStyle w:val="KDParagraf"/>
        <w:spacing w:before="0"/>
        <w:rPr>
          <w:rFonts w:cs="Arial"/>
          <w:b/>
          <w:sz w:val="24"/>
          <w:szCs w:val="24"/>
          <w:lang w:val="sr-Cyrl-RS"/>
        </w:rPr>
      </w:pPr>
      <w:r>
        <w:rPr>
          <w:rFonts w:cs="Arial"/>
          <w:b/>
          <w:sz w:val="24"/>
          <w:szCs w:val="24"/>
          <w:lang w:val="sr-Cyrl-RS"/>
        </w:rPr>
        <w:lastRenderedPageBreak/>
        <w:t xml:space="preserve">        6.14</w:t>
      </w:r>
      <w:r w:rsidR="00CF0A47" w:rsidRPr="00CF0A47">
        <w:rPr>
          <w:rFonts w:cs="Arial"/>
          <w:b/>
          <w:sz w:val="24"/>
          <w:szCs w:val="24"/>
          <w:lang w:val="sr-Cyrl-RS"/>
        </w:rPr>
        <w:t xml:space="preserve">     Гарантни рок</w:t>
      </w:r>
    </w:p>
    <w:p w14:paraId="7624C8B4" w14:textId="77777777" w:rsidR="00D401F9" w:rsidRPr="00926F60" w:rsidRDefault="00D401F9" w:rsidP="00D401F9">
      <w:pPr>
        <w:rPr>
          <w:rFonts w:cs="Arial"/>
          <w:sz w:val="24"/>
          <w:szCs w:val="24"/>
          <w:lang w:val="ru-RU"/>
        </w:rPr>
      </w:pPr>
      <w:r>
        <w:rPr>
          <w:rFonts w:cs="Arial"/>
          <w:sz w:val="24"/>
          <w:szCs w:val="24"/>
          <w:lang w:val="ru-RU"/>
        </w:rPr>
        <w:t>Наручилац и П</w:t>
      </w:r>
      <w:r w:rsidRPr="00926F60">
        <w:rPr>
          <w:rFonts w:cs="Arial"/>
          <w:sz w:val="24"/>
          <w:szCs w:val="24"/>
          <w:lang w:val="ru-RU"/>
        </w:rPr>
        <w:t>онуђач ће записнички</w:t>
      </w:r>
      <w:r w:rsidRPr="00926F60">
        <w:rPr>
          <w:rFonts w:cs="Arial"/>
          <w:sz w:val="24"/>
          <w:szCs w:val="24"/>
          <w:lang w:val="sr-Cyrl-CS"/>
        </w:rPr>
        <w:t xml:space="preserve"> или на самој отпремници</w:t>
      </w:r>
      <w:r w:rsidRPr="00926F60">
        <w:rPr>
          <w:rFonts w:cs="Arial"/>
          <w:sz w:val="24"/>
          <w:szCs w:val="24"/>
          <w:lang w:val="ru-RU"/>
        </w:rPr>
        <w:t xml:space="preserve"> констатовати квантитативни и квалитативни пријем кетеринг услуге на локацији испоруке. У случају записнички утврђених недостатака приликом пријема кетеринг услуга у квалитету или (са оштећењем</w:t>
      </w:r>
      <w:r>
        <w:rPr>
          <w:rFonts w:cs="Arial"/>
          <w:sz w:val="24"/>
          <w:szCs w:val="24"/>
          <w:lang w:val="ru-RU"/>
        </w:rPr>
        <w:t>)</w:t>
      </w:r>
      <w:r w:rsidRPr="00926F60">
        <w:rPr>
          <w:rFonts w:cs="Arial"/>
          <w:sz w:val="24"/>
          <w:szCs w:val="24"/>
          <w:lang w:val="ru-RU"/>
        </w:rPr>
        <w:t xml:space="preserve">, </w:t>
      </w:r>
      <w:r>
        <w:rPr>
          <w:rFonts w:cs="Arial"/>
          <w:sz w:val="24"/>
          <w:szCs w:val="24"/>
          <w:lang w:val="ru-RU"/>
        </w:rPr>
        <w:t>П</w:t>
      </w:r>
      <w:r w:rsidRPr="00926F60">
        <w:rPr>
          <w:rFonts w:cs="Arial"/>
          <w:sz w:val="24"/>
          <w:szCs w:val="24"/>
          <w:lang w:val="ru-RU"/>
        </w:rPr>
        <w:t xml:space="preserve">онуђач мора иста добра заменити </w:t>
      </w:r>
      <w:r>
        <w:rPr>
          <w:rFonts w:cs="Arial"/>
          <w:sz w:val="24"/>
          <w:szCs w:val="24"/>
          <w:lang w:val="ru-RU"/>
        </w:rPr>
        <w:t>одговарајућим</w:t>
      </w:r>
      <w:r w:rsidRPr="00926F60">
        <w:rPr>
          <w:rFonts w:cs="Arial"/>
          <w:sz w:val="24"/>
          <w:szCs w:val="24"/>
          <w:lang w:val="ru-RU"/>
        </w:rPr>
        <w:t xml:space="preserve"> најкасније у року од </w:t>
      </w:r>
      <w:r w:rsidRPr="00926F60">
        <w:rPr>
          <w:rFonts w:cs="Arial"/>
          <w:sz w:val="24"/>
          <w:szCs w:val="24"/>
          <w:lang w:val="sr-Cyrl-CS"/>
        </w:rPr>
        <w:t>1</w:t>
      </w:r>
      <w:r w:rsidRPr="00926F60">
        <w:rPr>
          <w:rFonts w:cs="Arial"/>
          <w:sz w:val="24"/>
          <w:szCs w:val="24"/>
          <w:lang w:val="ru-RU"/>
        </w:rPr>
        <w:t xml:space="preserve"> (</w:t>
      </w:r>
      <w:r w:rsidRPr="00926F60">
        <w:rPr>
          <w:rFonts w:cs="Arial"/>
          <w:sz w:val="24"/>
          <w:szCs w:val="24"/>
          <w:lang w:val="sr-Cyrl-CS"/>
        </w:rPr>
        <w:t>једног</w:t>
      </w:r>
      <w:r w:rsidRPr="00926F60">
        <w:rPr>
          <w:rFonts w:cs="Arial"/>
          <w:sz w:val="24"/>
          <w:szCs w:val="24"/>
          <w:lang w:val="ru-RU"/>
        </w:rPr>
        <w:t xml:space="preserve">) </w:t>
      </w:r>
      <w:r w:rsidRPr="00926F60">
        <w:rPr>
          <w:rFonts w:cs="Arial"/>
          <w:sz w:val="24"/>
          <w:szCs w:val="24"/>
          <w:lang w:val="sr-Cyrl-CS"/>
        </w:rPr>
        <w:t>сата</w:t>
      </w:r>
      <w:r w:rsidRPr="00926F60">
        <w:rPr>
          <w:rFonts w:cs="Arial"/>
          <w:sz w:val="24"/>
          <w:szCs w:val="24"/>
          <w:lang w:val="ru-RU"/>
        </w:rPr>
        <w:t xml:space="preserve"> од </w:t>
      </w:r>
      <w:r w:rsidRPr="00926F60">
        <w:rPr>
          <w:rFonts w:cs="Arial"/>
          <w:sz w:val="24"/>
          <w:szCs w:val="24"/>
          <w:lang w:val="sr-Cyrl-CS"/>
        </w:rPr>
        <w:t>момента</w:t>
      </w:r>
      <w:r w:rsidRPr="00926F60">
        <w:rPr>
          <w:rFonts w:cs="Arial"/>
          <w:sz w:val="24"/>
          <w:szCs w:val="24"/>
          <w:lang w:val="ru-RU"/>
        </w:rPr>
        <w:t xml:space="preserve"> сачињавања записника о рекламацији.</w:t>
      </w:r>
    </w:p>
    <w:p w14:paraId="517BD07F" w14:textId="77777777" w:rsidR="00F11878" w:rsidRPr="00F11878" w:rsidRDefault="00F11878" w:rsidP="00F11878">
      <w:pPr>
        <w:pStyle w:val="KDParagraf"/>
        <w:spacing w:before="0"/>
        <w:rPr>
          <w:rFonts w:eastAsia="Calibri" w:cs="Arial"/>
          <w:i/>
          <w:sz w:val="24"/>
          <w:szCs w:val="24"/>
          <w:lang w:val="sr-Cyrl-RS"/>
        </w:rPr>
      </w:pPr>
    </w:p>
    <w:p w14:paraId="59FC78B9" w14:textId="2D95B865" w:rsidR="008D2B23" w:rsidRPr="00EC5BB4" w:rsidRDefault="00BB6A74" w:rsidP="00CF0A47">
      <w:pPr>
        <w:pStyle w:val="KDPodnaslov2"/>
        <w:spacing w:before="0"/>
        <w:ind w:left="450"/>
        <w:jc w:val="both"/>
        <w:rPr>
          <w:rFonts w:cs="Arial"/>
          <w:sz w:val="24"/>
          <w:szCs w:val="24"/>
          <w:lang w:val="ru-RU"/>
        </w:rPr>
      </w:pPr>
      <w:bookmarkStart w:id="230" w:name="_Toc441651589"/>
      <w:bookmarkStart w:id="231" w:name="_Toc442559900"/>
      <w:r>
        <w:rPr>
          <w:rFonts w:cs="Arial"/>
          <w:sz w:val="24"/>
          <w:szCs w:val="24"/>
        </w:rPr>
        <w:t xml:space="preserve"> </w:t>
      </w:r>
      <w:r w:rsidR="00CF0A47">
        <w:rPr>
          <w:rFonts w:cs="Arial"/>
          <w:sz w:val="24"/>
          <w:szCs w:val="24"/>
          <w:lang w:val="sr-Cyrl-RS"/>
        </w:rPr>
        <w:t xml:space="preserve">6.15     </w:t>
      </w:r>
      <w:r w:rsidR="008D2B23" w:rsidRPr="00EC5BB4">
        <w:rPr>
          <w:rFonts w:cs="Arial"/>
          <w:sz w:val="24"/>
          <w:szCs w:val="24"/>
        </w:rPr>
        <w:t>Рок важења понуде</w:t>
      </w:r>
      <w:bookmarkEnd w:id="230"/>
      <w:bookmarkEnd w:id="231"/>
    </w:p>
    <w:p w14:paraId="45B02713" w14:textId="2D62DD3C"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080390">
        <w:rPr>
          <w:rFonts w:cs="Arial"/>
          <w:sz w:val="24"/>
          <w:szCs w:val="24"/>
          <w:lang w:val="ru-RU"/>
        </w:rPr>
        <w:t>60</w:t>
      </w:r>
      <w:r w:rsidRPr="00EC5BB4">
        <w:rPr>
          <w:rFonts w:cs="Arial"/>
          <w:sz w:val="24"/>
          <w:szCs w:val="24"/>
          <w:lang w:val="ru-RU"/>
        </w:rPr>
        <w:t xml:space="preserve"> (словима:</w:t>
      </w:r>
      <w:r w:rsidR="00080390">
        <w:rPr>
          <w:rFonts w:cs="Arial"/>
          <w:sz w:val="24"/>
          <w:szCs w:val="24"/>
          <w:lang w:val="ru-RU"/>
        </w:rPr>
        <w:t xml:space="preserve"> шездесет</w:t>
      </w:r>
      <w:r w:rsidRPr="00EC5BB4">
        <w:rPr>
          <w:rFonts w:cs="Arial"/>
          <w:sz w:val="24"/>
          <w:szCs w:val="24"/>
          <w:lang w:val="ru-RU"/>
        </w:rPr>
        <w:t xml:space="preserve">) дана од дана отварања понуда. </w:t>
      </w:r>
    </w:p>
    <w:p w14:paraId="11D7E3E3"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224E4918" w14:textId="77777777" w:rsidR="005A3029" w:rsidRPr="00EC5BB4" w:rsidRDefault="005A3029" w:rsidP="008D2B23">
      <w:pPr>
        <w:spacing w:before="0"/>
        <w:rPr>
          <w:rFonts w:cs="Arial"/>
          <w:sz w:val="24"/>
          <w:szCs w:val="24"/>
        </w:rPr>
      </w:pPr>
    </w:p>
    <w:p w14:paraId="43A25C4B" w14:textId="00731934" w:rsidR="004D25ED" w:rsidRPr="004D25ED" w:rsidRDefault="00CF0A47" w:rsidP="00CF0A47">
      <w:pPr>
        <w:pStyle w:val="KDPodnaslov2"/>
        <w:spacing w:before="0"/>
        <w:ind w:left="450"/>
        <w:rPr>
          <w:rFonts w:cs="Arial"/>
          <w:sz w:val="24"/>
          <w:szCs w:val="24"/>
        </w:rPr>
      </w:pPr>
      <w:r>
        <w:rPr>
          <w:rFonts w:cs="Arial"/>
          <w:sz w:val="24"/>
          <w:szCs w:val="24"/>
          <w:lang w:val="sr-Cyrl-RS"/>
        </w:rPr>
        <w:t xml:space="preserve">6.16     </w:t>
      </w:r>
      <w:r w:rsidR="004D25ED" w:rsidRPr="004D25ED">
        <w:rPr>
          <w:rFonts w:cs="Arial"/>
          <w:sz w:val="24"/>
          <w:szCs w:val="24"/>
        </w:rPr>
        <w:t>Средства финансијског обезбеђења</w:t>
      </w:r>
    </w:p>
    <w:p w14:paraId="2BAF286F" w14:textId="60F39EB3" w:rsidR="004D25ED" w:rsidRDefault="004D25ED" w:rsidP="00AE7D19">
      <w:pPr>
        <w:pStyle w:val="KDPodnaslov2"/>
        <w:spacing w:before="0"/>
        <w:rPr>
          <w:rFonts w:cs="Arial"/>
          <w:b w:val="0"/>
          <w:sz w:val="24"/>
          <w:szCs w:val="24"/>
          <w:lang w:val="sr-Cyrl-RS"/>
        </w:rPr>
      </w:pPr>
      <w:r w:rsidRPr="004D25ED">
        <w:rPr>
          <w:rFonts w:cs="Arial"/>
          <w:b w:val="0"/>
          <w:sz w:val="24"/>
          <w:szCs w:val="24"/>
        </w:rPr>
        <w:t>Средства финансијског обезбеђења</w:t>
      </w:r>
      <w:r w:rsidRPr="004D25ED">
        <w:rPr>
          <w:rFonts w:cs="Arial"/>
          <w:b w:val="0"/>
          <w:sz w:val="24"/>
          <w:szCs w:val="24"/>
          <w:lang w:val="sr-Cyrl-RS"/>
        </w:rPr>
        <w:t xml:space="preserve"> за ову набавку нису потребна.</w:t>
      </w:r>
    </w:p>
    <w:p w14:paraId="7D1C1749" w14:textId="77777777" w:rsidR="00AE7D19" w:rsidRPr="00AE7D19" w:rsidRDefault="00AE7D19" w:rsidP="00AE7D19">
      <w:pPr>
        <w:rPr>
          <w:lang w:val="sr-Cyrl-RS"/>
        </w:rPr>
      </w:pPr>
    </w:p>
    <w:p w14:paraId="3E5DE9C2" w14:textId="5A9A8BDF" w:rsidR="0085348E" w:rsidRPr="00EC5BB4" w:rsidRDefault="00CF0A47" w:rsidP="00CF0A47">
      <w:pPr>
        <w:pStyle w:val="KDPodnaslov2"/>
        <w:spacing w:before="0"/>
        <w:ind w:left="450"/>
        <w:jc w:val="both"/>
        <w:rPr>
          <w:rFonts w:cs="Arial"/>
          <w:sz w:val="24"/>
          <w:szCs w:val="24"/>
        </w:rPr>
      </w:pPr>
      <w:r>
        <w:rPr>
          <w:rFonts w:cs="Arial"/>
          <w:sz w:val="24"/>
          <w:szCs w:val="24"/>
          <w:lang w:val="sr-Cyrl-RS"/>
        </w:rPr>
        <w:t xml:space="preserve">6.17    </w:t>
      </w:r>
      <w:r w:rsidR="0085348E" w:rsidRPr="00EC5BB4">
        <w:rPr>
          <w:rFonts w:cs="Arial"/>
          <w:sz w:val="24"/>
          <w:szCs w:val="24"/>
        </w:rPr>
        <w:t>Начин означавања поверљивих података у понуди</w:t>
      </w:r>
    </w:p>
    <w:p w14:paraId="33DD7B9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A692E1F"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6AADAB42"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51696">
        <w:rPr>
          <w:rFonts w:cs="Arial"/>
          <w:sz w:val="24"/>
          <w:szCs w:val="24"/>
          <w:lang w:val="sr-Cyrl-RS"/>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14:paraId="34D3BF5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3A60F447" w14:textId="75F4DBC0" w:rsidR="0085348E" w:rsidRPr="008F774C" w:rsidRDefault="00CF0A47" w:rsidP="00CF0A47">
      <w:pPr>
        <w:pStyle w:val="KDPodnaslov2"/>
        <w:spacing w:before="0"/>
        <w:ind w:left="450"/>
        <w:jc w:val="both"/>
        <w:rPr>
          <w:rFonts w:cs="Arial"/>
          <w:sz w:val="24"/>
          <w:szCs w:val="24"/>
        </w:rPr>
      </w:pPr>
      <w:r>
        <w:rPr>
          <w:rFonts w:cs="Arial"/>
          <w:sz w:val="24"/>
          <w:szCs w:val="24"/>
          <w:lang w:val="sr-Cyrl-RS"/>
        </w:rPr>
        <w:t xml:space="preserve">6.18     </w:t>
      </w:r>
      <w:r w:rsidR="0085348E" w:rsidRPr="008F774C">
        <w:rPr>
          <w:rFonts w:cs="Arial"/>
          <w:sz w:val="24"/>
          <w:szCs w:val="24"/>
        </w:rPr>
        <w:t>П</w:t>
      </w:r>
      <w:r w:rsidR="0085348E" w:rsidRPr="00EC5BB4">
        <w:rPr>
          <w:rFonts w:cs="Arial"/>
          <w:sz w:val="24"/>
          <w:szCs w:val="24"/>
        </w:rPr>
        <w:t>оштовање обавеза које произлазе из прописа о заштити на раду и других прописа</w:t>
      </w:r>
    </w:p>
    <w:p w14:paraId="669BA8B8" w14:textId="6776E82B" w:rsidR="0085348E"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w:t>
      </w:r>
      <w:r w:rsidRPr="00EC5BB4">
        <w:rPr>
          <w:rFonts w:cs="Arial"/>
          <w:sz w:val="24"/>
          <w:szCs w:val="24"/>
          <w:lang w:val="ru-RU"/>
        </w:rPr>
        <w:lastRenderedPageBreak/>
        <w:t>условима рада, заштити животне средине, као и да нема забрану обављања делатности кој</w:t>
      </w:r>
      <w:r w:rsidR="00663A26">
        <w:rPr>
          <w:rFonts w:cs="Arial"/>
          <w:sz w:val="24"/>
          <w:szCs w:val="24"/>
          <w:lang w:val="ru-RU"/>
        </w:rPr>
        <w:t>а је на снази у време подношења.</w:t>
      </w:r>
    </w:p>
    <w:p w14:paraId="30592897" w14:textId="77777777" w:rsidR="00663A26" w:rsidRPr="00EC5BB4" w:rsidRDefault="00663A26" w:rsidP="0085348E">
      <w:pPr>
        <w:pStyle w:val="KDParagraf"/>
        <w:spacing w:before="0"/>
        <w:rPr>
          <w:rFonts w:cs="Arial"/>
          <w:sz w:val="24"/>
          <w:szCs w:val="24"/>
          <w:lang w:val="ru-RU"/>
        </w:rPr>
      </w:pPr>
    </w:p>
    <w:p w14:paraId="7CA4823E" w14:textId="4D9F5613" w:rsidR="0085348E" w:rsidRPr="00EC5BB4" w:rsidRDefault="00CF0A47" w:rsidP="00CF0A47">
      <w:pPr>
        <w:pStyle w:val="KDPodnaslov2"/>
        <w:spacing w:before="0"/>
        <w:ind w:left="450"/>
        <w:jc w:val="both"/>
        <w:rPr>
          <w:rFonts w:cs="Arial"/>
          <w:sz w:val="24"/>
          <w:szCs w:val="24"/>
        </w:rPr>
      </w:pPr>
      <w:r>
        <w:rPr>
          <w:rFonts w:cs="Arial"/>
          <w:sz w:val="24"/>
          <w:szCs w:val="24"/>
          <w:lang w:val="sr-Cyrl-RS"/>
        </w:rPr>
        <w:t xml:space="preserve">6.19    </w:t>
      </w:r>
      <w:r w:rsidR="0085348E" w:rsidRPr="00EC5BB4">
        <w:rPr>
          <w:rFonts w:cs="Arial"/>
          <w:sz w:val="24"/>
          <w:szCs w:val="24"/>
        </w:rPr>
        <w:t>Накнада за коришћење патената</w:t>
      </w:r>
    </w:p>
    <w:p w14:paraId="4E2577D6"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EC5BB4" w:rsidRDefault="008F774C" w:rsidP="0085348E">
      <w:pPr>
        <w:pStyle w:val="KDParagraf"/>
        <w:spacing w:before="0"/>
        <w:rPr>
          <w:rFonts w:cs="Arial"/>
          <w:sz w:val="24"/>
          <w:szCs w:val="24"/>
          <w:lang w:val="ru-RU" w:eastAsia="sr-Latn-CS"/>
        </w:rPr>
      </w:pPr>
    </w:p>
    <w:p w14:paraId="1935C1F1" w14:textId="74B60485" w:rsidR="0085348E" w:rsidRDefault="00CF0A47" w:rsidP="00CF0A47">
      <w:pPr>
        <w:pStyle w:val="KDPodnaslov2"/>
        <w:spacing w:before="0"/>
        <w:ind w:left="450"/>
        <w:jc w:val="both"/>
        <w:rPr>
          <w:rFonts w:cs="Arial"/>
          <w:sz w:val="24"/>
          <w:szCs w:val="24"/>
        </w:rPr>
      </w:pPr>
      <w:r>
        <w:rPr>
          <w:rFonts w:cs="Arial"/>
          <w:sz w:val="24"/>
          <w:szCs w:val="24"/>
          <w:lang w:val="sr-Cyrl-RS"/>
        </w:rPr>
        <w:t xml:space="preserve">6.20   </w:t>
      </w:r>
      <w:r w:rsidR="008F774C" w:rsidRPr="008F774C">
        <w:rPr>
          <w:rFonts w:cs="Arial"/>
          <w:sz w:val="24"/>
          <w:szCs w:val="24"/>
        </w:rPr>
        <w:t>Начело заштите животне средине и обезбеђивања енергетске ефикасности</w:t>
      </w:r>
    </w:p>
    <w:p w14:paraId="29029429" w14:textId="52A990E4"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EC5BB4" w:rsidRDefault="008D2B23" w:rsidP="008D2B23">
      <w:pPr>
        <w:spacing w:before="0"/>
        <w:ind w:left="851"/>
        <w:rPr>
          <w:rFonts w:eastAsia="TimesNewRomanPSMT" w:cs="Arial"/>
          <w:bCs/>
          <w:iCs/>
          <w:color w:val="00B0F0"/>
          <w:sz w:val="24"/>
          <w:szCs w:val="24"/>
        </w:rPr>
      </w:pPr>
    </w:p>
    <w:p w14:paraId="5F992540" w14:textId="05D8588F" w:rsidR="008D2B23" w:rsidRPr="00EC5BB4" w:rsidRDefault="00CF0A47" w:rsidP="00CF0A47">
      <w:pPr>
        <w:pStyle w:val="KDPodnaslov2"/>
        <w:spacing w:before="0"/>
        <w:ind w:left="450"/>
        <w:jc w:val="both"/>
        <w:rPr>
          <w:rFonts w:cs="Arial"/>
          <w:sz w:val="24"/>
          <w:szCs w:val="24"/>
        </w:rPr>
      </w:pPr>
      <w:bookmarkStart w:id="232" w:name="_Toc441651602"/>
      <w:bookmarkStart w:id="233" w:name="_Toc442559913"/>
      <w:r>
        <w:rPr>
          <w:rFonts w:cs="Arial"/>
          <w:sz w:val="24"/>
          <w:szCs w:val="24"/>
          <w:lang w:val="sr-Cyrl-RS"/>
        </w:rPr>
        <w:t xml:space="preserve">6.21     </w:t>
      </w:r>
      <w:r w:rsidR="008D2B23" w:rsidRPr="00EC5BB4">
        <w:rPr>
          <w:rFonts w:cs="Arial"/>
          <w:sz w:val="24"/>
          <w:szCs w:val="24"/>
        </w:rPr>
        <w:t>Додатне информације и објашњења</w:t>
      </w:r>
      <w:bookmarkEnd w:id="232"/>
      <w:bookmarkEnd w:id="233"/>
    </w:p>
    <w:p w14:paraId="1136E431" w14:textId="1185A171"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F64894" w:rsidRPr="00F64894">
        <w:rPr>
          <w:rFonts w:cs="Arial"/>
          <w:color w:val="000000"/>
          <w:sz w:val="24"/>
          <w:szCs w:val="24"/>
          <w:lang w:val="ru-RU"/>
        </w:rPr>
        <w:t>JNMV/1000/00</w:t>
      </w:r>
      <w:r w:rsidR="00663A26">
        <w:rPr>
          <w:rFonts w:cs="Arial"/>
          <w:color w:val="000000"/>
          <w:sz w:val="24"/>
          <w:szCs w:val="24"/>
          <w:lang w:val="ru-RU"/>
        </w:rPr>
        <w:t>3</w:t>
      </w:r>
      <w:r w:rsidR="00D401F9">
        <w:rPr>
          <w:rFonts w:cs="Arial"/>
          <w:color w:val="000000"/>
          <w:sz w:val="24"/>
          <w:szCs w:val="24"/>
          <w:lang w:val="ru-RU"/>
        </w:rPr>
        <w:t>80</w:t>
      </w:r>
      <w:r w:rsidR="00F64894" w:rsidRPr="00F64894">
        <w:rPr>
          <w:rFonts w:cs="Arial"/>
          <w:color w:val="000000"/>
          <w:sz w:val="24"/>
          <w:szCs w:val="24"/>
          <w:lang w:val="ru-RU"/>
        </w:rPr>
        <w:t>/2016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5A0122">
        <w:rPr>
          <w:rFonts w:cs="Arial"/>
          <w:sz w:val="24"/>
          <w:szCs w:val="24"/>
          <w:lang w:val="ru-RU"/>
        </w:rPr>
        <w:t xml:space="preserve"> </w:t>
      </w:r>
      <w:hyperlink r:id="rId170" w:history="1">
        <w:r w:rsidR="00D401F9" w:rsidRPr="005F0D72">
          <w:rPr>
            <w:rStyle w:val="Hyperlink"/>
            <w:rFonts w:cs="Arial"/>
            <w:sz w:val="24"/>
            <w:szCs w:val="24"/>
            <w:lang w:val="sr-Latn-RS"/>
          </w:rPr>
          <w:t>jelena.sormaz</w:t>
        </w:r>
        <w:r w:rsidR="00D401F9" w:rsidRPr="005F0D72">
          <w:rPr>
            <w:rStyle w:val="Hyperlink"/>
            <w:rFonts w:cs="Arial"/>
            <w:sz w:val="24"/>
            <w:szCs w:val="24"/>
          </w:rPr>
          <w:t>@eps.rs</w:t>
        </w:r>
      </w:hyperlink>
      <w:r w:rsidRPr="00EC5BB4">
        <w:rPr>
          <w:rFonts w:cs="Arial"/>
          <w:sz w:val="24"/>
          <w:szCs w:val="24"/>
          <w:lang w:val="ru-RU"/>
        </w:rPr>
        <w:t>,</w:t>
      </w:r>
      <w:r w:rsidR="005A0122">
        <w:rPr>
          <w:rFonts w:cs="Arial"/>
          <w:sz w:val="24"/>
          <w:szCs w:val="24"/>
        </w:rPr>
        <w:t xml:space="preserve"> </w:t>
      </w:r>
      <w:r w:rsidRPr="00EC5BB4">
        <w:rPr>
          <w:rFonts w:cs="Arial"/>
          <w:sz w:val="24"/>
          <w:szCs w:val="24"/>
          <w:lang w:val="ru-RU"/>
        </w:rPr>
        <w:t xml:space="preserve">радним данима (понедељак – петак) у времену од </w:t>
      </w:r>
      <w:r w:rsidRPr="005A0122">
        <w:rPr>
          <w:rFonts w:cs="Arial"/>
          <w:sz w:val="24"/>
          <w:szCs w:val="24"/>
          <w:lang w:val="ru-RU"/>
        </w:rPr>
        <w:t>8</w:t>
      </w:r>
      <w:r w:rsidR="005A0122">
        <w:rPr>
          <w:rFonts w:cs="Arial"/>
          <w:sz w:val="24"/>
          <w:szCs w:val="24"/>
        </w:rPr>
        <w:t>,00</w:t>
      </w:r>
      <w:r w:rsidRPr="005A0122">
        <w:rPr>
          <w:rFonts w:cs="Arial"/>
          <w:sz w:val="24"/>
          <w:szCs w:val="24"/>
          <w:lang w:val="ru-RU"/>
        </w:rPr>
        <w:t xml:space="preserve"> до 1</w:t>
      </w:r>
      <w:r w:rsidR="00270B2B" w:rsidRPr="005A0122">
        <w:rPr>
          <w:rFonts w:cs="Arial"/>
          <w:sz w:val="24"/>
          <w:szCs w:val="24"/>
          <w:lang w:val="ru-RU"/>
        </w:rPr>
        <w:t>5</w:t>
      </w:r>
      <w:r w:rsidR="005A0122" w:rsidRPr="005A0122">
        <w:rPr>
          <w:rFonts w:cs="Arial"/>
          <w:sz w:val="24"/>
          <w:szCs w:val="24"/>
        </w:rPr>
        <w:t>,00</w:t>
      </w:r>
      <w:r w:rsidRPr="005A0122">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10B3A0E0"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3D62DD3"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37D69E83"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3A4A48">
        <w:rPr>
          <w:rFonts w:cs="Arial"/>
          <w:sz w:val="24"/>
          <w:szCs w:val="24"/>
          <w:lang w:val="ru-RU"/>
        </w:rPr>
        <w:t>Н</w:t>
      </w:r>
      <w:r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3F8BD61D"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3A4A48">
        <w:rPr>
          <w:rFonts w:cs="Arial"/>
          <w:sz w:val="24"/>
          <w:szCs w:val="24"/>
          <w:lang w:val="ru-RU"/>
        </w:rPr>
        <w:t>Н</w:t>
      </w:r>
      <w:r w:rsidRPr="00C14152">
        <w:rPr>
          <w:rFonts w:cs="Arial"/>
          <w:sz w:val="24"/>
          <w:szCs w:val="24"/>
          <w:lang w:val="ru-RU"/>
        </w:rPr>
        <w:t>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2A1FE29" w:rsidR="00C14152" w:rsidRPr="00C14152" w:rsidRDefault="00C14152" w:rsidP="00C14152">
      <w:pPr>
        <w:spacing w:before="0"/>
        <w:rPr>
          <w:rFonts w:cs="Arial"/>
          <w:sz w:val="24"/>
          <w:szCs w:val="24"/>
          <w:lang w:val="ru-RU"/>
        </w:rPr>
      </w:pPr>
      <w:r w:rsidRPr="00C14152">
        <w:rPr>
          <w:rFonts w:cs="Arial"/>
          <w:sz w:val="24"/>
          <w:szCs w:val="24"/>
          <w:lang w:val="ru-RU"/>
        </w:rPr>
        <w:t xml:space="preserve">По истеку рока предвиђеног за подношење понуда </w:t>
      </w:r>
      <w:r w:rsidR="003A4A48">
        <w:rPr>
          <w:rFonts w:cs="Arial"/>
          <w:sz w:val="24"/>
          <w:szCs w:val="24"/>
          <w:lang w:val="ru-RU"/>
        </w:rPr>
        <w:t>Н</w:t>
      </w:r>
      <w:r w:rsidRPr="00C14152">
        <w:rPr>
          <w:rFonts w:cs="Arial"/>
          <w:sz w:val="24"/>
          <w:szCs w:val="24"/>
          <w:lang w:val="ru-RU"/>
        </w:rPr>
        <w:t>аручилац не може да мења нити да допуњује конкурсну документацију.</w:t>
      </w:r>
    </w:p>
    <w:p w14:paraId="562F63BA" w14:textId="523A1195"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AC36F1">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7311C9CF" w14:textId="40F23FE0"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5A0122" w:rsidRPr="00370770">
          <w:rPr>
            <w:rStyle w:val="Hyperlink"/>
            <w:rFonts w:cs="Arial"/>
            <w:sz w:val="24"/>
            <w:szCs w:val="24"/>
          </w:rPr>
          <w:t>www.</w:t>
        </w:r>
        <w:r w:rsidR="005A0122" w:rsidRPr="00370770">
          <w:rPr>
            <w:rStyle w:val="Hyperlink"/>
            <w:rFonts w:cs="Arial"/>
            <w:sz w:val="24"/>
            <w:szCs w:val="24"/>
            <w:lang w:val="sr-Cyrl-CS"/>
          </w:rPr>
          <w:t>к</w:t>
        </w:r>
        <w:r w:rsidR="005A0122" w:rsidRPr="00370770">
          <w:rPr>
            <w:rStyle w:val="Hyperlink"/>
            <w:rFonts w:cs="Arial"/>
            <w:sz w:val="24"/>
            <w:szCs w:val="24"/>
          </w:rPr>
          <w:t>jn.gov.rs</w:t>
        </w:r>
      </w:hyperlink>
      <w:r w:rsidRPr="00EC5BB4">
        <w:rPr>
          <w:rFonts w:cs="Arial"/>
          <w:sz w:val="24"/>
          <w:szCs w:val="24"/>
          <w:lang w:val="ru-RU"/>
        </w:rPr>
        <w:t>).</w:t>
      </w:r>
    </w:p>
    <w:p w14:paraId="0C77F1FA" w14:textId="77777777" w:rsidR="008D2B23" w:rsidRPr="00EC5BB4" w:rsidRDefault="008D2B23" w:rsidP="008D2B23">
      <w:pPr>
        <w:pStyle w:val="KDMojTekst"/>
        <w:spacing w:before="0"/>
        <w:rPr>
          <w:rFonts w:cs="Arial"/>
          <w:i w:val="0"/>
          <w:color w:val="auto"/>
          <w:sz w:val="24"/>
          <w:szCs w:val="24"/>
        </w:rPr>
      </w:pPr>
    </w:p>
    <w:p w14:paraId="708ACD53" w14:textId="57CA0B56" w:rsidR="008D2B23" w:rsidRPr="00EC5BB4" w:rsidRDefault="00CF0A47" w:rsidP="00CF0A47">
      <w:pPr>
        <w:pStyle w:val="KDPodnaslov2"/>
        <w:spacing w:before="0"/>
        <w:ind w:left="450"/>
        <w:jc w:val="both"/>
        <w:rPr>
          <w:rFonts w:cs="Arial"/>
          <w:sz w:val="24"/>
          <w:szCs w:val="24"/>
        </w:rPr>
      </w:pPr>
      <w:bookmarkStart w:id="234" w:name="_Toc441651603"/>
      <w:bookmarkStart w:id="235" w:name="_Toc442559914"/>
      <w:r>
        <w:rPr>
          <w:rFonts w:cs="Arial"/>
          <w:sz w:val="24"/>
          <w:szCs w:val="24"/>
          <w:lang w:val="sr-Cyrl-RS"/>
        </w:rPr>
        <w:lastRenderedPageBreak/>
        <w:t xml:space="preserve">6.22   </w:t>
      </w:r>
      <w:r w:rsidR="008D2B23" w:rsidRPr="00EC5BB4">
        <w:rPr>
          <w:rFonts w:cs="Arial"/>
          <w:sz w:val="24"/>
          <w:szCs w:val="24"/>
        </w:rPr>
        <w:t>Трошкови понуде</w:t>
      </w:r>
      <w:bookmarkEnd w:id="234"/>
      <w:bookmarkEnd w:id="235"/>
    </w:p>
    <w:p w14:paraId="17F3CA43" w14:textId="5FAD444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Трошкове припреме и подношења понуде сноси искључиво </w:t>
      </w:r>
      <w:r w:rsidR="003A4A48">
        <w:rPr>
          <w:rFonts w:cs="Arial"/>
          <w:sz w:val="24"/>
          <w:szCs w:val="24"/>
          <w:lang w:val="ru-RU"/>
        </w:rPr>
        <w:t>П</w:t>
      </w:r>
      <w:r w:rsidRPr="00EC5BB4">
        <w:rPr>
          <w:rFonts w:cs="Arial"/>
          <w:sz w:val="24"/>
          <w:szCs w:val="24"/>
          <w:lang w:val="ru-RU"/>
        </w:rPr>
        <w:t xml:space="preserve">онуђач и не може тражити од </w:t>
      </w:r>
      <w:r w:rsidR="003A4A48">
        <w:rPr>
          <w:rFonts w:cs="Arial"/>
          <w:sz w:val="24"/>
          <w:szCs w:val="24"/>
          <w:lang w:val="ru-RU"/>
        </w:rPr>
        <w:t>Н</w:t>
      </w:r>
      <w:r w:rsidRPr="00EC5BB4">
        <w:rPr>
          <w:rFonts w:cs="Arial"/>
          <w:sz w:val="24"/>
          <w:szCs w:val="24"/>
          <w:lang w:val="ru-RU"/>
        </w:rPr>
        <w:t>аручиоца накнаду трошкова.</w:t>
      </w:r>
    </w:p>
    <w:p w14:paraId="7EA32F6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3582A19E"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наручиоца, </w:t>
      </w:r>
      <w:r w:rsidR="003A4A48">
        <w:rPr>
          <w:rFonts w:cs="Arial"/>
          <w:sz w:val="24"/>
          <w:szCs w:val="24"/>
          <w:lang w:val="sr-Cyrl-RS"/>
        </w:rPr>
        <w:t>Н</w:t>
      </w:r>
      <w:r w:rsidRPr="00EC5BB4">
        <w:rPr>
          <w:rFonts w:cs="Arial"/>
          <w:sz w:val="24"/>
          <w:szCs w:val="24"/>
        </w:rPr>
        <w:t xml:space="preserve">аручилац је дужан да </w:t>
      </w:r>
      <w:r w:rsidR="005D37F3" w:rsidRPr="00B15522">
        <w:rPr>
          <w:rFonts w:cs="Arial"/>
          <w:sz w:val="24"/>
          <w:szCs w:val="24"/>
          <w:lang w:val="sr-Cyrl-RS"/>
        </w:rPr>
        <w:t>п</w:t>
      </w:r>
      <w:r w:rsidRPr="00B15522">
        <w:rPr>
          <w:rFonts w:cs="Arial"/>
          <w:sz w:val="24"/>
          <w:szCs w:val="24"/>
        </w:rPr>
        <w:t>онуђачу надокнади трошкове израде узорка или модела, ако су израђени у складу са техничким спец</w:t>
      </w:r>
      <w:r w:rsidR="0044642F">
        <w:rPr>
          <w:rFonts w:cs="Arial"/>
          <w:sz w:val="24"/>
          <w:szCs w:val="24"/>
        </w:rPr>
        <w:t>ификацијама наручиоца,</w:t>
      </w:r>
      <w:r w:rsidRPr="00B15522">
        <w:rPr>
          <w:rFonts w:cs="Arial"/>
          <w:sz w:val="24"/>
          <w:szCs w:val="24"/>
        </w:rPr>
        <w:t xml:space="preserve"> под условом да је понуђач тражио накнаду тих трошкова у својој понуди.</w:t>
      </w:r>
    </w:p>
    <w:p w14:paraId="1D8ADE62" w14:textId="77777777" w:rsidR="008D2B23" w:rsidRPr="00EC5BB4" w:rsidRDefault="008D2B23" w:rsidP="008D2B23">
      <w:pPr>
        <w:pStyle w:val="KDParagraf"/>
        <w:spacing w:before="0"/>
        <w:rPr>
          <w:rFonts w:cs="Arial"/>
          <w:sz w:val="24"/>
          <w:szCs w:val="24"/>
        </w:rPr>
      </w:pPr>
    </w:p>
    <w:p w14:paraId="60F3FE26" w14:textId="7D21D494" w:rsidR="00C14152" w:rsidRPr="00EC5BB4" w:rsidRDefault="00CF0A47" w:rsidP="00CF0A47">
      <w:pPr>
        <w:pStyle w:val="KDPodnaslov2"/>
        <w:spacing w:before="0"/>
        <w:ind w:left="450"/>
        <w:jc w:val="both"/>
        <w:rPr>
          <w:rFonts w:cs="Arial"/>
          <w:sz w:val="24"/>
          <w:szCs w:val="24"/>
        </w:rPr>
      </w:pPr>
      <w:r>
        <w:rPr>
          <w:rFonts w:cs="Arial"/>
          <w:sz w:val="24"/>
          <w:szCs w:val="24"/>
          <w:lang w:val="sr-Cyrl-RS"/>
        </w:rPr>
        <w:t xml:space="preserve">6.23   </w:t>
      </w:r>
      <w:r w:rsidR="00C14152" w:rsidRPr="00EC5BB4">
        <w:rPr>
          <w:rFonts w:cs="Arial"/>
          <w:sz w:val="24"/>
          <w:szCs w:val="24"/>
        </w:rPr>
        <w:t>Д</w:t>
      </w:r>
      <w:r w:rsidR="00C14152" w:rsidRPr="00EC5BB4">
        <w:rPr>
          <w:rFonts w:cs="Arial"/>
          <w:sz w:val="24"/>
          <w:szCs w:val="24"/>
          <w:lang w:val="sr-Latn-CS"/>
        </w:rPr>
        <w:t>одатн</w:t>
      </w:r>
      <w:r w:rsidR="00C14152" w:rsidRPr="00EC5BB4">
        <w:rPr>
          <w:rFonts w:cs="Arial"/>
          <w:sz w:val="24"/>
          <w:szCs w:val="24"/>
        </w:rPr>
        <w:t>а</w:t>
      </w:r>
      <w:r w:rsidR="00C14152" w:rsidRPr="00EC5BB4">
        <w:rPr>
          <w:rFonts w:cs="Arial"/>
          <w:sz w:val="24"/>
          <w:szCs w:val="24"/>
          <w:lang w:val="sr-Latn-CS"/>
        </w:rPr>
        <w:t xml:space="preserve"> објашњења</w:t>
      </w:r>
      <w:r w:rsidR="00C14152" w:rsidRPr="00EC5BB4">
        <w:rPr>
          <w:rFonts w:cs="Arial"/>
          <w:sz w:val="24"/>
          <w:szCs w:val="24"/>
        </w:rPr>
        <w:t>, контрола и допуштене исправке</w:t>
      </w:r>
    </w:p>
    <w:p w14:paraId="0B69DFA9" w14:textId="3B26B512"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Наручилац може да захтева од </w:t>
      </w:r>
      <w:r w:rsidR="003A4A48">
        <w:rPr>
          <w:rFonts w:eastAsia="TimesNewRomanPSMT" w:cs="Arial"/>
          <w:sz w:val="24"/>
          <w:szCs w:val="24"/>
          <w:lang w:val="sr-Cyrl-RS"/>
        </w:rPr>
        <w:t>П</w:t>
      </w:r>
      <w:r w:rsidRPr="00EC5BB4">
        <w:rPr>
          <w:rFonts w:eastAsia="TimesNewRomanPSMT" w:cs="Arial"/>
          <w:sz w:val="24"/>
          <w:szCs w:val="24"/>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7DE58D56"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14:paraId="1C3B51FB" w14:textId="4E7754F2"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Наручилац може, уз сагласност </w:t>
      </w:r>
      <w:r w:rsidR="003A4A48">
        <w:rPr>
          <w:rFonts w:eastAsia="TimesNewRomanPSMT" w:cs="Arial"/>
          <w:sz w:val="24"/>
          <w:szCs w:val="24"/>
          <w:lang w:val="sr-Cyrl-RS"/>
        </w:rPr>
        <w:t>По</w:t>
      </w:r>
      <w:r w:rsidRPr="00EC5BB4">
        <w:rPr>
          <w:rFonts w:eastAsia="TimesNewRomanPSMT" w:cs="Arial"/>
          <w:sz w:val="24"/>
          <w:szCs w:val="24"/>
        </w:rPr>
        <w:t>нуђача, да изврши исправке рачунских грешака уочених приликом разматрања понуде по окончаном поступку отварања понуда.</w:t>
      </w:r>
    </w:p>
    <w:p w14:paraId="2AC4D1BE"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550A264" w14:textId="77777777" w:rsidR="008D2B23" w:rsidRPr="00EC5BB4" w:rsidRDefault="008D2B23" w:rsidP="008D2B23">
      <w:pPr>
        <w:spacing w:before="0"/>
        <w:rPr>
          <w:rFonts w:cs="Arial"/>
          <w:sz w:val="24"/>
          <w:szCs w:val="24"/>
        </w:rPr>
      </w:pPr>
    </w:p>
    <w:p w14:paraId="31C562D4" w14:textId="15E53904" w:rsidR="00B20A6C" w:rsidRPr="00EC5BB4" w:rsidRDefault="00CF0A47" w:rsidP="00CF0A47">
      <w:pPr>
        <w:pStyle w:val="KDPodnaslov2"/>
        <w:spacing w:before="0"/>
        <w:ind w:left="450"/>
        <w:jc w:val="both"/>
        <w:rPr>
          <w:rFonts w:cs="Arial"/>
          <w:sz w:val="24"/>
          <w:szCs w:val="24"/>
        </w:rPr>
      </w:pPr>
      <w:bookmarkStart w:id="236" w:name="_Toc442559917"/>
      <w:bookmarkStart w:id="237" w:name="_Toc441651606"/>
      <w:r>
        <w:rPr>
          <w:rFonts w:cs="Arial"/>
          <w:sz w:val="24"/>
          <w:szCs w:val="24"/>
          <w:lang w:val="sr-Cyrl-RS"/>
        </w:rPr>
        <w:t xml:space="preserve">6.24   </w:t>
      </w:r>
      <w:r w:rsidR="00B20A6C" w:rsidRPr="00EC5BB4">
        <w:rPr>
          <w:rFonts w:cs="Arial"/>
          <w:sz w:val="24"/>
          <w:szCs w:val="24"/>
        </w:rPr>
        <w:t>Разлози за одбијање понуде</w:t>
      </w:r>
      <w:bookmarkEnd w:id="236"/>
      <w:r w:rsidR="00B20A6C" w:rsidRPr="00EC5BB4">
        <w:rPr>
          <w:rFonts w:cs="Arial"/>
          <w:sz w:val="24"/>
          <w:szCs w:val="24"/>
        </w:rPr>
        <w:t xml:space="preserve"> </w:t>
      </w:r>
      <w:bookmarkEnd w:id="237"/>
    </w:p>
    <w:p w14:paraId="7C6D352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49E2192"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17A9B41"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17A2F5D1" w14:textId="1DC1FA6B"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w:t>
      </w:r>
      <w:r w:rsidRPr="00B15522">
        <w:rPr>
          <w:rFonts w:ascii="Arial" w:eastAsia="TimesNewRomanPSMT" w:hAnsi="Arial" w:cs="Arial"/>
          <w:bCs/>
          <w:iCs/>
          <w:sz w:val="24"/>
          <w:szCs w:val="24"/>
        </w:rPr>
        <w:t xml:space="preserve">. </w:t>
      </w:r>
      <w:r w:rsidR="005D37F3" w:rsidRPr="00B15522">
        <w:rPr>
          <w:rFonts w:ascii="Arial" w:eastAsia="TimesNewRomanPSMT" w:hAnsi="Arial" w:cs="Arial"/>
          <w:bCs/>
          <w:iCs/>
          <w:sz w:val="24"/>
          <w:szCs w:val="24"/>
        </w:rPr>
        <w:t>З</w:t>
      </w:r>
      <w:r w:rsidR="005D37F3">
        <w:rPr>
          <w:rFonts w:ascii="Arial" w:eastAsia="TimesNewRomanPSMT" w:hAnsi="Arial" w:cs="Arial"/>
          <w:bCs/>
          <w:iCs/>
          <w:sz w:val="24"/>
          <w:szCs w:val="24"/>
          <w:lang w:val="sr-Cyrl-RS"/>
        </w:rPr>
        <w:t>акона</w:t>
      </w:r>
    </w:p>
    <w:p w14:paraId="61BD074D"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14:paraId="2BCDED8A"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2E57960C" w14:textId="75F355E6" w:rsidR="00B20A6C" w:rsidRPr="0044642F" w:rsidRDefault="00B20A6C" w:rsidP="0044642F">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71241237" w14:textId="77777777" w:rsidR="00B20A6C" w:rsidRPr="00EC5BB4" w:rsidRDefault="00B20A6C" w:rsidP="00485720">
      <w:pPr>
        <w:pStyle w:val="KDNabrajanje"/>
        <w:numPr>
          <w:ilvl w:val="0"/>
          <w:numId w:val="27"/>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0FDBA93E"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EC5BB4" w:rsidRDefault="00B20A6C" w:rsidP="00B20A6C">
      <w:pPr>
        <w:spacing w:before="0"/>
        <w:rPr>
          <w:rFonts w:cs="Arial"/>
          <w:sz w:val="24"/>
          <w:szCs w:val="24"/>
          <w:lang w:val="sr-Cyrl-CS"/>
        </w:rPr>
      </w:pPr>
    </w:p>
    <w:p w14:paraId="6AAD57AC"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17094CB6"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172B842" w14:textId="15C8FCB0" w:rsidR="008D2B23" w:rsidRPr="00EC5BB4" w:rsidRDefault="00CF0A47" w:rsidP="00CF0A47">
      <w:pPr>
        <w:pStyle w:val="KDPodnaslov2"/>
        <w:spacing w:before="0"/>
        <w:ind w:left="450"/>
        <w:jc w:val="both"/>
        <w:rPr>
          <w:rFonts w:cs="Arial"/>
          <w:sz w:val="24"/>
          <w:szCs w:val="24"/>
        </w:rPr>
      </w:pPr>
      <w:r>
        <w:rPr>
          <w:rFonts w:cs="Arial"/>
          <w:sz w:val="24"/>
          <w:szCs w:val="24"/>
          <w:lang w:val="sr-Cyrl-RS"/>
        </w:rPr>
        <w:t xml:space="preserve">6.25     </w:t>
      </w:r>
      <w:r w:rsidR="00C14152">
        <w:rPr>
          <w:rFonts w:cs="Arial"/>
          <w:sz w:val="24"/>
          <w:szCs w:val="24"/>
        </w:rPr>
        <w:t>Рок за доношење Одлуке о додели уговора/обустави</w:t>
      </w:r>
    </w:p>
    <w:p w14:paraId="2E124842"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A32D89">
        <w:rPr>
          <w:rFonts w:eastAsia="TimesNewRomanPSMT"/>
          <w:sz w:val="24"/>
          <w:szCs w:val="24"/>
        </w:rPr>
        <w:t>уговора</w:t>
      </w:r>
      <w:r w:rsidRPr="000F5597">
        <w:rPr>
          <w:rFonts w:eastAsia="TimesNewRomanPSMT"/>
          <w:sz w:val="24"/>
          <w:szCs w:val="24"/>
        </w:rPr>
        <w:t>/обустави поступка</w:t>
      </w:r>
      <w:r w:rsidRPr="00C14152">
        <w:rPr>
          <w:rFonts w:eastAsia="TimesNewRomanPSMT" w:cs="Arial"/>
          <w:sz w:val="24"/>
          <w:szCs w:val="24"/>
        </w:rPr>
        <w:t xml:space="preserve"> донети у року од максимално 10 (десет) дана од дана јавног отварања понуда.</w:t>
      </w:r>
    </w:p>
    <w:p w14:paraId="0E6AC4C7"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7DF7B1D" w14:textId="77777777" w:rsidR="008D2B23" w:rsidRPr="00EC5BB4" w:rsidRDefault="008D2B23" w:rsidP="008D2B23">
      <w:pPr>
        <w:pStyle w:val="KDParagraf"/>
        <w:spacing w:before="0"/>
        <w:rPr>
          <w:rFonts w:eastAsia="TimesNewRomanPSMT" w:cs="Arial"/>
          <w:sz w:val="24"/>
          <w:szCs w:val="24"/>
        </w:rPr>
      </w:pPr>
    </w:p>
    <w:p w14:paraId="08ABB547" w14:textId="5A92A22F" w:rsidR="008D2B23" w:rsidRPr="00EC5BB4" w:rsidRDefault="00CF0A47" w:rsidP="00CF0A47">
      <w:pPr>
        <w:pStyle w:val="KDPodnaslov2"/>
        <w:spacing w:before="0"/>
        <w:ind w:left="450"/>
        <w:jc w:val="both"/>
        <w:rPr>
          <w:rFonts w:cs="Arial"/>
          <w:sz w:val="24"/>
          <w:szCs w:val="24"/>
          <w:lang w:val="ru-RU"/>
        </w:rPr>
      </w:pPr>
      <w:bookmarkStart w:id="238" w:name="_Toc441651607"/>
      <w:bookmarkStart w:id="239" w:name="_Toc442559918"/>
      <w:r>
        <w:rPr>
          <w:rFonts w:cs="Arial"/>
          <w:sz w:val="24"/>
          <w:szCs w:val="24"/>
          <w:lang w:val="ru-RU"/>
        </w:rPr>
        <w:lastRenderedPageBreak/>
        <w:t xml:space="preserve">6.26    </w:t>
      </w:r>
      <w:r w:rsidR="008D2B23" w:rsidRPr="00EC5BB4">
        <w:rPr>
          <w:rFonts w:cs="Arial"/>
          <w:sz w:val="24"/>
          <w:szCs w:val="24"/>
          <w:lang w:val="ru-RU"/>
        </w:rPr>
        <w:t>Н</w:t>
      </w:r>
      <w:r w:rsidR="008D2B23" w:rsidRPr="00EC5BB4">
        <w:rPr>
          <w:rFonts w:cs="Arial"/>
          <w:sz w:val="24"/>
          <w:szCs w:val="24"/>
        </w:rPr>
        <w:t>егативне референце</w:t>
      </w:r>
      <w:bookmarkEnd w:id="238"/>
      <w:bookmarkEnd w:id="239"/>
    </w:p>
    <w:p w14:paraId="3E561A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49CD8AE1"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6D55B2D3"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45EAD2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8C40CD6"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42D47F4"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3C5D351"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7489A86"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EC5BB4" w:rsidRDefault="008D2B23" w:rsidP="008D2B23">
      <w:pPr>
        <w:pStyle w:val="KDParagraf"/>
        <w:spacing w:before="0"/>
        <w:rPr>
          <w:rFonts w:cs="Arial"/>
          <w:sz w:val="24"/>
          <w:szCs w:val="24"/>
          <w:lang w:bidi="en-US"/>
        </w:rPr>
      </w:pPr>
    </w:p>
    <w:p w14:paraId="2AB9A998" w14:textId="4664D265" w:rsidR="008D2B23" w:rsidRPr="00EC5BB4" w:rsidRDefault="00CF0A47" w:rsidP="00CF0A47">
      <w:pPr>
        <w:pStyle w:val="KDPodnaslov2"/>
        <w:spacing w:before="0"/>
        <w:ind w:left="450"/>
        <w:jc w:val="both"/>
        <w:rPr>
          <w:rFonts w:cs="Arial"/>
          <w:sz w:val="24"/>
          <w:szCs w:val="24"/>
        </w:rPr>
      </w:pPr>
      <w:bookmarkStart w:id="240" w:name="_Toc441651608"/>
      <w:bookmarkStart w:id="241" w:name="_Toc442559919"/>
      <w:r>
        <w:rPr>
          <w:rFonts w:cs="Arial"/>
          <w:sz w:val="24"/>
          <w:szCs w:val="24"/>
          <w:lang w:val="sr-Cyrl-RS"/>
        </w:rPr>
        <w:t xml:space="preserve">6.27      </w:t>
      </w:r>
      <w:r w:rsidR="008D2B23" w:rsidRPr="00EC5BB4">
        <w:rPr>
          <w:rFonts w:cs="Arial"/>
          <w:sz w:val="24"/>
          <w:szCs w:val="24"/>
        </w:rPr>
        <w:t>Увид у документацију</w:t>
      </w:r>
      <w:bookmarkEnd w:id="240"/>
      <w:bookmarkEnd w:id="241"/>
    </w:p>
    <w:p w14:paraId="2FABEBA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EC5BB4" w:rsidRDefault="008D2B23" w:rsidP="008D2B23">
      <w:pPr>
        <w:pStyle w:val="KDParagraf"/>
        <w:spacing w:before="0"/>
        <w:rPr>
          <w:rFonts w:cs="Arial"/>
          <w:sz w:val="24"/>
          <w:szCs w:val="24"/>
          <w:lang w:bidi="en-US"/>
        </w:rPr>
      </w:pPr>
    </w:p>
    <w:p w14:paraId="52B3CA98" w14:textId="24E8470F" w:rsidR="008D2B23" w:rsidRPr="00EC5BB4" w:rsidRDefault="00CF0A47" w:rsidP="00CF0A47">
      <w:pPr>
        <w:pStyle w:val="KDPodnaslov2"/>
        <w:spacing w:before="0"/>
        <w:ind w:left="450"/>
        <w:jc w:val="both"/>
        <w:rPr>
          <w:rFonts w:cs="Arial"/>
          <w:sz w:val="24"/>
          <w:szCs w:val="24"/>
        </w:rPr>
      </w:pPr>
      <w:bookmarkStart w:id="242" w:name="_Toc441651609"/>
      <w:bookmarkStart w:id="243" w:name="_Toc442559920"/>
      <w:r>
        <w:rPr>
          <w:rFonts w:cs="Arial"/>
          <w:sz w:val="24"/>
          <w:szCs w:val="24"/>
          <w:lang w:val="ru-RU"/>
        </w:rPr>
        <w:t xml:space="preserve">6.28     </w:t>
      </w:r>
      <w:r w:rsidR="008D2B23" w:rsidRPr="00EC5BB4">
        <w:rPr>
          <w:rFonts w:cs="Arial"/>
          <w:sz w:val="24"/>
          <w:szCs w:val="24"/>
          <w:lang w:val="ru-RU"/>
        </w:rPr>
        <w:t>З</w:t>
      </w:r>
      <w:r w:rsidR="008D2B23" w:rsidRPr="00EC5BB4">
        <w:rPr>
          <w:rFonts w:cs="Arial"/>
          <w:sz w:val="24"/>
          <w:szCs w:val="24"/>
        </w:rPr>
        <w:t>аштита права понуђача</w:t>
      </w:r>
      <w:bookmarkEnd w:id="242"/>
      <w:bookmarkEnd w:id="243"/>
    </w:p>
    <w:p w14:paraId="5670080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w:t>
      </w:r>
      <w:r w:rsidRPr="00EC5BB4">
        <w:rPr>
          <w:rFonts w:cs="Arial"/>
          <w:sz w:val="24"/>
          <w:szCs w:val="24"/>
          <w:lang w:bidi="en-US"/>
        </w:rPr>
        <w:lastRenderedPageBreak/>
        <w:t>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EC5BB4" w:rsidRDefault="00886827" w:rsidP="00886827">
      <w:pPr>
        <w:pStyle w:val="KDParagraf"/>
        <w:spacing w:before="0"/>
        <w:rPr>
          <w:rFonts w:cs="Arial"/>
          <w:sz w:val="24"/>
          <w:szCs w:val="24"/>
          <w:lang w:bidi="en-US"/>
        </w:rPr>
      </w:pPr>
    </w:p>
    <w:p w14:paraId="6761536F"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1BCAB047" w14:textId="3A123881" w:rsidR="00886827" w:rsidRPr="00EC5BB4" w:rsidRDefault="00886827" w:rsidP="00633838">
      <w:pPr>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 Београд</w:t>
      </w:r>
      <w:r w:rsidR="005A4048">
        <w:rPr>
          <w:rFonts w:cs="Arial"/>
          <w:sz w:val="24"/>
          <w:szCs w:val="24"/>
          <w:lang w:val="sr-Cyrl-RS" w:bidi="en-US"/>
        </w:rPr>
        <w:t xml:space="preserve">, </w:t>
      </w:r>
      <w:r w:rsidRPr="00EC5BB4">
        <w:rPr>
          <w:rFonts w:cs="Arial"/>
          <w:sz w:val="24"/>
          <w:szCs w:val="24"/>
          <w:lang w:bidi="en-US"/>
        </w:rPr>
        <w:t xml:space="preserve">са назнаком Захтев за заштиту права за </w:t>
      </w:r>
      <w:r w:rsidR="00242130">
        <w:rPr>
          <w:rFonts w:cs="Arial"/>
          <w:sz w:val="24"/>
          <w:szCs w:val="24"/>
          <w:lang w:val="sr-Cyrl-RS" w:bidi="en-US"/>
        </w:rPr>
        <w:t>јавну набавку мале вредности</w:t>
      </w:r>
      <w:r w:rsidRPr="00EC5BB4">
        <w:rPr>
          <w:rFonts w:cs="Arial"/>
          <w:sz w:val="24"/>
          <w:szCs w:val="24"/>
          <w:lang w:bidi="en-US"/>
        </w:rPr>
        <w:t xml:space="preserve"> </w:t>
      </w:r>
      <w:r w:rsidR="00ED0D86">
        <w:rPr>
          <w:rFonts w:cs="Arial"/>
          <w:sz w:val="24"/>
          <w:szCs w:val="24"/>
          <w:lang w:val="sr-Cyrl-RS" w:bidi="en-US"/>
        </w:rPr>
        <w:t>услуга</w:t>
      </w:r>
      <w:r w:rsidR="00633838">
        <w:rPr>
          <w:rFonts w:cs="Arial"/>
          <w:sz w:val="24"/>
          <w:szCs w:val="24"/>
          <w:lang w:bidi="en-US"/>
        </w:rPr>
        <w:t xml:space="preserve"> </w:t>
      </w:r>
      <w:r w:rsidR="00D401F9">
        <w:rPr>
          <w:rFonts w:cs="Arial"/>
          <w:sz w:val="24"/>
          <w:szCs w:val="24"/>
          <w:lang w:bidi="en-US"/>
        </w:rPr>
        <w:t>–</w:t>
      </w:r>
      <w:r w:rsidR="00633838">
        <w:rPr>
          <w:rFonts w:cs="Arial"/>
          <w:sz w:val="24"/>
          <w:szCs w:val="24"/>
          <w:lang w:bidi="en-US"/>
        </w:rPr>
        <w:t xml:space="preserve"> </w:t>
      </w:r>
      <w:r w:rsidR="00D401F9">
        <w:rPr>
          <w:rFonts w:cs="Arial"/>
          <w:sz w:val="24"/>
          <w:szCs w:val="24"/>
          <w:lang w:val="sr-Latn-RS"/>
        </w:rPr>
        <w:t>Кетеринг услуге</w:t>
      </w:r>
      <w:r w:rsidR="00633838">
        <w:rPr>
          <w:rFonts w:cs="Arial"/>
          <w:sz w:val="24"/>
          <w:szCs w:val="24"/>
          <w:lang w:bidi="en-US"/>
        </w:rPr>
        <w:t>,</w:t>
      </w:r>
      <w:r w:rsidR="00F64894">
        <w:rPr>
          <w:rFonts w:cs="Arial"/>
          <w:sz w:val="24"/>
          <w:szCs w:val="24"/>
          <w:lang w:bidi="en-US"/>
        </w:rPr>
        <w:t xml:space="preserve"> бр. </w:t>
      </w:r>
      <w:r w:rsidR="00242130">
        <w:rPr>
          <w:rFonts w:cs="Arial"/>
          <w:sz w:val="24"/>
          <w:szCs w:val="24"/>
          <w:lang w:bidi="en-US"/>
        </w:rPr>
        <w:t>JNMV/1000/0</w:t>
      </w:r>
      <w:r w:rsidR="00663A26">
        <w:rPr>
          <w:rFonts w:cs="Arial"/>
          <w:sz w:val="24"/>
          <w:szCs w:val="24"/>
          <w:lang w:val="sr-Cyrl-RS" w:bidi="en-US"/>
        </w:rPr>
        <w:t>3</w:t>
      </w:r>
      <w:r w:rsidR="00D401F9">
        <w:rPr>
          <w:rFonts w:cs="Arial"/>
          <w:sz w:val="24"/>
          <w:szCs w:val="24"/>
          <w:lang w:val="sr-Cyrl-RS" w:bidi="en-US"/>
        </w:rPr>
        <w:t>80</w:t>
      </w:r>
      <w:r w:rsidR="00F64894" w:rsidRPr="00F64894">
        <w:rPr>
          <w:rFonts w:cs="Arial"/>
          <w:sz w:val="24"/>
          <w:szCs w:val="24"/>
          <w:lang w:bidi="en-US"/>
        </w:rPr>
        <w:t>/2016</w:t>
      </w:r>
      <w:r w:rsidRPr="00EC5BB4">
        <w:rPr>
          <w:rFonts w:cs="Arial"/>
          <w:sz w:val="24"/>
          <w:szCs w:val="24"/>
          <w:lang w:bidi="en-US"/>
        </w:rPr>
        <w:t>, а копија се истовремено доставља Републичкој комисији.</w:t>
      </w:r>
    </w:p>
    <w:p w14:paraId="49D95D4C" w14:textId="1D9B1AD4"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5A0122">
        <w:rPr>
          <w:rFonts w:cs="Arial"/>
          <w:sz w:val="24"/>
          <w:szCs w:val="24"/>
          <w:lang w:bidi="en-US"/>
        </w:rPr>
        <w:t xml:space="preserve"> </w:t>
      </w:r>
      <w:hyperlink r:id="rId172" w:history="1">
        <w:r w:rsidR="00D401F9" w:rsidRPr="005F0D72">
          <w:rPr>
            <w:rStyle w:val="Hyperlink"/>
            <w:rFonts w:cs="Arial"/>
            <w:sz w:val="24"/>
            <w:szCs w:val="24"/>
            <w:lang w:val="sr-Cyrl-RS" w:bidi="en-US"/>
          </w:rPr>
          <w:t>ј</w:t>
        </w:r>
        <w:r w:rsidR="00D401F9" w:rsidRPr="005F0D72">
          <w:rPr>
            <w:rStyle w:val="Hyperlink"/>
            <w:rFonts w:cs="Arial"/>
            <w:sz w:val="24"/>
            <w:szCs w:val="24"/>
            <w:lang w:bidi="en-US"/>
          </w:rPr>
          <w:t>elena.sormaz@eps.rs</w:t>
        </w:r>
      </w:hyperlink>
      <w:r w:rsidR="005A0122">
        <w:rPr>
          <w:rFonts w:cs="Arial"/>
          <w:sz w:val="24"/>
          <w:szCs w:val="24"/>
          <w:lang w:bidi="en-US"/>
        </w:rPr>
        <w:t xml:space="preserve">, </w:t>
      </w:r>
      <w:r w:rsidRPr="00EC5BB4">
        <w:rPr>
          <w:rFonts w:cs="Arial"/>
          <w:sz w:val="24"/>
          <w:szCs w:val="24"/>
          <w:lang w:bidi="en-US"/>
        </w:rPr>
        <w:t xml:space="preserve">радним данима (понедељак-петак) од </w:t>
      </w:r>
      <w:r w:rsidR="008824F8" w:rsidRPr="005A0122">
        <w:rPr>
          <w:rFonts w:cs="Arial"/>
          <w:sz w:val="24"/>
          <w:szCs w:val="24"/>
          <w:lang w:bidi="en-US"/>
        </w:rPr>
        <w:t>8,00 до 1</w:t>
      </w:r>
      <w:r w:rsidR="00C14152" w:rsidRPr="005A0122">
        <w:rPr>
          <w:rFonts w:cs="Arial"/>
          <w:sz w:val="24"/>
          <w:szCs w:val="24"/>
          <w:lang w:val="sr-Cyrl-RS" w:bidi="en-US"/>
        </w:rPr>
        <w:t>5</w:t>
      </w:r>
      <w:r w:rsidRPr="005A0122">
        <w:rPr>
          <w:rFonts w:cs="Arial"/>
          <w:sz w:val="24"/>
          <w:szCs w:val="24"/>
          <w:lang w:bidi="en-US"/>
        </w:rPr>
        <w:t xml:space="preserve">,00 </w:t>
      </w:r>
      <w:r w:rsidRPr="00EC5BB4">
        <w:rPr>
          <w:rFonts w:cs="Arial"/>
          <w:sz w:val="24"/>
          <w:szCs w:val="24"/>
          <w:lang w:bidi="en-US"/>
        </w:rPr>
        <w:t>часова.</w:t>
      </w:r>
    </w:p>
    <w:p w14:paraId="32DD0DB8"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5D8C9BCF"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r w:rsidRPr="00196ED4">
        <w:rPr>
          <w:rFonts w:cs="Arial"/>
          <w:sz w:val="24"/>
          <w:szCs w:val="24"/>
          <w:lang w:bidi="en-US"/>
        </w:rPr>
        <w:t xml:space="preserve">најкасније </w:t>
      </w:r>
      <w:r w:rsidR="007C43F5" w:rsidRPr="00196ED4">
        <w:rPr>
          <w:rFonts w:cs="Arial"/>
          <w:sz w:val="24"/>
          <w:szCs w:val="24"/>
          <w:lang w:bidi="en-US"/>
        </w:rPr>
        <w:t xml:space="preserve"> 3 (</w:t>
      </w:r>
      <w:r w:rsidR="00196ED4" w:rsidRPr="00196ED4">
        <w:rPr>
          <w:rFonts w:cs="Arial"/>
          <w:sz w:val="24"/>
          <w:szCs w:val="24"/>
          <w:lang w:val="sr-Cyrl-RS" w:bidi="en-US"/>
        </w:rPr>
        <w:t xml:space="preserve">словима: </w:t>
      </w:r>
      <w:r w:rsidR="007C43F5" w:rsidRPr="00196ED4">
        <w:rPr>
          <w:rFonts w:cs="Arial"/>
          <w:sz w:val="24"/>
          <w:szCs w:val="24"/>
          <w:lang w:bidi="en-US"/>
        </w:rPr>
        <w:t>три)</w:t>
      </w:r>
      <w:r w:rsidR="007C43F5" w:rsidRPr="00EC5BB4">
        <w:rPr>
          <w:rFonts w:cs="Arial"/>
          <w:sz w:val="24"/>
          <w:szCs w:val="24"/>
          <w:lang w:bidi="en-US"/>
        </w:rPr>
        <w:t xml:space="preserve"> </w:t>
      </w:r>
      <w:r w:rsidRPr="00EC5BB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w:t>
      </w:r>
      <w:r w:rsidR="00C61D24">
        <w:rPr>
          <w:rFonts w:cs="Arial"/>
          <w:sz w:val="24"/>
          <w:szCs w:val="24"/>
          <w:lang w:val="sr-Cyrl-RS" w:bidi="en-US"/>
        </w:rPr>
        <w:t>З</w:t>
      </w:r>
      <w:r w:rsidRPr="00EC5BB4">
        <w:rPr>
          <w:rFonts w:cs="Arial"/>
          <w:sz w:val="24"/>
          <w:szCs w:val="24"/>
          <w:lang w:bidi="en-US"/>
        </w:rPr>
        <w:t xml:space="preserve">акона указао наручиоцу на евентуалне недостатке и неправилности, а наручилац исте није отклонио. </w:t>
      </w:r>
    </w:p>
    <w:p w14:paraId="4A9CA39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259D5D97" w:rsidR="00886827" w:rsidRPr="00EC5BB4" w:rsidRDefault="00886827" w:rsidP="00886827">
      <w:pPr>
        <w:pStyle w:val="KDParagraf"/>
        <w:spacing w:before="0"/>
        <w:rPr>
          <w:rFonts w:cs="Arial"/>
          <w:sz w:val="24"/>
          <w:szCs w:val="24"/>
          <w:lang w:bidi="en-US"/>
        </w:rPr>
      </w:pPr>
      <w:r w:rsidRPr="00EC5BB4">
        <w:rPr>
          <w:rFonts w:cs="Arial"/>
          <w:sz w:val="24"/>
          <w:szCs w:val="24"/>
          <w:lang w:bidi="en-US"/>
        </w:rPr>
        <w:t>После доношења одлуке о додели уговора</w:t>
      </w:r>
      <w:r w:rsidR="008F7F28" w:rsidRPr="00EC5BB4">
        <w:rPr>
          <w:rFonts w:cs="Arial"/>
          <w:color w:val="00B0F0"/>
          <w:sz w:val="24"/>
          <w:szCs w:val="24"/>
          <w:lang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8F7F28" w:rsidRPr="00196ED4">
        <w:rPr>
          <w:rFonts w:cs="Arial"/>
          <w:sz w:val="24"/>
          <w:szCs w:val="24"/>
          <w:lang w:bidi="en-US"/>
        </w:rPr>
        <w:t>5 (</w:t>
      </w:r>
      <w:r w:rsidR="00196ED4" w:rsidRPr="00196ED4">
        <w:rPr>
          <w:rFonts w:cs="Arial"/>
          <w:sz w:val="24"/>
          <w:szCs w:val="24"/>
          <w:lang w:val="sr-Cyrl-RS" w:bidi="en-US"/>
        </w:rPr>
        <w:t xml:space="preserve">словима: </w:t>
      </w:r>
      <w:r w:rsidR="008F7F28" w:rsidRPr="00196ED4">
        <w:rPr>
          <w:rFonts w:cs="Arial"/>
          <w:sz w:val="24"/>
          <w:szCs w:val="24"/>
          <w:lang w:bidi="en-US"/>
        </w:rPr>
        <w:t>пет)</w:t>
      </w:r>
      <w:r w:rsidRPr="00EC5BB4">
        <w:rPr>
          <w:rFonts w:cs="Arial"/>
          <w:sz w:val="24"/>
          <w:szCs w:val="24"/>
          <w:lang w:bidi="en-US"/>
        </w:rPr>
        <w:t xml:space="preserve"> дана од дана објављивања одлуке на Порталу јавних набавки. </w:t>
      </w:r>
    </w:p>
    <w:p w14:paraId="67307260" w14:textId="7B886840"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F07C8B">
        <w:rPr>
          <w:rFonts w:cs="Arial"/>
          <w:sz w:val="24"/>
          <w:szCs w:val="24"/>
          <w:lang w:val="sr-Cyrl-RS" w:bidi="en-US"/>
        </w:rPr>
        <w:t>акона</w:t>
      </w:r>
      <w:r w:rsidRPr="00EC5BB4">
        <w:rPr>
          <w:rFonts w:cs="Arial"/>
          <w:sz w:val="24"/>
          <w:szCs w:val="24"/>
          <w:lang w:bidi="en-US"/>
        </w:rPr>
        <w:t xml:space="preserve">. </w:t>
      </w:r>
    </w:p>
    <w:p w14:paraId="48A0BB65"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EC5BB4" w:rsidRDefault="00886827" w:rsidP="00886827">
      <w:pPr>
        <w:pStyle w:val="KDParagraf"/>
        <w:spacing w:before="0"/>
        <w:rPr>
          <w:rFonts w:cs="Arial"/>
          <w:sz w:val="24"/>
          <w:szCs w:val="24"/>
          <w:lang w:bidi="en-US"/>
        </w:rPr>
      </w:pPr>
    </w:p>
    <w:p w14:paraId="4EAAED23" w14:textId="562A2804"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став 1. тач. 1) – 7) З</w:t>
      </w:r>
      <w:r w:rsidR="00F07C8B">
        <w:rPr>
          <w:rFonts w:cs="Arial"/>
          <w:sz w:val="24"/>
          <w:szCs w:val="24"/>
          <w:lang w:val="sr-Cyrl-RS" w:bidi="en-US"/>
        </w:rPr>
        <w:t>акона</w:t>
      </w:r>
      <w:r w:rsidRPr="00EC5BB4">
        <w:rPr>
          <w:rFonts w:cs="Arial"/>
          <w:sz w:val="24"/>
          <w:szCs w:val="24"/>
          <w:lang w:bidi="en-US"/>
        </w:rPr>
        <w:t>:</w:t>
      </w:r>
    </w:p>
    <w:p w14:paraId="0E583C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A26D2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14:paraId="6E6A2A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назив и адресу наручиоца</w:t>
      </w:r>
    </w:p>
    <w:p w14:paraId="79F6C2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14:paraId="0A84C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14:paraId="22A1D7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14:paraId="35CE3676" w14:textId="057F4EAD"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6) потврду о уплати таксе из члана 156. З</w:t>
      </w:r>
      <w:r w:rsidR="00F07C8B">
        <w:rPr>
          <w:rFonts w:cs="Arial"/>
          <w:sz w:val="24"/>
          <w:szCs w:val="24"/>
          <w:lang w:val="sr-Cyrl-RS" w:bidi="en-US"/>
        </w:rPr>
        <w:t>акона</w:t>
      </w:r>
    </w:p>
    <w:p w14:paraId="430C26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7) потпис подносиоца.</w:t>
      </w:r>
    </w:p>
    <w:p w14:paraId="44248034" w14:textId="77777777" w:rsidR="008824F8" w:rsidRPr="00EC5BB4" w:rsidRDefault="008824F8" w:rsidP="00886827">
      <w:pPr>
        <w:pStyle w:val="KDParagraf"/>
        <w:spacing w:before="0"/>
        <w:rPr>
          <w:rFonts w:cs="Arial"/>
          <w:b/>
          <w:sz w:val="24"/>
          <w:szCs w:val="24"/>
          <w:lang w:val="sr-Cyrl-CS" w:bidi="en-US"/>
        </w:rPr>
      </w:pPr>
    </w:p>
    <w:p w14:paraId="475716A5"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EC5BB4" w:rsidRDefault="00886827" w:rsidP="00886827">
      <w:pPr>
        <w:pStyle w:val="KDParagraf"/>
        <w:spacing w:before="0"/>
        <w:rPr>
          <w:rFonts w:cs="Arial"/>
          <w:sz w:val="24"/>
          <w:szCs w:val="24"/>
          <w:lang w:bidi="en-US"/>
        </w:rPr>
      </w:pPr>
    </w:p>
    <w:p w14:paraId="0D053EDE" w14:textId="2B32BE9B"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Износ таксе из члана 156. став 1. тач. 1)- 3) З</w:t>
      </w:r>
      <w:r w:rsidR="00F07C8B">
        <w:rPr>
          <w:rFonts w:cs="Arial"/>
          <w:b/>
          <w:sz w:val="24"/>
          <w:szCs w:val="24"/>
          <w:lang w:val="sr-Cyrl-RS" w:bidi="en-US"/>
        </w:rPr>
        <w:t>акона</w:t>
      </w:r>
      <w:r w:rsidRPr="00EC5BB4">
        <w:rPr>
          <w:rFonts w:cs="Arial"/>
          <w:b/>
          <w:sz w:val="24"/>
          <w:szCs w:val="24"/>
          <w:lang w:bidi="en-US"/>
        </w:rPr>
        <w:t>:</w:t>
      </w:r>
    </w:p>
    <w:p w14:paraId="1D49919C" w14:textId="0D8DBB88"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902AEA">
        <w:rPr>
          <w:rFonts w:cs="Arial"/>
          <w:sz w:val="24"/>
          <w:szCs w:val="24"/>
        </w:rPr>
        <w:t>100000</w:t>
      </w:r>
      <w:r w:rsidR="00663A26">
        <w:rPr>
          <w:rFonts w:cs="Arial"/>
          <w:sz w:val="24"/>
          <w:szCs w:val="24"/>
          <w:lang w:val="sr-Cyrl-RS"/>
        </w:rPr>
        <w:t>3</w:t>
      </w:r>
      <w:r w:rsidR="00D401F9">
        <w:rPr>
          <w:rFonts w:cs="Arial"/>
          <w:sz w:val="24"/>
          <w:szCs w:val="24"/>
          <w:lang w:val="sr-Cyrl-RS"/>
        </w:rPr>
        <w:t>802</w:t>
      </w:r>
      <w:r w:rsidR="00902AEA">
        <w:rPr>
          <w:rFonts w:cs="Arial"/>
          <w:sz w:val="24"/>
          <w:szCs w:val="24"/>
        </w:rPr>
        <w:t>016</w:t>
      </w:r>
      <w:r w:rsidRPr="00EC5BB4">
        <w:rPr>
          <w:rFonts w:cs="Arial"/>
          <w:sz w:val="24"/>
          <w:szCs w:val="24"/>
        </w:rPr>
        <w:t>, сврха: ЗЗП, ЈП ЕПС</w:t>
      </w:r>
      <w:r w:rsidR="00A225EA">
        <w:rPr>
          <w:rFonts w:cs="Arial"/>
          <w:sz w:val="24"/>
          <w:szCs w:val="24"/>
        </w:rPr>
        <w:t>,</w:t>
      </w:r>
      <w:r w:rsidR="00A225EA">
        <w:rPr>
          <w:rFonts w:cs="Arial"/>
          <w:sz w:val="24"/>
          <w:szCs w:val="24"/>
          <w:lang w:val="sr-Cyrl-RS"/>
        </w:rPr>
        <w:t xml:space="preserve"> Царице Милице 2, Београд</w:t>
      </w:r>
      <w:r w:rsidRPr="00EC5BB4">
        <w:rPr>
          <w:rFonts w:cs="Arial"/>
          <w:sz w:val="24"/>
          <w:szCs w:val="24"/>
        </w:rPr>
        <w:t xml:space="preserve">, </w:t>
      </w:r>
      <w:r w:rsidR="00F64894" w:rsidRPr="00F64894">
        <w:rPr>
          <w:rFonts w:cs="Arial"/>
          <w:sz w:val="24"/>
          <w:szCs w:val="24"/>
          <w:lang w:val="sr-Cyrl-CS"/>
        </w:rPr>
        <w:t>JNMV/1000/00</w:t>
      </w:r>
      <w:r w:rsidR="00663A26">
        <w:rPr>
          <w:rFonts w:cs="Arial"/>
          <w:sz w:val="24"/>
          <w:szCs w:val="24"/>
          <w:lang w:val="sr-Cyrl-CS"/>
        </w:rPr>
        <w:t>3</w:t>
      </w:r>
      <w:r w:rsidR="00D401F9">
        <w:rPr>
          <w:rFonts w:cs="Arial"/>
          <w:sz w:val="24"/>
          <w:szCs w:val="24"/>
          <w:lang w:val="sr-Cyrl-CS"/>
        </w:rPr>
        <w:t>80</w:t>
      </w:r>
      <w:r w:rsidR="00F64894" w:rsidRPr="00F64894">
        <w:rPr>
          <w:rFonts w:cs="Arial"/>
          <w:sz w:val="24"/>
          <w:szCs w:val="24"/>
          <w:lang w:val="sr-Cyrl-CS"/>
        </w:rPr>
        <w:t>/2016</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r w:rsidR="00751BCE" w:rsidRPr="00751BCE">
        <w:rPr>
          <w:rFonts w:cs="Arial"/>
          <w:b/>
          <w:sz w:val="24"/>
          <w:szCs w:val="24"/>
          <w:lang w:val="sr-Cyrl-RS" w:bidi="en-US"/>
        </w:rPr>
        <w:t>60.000</w:t>
      </w:r>
      <w:r w:rsidR="00751BCE">
        <w:rPr>
          <w:rFonts w:cs="Arial"/>
          <w:b/>
          <w:sz w:val="24"/>
          <w:szCs w:val="24"/>
          <w:lang w:val="sr-Cyrl-RS" w:bidi="en-US"/>
        </w:rPr>
        <w:t>,00</w:t>
      </w:r>
      <w:r w:rsidR="00886827" w:rsidRPr="00EC5BB4">
        <w:rPr>
          <w:rFonts w:cs="Arial"/>
          <w:sz w:val="24"/>
          <w:szCs w:val="24"/>
          <w:lang w:bidi="en-US"/>
        </w:rPr>
        <w:t xml:space="preserve"> динара у поступку јавне набавке мале вредности</w:t>
      </w:r>
      <w:r w:rsidR="00751BCE">
        <w:rPr>
          <w:rFonts w:cs="Arial"/>
          <w:sz w:val="24"/>
          <w:szCs w:val="24"/>
          <w:lang w:val="sr-Cyrl-RS" w:bidi="en-US"/>
        </w:rPr>
        <w:t>.</w:t>
      </w:r>
      <w:r w:rsidR="00886827" w:rsidRPr="00EC5BB4">
        <w:rPr>
          <w:rFonts w:cs="Arial"/>
          <w:sz w:val="24"/>
          <w:szCs w:val="24"/>
          <w:lang w:bidi="en-US"/>
        </w:rPr>
        <w:t xml:space="preserve"> </w:t>
      </w:r>
    </w:p>
    <w:p w14:paraId="2A63C1AC"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009BF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462D81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32779FC" w14:textId="77777777" w:rsidR="00886827" w:rsidRPr="00EC5BB4" w:rsidRDefault="00886827" w:rsidP="00886827">
      <w:pPr>
        <w:pStyle w:val="KDParagraf"/>
        <w:spacing w:before="0"/>
        <w:rPr>
          <w:rFonts w:cs="Arial"/>
          <w:sz w:val="24"/>
          <w:szCs w:val="24"/>
          <w:lang w:bidi="en-US"/>
        </w:rPr>
      </w:pPr>
    </w:p>
    <w:p w14:paraId="2C7F95E9" w14:textId="6C9046E5" w:rsidR="00886827" w:rsidRPr="00F07C8B" w:rsidRDefault="00886827" w:rsidP="00886827">
      <w:pPr>
        <w:pStyle w:val="KDParagraf"/>
        <w:spacing w:before="0"/>
        <w:rPr>
          <w:rFonts w:cs="Arial"/>
          <w:b/>
          <w:sz w:val="24"/>
          <w:szCs w:val="24"/>
          <w:lang w:val="sr-Cyrl-RS" w:bidi="en-US"/>
        </w:rPr>
      </w:pPr>
      <w:r w:rsidRPr="00EC5BB4">
        <w:rPr>
          <w:rFonts w:cs="Arial"/>
          <w:b/>
          <w:sz w:val="24"/>
          <w:szCs w:val="24"/>
          <w:lang w:bidi="en-US"/>
        </w:rPr>
        <w:t>Детаљно упутство о потврди из члана 151. став 1. тачка 6) З</w:t>
      </w:r>
      <w:r w:rsidR="00F07C8B">
        <w:rPr>
          <w:rFonts w:cs="Arial"/>
          <w:b/>
          <w:sz w:val="24"/>
          <w:szCs w:val="24"/>
          <w:lang w:val="sr-Cyrl-RS" w:bidi="en-US"/>
        </w:rPr>
        <w:t>акона</w:t>
      </w:r>
    </w:p>
    <w:p w14:paraId="35A6CB8F"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35B09012" w:rsidR="00886827" w:rsidRPr="00EC5BB4" w:rsidRDefault="00886827" w:rsidP="00886827">
      <w:pPr>
        <w:pStyle w:val="KDParagraf"/>
        <w:spacing w:before="0"/>
        <w:rPr>
          <w:rFonts w:cs="Arial"/>
          <w:sz w:val="24"/>
          <w:szCs w:val="24"/>
          <w:lang w:bidi="en-US"/>
        </w:rPr>
      </w:pPr>
      <w:r w:rsidRPr="00EC5BB4">
        <w:rPr>
          <w:rFonts w:cs="Arial"/>
          <w:sz w:val="24"/>
          <w:szCs w:val="24"/>
          <w:lang w:bidi="en-US"/>
        </w:rPr>
        <w:t>Чланом 151. Закона је прописано да захтев за заштиту права мора да садржи, између осталог, и потврду о уплати таксе из члана 156. З</w:t>
      </w:r>
      <w:r w:rsidR="00F07C8B">
        <w:rPr>
          <w:rFonts w:cs="Arial"/>
          <w:sz w:val="24"/>
          <w:szCs w:val="24"/>
          <w:lang w:val="sr-Cyrl-RS" w:bidi="en-US"/>
        </w:rPr>
        <w:t>акона</w:t>
      </w:r>
      <w:r w:rsidRPr="00EC5BB4">
        <w:rPr>
          <w:rFonts w:cs="Arial"/>
          <w:sz w:val="24"/>
          <w:szCs w:val="24"/>
          <w:lang w:bidi="en-US"/>
        </w:rPr>
        <w:t>.</w:t>
      </w:r>
    </w:p>
    <w:p w14:paraId="45A42910" w14:textId="6C21AB61"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F07C8B">
        <w:rPr>
          <w:rFonts w:cs="Arial"/>
          <w:sz w:val="24"/>
          <w:szCs w:val="24"/>
          <w:lang w:bidi="en-US"/>
        </w:rPr>
        <w:t>износу прописаном чланом 156. З</w:t>
      </w:r>
      <w:r w:rsidR="00F07C8B">
        <w:rPr>
          <w:rFonts w:cs="Arial"/>
          <w:sz w:val="24"/>
          <w:szCs w:val="24"/>
          <w:lang w:val="sr-Cyrl-RS" w:bidi="en-US"/>
        </w:rPr>
        <w:t>акона.</w:t>
      </w:r>
    </w:p>
    <w:p w14:paraId="2C077743" w14:textId="3F6EF862" w:rsidR="00886827" w:rsidRPr="00EC5BB4" w:rsidRDefault="00886827" w:rsidP="00886827">
      <w:pPr>
        <w:pStyle w:val="KDParagraf"/>
        <w:spacing w:before="0"/>
        <w:rPr>
          <w:rFonts w:cs="Arial"/>
          <w:sz w:val="24"/>
          <w:szCs w:val="24"/>
          <w:lang w:bidi="en-US"/>
        </w:rPr>
      </w:pPr>
      <w:r w:rsidRPr="00EC5BB4">
        <w:rPr>
          <w:rFonts w:cs="Arial"/>
          <w:sz w:val="24"/>
          <w:szCs w:val="24"/>
          <w:lang w:bidi="en-US"/>
        </w:rPr>
        <w:t>Као доказ о уплати таксе, у смислу члана 151. став 1. тачка 6) З</w:t>
      </w:r>
      <w:r w:rsidR="00F07C8B">
        <w:rPr>
          <w:rFonts w:cs="Arial"/>
          <w:sz w:val="24"/>
          <w:szCs w:val="24"/>
          <w:lang w:val="sr-Cyrl-RS" w:bidi="en-US"/>
        </w:rPr>
        <w:t>акона</w:t>
      </w:r>
      <w:r w:rsidRPr="00EC5BB4">
        <w:rPr>
          <w:rFonts w:cs="Arial"/>
          <w:sz w:val="24"/>
          <w:szCs w:val="24"/>
          <w:lang w:bidi="en-US"/>
        </w:rPr>
        <w:t>, прихватиће се:</w:t>
      </w:r>
    </w:p>
    <w:p w14:paraId="35770B2D" w14:textId="5193DB0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4079B5">
        <w:rPr>
          <w:rFonts w:cs="Arial"/>
          <w:sz w:val="24"/>
          <w:szCs w:val="24"/>
          <w:lang w:val="sr-Cyrl-RS" w:bidi="en-US"/>
        </w:rPr>
        <w:t xml:space="preserve">Закона </w:t>
      </w:r>
      <w:r w:rsidRPr="00EC5BB4">
        <w:rPr>
          <w:rFonts w:cs="Arial"/>
          <w:sz w:val="24"/>
          <w:szCs w:val="24"/>
          <w:lang w:bidi="en-US"/>
        </w:rPr>
        <w:t>која садржи следеће елементе:</w:t>
      </w:r>
    </w:p>
    <w:p w14:paraId="32F47B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14:paraId="68428D2F" w14:textId="389876F6"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F07C8B">
        <w:rPr>
          <w:rFonts w:cs="Arial"/>
          <w:sz w:val="24"/>
          <w:szCs w:val="24"/>
          <w:lang w:bidi="en-US"/>
        </w:rPr>
        <w:t xml:space="preserve"> као и датум извршења налога. </w:t>
      </w:r>
      <w:r w:rsidRPr="00EC5BB4">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26E8257F" w:rsidR="00886827" w:rsidRPr="00EC5BB4" w:rsidRDefault="00F07C8B" w:rsidP="00886827">
      <w:pPr>
        <w:pStyle w:val="KDParagraf"/>
        <w:spacing w:before="0"/>
        <w:rPr>
          <w:rFonts w:cs="Arial"/>
          <w:sz w:val="24"/>
          <w:szCs w:val="24"/>
          <w:lang w:bidi="en-US"/>
        </w:rPr>
      </w:pPr>
      <w:r>
        <w:rPr>
          <w:rFonts w:cs="Arial"/>
          <w:sz w:val="24"/>
          <w:szCs w:val="24"/>
          <w:lang w:bidi="en-US"/>
        </w:rPr>
        <w:lastRenderedPageBreak/>
        <w:t>(3) износ таксе из члана 156. Закона</w:t>
      </w:r>
      <w:r w:rsidR="00886827" w:rsidRPr="00EC5BB4">
        <w:rPr>
          <w:rFonts w:cs="Arial"/>
          <w:sz w:val="24"/>
          <w:szCs w:val="24"/>
          <w:lang w:bidi="en-US"/>
        </w:rPr>
        <w:t xml:space="preserve"> чија се уплата врши;</w:t>
      </w:r>
    </w:p>
    <w:p w14:paraId="171FA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број рачуна: 840-30678845-06;</w:t>
      </w:r>
    </w:p>
    <w:p w14:paraId="3425D2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шифру плаћања: 153 или 253;</w:t>
      </w:r>
    </w:p>
    <w:p w14:paraId="2A0C0A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14:paraId="2AFB93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14:paraId="15079B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14:paraId="5FD9EA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(10) потпис овлашћеног лица банке.</w:t>
      </w:r>
    </w:p>
    <w:p w14:paraId="45F54F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985AC18" w14:textId="654E9765"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C61D24">
        <w:rPr>
          <w:rFonts w:cs="Arial"/>
          <w:sz w:val="24"/>
          <w:szCs w:val="24"/>
          <w:lang w:val="sr-Cyrl-RS" w:bidi="en-US"/>
        </w:rPr>
        <w:t xml:space="preserve"> </w:t>
      </w: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F522891" w:rsidR="00886827"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 xml:space="preserve">и </w:t>
      </w:r>
      <w:hyperlink r:id="rId174" w:history="1">
        <w:r w:rsidR="005A4048" w:rsidRPr="004E3FE9">
          <w:rPr>
            <w:rStyle w:val="Hyperlink"/>
            <w:rFonts w:cs="Arial"/>
            <w:sz w:val="24"/>
            <w:szCs w:val="24"/>
            <w:lang w:val="sr-Cyrl-CS" w:bidi="en-US"/>
          </w:rPr>
          <w:t>http://www.kjn.gov.rs/download/Taksa-popunjeni-nalozi-ci.pdf</w:t>
        </w:r>
      </w:hyperlink>
    </w:p>
    <w:p w14:paraId="23FAE4F0" w14:textId="77777777" w:rsidR="005A4048" w:rsidRPr="00EC5BB4" w:rsidRDefault="005A4048" w:rsidP="00886827">
      <w:pPr>
        <w:pStyle w:val="KDParagraf"/>
        <w:spacing w:before="0"/>
        <w:rPr>
          <w:rFonts w:cs="Arial"/>
          <w:sz w:val="24"/>
          <w:szCs w:val="24"/>
          <w:lang w:val="sr-Cyrl-CS" w:bidi="en-US"/>
        </w:rPr>
      </w:pPr>
    </w:p>
    <w:p w14:paraId="262D1BC8" w14:textId="7DFAC02B" w:rsidR="008D2B23" w:rsidRPr="00EC5BB4" w:rsidRDefault="00CF0A47" w:rsidP="00CF0A47">
      <w:pPr>
        <w:pStyle w:val="KDPodnaslov2"/>
        <w:spacing w:before="0"/>
        <w:ind w:left="450"/>
        <w:jc w:val="both"/>
        <w:rPr>
          <w:rFonts w:cs="Arial"/>
          <w:sz w:val="24"/>
          <w:szCs w:val="24"/>
        </w:rPr>
      </w:pPr>
      <w:bookmarkStart w:id="244" w:name="_Toc441651610"/>
      <w:bookmarkStart w:id="245" w:name="_Toc442559921"/>
      <w:r>
        <w:rPr>
          <w:rFonts w:cs="Arial"/>
          <w:sz w:val="24"/>
          <w:szCs w:val="24"/>
          <w:lang w:val="sr-Cyrl-RS"/>
        </w:rPr>
        <w:t xml:space="preserve">6.29    </w:t>
      </w:r>
      <w:r w:rsidR="008D2B23" w:rsidRPr="00EC5BB4">
        <w:rPr>
          <w:rFonts w:cs="Arial"/>
          <w:sz w:val="24"/>
          <w:szCs w:val="24"/>
        </w:rPr>
        <w:t xml:space="preserve">Закључивање </w:t>
      </w:r>
      <w:r w:rsidR="007E3AF6">
        <w:rPr>
          <w:rFonts w:cs="Arial"/>
          <w:sz w:val="24"/>
          <w:szCs w:val="24"/>
          <w:lang w:val="sr-Cyrl-RS"/>
        </w:rPr>
        <w:t xml:space="preserve">и ступање на снагу </w:t>
      </w:r>
      <w:r w:rsidR="008D2B23" w:rsidRPr="00EC5BB4">
        <w:rPr>
          <w:rFonts w:cs="Arial"/>
          <w:sz w:val="24"/>
          <w:szCs w:val="24"/>
        </w:rPr>
        <w:t>уговора</w:t>
      </w:r>
      <w:bookmarkEnd w:id="244"/>
      <w:bookmarkEnd w:id="245"/>
    </w:p>
    <w:p w14:paraId="0DEB4BB9" w14:textId="46D4AF97" w:rsidR="005A4048"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94426" w:rsidRPr="00B15522">
        <w:rPr>
          <w:rFonts w:cs="Arial"/>
          <w:sz w:val="24"/>
          <w:szCs w:val="24"/>
          <w:lang w:val="sr-Cyrl-RS"/>
        </w:rPr>
        <w:t>8 (</w:t>
      </w:r>
      <w:r w:rsidR="00D9365E" w:rsidRPr="00B15522">
        <w:rPr>
          <w:rFonts w:cs="Arial"/>
          <w:sz w:val="24"/>
          <w:szCs w:val="24"/>
          <w:lang w:val="sr-Cyrl-RS"/>
        </w:rPr>
        <w:t xml:space="preserve">словима: </w:t>
      </w:r>
      <w:r w:rsidRPr="00B15522">
        <w:rPr>
          <w:rFonts w:cs="Arial"/>
          <w:sz w:val="24"/>
          <w:szCs w:val="24"/>
        </w:rPr>
        <w:t>осам</w:t>
      </w:r>
      <w:r w:rsidR="00B94426" w:rsidRPr="00B15522">
        <w:rPr>
          <w:rFonts w:cs="Arial"/>
          <w:sz w:val="24"/>
          <w:szCs w:val="24"/>
          <w:lang w:val="sr-Cyrl-RS"/>
        </w:rPr>
        <w:t>)</w:t>
      </w:r>
      <w:r w:rsidRPr="00B15522">
        <w:rPr>
          <w:rFonts w:cs="Arial"/>
          <w:sz w:val="24"/>
          <w:szCs w:val="24"/>
        </w:rPr>
        <w:t xml:space="preserve"> дана од</w:t>
      </w:r>
      <w:r w:rsidRPr="00EC5BB4">
        <w:rPr>
          <w:rFonts w:cs="Arial"/>
          <w:sz w:val="24"/>
          <w:szCs w:val="24"/>
        </w:rPr>
        <w:t xml:space="preserve"> протека рока за под</w:t>
      </w:r>
      <w:r w:rsidR="007E3AF6">
        <w:rPr>
          <w:rFonts w:cs="Arial"/>
          <w:sz w:val="24"/>
          <w:szCs w:val="24"/>
        </w:rPr>
        <w:t>ношење захтева за заштиту права.</w:t>
      </w:r>
    </w:p>
    <w:p w14:paraId="5FBF9928" w14:textId="64280B27"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5A4048" w:rsidRPr="005A4048">
        <w:rPr>
          <w:rFonts w:cs="Arial"/>
          <w:sz w:val="24"/>
          <w:szCs w:val="24"/>
          <w:lang w:val="ru-RU"/>
        </w:rPr>
        <w:t>8 (</w:t>
      </w:r>
      <w:r w:rsidR="00D9365E">
        <w:rPr>
          <w:rFonts w:cs="Arial"/>
          <w:sz w:val="24"/>
          <w:szCs w:val="24"/>
          <w:lang w:val="ru-RU"/>
        </w:rPr>
        <w:t xml:space="preserve">словима: </w:t>
      </w:r>
      <w:r w:rsidR="005A4048" w:rsidRPr="005A4048">
        <w:rPr>
          <w:rFonts w:cs="Arial"/>
          <w:sz w:val="24"/>
          <w:szCs w:val="24"/>
          <w:lang w:val="ru-RU"/>
        </w:rPr>
        <w:t xml:space="preserve">осам) </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3C988C83" w14:textId="1807971B"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F07C8B">
        <w:rPr>
          <w:rFonts w:cs="Arial"/>
          <w:sz w:val="24"/>
          <w:szCs w:val="24"/>
          <w:lang w:val="ru-RU"/>
        </w:rPr>
        <w:t>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14:paraId="41B237BC" w14:textId="77777777" w:rsidR="00902AEA" w:rsidRPr="007E3AF6" w:rsidRDefault="00902AEA" w:rsidP="007E3AF6">
      <w:pPr>
        <w:spacing w:before="0"/>
        <w:rPr>
          <w:rFonts w:cs="Arial"/>
          <w:sz w:val="24"/>
          <w:szCs w:val="24"/>
          <w:lang w:val="ru-RU"/>
        </w:rPr>
      </w:pPr>
    </w:p>
    <w:p w14:paraId="762E3950" w14:textId="17AB3AE4" w:rsidR="008D2B23" w:rsidRPr="00EC5BB4" w:rsidRDefault="00CF0A47" w:rsidP="00CF0A47">
      <w:pPr>
        <w:pStyle w:val="KDPodnaslov2"/>
        <w:spacing w:before="0"/>
        <w:ind w:left="450"/>
        <w:jc w:val="both"/>
        <w:rPr>
          <w:rFonts w:cs="Arial"/>
          <w:sz w:val="24"/>
          <w:szCs w:val="24"/>
        </w:rPr>
      </w:pPr>
      <w:bookmarkStart w:id="246" w:name="_Toc441651611"/>
      <w:bookmarkStart w:id="247" w:name="_Toc442559922"/>
      <w:r>
        <w:rPr>
          <w:rFonts w:cs="Arial"/>
          <w:sz w:val="24"/>
          <w:szCs w:val="24"/>
          <w:lang w:val="sr-Cyrl-RS"/>
        </w:rPr>
        <w:t xml:space="preserve">6.30     </w:t>
      </w:r>
      <w:r w:rsidR="008D2B23" w:rsidRPr="00EC5BB4">
        <w:rPr>
          <w:rFonts w:cs="Arial"/>
          <w:sz w:val="24"/>
          <w:szCs w:val="24"/>
        </w:rPr>
        <w:t>Измене током трајања уговора</w:t>
      </w:r>
      <w:bookmarkEnd w:id="246"/>
      <w:bookmarkEnd w:id="247"/>
    </w:p>
    <w:p w14:paraId="405F66AB" w14:textId="3046893D" w:rsidR="00750A33" w:rsidRPr="00902AEA" w:rsidRDefault="008D2B23" w:rsidP="00922EDB">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7A11C859" w14:textId="77777777" w:rsidR="008C3986" w:rsidRDefault="008C3986" w:rsidP="008C3986">
      <w:pPr>
        <w:spacing w:before="0"/>
        <w:jc w:val="center"/>
        <w:rPr>
          <w:rFonts w:cs="Arial"/>
          <w:color w:val="00B0F0"/>
          <w:sz w:val="24"/>
          <w:szCs w:val="24"/>
          <w:lang w:eastAsia="sr-Latn-CS"/>
        </w:rPr>
      </w:pPr>
    </w:p>
    <w:p w14:paraId="1312F55B" w14:textId="77777777" w:rsidR="00C61D24" w:rsidRDefault="00C61D24" w:rsidP="008C3986">
      <w:pPr>
        <w:spacing w:before="0"/>
        <w:jc w:val="center"/>
        <w:rPr>
          <w:rFonts w:cs="Arial"/>
          <w:color w:val="00B0F0"/>
          <w:sz w:val="24"/>
          <w:szCs w:val="24"/>
          <w:lang w:eastAsia="sr-Latn-CS"/>
        </w:rPr>
      </w:pPr>
    </w:p>
    <w:p w14:paraId="595B5A9B" w14:textId="77777777" w:rsidR="00C61D24" w:rsidRDefault="00C61D24" w:rsidP="008C3986">
      <w:pPr>
        <w:spacing w:before="0"/>
        <w:jc w:val="center"/>
        <w:rPr>
          <w:rFonts w:cs="Arial"/>
          <w:color w:val="00B0F0"/>
          <w:sz w:val="24"/>
          <w:szCs w:val="24"/>
          <w:lang w:eastAsia="sr-Latn-CS"/>
        </w:rPr>
      </w:pPr>
    </w:p>
    <w:p w14:paraId="6F76D93D" w14:textId="49463922" w:rsidR="008C3986" w:rsidRPr="005A4048" w:rsidRDefault="008C3986" w:rsidP="005A4048">
      <w:pPr>
        <w:pStyle w:val="KDPodnaslov1"/>
        <w:numPr>
          <w:ilvl w:val="0"/>
          <w:numId w:val="29"/>
        </w:numPr>
        <w:spacing w:before="0"/>
        <w:rPr>
          <w:rFonts w:cs="Arial"/>
          <w:sz w:val="24"/>
          <w:szCs w:val="24"/>
        </w:rPr>
      </w:pPr>
      <w:r w:rsidRPr="00752318">
        <w:rPr>
          <w:rFonts w:cs="Arial"/>
          <w:sz w:val="24"/>
          <w:szCs w:val="24"/>
        </w:rPr>
        <w:lastRenderedPageBreak/>
        <w:t>ОБРАСЦИ</w:t>
      </w:r>
    </w:p>
    <w:p w14:paraId="46BB3689" w14:textId="1607A212" w:rsidR="00343A18" w:rsidRPr="00EC5BB4" w:rsidRDefault="00343A18" w:rsidP="00343A18">
      <w:pPr>
        <w:pStyle w:val="KDObrazac"/>
        <w:spacing w:before="0"/>
        <w:rPr>
          <w:noProof/>
          <w:sz w:val="24"/>
          <w:szCs w:val="24"/>
        </w:rPr>
      </w:pPr>
      <w:bookmarkStart w:id="248" w:name="_Toc442559924"/>
      <w:r w:rsidRPr="00EC5BB4">
        <w:rPr>
          <w:sz w:val="24"/>
          <w:szCs w:val="24"/>
        </w:rPr>
        <w:t xml:space="preserve">ОБРАЗАЦ </w:t>
      </w:r>
      <w:r w:rsidR="003931D0">
        <w:rPr>
          <w:sz w:val="24"/>
          <w:szCs w:val="24"/>
          <w:lang w:val="sr-Cyrl-RS"/>
        </w:rPr>
        <w:t>1</w:t>
      </w:r>
      <w:bookmarkEnd w:id="248"/>
    </w:p>
    <w:p w14:paraId="739A1FF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61D1A4BE" w14:textId="2A644DAD" w:rsidR="00343A18" w:rsidRDefault="00343A18" w:rsidP="00F71DC3">
      <w:pPr>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поступак јавне набавке мале вредности – </w:t>
      </w:r>
      <w:r w:rsidR="00041FE3">
        <w:rPr>
          <w:rFonts w:eastAsia="TimesNewRomanPS-BoldMT" w:cs="Arial"/>
          <w:bCs/>
          <w:color w:val="000000" w:themeColor="text1"/>
          <w:sz w:val="24"/>
          <w:szCs w:val="24"/>
        </w:rPr>
        <w:t>услуге</w:t>
      </w:r>
      <w:r w:rsidR="00F64894">
        <w:rPr>
          <w:rFonts w:eastAsia="TimesNewRomanPS-BoldMT" w:cs="Arial"/>
          <w:bCs/>
          <w:color w:val="000000" w:themeColor="text1"/>
          <w:sz w:val="24"/>
          <w:szCs w:val="24"/>
        </w:rPr>
        <w:t xml:space="preserve"> </w:t>
      </w:r>
      <w:r w:rsidR="00D401F9">
        <w:rPr>
          <w:rFonts w:cs="Arial"/>
          <w:sz w:val="24"/>
          <w:szCs w:val="24"/>
          <w:lang w:val="ru-RU"/>
        </w:rPr>
        <w:t>Кетеринг услуге</w:t>
      </w:r>
      <w:r w:rsidR="00F71DC3">
        <w:rPr>
          <w:rFonts w:eastAsia="TimesNewRomanPS-BoldMT" w:cs="Arial"/>
          <w:bCs/>
          <w:color w:val="000000" w:themeColor="text1"/>
          <w:sz w:val="24"/>
          <w:szCs w:val="24"/>
        </w:rPr>
        <w:t>,</w:t>
      </w:r>
      <w:r w:rsidRPr="00922EDB">
        <w:rPr>
          <w:rFonts w:eastAsia="TimesNewRomanPS-BoldMT" w:cs="Arial"/>
          <w:bCs/>
          <w:color w:val="000000" w:themeColor="text1"/>
          <w:sz w:val="24"/>
          <w:szCs w:val="24"/>
        </w:rPr>
        <w:t xml:space="preserve"> бр. </w:t>
      </w:r>
      <w:r w:rsidR="00242130">
        <w:rPr>
          <w:rFonts w:eastAsia="TimesNewRomanPS-BoldMT" w:cs="Arial"/>
          <w:bCs/>
          <w:color w:val="000000" w:themeColor="text1"/>
          <w:sz w:val="24"/>
          <w:szCs w:val="24"/>
        </w:rPr>
        <w:t>JNMV/1000/</w:t>
      </w:r>
      <w:r w:rsidR="00F64894" w:rsidRPr="00F64894">
        <w:rPr>
          <w:rFonts w:eastAsia="TimesNewRomanPS-BoldMT" w:cs="Arial"/>
          <w:bCs/>
          <w:color w:val="000000" w:themeColor="text1"/>
          <w:sz w:val="24"/>
          <w:szCs w:val="24"/>
        </w:rPr>
        <w:t>0</w:t>
      </w:r>
      <w:r w:rsidR="00663A26">
        <w:rPr>
          <w:rFonts w:eastAsia="TimesNewRomanPS-BoldMT" w:cs="Arial"/>
          <w:bCs/>
          <w:color w:val="000000" w:themeColor="text1"/>
          <w:sz w:val="24"/>
          <w:szCs w:val="24"/>
          <w:lang w:val="sr-Cyrl-RS"/>
        </w:rPr>
        <w:t>3</w:t>
      </w:r>
      <w:r w:rsidR="00D401F9">
        <w:rPr>
          <w:rFonts w:eastAsia="TimesNewRomanPS-BoldMT" w:cs="Arial"/>
          <w:bCs/>
          <w:color w:val="000000" w:themeColor="text1"/>
          <w:sz w:val="24"/>
          <w:szCs w:val="24"/>
          <w:lang w:val="sr-Cyrl-RS"/>
        </w:rPr>
        <w:t>80</w:t>
      </w:r>
      <w:r w:rsidR="00F64894" w:rsidRPr="00F64894">
        <w:rPr>
          <w:rFonts w:eastAsia="TimesNewRomanPS-BoldMT" w:cs="Arial"/>
          <w:bCs/>
          <w:color w:val="000000" w:themeColor="text1"/>
          <w:sz w:val="24"/>
          <w:szCs w:val="24"/>
        </w:rPr>
        <w:t>/2016</w:t>
      </w:r>
    </w:p>
    <w:p w14:paraId="0F65CBC8"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674622" w:rsidRPr="00EC5BB4" w14:paraId="138DCDB5" w14:textId="77777777" w:rsidTr="00663A26">
        <w:trPr>
          <w:trHeight w:val="620"/>
        </w:trPr>
        <w:tc>
          <w:tcPr>
            <w:tcW w:w="4621" w:type="dxa"/>
            <w:tcBorders>
              <w:top w:val="single" w:sz="4" w:space="0" w:color="000000"/>
              <w:left w:val="single" w:sz="4" w:space="0" w:color="000000"/>
              <w:bottom w:val="single" w:sz="4" w:space="0" w:color="000000"/>
            </w:tcBorders>
            <w:shd w:val="clear" w:color="auto" w:fill="auto"/>
          </w:tcPr>
          <w:p w14:paraId="72E8CD8D" w14:textId="46F3EAB0" w:rsidR="00674622" w:rsidRPr="00EC5BB4" w:rsidRDefault="00674622" w:rsidP="00BC01DC">
            <w:pPr>
              <w:spacing w:before="0"/>
              <w:rPr>
                <w:rFonts w:cs="Arial"/>
                <w:i/>
                <w:iCs/>
                <w:sz w:val="24"/>
                <w:szCs w:val="24"/>
              </w:rPr>
            </w:pPr>
            <w:r w:rsidRPr="00674622">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22A12B" w14:textId="77777777" w:rsidR="00674622" w:rsidRPr="00EC5BB4" w:rsidRDefault="00674622" w:rsidP="00BC01DC">
            <w:pPr>
              <w:snapToGrid w:val="0"/>
              <w:spacing w:before="0"/>
              <w:rPr>
                <w:rFonts w:cs="Arial"/>
                <w:b/>
                <w:bCs/>
                <w:i/>
                <w:iCs/>
                <w:sz w:val="24"/>
                <w:szCs w:val="24"/>
              </w:rPr>
            </w:pPr>
          </w:p>
        </w:tc>
      </w:tr>
      <w:tr w:rsidR="00343A18" w:rsidRPr="00EC5BB4" w14:paraId="57662670" w14:textId="77777777" w:rsidTr="00663A26">
        <w:trPr>
          <w:trHeight w:val="620"/>
        </w:trPr>
        <w:tc>
          <w:tcPr>
            <w:tcW w:w="4621" w:type="dxa"/>
            <w:tcBorders>
              <w:top w:val="single" w:sz="4" w:space="0" w:color="000000"/>
              <w:left w:val="single" w:sz="4" w:space="0" w:color="000000"/>
              <w:bottom w:val="single" w:sz="4" w:space="0" w:color="000000"/>
            </w:tcBorders>
            <w:shd w:val="clear" w:color="auto" w:fill="auto"/>
          </w:tcPr>
          <w:p w14:paraId="13B8D1BC" w14:textId="77777777" w:rsidR="00674622" w:rsidRPr="00674622" w:rsidRDefault="00674622" w:rsidP="00674622">
            <w:pPr>
              <w:spacing w:before="0"/>
              <w:rPr>
                <w:rFonts w:cs="Arial"/>
                <w:b/>
                <w:bCs/>
                <w:i/>
                <w:iCs/>
                <w:sz w:val="24"/>
                <w:szCs w:val="24"/>
              </w:rPr>
            </w:pPr>
          </w:p>
          <w:p w14:paraId="03ABF498" w14:textId="1E0C4749" w:rsidR="00343A18" w:rsidRPr="00674622" w:rsidRDefault="00674622" w:rsidP="005A4048">
            <w:pPr>
              <w:spacing w:before="0"/>
              <w:rPr>
                <w:rFonts w:cs="Arial"/>
                <w:bCs/>
                <w:i/>
                <w:iCs/>
                <w:sz w:val="24"/>
                <w:szCs w:val="24"/>
              </w:rPr>
            </w:pPr>
            <w:r w:rsidRPr="00674622">
              <w:rPr>
                <w:rFonts w:cs="Arial"/>
                <w:bCs/>
                <w:i/>
                <w:iCs/>
                <w:sz w:val="24"/>
                <w:szCs w:val="24"/>
              </w:rPr>
              <w:t>Врста правног лица</w:t>
            </w:r>
            <w:r w:rsidR="00663A26">
              <w:rPr>
                <w:rFonts w:cs="Arial"/>
                <w:bCs/>
                <w:i/>
                <w:iCs/>
                <w:sz w:val="24"/>
                <w:szCs w:val="24"/>
                <w:lang w:val="sr-Cyrl-RS"/>
              </w:rPr>
              <w:t xml:space="preserve"> </w:t>
            </w:r>
            <w:r w:rsidR="00242130">
              <w:rPr>
                <w:rFonts w:eastAsia="TimesNewRomanPSMT" w:cs="Arial"/>
                <w:bCs/>
                <w:i/>
                <w:color w:val="00B0F0"/>
                <w:sz w:val="24"/>
                <w:szCs w:val="24"/>
                <w:lang w:val="ru-RU"/>
              </w:rPr>
              <w:t xml:space="preserve">(микро, мало, средње, велико или </w:t>
            </w:r>
            <w:r w:rsidR="00663A26" w:rsidRPr="00674622">
              <w:rPr>
                <w:rFonts w:eastAsia="TimesNewRomanPSMT" w:cs="Arial"/>
                <w:bCs/>
                <w:i/>
                <w:color w:val="00B0F0"/>
                <w:sz w:val="24"/>
                <w:szCs w:val="24"/>
                <w:lang w:val="ru-RU"/>
              </w:rPr>
              <w:t>физичко лице)</w:t>
            </w:r>
            <w:r w:rsidRPr="00674622">
              <w:rPr>
                <w:rFonts w:cs="Arial"/>
                <w:bCs/>
                <w:i/>
                <w:iCs/>
                <w:sz w:val="24"/>
                <w:szCs w:val="24"/>
              </w:rPr>
              <w:t xml:space="preserve">: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EC5BB4" w:rsidRDefault="00343A18" w:rsidP="00BC01DC">
            <w:pPr>
              <w:snapToGrid w:val="0"/>
              <w:spacing w:before="0"/>
              <w:rPr>
                <w:rFonts w:cs="Arial"/>
                <w:b/>
                <w:bCs/>
                <w:i/>
                <w:iCs/>
                <w:sz w:val="24"/>
                <w:szCs w:val="24"/>
              </w:rPr>
            </w:pPr>
          </w:p>
          <w:p w14:paraId="1C64634E" w14:textId="77777777" w:rsidR="00343A18" w:rsidRPr="00EC5BB4" w:rsidRDefault="00343A18" w:rsidP="00BC01DC">
            <w:pPr>
              <w:spacing w:before="0"/>
              <w:rPr>
                <w:rFonts w:cs="Arial"/>
                <w:b/>
                <w:bCs/>
                <w:i/>
                <w:iCs/>
                <w:sz w:val="24"/>
                <w:szCs w:val="24"/>
              </w:rPr>
            </w:pPr>
          </w:p>
          <w:p w14:paraId="52425FE8" w14:textId="77777777" w:rsidR="00343A18" w:rsidRPr="00EC5BB4" w:rsidRDefault="00343A18" w:rsidP="00BC01DC">
            <w:pPr>
              <w:spacing w:before="0"/>
              <w:rPr>
                <w:rFonts w:cs="Arial"/>
                <w:b/>
                <w:bCs/>
                <w:i/>
                <w:iCs/>
                <w:sz w:val="24"/>
                <w:szCs w:val="24"/>
              </w:rPr>
            </w:pPr>
          </w:p>
        </w:tc>
      </w:tr>
      <w:tr w:rsidR="00343A18" w:rsidRPr="00EC5BB4" w14:paraId="3DA9F136" w14:textId="77777777" w:rsidTr="00663A26">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EC5BB4" w:rsidRDefault="00343A18" w:rsidP="00BC01DC">
            <w:pPr>
              <w:snapToGrid w:val="0"/>
              <w:spacing w:before="0"/>
              <w:rPr>
                <w:rFonts w:cs="Arial"/>
                <w:b/>
                <w:bCs/>
                <w:i/>
                <w:iCs/>
                <w:sz w:val="24"/>
                <w:szCs w:val="24"/>
              </w:rPr>
            </w:pPr>
          </w:p>
          <w:p w14:paraId="7FC35799" w14:textId="77777777" w:rsidR="00343A18" w:rsidRPr="00EC5BB4" w:rsidRDefault="00343A18" w:rsidP="00BC01DC">
            <w:pPr>
              <w:spacing w:before="0"/>
              <w:rPr>
                <w:rFonts w:cs="Arial"/>
                <w:b/>
                <w:bCs/>
                <w:i/>
                <w:iCs/>
                <w:sz w:val="24"/>
                <w:szCs w:val="24"/>
              </w:rPr>
            </w:pPr>
          </w:p>
          <w:p w14:paraId="04048D36" w14:textId="77777777" w:rsidR="00343A18" w:rsidRPr="00EC5BB4" w:rsidRDefault="00343A18" w:rsidP="00BC01DC">
            <w:pPr>
              <w:spacing w:before="0"/>
              <w:rPr>
                <w:rFonts w:cs="Arial"/>
                <w:b/>
                <w:bCs/>
                <w:i/>
                <w:iCs/>
                <w:sz w:val="24"/>
                <w:szCs w:val="24"/>
              </w:rPr>
            </w:pPr>
          </w:p>
        </w:tc>
      </w:tr>
      <w:tr w:rsidR="00343A18" w:rsidRPr="00EC5BB4" w14:paraId="6A6982CC" w14:textId="77777777" w:rsidTr="00663A26">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EC5BB4" w:rsidRDefault="00343A18" w:rsidP="00BC01DC">
            <w:pPr>
              <w:snapToGrid w:val="0"/>
              <w:spacing w:before="0"/>
              <w:rPr>
                <w:rFonts w:cs="Arial"/>
                <w:b/>
                <w:bCs/>
                <w:i/>
                <w:iCs/>
                <w:sz w:val="24"/>
                <w:szCs w:val="24"/>
              </w:rPr>
            </w:pPr>
          </w:p>
          <w:p w14:paraId="1E5B1CF9" w14:textId="77777777" w:rsidR="00343A18" w:rsidRPr="00EC5BB4" w:rsidRDefault="00343A18" w:rsidP="00BC01DC">
            <w:pPr>
              <w:spacing w:before="0"/>
              <w:rPr>
                <w:rFonts w:cs="Arial"/>
                <w:b/>
                <w:bCs/>
                <w:i/>
                <w:iCs/>
                <w:sz w:val="24"/>
                <w:szCs w:val="24"/>
              </w:rPr>
            </w:pPr>
          </w:p>
          <w:p w14:paraId="28734D4E" w14:textId="77777777" w:rsidR="00343A18" w:rsidRPr="00EC5BB4" w:rsidRDefault="00343A18" w:rsidP="00BC01DC">
            <w:pPr>
              <w:spacing w:before="0"/>
              <w:rPr>
                <w:rFonts w:cs="Arial"/>
                <w:b/>
                <w:bCs/>
                <w:i/>
                <w:iCs/>
                <w:sz w:val="24"/>
                <w:szCs w:val="24"/>
              </w:rPr>
            </w:pPr>
          </w:p>
        </w:tc>
      </w:tr>
      <w:tr w:rsidR="00343A18" w:rsidRPr="00EC5BB4" w14:paraId="02516278" w14:textId="77777777" w:rsidTr="00663A26">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EC5BB4" w:rsidRDefault="00343A18" w:rsidP="00BC01DC">
            <w:pPr>
              <w:snapToGrid w:val="0"/>
              <w:spacing w:before="0"/>
              <w:rPr>
                <w:rFonts w:cs="Arial"/>
                <w:b/>
                <w:bCs/>
                <w:i/>
                <w:iCs/>
                <w:sz w:val="24"/>
                <w:szCs w:val="24"/>
                <w:lang w:val="ru-RU"/>
              </w:rPr>
            </w:pPr>
          </w:p>
        </w:tc>
      </w:tr>
      <w:tr w:rsidR="00343A18" w:rsidRPr="00EC5BB4" w14:paraId="44051B7B" w14:textId="77777777" w:rsidTr="00663A26">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EC5BB4" w:rsidRDefault="00343A18" w:rsidP="00BC01DC">
            <w:pPr>
              <w:spacing w:before="0"/>
              <w:rPr>
                <w:rFonts w:cs="Arial"/>
                <w:i/>
                <w:iCs/>
                <w:sz w:val="24"/>
                <w:szCs w:val="24"/>
              </w:rPr>
            </w:pPr>
          </w:p>
          <w:p w14:paraId="08F62323"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EC5BB4" w:rsidRDefault="00343A18" w:rsidP="00BC01DC">
            <w:pPr>
              <w:snapToGrid w:val="0"/>
              <w:spacing w:before="0"/>
              <w:rPr>
                <w:rFonts w:cs="Arial"/>
                <w:b/>
                <w:bCs/>
                <w:i/>
                <w:iCs/>
                <w:sz w:val="24"/>
                <w:szCs w:val="24"/>
              </w:rPr>
            </w:pPr>
          </w:p>
          <w:p w14:paraId="7BB68ECB" w14:textId="77777777" w:rsidR="00343A18" w:rsidRPr="00EC5BB4" w:rsidRDefault="00343A18" w:rsidP="00BC01DC">
            <w:pPr>
              <w:spacing w:before="0"/>
              <w:rPr>
                <w:rFonts w:cs="Arial"/>
                <w:b/>
                <w:bCs/>
                <w:i/>
                <w:iCs/>
                <w:sz w:val="24"/>
                <w:szCs w:val="24"/>
              </w:rPr>
            </w:pPr>
          </w:p>
          <w:p w14:paraId="2590EDF2" w14:textId="77777777" w:rsidR="00343A18" w:rsidRPr="00EC5BB4" w:rsidRDefault="00343A18" w:rsidP="00BC01DC">
            <w:pPr>
              <w:spacing w:before="0"/>
              <w:rPr>
                <w:rFonts w:cs="Arial"/>
                <w:b/>
                <w:bCs/>
                <w:i/>
                <w:iCs/>
                <w:sz w:val="24"/>
                <w:szCs w:val="24"/>
              </w:rPr>
            </w:pPr>
          </w:p>
        </w:tc>
      </w:tr>
      <w:tr w:rsidR="00343A18" w:rsidRPr="00EC5BB4" w14:paraId="258B6EF4" w14:textId="77777777" w:rsidTr="00663A26">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6A397735"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EC5BB4" w:rsidRDefault="00343A18" w:rsidP="00BC01DC">
            <w:pPr>
              <w:snapToGrid w:val="0"/>
              <w:spacing w:before="0"/>
              <w:rPr>
                <w:rFonts w:cs="Arial"/>
                <w:b/>
                <w:bCs/>
                <w:i/>
                <w:iCs/>
                <w:sz w:val="24"/>
                <w:szCs w:val="24"/>
                <w:lang w:val="ru-RU"/>
              </w:rPr>
            </w:pPr>
          </w:p>
        </w:tc>
      </w:tr>
      <w:tr w:rsidR="00343A18" w:rsidRPr="00EC5BB4" w14:paraId="52F755C1" w14:textId="77777777" w:rsidTr="00663A26">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EC5BB4" w:rsidRDefault="00343A18" w:rsidP="00BC01DC">
            <w:pPr>
              <w:snapToGrid w:val="0"/>
              <w:spacing w:before="0"/>
              <w:rPr>
                <w:rFonts w:cs="Arial"/>
                <w:b/>
                <w:bCs/>
                <w:i/>
                <w:iCs/>
                <w:sz w:val="24"/>
                <w:szCs w:val="24"/>
              </w:rPr>
            </w:pPr>
          </w:p>
          <w:p w14:paraId="19795A4E" w14:textId="77777777" w:rsidR="00343A18" w:rsidRPr="00EC5BB4" w:rsidRDefault="00343A18" w:rsidP="00BC01DC">
            <w:pPr>
              <w:spacing w:before="0"/>
              <w:rPr>
                <w:rFonts w:cs="Arial"/>
                <w:b/>
                <w:bCs/>
                <w:i/>
                <w:iCs/>
                <w:sz w:val="24"/>
                <w:szCs w:val="24"/>
              </w:rPr>
            </w:pPr>
          </w:p>
          <w:p w14:paraId="5F8A2D43" w14:textId="77777777" w:rsidR="00343A18" w:rsidRPr="00EC5BB4" w:rsidRDefault="00343A18" w:rsidP="00BC01DC">
            <w:pPr>
              <w:spacing w:before="0"/>
              <w:rPr>
                <w:rFonts w:cs="Arial"/>
                <w:b/>
                <w:bCs/>
                <w:i/>
                <w:iCs/>
                <w:sz w:val="24"/>
                <w:szCs w:val="24"/>
              </w:rPr>
            </w:pPr>
          </w:p>
        </w:tc>
      </w:tr>
      <w:tr w:rsidR="00343A18" w:rsidRPr="00EC5BB4" w14:paraId="31BD83CC" w14:textId="77777777" w:rsidTr="00D401F9">
        <w:trPr>
          <w:trHeight w:val="683"/>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EC5BB4" w:rsidRDefault="00343A18" w:rsidP="00BC01DC">
            <w:pPr>
              <w:snapToGrid w:val="0"/>
              <w:spacing w:before="0"/>
              <w:rPr>
                <w:rFonts w:cs="Arial"/>
                <w:b/>
                <w:bCs/>
                <w:i/>
                <w:iCs/>
                <w:sz w:val="24"/>
                <w:szCs w:val="24"/>
              </w:rPr>
            </w:pPr>
          </w:p>
          <w:p w14:paraId="6B7E2014" w14:textId="77777777" w:rsidR="00343A18" w:rsidRPr="00EC5BB4" w:rsidRDefault="00343A18" w:rsidP="00BC01DC">
            <w:pPr>
              <w:spacing w:before="0"/>
              <w:rPr>
                <w:rFonts w:cs="Arial"/>
                <w:b/>
                <w:bCs/>
                <w:i/>
                <w:iCs/>
                <w:sz w:val="24"/>
                <w:szCs w:val="24"/>
              </w:rPr>
            </w:pPr>
          </w:p>
          <w:p w14:paraId="60A19427" w14:textId="77777777" w:rsidR="00343A18" w:rsidRPr="00EC5BB4" w:rsidRDefault="00343A18" w:rsidP="00BC01DC">
            <w:pPr>
              <w:spacing w:before="0"/>
              <w:rPr>
                <w:rFonts w:cs="Arial"/>
                <w:b/>
                <w:bCs/>
                <w:i/>
                <w:iCs/>
                <w:sz w:val="24"/>
                <w:szCs w:val="24"/>
              </w:rPr>
            </w:pPr>
          </w:p>
        </w:tc>
      </w:tr>
      <w:tr w:rsidR="00343A18" w:rsidRPr="00EC5BB4" w14:paraId="4D47C3A4" w14:textId="77777777" w:rsidTr="00663A26">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EC5BB4" w:rsidRDefault="00343A18" w:rsidP="00BC01DC">
            <w:pPr>
              <w:snapToGrid w:val="0"/>
              <w:spacing w:before="0"/>
              <w:rPr>
                <w:rFonts w:cs="Arial"/>
                <w:b/>
                <w:bCs/>
                <w:i/>
                <w:iCs/>
                <w:sz w:val="24"/>
                <w:szCs w:val="24"/>
                <w:lang w:val="ru-RU"/>
              </w:rPr>
            </w:pPr>
          </w:p>
          <w:p w14:paraId="0D91BEF4" w14:textId="77777777" w:rsidR="00343A18" w:rsidRPr="00EC5BB4" w:rsidRDefault="00343A18" w:rsidP="00BC01DC">
            <w:pPr>
              <w:spacing w:before="0"/>
              <w:rPr>
                <w:rFonts w:cs="Arial"/>
                <w:b/>
                <w:bCs/>
                <w:i/>
                <w:iCs/>
                <w:sz w:val="24"/>
                <w:szCs w:val="24"/>
                <w:lang w:val="ru-RU"/>
              </w:rPr>
            </w:pPr>
          </w:p>
          <w:p w14:paraId="2B57403A" w14:textId="77777777" w:rsidR="00343A18" w:rsidRPr="00EC5BB4" w:rsidRDefault="00343A18" w:rsidP="00BC01DC">
            <w:pPr>
              <w:spacing w:before="0"/>
              <w:rPr>
                <w:rFonts w:cs="Arial"/>
                <w:b/>
                <w:bCs/>
                <w:i/>
                <w:iCs/>
                <w:sz w:val="24"/>
                <w:szCs w:val="24"/>
                <w:lang w:val="ru-RU"/>
              </w:rPr>
            </w:pPr>
          </w:p>
        </w:tc>
      </w:tr>
      <w:tr w:rsidR="00343A18" w:rsidRPr="00EC5BB4" w14:paraId="467490C9" w14:textId="77777777" w:rsidTr="00663A26">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EC5BB4" w:rsidRDefault="00343A18" w:rsidP="00BC01DC">
            <w:pPr>
              <w:snapToGrid w:val="0"/>
              <w:spacing w:before="0"/>
              <w:ind w:firstLine="708"/>
              <w:rPr>
                <w:rFonts w:cs="Arial"/>
                <w:b/>
                <w:bCs/>
                <w:i/>
                <w:iCs/>
                <w:sz w:val="24"/>
                <w:szCs w:val="24"/>
                <w:lang w:val="ru-RU"/>
              </w:rPr>
            </w:pPr>
          </w:p>
          <w:p w14:paraId="593AD67B" w14:textId="77777777" w:rsidR="00343A18" w:rsidRPr="00EC5BB4" w:rsidRDefault="00343A18" w:rsidP="00BC01DC">
            <w:pPr>
              <w:spacing w:before="0"/>
              <w:ind w:firstLine="708"/>
              <w:rPr>
                <w:rFonts w:cs="Arial"/>
                <w:b/>
                <w:bCs/>
                <w:i/>
                <w:iCs/>
                <w:sz w:val="24"/>
                <w:szCs w:val="24"/>
                <w:lang w:val="ru-RU"/>
              </w:rPr>
            </w:pPr>
          </w:p>
          <w:p w14:paraId="41431B21" w14:textId="77777777" w:rsidR="00343A18" w:rsidRPr="00EC5BB4" w:rsidRDefault="00343A18" w:rsidP="00BC01DC">
            <w:pPr>
              <w:spacing w:before="0"/>
              <w:ind w:firstLine="708"/>
              <w:rPr>
                <w:rFonts w:cs="Arial"/>
                <w:b/>
                <w:bCs/>
                <w:i/>
                <w:iCs/>
                <w:sz w:val="24"/>
                <w:szCs w:val="24"/>
                <w:lang w:val="ru-RU"/>
              </w:rPr>
            </w:pPr>
          </w:p>
        </w:tc>
      </w:tr>
    </w:tbl>
    <w:p w14:paraId="574E093C" w14:textId="77777777" w:rsidR="00663A26" w:rsidRPr="00EC5BB4" w:rsidRDefault="00663A26" w:rsidP="00343A18">
      <w:pPr>
        <w:spacing w:before="0"/>
        <w:rPr>
          <w:rFonts w:cs="Arial"/>
          <w:sz w:val="24"/>
          <w:szCs w:val="24"/>
        </w:rPr>
      </w:pPr>
    </w:p>
    <w:p w14:paraId="2D0133FB"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C5BB4" w14:paraId="5D82506E" w14:textId="77777777" w:rsidTr="00D401F9">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EC5BB4" w:rsidRDefault="00343A18" w:rsidP="00BC01DC">
            <w:pPr>
              <w:snapToGrid w:val="0"/>
              <w:spacing w:before="0"/>
              <w:jc w:val="center"/>
              <w:rPr>
                <w:rFonts w:cs="Arial"/>
                <w:sz w:val="24"/>
                <w:szCs w:val="24"/>
              </w:rPr>
            </w:pPr>
          </w:p>
          <w:p w14:paraId="654D31F4"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2DB5BCAD" w14:textId="77777777" w:rsidTr="00D401F9">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EC5BB4" w:rsidRDefault="00343A18" w:rsidP="00BC01DC">
            <w:pPr>
              <w:snapToGrid w:val="0"/>
              <w:spacing w:before="0"/>
              <w:jc w:val="center"/>
              <w:rPr>
                <w:rFonts w:eastAsia="TimesNewRomanPSMT" w:cs="Arial"/>
                <w:b/>
                <w:bCs/>
                <w:sz w:val="24"/>
                <w:szCs w:val="24"/>
              </w:rPr>
            </w:pPr>
          </w:p>
          <w:p w14:paraId="2164A90B"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121BF71A" w14:textId="77777777" w:rsidTr="00D401F9">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EC5BB4" w:rsidRDefault="00343A18" w:rsidP="00BC01DC">
            <w:pPr>
              <w:snapToGrid w:val="0"/>
              <w:spacing w:before="0"/>
              <w:jc w:val="center"/>
              <w:rPr>
                <w:rFonts w:eastAsia="TimesNewRomanPSMT" w:cs="Arial"/>
                <w:b/>
                <w:bCs/>
                <w:sz w:val="24"/>
                <w:szCs w:val="24"/>
              </w:rPr>
            </w:pPr>
          </w:p>
          <w:p w14:paraId="09D38181"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55E34DA0" w14:textId="77777777" w:rsidR="00343A18" w:rsidRPr="00EC5BB4" w:rsidRDefault="00343A18" w:rsidP="00343A18">
      <w:pPr>
        <w:spacing w:before="0"/>
        <w:rPr>
          <w:rFonts w:cs="Arial"/>
          <w:b/>
          <w:i/>
          <w:iCs/>
          <w:sz w:val="24"/>
          <w:szCs w:val="24"/>
          <w:lang w:val="ru-RU"/>
        </w:rPr>
      </w:pPr>
    </w:p>
    <w:p w14:paraId="0C25E146"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EC5BB4" w:rsidRDefault="00343A18" w:rsidP="00343A18">
      <w:pPr>
        <w:spacing w:before="0"/>
        <w:rPr>
          <w:rFonts w:eastAsia="TimesNewRomanPSMT" w:cs="Arial"/>
          <w:bCs/>
          <w:sz w:val="24"/>
          <w:szCs w:val="24"/>
        </w:rPr>
      </w:pPr>
    </w:p>
    <w:p w14:paraId="43A7EE2D"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lastRenderedPageBreak/>
        <w:t xml:space="preserve">3) </w:t>
      </w:r>
      <w:r w:rsidRPr="00EC5BB4">
        <w:rPr>
          <w:rFonts w:eastAsia="TimesNewRomanPSMT" w:cs="Arial"/>
          <w:b/>
          <w:bCs/>
          <w:i/>
          <w:sz w:val="24"/>
          <w:szCs w:val="24"/>
        </w:rPr>
        <w:t xml:space="preserve">ПОДАЦИ О ПОДИЗВОЂАЧУ </w:t>
      </w:r>
    </w:p>
    <w:p w14:paraId="074C025A"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EC5BB4" w:rsidRDefault="00343A18" w:rsidP="00BC01DC">
            <w:pPr>
              <w:snapToGrid w:val="0"/>
              <w:spacing w:before="0"/>
              <w:rPr>
                <w:rFonts w:cs="Arial"/>
                <w:sz w:val="24"/>
                <w:szCs w:val="24"/>
              </w:rPr>
            </w:pPr>
          </w:p>
          <w:p w14:paraId="2D57263A"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EC5BB4" w:rsidRDefault="00343A18" w:rsidP="00BC01DC">
            <w:pPr>
              <w:snapToGrid w:val="0"/>
              <w:spacing w:before="0"/>
              <w:rPr>
                <w:rFonts w:eastAsia="TimesNewRomanPSMT" w:cs="Arial"/>
                <w:bCs/>
                <w:i/>
                <w:sz w:val="24"/>
                <w:szCs w:val="24"/>
              </w:rPr>
            </w:pPr>
          </w:p>
          <w:p w14:paraId="6BF756F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EC5BB4" w:rsidRDefault="00343A18" w:rsidP="00BC01DC">
            <w:pPr>
              <w:snapToGrid w:val="0"/>
              <w:spacing w:before="0"/>
              <w:rPr>
                <w:rFonts w:eastAsia="TimesNewRomanPSMT" w:cs="Arial"/>
                <w:b/>
                <w:bCs/>
                <w:sz w:val="24"/>
                <w:szCs w:val="24"/>
              </w:rPr>
            </w:pPr>
          </w:p>
        </w:tc>
      </w:tr>
      <w:tr w:rsidR="00343A18" w:rsidRPr="00EC5BB4"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EC5BB4" w:rsidRDefault="00343A18" w:rsidP="00BC01DC">
            <w:pPr>
              <w:snapToGrid w:val="0"/>
              <w:spacing w:before="0"/>
              <w:rPr>
                <w:rFonts w:eastAsia="TimesNewRomanPSMT" w:cs="Arial"/>
                <w:bCs/>
                <w:i/>
                <w:sz w:val="24"/>
                <w:szCs w:val="24"/>
              </w:rPr>
            </w:pPr>
          </w:p>
          <w:p w14:paraId="7349BFA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EC5BB4" w:rsidRDefault="00343A18" w:rsidP="00BC01DC">
            <w:pPr>
              <w:snapToGrid w:val="0"/>
              <w:spacing w:before="0"/>
              <w:rPr>
                <w:rFonts w:eastAsia="TimesNewRomanPSMT" w:cs="Arial"/>
                <w:bCs/>
                <w:i/>
                <w:sz w:val="24"/>
                <w:szCs w:val="24"/>
              </w:rPr>
            </w:pPr>
          </w:p>
          <w:p w14:paraId="322C0F71" w14:textId="0154F898" w:rsidR="00343A18" w:rsidRPr="00674622" w:rsidRDefault="00674622" w:rsidP="005A4048">
            <w:pPr>
              <w:spacing w:before="0"/>
              <w:rPr>
                <w:rFonts w:eastAsia="TimesNewRomanPSMT" w:cs="Arial"/>
                <w:b/>
                <w:bCs/>
                <w:sz w:val="24"/>
                <w:szCs w:val="24"/>
                <w:lang w:val="sr-Cyrl-RS"/>
              </w:rPr>
            </w:pPr>
            <w:r>
              <w:rPr>
                <w:rFonts w:eastAsia="TimesNewRomanPSMT" w:cs="Arial"/>
                <w:bCs/>
                <w:i/>
                <w:sz w:val="24"/>
                <w:szCs w:val="24"/>
                <w:lang w:val="sr-Cyrl-RS"/>
              </w:rPr>
              <w:t>Врста правног лица</w:t>
            </w:r>
            <w:r w:rsidR="00663A26">
              <w:rPr>
                <w:rFonts w:eastAsia="TimesNewRomanPSMT" w:cs="Arial"/>
                <w:bCs/>
                <w:i/>
                <w:sz w:val="24"/>
                <w:szCs w:val="24"/>
                <w:lang w:val="sr-Cyrl-RS"/>
              </w:rPr>
              <w:t xml:space="preserve"> </w:t>
            </w:r>
            <w:r w:rsidR="00242130">
              <w:rPr>
                <w:rFonts w:eastAsia="TimesNewRomanPSMT" w:cs="Arial"/>
                <w:bCs/>
                <w:i/>
                <w:color w:val="00B0F0"/>
                <w:sz w:val="24"/>
                <w:szCs w:val="24"/>
                <w:lang w:val="ru-RU"/>
              </w:rPr>
              <w:t xml:space="preserve">(микро, мало, средње, велико или </w:t>
            </w:r>
            <w:r w:rsidR="00663A26" w:rsidRPr="00674622">
              <w:rPr>
                <w:rFonts w:eastAsia="TimesNewRomanPSMT" w:cs="Arial"/>
                <w:bCs/>
                <w:i/>
                <w:color w:val="00B0F0"/>
                <w:sz w:val="24"/>
                <w:szCs w:val="24"/>
                <w:lang w:val="ru-RU"/>
              </w:rPr>
              <w:t>физичко лице)</w:t>
            </w:r>
            <w:r>
              <w:rPr>
                <w:rFonts w:eastAsia="TimesNewRomanPSMT" w:cs="Arial"/>
                <w:bCs/>
                <w:i/>
                <w:sz w:val="24"/>
                <w:szCs w:val="24"/>
                <w:lang w:val="sr-Cyrl-RS"/>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EC5BB4" w:rsidRDefault="00343A18" w:rsidP="00BC01DC">
            <w:pPr>
              <w:snapToGrid w:val="0"/>
              <w:spacing w:before="0"/>
              <w:rPr>
                <w:rFonts w:eastAsia="TimesNewRomanPSMT" w:cs="Arial"/>
                <w:b/>
                <w:bCs/>
                <w:sz w:val="24"/>
                <w:szCs w:val="24"/>
              </w:rPr>
            </w:pPr>
          </w:p>
        </w:tc>
      </w:tr>
      <w:tr w:rsidR="00674622" w:rsidRPr="00EC5BB4" w14:paraId="74DBAE55" w14:textId="77777777" w:rsidTr="00674622">
        <w:trPr>
          <w:trHeight w:val="548"/>
        </w:trPr>
        <w:tc>
          <w:tcPr>
            <w:tcW w:w="465" w:type="dxa"/>
            <w:tcBorders>
              <w:top w:val="single" w:sz="4" w:space="0" w:color="000000"/>
              <w:left w:val="single" w:sz="4" w:space="0" w:color="000000"/>
              <w:bottom w:val="single" w:sz="4" w:space="0" w:color="000000"/>
            </w:tcBorders>
            <w:shd w:val="clear" w:color="auto" w:fill="auto"/>
          </w:tcPr>
          <w:p w14:paraId="5E0CDD65" w14:textId="77777777" w:rsidR="00674622" w:rsidRPr="00EC5BB4" w:rsidRDefault="00674622"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54754F" w14:textId="77777777" w:rsidR="00674622" w:rsidRDefault="00674622" w:rsidP="00674622">
            <w:pPr>
              <w:snapToGrid w:val="0"/>
              <w:spacing w:before="0"/>
              <w:jc w:val="left"/>
              <w:rPr>
                <w:rFonts w:eastAsia="TimesNewRomanPSMT" w:cs="Arial"/>
                <w:bCs/>
                <w:i/>
                <w:sz w:val="24"/>
                <w:szCs w:val="24"/>
                <w:lang w:val="sr-Cyrl-RS"/>
              </w:rPr>
            </w:pPr>
          </w:p>
          <w:p w14:paraId="39545DC7" w14:textId="77777777" w:rsidR="00674622" w:rsidRDefault="00674622" w:rsidP="00674622">
            <w:pPr>
              <w:snapToGrid w:val="0"/>
              <w:spacing w:before="0"/>
              <w:jc w:val="left"/>
              <w:rPr>
                <w:rFonts w:eastAsia="TimesNewRomanPSMT" w:cs="Arial"/>
                <w:bCs/>
                <w:i/>
                <w:sz w:val="24"/>
                <w:szCs w:val="24"/>
                <w:lang w:val="sr-Cyrl-RS"/>
              </w:rPr>
            </w:pPr>
            <w:r>
              <w:rPr>
                <w:rFonts w:eastAsia="TimesNewRomanPSMT" w:cs="Arial"/>
                <w:bCs/>
                <w:i/>
                <w:sz w:val="24"/>
                <w:szCs w:val="24"/>
                <w:lang w:val="sr-Cyrl-RS"/>
              </w:rPr>
              <w:t>Адреса</w:t>
            </w:r>
          </w:p>
          <w:p w14:paraId="2E9658F0" w14:textId="0B904930" w:rsidR="00674622" w:rsidRPr="00674622" w:rsidRDefault="00674622" w:rsidP="00674622">
            <w:pPr>
              <w:snapToGrid w:val="0"/>
              <w:spacing w:before="0"/>
              <w:jc w:val="left"/>
              <w:rPr>
                <w:rFonts w:eastAsia="TimesNewRomanPSMT" w:cs="Arial"/>
                <w:bCs/>
                <w:i/>
                <w:sz w:val="24"/>
                <w:szCs w:val="24"/>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DEC295" w14:textId="77777777" w:rsidR="00674622" w:rsidRPr="00EC5BB4" w:rsidRDefault="00674622" w:rsidP="00BC01DC">
            <w:pPr>
              <w:snapToGrid w:val="0"/>
              <w:spacing w:before="0"/>
              <w:rPr>
                <w:rFonts w:eastAsia="TimesNewRomanPSMT" w:cs="Arial"/>
                <w:b/>
                <w:bCs/>
                <w:sz w:val="24"/>
                <w:szCs w:val="24"/>
              </w:rPr>
            </w:pPr>
          </w:p>
        </w:tc>
      </w:tr>
      <w:tr w:rsidR="00343A18" w:rsidRPr="00EC5BB4"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EC5BB4" w:rsidRDefault="00343A18" w:rsidP="00BC01DC">
            <w:pPr>
              <w:snapToGrid w:val="0"/>
              <w:spacing w:before="0"/>
              <w:rPr>
                <w:rFonts w:eastAsia="TimesNewRomanPSMT" w:cs="Arial"/>
                <w:bCs/>
                <w:i/>
                <w:sz w:val="24"/>
                <w:szCs w:val="24"/>
              </w:rPr>
            </w:pPr>
          </w:p>
          <w:p w14:paraId="7E7A975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EC5BB4" w:rsidRDefault="00343A18" w:rsidP="00BC01DC">
            <w:pPr>
              <w:snapToGrid w:val="0"/>
              <w:spacing w:before="0"/>
              <w:rPr>
                <w:rFonts w:eastAsia="TimesNewRomanPSMT" w:cs="Arial"/>
                <w:bCs/>
                <w:i/>
                <w:sz w:val="24"/>
                <w:szCs w:val="24"/>
              </w:rPr>
            </w:pPr>
          </w:p>
          <w:p w14:paraId="5227297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EC5BB4" w:rsidRDefault="00343A18" w:rsidP="00BC01DC">
            <w:pPr>
              <w:snapToGrid w:val="0"/>
              <w:spacing w:before="0"/>
              <w:rPr>
                <w:rFonts w:eastAsia="TimesNewRomanPSMT" w:cs="Arial"/>
                <w:b/>
                <w:bCs/>
                <w:sz w:val="24"/>
                <w:szCs w:val="24"/>
              </w:rPr>
            </w:pPr>
          </w:p>
        </w:tc>
      </w:tr>
      <w:tr w:rsidR="00343A18" w:rsidRPr="00EC5BB4"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EC5BB4" w:rsidRDefault="00343A18" w:rsidP="00BC01DC">
            <w:pPr>
              <w:snapToGrid w:val="0"/>
              <w:spacing w:before="0"/>
              <w:rPr>
                <w:rFonts w:eastAsia="TimesNewRomanPSMT" w:cs="Arial"/>
                <w:bCs/>
                <w:i/>
                <w:sz w:val="24"/>
                <w:szCs w:val="24"/>
              </w:rPr>
            </w:pPr>
          </w:p>
          <w:p w14:paraId="29D0993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EC5BB4" w:rsidRDefault="00343A18" w:rsidP="00BC01DC">
            <w:pPr>
              <w:snapToGrid w:val="0"/>
              <w:spacing w:before="0"/>
              <w:rPr>
                <w:rFonts w:eastAsia="TimesNewRomanPSMT" w:cs="Arial"/>
                <w:bCs/>
                <w:i/>
                <w:sz w:val="24"/>
                <w:szCs w:val="24"/>
              </w:rPr>
            </w:pPr>
          </w:p>
          <w:p w14:paraId="6D36767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EC5BB4" w:rsidRDefault="00343A18" w:rsidP="00BC01DC">
            <w:pPr>
              <w:snapToGrid w:val="0"/>
              <w:spacing w:before="0"/>
              <w:rPr>
                <w:rFonts w:eastAsia="TimesNewRomanPSMT" w:cs="Arial"/>
                <w:b/>
                <w:bCs/>
                <w:sz w:val="24"/>
                <w:szCs w:val="24"/>
              </w:rPr>
            </w:pPr>
          </w:p>
        </w:tc>
      </w:tr>
      <w:tr w:rsidR="00343A18" w:rsidRPr="00EC5BB4"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EC5BB4" w:rsidRDefault="00343A18" w:rsidP="00BC01DC">
            <w:pPr>
              <w:snapToGrid w:val="0"/>
              <w:spacing w:before="0"/>
              <w:rPr>
                <w:rFonts w:eastAsia="TimesNewRomanPSMT" w:cs="Arial"/>
                <w:bCs/>
                <w:i/>
                <w:sz w:val="24"/>
                <w:szCs w:val="24"/>
              </w:rPr>
            </w:pPr>
          </w:p>
          <w:p w14:paraId="7BA1EA6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EC5BB4" w:rsidRDefault="00343A18" w:rsidP="00BC01DC">
            <w:pPr>
              <w:snapToGrid w:val="0"/>
              <w:spacing w:before="0"/>
              <w:rPr>
                <w:rFonts w:eastAsia="TimesNewRomanPSMT" w:cs="Arial"/>
                <w:b/>
                <w:bCs/>
                <w:sz w:val="24"/>
                <w:szCs w:val="24"/>
              </w:rPr>
            </w:pPr>
          </w:p>
        </w:tc>
      </w:tr>
      <w:tr w:rsidR="00343A18" w:rsidRPr="00EC5BB4"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EC5BB4" w:rsidRDefault="00343A18" w:rsidP="00BC01DC">
            <w:pPr>
              <w:snapToGrid w:val="0"/>
              <w:spacing w:before="0"/>
              <w:rPr>
                <w:rFonts w:eastAsia="TimesNewRomanPSMT" w:cs="Arial"/>
                <w:bCs/>
                <w:i/>
                <w:sz w:val="24"/>
                <w:szCs w:val="24"/>
                <w:lang w:val="ru-RU"/>
              </w:rPr>
            </w:pPr>
          </w:p>
          <w:p w14:paraId="76A8DF9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EC5BB4" w:rsidRDefault="00343A18" w:rsidP="00BC01DC">
            <w:pPr>
              <w:snapToGrid w:val="0"/>
              <w:spacing w:before="0"/>
              <w:rPr>
                <w:rFonts w:eastAsia="TimesNewRomanPSMT" w:cs="Arial"/>
                <w:bCs/>
                <w:i/>
                <w:sz w:val="24"/>
                <w:szCs w:val="24"/>
                <w:lang w:val="ru-RU"/>
              </w:rPr>
            </w:pPr>
          </w:p>
          <w:p w14:paraId="1E817624"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EC5BB4" w:rsidRDefault="00343A18" w:rsidP="00BC01DC">
            <w:pPr>
              <w:snapToGrid w:val="0"/>
              <w:spacing w:before="0"/>
              <w:rPr>
                <w:rFonts w:eastAsia="TimesNewRomanPSMT" w:cs="Arial"/>
                <w:bCs/>
                <w:i/>
                <w:sz w:val="24"/>
                <w:szCs w:val="24"/>
                <w:lang w:val="ru-RU"/>
              </w:rPr>
            </w:pPr>
          </w:p>
          <w:p w14:paraId="735D47D2"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EC5BB4" w:rsidRDefault="00343A18" w:rsidP="00BC01DC">
            <w:pPr>
              <w:snapToGrid w:val="0"/>
              <w:spacing w:before="0"/>
              <w:rPr>
                <w:rFonts w:eastAsia="TimesNewRomanPSMT" w:cs="Arial"/>
                <w:bCs/>
                <w:i/>
                <w:sz w:val="24"/>
                <w:szCs w:val="24"/>
              </w:rPr>
            </w:pPr>
          </w:p>
          <w:p w14:paraId="7A555D6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EC5BB4" w:rsidRDefault="00343A18" w:rsidP="00BC01DC">
            <w:pPr>
              <w:snapToGrid w:val="0"/>
              <w:spacing w:before="0"/>
              <w:rPr>
                <w:rFonts w:eastAsia="TimesNewRomanPSMT" w:cs="Arial"/>
                <w:b/>
                <w:bCs/>
                <w:sz w:val="24"/>
                <w:szCs w:val="24"/>
              </w:rPr>
            </w:pPr>
          </w:p>
        </w:tc>
      </w:tr>
      <w:tr w:rsidR="004527F0" w:rsidRPr="00EC5BB4" w14:paraId="73AE092A" w14:textId="77777777" w:rsidTr="004527F0">
        <w:trPr>
          <w:trHeight w:val="485"/>
        </w:trPr>
        <w:tc>
          <w:tcPr>
            <w:tcW w:w="465" w:type="dxa"/>
            <w:tcBorders>
              <w:top w:val="single" w:sz="4" w:space="0" w:color="000000"/>
              <w:left w:val="single" w:sz="4" w:space="0" w:color="000000"/>
              <w:bottom w:val="single" w:sz="4" w:space="0" w:color="000000"/>
            </w:tcBorders>
            <w:shd w:val="clear" w:color="auto" w:fill="auto"/>
          </w:tcPr>
          <w:p w14:paraId="59FFBF81" w14:textId="77777777" w:rsidR="004527F0" w:rsidRPr="00EC5BB4" w:rsidRDefault="004527F0"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62A7A8" w14:textId="71D5A3C1" w:rsidR="004527F0" w:rsidRPr="00EC5BB4" w:rsidRDefault="004527F0" w:rsidP="005A4048">
            <w:pPr>
              <w:snapToGrid w:val="0"/>
              <w:spacing w:before="0"/>
              <w:rPr>
                <w:rFonts w:eastAsia="TimesNewRomanPSMT" w:cs="Arial"/>
                <w:bCs/>
                <w:i/>
                <w:sz w:val="24"/>
                <w:szCs w:val="24"/>
              </w:rPr>
            </w:pPr>
            <w:r w:rsidRPr="004527F0">
              <w:rPr>
                <w:rFonts w:eastAsia="TimesNewRomanPSMT" w:cs="Arial"/>
                <w:bCs/>
                <w:i/>
                <w:sz w:val="24"/>
                <w:szCs w:val="24"/>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C6B22C" w14:textId="77777777" w:rsidR="004527F0" w:rsidRPr="00EC5BB4" w:rsidRDefault="004527F0" w:rsidP="00BC01DC">
            <w:pPr>
              <w:snapToGrid w:val="0"/>
              <w:spacing w:before="0"/>
              <w:rPr>
                <w:rFonts w:eastAsia="TimesNewRomanPSMT" w:cs="Arial"/>
                <w:b/>
                <w:bCs/>
                <w:sz w:val="24"/>
                <w:szCs w:val="24"/>
              </w:rPr>
            </w:pPr>
          </w:p>
        </w:tc>
      </w:tr>
      <w:tr w:rsidR="00343A18" w:rsidRPr="00EC5BB4"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EC5BB4" w:rsidRDefault="00343A18" w:rsidP="00BC01DC">
            <w:pPr>
              <w:snapToGrid w:val="0"/>
              <w:spacing w:before="0"/>
              <w:rPr>
                <w:rFonts w:eastAsia="TimesNewRomanPSMT" w:cs="Arial"/>
                <w:bCs/>
                <w:i/>
                <w:sz w:val="24"/>
                <w:szCs w:val="24"/>
              </w:rPr>
            </w:pPr>
          </w:p>
          <w:p w14:paraId="4745C4F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EC5BB4" w:rsidRDefault="00343A18" w:rsidP="00BC01DC">
            <w:pPr>
              <w:snapToGrid w:val="0"/>
              <w:spacing w:before="0"/>
              <w:rPr>
                <w:rFonts w:eastAsia="TimesNewRomanPSMT" w:cs="Arial"/>
                <w:bCs/>
                <w:i/>
                <w:sz w:val="24"/>
                <w:szCs w:val="24"/>
              </w:rPr>
            </w:pPr>
          </w:p>
          <w:p w14:paraId="73B1510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EC5BB4" w:rsidRDefault="00343A18" w:rsidP="00BC01DC">
            <w:pPr>
              <w:snapToGrid w:val="0"/>
              <w:spacing w:before="0"/>
              <w:rPr>
                <w:rFonts w:eastAsia="TimesNewRomanPSMT" w:cs="Arial"/>
                <w:b/>
                <w:bCs/>
                <w:sz w:val="24"/>
                <w:szCs w:val="24"/>
              </w:rPr>
            </w:pPr>
          </w:p>
        </w:tc>
      </w:tr>
      <w:tr w:rsidR="00343A18" w:rsidRPr="00EC5BB4"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EC5BB4" w:rsidRDefault="00343A18" w:rsidP="00BC01DC">
            <w:pPr>
              <w:snapToGrid w:val="0"/>
              <w:spacing w:before="0"/>
              <w:rPr>
                <w:rFonts w:eastAsia="TimesNewRomanPSMT" w:cs="Arial"/>
                <w:bCs/>
                <w:i/>
                <w:sz w:val="24"/>
                <w:szCs w:val="24"/>
              </w:rPr>
            </w:pPr>
          </w:p>
          <w:p w14:paraId="1A942A2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EC5BB4" w:rsidRDefault="00343A18" w:rsidP="00BC01DC">
            <w:pPr>
              <w:snapToGrid w:val="0"/>
              <w:spacing w:before="0"/>
              <w:rPr>
                <w:rFonts w:eastAsia="TimesNewRomanPSMT" w:cs="Arial"/>
                <w:bCs/>
                <w:i/>
                <w:sz w:val="24"/>
                <w:szCs w:val="24"/>
              </w:rPr>
            </w:pPr>
          </w:p>
          <w:p w14:paraId="3534A6E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EC5BB4" w:rsidRDefault="00343A18" w:rsidP="00BC01DC">
            <w:pPr>
              <w:snapToGrid w:val="0"/>
              <w:spacing w:before="0"/>
              <w:rPr>
                <w:rFonts w:eastAsia="TimesNewRomanPSMT" w:cs="Arial"/>
                <w:b/>
                <w:bCs/>
                <w:sz w:val="24"/>
                <w:szCs w:val="24"/>
              </w:rPr>
            </w:pPr>
          </w:p>
        </w:tc>
      </w:tr>
      <w:tr w:rsidR="00343A18" w:rsidRPr="00EC5BB4"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EC5BB4" w:rsidRDefault="00343A18" w:rsidP="00BC01DC">
            <w:pPr>
              <w:snapToGrid w:val="0"/>
              <w:spacing w:before="0"/>
              <w:rPr>
                <w:rFonts w:eastAsia="TimesNewRomanPSMT" w:cs="Arial"/>
                <w:bCs/>
                <w:i/>
                <w:sz w:val="24"/>
                <w:szCs w:val="24"/>
              </w:rPr>
            </w:pPr>
          </w:p>
          <w:p w14:paraId="3CC5247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EC5BB4" w:rsidRDefault="00343A18" w:rsidP="00BC01DC">
            <w:pPr>
              <w:snapToGrid w:val="0"/>
              <w:spacing w:before="0"/>
              <w:rPr>
                <w:rFonts w:eastAsia="TimesNewRomanPSMT" w:cs="Arial"/>
                <w:bCs/>
                <w:i/>
                <w:sz w:val="24"/>
                <w:szCs w:val="24"/>
              </w:rPr>
            </w:pPr>
          </w:p>
          <w:p w14:paraId="4283DF8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EC5BB4" w:rsidRDefault="00343A18" w:rsidP="00BC01DC">
            <w:pPr>
              <w:snapToGrid w:val="0"/>
              <w:spacing w:before="0"/>
              <w:rPr>
                <w:rFonts w:eastAsia="TimesNewRomanPSMT" w:cs="Arial"/>
                <w:b/>
                <w:bCs/>
                <w:sz w:val="24"/>
                <w:szCs w:val="24"/>
              </w:rPr>
            </w:pPr>
          </w:p>
        </w:tc>
      </w:tr>
      <w:tr w:rsidR="00343A18" w:rsidRPr="00EC5BB4"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EC5BB4" w:rsidRDefault="00343A18" w:rsidP="00BC01DC">
            <w:pPr>
              <w:snapToGrid w:val="0"/>
              <w:spacing w:before="0"/>
              <w:rPr>
                <w:rFonts w:eastAsia="TimesNewRomanPSMT" w:cs="Arial"/>
                <w:bCs/>
                <w:i/>
                <w:sz w:val="24"/>
                <w:szCs w:val="24"/>
              </w:rPr>
            </w:pPr>
          </w:p>
          <w:p w14:paraId="01F0293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EC5BB4" w:rsidRDefault="00343A18" w:rsidP="00BC01DC">
            <w:pPr>
              <w:snapToGrid w:val="0"/>
              <w:spacing w:before="0"/>
              <w:rPr>
                <w:rFonts w:eastAsia="TimesNewRomanPSMT" w:cs="Arial"/>
                <w:b/>
                <w:bCs/>
                <w:sz w:val="24"/>
                <w:szCs w:val="24"/>
              </w:rPr>
            </w:pPr>
          </w:p>
        </w:tc>
      </w:tr>
      <w:tr w:rsidR="00343A18" w:rsidRPr="00EC5BB4"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EC5BB4" w:rsidRDefault="00343A18" w:rsidP="00BC01DC">
            <w:pPr>
              <w:snapToGrid w:val="0"/>
              <w:spacing w:before="0"/>
              <w:rPr>
                <w:rFonts w:eastAsia="TimesNewRomanPSMT" w:cs="Arial"/>
                <w:bCs/>
                <w:i/>
                <w:sz w:val="24"/>
                <w:szCs w:val="24"/>
                <w:lang w:val="ru-RU"/>
              </w:rPr>
            </w:pPr>
          </w:p>
          <w:p w14:paraId="1C8B6BD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EC5BB4" w:rsidRDefault="00343A18" w:rsidP="00BC01DC">
            <w:pPr>
              <w:snapToGrid w:val="0"/>
              <w:spacing w:before="0"/>
              <w:rPr>
                <w:rFonts w:eastAsia="TimesNewRomanPSMT" w:cs="Arial"/>
                <w:bCs/>
                <w:i/>
                <w:sz w:val="24"/>
                <w:szCs w:val="24"/>
                <w:lang w:val="ru-RU"/>
              </w:rPr>
            </w:pPr>
          </w:p>
          <w:p w14:paraId="54F727B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EC5BB4" w:rsidRDefault="00343A18" w:rsidP="00BC01DC">
            <w:pPr>
              <w:snapToGrid w:val="0"/>
              <w:spacing w:before="0"/>
              <w:rPr>
                <w:rFonts w:eastAsia="TimesNewRomanPSMT" w:cs="Arial"/>
                <w:b/>
                <w:bCs/>
                <w:sz w:val="24"/>
                <w:szCs w:val="24"/>
                <w:lang w:val="ru-RU"/>
              </w:rPr>
            </w:pPr>
          </w:p>
        </w:tc>
      </w:tr>
    </w:tbl>
    <w:p w14:paraId="16CF9BD8"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359A5E79"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D17AE7E" w14:textId="77777777" w:rsidR="00343A18" w:rsidRDefault="00343A18" w:rsidP="00343A18">
      <w:pPr>
        <w:spacing w:before="0"/>
        <w:rPr>
          <w:rFonts w:eastAsia="TimesNewRomanPSMT" w:cs="Arial"/>
          <w:b/>
          <w:bCs/>
          <w:sz w:val="24"/>
          <w:szCs w:val="24"/>
          <w:lang w:val="ru-RU"/>
        </w:rPr>
      </w:pPr>
    </w:p>
    <w:p w14:paraId="3F8F734E" w14:textId="77777777" w:rsidR="00D401F9" w:rsidRDefault="00D401F9" w:rsidP="00343A18">
      <w:pPr>
        <w:spacing w:before="0"/>
        <w:rPr>
          <w:rFonts w:eastAsia="TimesNewRomanPSMT" w:cs="Arial"/>
          <w:b/>
          <w:bCs/>
          <w:sz w:val="24"/>
          <w:szCs w:val="24"/>
          <w:lang w:val="ru-RU"/>
        </w:rPr>
      </w:pPr>
    </w:p>
    <w:p w14:paraId="7D474A6E" w14:textId="77777777" w:rsidR="00D401F9" w:rsidRPr="00EC5BB4" w:rsidRDefault="00D401F9" w:rsidP="00343A18">
      <w:pPr>
        <w:spacing w:before="0"/>
        <w:rPr>
          <w:rFonts w:eastAsia="TimesNewRomanPSMT" w:cs="Arial"/>
          <w:b/>
          <w:bCs/>
          <w:sz w:val="24"/>
          <w:szCs w:val="24"/>
          <w:lang w:val="ru-RU"/>
        </w:rPr>
      </w:pPr>
    </w:p>
    <w:p w14:paraId="26CB193A"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p w14:paraId="39960780" w14:textId="5E9020B5"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EC5BB4" w:rsidRDefault="00343A18" w:rsidP="00BC01DC">
            <w:pPr>
              <w:snapToGrid w:val="0"/>
              <w:spacing w:before="0"/>
              <w:rPr>
                <w:rFonts w:cs="Arial"/>
                <w:sz w:val="24"/>
                <w:szCs w:val="24"/>
              </w:rPr>
            </w:pPr>
          </w:p>
          <w:p w14:paraId="695388B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EC5BB4" w:rsidRDefault="00343A18" w:rsidP="00BC01DC">
            <w:pPr>
              <w:snapToGrid w:val="0"/>
              <w:spacing w:before="0"/>
              <w:rPr>
                <w:rFonts w:eastAsia="TimesNewRomanPSMT" w:cs="Arial"/>
                <w:bCs/>
                <w:i/>
                <w:sz w:val="24"/>
                <w:szCs w:val="24"/>
                <w:lang w:val="ru-RU"/>
              </w:rPr>
            </w:pPr>
          </w:p>
          <w:p w14:paraId="736B6A2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5E3A83A6" w14:textId="77777777" w:rsidTr="00674622">
        <w:trPr>
          <w:trHeight w:val="557"/>
        </w:trPr>
        <w:tc>
          <w:tcPr>
            <w:tcW w:w="465" w:type="dxa"/>
            <w:tcBorders>
              <w:top w:val="single" w:sz="4" w:space="0" w:color="000000"/>
              <w:left w:val="single" w:sz="4" w:space="0" w:color="000000"/>
              <w:bottom w:val="single" w:sz="4" w:space="0" w:color="000000"/>
            </w:tcBorders>
            <w:shd w:val="clear" w:color="auto" w:fill="auto"/>
          </w:tcPr>
          <w:p w14:paraId="10DC4014"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0C6619" w14:textId="77777777" w:rsidR="00674622" w:rsidRPr="00674622" w:rsidRDefault="00674622" w:rsidP="00674622">
            <w:pPr>
              <w:snapToGrid w:val="0"/>
              <w:spacing w:before="0"/>
              <w:rPr>
                <w:rFonts w:eastAsia="TimesNewRomanPSMT" w:cs="Arial"/>
                <w:bCs/>
                <w:i/>
                <w:sz w:val="24"/>
                <w:szCs w:val="24"/>
                <w:lang w:val="ru-RU"/>
              </w:rPr>
            </w:pPr>
          </w:p>
          <w:p w14:paraId="6C92F463" w14:textId="0AB05FEF" w:rsidR="00674622" w:rsidRPr="00EC5BB4" w:rsidRDefault="00674622" w:rsidP="008D7A7F">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242130">
              <w:rPr>
                <w:rFonts w:eastAsia="TimesNewRomanPSMT" w:cs="Arial"/>
                <w:bCs/>
                <w:i/>
                <w:color w:val="00B0F0"/>
                <w:sz w:val="24"/>
                <w:szCs w:val="24"/>
                <w:lang w:val="ru-RU"/>
              </w:rPr>
              <w:t xml:space="preserve">(микро, мало, средње, велико или </w:t>
            </w:r>
            <w:r w:rsidRPr="00674622">
              <w:rPr>
                <w:rFonts w:eastAsia="TimesNewRomanPSMT" w:cs="Arial"/>
                <w:bCs/>
                <w:i/>
                <w:color w:val="00B0F0"/>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B671D9" w14:textId="77777777" w:rsidR="00674622" w:rsidRPr="00EC5BB4" w:rsidRDefault="00674622" w:rsidP="00BC01DC">
            <w:pPr>
              <w:snapToGrid w:val="0"/>
              <w:spacing w:before="0"/>
              <w:rPr>
                <w:rFonts w:eastAsia="TimesNewRomanPSMT" w:cs="Arial"/>
                <w:b/>
                <w:bCs/>
                <w:sz w:val="24"/>
                <w:szCs w:val="24"/>
              </w:rPr>
            </w:pPr>
          </w:p>
        </w:tc>
      </w:tr>
      <w:tr w:rsidR="00343A18" w:rsidRPr="00EC5BB4"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EC5BB4" w:rsidRDefault="00343A18" w:rsidP="00BC01DC">
            <w:pPr>
              <w:snapToGrid w:val="0"/>
              <w:spacing w:before="0"/>
              <w:rPr>
                <w:rFonts w:eastAsia="TimesNewRomanPSMT" w:cs="Arial"/>
                <w:bCs/>
                <w:i/>
                <w:sz w:val="24"/>
                <w:szCs w:val="24"/>
                <w:lang w:val="ru-RU"/>
              </w:rPr>
            </w:pPr>
          </w:p>
          <w:p w14:paraId="121FA027"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EC5BB4" w:rsidRDefault="00343A18" w:rsidP="00BC01DC">
            <w:pPr>
              <w:snapToGrid w:val="0"/>
              <w:spacing w:before="0"/>
              <w:rPr>
                <w:rFonts w:eastAsia="TimesNewRomanPSMT" w:cs="Arial"/>
                <w:bCs/>
                <w:i/>
                <w:sz w:val="24"/>
                <w:szCs w:val="24"/>
                <w:lang w:val="ru-RU"/>
              </w:rPr>
            </w:pPr>
          </w:p>
          <w:p w14:paraId="25E025F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EC5BB4" w:rsidRDefault="00343A18" w:rsidP="00BC01DC">
            <w:pPr>
              <w:snapToGrid w:val="0"/>
              <w:spacing w:before="0"/>
              <w:rPr>
                <w:rFonts w:eastAsia="TimesNewRomanPSMT" w:cs="Arial"/>
                <w:b/>
                <w:bCs/>
                <w:sz w:val="24"/>
                <w:szCs w:val="24"/>
              </w:rPr>
            </w:pPr>
          </w:p>
        </w:tc>
      </w:tr>
      <w:tr w:rsidR="00343A18" w:rsidRPr="00EC5BB4"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EC5BB4" w:rsidRDefault="00343A18" w:rsidP="00BC01DC">
            <w:pPr>
              <w:snapToGrid w:val="0"/>
              <w:spacing w:before="0"/>
              <w:rPr>
                <w:rFonts w:eastAsia="TimesNewRomanPSMT" w:cs="Arial"/>
                <w:bCs/>
                <w:i/>
                <w:sz w:val="24"/>
                <w:szCs w:val="24"/>
              </w:rPr>
            </w:pPr>
          </w:p>
          <w:p w14:paraId="20B2716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EC5BB4" w:rsidRDefault="00343A18" w:rsidP="00BC01DC">
            <w:pPr>
              <w:snapToGrid w:val="0"/>
              <w:spacing w:before="0"/>
              <w:rPr>
                <w:rFonts w:eastAsia="TimesNewRomanPSMT" w:cs="Arial"/>
                <w:bCs/>
                <w:i/>
                <w:sz w:val="24"/>
                <w:szCs w:val="24"/>
              </w:rPr>
            </w:pPr>
          </w:p>
          <w:p w14:paraId="4E257E2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EC5BB4" w:rsidRDefault="00343A18" w:rsidP="00BC01DC">
            <w:pPr>
              <w:snapToGrid w:val="0"/>
              <w:spacing w:before="0"/>
              <w:rPr>
                <w:rFonts w:eastAsia="TimesNewRomanPSMT" w:cs="Arial"/>
                <w:b/>
                <w:bCs/>
                <w:sz w:val="24"/>
                <w:szCs w:val="24"/>
              </w:rPr>
            </w:pPr>
          </w:p>
        </w:tc>
      </w:tr>
      <w:tr w:rsidR="00343A18" w:rsidRPr="00EC5BB4"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EC5BB4" w:rsidRDefault="00343A18" w:rsidP="00BC01DC">
            <w:pPr>
              <w:snapToGrid w:val="0"/>
              <w:spacing w:before="0"/>
              <w:rPr>
                <w:rFonts w:eastAsia="TimesNewRomanPSMT" w:cs="Arial"/>
                <w:bCs/>
                <w:i/>
                <w:sz w:val="24"/>
                <w:szCs w:val="24"/>
              </w:rPr>
            </w:pPr>
          </w:p>
          <w:p w14:paraId="49E4009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EC5BB4" w:rsidRDefault="00343A18" w:rsidP="00BC01DC">
            <w:pPr>
              <w:snapToGrid w:val="0"/>
              <w:spacing w:before="0"/>
              <w:rPr>
                <w:rFonts w:eastAsia="TimesNewRomanPSMT" w:cs="Arial"/>
                <w:bCs/>
                <w:i/>
                <w:sz w:val="24"/>
                <w:szCs w:val="24"/>
              </w:rPr>
            </w:pPr>
          </w:p>
          <w:p w14:paraId="3F8AD13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EC5BB4" w:rsidRDefault="00343A18" w:rsidP="00BC01DC">
            <w:pPr>
              <w:snapToGrid w:val="0"/>
              <w:spacing w:before="0"/>
              <w:rPr>
                <w:rFonts w:eastAsia="TimesNewRomanPSMT" w:cs="Arial"/>
                <w:b/>
                <w:bCs/>
                <w:sz w:val="24"/>
                <w:szCs w:val="24"/>
              </w:rPr>
            </w:pPr>
          </w:p>
        </w:tc>
      </w:tr>
      <w:tr w:rsidR="00343A18" w:rsidRPr="00EC5BB4"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EC5BB4" w:rsidRDefault="00343A18" w:rsidP="00BC01DC">
            <w:pPr>
              <w:snapToGrid w:val="0"/>
              <w:spacing w:before="0"/>
              <w:rPr>
                <w:rFonts w:eastAsia="TimesNewRomanPSMT" w:cs="Arial"/>
                <w:bCs/>
                <w:i/>
                <w:sz w:val="24"/>
                <w:szCs w:val="24"/>
              </w:rPr>
            </w:pPr>
          </w:p>
          <w:p w14:paraId="387F060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EC5BB4" w:rsidRDefault="00343A18" w:rsidP="00BC01DC">
            <w:pPr>
              <w:snapToGrid w:val="0"/>
              <w:spacing w:before="0"/>
              <w:rPr>
                <w:rFonts w:eastAsia="TimesNewRomanPSMT" w:cs="Arial"/>
                <w:b/>
                <w:bCs/>
                <w:sz w:val="24"/>
                <w:szCs w:val="24"/>
              </w:rPr>
            </w:pPr>
          </w:p>
        </w:tc>
      </w:tr>
      <w:tr w:rsidR="00343A18" w:rsidRPr="00EC5BB4"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EC5BB4" w:rsidRDefault="00343A18" w:rsidP="00BC01DC">
            <w:pPr>
              <w:snapToGrid w:val="0"/>
              <w:spacing w:before="0"/>
              <w:rPr>
                <w:rFonts w:eastAsia="TimesNewRomanPSMT" w:cs="Arial"/>
                <w:bCs/>
                <w:i/>
                <w:sz w:val="24"/>
                <w:szCs w:val="24"/>
              </w:rPr>
            </w:pPr>
          </w:p>
          <w:p w14:paraId="45FC7BFD"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EC5BB4" w:rsidRDefault="00343A18" w:rsidP="00BC01DC">
            <w:pPr>
              <w:snapToGrid w:val="0"/>
              <w:spacing w:before="0"/>
              <w:rPr>
                <w:rFonts w:eastAsia="TimesNewRomanPSMT" w:cs="Arial"/>
                <w:bCs/>
                <w:i/>
                <w:sz w:val="24"/>
                <w:szCs w:val="24"/>
                <w:lang w:val="ru-RU"/>
              </w:rPr>
            </w:pPr>
          </w:p>
          <w:p w14:paraId="2281597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30EC2F8C" w14:textId="77777777" w:rsidTr="00674622">
        <w:trPr>
          <w:trHeight w:val="413"/>
        </w:trPr>
        <w:tc>
          <w:tcPr>
            <w:tcW w:w="465" w:type="dxa"/>
            <w:tcBorders>
              <w:top w:val="single" w:sz="4" w:space="0" w:color="000000"/>
              <w:left w:val="single" w:sz="4" w:space="0" w:color="000000"/>
              <w:bottom w:val="single" w:sz="4" w:space="0" w:color="000000"/>
            </w:tcBorders>
            <w:shd w:val="clear" w:color="auto" w:fill="auto"/>
          </w:tcPr>
          <w:p w14:paraId="55B37E35"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B7E8074" w14:textId="77777777" w:rsidR="00674622" w:rsidRPr="00674622" w:rsidRDefault="00674622" w:rsidP="00674622">
            <w:pPr>
              <w:snapToGrid w:val="0"/>
              <w:spacing w:before="0"/>
              <w:rPr>
                <w:rFonts w:eastAsia="TimesNewRomanPSMT" w:cs="Arial"/>
                <w:bCs/>
                <w:i/>
                <w:sz w:val="24"/>
                <w:szCs w:val="24"/>
                <w:lang w:val="ru-RU"/>
              </w:rPr>
            </w:pPr>
          </w:p>
          <w:p w14:paraId="61FD9344" w14:textId="2CAFC268"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242130">
              <w:rPr>
                <w:rFonts w:eastAsia="TimesNewRomanPSMT" w:cs="Arial"/>
                <w:bCs/>
                <w:i/>
                <w:color w:val="00B0F0"/>
                <w:sz w:val="24"/>
                <w:szCs w:val="24"/>
                <w:lang w:val="ru-RU"/>
              </w:rPr>
              <w:t>(микро, мало, средње, велико или</w:t>
            </w:r>
            <w:r w:rsidRPr="00674622">
              <w:rPr>
                <w:rFonts w:eastAsia="TimesNewRomanPSMT" w:cs="Arial"/>
                <w:bCs/>
                <w:i/>
                <w:color w:val="00B0F0"/>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0773A4" w14:textId="77777777" w:rsidR="00674622" w:rsidRPr="00EC5BB4" w:rsidRDefault="00674622" w:rsidP="00BC01DC">
            <w:pPr>
              <w:snapToGrid w:val="0"/>
              <w:spacing w:before="0"/>
              <w:rPr>
                <w:rFonts w:eastAsia="TimesNewRomanPSMT" w:cs="Arial"/>
                <w:b/>
                <w:bCs/>
                <w:sz w:val="24"/>
                <w:szCs w:val="24"/>
              </w:rPr>
            </w:pPr>
          </w:p>
        </w:tc>
      </w:tr>
      <w:tr w:rsidR="00343A18" w:rsidRPr="00EC5BB4"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EC5BB4" w:rsidRDefault="00343A18" w:rsidP="00BC01DC">
            <w:pPr>
              <w:snapToGrid w:val="0"/>
              <w:spacing w:before="0"/>
              <w:rPr>
                <w:rFonts w:eastAsia="TimesNewRomanPSMT" w:cs="Arial"/>
                <w:bCs/>
                <w:i/>
                <w:sz w:val="24"/>
                <w:szCs w:val="24"/>
                <w:lang w:val="ru-RU"/>
              </w:rPr>
            </w:pPr>
          </w:p>
          <w:p w14:paraId="24589098"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EC5BB4" w:rsidRDefault="00343A18" w:rsidP="00BC01DC">
            <w:pPr>
              <w:snapToGrid w:val="0"/>
              <w:spacing w:before="0"/>
              <w:rPr>
                <w:rFonts w:eastAsia="TimesNewRomanPSMT" w:cs="Arial"/>
                <w:bCs/>
                <w:i/>
                <w:sz w:val="24"/>
                <w:szCs w:val="24"/>
                <w:lang w:val="ru-RU"/>
              </w:rPr>
            </w:pPr>
          </w:p>
          <w:p w14:paraId="179279B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EC5BB4" w:rsidRDefault="00343A18" w:rsidP="00BC01DC">
            <w:pPr>
              <w:snapToGrid w:val="0"/>
              <w:spacing w:before="0"/>
              <w:rPr>
                <w:rFonts w:eastAsia="TimesNewRomanPSMT" w:cs="Arial"/>
                <w:b/>
                <w:bCs/>
                <w:sz w:val="24"/>
                <w:szCs w:val="24"/>
              </w:rPr>
            </w:pPr>
          </w:p>
        </w:tc>
      </w:tr>
      <w:tr w:rsidR="00343A18" w:rsidRPr="00EC5BB4"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EC5BB4" w:rsidRDefault="00343A18" w:rsidP="00BC01DC">
            <w:pPr>
              <w:snapToGrid w:val="0"/>
              <w:spacing w:before="0"/>
              <w:rPr>
                <w:rFonts w:eastAsia="TimesNewRomanPSMT" w:cs="Arial"/>
                <w:bCs/>
                <w:i/>
                <w:sz w:val="24"/>
                <w:szCs w:val="24"/>
              </w:rPr>
            </w:pPr>
          </w:p>
          <w:p w14:paraId="639CF83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EC5BB4" w:rsidRDefault="00343A18" w:rsidP="00BC01DC">
            <w:pPr>
              <w:snapToGrid w:val="0"/>
              <w:spacing w:before="0"/>
              <w:rPr>
                <w:rFonts w:eastAsia="TimesNewRomanPSMT" w:cs="Arial"/>
                <w:bCs/>
                <w:i/>
                <w:sz w:val="24"/>
                <w:szCs w:val="24"/>
              </w:rPr>
            </w:pPr>
          </w:p>
          <w:p w14:paraId="436E71F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EC5BB4" w:rsidRDefault="00343A18" w:rsidP="00BC01DC">
            <w:pPr>
              <w:snapToGrid w:val="0"/>
              <w:spacing w:before="0"/>
              <w:rPr>
                <w:rFonts w:eastAsia="TimesNewRomanPSMT" w:cs="Arial"/>
                <w:b/>
                <w:bCs/>
                <w:sz w:val="24"/>
                <w:szCs w:val="24"/>
              </w:rPr>
            </w:pPr>
          </w:p>
        </w:tc>
      </w:tr>
      <w:tr w:rsidR="00343A18" w:rsidRPr="00EC5BB4"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EC5BB4" w:rsidRDefault="00343A18" w:rsidP="00BC01DC">
            <w:pPr>
              <w:snapToGrid w:val="0"/>
              <w:spacing w:before="0"/>
              <w:rPr>
                <w:rFonts w:eastAsia="TimesNewRomanPSMT" w:cs="Arial"/>
                <w:bCs/>
                <w:i/>
                <w:sz w:val="24"/>
                <w:szCs w:val="24"/>
              </w:rPr>
            </w:pPr>
          </w:p>
          <w:p w14:paraId="6C0CB47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EC5BB4" w:rsidRDefault="00343A18" w:rsidP="00BC01DC">
            <w:pPr>
              <w:snapToGrid w:val="0"/>
              <w:spacing w:before="0"/>
              <w:rPr>
                <w:rFonts w:eastAsia="TimesNewRomanPSMT" w:cs="Arial"/>
                <w:bCs/>
                <w:i/>
                <w:sz w:val="24"/>
                <w:szCs w:val="24"/>
              </w:rPr>
            </w:pPr>
          </w:p>
          <w:p w14:paraId="1488847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EC5BB4" w:rsidRDefault="00343A18" w:rsidP="00BC01DC">
            <w:pPr>
              <w:snapToGrid w:val="0"/>
              <w:spacing w:before="0"/>
              <w:rPr>
                <w:rFonts w:eastAsia="TimesNewRomanPSMT" w:cs="Arial"/>
                <w:b/>
                <w:bCs/>
                <w:sz w:val="24"/>
                <w:szCs w:val="24"/>
              </w:rPr>
            </w:pPr>
          </w:p>
        </w:tc>
      </w:tr>
      <w:tr w:rsidR="00343A18" w:rsidRPr="00EC5BB4"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EC5BB4" w:rsidRDefault="00343A18" w:rsidP="00BC01DC">
            <w:pPr>
              <w:snapToGrid w:val="0"/>
              <w:spacing w:before="0"/>
              <w:rPr>
                <w:rFonts w:eastAsia="TimesNewRomanPSMT" w:cs="Arial"/>
                <w:bCs/>
                <w:i/>
                <w:sz w:val="24"/>
                <w:szCs w:val="24"/>
              </w:rPr>
            </w:pPr>
          </w:p>
          <w:p w14:paraId="53F80F2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EC5BB4" w:rsidRDefault="00343A18" w:rsidP="00BC01DC">
            <w:pPr>
              <w:snapToGrid w:val="0"/>
              <w:spacing w:before="0"/>
              <w:rPr>
                <w:rFonts w:eastAsia="TimesNewRomanPSMT" w:cs="Arial"/>
                <w:b/>
                <w:bCs/>
                <w:sz w:val="24"/>
                <w:szCs w:val="24"/>
              </w:rPr>
            </w:pPr>
          </w:p>
        </w:tc>
      </w:tr>
      <w:tr w:rsidR="00343A18" w:rsidRPr="00EC5BB4"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EC5BB4" w:rsidRDefault="00343A18" w:rsidP="00BC01DC">
            <w:pPr>
              <w:snapToGrid w:val="0"/>
              <w:spacing w:before="0"/>
              <w:rPr>
                <w:rFonts w:eastAsia="TimesNewRomanPSMT" w:cs="Arial"/>
                <w:bCs/>
                <w:i/>
                <w:sz w:val="24"/>
                <w:szCs w:val="24"/>
              </w:rPr>
            </w:pPr>
          </w:p>
          <w:p w14:paraId="05A9415D"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EC5BB4" w:rsidRDefault="00343A18" w:rsidP="00BC01DC">
            <w:pPr>
              <w:snapToGrid w:val="0"/>
              <w:spacing w:before="0"/>
              <w:rPr>
                <w:rFonts w:eastAsia="TimesNewRomanPSMT" w:cs="Arial"/>
                <w:bCs/>
                <w:i/>
                <w:sz w:val="24"/>
                <w:szCs w:val="24"/>
                <w:lang w:val="ru-RU"/>
              </w:rPr>
            </w:pPr>
          </w:p>
          <w:p w14:paraId="4D0DE51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5F01852F" w14:textId="77777777" w:rsidTr="00674622">
        <w:trPr>
          <w:trHeight w:val="512"/>
        </w:trPr>
        <w:tc>
          <w:tcPr>
            <w:tcW w:w="465" w:type="dxa"/>
            <w:tcBorders>
              <w:top w:val="single" w:sz="4" w:space="0" w:color="000000"/>
              <w:left w:val="single" w:sz="4" w:space="0" w:color="000000"/>
              <w:bottom w:val="single" w:sz="4" w:space="0" w:color="000000"/>
            </w:tcBorders>
            <w:shd w:val="clear" w:color="auto" w:fill="auto"/>
          </w:tcPr>
          <w:p w14:paraId="2004C619"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C5CB083" w14:textId="77777777" w:rsidR="00674622" w:rsidRPr="00674622" w:rsidRDefault="00674622" w:rsidP="00674622">
            <w:pPr>
              <w:snapToGrid w:val="0"/>
              <w:spacing w:before="0"/>
              <w:rPr>
                <w:rFonts w:eastAsia="TimesNewRomanPSMT" w:cs="Arial"/>
                <w:bCs/>
                <w:i/>
                <w:sz w:val="24"/>
                <w:szCs w:val="24"/>
                <w:lang w:val="ru-RU"/>
              </w:rPr>
            </w:pPr>
          </w:p>
          <w:p w14:paraId="72307323" w14:textId="4AAAE8EC"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242130">
              <w:rPr>
                <w:rFonts w:eastAsia="TimesNewRomanPSMT" w:cs="Arial"/>
                <w:bCs/>
                <w:i/>
                <w:color w:val="00B0F0"/>
                <w:sz w:val="24"/>
                <w:szCs w:val="24"/>
                <w:lang w:val="ru-RU"/>
              </w:rPr>
              <w:t xml:space="preserve">(микро, мало, средње, велико или </w:t>
            </w:r>
            <w:r w:rsidRPr="00674622">
              <w:rPr>
                <w:rFonts w:eastAsia="TimesNewRomanPSMT" w:cs="Arial"/>
                <w:bCs/>
                <w:i/>
                <w:color w:val="00B0F0"/>
                <w:sz w:val="24"/>
                <w:szCs w:val="24"/>
                <w:lang w:val="ru-RU"/>
              </w:rPr>
              <w:t>физичко лице</w:t>
            </w:r>
            <w:r>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BDFF8C" w14:textId="77777777" w:rsidR="00674622" w:rsidRPr="00EC5BB4" w:rsidRDefault="00674622" w:rsidP="00BC01DC">
            <w:pPr>
              <w:snapToGrid w:val="0"/>
              <w:spacing w:before="0"/>
              <w:rPr>
                <w:rFonts w:eastAsia="TimesNewRomanPSMT" w:cs="Arial"/>
                <w:b/>
                <w:bCs/>
                <w:sz w:val="24"/>
                <w:szCs w:val="24"/>
              </w:rPr>
            </w:pPr>
          </w:p>
        </w:tc>
      </w:tr>
      <w:tr w:rsidR="00343A18" w:rsidRPr="00EC5BB4"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EC5BB4" w:rsidRDefault="00343A18" w:rsidP="00BC01DC">
            <w:pPr>
              <w:snapToGrid w:val="0"/>
              <w:spacing w:before="0"/>
              <w:rPr>
                <w:rFonts w:eastAsia="TimesNewRomanPSMT" w:cs="Arial"/>
                <w:bCs/>
                <w:i/>
                <w:sz w:val="24"/>
                <w:szCs w:val="24"/>
                <w:lang w:val="ru-RU"/>
              </w:rPr>
            </w:pPr>
          </w:p>
          <w:p w14:paraId="0AD55B96"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EC5BB4" w:rsidRDefault="00343A18" w:rsidP="00BC01DC">
            <w:pPr>
              <w:snapToGrid w:val="0"/>
              <w:spacing w:before="0"/>
              <w:rPr>
                <w:rFonts w:eastAsia="TimesNewRomanPSMT" w:cs="Arial"/>
                <w:bCs/>
                <w:i/>
                <w:sz w:val="24"/>
                <w:szCs w:val="24"/>
                <w:lang w:val="ru-RU"/>
              </w:rPr>
            </w:pPr>
          </w:p>
          <w:p w14:paraId="1901D74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EC5BB4" w:rsidRDefault="00343A18" w:rsidP="00BC01DC">
            <w:pPr>
              <w:snapToGrid w:val="0"/>
              <w:spacing w:before="0"/>
              <w:rPr>
                <w:rFonts w:eastAsia="TimesNewRomanPSMT" w:cs="Arial"/>
                <w:b/>
                <w:bCs/>
                <w:sz w:val="24"/>
                <w:szCs w:val="24"/>
              </w:rPr>
            </w:pPr>
          </w:p>
        </w:tc>
      </w:tr>
      <w:tr w:rsidR="00343A18" w:rsidRPr="00EC5BB4"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EC5BB4" w:rsidRDefault="00343A18" w:rsidP="00BC01DC">
            <w:pPr>
              <w:snapToGrid w:val="0"/>
              <w:spacing w:before="0"/>
              <w:rPr>
                <w:rFonts w:eastAsia="TimesNewRomanPSMT" w:cs="Arial"/>
                <w:bCs/>
                <w:i/>
                <w:sz w:val="24"/>
                <w:szCs w:val="24"/>
              </w:rPr>
            </w:pPr>
          </w:p>
          <w:p w14:paraId="491629D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EC5BB4" w:rsidRDefault="00343A18" w:rsidP="00BC01DC">
            <w:pPr>
              <w:snapToGrid w:val="0"/>
              <w:spacing w:before="0"/>
              <w:rPr>
                <w:rFonts w:eastAsia="TimesNewRomanPSMT" w:cs="Arial"/>
                <w:bCs/>
                <w:i/>
                <w:sz w:val="24"/>
                <w:szCs w:val="24"/>
              </w:rPr>
            </w:pPr>
          </w:p>
          <w:p w14:paraId="6B9FA6F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EC5BB4" w:rsidRDefault="00343A18" w:rsidP="00BC01DC">
            <w:pPr>
              <w:snapToGrid w:val="0"/>
              <w:spacing w:before="0"/>
              <w:rPr>
                <w:rFonts w:eastAsia="TimesNewRomanPSMT" w:cs="Arial"/>
                <w:b/>
                <w:bCs/>
                <w:sz w:val="24"/>
                <w:szCs w:val="24"/>
              </w:rPr>
            </w:pPr>
          </w:p>
        </w:tc>
      </w:tr>
      <w:tr w:rsidR="00343A18" w:rsidRPr="00EC5BB4"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EC5BB4" w:rsidRDefault="00343A18" w:rsidP="00BC01DC">
            <w:pPr>
              <w:snapToGrid w:val="0"/>
              <w:spacing w:before="0"/>
              <w:rPr>
                <w:rFonts w:eastAsia="TimesNewRomanPSMT" w:cs="Arial"/>
                <w:bCs/>
                <w:i/>
                <w:sz w:val="24"/>
                <w:szCs w:val="24"/>
              </w:rPr>
            </w:pPr>
          </w:p>
          <w:p w14:paraId="63B7D70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EC5BB4" w:rsidRDefault="00343A18" w:rsidP="00BC01DC">
            <w:pPr>
              <w:snapToGrid w:val="0"/>
              <w:spacing w:before="0"/>
              <w:rPr>
                <w:rFonts w:eastAsia="TimesNewRomanPSMT" w:cs="Arial"/>
                <w:bCs/>
                <w:i/>
                <w:sz w:val="24"/>
                <w:szCs w:val="24"/>
              </w:rPr>
            </w:pPr>
          </w:p>
          <w:p w14:paraId="581A933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EC5BB4" w:rsidRDefault="00343A18" w:rsidP="00BC01DC">
            <w:pPr>
              <w:snapToGrid w:val="0"/>
              <w:spacing w:before="0"/>
              <w:rPr>
                <w:rFonts w:eastAsia="TimesNewRomanPSMT" w:cs="Arial"/>
                <w:b/>
                <w:bCs/>
                <w:sz w:val="24"/>
                <w:szCs w:val="24"/>
              </w:rPr>
            </w:pPr>
          </w:p>
        </w:tc>
      </w:tr>
      <w:tr w:rsidR="00343A18" w:rsidRPr="00EC5BB4"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EC5BB4" w:rsidRDefault="00343A18" w:rsidP="00BC01DC">
            <w:pPr>
              <w:snapToGrid w:val="0"/>
              <w:spacing w:before="0"/>
              <w:rPr>
                <w:rFonts w:eastAsia="TimesNewRomanPSMT" w:cs="Arial"/>
                <w:bCs/>
                <w:i/>
                <w:sz w:val="24"/>
                <w:szCs w:val="24"/>
              </w:rPr>
            </w:pPr>
          </w:p>
          <w:p w14:paraId="3230264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EC5BB4" w:rsidRDefault="00343A18" w:rsidP="00BC01DC">
            <w:pPr>
              <w:snapToGrid w:val="0"/>
              <w:spacing w:before="0"/>
              <w:rPr>
                <w:rFonts w:eastAsia="TimesNewRomanPSMT" w:cs="Arial"/>
                <w:b/>
                <w:bCs/>
                <w:sz w:val="24"/>
                <w:szCs w:val="24"/>
              </w:rPr>
            </w:pPr>
          </w:p>
        </w:tc>
      </w:tr>
    </w:tbl>
    <w:p w14:paraId="69B9652C" w14:textId="77777777" w:rsidR="00343A18" w:rsidRPr="00EC5BB4" w:rsidRDefault="00343A18" w:rsidP="00343A18">
      <w:pPr>
        <w:spacing w:before="0"/>
        <w:rPr>
          <w:rFonts w:cs="Arial"/>
          <w:b/>
          <w:bCs/>
          <w:i/>
          <w:iCs/>
          <w:sz w:val="24"/>
          <w:szCs w:val="24"/>
          <w:u w:val="single"/>
        </w:rPr>
      </w:pPr>
    </w:p>
    <w:p w14:paraId="086B4046"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5D1B5C6F" w14:textId="06CC45CD" w:rsidR="00663A26"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2FF48A9" w14:textId="77777777" w:rsidR="00D401F9" w:rsidRDefault="00D401F9" w:rsidP="00343A18">
      <w:pPr>
        <w:spacing w:before="0"/>
        <w:rPr>
          <w:rFonts w:cs="Arial"/>
          <w:i/>
          <w:iCs/>
          <w:sz w:val="20"/>
          <w:szCs w:val="20"/>
          <w:lang w:val="ru-RU"/>
        </w:rPr>
      </w:pPr>
    </w:p>
    <w:p w14:paraId="0693480D" w14:textId="77777777" w:rsidR="00D401F9" w:rsidRPr="00B01E81" w:rsidRDefault="00D401F9" w:rsidP="00343A18">
      <w:pPr>
        <w:spacing w:before="0"/>
        <w:rPr>
          <w:rFonts w:cs="Arial"/>
          <w:i/>
          <w:iCs/>
          <w:sz w:val="20"/>
          <w:szCs w:val="20"/>
          <w:lang w:val="ru-RU"/>
        </w:rPr>
      </w:pPr>
    </w:p>
    <w:p w14:paraId="7DB5E8D6" w14:textId="77777777" w:rsidR="00663A26" w:rsidRPr="00EC5BB4" w:rsidRDefault="00663A26" w:rsidP="00343A18">
      <w:pPr>
        <w:spacing w:before="0"/>
        <w:rPr>
          <w:rFonts w:cs="Arial"/>
          <w:i/>
          <w:iCs/>
          <w:sz w:val="24"/>
          <w:szCs w:val="24"/>
          <w:lang w:val="ru-RU"/>
        </w:rPr>
      </w:pPr>
    </w:p>
    <w:p w14:paraId="37C8F226" w14:textId="5AC89C28"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14:paraId="787C2C1D" w14:textId="77777777" w:rsidR="000E75A0" w:rsidRPr="00EC5BB4" w:rsidRDefault="000E75A0" w:rsidP="000E75A0">
      <w:pPr>
        <w:spacing w:before="0"/>
        <w:jc w:val="center"/>
        <w:rPr>
          <w:rFonts w:cs="Arial"/>
          <w:bCs/>
          <w:i/>
          <w:iCs/>
          <w:sz w:val="24"/>
          <w:szCs w:val="24"/>
          <w:lang w:val="sr-Cyrl-CS"/>
        </w:rPr>
      </w:pPr>
    </w:p>
    <w:p w14:paraId="4EB53F3C" w14:textId="77777777" w:rsidR="000E75A0"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5"/>
        <w:gridCol w:w="3614"/>
      </w:tblGrid>
      <w:tr w:rsidR="000E75A0" w:rsidRPr="00EC5BB4" w14:paraId="0B24A11A" w14:textId="77777777" w:rsidTr="00E853EC">
        <w:trPr>
          <w:trHeight w:val="485"/>
        </w:trPr>
        <w:tc>
          <w:tcPr>
            <w:tcW w:w="5405" w:type="dxa"/>
            <w:shd w:val="clear" w:color="auto" w:fill="C6D9F1" w:themeFill="text2" w:themeFillTint="33"/>
            <w:vAlign w:val="center"/>
          </w:tcPr>
          <w:p w14:paraId="1A47AD73"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614" w:type="dxa"/>
            <w:shd w:val="clear" w:color="auto" w:fill="C6D9F1" w:themeFill="text2" w:themeFillTint="33"/>
            <w:vAlign w:val="center"/>
          </w:tcPr>
          <w:p w14:paraId="4AD5E7A6" w14:textId="5335C672" w:rsidR="00E853EC" w:rsidRPr="00EC5BB4" w:rsidRDefault="000E75A0" w:rsidP="00C263F4">
            <w:pPr>
              <w:spacing w:before="0"/>
              <w:jc w:val="center"/>
              <w:rPr>
                <w:rFonts w:cs="Arial"/>
                <w:b/>
                <w:bCs/>
                <w:i/>
                <w:iCs/>
                <w:sz w:val="24"/>
                <w:szCs w:val="24"/>
                <w:lang w:val="sr-Cyrl-CS"/>
              </w:rPr>
            </w:pPr>
            <w:r w:rsidRPr="00EC5BB4">
              <w:rPr>
                <w:rFonts w:cs="Arial"/>
                <w:b/>
                <w:bCs/>
                <w:i/>
                <w:iCs/>
                <w:sz w:val="24"/>
                <w:szCs w:val="24"/>
                <w:lang w:val="sr-Cyrl-CS"/>
              </w:rPr>
              <w:t>УКУПНА ЦЕНА</w:t>
            </w:r>
            <w:r w:rsidR="00C263F4">
              <w:rPr>
                <w:rFonts w:cs="Arial"/>
                <w:b/>
                <w:bCs/>
                <w:i/>
                <w:iCs/>
                <w:sz w:val="24"/>
                <w:szCs w:val="24"/>
              </w:rPr>
              <w:t xml:space="preserve"> </w:t>
            </w:r>
            <w:r w:rsidR="00C263F4">
              <w:rPr>
                <w:rFonts w:cs="Arial"/>
                <w:b/>
                <w:bCs/>
                <w:i/>
                <w:iCs/>
                <w:sz w:val="24"/>
                <w:szCs w:val="24"/>
                <w:lang w:val="sr-Cyrl-RS"/>
              </w:rPr>
              <w:t>у динарима</w:t>
            </w:r>
            <w:r w:rsidRPr="00EC5BB4">
              <w:rPr>
                <w:rFonts w:eastAsia="Arial Unicode MS" w:cs="Arial"/>
                <w:b/>
                <w:bCs/>
                <w:i/>
                <w:iCs/>
                <w:kern w:val="1"/>
                <w:sz w:val="24"/>
                <w:szCs w:val="24"/>
                <w:lang w:val="sr-Cyrl-CS" w:eastAsia="ar-SA"/>
              </w:rPr>
              <w:t xml:space="preserve"> </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0E75A0" w:rsidRPr="00EC5BB4" w14:paraId="40E396FB" w14:textId="77777777" w:rsidTr="00E853EC">
        <w:trPr>
          <w:trHeight w:val="440"/>
        </w:trPr>
        <w:tc>
          <w:tcPr>
            <w:tcW w:w="5405" w:type="dxa"/>
            <w:vAlign w:val="center"/>
          </w:tcPr>
          <w:p w14:paraId="03F475A8" w14:textId="5DA1A215" w:rsidR="00B60871" w:rsidRDefault="00B60871" w:rsidP="00B60871">
            <w:pPr>
              <w:spacing w:before="0"/>
              <w:jc w:val="center"/>
              <w:rPr>
                <w:rFonts w:cs="Arial"/>
                <w:b/>
                <w:i/>
                <w:sz w:val="24"/>
                <w:szCs w:val="24"/>
                <w:lang w:val="sr-Cyrl-CS"/>
              </w:rPr>
            </w:pPr>
            <w:r>
              <w:rPr>
                <w:rFonts w:cs="Arial"/>
                <w:b/>
                <w:i/>
                <w:sz w:val="24"/>
                <w:szCs w:val="24"/>
                <w:lang w:val="sr-Cyrl-CS"/>
              </w:rPr>
              <w:t xml:space="preserve">Јавна набавка услуга – </w:t>
            </w:r>
            <w:r w:rsidR="00D401F9">
              <w:rPr>
                <w:rFonts w:cs="Arial"/>
                <w:b/>
                <w:i/>
                <w:sz w:val="24"/>
                <w:szCs w:val="24"/>
                <w:lang w:val="sr-Cyrl-CS"/>
              </w:rPr>
              <w:t>Кетеринг услуге</w:t>
            </w:r>
          </w:p>
          <w:p w14:paraId="1745151A" w14:textId="7F5EFFEB" w:rsidR="000E75A0" w:rsidRPr="00EC5BB4" w:rsidRDefault="00B60871" w:rsidP="00D401F9">
            <w:pPr>
              <w:spacing w:before="0"/>
              <w:rPr>
                <w:rFonts w:cs="Arial"/>
                <w:b/>
                <w:i/>
                <w:sz w:val="24"/>
                <w:szCs w:val="24"/>
                <w:lang w:val="sr-Cyrl-CS"/>
              </w:rPr>
            </w:pPr>
            <w:r>
              <w:rPr>
                <w:rFonts w:cs="Arial"/>
                <w:b/>
                <w:i/>
                <w:sz w:val="24"/>
                <w:szCs w:val="24"/>
                <w:lang w:val="sr-Cyrl-CS"/>
              </w:rPr>
              <w:t xml:space="preserve">                  </w:t>
            </w:r>
            <w:r w:rsidR="00E853EC" w:rsidRPr="00E853EC">
              <w:rPr>
                <w:rFonts w:cs="Arial"/>
                <w:b/>
                <w:i/>
                <w:sz w:val="24"/>
                <w:szCs w:val="24"/>
                <w:lang w:val="sr-Cyrl-CS"/>
              </w:rPr>
              <w:t>JNMV/1000/003</w:t>
            </w:r>
            <w:r w:rsidR="00D401F9">
              <w:rPr>
                <w:rFonts w:cs="Arial"/>
                <w:b/>
                <w:i/>
                <w:sz w:val="24"/>
                <w:szCs w:val="24"/>
                <w:lang w:val="sr-Cyrl-CS"/>
              </w:rPr>
              <w:t>80</w:t>
            </w:r>
            <w:r w:rsidR="00E853EC" w:rsidRPr="00E853EC">
              <w:rPr>
                <w:rFonts w:cs="Arial"/>
                <w:b/>
                <w:i/>
                <w:sz w:val="24"/>
                <w:szCs w:val="24"/>
                <w:lang w:val="sr-Cyrl-CS"/>
              </w:rPr>
              <w:t>/2016</w:t>
            </w:r>
          </w:p>
        </w:tc>
        <w:tc>
          <w:tcPr>
            <w:tcW w:w="3614" w:type="dxa"/>
          </w:tcPr>
          <w:p w14:paraId="43D148FD" w14:textId="77777777" w:rsidR="000E75A0" w:rsidRDefault="000E75A0" w:rsidP="00C263F4">
            <w:pPr>
              <w:spacing w:before="0"/>
              <w:jc w:val="center"/>
              <w:rPr>
                <w:rFonts w:cs="Arial"/>
                <w:b/>
                <w:bCs/>
                <w:i/>
                <w:iCs/>
                <w:sz w:val="24"/>
                <w:szCs w:val="24"/>
                <w:lang w:val="sr-Cyrl-CS"/>
              </w:rPr>
            </w:pPr>
          </w:p>
          <w:p w14:paraId="564F725F" w14:textId="4EE9E3CE" w:rsidR="00962717" w:rsidRPr="00EC5BB4" w:rsidRDefault="00962717" w:rsidP="00C263F4">
            <w:pPr>
              <w:spacing w:before="0"/>
              <w:jc w:val="center"/>
              <w:rPr>
                <w:rFonts w:cs="Arial"/>
                <w:b/>
                <w:bCs/>
                <w:i/>
                <w:iCs/>
                <w:sz w:val="24"/>
                <w:szCs w:val="24"/>
                <w:lang w:val="sr-Cyrl-CS"/>
              </w:rPr>
            </w:pPr>
            <w:r>
              <w:rPr>
                <w:rFonts w:cs="Arial"/>
                <w:b/>
                <w:bCs/>
                <w:i/>
                <w:iCs/>
                <w:sz w:val="24"/>
                <w:szCs w:val="24"/>
                <w:lang w:val="sr-Cyrl-CS"/>
              </w:rPr>
              <w:t>___________</w:t>
            </w:r>
          </w:p>
        </w:tc>
      </w:tr>
    </w:tbl>
    <w:p w14:paraId="3FDE90F1" w14:textId="77777777" w:rsidR="00663A26" w:rsidRDefault="00663A26" w:rsidP="000E75A0">
      <w:pPr>
        <w:spacing w:before="0"/>
        <w:jc w:val="center"/>
        <w:rPr>
          <w:rFonts w:cs="Arial"/>
          <w:b/>
          <w:bCs/>
          <w:i/>
          <w:iCs/>
          <w:sz w:val="24"/>
          <w:szCs w:val="24"/>
          <w:u w:val="single"/>
          <w:lang w:val="sr-Cyrl-CS"/>
        </w:rPr>
      </w:pPr>
    </w:p>
    <w:p w14:paraId="5A6DB084" w14:textId="77777777" w:rsidR="000E75A0"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E75A0" w:rsidRPr="00EC5BB4" w14:paraId="705137F5" w14:textId="77777777" w:rsidTr="00566368">
        <w:trPr>
          <w:trHeight w:val="647"/>
        </w:trPr>
        <w:tc>
          <w:tcPr>
            <w:tcW w:w="5178" w:type="dxa"/>
            <w:shd w:val="clear" w:color="auto" w:fill="C6D9F1" w:themeFill="text2" w:themeFillTint="33"/>
            <w:vAlign w:val="center"/>
          </w:tcPr>
          <w:p w14:paraId="3D19AAAB"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1" w:type="dxa"/>
            <w:shd w:val="clear" w:color="auto" w:fill="C6D9F1" w:themeFill="text2" w:themeFillTint="33"/>
            <w:vAlign w:val="center"/>
          </w:tcPr>
          <w:p w14:paraId="1CB53F7C"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25F0B00E" w14:textId="77777777" w:rsidTr="00566368">
        <w:tc>
          <w:tcPr>
            <w:tcW w:w="5178" w:type="dxa"/>
            <w:vAlign w:val="center"/>
          </w:tcPr>
          <w:p w14:paraId="76DCAFE1" w14:textId="77777777" w:rsidR="000E75A0" w:rsidRPr="00F8562E" w:rsidRDefault="000E75A0" w:rsidP="00AF3AF8">
            <w:pPr>
              <w:spacing w:before="0"/>
              <w:jc w:val="center"/>
              <w:rPr>
                <w:rFonts w:cs="Arial"/>
                <w:b/>
                <w:bCs/>
                <w:iCs/>
                <w:sz w:val="20"/>
                <w:szCs w:val="20"/>
                <w:lang w:val="sr-Cyrl-CS"/>
              </w:rPr>
            </w:pPr>
            <w:r w:rsidRPr="00F8562E">
              <w:rPr>
                <w:rFonts w:cs="Arial"/>
                <w:b/>
                <w:bCs/>
                <w:iCs/>
                <w:sz w:val="20"/>
                <w:szCs w:val="20"/>
                <w:lang w:val="sr-Cyrl-CS"/>
              </w:rPr>
              <w:t>РОК И НАЧИН ПЛАЋАЊА:</w:t>
            </w:r>
          </w:p>
          <w:p w14:paraId="7021746B" w14:textId="069C02BF" w:rsidR="000E75A0" w:rsidRPr="00F8562E" w:rsidRDefault="00F8562E" w:rsidP="00663A26">
            <w:pPr>
              <w:spacing w:before="0"/>
              <w:jc w:val="center"/>
              <w:rPr>
                <w:rFonts w:cs="Arial"/>
                <w:b/>
                <w:bCs/>
                <w:iCs/>
                <w:sz w:val="20"/>
                <w:szCs w:val="20"/>
                <w:lang w:val="sr-Cyrl-CS"/>
              </w:rPr>
            </w:pPr>
            <w:r>
              <w:rPr>
                <w:rFonts w:cs="Arial"/>
                <w:bCs/>
                <w:iCs/>
                <w:sz w:val="20"/>
                <w:szCs w:val="20"/>
                <w:lang w:val="sr-Cyrl-CS"/>
              </w:rPr>
              <w:t xml:space="preserve">У </w:t>
            </w:r>
            <w:r w:rsidR="00922EDB" w:rsidRPr="00F8562E">
              <w:rPr>
                <w:rFonts w:cs="Arial"/>
                <w:bCs/>
                <w:iCs/>
                <w:sz w:val="20"/>
                <w:szCs w:val="20"/>
                <w:lang w:val="sr-Cyrl-CS"/>
              </w:rPr>
              <w:t xml:space="preserve"> року до</w:t>
            </w:r>
            <w:r w:rsidR="000E75A0" w:rsidRPr="00F8562E">
              <w:rPr>
                <w:rFonts w:cs="Arial"/>
                <w:bCs/>
                <w:iCs/>
                <w:sz w:val="20"/>
                <w:szCs w:val="20"/>
                <w:lang w:val="sr-Cyrl-CS"/>
              </w:rPr>
              <w:t xml:space="preserve"> 45</w:t>
            </w:r>
            <w:r w:rsidR="00C61D24">
              <w:rPr>
                <w:rFonts w:cs="Arial"/>
                <w:bCs/>
                <w:iCs/>
                <w:sz w:val="20"/>
                <w:szCs w:val="20"/>
                <w:lang w:val="sr-Cyrl-CS"/>
              </w:rPr>
              <w:t xml:space="preserve"> (словима: четрдесет пет)</w:t>
            </w:r>
            <w:r w:rsidR="000E75A0" w:rsidRPr="00F8562E">
              <w:rPr>
                <w:rFonts w:cs="Arial"/>
                <w:bCs/>
                <w:iCs/>
                <w:sz w:val="20"/>
                <w:szCs w:val="20"/>
                <w:lang w:val="sr-Cyrl-CS"/>
              </w:rPr>
              <w:t xml:space="preserve"> дана од пријема исправног рачуна </w:t>
            </w:r>
            <w:r w:rsidR="00D401F9" w:rsidRPr="00D401F9">
              <w:rPr>
                <w:rFonts w:cs="Arial"/>
                <w:bCs/>
                <w:iCs/>
                <w:sz w:val="20"/>
                <w:szCs w:val="20"/>
                <w:lang w:val="sr-Cyrl-CS"/>
              </w:rPr>
              <w:t>испостављене на основу обостраног потписаног записника о извршеним услугама</w:t>
            </w:r>
          </w:p>
        </w:tc>
        <w:tc>
          <w:tcPr>
            <w:tcW w:w="3841" w:type="dxa"/>
            <w:vAlign w:val="center"/>
          </w:tcPr>
          <w:p w14:paraId="5A1D11C1" w14:textId="77777777" w:rsidR="00175F69" w:rsidRPr="00F8562E" w:rsidRDefault="00175F69" w:rsidP="00175F69">
            <w:pPr>
              <w:spacing w:before="0"/>
              <w:rPr>
                <w:rFonts w:cs="Arial"/>
                <w:bCs/>
                <w:iCs/>
                <w:sz w:val="20"/>
                <w:szCs w:val="20"/>
                <w:lang w:val="sr-Cyrl-CS"/>
              </w:rPr>
            </w:pPr>
            <w:r w:rsidRPr="00F8562E">
              <w:rPr>
                <w:rFonts w:cs="Arial"/>
                <w:bCs/>
                <w:iCs/>
                <w:sz w:val="20"/>
                <w:szCs w:val="20"/>
                <w:lang w:val="sr-Cyrl-CS"/>
              </w:rPr>
              <w:t>Сагласан за захтевом наручиоца</w:t>
            </w:r>
          </w:p>
          <w:p w14:paraId="5229BAD0" w14:textId="283F095C" w:rsidR="000E75A0" w:rsidRPr="00F8562E" w:rsidRDefault="00175F69" w:rsidP="00175F69">
            <w:pPr>
              <w:spacing w:before="0"/>
              <w:jc w:val="center"/>
              <w:rPr>
                <w:rFonts w:cs="Arial"/>
                <w:b/>
                <w:bCs/>
                <w:iCs/>
                <w:sz w:val="20"/>
                <w:szCs w:val="20"/>
                <w:lang w:val="sr-Cyrl-CS"/>
              </w:rPr>
            </w:pPr>
            <w:r w:rsidRPr="00F8562E">
              <w:rPr>
                <w:rFonts w:cs="Arial"/>
                <w:bCs/>
                <w:iCs/>
                <w:sz w:val="20"/>
                <w:szCs w:val="20"/>
                <w:lang w:val="sr-Cyrl-CS"/>
              </w:rPr>
              <w:t>ДА/НЕ (заокружити)</w:t>
            </w:r>
          </w:p>
        </w:tc>
      </w:tr>
      <w:tr w:rsidR="000E75A0" w:rsidRPr="00EC5BB4" w14:paraId="46B89F73" w14:textId="77777777" w:rsidTr="00566368">
        <w:tc>
          <w:tcPr>
            <w:tcW w:w="5178" w:type="dxa"/>
            <w:vAlign w:val="center"/>
          </w:tcPr>
          <w:p w14:paraId="1D9ED18B" w14:textId="650EE4C4" w:rsidR="000E75A0" w:rsidRPr="003C16CC" w:rsidRDefault="000E75A0" w:rsidP="00AF3AF8">
            <w:pPr>
              <w:spacing w:before="0"/>
              <w:jc w:val="center"/>
              <w:rPr>
                <w:rFonts w:cs="Arial"/>
                <w:b/>
                <w:bCs/>
                <w:iCs/>
                <w:sz w:val="20"/>
                <w:szCs w:val="20"/>
                <w:lang w:val="sr-Cyrl-CS"/>
              </w:rPr>
            </w:pPr>
            <w:r w:rsidRPr="003C16CC">
              <w:rPr>
                <w:rFonts w:cs="Arial"/>
                <w:b/>
                <w:bCs/>
                <w:iCs/>
                <w:sz w:val="20"/>
                <w:szCs w:val="20"/>
                <w:lang w:val="sr-Cyrl-CS"/>
              </w:rPr>
              <w:t>РОК И</w:t>
            </w:r>
            <w:r w:rsidR="00DF169D" w:rsidRPr="003C16CC">
              <w:rPr>
                <w:rFonts w:cs="Arial"/>
                <w:b/>
                <w:bCs/>
                <w:iCs/>
                <w:sz w:val="20"/>
                <w:szCs w:val="20"/>
                <w:lang w:val="sr-Cyrl-CS"/>
              </w:rPr>
              <w:t>ЗВРШЕЊА</w:t>
            </w:r>
            <w:r w:rsidRPr="003C16CC">
              <w:rPr>
                <w:rFonts w:cs="Arial"/>
                <w:b/>
                <w:bCs/>
                <w:iCs/>
                <w:sz w:val="20"/>
                <w:szCs w:val="20"/>
                <w:lang w:val="sr-Cyrl-CS"/>
              </w:rPr>
              <w:t>:</w:t>
            </w:r>
          </w:p>
          <w:p w14:paraId="671AFFF2" w14:textId="5537C3E8" w:rsidR="00D401F9" w:rsidRPr="00D401F9" w:rsidRDefault="00D401F9" w:rsidP="00D401F9">
            <w:pPr>
              <w:contextualSpacing/>
              <w:rPr>
                <w:rFonts w:cs="Arial"/>
                <w:bCs/>
                <w:iCs/>
                <w:sz w:val="20"/>
                <w:szCs w:val="20"/>
                <w:lang w:val="sr-Cyrl-CS"/>
              </w:rPr>
            </w:pPr>
            <w:r w:rsidRPr="00D401F9">
              <w:rPr>
                <w:rFonts w:cs="Arial"/>
                <w:bCs/>
                <w:iCs/>
                <w:sz w:val="20"/>
                <w:szCs w:val="20"/>
                <w:lang w:val="sr-Cyrl-CS"/>
              </w:rPr>
              <w:t>Извршење услуга се врши сукцесивно, по потреби Наручиоца</w:t>
            </w:r>
            <w:r>
              <w:rPr>
                <w:rFonts w:cs="Arial"/>
                <w:bCs/>
                <w:iCs/>
                <w:sz w:val="20"/>
                <w:szCs w:val="20"/>
                <w:lang w:val="sr-Cyrl-CS"/>
              </w:rPr>
              <w:t>, на основу поруџбенице.</w:t>
            </w:r>
          </w:p>
          <w:p w14:paraId="11D9DA15" w14:textId="4552ADCF" w:rsidR="00D401F9" w:rsidRPr="00D401F9" w:rsidRDefault="00D401F9" w:rsidP="00D401F9">
            <w:pPr>
              <w:contextualSpacing/>
              <w:rPr>
                <w:rFonts w:cs="Arial"/>
                <w:bCs/>
                <w:iCs/>
                <w:sz w:val="20"/>
                <w:szCs w:val="20"/>
                <w:lang w:val="sr-Cyrl-CS"/>
              </w:rPr>
            </w:pPr>
            <w:r w:rsidRPr="00D401F9">
              <w:rPr>
                <w:rFonts w:cs="Arial"/>
                <w:bCs/>
                <w:iCs/>
                <w:sz w:val="20"/>
                <w:szCs w:val="20"/>
                <w:lang w:val="sr-Cyrl-CS"/>
              </w:rPr>
              <w:t xml:space="preserve">Рок извршења појединачне услуге не може бити дужи од </w:t>
            </w:r>
            <w:r>
              <w:rPr>
                <w:rFonts w:cs="Arial"/>
                <w:bCs/>
                <w:iCs/>
                <w:sz w:val="20"/>
                <w:szCs w:val="20"/>
                <w:lang w:val="sr-Cyrl-CS"/>
              </w:rPr>
              <w:t>48</w:t>
            </w:r>
            <w:r w:rsidRPr="00D401F9">
              <w:rPr>
                <w:rFonts w:cs="Arial"/>
                <w:bCs/>
                <w:iCs/>
                <w:sz w:val="20"/>
                <w:szCs w:val="20"/>
                <w:lang w:val="sr-Cyrl-CS"/>
              </w:rPr>
              <w:t xml:space="preserve"> (</w:t>
            </w:r>
            <w:r>
              <w:rPr>
                <w:rFonts w:cs="Arial"/>
                <w:bCs/>
                <w:iCs/>
                <w:sz w:val="20"/>
                <w:szCs w:val="20"/>
                <w:lang w:val="sr-Cyrl-CS"/>
              </w:rPr>
              <w:t>четрдесетосам</w:t>
            </w:r>
            <w:r w:rsidRPr="00D401F9">
              <w:rPr>
                <w:rFonts w:cs="Arial"/>
                <w:bCs/>
                <w:iCs/>
                <w:sz w:val="20"/>
                <w:szCs w:val="20"/>
                <w:lang w:val="sr-Cyrl-CS"/>
              </w:rPr>
              <w:t xml:space="preserve">) </w:t>
            </w:r>
            <w:r>
              <w:rPr>
                <w:rFonts w:cs="Arial"/>
                <w:bCs/>
                <w:iCs/>
                <w:sz w:val="20"/>
                <w:szCs w:val="20"/>
                <w:lang w:val="sr-Cyrl-CS"/>
              </w:rPr>
              <w:t>сати</w:t>
            </w:r>
            <w:r w:rsidRPr="00D401F9">
              <w:rPr>
                <w:rFonts w:cs="Arial"/>
                <w:bCs/>
                <w:iCs/>
                <w:sz w:val="20"/>
                <w:szCs w:val="20"/>
                <w:lang w:val="sr-Cyrl-CS"/>
              </w:rPr>
              <w:t xml:space="preserve"> од дана пријема поруџбенице.</w:t>
            </w:r>
          </w:p>
          <w:p w14:paraId="70D98DC5" w14:textId="49AF8EF2" w:rsidR="000E75A0" w:rsidRPr="003C16CC" w:rsidRDefault="000E75A0" w:rsidP="0031438C">
            <w:pPr>
              <w:spacing w:before="0"/>
              <w:jc w:val="center"/>
              <w:rPr>
                <w:rFonts w:cs="Arial"/>
                <w:bCs/>
                <w:iCs/>
                <w:sz w:val="20"/>
                <w:szCs w:val="20"/>
                <w:lang w:val="sr-Cyrl-CS"/>
              </w:rPr>
            </w:pPr>
          </w:p>
        </w:tc>
        <w:tc>
          <w:tcPr>
            <w:tcW w:w="3841" w:type="dxa"/>
            <w:vAlign w:val="center"/>
          </w:tcPr>
          <w:p w14:paraId="33BF2343" w14:textId="4E7434F2" w:rsidR="000E75A0" w:rsidRPr="003C16CC" w:rsidRDefault="003C16CC" w:rsidP="00F8562E">
            <w:pPr>
              <w:spacing w:before="0"/>
              <w:jc w:val="center"/>
              <w:rPr>
                <w:rFonts w:cs="Arial"/>
                <w:bCs/>
                <w:iCs/>
                <w:sz w:val="20"/>
                <w:szCs w:val="20"/>
              </w:rPr>
            </w:pPr>
            <w:r>
              <w:rPr>
                <w:rFonts w:cs="Arial"/>
                <w:bCs/>
                <w:iCs/>
                <w:sz w:val="20"/>
                <w:szCs w:val="20"/>
                <w:lang w:val="sr-Cyrl-CS"/>
              </w:rPr>
              <w:t xml:space="preserve">____ </w:t>
            </w:r>
            <w:r w:rsidR="00D401F9">
              <w:rPr>
                <w:rFonts w:cs="Arial"/>
                <w:bCs/>
                <w:iCs/>
                <w:sz w:val="20"/>
                <w:szCs w:val="20"/>
                <w:lang w:val="sr-Cyrl-CS"/>
              </w:rPr>
              <w:t>сата</w:t>
            </w:r>
            <w:r w:rsidR="00C263F4">
              <w:rPr>
                <w:rFonts w:cs="Arial"/>
                <w:bCs/>
                <w:iCs/>
                <w:sz w:val="20"/>
                <w:szCs w:val="20"/>
                <w:lang w:val="sr-Cyrl-CS"/>
              </w:rPr>
              <w:t xml:space="preserve"> </w:t>
            </w:r>
            <w:r w:rsidR="00C263F4" w:rsidRPr="00C263F4">
              <w:rPr>
                <w:rFonts w:cs="Arial"/>
                <w:bCs/>
                <w:iCs/>
                <w:sz w:val="20"/>
                <w:szCs w:val="20"/>
                <w:lang w:val="sr-Cyrl-CS"/>
              </w:rPr>
              <w:t xml:space="preserve">од дана </w:t>
            </w:r>
            <w:r w:rsidR="00D401F9" w:rsidRPr="00D401F9">
              <w:rPr>
                <w:rFonts w:cs="Arial"/>
                <w:bCs/>
                <w:iCs/>
                <w:sz w:val="20"/>
                <w:szCs w:val="20"/>
                <w:lang w:val="sr-Cyrl-CS"/>
              </w:rPr>
              <w:t>пријема поруџбенице</w:t>
            </w:r>
            <w:r w:rsidR="00C263F4" w:rsidRPr="00C263F4">
              <w:rPr>
                <w:rFonts w:cs="Arial"/>
                <w:bCs/>
                <w:iCs/>
                <w:sz w:val="20"/>
                <w:szCs w:val="20"/>
                <w:lang w:val="sr-Cyrl-CS"/>
              </w:rPr>
              <w:t>.</w:t>
            </w:r>
          </w:p>
        </w:tc>
      </w:tr>
      <w:tr w:rsidR="00FC431C" w:rsidRPr="00EC5BB4" w14:paraId="498A0EC4" w14:textId="77777777" w:rsidTr="00566368">
        <w:trPr>
          <w:trHeight w:val="818"/>
        </w:trPr>
        <w:tc>
          <w:tcPr>
            <w:tcW w:w="5178" w:type="dxa"/>
            <w:vAlign w:val="center"/>
          </w:tcPr>
          <w:p w14:paraId="50654F91" w14:textId="59AA49C3" w:rsidR="00FC431C" w:rsidRDefault="00FC431C" w:rsidP="00F8562E">
            <w:pPr>
              <w:spacing w:before="0"/>
              <w:jc w:val="center"/>
              <w:rPr>
                <w:rFonts w:cs="Arial"/>
                <w:b/>
                <w:bCs/>
                <w:iCs/>
                <w:sz w:val="20"/>
                <w:szCs w:val="20"/>
                <w:lang w:val="sr-Cyrl-CS"/>
              </w:rPr>
            </w:pPr>
            <w:r>
              <w:rPr>
                <w:rFonts w:cs="Arial"/>
                <w:b/>
                <w:bCs/>
                <w:iCs/>
                <w:sz w:val="20"/>
                <w:szCs w:val="20"/>
                <w:lang w:val="sr-Cyrl-CS"/>
              </w:rPr>
              <w:t>ГАРАНТНИ РОК:</w:t>
            </w:r>
          </w:p>
          <w:p w14:paraId="59AB89EA" w14:textId="77777777" w:rsidR="00D401F9" w:rsidRPr="00926F60" w:rsidRDefault="00D401F9" w:rsidP="00D401F9">
            <w:pPr>
              <w:rPr>
                <w:rFonts w:cs="Arial"/>
                <w:sz w:val="24"/>
                <w:szCs w:val="24"/>
                <w:lang w:val="ru-RU"/>
              </w:rPr>
            </w:pPr>
            <w:r w:rsidRPr="00D401F9">
              <w:rPr>
                <w:rFonts w:cs="Arial"/>
                <w:bCs/>
                <w:iCs/>
                <w:sz w:val="20"/>
                <w:szCs w:val="20"/>
                <w:lang w:val="sr-Cyrl-CS"/>
              </w:rPr>
              <w:t>Наручилац и Понуђач ће записнички или на самој отпремници констатовати квантитативни и квалитативни пријем кетеринг услуге на локацији испоруке. У случају записнички утврђених недостатака приликом пријема кетеринг услуга у квалитету или (са оштећењем), Понуђач мора иста добра заменити одговарајућим најкасније у року од 1 (једног) сата од момента сачињавања записника о рекламацији</w:t>
            </w:r>
            <w:r w:rsidRPr="00926F60">
              <w:rPr>
                <w:rFonts w:cs="Arial"/>
                <w:sz w:val="24"/>
                <w:szCs w:val="24"/>
                <w:lang w:val="ru-RU"/>
              </w:rPr>
              <w:t>.</w:t>
            </w:r>
          </w:p>
          <w:p w14:paraId="60B01996" w14:textId="2DE2322C" w:rsidR="00FC431C" w:rsidRPr="00FC431C" w:rsidRDefault="00FC431C" w:rsidP="00FC431C">
            <w:pPr>
              <w:spacing w:before="0"/>
              <w:jc w:val="center"/>
              <w:rPr>
                <w:rFonts w:cs="Arial"/>
                <w:bCs/>
                <w:iCs/>
                <w:sz w:val="20"/>
                <w:szCs w:val="20"/>
                <w:lang w:val="sr-Cyrl-CS"/>
              </w:rPr>
            </w:pPr>
          </w:p>
        </w:tc>
        <w:tc>
          <w:tcPr>
            <w:tcW w:w="3841" w:type="dxa"/>
            <w:vAlign w:val="center"/>
          </w:tcPr>
          <w:p w14:paraId="0C704AF0" w14:textId="77777777" w:rsidR="00D401F9" w:rsidRPr="00F8562E" w:rsidRDefault="00D401F9" w:rsidP="00D401F9">
            <w:pPr>
              <w:spacing w:before="0"/>
              <w:rPr>
                <w:rFonts w:cs="Arial"/>
                <w:bCs/>
                <w:iCs/>
                <w:sz w:val="20"/>
                <w:szCs w:val="20"/>
                <w:lang w:val="sr-Cyrl-CS"/>
              </w:rPr>
            </w:pPr>
            <w:r w:rsidRPr="00F8562E">
              <w:rPr>
                <w:rFonts w:cs="Arial"/>
                <w:bCs/>
                <w:iCs/>
                <w:sz w:val="20"/>
                <w:szCs w:val="20"/>
                <w:lang w:val="sr-Cyrl-CS"/>
              </w:rPr>
              <w:t>Сагласан за захтевом наручиоца</w:t>
            </w:r>
          </w:p>
          <w:p w14:paraId="5ED26C1A" w14:textId="4AF7A218" w:rsidR="00FC431C" w:rsidRPr="00F8562E" w:rsidRDefault="00D401F9" w:rsidP="00D401F9">
            <w:pPr>
              <w:spacing w:before="0"/>
              <w:jc w:val="center"/>
              <w:rPr>
                <w:rFonts w:cs="Arial"/>
                <w:bCs/>
                <w:iCs/>
                <w:sz w:val="20"/>
                <w:szCs w:val="20"/>
                <w:lang w:val="sr-Cyrl-CS"/>
              </w:rPr>
            </w:pPr>
            <w:r w:rsidRPr="00F8562E">
              <w:rPr>
                <w:rFonts w:cs="Arial"/>
                <w:bCs/>
                <w:iCs/>
                <w:sz w:val="20"/>
                <w:szCs w:val="20"/>
                <w:lang w:val="sr-Cyrl-CS"/>
              </w:rPr>
              <w:t>ДА/НЕ (заокружити)</w:t>
            </w:r>
          </w:p>
        </w:tc>
      </w:tr>
      <w:tr w:rsidR="000E75A0" w:rsidRPr="00EC5BB4" w14:paraId="494C2615" w14:textId="77777777" w:rsidTr="00566368">
        <w:trPr>
          <w:trHeight w:val="818"/>
        </w:trPr>
        <w:tc>
          <w:tcPr>
            <w:tcW w:w="5178" w:type="dxa"/>
            <w:vAlign w:val="center"/>
          </w:tcPr>
          <w:p w14:paraId="3BA3E5EF" w14:textId="77777777" w:rsidR="00F8562E" w:rsidRPr="00F8562E" w:rsidRDefault="000E75A0" w:rsidP="00F8562E">
            <w:pPr>
              <w:spacing w:before="0"/>
              <w:jc w:val="center"/>
              <w:rPr>
                <w:rFonts w:cs="Arial"/>
                <w:b/>
                <w:bCs/>
                <w:iCs/>
                <w:sz w:val="20"/>
                <w:szCs w:val="20"/>
                <w:lang w:val="sr-Cyrl-CS"/>
              </w:rPr>
            </w:pPr>
            <w:r w:rsidRPr="00F8562E">
              <w:rPr>
                <w:rFonts w:cs="Arial"/>
                <w:b/>
                <w:bCs/>
                <w:iCs/>
                <w:sz w:val="20"/>
                <w:szCs w:val="20"/>
                <w:lang w:val="sr-Cyrl-CS"/>
              </w:rPr>
              <w:t>МЕСТО И</w:t>
            </w:r>
            <w:r w:rsidR="00750A33" w:rsidRPr="00F8562E">
              <w:rPr>
                <w:rFonts w:cs="Arial"/>
                <w:b/>
                <w:bCs/>
                <w:iCs/>
                <w:sz w:val="20"/>
                <w:szCs w:val="20"/>
                <w:lang w:val="sr-Cyrl-CS"/>
              </w:rPr>
              <w:t>ЗВРШЕЊА</w:t>
            </w:r>
            <w:r w:rsidRPr="00F8562E">
              <w:rPr>
                <w:rFonts w:cs="Arial"/>
                <w:b/>
                <w:bCs/>
                <w:iCs/>
                <w:sz w:val="20"/>
                <w:szCs w:val="20"/>
                <w:lang w:val="sr-Cyrl-CS"/>
              </w:rPr>
              <w:t>:</w:t>
            </w:r>
          </w:p>
          <w:p w14:paraId="1CC056D5" w14:textId="38C1A9FA" w:rsidR="000E75A0" w:rsidRPr="00F8562E" w:rsidRDefault="00DF10D1" w:rsidP="00AF3AF8">
            <w:pPr>
              <w:spacing w:before="0"/>
              <w:jc w:val="left"/>
              <w:rPr>
                <w:rFonts w:cs="Arial"/>
                <w:b/>
                <w:bCs/>
                <w:iCs/>
                <w:sz w:val="20"/>
                <w:szCs w:val="20"/>
                <w:lang w:val="sr-Cyrl-CS"/>
              </w:rPr>
            </w:pPr>
            <w:r w:rsidRPr="00D401F9">
              <w:rPr>
                <w:rFonts w:cs="Arial"/>
                <w:bCs/>
                <w:iCs/>
                <w:sz w:val="20"/>
                <w:szCs w:val="20"/>
                <w:lang w:val="sr-Cyrl-CS"/>
              </w:rPr>
              <w:t>Л</w:t>
            </w:r>
            <w:r w:rsidR="00D401F9" w:rsidRPr="00D401F9">
              <w:rPr>
                <w:rFonts w:cs="Arial"/>
                <w:bCs/>
                <w:iCs/>
                <w:sz w:val="20"/>
                <w:szCs w:val="20"/>
                <w:lang w:val="sr-Cyrl-CS"/>
              </w:rPr>
              <w:t>окације означене у поруџбеници и то: у Београду, у Балканској улици бр. 13, Улици царице Милице бр.2 и другим објектима ЈП ЕПС у Београду</w:t>
            </w:r>
            <w:r w:rsidR="00D401F9" w:rsidRPr="00F8562E">
              <w:rPr>
                <w:rFonts w:cs="Arial"/>
                <w:b/>
                <w:bCs/>
                <w:iCs/>
                <w:sz w:val="20"/>
                <w:szCs w:val="20"/>
                <w:lang w:val="sr-Cyrl-CS"/>
              </w:rPr>
              <w:t xml:space="preserve"> </w:t>
            </w:r>
          </w:p>
        </w:tc>
        <w:tc>
          <w:tcPr>
            <w:tcW w:w="3841" w:type="dxa"/>
            <w:vAlign w:val="center"/>
          </w:tcPr>
          <w:p w14:paraId="19CFF13D" w14:textId="77777777" w:rsidR="000E75A0" w:rsidRPr="00F8562E" w:rsidRDefault="000E75A0" w:rsidP="00AF3AF8">
            <w:pPr>
              <w:spacing w:before="0"/>
              <w:jc w:val="center"/>
              <w:rPr>
                <w:rFonts w:cs="Arial"/>
                <w:bCs/>
                <w:iCs/>
                <w:sz w:val="20"/>
                <w:szCs w:val="20"/>
                <w:lang w:val="sr-Cyrl-CS"/>
              </w:rPr>
            </w:pPr>
            <w:r w:rsidRPr="00F8562E">
              <w:rPr>
                <w:rFonts w:cs="Arial"/>
                <w:bCs/>
                <w:iCs/>
                <w:sz w:val="20"/>
                <w:szCs w:val="20"/>
                <w:lang w:val="sr-Cyrl-CS"/>
              </w:rPr>
              <w:t>Сагласан за захтевом наручиоца</w:t>
            </w:r>
          </w:p>
          <w:p w14:paraId="59666C0D" w14:textId="77777777" w:rsidR="000E75A0" w:rsidRPr="00F8562E" w:rsidRDefault="000E75A0" w:rsidP="00AF3AF8">
            <w:pPr>
              <w:spacing w:before="0"/>
              <w:jc w:val="center"/>
              <w:rPr>
                <w:rFonts w:cs="Arial"/>
                <w:b/>
                <w:bCs/>
                <w:iCs/>
                <w:sz w:val="20"/>
                <w:szCs w:val="20"/>
                <w:lang w:val="sr-Cyrl-CS"/>
              </w:rPr>
            </w:pPr>
            <w:r w:rsidRPr="00F8562E">
              <w:rPr>
                <w:rFonts w:cs="Arial"/>
                <w:bCs/>
                <w:iCs/>
                <w:sz w:val="20"/>
                <w:szCs w:val="20"/>
                <w:lang w:val="sr-Cyrl-CS"/>
              </w:rPr>
              <w:t>ДА/НЕ (заокружити)</w:t>
            </w:r>
          </w:p>
        </w:tc>
      </w:tr>
      <w:tr w:rsidR="000E75A0" w:rsidRPr="00F8562E" w14:paraId="5E525B32" w14:textId="77777777" w:rsidTr="00566368">
        <w:trPr>
          <w:trHeight w:val="800"/>
        </w:trPr>
        <w:tc>
          <w:tcPr>
            <w:tcW w:w="5178" w:type="dxa"/>
            <w:vAlign w:val="center"/>
          </w:tcPr>
          <w:p w14:paraId="095DDB09" w14:textId="77777777" w:rsidR="000E75A0" w:rsidRPr="00765F4D" w:rsidRDefault="000E75A0" w:rsidP="00AF3AF8">
            <w:pPr>
              <w:spacing w:before="0"/>
              <w:jc w:val="center"/>
              <w:rPr>
                <w:rFonts w:cs="Arial"/>
                <w:b/>
                <w:bCs/>
                <w:iCs/>
                <w:sz w:val="20"/>
                <w:szCs w:val="20"/>
                <w:lang w:val="sr-Cyrl-CS"/>
              </w:rPr>
            </w:pPr>
            <w:r w:rsidRPr="00765F4D">
              <w:rPr>
                <w:rFonts w:cs="Arial"/>
                <w:b/>
                <w:bCs/>
                <w:iCs/>
                <w:sz w:val="20"/>
                <w:szCs w:val="20"/>
                <w:lang w:val="sr-Cyrl-CS"/>
              </w:rPr>
              <w:t>РОК ВАЖЕЊА ПОНУДЕ:</w:t>
            </w:r>
          </w:p>
          <w:p w14:paraId="70A88EDB" w14:textId="1D723E79" w:rsidR="000E75A0" w:rsidRPr="00C263F4" w:rsidRDefault="000E75A0" w:rsidP="00F8562E">
            <w:pPr>
              <w:spacing w:before="0"/>
              <w:jc w:val="center"/>
              <w:rPr>
                <w:rFonts w:cs="Arial"/>
                <w:bCs/>
                <w:iCs/>
                <w:sz w:val="20"/>
                <w:szCs w:val="20"/>
                <w:lang w:val="sr-Cyrl-CS"/>
              </w:rPr>
            </w:pPr>
            <w:r w:rsidRPr="00C263F4">
              <w:rPr>
                <w:rFonts w:cs="Arial"/>
                <w:bCs/>
                <w:iCs/>
                <w:sz w:val="20"/>
                <w:szCs w:val="20"/>
                <w:lang w:val="sr-Cyrl-CS"/>
              </w:rPr>
              <w:t>не може бити краћ</w:t>
            </w:r>
            <w:r w:rsidRPr="00C263F4">
              <w:rPr>
                <w:rFonts w:cs="Arial"/>
                <w:bCs/>
                <w:iCs/>
                <w:sz w:val="20"/>
                <w:szCs w:val="20"/>
              </w:rPr>
              <w:t>и</w:t>
            </w:r>
            <w:r w:rsidRPr="00C263F4">
              <w:rPr>
                <w:rFonts w:cs="Arial"/>
                <w:bCs/>
                <w:iCs/>
                <w:sz w:val="20"/>
                <w:szCs w:val="20"/>
                <w:lang w:val="sr-Cyrl-CS"/>
              </w:rPr>
              <w:t xml:space="preserve"> од </w:t>
            </w:r>
            <w:r w:rsidR="00F8562E" w:rsidRPr="00C263F4">
              <w:rPr>
                <w:rFonts w:cs="Arial"/>
                <w:bCs/>
                <w:iCs/>
                <w:sz w:val="20"/>
                <w:szCs w:val="20"/>
                <w:lang w:val="sr-Cyrl-CS"/>
              </w:rPr>
              <w:t>60</w:t>
            </w:r>
            <w:r w:rsidR="00C61D24">
              <w:rPr>
                <w:rFonts w:cs="Arial"/>
                <w:bCs/>
                <w:iCs/>
                <w:sz w:val="20"/>
                <w:szCs w:val="20"/>
                <w:lang w:val="sr-Cyrl-CS"/>
              </w:rPr>
              <w:t xml:space="preserve"> (словима: шездесет)</w:t>
            </w:r>
            <w:r w:rsidRPr="00C263F4">
              <w:rPr>
                <w:rFonts w:cs="Arial"/>
                <w:bCs/>
                <w:iCs/>
                <w:sz w:val="20"/>
                <w:szCs w:val="20"/>
                <w:lang w:val="sr-Cyrl-CS"/>
              </w:rPr>
              <w:t xml:space="preserve"> дана од дана отварања понуда</w:t>
            </w:r>
          </w:p>
        </w:tc>
        <w:tc>
          <w:tcPr>
            <w:tcW w:w="3841" w:type="dxa"/>
            <w:vAlign w:val="center"/>
          </w:tcPr>
          <w:p w14:paraId="0D7D564E" w14:textId="77777777" w:rsidR="000E75A0" w:rsidRPr="00F8562E" w:rsidRDefault="000E75A0" w:rsidP="00AF3AF8">
            <w:pPr>
              <w:spacing w:before="0"/>
              <w:jc w:val="center"/>
              <w:rPr>
                <w:rFonts w:cs="Arial"/>
                <w:b/>
                <w:bCs/>
                <w:iCs/>
                <w:sz w:val="20"/>
                <w:szCs w:val="20"/>
                <w:lang w:val="sr-Cyrl-CS"/>
              </w:rPr>
            </w:pPr>
          </w:p>
          <w:p w14:paraId="1C64B3CC" w14:textId="77777777" w:rsidR="000E75A0" w:rsidRPr="00F8562E" w:rsidRDefault="000E75A0" w:rsidP="00AF3AF8">
            <w:pPr>
              <w:spacing w:before="0"/>
              <w:jc w:val="center"/>
              <w:rPr>
                <w:rFonts w:cs="Arial"/>
                <w:b/>
                <w:bCs/>
                <w:iCs/>
                <w:sz w:val="20"/>
                <w:szCs w:val="20"/>
                <w:lang w:val="sr-Cyrl-CS"/>
              </w:rPr>
            </w:pPr>
            <w:r w:rsidRPr="00F8562E">
              <w:rPr>
                <w:rFonts w:cs="Arial"/>
                <w:bCs/>
                <w:iCs/>
                <w:sz w:val="20"/>
                <w:szCs w:val="20"/>
                <w:lang w:val="sr-Cyrl-CS"/>
              </w:rPr>
              <w:t>_____ дана од дана отварања понуда</w:t>
            </w:r>
          </w:p>
        </w:tc>
      </w:tr>
      <w:tr w:rsidR="000E75A0" w:rsidRPr="00EC5BB4" w14:paraId="388A1554" w14:textId="77777777" w:rsidTr="00566368">
        <w:tc>
          <w:tcPr>
            <w:tcW w:w="9019" w:type="dxa"/>
            <w:gridSpan w:val="2"/>
          </w:tcPr>
          <w:p w14:paraId="18816EF3" w14:textId="26B17CA3" w:rsidR="000E75A0" w:rsidRPr="00BA2C2D" w:rsidRDefault="000E75A0" w:rsidP="00F96F3E">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F96F3E">
              <w:rPr>
                <w:rFonts w:cs="Arial"/>
                <w:bCs/>
                <w:iCs/>
                <w:sz w:val="20"/>
                <w:szCs w:val="20"/>
                <w:lang w:val="sr-Cyrl-RS"/>
              </w:rPr>
              <w:t xml:space="preserve">извршења, </w:t>
            </w:r>
            <w:r w:rsidRPr="00BA2C2D">
              <w:rPr>
                <w:rFonts w:cs="Arial"/>
                <w:bCs/>
                <w:iCs/>
                <w:sz w:val="20"/>
                <w:szCs w:val="20"/>
                <w:lang w:val="sr-Cyrl-CS"/>
              </w:rPr>
              <w:t xml:space="preserve">гарантни рок, место </w:t>
            </w:r>
            <w:r w:rsidR="00F96F3E">
              <w:rPr>
                <w:rFonts w:cs="Arial"/>
                <w:bCs/>
                <w:iCs/>
                <w:sz w:val="20"/>
                <w:szCs w:val="20"/>
                <w:lang w:val="sr-Cyrl-CS"/>
              </w:rPr>
              <w:t>извршења</w:t>
            </w:r>
            <w:r w:rsidRPr="00BA2C2D">
              <w:rPr>
                <w:rFonts w:cs="Arial"/>
                <w:bCs/>
                <w:iCs/>
                <w:sz w:val="20"/>
                <w:szCs w:val="20"/>
                <w:lang w:val="sr-Cyrl-CS"/>
              </w:rPr>
              <w:t xml:space="preserve"> и рок важења понуде сматраће се неприхватљивом.</w:t>
            </w:r>
          </w:p>
        </w:tc>
      </w:tr>
    </w:tbl>
    <w:p w14:paraId="69A3FAA0" w14:textId="4F9D5F4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2D2C103" w14:textId="77777777" w:rsidR="000E75A0" w:rsidRPr="00EC5BB4" w:rsidRDefault="000E75A0" w:rsidP="000E75A0">
      <w:pPr>
        <w:spacing w:before="0"/>
        <w:ind w:left="720" w:firstLine="720"/>
        <w:rPr>
          <w:rFonts w:eastAsia="TimesNewRomanPSMT" w:cs="Arial"/>
          <w:bCs/>
          <w:sz w:val="24"/>
          <w:szCs w:val="24"/>
          <w:lang w:val="sr-Cyrl-CS"/>
        </w:rPr>
      </w:pPr>
    </w:p>
    <w:p w14:paraId="7A4377B6" w14:textId="6029942A"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0B258AC7"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8A2E14D"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891760C" w14:textId="590F8F6E"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863D4BB" w14:textId="3D44DE0E" w:rsidR="00343A18" w:rsidRDefault="00343A18" w:rsidP="00343A18">
      <w:pPr>
        <w:pStyle w:val="KDObrazac"/>
        <w:spacing w:before="0"/>
        <w:rPr>
          <w:sz w:val="24"/>
          <w:szCs w:val="24"/>
          <w:lang w:val="sr-Cyrl-RS"/>
        </w:rPr>
      </w:pPr>
      <w:bookmarkStart w:id="249" w:name="_Toc442559925"/>
      <w:r w:rsidRPr="00EC5BB4">
        <w:rPr>
          <w:sz w:val="24"/>
          <w:szCs w:val="24"/>
        </w:rPr>
        <w:lastRenderedPageBreak/>
        <w:t xml:space="preserve">ОБРАЗАЦ </w:t>
      </w:r>
      <w:bookmarkEnd w:id="249"/>
      <w:r w:rsidR="003931D0">
        <w:rPr>
          <w:sz w:val="24"/>
          <w:szCs w:val="24"/>
          <w:lang w:val="sr-Cyrl-RS"/>
        </w:rPr>
        <w:t>2</w:t>
      </w:r>
    </w:p>
    <w:p w14:paraId="4987E2AE" w14:textId="77777777" w:rsidR="00663A26" w:rsidRPr="003931D0" w:rsidRDefault="00663A26" w:rsidP="00343A18">
      <w:pPr>
        <w:pStyle w:val="KDObrazac"/>
        <w:spacing w:before="0"/>
        <w:rPr>
          <w:sz w:val="24"/>
          <w:szCs w:val="24"/>
          <w:lang w:val="sr-Cyrl-RS"/>
        </w:rPr>
      </w:pPr>
    </w:p>
    <w:p w14:paraId="18E4D1F1" w14:textId="77777777"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14:paraId="26F81F5C" w14:textId="4ADBFCB8" w:rsidR="00343A18" w:rsidRPr="00EC5BB4" w:rsidRDefault="00343A18" w:rsidP="00343A18">
      <w:pPr>
        <w:spacing w:before="0"/>
        <w:rPr>
          <w:rFonts w:cs="Arial"/>
          <w:sz w:val="24"/>
          <w:szCs w:val="24"/>
        </w:rPr>
      </w:pPr>
    </w:p>
    <w:tbl>
      <w:tblPr>
        <w:tblW w:w="5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2590"/>
        <w:gridCol w:w="990"/>
        <w:gridCol w:w="901"/>
        <w:gridCol w:w="1260"/>
        <w:gridCol w:w="1260"/>
        <w:gridCol w:w="1350"/>
        <w:gridCol w:w="1169"/>
      </w:tblGrid>
      <w:tr w:rsidR="009500CC" w:rsidRPr="00EC5BB4" w14:paraId="580AF94D" w14:textId="2F33D21D" w:rsidTr="009500CC">
        <w:tc>
          <w:tcPr>
            <w:tcW w:w="317" w:type="pct"/>
            <w:shd w:val="clear" w:color="auto" w:fill="C6D9F1" w:themeFill="text2" w:themeFillTint="33"/>
            <w:vAlign w:val="center"/>
          </w:tcPr>
          <w:p w14:paraId="17D7CE36" w14:textId="7DA4DDB4" w:rsidR="002D5D85" w:rsidRPr="00EC5BB4" w:rsidRDefault="002D5D85" w:rsidP="00BC01DC">
            <w:pPr>
              <w:spacing w:before="0"/>
              <w:jc w:val="center"/>
              <w:rPr>
                <w:rFonts w:cs="Arial"/>
                <w:bCs/>
                <w:i/>
                <w:iCs/>
                <w:sz w:val="24"/>
                <w:szCs w:val="24"/>
                <w:lang w:val="sr-Cyrl-CS"/>
              </w:rPr>
            </w:pPr>
            <w:r w:rsidRPr="00EC5BB4">
              <w:rPr>
                <w:rFonts w:cs="Arial"/>
                <w:bCs/>
                <w:i/>
                <w:iCs/>
                <w:sz w:val="24"/>
                <w:szCs w:val="24"/>
                <w:lang w:val="sr-Cyrl-CS"/>
              </w:rPr>
              <w:t>Р</w:t>
            </w:r>
            <w:r w:rsidR="004F2C73">
              <w:rPr>
                <w:rFonts w:cs="Arial"/>
                <w:bCs/>
                <w:i/>
                <w:iCs/>
                <w:sz w:val="24"/>
                <w:szCs w:val="24"/>
                <w:lang w:val="sr-Cyrl-CS"/>
              </w:rPr>
              <w:t xml:space="preserve">. </w:t>
            </w:r>
            <w:r w:rsidRPr="00EC5BB4">
              <w:rPr>
                <w:rFonts w:cs="Arial"/>
                <w:bCs/>
                <w:i/>
                <w:iCs/>
                <w:sz w:val="24"/>
                <w:szCs w:val="24"/>
                <w:lang w:val="sr-Cyrl-CS"/>
              </w:rPr>
              <w:t>бр</w:t>
            </w:r>
          </w:p>
        </w:tc>
        <w:tc>
          <w:tcPr>
            <w:tcW w:w="1274" w:type="pct"/>
            <w:shd w:val="clear" w:color="auto" w:fill="C6D9F1" w:themeFill="text2" w:themeFillTint="33"/>
            <w:vAlign w:val="center"/>
          </w:tcPr>
          <w:p w14:paraId="4D0EB386" w14:textId="4467D7AC" w:rsidR="002D5D85" w:rsidRPr="00EC5BB4" w:rsidRDefault="00926D25" w:rsidP="00F8562E">
            <w:pPr>
              <w:spacing w:before="0"/>
              <w:jc w:val="center"/>
              <w:rPr>
                <w:rFonts w:cs="Arial"/>
                <w:b/>
                <w:bCs/>
                <w:i/>
                <w:iCs/>
                <w:sz w:val="24"/>
                <w:szCs w:val="24"/>
                <w:lang w:val="sr-Cyrl-CS"/>
              </w:rPr>
            </w:pPr>
            <w:r>
              <w:rPr>
                <w:rFonts w:cs="Arial"/>
                <w:b/>
                <w:bCs/>
                <w:i/>
                <w:iCs/>
                <w:sz w:val="24"/>
                <w:szCs w:val="24"/>
                <w:lang w:val="sr-Cyrl-RS"/>
              </w:rPr>
              <w:t>Врста</w:t>
            </w:r>
            <w:r w:rsidR="002D5D85" w:rsidRPr="00EC5BB4">
              <w:rPr>
                <w:rFonts w:cs="Arial"/>
                <w:b/>
                <w:bCs/>
                <w:i/>
                <w:iCs/>
                <w:sz w:val="24"/>
                <w:szCs w:val="24"/>
                <w:lang w:val="sr-Cyrl-CS"/>
              </w:rPr>
              <w:t xml:space="preserve"> </w:t>
            </w:r>
            <w:r w:rsidR="002D5D85">
              <w:rPr>
                <w:rFonts w:cs="Arial"/>
                <w:b/>
                <w:bCs/>
                <w:i/>
                <w:iCs/>
                <w:sz w:val="24"/>
                <w:szCs w:val="24"/>
                <w:lang w:val="sr-Cyrl-CS"/>
              </w:rPr>
              <w:t>услуге</w:t>
            </w:r>
            <w:r w:rsidR="00F8562E">
              <w:t xml:space="preserve"> </w:t>
            </w:r>
          </w:p>
        </w:tc>
        <w:tc>
          <w:tcPr>
            <w:tcW w:w="487" w:type="pct"/>
            <w:shd w:val="clear" w:color="auto" w:fill="C6D9F1" w:themeFill="text2" w:themeFillTint="33"/>
            <w:vAlign w:val="center"/>
          </w:tcPr>
          <w:p w14:paraId="480A0794"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43D181D2"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мере</w:t>
            </w:r>
          </w:p>
        </w:tc>
        <w:tc>
          <w:tcPr>
            <w:tcW w:w="443" w:type="pct"/>
            <w:shd w:val="clear" w:color="auto" w:fill="C6D9F1" w:themeFill="text2" w:themeFillTint="33"/>
            <w:vAlign w:val="center"/>
          </w:tcPr>
          <w:p w14:paraId="576E32F3" w14:textId="5ED3DC38" w:rsidR="002D5D85" w:rsidRPr="00EC5BB4" w:rsidRDefault="00477969" w:rsidP="00663A26">
            <w:pPr>
              <w:spacing w:before="0"/>
              <w:jc w:val="center"/>
              <w:rPr>
                <w:rFonts w:cs="Arial"/>
                <w:b/>
                <w:bCs/>
                <w:i/>
                <w:iCs/>
                <w:sz w:val="24"/>
                <w:szCs w:val="24"/>
                <w:lang w:val="sr-Cyrl-CS"/>
              </w:rPr>
            </w:pPr>
            <w:r>
              <w:rPr>
                <w:rFonts w:cs="Arial"/>
                <w:b/>
                <w:bCs/>
                <w:i/>
                <w:iCs/>
                <w:sz w:val="24"/>
                <w:szCs w:val="24"/>
                <w:lang w:val="sr-Cyrl-CS"/>
              </w:rPr>
              <w:t>Количина</w:t>
            </w:r>
          </w:p>
        </w:tc>
        <w:tc>
          <w:tcPr>
            <w:tcW w:w="620" w:type="pct"/>
            <w:shd w:val="clear" w:color="auto" w:fill="C6D9F1" w:themeFill="text2" w:themeFillTint="33"/>
            <w:vAlign w:val="center"/>
          </w:tcPr>
          <w:p w14:paraId="39A57011"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1AC90336"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без ПДВ</w:t>
            </w:r>
          </w:p>
          <w:p w14:paraId="2C8CE996" w14:textId="7DA07347" w:rsidR="002D5D85" w:rsidRPr="00EC5BB4" w:rsidRDefault="00DF10D1" w:rsidP="00DF10D1">
            <w:pPr>
              <w:spacing w:before="0"/>
              <w:jc w:val="center"/>
              <w:rPr>
                <w:rFonts w:cs="Arial"/>
                <w:b/>
                <w:bCs/>
                <w:i/>
                <w:iCs/>
                <w:sz w:val="24"/>
                <w:szCs w:val="24"/>
                <w:lang w:val="sr-Cyrl-CS"/>
              </w:rPr>
            </w:pPr>
            <w:r>
              <w:rPr>
                <w:rFonts w:cs="Arial"/>
                <w:b/>
                <w:bCs/>
                <w:i/>
                <w:iCs/>
                <w:sz w:val="24"/>
                <w:szCs w:val="24"/>
                <w:lang w:val="sr-Cyrl-CS"/>
              </w:rPr>
              <w:t>дин</w:t>
            </w:r>
            <w:r w:rsidR="002D5D85" w:rsidRPr="00EC5BB4">
              <w:rPr>
                <w:rFonts w:cs="Arial"/>
                <w:b/>
                <w:bCs/>
                <w:i/>
                <w:iCs/>
                <w:sz w:val="24"/>
                <w:szCs w:val="24"/>
                <w:lang w:val="sr-Cyrl-CS"/>
              </w:rPr>
              <w:t xml:space="preserve"> </w:t>
            </w:r>
          </w:p>
        </w:tc>
        <w:tc>
          <w:tcPr>
            <w:tcW w:w="620" w:type="pct"/>
            <w:shd w:val="clear" w:color="auto" w:fill="C6D9F1" w:themeFill="text2" w:themeFillTint="33"/>
            <w:vAlign w:val="center"/>
          </w:tcPr>
          <w:p w14:paraId="34E9F776"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0EC726CA"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са ПДВ</w:t>
            </w:r>
          </w:p>
          <w:p w14:paraId="0927BA59" w14:textId="7EDAD03C" w:rsidR="002D5D85" w:rsidRPr="00EC5BB4" w:rsidRDefault="00DF10D1" w:rsidP="00DF10D1">
            <w:pPr>
              <w:spacing w:before="0"/>
              <w:jc w:val="center"/>
              <w:rPr>
                <w:rFonts w:cs="Arial"/>
                <w:b/>
                <w:bCs/>
                <w:i/>
                <w:iCs/>
                <w:sz w:val="24"/>
                <w:szCs w:val="24"/>
                <w:lang w:val="sr-Cyrl-CS"/>
              </w:rPr>
            </w:pPr>
            <w:r>
              <w:rPr>
                <w:rFonts w:cs="Arial"/>
                <w:b/>
                <w:bCs/>
                <w:i/>
                <w:iCs/>
                <w:sz w:val="24"/>
                <w:szCs w:val="24"/>
                <w:lang w:val="sr-Cyrl-CS"/>
              </w:rPr>
              <w:t>дин</w:t>
            </w:r>
            <w:r w:rsidR="002D5D85" w:rsidRPr="00EC5BB4">
              <w:rPr>
                <w:rFonts w:cs="Arial"/>
                <w:b/>
                <w:bCs/>
                <w:i/>
                <w:iCs/>
                <w:sz w:val="24"/>
                <w:szCs w:val="24"/>
                <w:lang w:val="sr-Cyrl-CS"/>
              </w:rPr>
              <w:t xml:space="preserve"> </w:t>
            </w:r>
          </w:p>
        </w:tc>
        <w:tc>
          <w:tcPr>
            <w:tcW w:w="664" w:type="pct"/>
            <w:shd w:val="clear" w:color="auto" w:fill="C6D9F1" w:themeFill="text2" w:themeFillTint="33"/>
            <w:vAlign w:val="center"/>
          </w:tcPr>
          <w:p w14:paraId="5424AD31"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14:paraId="1E1507DF" w14:textId="09387D7A" w:rsidR="002D5D85" w:rsidRPr="00EC5BB4" w:rsidRDefault="00DF10D1" w:rsidP="00566368">
            <w:pPr>
              <w:spacing w:before="0"/>
              <w:jc w:val="center"/>
              <w:rPr>
                <w:rFonts w:cs="Arial"/>
                <w:b/>
                <w:bCs/>
                <w:i/>
                <w:iCs/>
                <w:sz w:val="24"/>
                <w:szCs w:val="24"/>
                <w:lang w:val="sr-Cyrl-CS"/>
              </w:rPr>
            </w:pPr>
            <w:r>
              <w:rPr>
                <w:rFonts w:cs="Arial"/>
                <w:b/>
                <w:bCs/>
                <w:i/>
                <w:iCs/>
                <w:sz w:val="24"/>
                <w:szCs w:val="24"/>
                <w:lang w:val="sr-Cyrl-CS"/>
              </w:rPr>
              <w:t>дин</w:t>
            </w:r>
            <w:r w:rsidR="002D5D85" w:rsidRPr="00EC5BB4">
              <w:rPr>
                <w:rFonts w:cs="Arial"/>
                <w:b/>
                <w:bCs/>
                <w:i/>
                <w:iCs/>
                <w:sz w:val="24"/>
                <w:szCs w:val="24"/>
                <w:lang w:val="sr-Cyrl-CS"/>
              </w:rPr>
              <w:t xml:space="preserve"> </w:t>
            </w:r>
            <w:r w:rsidR="002D5D85" w:rsidRPr="00743433">
              <w:rPr>
                <w:rFonts w:cs="Arial"/>
                <w:b/>
                <w:bCs/>
                <w:i/>
                <w:iCs/>
                <w:color w:val="00B0F0"/>
                <w:sz w:val="24"/>
                <w:szCs w:val="24"/>
                <w:lang w:val="sr-Cyrl-CS"/>
              </w:rPr>
              <w:t xml:space="preserve"> </w:t>
            </w:r>
          </w:p>
        </w:tc>
        <w:tc>
          <w:tcPr>
            <w:tcW w:w="575" w:type="pct"/>
            <w:shd w:val="clear" w:color="auto" w:fill="C6D9F1" w:themeFill="text2" w:themeFillTint="33"/>
            <w:vAlign w:val="center"/>
          </w:tcPr>
          <w:p w14:paraId="27DBAC09"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14:paraId="3163ADB0" w14:textId="018C36EA" w:rsidR="002D5D85" w:rsidRPr="00EC5BB4" w:rsidRDefault="00DF10D1" w:rsidP="00566368">
            <w:pPr>
              <w:spacing w:before="0"/>
              <w:jc w:val="center"/>
              <w:rPr>
                <w:rFonts w:cs="Arial"/>
                <w:b/>
                <w:bCs/>
                <w:i/>
                <w:iCs/>
                <w:sz w:val="24"/>
                <w:szCs w:val="24"/>
                <w:lang w:val="sr-Cyrl-CS"/>
              </w:rPr>
            </w:pPr>
            <w:r>
              <w:rPr>
                <w:rFonts w:cs="Arial"/>
                <w:b/>
                <w:bCs/>
                <w:i/>
                <w:iCs/>
                <w:sz w:val="24"/>
                <w:szCs w:val="24"/>
                <w:lang w:val="sr-Cyrl-CS"/>
              </w:rPr>
              <w:t>дин</w:t>
            </w:r>
          </w:p>
        </w:tc>
      </w:tr>
      <w:tr w:rsidR="009500CC" w:rsidRPr="00EC5BB4" w14:paraId="518E1634" w14:textId="7AA62164" w:rsidTr="009500CC">
        <w:tc>
          <w:tcPr>
            <w:tcW w:w="317" w:type="pct"/>
            <w:shd w:val="clear" w:color="auto" w:fill="auto"/>
          </w:tcPr>
          <w:p w14:paraId="380AD9F0"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1274" w:type="pct"/>
            <w:shd w:val="clear" w:color="auto" w:fill="auto"/>
          </w:tcPr>
          <w:p w14:paraId="1357934C"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487" w:type="pct"/>
            <w:shd w:val="clear" w:color="auto" w:fill="auto"/>
          </w:tcPr>
          <w:p w14:paraId="21BA8C8C"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443" w:type="pct"/>
            <w:shd w:val="clear" w:color="auto" w:fill="auto"/>
          </w:tcPr>
          <w:p w14:paraId="0CAEAAB5"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620" w:type="pct"/>
            <w:shd w:val="clear" w:color="auto" w:fill="auto"/>
          </w:tcPr>
          <w:p w14:paraId="23D79F0C"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620" w:type="pct"/>
            <w:shd w:val="clear" w:color="auto" w:fill="auto"/>
          </w:tcPr>
          <w:p w14:paraId="21FD592A"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(6)</w:t>
            </w:r>
          </w:p>
        </w:tc>
        <w:tc>
          <w:tcPr>
            <w:tcW w:w="664" w:type="pct"/>
            <w:shd w:val="clear" w:color="auto" w:fill="auto"/>
          </w:tcPr>
          <w:p w14:paraId="0F5276E1"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(7)</w:t>
            </w:r>
          </w:p>
        </w:tc>
        <w:tc>
          <w:tcPr>
            <w:tcW w:w="575" w:type="pct"/>
            <w:shd w:val="clear" w:color="auto" w:fill="auto"/>
          </w:tcPr>
          <w:p w14:paraId="69A74850"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(8)</w:t>
            </w:r>
          </w:p>
        </w:tc>
      </w:tr>
      <w:tr w:rsidR="009500CC" w:rsidRPr="00EC5BB4" w14:paraId="110DBADA" w14:textId="77777777" w:rsidTr="009500CC">
        <w:trPr>
          <w:trHeight w:val="1133"/>
        </w:trPr>
        <w:tc>
          <w:tcPr>
            <w:tcW w:w="317" w:type="pct"/>
            <w:shd w:val="clear" w:color="auto" w:fill="auto"/>
            <w:vAlign w:val="center"/>
          </w:tcPr>
          <w:p w14:paraId="40A721E7" w14:textId="56C60533" w:rsidR="00DF10D1" w:rsidRPr="00EC5BB4" w:rsidRDefault="00DF10D1" w:rsidP="00DF10D1">
            <w:pPr>
              <w:spacing w:before="0"/>
              <w:jc w:val="center"/>
              <w:rPr>
                <w:rFonts w:cs="Arial"/>
                <w:b/>
                <w:bCs/>
                <w:i/>
                <w:iCs/>
                <w:sz w:val="24"/>
                <w:szCs w:val="24"/>
                <w:lang w:val="sr-Cyrl-CS"/>
              </w:rPr>
            </w:pPr>
            <w:r>
              <w:rPr>
                <w:rFonts w:cs="Arial"/>
                <w:b/>
                <w:bCs/>
                <w:i/>
                <w:iCs/>
                <w:sz w:val="24"/>
                <w:szCs w:val="24"/>
                <w:lang w:val="sr-Cyrl-CS"/>
              </w:rPr>
              <w:t>1.</w:t>
            </w:r>
          </w:p>
        </w:tc>
        <w:tc>
          <w:tcPr>
            <w:tcW w:w="1274" w:type="pct"/>
            <w:shd w:val="clear" w:color="auto" w:fill="auto"/>
            <w:vAlign w:val="center"/>
          </w:tcPr>
          <w:p w14:paraId="4723DFB3" w14:textId="77777777" w:rsidR="00DF10D1" w:rsidRDefault="00DF10D1" w:rsidP="00DF10D1">
            <w:pPr>
              <w:rPr>
                <w:rFonts w:cs="Arial"/>
                <w:b/>
                <w:sz w:val="16"/>
                <w:szCs w:val="16"/>
                <w:lang w:val="sr-Cyrl-CS"/>
              </w:rPr>
            </w:pPr>
            <w:r w:rsidRPr="00DF10D1">
              <w:rPr>
                <w:rFonts w:cs="Arial"/>
                <w:sz w:val="16"/>
                <w:szCs w:val="16"/>
                <w:lang w:val="sr-Cyrl-CS"/>
              </w:rPr>
              <w:t>Мени број 1:</w:t>
            </w:r>
            <w:r w:rsidRPr="00DF10D1">
              <w:rPr>
                <w:rFonts w:cs="Arial"/>
                <w:b/>
                <w:sz w:val="16"/>
                <w:szCs w:val="16"/>
                <w:lang w:val="sr-Cyrl-CS"/>
              </w:rPr>
              <w:t xml:space="preserve"> Сендвичи у кифли 0,25 к</w:t>
            </w:r>
            <w:r w:rsidRPr="00DF10D1">
              <w:rPr>
                <w:rFonts w:cs="Arial"/>
                <w:b/>
                <w:sz w:val="16"/>
                <w:szCs w:val="16"/>
                <w:lang w:val="sr-Latn-RS"/>
              </w:rPr>
              <w:t>g</w:t>
            </w:r>
            <w:r w:rsidRPr="00DF10D1">
              <w:rPr>
                <w:rFonts w:cs="Arial"/>
                <w:b/>
                <w:sz w:val="16"/>
                <w:szCs w:val="16"/>
                <w:lang w:val="sr-Cyrl-CS"/>
              </w:rPr>
              <w:t xml:space="preserve"> / ком</w:t>
            </w:r>
          </w:p>
          <w:p w14:paraId="4ED1A19F" w14:textId="4649C286" w:rsidR="00DF10D1" w:rsidRPr="00DF10D1" w:rsidRDefault="00DF10D1" w:rsidP="00DF10D1">
            <w:pPr>
              <w:rPr>
                <w:rFonts w:cs="Arial"/>
                <w:b/>
                <w:sz w:val="16"/>
                <w:szCs w:val="16"/>
                <w:lang w:val="sr-Cyrl-CS"/>
              </w:rPr>
            </w:pPr>
            <w:r w:rsidRPr="00DF10D1">
              <w:rPr>
                <w:rFonts w:cs="Arial"/>
                <w:b/>
                <w:sz w:val="16"/>
                <w:szCs w:val="16"/>
                <w:lang w:val="sr-Cyrl-CS"/>
              </w:rPr>
              <w:t xml:space="preserve"> </w:t>
            </w:r>
            <w:r w:rsidRPr="00DF10D1">
              <w:rPr>
                <w:rFonts w:cs="Arial"/>
                <w:sz w:val="16"/>
                <w:szCs w:val="16"/>
                <w:lang w:val="sr-Cyrl-CS"/>
              </w:rPr>
              <w:t>Сендвич са пршутом</w:t>
            </w:r>
          </w:p>
          <w:p w14:paraId="5B324307" w14:textId="656E7B62" w:rsidR="00DF10D1" w:rsidRPr="00DF10D1" w:rsidRDefault="00DF10D1" w:rsidP="00DF10D1">
            <w:pPr>
              <w:rPr>
                <w:rFonts w:cs="Arial"/>
                <w:sz w:val="16"/>
                <w:szCs w:val="16"/>
                <w:lang w:val="sr-Cyrl-CS"/>
              </w:rPr>
            </w:pPr>
            <w:r>
              <w:rPr>
                <w:rFonts w:cs="Arial"/>
                <w:sz w:val="16"/>
                <w:szCs w:val="16"/>
              </w:rPr>
              <w:t xml:space="preserve"> </w:t>
            </w:r>
            <w:r w:rsidRPr="00DF10D1">
              <w:rPr>
                <w:rFonts w:cs="Arial"/>
                <w:sz w:val="16"/>
                <w:szCs w:val="16"/>
                <w:lang w:val="sr-Cyrl-CS"/>
              </w:rPr>
              <w:t>Сендвич са печеницом</w:t>
            </w:r>
          </w:p>
          <w:p w14:paraId="32423D75" w14:textId="618DB96B" w:rsidR="00DF10D1" w:rsidRPr="00DF10D1" w:rsidRDefault="00DF10D1" w:rsidP="00DF10D1">
            <w:pPr>
              <w:rPr>
                <w:rFonts w:cs="Arial"/>
                <w:sz w:val="16"/>
                <w:szCs w:val="16"/>
                <w:lang w:val="sr-Cyrl-CS"/>
              </w:rPr>
            </w:pPr>
            <w:r>
              <w:rPr>
                <w:rFonts w:cs="Arial"/>
                <w:sz w:val="16"/>
                <w:szCs w:val="16"/>
              </w:rPr>
              <w:t xml:space="preserve"> </w:t>
            </w:r>
            <w:r w:rsidRPr="00DF10D1">
              <w:rPr>
                <w:rFonts w:cs="Arial"/>
                <w:sz w:val="16"/>
                <w:szCs w:val="16"/>
                <w:lang w:val="sr-Cyrl-CS"/>
              </w:rPr>
              <w:t>Сендвич са похованом пилетином</w:t>
            </w:r>
          </w:p>
          <w:p w14:paraId="66CC7CD9" w14:textId="68BE08B0" w:rsidR="00DF10D1" w:rsidRPr="00DF10D1" w:rsidRDefault="00DF10D1" w:rsidP="00DF10D1">
            <w:pPr>
              <w:spacing w:before="0"/>
              <w:rPr>
                <w:rFonts w:cs="Arial"/>
                <w:bCs/>
                <w:iCs/>
                <w:sz w:val="16"/>
                <w:szCs w:val="16"/>
                <w:lang w:val="sr-Cyrl-CS"/>
              </w:rPr>
            </w:pPr>
            <w:r>
              <w:rPr>
                <w:rFonts w:cs="Arial"/>
                <w:sz w:val="16"/>
                <w:szCs w:val="16"/>
              </w:rPr>
              <w:t xml:space="preserve">  </w:t>
            </w:r>
            <w:r w:rsidRPr="00DF10D1">
              <w:rPr>
                <w:rFonts w:cs="Arial"/>
                <w:sz w:val="16"/>
                <w:szCs w:val="16"/>
                <w:lang w:val="sr-Cyrl-CS"/>
              </w:rPr>
              <w:t xml:space="preserve">Сендвич посни са рибом </w:t>
            </w:r>
          </w:p>
        </w:tc>
        <w:tc>
          <w:tcPr>
            <w:tcW w:w="487" w:type="pct"/>
            <w:shd w:val="clear" w:color="auto" w:fill="auto"/>
            <w:vAlign w:val="center"/>
          </w:tcPr>
          <w:p w14:paraId="4DDE85A5" w14:textId="578C82B5" w:rsidR="00DF10D1" w:rsidRPr="00DF10D1" w:rsidRDefault="00DF10D1" w:rsidP="00DF10D1">
            <w:pPr>
              <w:spacing w:before="0"/>
              <w:rPr>
                <w:rFonts w:cs="Arial"/>
                <w:bCs/>
                <w:iCs/>
                <w:sz w:val="16"/>
                <w:szCs w:val="16"/>
                <w:lang w:val="sr-Cyrl-CS"/>
              </w:rPr>
            </w:pPr>
            <w:r w:rsidRPr="00DF10D1">
              <w:rPr>
                <w:rFonts w:cs="Arial"/>
                <w:sz w:val="16"/>
                <w:szCs w:val="16"/>
                <w:lang w:val="sr-Cyrl-CS"/>
              </w:rPr>
              <w:t>к</w:t>
            </w:r>
            <w:r w:rsidRPr="00DF10D1">
              <w:rPr>
                <w:rFonts w:cs="Arial"/>
                <w:sz w:val="16"/>
                <w:szCs w:val="16"/>
                <w:lang w:val="sr-Cyrl-RS"/>
              </w:rPr>
              <w:t>омад</w:t>
            </w:r>
          </w:p>
        </w:tc>
        <w:tc>
          <w:tcPr>
            <w:tcW w:w="443" w:type="pct"/>
            <w:shd w:val="clear" w:color="auto" w:fill="auto"/>
            <w:vAlign w:val="center"/>
          </w:tcPr>
          <w:p w14:paraId="6CB9EB99" w14:textId="165F1068" w:rsidR="00DF10D1" w:rsidRPr="00B01E81" w:rsidRDefault="009500CC" w:rsidP="00DF10D1">
            <w:pPr>
              <w:spacing w:before="0"/>
              <w:jc w:val="center"/>
              <w:rPr>
                <w:rFonts w:cs="Arial"/>
                <w:bCs/>
                <w:iCs/>
                <w:sz w:val="18"/>
                <w:szCs w:val="18"/>
                <w:lang w:val="sr-Cyrl-CS"/>
              </w:rPr>
            </w:pPr>
            <w:r>
              <w:rPr>
                <w:rFonts w:cs="Arial"/>
                <w:bCs/>
                <w:iCs/>
                <w:sz w:val="18"/>
                <w:szCs w:val="18"/>
                <w:lang w:val="sr-Cyrl-CS"/>
              </w:rPr>
              <w:t>1</w:t>
            </w:r>
          </w:p>
        </w:tc>
        <w:tc>
          <w:tcPr>
            <w:tcW w:w="620" w:type="pct"/>
            <w:shd w:val="clear" w:color="auto" w:fill="auto"/>
            <w:vAlign w:val="center"/>
          </w:tcPr>
          <w:p w14:paraId="3390328F" w14:textId="77777777" w:rsidR="00DF10D1" w:rsidRPr="00EC5BB4" w:rsidRDefault="00DF10D1" w:rsidP="00DF10D1">
            <w:pPr>
              <w:spacing w:before="0"/>
              <w:jc w:val="center"/>
              <w:rPr>
                <w:rFonts w:cs="Arial"/>
                <w:b/>
                <w:bCs/>
                <w:i/>
                <w:iCs/>
                <w:sz w:val="24"/>
                <w:szCs w:val="24"/>
              </w:rPr>
            </w:pPr>
          </w:p>
        </w:tc>
        <w:tc>
          <w:tcPr>
            <w:tcW w:w="620" w:type="pct"/>
            <w:shd w:val="clear" w:color="auto" w:fill="auto"/>
            <w:vAlign w:val="center"/>
          </w:tcPr>
          <w:p w14:paraId="3DF07A08" w14:textId="77777777" w:rsidR="00DF10D1" w:rsidRPr="00EC5BB4" w:rsidRDefault="00DF10D1" w:rsidP="00DF10D1">
            <w:pPr>
              <w:spacing w:before="0"/>
              <w:jc w:val="center"/>
              <w:rPr>
                <w:rFonts w:cs="Arial"/>
                <w:b/>
                <w:bCs/>
                <w:i/>
                <w:iCs/>
                <w:sz w:val="24"/>
                <w:szCs w:val="24"/>
              </w:rPr>
            </w:pPr>
          </w:p>
        </w:tc>
        <w:tc>
          <w:tcPr>
            <w:tcW w:w="664" w:type="pct"/>
            <w:shd w:val="clear" w:color="auto" w:fill="auto"/>
            <w:vAlign w:val="center"/>
          </w:tcPr>
          <w:p w14:paraId="4D8655D4" w14:textId="77777777" w:rsidR="00DF10D1" w:rsidRPr="00EC5BB4" w:rsidRDefault="00DF10D1" w:rsidP="00DF10D1">
            <w:pPr>
              <w:spacing w:before="0"/>
              <w:jc w:val="center"/>
              <w:rPr>
                <w:rFonts w:cs="Arial"/>
                <w:b/>
                <w:bCs/>
                <w:i/>
                <w:iCs/>
                <w:sz w:val="24"/>
                <w:szCs w:val="24"/>
              </w:rPr>
            </w:pPr>
          </w:p>
        </w:tc>
        <w:tc>
          <w:tcPr>
            <w:tcW w:w="575" w:type="pct"/>
            <w:shd w:val="clear" w:color="auto" w:fill="auto"/>
            <w:vAlign w:val="center"/>
          </w:tcPr>
          <w:p w14:paraId="35978673" w14:textId="77777777" w:rsidR="00DF10D1" w:rsidRPr="00EC5BB4" w:rsidRDefault="00DF10D1" w:rsidP="00DF10D1">
            <w:pPr>
              <w:spacing w:before="0"/>
              <w:jc w:val="center"/>
              <w:rPr>
                <w:rFonts w:cs="Arial"/>
                <w:b/>
                <w:bCs/>
                <w:i/>
                <w:iCs/>
                <w:sz w:val="24"/>
                <w:szCs w:val="24"/>
              </w:rPr>
            </w:pPr>
          </w:p>
        </w:tc>
      </w:tr>
      <w:tr w:rsidR="009500CC" w:rsidRPr="00EC5BB4" w14:paraId="6EA4D2EB" w14:textId="77777777" w:rsidTr="009500CC">
        <w:tc>
          <w:tcPr>
            <w:tcW w:w="317" w:type="pct"/>
            <w:shd w:val="clear" w:color="auto" w:fill="auto"/>
            <w:vAlign w:val="center"/>
          </w:tcPr>
          <w:p w14:paraId="14606F64" w14:textId="73521D50" w:rsidR="00DF10D1" w:rsidRDefault="00DF10D1" w:rsidP="00DF10D1">
            <w:pPr>
              <w:spacing w:before="0"/>
              <w:jc w:val="center"/>
              <w:rPr>
                <w:rFonts w:cs="Arial"/>
                <w:b/>
                <w:bCs/>
                <w:i/>
                <w:iCs/>
                <w:sz w:val="24"/>
                <w:szCs w:val="24"/>
                <w:lang w:val="sr-Cyrl-CS"/>
              </w:rPr>
            </w:pPr>
            <w:r>
              <w:rPr>
                <w:rFonts w:cs="Arial"/>
                <w:b/>
                <w:bCs/>
                <w:i/>
                <w:iCs/>
                <w:sz w:val="24"/>
                <w:szCs w:val="24"/>
                <w:lang w:val="sr-Cyrl-CS"/>
              </w:rPr>
              <w:t>2.</w:t>
            </w:r>
          </w:p>
        </w:tc>
        <w:tc>
          <w:tcPr>
            <w:tcW w:w="1274" w:type="pct"/>
            <w:shd w:val="clear" w:color="auto" w:fill="auto"/>
            <w:vAlign w:val="center"/>
          </w:tcPr>
          <w:p w14:paraId="447F4EB8" w14:textId="77777777" w:rsidR="00DF10D1" w:rsidRPr="00DF10D1" w:rsidRDefault="00DF10D1" w:rsidP="00DF10D1">
            <w:pPr>
              <w:rPr>
                <w:rFonts w:cs="Arial"/>
                <w:b/>
                <w:sz w:val="16"/>
                <w:szCs w:val="16"/>
                <w:lang w:val="sr-Cyrl-CS"/>
              </w:rPr>
            </w:pPr>
            <w:r w:rsidRPr="00DF10D1">
              <w:rPr>
                <w:rFonts w:cs="Arial"/>
                <w:sz w:val="16"/>
                <w:szCs w:val="16"/>
                <w:lang w:val="sr-Cyrl-CS"/>
              </w:rPr>
              <w:t xml:space="preserve">Мени број 2: </w:t>
            </w:r>
            <w:r w:rsidRPr="00DF10D1">
              <w:rPr>
                <w:rFonts w:cs="Arial"/>
                <w:b/>
                <w:sz w:val="16"/>
                <w:szCs w:val="16"/>
                <w:lang w:val="sr-Cyrl-CS"/>
              </w:rPr>
              <w:t>Пецива</w:t>
            </w:r>
          </w:p>
          <w:p w14:paraId="62FBB113" w14:textId="02E10C35" w:rsidR="00DF10D1" w:rsidRPr="00DF10D1" w:rsidRDefault="00DF10D1" w:rsidP="00DF10D1">
            <w:pPr>
              <w:rPr>
                <w:rFonts w:cs="Arial"/>
                <w:sz w:val="16"/>
                <w:szCs w:val="16"/>
                <w:lang w:val="sr-Cyrl-CS"/>
              </w:rPr>
            </w:pPr>
            <w:r>
              <w:rPr>
                <w:rFonts w:cs="Arial"/>
                <w:sz w:val="16"/>
                <w:szCs w:val="16"/>
                <w:lang w:val="sr-Latn-RS"/>
              </w:rPr>
              <w:t xml:space="preserve"> </w:t>
            </w:r>
            <w:r w:rsidRPr="00DF10D1">
              <w:rPr>
                <w:rFonts w:cs="Arial"/>
                <w:sz w:val="16"/>
                <w:szCs w:val="16"/>
                <w:lang w:val="sr-Cyrl-CS"/>
              </w:rPr>
              <w:t>Мини проја</w:t>
            </w:r>
          </w:p>
          <w:p w14:paraId="6CC503A3" w14:textId="35DFB256" w:rsidR="00DF10D1" w:rsidRPr="00DF10D1" w:rsidRDefault="00DF10D1" w:rsidP="00DF10D1">
            <w:pPr>
              <w:rPr>
                <w:rFonts w:cs="Arial"/>
                <w:sz w:val="16"/>
                <w:szCs w:val="16"/>
                <w:lang w:val="sr-Cyrl-CS"/>
              </w:rPr>
            </w:pPr>
            <w:r>
              <w:rPr>
                <w:rFonts w:cs="Arial"/>
                <w:sz w:val="16"/>
                <w:szCs w:val="16"/>
                <w:lang w:val="sr-Latn-RS"/>
              </w:rPr>
              <w:t xml:space="preserve"> </w:t>
            </w:r>
            <w:r w:rsidRPr="00DF10D1">
              <w:rPr>
                <w:rFonts w:cs="Arial"/>
                <w:sz w:val="16"/>
                <w:szCs w:val="16"/>
                <w:lang w:val="sr-Cyrl-CS"/>
              </w:rPr>
              <w:t>Кифлице са сиром</w:t>
            </w:r>
          </w:p>
          <w:p w14:paraId="5D2966F8" w14:textId="1A1119B9" w:rsidR="00DF10D1" w:rsidRPr="00DF10D1" w:rsidRDefault="00DF10D1" w:rsidP="00DF10D1">
            <w:pPr>
              <w:rPr>
                <w:rFonts w:cs="Arial"/>
                <w:sz w:val="16"/>
                <w:szCs w:val="16"/>
                <w:lang w:val="sr-Cyrl-CS"/>
              </w:rPr>
            </w:pPr>
            <w:r>
              <w:rPr>
                <w:rFonts w:cs="Arial"/>
                <w:sz w:val="16"/>
                <w:szCs w:val="16"/>
                <w:lang w:val="sr-Latn-RS"/>
              </w:rPr>
              <w:t xml:space="preserve"> </w:t>
            </w:r>
            <w:r w:rsidRPr="00DF10D1">
              <w:rPr>
                <w:rFonts w:cs="Arial"/>
                <w:sz w:val="16"/>
                <w:szCs w:val="16"/>
                <w:lang w:val="sr-Cyrl-CS"/>
              </w:rPr>
              <w:t>Кифлице интегралне са фета сиром</w:t>
            </w:r>
          </w:p>
          <w:p w14:paraId="500A2883" w14:textId="1E573EA9" w:rsidR="00DF10D1" w:rsidRDefault="00DF10D1" w:rsidP="00DF10D1">
            <w:pPr>
              <w:rPr>
                <w:rFonts w:cs="Arial"/>
                <w:sz w:val="16"/>
                <w:szCs w:val="16"/>
                <w:lang w:val="sr-Cyrl-CS"/>
              </w:rPr>
            </w:pPr>
            <w:r w:rsidRPr="00DF10D1">
              <w:rPr>
                <w:rFonts w:cs="Arial"/>
                <w:sz w:val="16"/>
                <w:szCs w:val="16"/>
                <w:lang w:val="sr-Cyrl-CS"/>
              </w:rPr>
              <w:t>Кифлице са шунком</w:t>
            </w:r>
          </w:p>
          <w:p w14:paraId="1F7DB7C2" w14:textId="30C114F7" w:rsidR="00DF10D1" w:rsidRDefault="00DF10D1" w:rsidP="00DF10D1">
            <w:pPr>
              <w:rPr>
                <w:rFonts w:cs="Arial"/>
                <w:sz w:val="16"/>
                <w:szCs w:val="16"/>
                <w:lang w:val="sr-Cyrl-CS"/>
              </w:rPr>
            </w:pPr>
            <w:r>
              <w:rPr>
                <w:rFonts w:cs="Arial"/>
                <w:sz w:val="16"/>
                <w:szCs w:val="16"/>
                <w:lang w:val="sr-Latn-RS"/>
              </w:rPr>
              <w:t xml:space="preserve"> </w:t>
            </w:r>
            <w:r w:rsidRPr="00DF10D1">
              <w:rPr>
                <w:rFonts w:cs="Arial"/>
                <w:sz w:val="16"/>
                <w:szCs w:val="16"/>
                <w:lang w:val="sr-Cyrl-CS"/>
              </w:rPr>
              <w:t>Штапићи од хељдиног брашна</w:t>
            </w:r>
          </w:p>
          <w:p w14:paraId="529E09FF" w14:textId="34FF4FCA" w:rsidR="00DF10D1" w:rsidRPr="00DF10D1" w:rsidRDefault="00DF10D1" w:rsidP="00DF10D1">
            <w:pPr>
              <w:rPr>
                <w:rFonts w:cs="Arial"/>
                <w:sz w:val="16"/>
                <w:szCs w:val="16"/>
                <w:lang w:val="sr-Cyrl-CS"/>
              </w:rPr>
            </w:pPr>
            <w:r w:rsidRPr="00DF10D1">
              <w:rPr>
                <w:rFonts w:cs="Arial"/>
                <w:sz w:val="16"/>
                <w:szCs w:val="16"/>
                <w:lang w:val="sr-Cyrl-CS"/>
              </w:rPr>
              <w:t>Коктел пециво са качкаваљем</w:t>
            </w:r>
          </w:p>
        </w:tc>
        <w:tc>
          <w:tcPr>
            <w:tcW w:w="487" w:type="pct"/>
            <w:shd w:val="clear" w:color="auto" w:fill="auto"/>
          </w:tcPr>
          <w:p w14:paraId="080E7772" w14:textId="77777777" w:rsidR="00DF10D1" w:rsidRPr="00DF10D1" w:rsidRDefault="00DF10D1" w:rsidP="00DF10D1">
            <w:pPr>
              <w:jc w:val="center"/>
              <w:rPr>
                <w:rFonts w:cs="Arial"/>
                <w:sz w:val="16"/>
                <w:szCs w:val="16"/>
                <w:lang w:val="sr-Cyrl-CS"/>
              </w:rPr>
            </w:pPr>
          </w:p>
          <w:p w14:paraId="2E006FCF" w14:textId="77777777" w:rsidR="00DF10D1" w:rsidRPr="00DF10D1" w:rsidRDefault="00DF10D1" w:rsidP="00DF10D1">
            <w:pPr>
              <w:jc w:val="center"/>
              <w:rPr>
                <w:rFonts w:cs="Arial"/>
                <w:sz w:val="16"/>
                <w:szCs w:val="16"/>
                <w:lang w:val="sr-Cyrl-CS"/>
              </w:rPr>
            </w:pPr>
          </w:p>
          <w:p w14:paraId="61CE18B6" w14:textId="77777777" w:rsidR="00DF10D1" w:rsidRPr="00DF10D1" w:rsidRDefault="00DF10D1" w:rsidP="00DF10D1">
            <w:pPr>
              <w:jc w:val="center"/>
              <w:rPr>
                <w:rFonts w:cs="Arial"/>
                <w:sz w:val="16"/>
                <w:szCs w:val="16"/>
                <w:lang w:val="sr-Cyrl-CS"/>
              </w:rPr>
            </w:pPr>
          </w:p>
          <w:p w14:paraId="13F25E18" w14:textId="3A96E704" w:rsidR="00DF10D1" w:rsidRPr="00DF10D1" w:rsidRDefault="00DF10D1" w:rsidP="00DF10D1">
            <w:pPr>
              <w:spacing w:before="0"/>
              <w:rPr>
                <w:rFonts w:cs="Arial"/>
                <w:bCs/>
                <w:iCs/>
                <w:sz w:val="16"/>
                <w:szCs w:val="16"/>
              </w:rPr>
            </w:pPr>
            <w:r w:rsidRPr="00DF10D1">
              <w:rPr>
                <w:rFonts w:cs="Arial"/>
                <w:sz w:val="16"/>
                <w:szCs w:val="16"/>
                <w:lang w:val="sr-Cyrl-CS"/>
              </w:rPr>
              <w:t>килограм</w:t>
            </w:r>
          </w:p>
        </w:tc>
        <w:tc>
          <w:tcPr>
            <w:tcW w:w="443" w:type="pct"/>
            <w:shd w:val="clear" w:color="auto" w:fill="auto"/>
            <w:vAlign w:val="center"/>
          </w:tcPr>
          <w:p w14:paraId="54108C1E" w14:textId="58052FA9" w:rsidR="00DF10D1" w:rsidRPr="00B01E81" w:rsidRDefault="009500CC" w:rsidP="00DF10D1">
            <w:pPr>
              <w:spacing w:before="0"/>
              <w:jc w:val="center"/>
              <w:rPr>
                <w:rFonts w:cs="Arial"/>
                <w:bCs/>
                <w:iCs/>
                <w:sz w:val="18"/>
                <w:szCs w:val="18"/>
                <w:lang w:val="sr-Cyrl-CS"/>
              </w:rPr>
            </w:pPr>
            <w:r>
              <w:rPr>
                <w:rFonts w:cs="Arial"/>
                <w:bCs/>
                <w:iCs/>
                <w:sz w:val="18"/>
                <w:szCs w:val="18"/>
                <w:lang w:val="sr-Cyrl-CS"/>
              </w:rPr>
              <w:t>1</w:t>
            </w:r>
          </w:p>
        </w:tc>
        <w:tc>
          <w:tcPr>
            <w:tcW w:w="620" w:type="pct"/>
            <w:shd w:val="clear" w:color="auto" w:fill="auto"/>
            <w:vAlign w:val="center"/>
          </w:tcPr>
          <w:p w14:paraId="19DC4D18" w14:textId="77777777" w:rsidR="00DF10D1" w:rsidRPr="00EC5BB4" w:rsidRDefault="00DF10D1" w:rsidP="00DF10D1">
            <w:pPr>
              <w:spacing w:before="0"/>
              <w:jc w:val="center"/>
              <w:rPr>
                <w:rFonts w:cs="Arial"/>
                <w:b/>
                <w:bCs/>
                <w:i/>
                <w:iCs/>
                <w:sz w:val="24"/>
                <w:szCs w:val="24"/>
              </w:rPr>
            </w:pPr>
          </w:p>
        </w:tc>
        <w:tc>
          <w:tcPr>
            <w:tcW w:w="620" w:type="pct"/>
            <w:shd w:val="clear" w:color="auto" w:fill="auto"/>
            <w:vAlign w:val="center"/>
          </w:tcPr>
          <w:p w14:paraId="33863E4D" w14:textId="77777777" w:rsidR="00DF10D1" w:rsidRPr="00EC5BB4" w:rsidRDefault="00DF10D1" w:rsidP="00DF10D1">
            <w:pPr>
              <w:spacing w:before="0"/>
              <w:jc w:val="center"/>
              <w:rPr>
                <w:rFonts w:cs="Arial"/>
                <w:b/>
                <w:bCs/>
                <w:i/>
                <w:iCs/>
                <w:sz w:val="24"/>
                <w:szCs w:val="24"/>
              </w:rPr>
            </w:pPr>
          </w:p>
        </w:tc>
        <w:tc>
          <w:tcPr>
            <w:tcW w:w="664" w:type="pct"/>
            <w:shd w:val="clear" w:color="auto" w:fill="auto"/>
            <w:vAlign w:val="center"/>
          </w:tcPr>
          <w:p w14:paraId="4010ECBC" w14:textId="77777777" w:rsidR="00DF10D1" w:rsidRPr="00EC5BB4" w:rsidRDefault="00DF10D1" w:rsidP="00DF10D1">
            <w:pPr>
              <w:spacing w:before="0"/>
              <w:jc w:val="center"/>
              <w:rPr>
                <w:rFonts w:cs="Arial"/>
                <w:b/>
                <w:bCs/>
                <w:i/>
                <w:iCs/>
                <w:sz w:val="24"/>
                <w:szCs w:val="24"/>
              </w:rPr>
            </w:pPr>
          </w:p>
        </w:tc>
        <w:tc>
          <w:tcPr>
            <w:tcW w:w="575" w:type="pct"/>
            <w:shd w:val="clear" w:color="auto" w:fill="auto"/>
            <w:vAlign w:val="center"/>
          </w:tcPr>
          <w:p w14:paraId="6456BD30" w14:textId="77777777" w:rsidR="00DF10D1" w:rsidRPr="00EC5BB4" w:rsidRDefault="00DF10D1" w:rsidP="00DF10D1">
            <w:pPr>
              <w:spacing w:before="0"/>
              <w:jc w:val="center"/>
              <w:rPr>
                <w:rFonts w:cs="Arial"/>
                <w:b/>
                <w:bCs/>
                <w:i/>
                <w:iCs/>
                <w:sz w:val="24"/>
                <w:szCs w:val="24"/>
              </w:rPr>
            </w:pPr>
          </w:p>
        </w:tc>
      </w:tr>
      <w:tr w:rsidR="009500CC" w:rsidRPr="00EC5BB4" w14:paraId="0A2CCA1B" w14:textId="77777777" w:rsidTr="009500CC">
        <w:trPr>
          <w:trHeight w:val="386"/>
        </w:trPr>
        <w:tc>
          <w:tcPr>
            <w:tcW w:w="317" w:type="pct"/>
            <w:shd w:val="clear" w:color="auto" w:fill="auto"/>
            <w:vAlign w:val="center"/>
          </w:tcPr>
          <w:p w14:paraId="466148C0" w14:textId="303B718C" w:rsidR="00DF10D1" w:rsidRDefault="00DF10D1" w:rsidP="00DF10D1">
            <w:pPr>
              <w:spacing w:before="0"/>
              <w:jc w:val="center"/>
              <w:rPr>
                <w:rFonts w:cs="Arial"/>
                <w:b/>
                <w:bCs/>
                <w:i/>
                <w:iCs/>
                <w:sz w:val="24"/>
                <w:szCs w:val="24"/>
                <w:lang w:val="sr-Cyrl-CS"/>
              </w:rPr>
            </w:pPr>
            <w:r>
              <w:rPr>
                <w:rFonts w:cs="Arial"/>
                <w:b/>
                <w:bCs/>
                <w:i/>
                <w:iCs/>
                <w:sz w:val="24"/>
                <w:szCs w:val="24"/>
                <w:lang w:val="sr-Cyrl-CS"/>
              </w:rPr>
              <w:t>3.</w:t>
            </w:r>
          </w:p>
        </w:tc>
        <w:tc>
          <w:tcPr>
            <w:tcW w:w="1274" w:type="pct"/>
            <w:shd w:val="clear" w:color="auto" w:fill="auto"/>
            <w:vAlign w:val="center"/>
          </w:tcPr>
          <w:p w14:paraId="4A2969AE" w14:textId="77777777" w:rsidR="00DF10D1" w:rsidRPr="00DF10D1" w:rsidRDefault="00DF10D1" w:rsidP="00DF10D1">
            <w:pPr>
              <w:rPr>
                <w:rFonts w:cs="Arial"/>
                <w:b/>
                <w:sz w:val="16"/>
                <w:szCs w:val="16"/>
                <w:lang w:val="sr-Cyrl-CS"/>
              </w:rPr>
            </w:pPr>
            <w:r w:rsidRPr="00DF10D1">
              <w:rPr>
                <w:rFonts w:cs="Arial"/>
                <w:sz w:val="16"/>
                <w:szCs w:val="16"/>
                <w:lang w:val="sr-Cyrl-CS"/>
              </w:rPr>
              <w:t>Мени број 3:</w:t>
            </w:r>
            <w:r w:rsidRPr="00DF10D1">
              <w:rPr>
                <w:rFonts w:cs="Arial"/>
                <w:b/>
                <w:sz w:val="16"/>
                <w:szCs w:val="16"/>
                <w:lang w:val="sr-Cyrl-CS"/>
              </w:rPr>
              <w:t xml:space="preserve"> Пите</w:t>
            </w:r>
          </w:p>
          <w:p w14:paraId="31C82143" w14:textId="372E0B44" w:rsidR="00DF10D1" w:rsidRPr="00DF10D1" w:rsidRDefault="00DF10D1" w:rsidP="00DF10D1">
            <w:pPr>
              <w:rPr>
                <w:rFonts w:cs="Arial"/>
                <w:sz w:val="16"/>
                <w:szCs w:val="16"/>
                <w:lang w:val="sr-Cyrl-CS"/>
              </w:rPr>
            </w:pPr>
            <w:r w:rsidRPr="00DF10D1">
              <w:rPr>
                <w:rFonts w:cs="Arial"/>
                <w:sz w:val="16"/>
                <w:szCs w:val="16"/>
                <w:lang w:val="sr-Latn-RS"/>
              </w:rPr>
              <w:t xml:space="preserve"> </w:t>
            </w:r>
            <w:r w:rsidRPr="00DF10D1">
              <w:rPr>
                <w:rFonts w:cs="Arial"/>
                <w:sz w:val="16"/>
                <w:szCs w:val="16"/>
                <w:lang w:val="sr-Cyrl-CS"/>
              </w:rPr>
              <w:t>Пита са сиром</w:t>
            </w:r>
          </w:p>
          <w:p w14:paraId="65B0D424" w14:textId="5C69086E" w:rsidR="00DF10D1" w:rsidRPr="00DF10D1" w:rsidRDefault="00DF10D1" w:rsidP="00DF10D1">
            <w:pPr>
              <w:rPr>
                <w:rFonts w:cs="Arial"/>
                <w:sz w:val="16"/>
                <w:szCs w:val="16"/>
                <w:lang w:val="sr-Cyrl-CS"/>
              </w:rPr>
            </w:pPr>
            <w:r>
              <w:rPr>
                <w:rFonts w:cs="Arial"/>
                <w:sz w:val="16"/>
                <w:szCs w:val="16"/>
                <w:lang w:val="sr-Latn-RS"/>
              </w:rPr>
              <w:t xml:space="preserve"> </w:t>
            </w:r>
            <w:r w:rsidRPr="00DF10D1">
              <w:rPr>
                <w:rFonts w:cs="Arial"/>
                <w:sz w:val="16"/>
                <w:szCs w:val="16"/>
                <w:lang w:val="sr-Cyrl-CS"/>
              </w:rPr>
              <w:t>Пита са месом</w:t>
            </w:r>
          </w:p>
          <w:p w14:paraId="4BC749E3" w14:textId="7E3DBE69" w:rsidR="00DF10D1" w:rsidRPr="00DF10D1" w:rsidRDefault="00DF10D1" w:rsidP="00DF10D1">
            <w:pPr>
              <w:rPr>
                <w:rFonts w:cs="Arial"/>
                <w:sz w:val="16"/>
                <w:szCs w:val="16"/>
                <w:lang w:val="sr-Cyrl-CS"/>
              </w:rPr>
            </w:pPr>
            <w:r>
              <w:rPr>
                <w:rFonts w:cs="Arial"/>
                <w:sz w:val="16"/>
                <w:szCs w:val="16"/>
                <w:lang w:val="sr-Latn-RS"/>
              </w:rPr>
              <w:t xml:space="preserve"> </w:t>
            </w:r>
            <w:r w:rsidRPr="00DF10D1">
              <w:rPr>
                <w:rFonts w:cs="Arial"/>
                <w:sz w:val="16"/>
                <w:szCs w:val="16"/>
                <w:lang w:val="sr-Cyrl-CS"/>
              </w:rPr>
              <w:t>Пита са зељем</w:t>
            </w:r>
          </w:p>
          <w:p w14:paraId="376A5704" w14:textId="2E9FDD2A" w:rsidR="00DF10D1" w:rsidRPr="00DF10D1" w:rsidRDefault="00DF10D1" w:rsidP="00DF10D1">
            <w:pPr>
              <w:rPr>
                <w:rFonts w:cs="Arial"/>
                <w:sz w:val="16"/>
                <w:szCs w:val="16"/>
                <w:lang w:val="sr-Cyrl-CS"/>
              </w:rPr>
            </w:pPr>
            <w:r w:rsidRPr="00DF10D1">
              <w:rPr>
                <w:rFonts w:cs="Arial"/>
                <w:sz w:val="16"/>
                <w:szCs w:val="16"/>
                <w:lang w:val="sr-Cyrl-CS"/>
              </w:rPr>
              <w:t xml:space="preserve"> Пита са печуркама</w:t>
            </w:r>
          </w:p>
          <w:p w14:paraId="1D30CA37" w14:textId="3C0F1095" w:rsidR="00DF10D1" w:rsidRPr="00DF10D1" w:rsidRDefault="00DF10D1" w:rsidP="00DF10D1">
            <w:pPr>
              <w:spacing w:before="0"/>
              <w:rPr>
                <w:rFonts w:cs="Arial"/>
                <w:bCs/>
                <w:iCs/>
                <w:sz w:val="16"/>
                <w:szCs w:val="16"/>
                <w:lang w:val="sr-Cyrl-CS"/>
              </w:rPr>
            </w:pPr>
            <w:r>
              <w:rPr>
                <w:rFonts w:cs="Arial"/>
                <w:sz w:val="16"/>
                <w:szCs w:val="16"/>
                <w:lang w:val="sr-Latn-RS"/>
              </w:rPr>
              <w:t xml:space="preserve"> </w:t>
            </w:r>
            <w:r w:rsidRPr="00DF10D1">
              <w:rPr>
                <w:rFonts w:cs="Arial"/>
                <w:sz w:val="16"/>
                <w:szCs w:val="16"/>
                <w:lang w:val="sr-Cyrl-CS"/>
              </w:rPr>
              <w:t xml:space="preserve">Гибаница са хељдиним корама сиром и </w:t>
            </w:r>
            <w:r w:rsidRPr="00DF10D1">
              <w:rPr>
                <w:rFonts w:cs="Arial"/>
                <w:sz w:val="16"/>
                <w:szCs w:val="16"/>
                <w:lang w:val="sr-Latn-RS"/>
              </w:rPr>
              <w:t xml:space="preserve">  </w:t>
            </w:r>
            <w:r w:rsidRPr="00DF10D1">
              <w:rPr>
                <w:rFonts w:cs="Arial"/>
                <w:sz w:val="16"/>
                <w:szCs w:val="16"/>
                <w:lang w:val="sr-Cyrl-CS"/>
              </w:rPr>
              <w:t>кајмаком</w:t>
            </w:r>
          </w:p>
        </w:tc>
        <w:tc>
          <w:tcPr>
            <w:tcW w:w="487" w:type="pct"/>
            <w:shd w:val="clear" w:color="auto" w:fill="auto"/>
          </w:tcPr>
          <w:p w14:paraId="29C06644" w14:textId="77777777" w:rsidR="00DF10D1" w:rsidRDefault="00DF10D1" w:rsidP="00DF10D1">
            <w:pPr>
              <w:spacing w:before="0"/>
              <w:rPr>
                <w:rFonts w:cs="Arial"/>
                <w:sz w:val="16"/>
                <w:szCs w:val="16"/>
                <w:lang w:val="sr-Cyrl-CS"/>
              </w:rPr>
            </w:pPr>
          </w:p>
          <w:p w14:paraId="552005BC" w14:textId="77777777" w:rsidR="00DF10D1" w:rsidRDefault="00DF10D1" w:rsidP="00DF10D1">
            <w:pPr>
              <w:spacing w:before="0"/>
              <w:rPr>
                <w:rFonts w:cs="Arial"/>
                <w:sz w:val="16"/>
                <w:szCs w:val="16"/>
                <w:lang w:val="sr-Cyrl-CS"/>
              </w:rPr>
            </w:pPr>
          </w:p>
          <w:p w14:paraId="4888DEA1" w14:textId="77777777" w:rsidR="00DF10D1" w:rsidRDefault="00DF10D1" w:rsidP="00DF10D1">
            <w:pPr>
              <w:spacing w:before="0"/>
              <w:rPr>
                <w:rFonts w:cs="Arial"/>
                <w:sz w:val="16"/>
                <w:szCs w:val="16"/>
                <w:lang w:val="sr-Cyrl-CS"/>
              </w:rPr>
            </w:pPr>
          </w:p>
          <w:p w14:paraId="45D19E74" w14:textId="77777777" w:rsidR="00DF10D1" w:rsidRDefault="00DF10D1" w:rsidP="00DF10D1">
            <w:pPr>
              <w:spacing w:before="0"/>
              <w:rPr>
                <w:rFonts w:cs="Arial"/>
                <w:sz w:val="16"/>
                <w:szCs w:val="16"/>
                <w:lang w:val="sr-Cyrl-CS"/>
              </w:rPr>
            </w:pPr>
          </w:p>
          <w:p w14:paraId="73CA5900" w14:textId="28A2A24B" w:rsidR="00DF10D1" w:rsidRPr="00B01E81" w:rsidRDefault="00DF10D1" w:rsidP="00DF10D1">
            <w:pPr>
              <w:spacing w:before="0"/>
              <w:rPr>
                <w:rFonts w:cs="Arial"/>
                <w:bCs/>
                <w:iCs/>
                <w:sz w:val="18"/>
                <w:szCs w:val="18"/>
              </w:rPr>
            </w:pPr>
            <w:r w:rsidRPr="00DF389A">
              <w:rPr>
                <w:rFonts w:cs="Arial"/>
                <w:sz w:val="16"/>
                <w:szCs w:val="16"/>
                <w:lang w:val="sr-Cyrl-CS"/>
              </w:rPr>
              <w:t>килограм</w:t>
            </w:r>
          </w:p>
        </w:tc>
        <w:tc>
          <w:tcPr>
            <w:tcW w:w="443" w:type="pct"/>
            <w:shd w:val="clear" w:color="auto" w:fill="auto"/>
            <w:vAlign w:val="center"/>
          </w:tcPr>
          <w:p w14:paraId="34C5379B" w14:textId="5A0243FB" w:rsidR="00DF10D1" w:rsidRPr="00B01E81" w:rsidRDefault="009500CC" w:rsidP="00DF10D1">
            <w:pPr>
              <w:spacing w:before="0"/>
              <w:jc w:val="center"/>
              <w:rPr>
                <w:rFonts w:cs="Arial"/>
                <w:bCs/>
                <w:iCs/>
                <w:sz w:val="18"/>
                <w:szCs w:val="18"/>
                <w:lang w:val="sr-Cyrl-CS"/>
              </w:rPr>
            </w:pPr>
            <w:r>
              <w:rPr>
                <w:rFonts w:cs="Arial"/>
                <w:bCs/>
                <w:iCs/>
                <w:sz w:val="18"/>
                <w:szCs w:val="18"/>
                <w:lang w:val="sr-Cyrl-CS"/>
              </w:rPr>
              <w:t>1</w:t>
            </w:r>
          </w:p>
        </w:tc>
        <w:tc>
          <w:tcPr>
            <w:tcW w:w="620" w:type="pct"/>
            <w:shd w:val="clear" w:color="auto" w:fill="auto"/>
            <w:vAlign w:val="center"/>
          </w:tcPr>
          <w:p w14:paraId="0CF310A6" w14:textId="77777777" w:rsidR="00DF10D1" w:rsidRPr="00EC5BB4" w:rsidRDefault="00DF10D1" w:rsidP="00DF10D1">
            <w:pPr>
              <w:spacing w:before="0"/>
              <w:jc w:val="center"/>
              <w:rPr>
                <w:rFonts w:cs="Arial"/>
                <w:b/>
                <w:bCs/>
                <w:i/>
                <w:iCs/>
                <w:sz w:val="24"/>
                <w:szCs w:val="24"/>
              </w:rPr>
            </w:pPr>
          </w:p>
        </w:tc>
        <w:tc>
          <w:tcPr>
            <w:tcW w:w="620" w:type="pct"/>
            <w:shd w:val="clear" w:color="auto" w:fill="auto"/>
            <w:vAlign w:val="center"/>
          </w:tcPr>
          <w:p w14:paraId="63D273E3" w14:textId="77777777" w:rsidR="00DF10D1" w:rsidRPr="00EC5BB4" w:rsidRDefault="00DF10D1" w:rsidP="00DF10D1">
            <w:pPr>
              <w:spacing w:before="0"/>
              <w:jc w:val="center"/>
              <w:rPr>
                <w:rFonts w:cs="Arial"/>
                <w:b/>
                <w:bCs/>
                <w:i/>
                <w:iCs/>
                <w:sz w:val="24"/>
                <w:szCs w:val="24"/>
              </w:rPr>
            </w:pPr>
          </w:p>
        </w:tc>
        <w:tc>
          <w:tcPr>
            <w:tcW w:w="664" w:type="pct"/>
            <w:shd w:val="clear" w:color="auto" w:fill="auto"/>
            <w:vAlign w:val="center"/>
          </w:tcPr>
          <w:p w14:paraId="1BB4C587" w14:textId="77777777" w:rsidR="00DF10D1" w:rsidRPr="00EC5BB4" w:rsidRDefault="00DF10D1" w:rsidP="00DF10D1">
            <w:pPr>
              <w:spacing w:before="0"/>
              <w:jc w:val="center"/>
              <w:rPr>
                <w:rFonts w:cs="Arial"/>
                <w:b/>
                <w:bCs/>
                <w:i/>
                <w:iCs/>
                <w:sz w:val="24"/>
                <w:szCs w:val="24"/>
              </w:rPr>
            </w:pPr>
          </w:p>
        </w:tc>
        <w:tc>
          <w:tcPr>
            <w:tcW w:w="575" w:type="pct"/>
            <w:shd w:val="clear" w:color="auto" w:fill="auto"/>
            <w:vAlign w:val="center"/>
          </w:tcPr>
          <w:p w14:paraId="010A7B67" w14:textId="77777777" w:rsidR="00DF10D1" w:rsidRPr="00EC5BB4" w:rsidRDefault="00DF10D1" w:rsidP="00DF10D1">
            <w:pPr>
              <w:spacing w:before="0"/>
              <w:jc w:val="center"/>
              <w:rPr>
                <w:rFonts w:cs="Arial"/>
                <w:b/>
                <w:bCs/>
                <w:i/>
                <w:iCs/>
                <w:sz w:val="24"/>
                <w:szCs w:val="24"/>
              </w:rPr>
            </w:pPr>
          </w:p>
        </w:tc>
      </w:tr>
      <w:tr w:rsidR="009500CC" w:rsidRPr="00EC5BB4" w14:paraId="33093DC2" w14:textId="77777777" w:rsidTr="009500CC">
        <w:trPr>
          <w:trHeight w:val="620"/>
        </w:trPr>
        <w:tc>
          <w:tcPr>
            <w:tcW w:w="317" w:type="pct"/>
            <w:shd w:val="clear" w:color="auto" w:fill="auto"/>
            <w:vAlign w:val="center"/>
          </w:tcPr>
          <w:p w14:paraId="5608BBBD" w14:textId="04930283" w:rsidR="00DF10D1" w:rsidRDefault="00DF10D1" w:rsidP="00DF10D1">
            <w:pPr>
              <w:spacing w:before="0"/>
              <w:jc w:val="center"/>
              <w:rPr>
                <w:rFonts w:cs="Arial"/>
                <w:b/>
                <w:bCs/>
                <w:i/>
                <w:iCs/>
                <w:sz w:val="24"/>
                <w:szCs w:val="24"/>
                <w:lang w:val="sr-Cyrl-CS"/>
              </w:rPr>
            </w:pPr>
            <w:r>
              <w:rPr>
                <w:rFonts w:cs="Arial"/>
                <w:b/>
                <w:bCs/>
                <w:i/>
                <w:iCs/>
                <w:sz w:val="24"/>
                <w:szCs w:val="24"/>
                <w:lang w:val="sr-Cyrl-CS"/>
              </w:rPr>
              <w:t>4.</w:t>
            </w:r>
          </w:p>
        </w:tc>
        <w:tc>
          <w:tcPr>
            <w:tcW w:w="1274" w:type="pct"/>
            <w:shd w:val="clear" w:color="auto" w:fill="auto"/>
            <w:vAlign w:val="center"/>
          </w:tcPr>
          <w:p w14:paraId="37484FA3" w14:textId="77777777" w:rsidR="00DF10D1" w:rsidRPr="00DF10D1" w:rsidRDefault="00DF10D1" w:rsidP="00DF10D1">
            <w:pPr>
              <w:rPr>
                <w:rFonts w:cs="Arial"/>
                <w:b/>
                <w:sz w:val="16"/>
                <w:szCs w:val="16"/>
                <w:lang w:val="sr-Cyrl-CS"/>
              </w:rPr>
            </w:pPr>
            <w:r w:rsidRPr="00DF10D1">
              <w:rPr>
                <w:rFonts w:cs="Arial"/>
                <w:sz w:val="16"/>
                <w:szCs w:val="16"/>
                <w:lang w:val="sr-Cyrl-CS"/>
              </w:rPr>
              <w:t xml:space="preserve"> Мени број 4:</w:t>
            </w:r>
            <w:r w:rsidRPr="00DF10D1">
              <w:rPr>
                <w:rFonts w:cs="Arial"/>
                <w:b/>
                <w:sz w:val="16"/>
                <w:szCs w:val="16"/>
                <w:lang w:val="sr-Cyrl-CS"/>
              </w:rPr>
              <w:t xml:space="preserve"> Мини сендвичи у кајзерицама- 20 ком у кг</w:t>
            </w:r>
          </w:p>
          <w:p w14:paraId="6C23E166" w14:textId="097800F1" w:rsidR="00DF10D1" w:rsidRPr="00DF10D1" w:rsidRDefault="00DF10D1" w:rsidP="00DF10D1">
            <w:pPr>
              <w:rPr>
                <w:rFonts w:cs="Arial"/>
                <w:sz w:val="16"/>
                <w:szCs w:val="16"/>
                <w:lang w:val="sr-Cyrl-CS"/>
              </w:rPr>
            </w:pPr>
            <w:r>
              <w:rPr>
                <w:rFonts w:cs="Arial"/>
                <w:sz w:val="16"/>
                <w:szCs w:val="16"/>
                <w:lang w:val="sr-Latn-RS"/>
              </w:rPr>
              <w:t xml:space="preserve">  </w:t>
            </w:r>
            <w:r w:rsidRPr="00DF10D1">
              <w:rPr>
                <w:rFonts w:cs="Arial"/>
                <w:sz w:val="16"/>
                <w:szCs w:val="16"/>
                <w:lang w:val="sr-Cyrl-CS"/>
              </w:rPr>
              <w:t xml:space="preserve"> са печеницом</w:t>
            </w:r>
          </w:p>
          <w:p w14:paraId="378B074F" w14:textId="244CE047" w:rsidR="00DF10D1" w:rsidRPr="00DF10D1" w:rsidRDefault="00DF10D1" w:rsidP="00DF10D1">
            <w:pPr>
              <w:rPr>
                <w:rFonts w:cs="Arial"/>
                <w:sz w:val="16"/>
                <w:szCs w:val="16"/>
                <w:lang w:val="sr-Cyrl-CS"/>
              </w:rPr>
            </w:pPr>
            <w:r>
              <w:rPr>
                <w:rFonts w:cs="Arial"/>
                <w:sz w:val="16"/>
                <w:szCs w:val="16"/>
                <w:lang w:val="sr-Latn-RS"/>
              </w:rPr>
              <w:t xml:space="preserve">   </w:t>
            </w:r>
            <w:r w:rsidRPr="00DF10D1">
              <w:rPr>
                <w:rFonts w:cs="Arial"/>
                <w:sz w:val="16"/>
                <w:szCs w:val="16"/>
                <w:lang w:val="sr-Cyrl-CS"/>
              </w:rPr>
              <w:t>са шунком</w:t>
            </w:r>
          </w:p>
          <w:p w14:paraId="6BA421E9" w14:textId="39B6800D" w:rsidR="00DF10D1" w:rsidRPr="00DF10D1" w:rsidRDefault="00DF10D1" w:rsidP="00DF10D1">
            <w:pPr>
              <w:rPr>
                <w:rFonts w:cs="Arial"/>
                <w:sz w:val="16"/>
                <w:szCs w:val="16"/>
                <w:lang w:val="sr-Cyrl-CS"/>
              </w:rPr>
            </w:pPr>
            <w:r>
              <w:rPr>
                <w:rFonts w:cs="Arial"/>
                <w:sz w:val="16"/>
                <w:szCs w:val="16"/>
                <w:lang w:val="sr-Latn-RS"/>
              </w:rPr>
              <w:t xml:space="preserve">  </w:t>
            </w:r>
            <w:r w:rsidRPr="00DF10D1">
              <w:rPr>
                <w:rFonts w:cs="Arial"/>
                <w:sz w:val="16"/>
                <w:szCs w:val="16"/>
                <w:lang w:val="sr-Cyrl-CS"/>
              </w:rPr>
              <w:t xml:space="preserve"> са куленом</w:t>
            </w:r>
          </w:p>
          <w:p w14:paraId="28172C49" w14:textId="5B424DCC" w:rsidR="00DF10D1" w:rsidRPr="00DF10D1" w:rsidRDefault="00DF10D1" w:rsidP="00DF10D1">
            <w:pPr>
              <w:spacing w:before="0"/>
              <w:rPr>
                <w:rFonts w:cs="Arial"/>
                <w:bCs/>
                <w:iCs/>
                <w:sz w:val="16"/>
                <w:szCs w:val="16"/>
                <w:lang w:val="sr-Cyrl-CS"/>
              </w:rPr>
            </w:pPr>
            <w:r>
              <w:rPr>
                <w:rFonts w:cs="Arial"/>
                <w:sz w:val="16"/>
                <w:szCs w:val="16"/>
                <w:lang w:val="sr-Latn-RS"/>
              </w:rPr>
              <w:t xml:space="preserve">   </w:t>
            </w:r>
            <w:r w:rsidRPr="00DF10D1">
              <w:rPr>
                <w:rFonts w:cs="Arial"/>
                <w:sz w:val="16"/>
                <w:szCs w:val="16"/>
                <w:lang w:val="sr-Cyrl-CS"/>
              </w:rPr>
              <w:t>са сувим вратом</w:t>
            </w:r>
          </w:p>
        </w:tc>
        <w:tc>
          <w:tcPr>
            <w:tcW w:w="487" w:type="pct"/>
            <w:shd w:val="clear" w:color="auto" w:fill="auto"/>
          </w:tcPr>
          <w:p w14:paraId="15B8AB6C" w14:textId="77777777" w:rsidR="00DF10D1" w:rsidRDefault="00DF10D1" w:rsidP="00DF10D1">
            <w:pPr>
              <w:spacing w:before="0"/>
              <w:rPr>
                <w:rFonts w:cs="Arial"/>
                <w:sz w:val="16"/>
                <w:szCs w:val="16"/>
                <w:lang w:val="sr-Cyrl-CS"/>
              </w:rPr>
            </w:pPr>
          </w:p>
          <w:p w14:paraId="68951B8F" w14:textId="77777777" w:rsidR="00DF10D1" w:rsidRDefault="00DF10D1" w:rsidP="00DF10D1">
            <w:pPr>
              <w:spacing w:before="0"/>
              <w:rPr>
                <w:rFonts w:cs="Arial"/>
                <w:sz w:val="16"/>
                <w:szCs w:val="16"/>
                <w:lang w:val="sr-Cyrl-CS"/>
              </w:rPr>
            </w:pPr>
          </w:p>
          <w:p w14:paraId="3B4F282C" w14:textId="77777777" w:rsidR="00DF10D1" w:rsidRDefault="00DF10D1" w:rsidP="00DF10D1">
            <w:pPr>
              <w:spacing w:before="0"/>
              <w:rPr>
                <w:rFonts w:cs="Arial"/>
                <w:sz w:val="16"/>
                <w:szCs w:val="16"/>
                <w:lang w:val="sr-Cyrl-CS"/>
              </w:rPr>
            </w:pPr>
          </w:p>
          <w:p w14:paraId="66C4F70D" w14:textId="77777777" w:rsidR="00DF10D1" w:rsidRDefault="00DF10D1" w:rsidP="00DF10D1">
            <w:pPr>
              <w:spacing w:before="0"/>
              <w:rPr>
                <w:rFonts w:cs="Arial"/>
                <w:sz w:val="16"/>
                <w:szCs w:val="16"/>
                <w:lang w:val="sr-Cyrl-CS"/>
              </w:rPr>
            </w:pPr>
          </w:p>
          <w:p w14:paraId="1C0AB235" w14:textId="5935DC53" w:rsidR="00DF10D1" w:rsidRPr="00B01E81" w:rsidRDefault="00DF10D1" w:rsidP="00DF10D1">
            <w:pPr>
              <w:spacing w:before="0"/>
              <w:rPr>
                <w:rFonts w:cs="Arial"/>
                <w:bCs/>
                <w:iCs/>
                <w:sz w:val="18"/>
                <w:szCs w:val="18"/>
              </w:rPr>
            </w:pPr>
            <w:r w:rsidRPr="00DF389A">
              <w:rPr>
                <w:rFonts w:cs="Arial"/>
                <w:sz w:val="16"/>
                <w:szCs w:val="16"/>
                <w:lang w:val="sr-Cyrl-CS"/>
              </w:rPr>
              <w:t>килограм</w:t>
            </w:r>
          </w:p>
        </w:tc>
        <w:tc>
          <w:tcPr>
            <w:tcW w:w="443" w:type="pct"/>
            <w:shd w:val="clear" w:color="auto" w:fill="auto"/>
            <w:vAlign w:val="center"/>
          </w:tcPr>
          <w:p w14:paraId="61634BE1" w14:textId="23F6C901" w:rsidR="00DF10D1" w:rsidRPr="00B01E81" w:rsidRDefault="009500CC" w:rsidP="00DF10D1">
            <w:pPr>
              <w:spacing w:before="0"/>
              <w:jc w:val="center"/>
              <w:rPr>
                <w:rFonts w:cs="Arial"/>
                <w:bCs/>
                <w:iCs/>
                <w:sz w:val="18"/>
                <w:szCs w:val="18"/>
                <w:lang w:val="sr-Cyrl-CS"/>
              </w:rPr>
            </w:pPr>
            <w:r>
              <w:rPr>
                <w:rFonts w:cs="Arial"/>
                <w:bCs/>
                <w:iCs/>
                <w:sz w:val="18"/>
                <w:szCs w:val="18"/>
                <w:lang w:val="sr-Cyrl-CS"/>
              </w:rPr>
              <w:t>1</w:t>
            </w:r>
          </w:p>
        </w:tc>
        <w:tc>
          <w:tcPr>
            <w:tcW w:w="620" w:type="pct"/>
            <w:shd w:val="clear" w:color="auto" w:fill="auto"/>
            <w:vAlign w:val="center"/>
          </w:tcPr>
          <w:p w14:paraId="3962F285" w14:textId="77777777" w:rsidR="00DF10D1" w:rsidRPr="00EC5BB4" w:rsidRDefault="00DF10D1" w:rsidP="00DF10D1">
            <w:pPr>
              <w:spacing w:before="0"/>
              <w:jc w:val="center"/>
              <w:rPr>
                <w:rFonts w:cs="Arial"/>
                <w:b/>
                <w:bCs/>
                <w:i/>
                <w:iCs/>
                <w:sz w:val="24"/>
                <w:szCs w:val="24"/>
              </w:rPr>
            </w:pPr>
          </w:p>
        </w:tc>
        <w:tc>
          <w:tcPr>
            <w:tcW w:w="620" w:type="pct"/>
            <w:shd w:val="clear" w:color="auto" w:fill="auto"/>
            <w:vAlign w:val="center"/>
          </w:tcPr>
          <w:p w14:paraId="23FEB4DB" w14:textId="77777777" w:rsidR="00DF10D1" w:rsidRPr="00EC5BB4" w:rsidRDefault="00DF10D1" w:rsidP="00DF10D1">
            <w:pPr>
              <w:spacing w:before="0"/>
              <w:jc w:val="center"/>
              <w:rPr>
                <w:rFonts w:cs="Arial"/>
                <w:b/>
                <w:bCs/>
                <w:i/>
                <w:iCs/>
                <w:sz w:val="24"/>
                <w:szCs w:val="24"/>
              </w:rPr>
            </w:pPr>
          </w:p>
        </w:tc>
        <w:tc>
          <w:tcPr>
            <w:tcW w:w="664" w:type="pct"/>
            <w:shd w:val="clear" w:color="auto" w:fill="auto"/>
            <w:vAlign w:val="center"/>
          </w:tcPr>
          <w:p w14:paraId="7D6CF58B" w14:textId="77777777" w:rsidR="00DF10D1" w:rsidRPr="00EC5BB4" w:rsidRDefault="00DF10D1" w:rsidP="00DF10D1">
            <w:pPr>
              <w:spacing w:before="0"/>
              <w:jc w:val="center"/>
              <w:rPr>
                <w:rFonts w:cs="Arial"/>
                <w:b/>
                <w:bCs/>
                <w:i/>
                <w:iCs/>
                <w:sz w:val="24"/>
                <w:szCs w:val="24"/>
              </w:rPr>
            </w:pPr>
          </w:p>
        </w:tc>
        <w:tc>
          <w:tcPr>
            <w:tcW w:w="575" w:type="pct"/>
            <w:shd w:val="clear" w:color="auto" w:fill="auto"/>
            <w:vAlign w:val="center"/>
          </w:tcPr>
          <w:p w14:paraId="5814DA58" w14:textId="77777777" w:rsidR="00DF10D1" w:rsidRPr="00EC5BB4" w:rsidRDefault="00DF10D1" w:rsidP="00DF10D1">
            <w:pPr>
              <w:spacing w:before="0"/>
              <w:jc w:val="center"/>
              <w:rPr>
                <w:rFonts w:cs="Arial"/>
                <w:b/>
                <w:bCs/>
                <w:i/>
                <w:iCs/>
                <w:sz w:val="24"/>
                <w:szCs w:val="24"/>
              </w:rPr>
            </w:pPr>
          </w:p>
        </w:tc>
      </w:tr>
      <w:tr w:rsidR="009500CC" w:rsidRPr="00EC5BB4" w14:paraId="66F2D6D4" w14:textId="77777777" w:rsidTr="009500CC">
        <w:trPr>
          <w:trHeight w:val="530"/>
        </w:trPr>
        <w:tc>
          <w:tcPr>
            <w:tcW w:w="317" w:type="pct"/>
            <w:shd w:val="clear" w:color="auto" w:fill="auto"/>
            <w:vAlign w:val="center"/>
          </w:tcPr>
          <w:p w14:paraId="7FF6A48F" w14:textId="0D286074" w:rsidR="00DF10D1" w:rsidRDefault="00DF10D1" w:rsidP="00DF10D1">
            <w:pPr>
              <w:spacing w:before="0"/>
              <w:jc w:val="center"/>
              <w:rPr>
                <w:rFonts w:cs="Arial"/>
                <w:b/>
                <w:bCs/>
                <w:i/>
                <w:iCs/>
                <w:sz w:val="24"/>
                <w:szCs w:val="24"/>
                <w:lang w:val="sr-Cyrl-CS"/>
              </w:rPr>
            </w:pPr>
            <w:r>
              <w:rPr>
                <w:rFonts w:cs="Arial"/>
                <w:b/>
                <w:bCs/>
                <w:i/>
                <w:iCs/>
                <w:sz w:val="24"/>
                <w:szCs w:val="24"/>
                <w:lang w:val="sr-Cyrl-CS"/>
              </w:rPr>
              <w:t>5.</w:t>
            </w:r>
          </w:p>
        </w:tc>
        <w:tc>
          <w:tcPr>
            <w:tcW w:w="1274" w:type="pct"/>
            <w:shd w:val="clear" w:color="auto" w:fill="auto"/>
            <w:vAlign w:val="center"/>
          </w:tcPr>
          <w:p w14:paraId="183643E7" w14:textId="77777777" w:rsidR="00DF10D1" w:rsidRPr="00DF10D1" w:rsidRDefault="00DF10D1" w:rsidP="00DF10D1">
            <w:pPr>
              <w:rPr>
                <w:rFonts w:cs="Arial"/>
                <w:b/>
                <w:sz w:val="16"/>
                <w:szCs w:val="16"/>
                <w:lang w:val="sr-Cyrl-CS"/>
              </w:rPr>
            </w:pPr>
            <w:r w:rsidRPr="00DF10D1">
              <w:rPr>
                <w:rFonts w:cs="Arial"/>
                <w:sz w:val="16"/>
                <w:szCs w:val="16"/>
                <w:lang w:val="sr-Cyrl-CS"/>
              </w:rPr>
              <w:t>Мени број 5:</w:t>
            </w:r>
            <w:r w:rsidRPr="00DF10D1">
              <w:rPr>
                <w:rFonts w:cs="Arial"/>
                <w:b/>
                <w:sz w:val="16"/>
                <w:szCs w:val="16"/>
                <w:lang w:val="sr-Cyrl-CS"/>
              </w:rPr>
              <w:t xml:space="preserve"> Слано мешано – предјело</w:t>
            </w:r>
          </w:p>
          <w:p w14:paraId="74D7A206" w14:textId="7B97CF3A" w:rsidR="00DF10D1" w:rsidRPr="00DF10D1" w:rsidRDefault="00DF10D1" w:rsidP="00DF10D1">
            <w:pPr>
              <w:rPr>
                <w:rFonts w:cs="Arial"/>
                <w:sz w:val="16"/>
                <w:szCs w:val="16"/>
                <w:lang w:val="sr-Cyrl-CS"/>
              </w:rPr>
            </w:pPr>
            <w:r w:rsidRPr="00DF10D1">
              <w:rPr>
                <w:rFonts w:cs="Arial"/>
                <w:sz w:val="16"/>
                <w:szCs w:val="16"/>
                <w:lang w:val="sr-Cyrl-CS"/>
              </w:rPr>
              <w:t xml:space="preserve">канапеи мрсни : шунка, печеница, пршута, сир </w:t>
            </w:r>
            <w:r w:rsidRPr="00DF10D1">
              <w:rPr>
                <w:rFonts w:cs="Arial"/>
                <w:sz w:val="16"/>
                <w:szCs w:val="16"/>
                <w:lang w:val="sr-Latn-RS"/>
              </w:rPr>
              <w:t xml:space="preserve"> </w:t>
            </w:r>
            <w:r w:rsidRPr="00DF10D1">
              <w:rPr>
                <w:rFonts w:cs="Arial"/>
                <w:sz w:val="16"/>
                <w:szCs w:val="16"/>
                <w:lang w:val="sr-Cyrl-CS"/>
              </w:rPr>
              <w:t xml:space="preserve">и </w:t>
            </w:r>
            <w:r w:rsidRPr="00DF10D1">
              <w:rPr>
                <w:rFonts w:cs="Arial"/>
                <w:sz w:val="16"/>
                <w:szCs w:val="16"/>
                <w:lang w:val="sr-Latn-RS"/>
              </w:rPr>
              <w:t xml:space="preserve">       </w:t>
            </w:r>
            <w:r w:rsidRPr="00DF10D1">
              <w:rPr>
                <w:rFonts w:cs="Arial"/>
                <w:sz w:val="16"/>
                <w:szCs w:val="16"/>
                <w:lang w:val="sr-Cyrl-CS"/>
              </w:rPr>
              <w:t>маслине, чери са моцарелом</w:t>
            </w:r>
          </w:p>
          <w:p w14:paraId="0F6FA75C" w14:textId="09F5DD02" w:rsidR="00DF10D1" w:rsidRPr="00DF10D1" w:rsidRDefault="00DF10D1" w:rsidP="00DF10D1">
            <w:pPr>
              <w:rPr>
                <w:rFonts w:cs="Arial"/>
                <w:sz w:val="16"/>
                <w:szCs w:val="16"/>
                <w:lang w:val="sr-Cyrl-CS"/>
              </w:rPr>
            </w:pPr>
            <w:r w:rsidRPr="00DF10D1">
              <w:rPr>
                <w:rFonts w:cs="Arial"/>
                <w:sz w:val="16"/>
                <w:szCs w:val="16"/>
                <w:lang w:val="sr-Cyrl-CS"/>
              </w:rPr>
              <w:t>канапеи посни : лосос, дагње, пате од маслина</w:t>
            </w:r>
          </w:p>
          <w:p w14:paraId="35BA06A0" w14:textId="77777777" w:rsidR="00DF10D1" w:rsidRDefault="00DF10D1" w:rsidP="00DF10D1">
            <w:pPr>
              <w:rPr>
                <w:rFonts w:cs="Arial"/>
                <w:sz w:val="16"/>
                <w:szCs w:val="16"/>
                <w:lang w:val="sr-Cyrl-CS"/>
              </w:rPr>
            </w:pPr>
            <w:r w:rsidRPr="00DF10D1">
              <w:rPr>
                <w:rFonts w:cs="Arial"/>
                <w:sz w:val="16"/>
                <w:szCs w:val="16"/>
                <w:lang w:val="sr-Cyrl-CS"/>
              </w:rPr>
              <w:t>профитероле са рикотом и спанаћем, еклери са руском салатом</w:t>
            </w:r>
          </w:p>
          <w:p w14:paraId="08DDAC36" w14:textId="3C9CE9FD" w:rsidR="00DF10D1" w:rsidRPr="00DF10D1" w:rsidRDefault="00DF10D1" w:rsidP="00DF10D1">
            <w:pPr>
              <w:rPr>
                <w:rFonts w:cs="Arial"/>
                <w:sz w:val="16"/>
                <w:szCs w:val="16"/>
                <w:lang w:val="sr-Cyrl-CS"/>
              </w:rPr>
            </w:pPr>
            <w:r w:rsidRPr="00DF10D1">
              <w:rPr>
                <w:rFonts w:cs="Arial"/>
                <w:sz w:val="16"/>
                <w:szCs w:val="16"/>
                <w:lang w:val="sr-Cyrl-CS"/>
              </w:rPr>
              <w:t>ролат са спанаћем и пршутом, ролат са паприком и печеницом, ролат са шунком и качкаваљем</w:t>
            </w:r>
          </w:p>
          <w:p w14:paraId="72976C5D" w14:textId="6685C85E" w:rsidR="00DF10D1" w:rsidRDefault="00DF10D1" w:rsidP="00DF10D1">
            <w:pPr>
              <w:ind w:left="1219" w:hanging="1219"/>
              <w:rPr>
                <w:rFonts w:cs="Arial"/>
                <w:sz w:val="16"/>
                <w:szCs w:val="16"/>
                <w:lang w:val="sr-Cyrl-CS"/>
              </w:rPr>
            </w:pPr>
            <w:r>
              <w:rPr>
                <w:rFonts w:cs="Arial"/>
                <w:sz w:val="16"/>
                <w:szCs w:val="16"/>
                <w:lang w:val="sr-Cyrl-CS"/>
              </w:rPr>
              <w:t xml:space="preserve">корпице са сиром, сусамом </w:t>
            </w:r>
            <w:r w:rsidRPr="00DF10D1">
              <w:rPr>
                <w:rFonts w:cs="Arial"/>
                <w:sz w:val="16"/>
                <w:szCs w:val="16"/>
                <w:lang w:val="sr-Cyrl-CS"/>
              </w:rPr>
              <w:t xml:space="preserve">и пршутом, </w:t>
            </w:r>
            <w:r w:rsidRPr="00DF10D1">
              <w:rPr>
                <w:rFonts w:cs="Arial"/>
                <w:sz w:val="16"/>
                <w:szCs w:val="16"/>
                <w:lang w:val="sr-Cyrl-CS"/>
              </w:rPr>
              <w:lastRenderedPageBreak/>
              <w:t>корпице са урнебесом и димљеним качкаваљем</w:t>
            </w:r>
          </w:p>
          <w:p w14:paraId="3413FCFC" w14:textId="36251A4E" w:rsidR="00DF10D1" w:rsidRPr="00DF10D1" w:rsidRDefault="00DF10D1" w:rsidP="00DF10D1">
            <w:pPr>
              <w:ind w:left="1219" w:hanging="1219"/>
              <w:rPr>
                <w:rFonts w:cs="Arial"/>
                <w:sz w:val="16"/>
                <w:szCs w:val="16"/>
                <w:lang w:val="sr-Cyrl-CS"/>
              </w:rPr>
            </w:pPr>
            <w:r w:rsidRPr="00DF10D1">
              <w:rPr>
                <w:rFonts w:cs="Arial"/>
                <w:sz w:val="16"/>
                <w:szCs w:val="16"/>
                <w:lang w:val="sr-Cyrl-CS"/>
              </w:rPr>
              <w:t>слани мињони</w:t>
            </w:r>
          </w:p>
        </w:tc>
        <w:tc>
          <w:tcPr>
            <w:tcW w:w="487" w:type="pct"/>
            <w:shd w:val="clear" w:color="auto" w:fill="auto"/>
          </w:tcPr>
          <w:p w14:paraId="2D468A1C" w14:textId="77777777" w:rsidR="00DF10D1" w:rsidRDefault="00DF10D1" w:rsidP="00DF10D1">
            <w:pPr>
              <w:spacing w:before="0"/>
              <w:rPr>
                <w:rFonts w:cs="Arial"/>
                <w:sz w:val="16"/>
                <w:szCs w:val="16"/>
                <w:lang w:val="sr-Cyrl-CS"/>
              </w:rPr>
            </w:pPr>
          </w:p>
          <w:p w14:paraId="062D2C97" w14:textId="77777777" w:rsidR="00DF10D1" w:rsidRDefault="00DF10D1" w:rsidP="00DF10D1">
            <w:pPr>
              <w:spacing w:before="0"/>
              <w:rPr>
                <w:rFonts w:cs="Arial"/>
                <w:sz w:val="16"/>
                <w:szCs w:val="16"/>
                <w:lang w:val="sr-Cyrl-CS"/>
              </w:rPr>
            </w:pPr>
          </w:p>
          <w:p w14:paraId="0E145D39" w14:textId="77777777" w:rsidR="00DF10D1" w:rsidRDefault="00DF10D1" w:rsidP="00DF10D1">
            <w:pPr>
              <w:spacing w:before="0"/>
              <w:rPr>
                <w:rFonts w:cs="Arial"/>
                <w:sz w:val="16"/>
                <w:szCs w:val="16"/>
                <w:lang w:val="sr-Cyrl-CS"/>
              </w:rPr>
            </w:pPr>
          </w:p>
          <w:p w14:paraId="3E49084F" w14:textId="77777777" w:rsidR="00DF10D1" w:rsidRDefault="00DF10D1" w:rsidP="00DF10D1">
            <w:pPr>
              <w:spacing w:before="0"/>
              <w:rPr>
                <w:rFonts w:cs="Arial"/>
                <w:sz w:val="16"/>
                <w:szCs w:val="16"/>
                <w:lang w:val="sr-Cyrl-CS"/>
              </w:rPr>
            </w:pPr>
          </w:p>
          <w:p w14:paraId="12D085CF" w14:textId="77777777" w:rsidR="00DF10D1" w:rsidRDefault="00DF10D1" w:rsidP="00DF10D1">
            <w:pPr>
              <w:spacing w:before="0"/>
              <w:rPr>
                <w:rFonts w:cs="Arial"/>
                <w:sz w:val="16"/>
                <w:szCs w:val="16"/>
                <w:lang w:val="sr-Cyrl-CS"/>
              </w:rPr>
            </w:pPr>
          </w:p>
          <w:p w14:paraId="64AA1822" w14:textId="77777777" w:rsidR="00DF10D1" w:rsidRDefault="00DF10D1" w:rsidP="00DF10D1">
            <w:pPr>
              <w:spacing w:before="0"/>
              <w:rPr>
                <w:rFonts w:cs="Arial"/>
                <w:sz w:val="16"/>
                <w:szCs w:val="16"/>
                <w:lang w:val="sr-Cyrl-CS"/>
              </w:rPr>
            </w:pPr>
          </w:p>
          <w:p w14:paraId="6C6CCA8F" w14:textId="77777777" w:rsidR="00DF10D1" w:rsidRDefault="00DF10D1" w:rsidP="00DF10D1">
            <w:pPr>
              <w:spacing w:before="0"/>
              <w:rPr>
                <w:rFonts w:cs="Arial"/>
                <w:sz w:val="16"/>
                <w:szCs w:val="16"/>
                <w:lang w:val="sr-Cyrl-CS"/>
              </w:rPr>
            </w:pPr>
          </w:p>
          <w:p w14:paraId="7DDD0CE9" w14:textId="284CEA2C" w:rsidR="00DF10D1" w:rsidRPr="00B01E81" w:rsidRDefault="00DF10D1" w:rsidP="00DF10D1">
            <w:pPr>
              <w:spacing w:before="0"/>
              <w:rPr>
                <w:rFonts w:cs="Arial"/>
                <w:bCs/>
                <w:iCs/>
                <w:sz w:val="18"/>
                <w:szCs w:val="18"/>
              </w:rPr>
            </w:pPr>
            <w:r w:rsidRPr="00DF389A">
              <w:rPr>
                <w:rFonts w:cs="Arial"/>
                <w:sz w:val="16"/>
                <w:szCs w:val="16"/>
                <w:lang w:val="sr-Cyrl-CS"/>
              </w:rPr>
              <w:t>килограм</w:t>
            </w:r>
          </w:p>
        </w:tc>
        <w:tc>
          <w:tcPr>
            <w:tcW w:w="443" w:type="pct"/>
            <w:shd w:val="clear" w:color="auto" w:fill="auto"/>
            <w:vAlign w:val="center"/>
          </w:tcPr>
          <w:p w14:paraId="24453DC8" w14:textId="4D89F684" w:rsidR="00DF10D1" w:rsidRPr="00B01E81" w:rsidRDefault="009500CC" w:rsidP="00DF10D1">
            <w:pPr>
              <w:spacing w:before="0"/>
              <w:jc w:val="center"/>
              <w:rPr>
                <w:rFonts w:cs="Arial"/>
                <w:bCs/>
                <w:iCs/>
                <w:sz w:val="18"/>
                <w:szCs w:val="18"/>
                <w:lang w:val="sr-Cyrl-CS"/>
              </w:rPr>
            </w:pPr>
            <w:r>
              <w:rPr>
                <w:rFonts w:cs="Arial"/>
                <w:bCs/>
                <w:iCs/>
                <w:sz w:val="18"/>
                <w:szCs w:val="18"/>
                <w:lang w:val="sr-Cyrl-CS"/>
              </w:rPr>
              <w:t>1</w:t>
            </w:r>
          </w:p>
        </w:tc>
        <w:tc>
          <w:tcPr>
            <w:tcW w:w="620" w:type="pct"/>
            <w:shd w:val="clear" w:color="auto" w:fill="auto"/>
            <w:vAlign w:val="center"/>
          </w:tcPr>
          <w:p w14:paraId="0F5FF44E" w14:textId="77777777" w:rsidR="00DF10D1" w:rsidRPr="00EC5BB4" w:rsidRDefault="00DF10D1" w:rsidP="00DF10D1">
            <w:pPr>
              <w:spacing w:before="0"/>
              <w:jc w:val="center"/>
              <w:rPr>
                <w:rFonts w:cs="Arial"/>
                <w:b/>
                <w:bCs/>
                <w:i/>
                <w:iCs/>
                <w:sz w:val="24"/>
                <w:szCs w:val="24"/>
              </w:rPr>
            </w:pPr>
          </w:p>
        </w:tc>
        <w:tc>
          <w:tcPr>
            <w:tcW w:w="620" w:type="pct"/>
            <w:shd w:val="clear" w:color="auto" w:fill="auto"/>
            <w:vAlign w:val="center"/>
          </w:tcPr>
          <w:p w14:paraId="6F2C1539" w14:textId="77777777" w:rsidR="00DF10D1" w:rsidRPr="00EC5BB4" w:rsidRDefault="00DF10D1" w:rsidP="00DF10D1">
            <w:pPr>
              <w:spacing w:before="0"/>
              <w:jc w:val="center"/>
              <w:rPr>
                <w:rFonts w:cs="Arial"/>
                <w:b/>
                <w:bCs/>
                <w:i/>
                <w:iCs/>
                <w:sz w:val="24"/>
                <w:szCs w:val="24"/>
              </w:rPr>
            </w:pPr>
          </w:p>
        </w:tc>
        <w:tc>
          <w:tcPr>
            <w:tcW w:w="664" w:type="pct"/>
            <w:shd w:val="clear" w:color="auto" w:fill="auto"/>
            <w:vAlign w:val="center"/>
          </w:tcPr>
          <w:p w14:paraId="09371117" w14:textId="77777777" w:rsidR="00DF10D1" w:rsidRPr="00EC5BB4" w:rsidRDefault="00DF10D1" w:rsidP="00DF10D1">
            <w:pPr>
              <w:spacing w:before="0"/>
              <w:jc w:val="center"/>
              <w:rPr>
                <w:rFonts w:cs="Arial"/>
                <w:b/>
                <w:bCs/>
                <w:i/>
                <w:iCs/>
                <w:sz w:val="24"/>
                <w:szCs w:val="24"/>
              </w:rPr>
            </w:pPr>
          </w:p>
        </w:tc>
        <w:tc>
          <w:tcPr>
            <w:tcW w:w="575" w:type="pct"/>
            <w:shd w:val="clear" w:color="auto" w:fill="auto"/>
            <w:vAlign w:val="center"/>
          </w:tcPr>
          <w:p w14:paraId="209749B1" w14:textId="77777777" w:rsidR="00DF10D1" w:rsidRPr="00EC5BB4" w:rsidRDefault="00DF10D1" w:rsidP="00DF10D1">
            <w:pPr>
              <w:spacing w:before="0"/>
              <w:jc w:val="center"/>
              <w:rPr>
                <w:rFonts w:cs="Arial"/>
                <w:b/>
                <w:bCs/>
                <w:i/>
                <w:iCs/>
                <w:sz w:val="24"/>
                <w:szCs w:val="24"/>
              </w:rPr>
            </w:pPr>
          </w:p>
        </w:tc>
      </w:tr>
      <w:tr w:rsidR="009500CC" w:rsidRPr="00EC5BB4" w14:paraId="2D304667" w14:textId="77777777" w:rsidTr="009500CC">
        <w:trPr>
          <w:trHeight w:val="530"/>
        </w:trPr>
        <w:tc>
          <w:tcPr>
            <w:tcW w:w="317" w:type="pct"/>
            <w:shd w:val="clear" w:color="auto" w:fill="auto"/>
            <w:vAlign w:val="center"/>
          </w:tcPr>
          <w:p w14:paraId="755D9ABF" w14:textId="3009AD4B" w:rsidR="00DF10D1" w:rsidRDefault="00DF10D1" w:rsidP="00DF10D1">
            <w:pPr>
              <w:spacing w:before="0"/>
              <w:jc w:val="center"/>
              <w:rPr>
                <w:rFonts w:cs="Arial"/>
                <w:b/>
                <w:bCs/>
                <w:i/>
                <w:iCs/>
                <w:sz w:val="24"/>
                <w:szCs w:val="24"/>
                <w:lang w:val="sr-Cyrl-CS"/>
              </w:rPr>
            </w:pPr>
            <w:r>
              <w:rPr>
                <w:rFonts w:cs="Arial"/>
                <w:b/>
                <w:bCs/>
                <w:i/>
                <w:iCs/>
                <w:sz w:val="24"/>
                <w:szCs w:val="24"/>
                <w:lang w:val="sr-Cyrl-CS"/>
              </w:rPr>
              <w:lastRenderedPageBreak/>
              <w:t>6.</w:t>
            </w:r>
          </w:p>
        </w:tc>
        <w:tc>
          <w:tcPr>
            <w:tcW w:w="1274" w:type="pct"/>
            <w:shd w:val="clear" w:color="auto" w:fill="auto"/>
            <w:vAlign w:val="center"/>
          </w:tcPr>
          <w:p w14:paraId="1DDC9845" w14:textId="77777777" w:rsidR="00DF10D1" w:rsidRPr="00DF10D1" w:rsidRDefault="00DF10D1" w:rsidP="00DF10D1">
            <w:pPr>
              <w:rPr>
                <w:rFonts w:cs="Arial"/>
                <w:b/>
                <w:sz w:val="16"/>
                <w:szCs w:val="16"/>
                <w:lang w:val="sr-Cyrl-CS"/>
              </w:rPr>
            </w:pPr>
            <w:r w:rsidRPr="00DF10D1">
              <w:rPr>
                <w:rFonts w:cs="Arial"/>
                <w:sz w:val="16"/>
                <w:szCs w:val="16"/>
                <w:lang w:val="sr-Cyrl-CS"/>
              </w:rPr>
              <w:t>Мени број 6:</w:t>
            </w:r>
            <w:r w:rsidRPr="00DF10D1">
              <w:rPr>
                <w:rFonts w:cs="Arial"/>
                <w:b/>
                <w:sz w:val="16"/>
                <w:szCs w:val="16"/>
                <w:lang w:val="sr-Cyrl-CS"/>
              </w:rPr>
              <w:t xml:space="preserve"> Месо са роштиља – топло</w:t>
            </w:r>
          </w:p>
          <w:p w14:paraId="32CA4DA2" w14:textId="01923CE3" w:rsidR="00DF10D1" w:rsidRPr="00DF10D1" w:rsidRDefault="00DF10D1" w:rsidP="00DF10D1">
            <w:pPr>
              <w:rPr>
                <w:rFonts w:cs="Arial"/>
                <w:sz w:val="16"/>
                <w:szCs w:val="16"/>
                <w:lang w:val="sr-Cyrl-CS"/>
              </w:rPr>
            </w:pPr>
            <w:r>
              <w:rPr>
                <w:rFonts w:cs="Arial"/>
                <w:sz w:val="16"/>
                <w:szCs w:val="16"/>
                <w:lang w:val="sr-Latn-RS"/>
              </w:rPr>
              <w:t xml:space="preserve">   </w:t>
            </w:r>
            <w:r w:rsidRPr="00DF10D1">
              <w:rPr>
                <w:rFonts w:cs="Arial"/>
                <w:sz w:val="16"/>
                <w:szCs w:val="16"/>
                <w:lang w:val="sr-Cyrl-CS"/>
              </w:rPr>
              <w:t>гурмански ћевапи</w:t>
            </w:r>
          </w:p>
          <w:p w14:paraId="16110D08" w14:textId="12BB8C15" w:rsidR="00DF10D1" w:rsidRPr="00DF10D1" w:rsidRDefault="00DF10D1" w:rsidP="00DF10D1">
            <w:pPr>
              <w:rPr>
                <w:rFonts w:cs="Arial"/>
                <w:sz w:val="16"/>
                <w:szCs w:val="16"/>
                <w:lang w:val="sr-Cyrl-CS"/>
              </w:rPr>
            </w:pPr>
            <w:r>
              <w:rPr>
                <w:rFonts w:cs="Arial"/>
                <w:sz w:val="16"/>
                <w:szCs w:val="16"/>
                <w:lang w:val="sr-Latn-RS"/>
              </w:rPr>
              <w:t xml:space="preserve">   </w:t>
            </w:r>
            <w:r w:rsidRPr="00DF10D1">
              <w:rPr>
                <w:rFonts w:cs="Arial"/>
                <w:sz w:val="16"/>
                <w:szCs w:val="16"/>
                <w:lang w:val="sr-Cyrl-CS"/>
              </w:rPr>
              <w:t>димљени врат</w:t>
            </w:r>
          </w:p>
          <w:p w14:paraId="272DA2D5" w14:textId="5C147751" w:rsidR="00DF10D1" w:rsidRPr="00DF10D1" w:rsidRDefault="00DF10D1" w:rsidP="00DF10D1">
            <w:pPr>
              <w:rPr>
                <w:rFonts w:cs="Arial"/>
                <w:sz w:val="16"/>
                <w:szCs w:val="16"/>
                <w:lang w:val="sr-Cyrl-CS"/>
              </w:rPr>
            </w:pPr>
            <w:r>
              <w:rPr>
                <w:rFonts w:cs="Arial"/>
                <w:sz w:val="16"/>
                <w:szCs w:val="16"/>
                <w:lang w:val="sr-Latn-RS"/>
              </w:rPr>
              <w:t xml:space="preserve">   </w:t>
            </w:r>
            <w:r w:rsidRPr="00DF10D1">
              <w:rPr>
                <w:rFonts w:cs="Arial"/>
                <w:sz w:val="16"/>
                <w:szCs w:val="16"/>
                <w:lang w:val="sr-Cyrl-CS"/>
              </w:rPr>
              <w:t>пилећи батак</w:t>
            </w:r>
          </w:p>
          <w:p w14:paraId="1CCC7E54" w14:textId="4CF12F65" w:rsidR="00DF10D1" w:rsidRPr="00DF10D1" w:rsidRDefault="00DF10D1" w:rsidP="00DF10D1">
            <w:pPr>
              <w:rPr>
                <w:rFonts w:cs="Arial"/>
                <w:sz w:val="16"/>
                <w:szCs w:val="16"/>
                <w:lang w:val="sr-Cyrl-CS"/>
              </w:rPr>
            </w:pPr>
            <w:r>
              <w:rPr>
                <w:rFonts w:cs="Arial"/>
                <w:sz w:val="16"/>
                <w:szCs w:val="16"/>
                <w:lang w:val="sr-Latn-RS"/>
              </w:rPr>
              <w:t xml:space="preserve">   </w:t>
            </w:r>
            <w:r w:rsidRPr="00DF10D1">
              <w:rPr>
                <w:rFonts w:cs="Arial"/>
                <w:sz w:val="16"/>
                <w:szCs w:val="16"/>
                <w:lang w:val="sr-Cyrl-CS"/>
              </w:rPr>
              <w:t>роштиљска кобасица</w:t>
            </w:r>
          </w:p>
          <w:p w14:paraId="230686BA" w14:textId="1DB7873C" w:rsidR="00DF10D1" w:rsidRPr="00DF10D1" w:rsidRDefault="00DF10D1" w:rsidP="00DF10D1">
            <w:pPr>
              <w:spacing w:before="0"/>
              <w:rPr>
                <w:rFonts w:cs="Arial"/>
                <w:bCs/>
                <w:iCs/>
                <w:sz w:val="16"/>
                <w:szCs w:val="16"/>
                <w:lang w:val="sr-Cyrl-CS"/>
              </w:rPr>
            </w:pPr>
            <w:r>
              <w:rPr>
                <w:rFonts w:cs="Arial"/>
                <w:sz w:val="16"/>
                <w:szCs w:val="16"/>
                <w:lang w:val="sr-Latn-RS"/>
              </w:rPr>
              <w:t xml:space="preserve">   </w:t>
            </w:r>
            <w:r w:rsidRPr="00DF10D1">
              <w:rPr>
                <w:rFonts w:cs="Arial"/>
                <w:sz w:val="16"/>
                <w:szCs w:val="16"/>
                <w:lang w:val="sr-Cyrl-CS"/>
              </w:rPr>
              <w:t>пилећи ражњићи</w:t>
            </w:r>
            <w:r w:rsidRPr="00DF10D1">
              <w:rPr>
                <w:rFonts w:cs="Arial"/>
                <w:b/>
                <w:sz w:val="16"/>
                <w:szCs w:val="16"/>
                <w:lang w:val="sr-Cyrl-CS"/>
              </w:rPr>
              <w:t xml:space="preserve"> </w:t>
            </w:r>
          </w:p>
        </w:tc>
        <w:tc>
          <w:tcPr>
            <w:tcW w:w="487" w:type="pct"/>
            <w:shd w:val="clear" w:color="auto" w:fill="auto"/>
          </w:tcPr>
          <w:p w14:paraId="26765B9C" w14:textId="77777777" w:rsidR="00DF10D1" w:rsidRDefault="00DF10D1" w:rsidP="00DF10D1">
            <w:pPr>
              <w:spacing w:before="0"/>
              <w:jc w:val="center"/>
              <w:rPr>
                <w:rFonts w:cs="Arial"/>
                <w:sz w:val="16"/>
                <w:szCs w:val="16"/>
                <w:lang w:val="sr-Cyrl-CS"/>
              </w:rPr>
            </w:pPr>
          </w:p>
          <w:p w14:paraId="25A535E2" w14:textId="77777777" w:rsidR="00DF10D1" w:rsidRDefault="00DF10D1" w:rsidP="00DF10D1">
            <w:pPr>
              <w:spacing w:before="0"/>
              <w:jc w:val="center"/>
              <w:rPr>
                <w:rFonts w:cs="Arial"/>
                <w:sz w:val="16"/>
                <w:szCs w:val="16"/>
                <w:lang w:val="sr-Cyrl-CS"/>
              </w:rPr>
            </w:pPr>
          </w:p>
          <w:p w14:paraId="0EB4EE0A" w14:textId="77777777" w:rsidR="00DF10D1" w:rsidRDefault="00DF10D1" w:rsidP="00DF10D1">
            <w:pPr>
              <w:spacing w:before="0"/>
              <w:jc w:val="center"/>
              <w:rPr>
                <w:rFonts w:cs="Arial"/>
                <w:sz w:val="16"/>
                <w:szCs w:val="16"/>
                <w:lang w:val="sr-Cyrl-CS"/>
              </w:rPr>
            </w:pPr>
          </w:p>
          <w:p w14:paraId="4E1C9D1F" w14:textId="77777777" w:rsidR="00DF10D1" w:rsidRDefault="00DF10D1" w:rsidP="00DF10D1">
            <w:pPr>
              <w:spacing w:before="0"/>
              <w:jc w:val="center"/>
              <w:rPr>
                <w:rFonts w:cs="Arial"/>
                <w:sz w:val="16"/>
                <w:szCs w:val="16"/>
                <w:lang w:val="sr-Cyrl-CS"/>
              </w:rPr>
            </w:pPr>
          </w:p>
          <w:p w14:paraId="4C6B526E" w14:textId="3E188892" w:rsidR="00DF10D1" w:rsidRPr="003C5E24" w:rsidRDefault="00DF10D1" w:rsidP="00DF10D1">
            <w:pPr>
              <w:spacing w:before="0"/>
              <w:jc w:val="center"/>
              <w:rPr>
                <w:rFonts w:cs="Arial"/>
                <w:bCs/>
                <w:iCs/>
                <w:sz w:val="18"/>
                <w:szCs w:val="18"/>
                <w:lang w:val="sr-Cyrl-RS"/>
              </w:rPr>
            </w:pPr>
            <w:r w:rsidRPr="00C042A7">
              <w:rPr>
                <w:rFonts w:cs="Arial"/>
                <w:sz w:val="16"/>
                <w:szCs w:val="16"/>
                <w:lang w:val="sr-Cyrl-CS"/>
              </w:rPr>
              <w:t>килограм</w:t>
            </w:r>
          </w:p>
        </w:tc>
        <w:tc>
          <w:tcPr>
            <w:tcW w:w="443" w:type="pct"/>
            <w:shd w:val="clear" w:color="auto" w:fill="auto"/>
            <w:vAlign w:val="center"/>
          </w:tcPr>
          <w:p w14:paraId="4C461D07" w14:textId="40C306E9" w:rsidR="00DF10D1" w:rsidRPr="00B01E81" w:rsidRDefault="009500CC" w:rsidP="00DF10D1">
            <w:pPr>
              <w:spacing w:before="0"/>
              <w:jc w:val="center"/>
              <w:rPr>
                <w:rFonts w:cs="Arial"/>
                <w:bCs/>
                <w:iCs/>
                <w:sz w:val="18"/>
                <w:szCs w:val="18"/>
                <w:lang w:val="sr-Cyrl-CS"/>
              </w:rPr>
            </w:pPr>
            <w:r>
              <w:rPr>
                <w:rFonts w:cs="Arial"/>
                <w:bCs/>
                <w:iCs/>
                <w:sz w:val="18"/>
                <w:szCs w:val="18"/>
                <w:lang w:val="sr-Cyrl-CS"/>
              </w:rPr>
              <w:t>1</w:t>
            </w:r>
          </w:p>
        </w:tc>
        <w:tc>
          <w:tcPr>
            <w:tcW w:w="620" w:type="pct"/>
            <w:shd w:val="clear" w:color="auto" w:fill="auto"/>
            <w:vAlign w:val="center"/>
          </w:tcPr>
          <w:p w14:paraId="38D471EE" w14:textId="77777777" w:rsidR="00DF10D1" w:rsidRPr="00EC5BB4" w:rsidRDefault="00DF10D1" w:rsidP="00DF10D1">
            <w:pPr>
              <w:spacing w:before="0"/>
              <w:jc w:val="center"/>
              <w:rPr>
                <w:rFonts w:cs="Arial"/>
                <w:b/>
                <w:bCs/>
                <w:i/>
                <w:iCs/>
                <w:sz w:val="24"/>
                <w:szCs w:val="24"/>
              </w:rPr>
            </w:pPr>
          </w:p>
        </w:tc>
        <w:tc>
          <w:tcPr>
            <w:tcW w:w="620" w:type="pct"/>
            <w:shd w:val="clear" w:color="auto" w:fill="auto"/>
            <w:vAlign w:val="center"/>
          </w:tcPr>
          <w:p w14:paraId="49238FE0" w14:textId="77777777" w:rsidR="00DF10D1" w:rsidRPr="00EC5BB4" w:rsidRDefault="00DF10D1" w:rsidP="00DF10D1">
            <w:pPr>
              <w:spacing w:before="0"/>
              <w:jc w:val="center"/>
              <w:rPr>
                <w:rFonts w:cs="Arial"/>
                <w:b/>
                <w:bCs/>
                <w:i/>
                <w:iCs/>
                <w:sz w:val="24"/>
                <w:szCs w:val="24"/>
              </w:rPr>
            </w:pPr>
          </w:p>
        </w:tc>
        <w:tc>
          <w:tcPr>
            <w:tcW w:w="664" w:type="pct"/>
            <w:shd w:val="clear" w:color="auto" w:fill="auto"/>
            <w:vAlign w:val="center"/>
          </w:tcPr>
          <w:p w14:paraId="74536B19" w14:textId="77777777" w:rsidR="00DF10D1" w:rsidRPr="00EC5BB4" w:rsidRDefault="00DF10D1" w:rsidP="00DF10D1">
            <w:pPr>
              <w:spacing w:before="0"/>
              <w:jc w:val="center"/>
              <w:rPr>
                <w:rFonts w:cs="Arial"/>
                <w:b/>
                <w:bCs/>
                <w:i/>
                <w:iCs/>
                <w:sz w:val="24"/>
                <w:szCs w:val="24"/>
              </w:rPr>
            </w:pPr>
          </w:p>
        </w:tc>
        <w:tc>
          <w:tcPr>
            <w:tcW w:w="575" w:type="pct"/>
            <w:shd w:val="clear" w:color="auto" w:fill="auto"/>
            <w:vAlign w:val="center"/>
          </w:tcPr>
          <w:p w14:paraId="3F409F69" w14:textId="77777777" w:rsidR="00DF10D1" w:rsidRPr="00EC5BB4" w:rsidRDefault="00DF10D1" w:rsidP="00DF10D1">
            <w:pPr>
              <w:spacing w:before="0"/>
              <w:jc w:val="center"/>
              <w:rPr>
                <w:rFonts w:cs="Arial"/>
                <w:b/>
                <w:bCs/>
                <w:i/>
                <w:iCs/>
                <w:sz w:val="24"/>
                <w:szCs w:val="24"/>
              </w:rPr>
            </w:pPr>
          </w:p>
        </w:tc>
      </w:tr>
      <w:tr w:rsidR="009500CC" w:rsidRPr="00EC5BB4" w14:paraId="4419AC87" w14:textId="77777777" w:rsidTr="009500CC">
        <w:trPr>
          <w:trHeight w:val="530"/>
        </w:trPr>
        <w:tc>
          <w:tcPr>
            <w:tcW w:w="317" w:type="pct"/>
            <w:shd w:val="clear" w:color="auto" w:fill="auto"/>
            <w:vAlign w:val="center"/>
          </w:tcPr>
          <w:p w14:paraId="7DDE7358" w14:textId="24CBDBE5" w:rsidR="00DF10D1" w:rsidRDefault="00DF10D1" w:rsidP="00DF10D1">
            <w:pPr>
              <w:spacing w:before="0"/>
              <w:jc w:val="center"/>
              <w:rPr>
                <w:rFonts w:cs="Arial"/>
                <w:b/>
                <w:bCs/>
                <w:i/>
                <w:iCs/>
                <w:sz w:val="24"/>
                <w:szCs w:val="24"/>
                <w:lang w:val="sr-Cyrl-CS"/>
              </w:rPr>
            </w:pPr>
            <w:r>
              <w:rPr>
                <w:rFonts w:cs="Arial"/>
                <w:b/>
                <w:bCs/>
                <w:i/>
                <w:iCs/>
                <w:sz w:val="24"/>
                <w:szCs w:val="24"/>
                <w:lang w:val="sr-Cyrl-CS"/>
              </w:rPr>
              <w:t>7.</w:t>
            </w:r>
          </w:p>
        </w:tc>
        <w:tc>
          <w:tcPr>
            <w:tcW w:w="1274" w:type="pct"/>
            <w:shd w:val="clear" w:color="auto" w:fill="auto"/>
            <w:vAlign w:val="center"/>
          </w:tcPr>
          <w:p w14:paraId="75DA8ED4" w14:textId="77777777" w:rsidR="00DF10D1" w:rsidRPr="00DF10D1" w:rsidRDefault="00DF10D1" w:rsidP="00DF10D1">
            <w:pPr>
              <w:rPr>
                <w:rFonts w:cs="Arial"/>
                <w:b/>
                <w:sz w:val="16"/>
                <w:szCs w:val="16"/>
                <w:lang w:val="sr-Cyrl-CS"/>
              </w:rPr>
            </w:pPr>
            <w:r w:rsidRPr="00DF10D1">
              <w:rPr>
                <w:rFonts w:cs="Arial"/>
                <w:sz w:val="16"/>
                <w:szCs w:val="16"/>
                <w:lang w:val="sr-Cyrl-CS"/>
              </w:rPr>
              <w:t>Мени број 7:</w:t>
            </w:r>
            <w:r w:rsidRPr="00DF10D1">
              <w:rPr>
                <w:rFonts w:cs="Arial"/>
                <w:b/>
                <w:sz w:val="16"/>
                <w:szCs w:val="16"/>
                <w:lang w:val="sr-Cyrl-CS"/>
              </w:rPr>
              <w:t xml:space="preserve"> Готова јела од меса- хладно</w:t>
            </w:r>
          </w:p>
          <w:p w14:paraId="5CA6402B" w14:textId="529746B2" w:rsidR="00DF10D1" w:rsidRPr="00DF10D1" w:rsidRDefault="00DF10D1" w:rsidP="00DF10D1">
            <w:pPr>
              <w:rPr>
                <w:rFonts w:cs="Arial"/>
                <w:sz w:val="16"/>
                <w:szCs w:val="16"/>
                <w:lang w:val="sr-Cyrl-CS"/>
              </w:rPr>
            </w:pPr>
            <w:r>
              <w:rPr>
                <w:rFonts w:cs="Arial"/>
                <w:sz w:val="16"/>
                <w:szCs w:val="16"/>
                <w:lang w:val="sr-Latn-RS"/>
              </w:rPr>
              <w:t xml:space="preserve"> </w:t>
            </w:r>
            <w:r w:rsidRPr="00DF10D1">
              <w:rPr>
                <w:rFonts w:cs="Arial"/>
                <w:sz w:val="16"/>
                <w:szCs w:val="16"/>
                <w:lang w:val="sr-Cyrl-CS"/>
              </w:rPr>
              <w:t>ролована пилетина</w:t>
            </w:r>
          </w:p>
          <w:p w14:paraId="70F893D9" w14:textId="4A1EAE24" w:rsidR="00DF10D1" w:rsidRPr="00DF10D1" w:rsidRDefault="00DF10D1" w:rsidP="00DF10D1">
            <w:pPr>
              <w:rPr>
                <w:rFonts w:cs="Arial"/>
                <w:sz w:val="16"/>
                <w:szCs w:val="16"/>
                <w:lang w:val="sr-Cyrl-CS"/>
              </w:rPr>
            </w:pPr>
            <w:r>
              <w:rPr>
                <w:rFonts w:cs="Arial"/>
                <w:sz w:val="16"/>
                <w:szCs w:val="16"/>
                <w:lang w:val="sr-Latn-RS"/>
              </w:rPr>
              <w:t xml:space="preserve"> </w:t>
            </w:r>
            <w:r w:rsidRPr="00DF10D1">
              <w:rPr>
                <w:rFonts w:cs="Arial"/>
                <w:sz w:val="16"/>
                <w:szCs w:val="16"/>
                <w:lang w:val="sr-Cyrl-CS"/>
              </w:rPr>
              <w:t>пилећи рафаело</w:t>
            </w:r>
          </w:p>
          <w:p w14:paraId="0B4CF10F" w14:textId="74B0FA2C" w:rsidR="00DF10D1" w:rsidRPr="00DF10D1" w:rsidRDefault="00DF10D1" w:rsidP="00DF10D1">
            <w:pPr>
              <w:rPr>
                <w:rFonts w:cs="Arial"/>
                <w:sz w:val="16"/>
                <w:szCs w:val="16"/>
                <w:lang w:val="sr-Cyrl-CS"/>
              </w:rPr>
            </w:pPr>
            <w:r>
              <w:rPr>
                <w:rFonts w:cs="Arial"/>
                <w:sz w:val="16"/>
                <w:szCs w:val="16"/>
                <w:lang w:val="sr-Latn-RS"/>
              </w:rPr>
              <w:t xml:space="preserve"> </w:t>
            </w:r>
            <w:r w:rsidRPr="00DF10D1">
              <w:rPr>
                <w:rFonts w:cs="Arial"/>
                <w:sz w:val="16"/>
                <w:szCs w:val="16"/>
                <w:lang w:val="sr-Cyrl-CS"/>
              </w:rPr>
              <w:t>мини карађорђева</w:t>
            </w:r>
          </w:p>
          <w:p w14:paraId="21C87E6E" w14:textId="2243585F" w:rsidR="00DF10D1" w:rsidRPr="00DF10D1" w:rsidRDefault="00DF10D1" w:rsidP="00DF10D1">
            <w:pPr>
              <w:rPr>
                <w:rFonts w:cs="Arial"/>
                <w:sz w:val="16"/>
                <w:szCs w:val="16"/>
                <w:lang w:val="sr-Cyrl-CS"/>
              </w:rPr>
            </w:pPr>
            <w:r>
              <w:rPr>
                <w:rFonts w:cs="Arial"/>
                <w:sz w:val="16"/>
                <w:szCs w:val="16"/>
                <w:lang w:val="sr-Latn-RS"/>
              </w:rPr>
              <w:t xml:space="preserve"> </w:t>
            </w:r>
            <w:r w:rsidRPr="00DF10D1">
              <w:rPr>
                <w:rFonts w:cs="Arial"/>
                <w:sz w:val="16"/>
                <w:szCs w:val="16"/>
                <w:lang w:val="sr-Cyrl-CS"/>
              </w:rPr>
              <w:t xml:space="preserve">роловани свињски филе </w:t>
            </w:r>
          </w:p>
          <w:p w14:paraId="59FBFFA3" w14:textId="5503158A" w:rsidR="00DF10D1" w:rsidRPr="00DF10D1" w:rsidRDefault="00DF10D1" w:rsidP="00DF10D1">
            <w:pPr>
              <w:spacing w:before="0"/>
              <w:rPr>
                <w:rFonts w:cs="Arial"/>
                <w:bCs/>
                <w:iCs/>
                <w:sz w:val="16"/>
                <w:szCs w:val="16"/>
                <w:lang w:val="sr-Cyrl-CS"/>
              </w:rPr>
            </w:pPr>
            <w:r w:rsidRPr="00DF10D1">
              <w:rPr>
                <w:rFonts w:cs="Arial"/>
                <w:sz w:val="16"/>
                <w:szCs w:val="16"/>
                <w:lang w:val="sr-Cyrl-CS"/>
              </w:rPr>
              <w:t xml:space="preserve"> пилетина у сусаму</w:t>
            </w:r>
            <w:r w:rsidRPr="00DF10D1">
              <w:rPr>
                <w:rFonts w:cs="Arial"/>
                <w:b/>
                <w:sz w:val="16"/>
                <w:szCs w:val="16"/>
                <w:lang w:val="sr-Cyrl-CS"/>
              </w:rPr>
              <w:t xml:space="preserve"> </w:t>
            </w:r>
          </w:p>
        </w:tc>
        <w:tc>
          <w:tcPr>
            <w:tcW w:w="487" w:type="pct"/>
            <w:shd w:val="clear" w:color="auto" w:fill="auto"/>
          </w:tcPr>
          <w:p w14:paraId="3AC47D89" w14:textId="77777777" w:rsidR="00DF10D1" w:rsidRDefault="00DF10D1" w:rsidP="00DF10D1">
            <w:pPr>
              <w:spacing w:before="0"/>
              <w:jc w:val="center"/>
              <w:rPr>
                <w:rFonts w:cs="Arial"/>
                <w:sz w:val="16"/>
                <w:szCs w:val="16"/>
                <w:lang w:val="sr-Cyrl-CS"/>
              </w:rPr>
            </w:pPr>
          </w:p>
          <w:p w14:paraId="1F10D15B" w14:textId="77777777" w:rsidR="00DF10D1" w:rsidRDefault="00DF10D1" w:rsidP="00DF10D1">
            <w:pPr>
              <w:spacing w:before="0"/>
              <w:jc w:val="center"/>
              <w:rPr>
                <w:rFonts w:cs="Arial"/>
                <w:sz w:val="16"/>
                <w:szCs w:val="16"/>
                <w:lang w:val="sr-Cyrl-CS"/>
              </w:rPr>
            </w:pPr>
          </w:p>
          <w:p w14:paraId="633C48B4" w14:textId="77777777" w:rsidR="00DF10D1" w:rsidRDefault="00DF10D1" w:rsidP="00DF10D1">
            <w:pPr>
              <w:spacing w:before="0"/>
              <w:jc w:val="center"/>
              <w:rPr>
                <w:rFonts w:cs="Arial"/>
                <w:sz w:val="16"/>
                <w:szCs w:val="16"/>
                <w:lang w:val="sr-Cyrl-CS"/>
              </w:rPr>
            </w:pPr>
          </w:p>
          <w:p w14:paraId="073342E6" w14:textId="77777777" w:rsidR="00DF10D1" w:rsidRDefault="00DF10D1" w:rsidP="00DF10D1">
            <w:pPr>
              <w:spacing w:before="0"/>
              <w:jc w:val="center"/>
              <w:rPr>
                <w:rFonts w:cs="Arial"/>
                <w:sz w:val="16"/>
                <w:szCs w:val="16"/>
                <w:lang w:val="sr-Cyrl-CS"/>
              </w:rPr>
            </w:pPr>
          </w:p>
          <w:p w14:paraId="549A3344" w14:textId="77777777" w:rsidR="00DF10D1" w:rsidRDefault="00DF10D1" w:rsidP="00DF10D1">
            <w:pPr>
              <w:spacing w:before="0"/>
              <w:jc w:val="center"/>
              <w:rPr>
                <w:rFonts w:cs="Arial"/>
                <w:sz w:val="16"/>
                <w:szCs w:val="16"/>
                <w:lang w:val="sr-Cyrl-CS"/>
              </w:rPr>
            </w:pPr>
          </w:p>
          <w:p w14:paraId="338AF60B" w14:textId="76156C42" w:rsidR="00DF10D1" w:rsidRDefault="00DF10D1" w:rsidP="00DF10D1">
            <w:pPr>
              <w:spacing w:before="0"/>
              <w:jc w:val="center"/>
              <w:rPr>
                <w:rFonts w:cs="Arial"/>
                <w:bCs/>
                <w:iCs/>
                <w:sz w:val="18"/>
                <w:szCs w:val="18"/>
                <w:lang w:val="sr-Cyrl-RS"/>
              </w:rPr>
            </w:pPr>
            <w:r w:rsidRPr="00C042A7">
              <w:rPr>
                <w:rFonts w:cs="Arial"/>
                <w:sz w:val="16"/>
                <w:szCs w:val="16"/>
                <w:lang w:val="sr-Cyrl-CS"/>
              </w:rPr>
              <w:t>килограм</w:t>
            </w:r>
          </w:p>
        </w:tc>
        <w:tc>
          <w:tcPr>
            <w:tcW w:w="443" w:type="pct"/>
            <w:shd w:val="clear" w:color="auto" w:fill="auto"/>
            <w:vAlign w:val="center"/>
          </w:tcPr>
          <w:p w14:paraId="750DD810" w14:textId="14ECF423" w:rsidR="00DF10D1" w:rsidRDefault="009500CC" w:rsidP="00DF10D1">
            <w:pPr>
              <w:spacing w:before="0"/>
              <w:jc w:val="center"/>
              <w:rPr>
                <w:rFonts w:cs="Arial"/>
                <w:bCs/>
                <w:iCs/>
                <w:sz w:val="18"/>
                <w:szCs w:val="18"/>
                <w:lang w:val="sr-Cyrl-CS"/>
              </w:rPr>
            </w:pPr>
            <w:r>
              <w:rPr>
                <w:rFonts w:cs="Arial"/>
                <w:bCs/>
                <w:iCs/>
                <w:sz w:val="18"/>
                <w:szCs w:val="18"/>
                <w:lang w:val="sr-Cyrl-CS"/>
              </w:rPr>
              <w:t>1</w:t>
            </w:r>
          </w:p>
        </w:tc>
        <w:tc>
          <w:tcPr>
            <w:tcW w:w="620" w:type="pct"/>
            <w:shd w:val="clear" w:color="auto" w:fill="auto"/>
            <w:vAlign w:val="center"/>
          </w:tcPr>
          <w:p w14:paraId="2F26D660" w14:textId="77777777" w:rsidR="00DF10D1" w:rsidRPr="00EC5BB4" w:rsidRDefault="00DF10D1" w:rsidP="00DF10D1">
            <w:pPr>
              <w:spacing w:before="0"/>
              <w:jc w:val="center"/>
              <w:rPr>
                <w:rFonts w:cs="Arial"/>
                <w:b/>
                <w:bCs/>
                <w:i/>
                <w:iCs/>
                <w:sz w:val="24"/>
                <w:szCs w:val="24"/>
              </w:rPr>
            </w:pPr>
          </w:p>
        </w:tc>
        <w:tc>
          <w:tcPr>
            <w:tcW w:w="620" w:type="pct"/>
            <w:shd w:val="clear" w:color="auto" w:fill="auto"/>
            <w:vAlign w:val="center"/>
          </w:tcPr>
          <w:p w14:paraId="7FFADE63" w14:textId="77777777" w:rsidR="00DF10D1" w:rsidRPr="00EC5BB4" w:rsidRDefault="00DF10D1" w:rsidP="00DF10D1">
            <w:pPr>
              <w:spacing w:before="0"/>
              <w:jc w:val="center"/>
              <w:rPr>
                <w:rFonts w:cs="Arial"/>
                <w:b/>
                <w:bCs/>
                <w:i/>
                <w:iCs/>
                <w:sz w:val="24"/>
                <w:szCs w:val="24"/>
              </w:rPr>
            </w:pPr>
          </w:p>
        </w:tc>
        <w:tc>
          <w:tcPr>
            <w:tcW w:w="664" w:type="pct"/>
            <w:shd w:val="clear" w:color="auto" w:fill="auto"/>
            <w:vAlign w:val="center"/>
          </w:tcPr>
          <w:p w14:paraId="56328109" w14:textId="77777777" w:rsidR="00DF10D1" w:rsidRPr="00EC5BB4" w:rsidRDefault="00DF10D1" w:rsidP="00DF10D1">
            <w:pPr>
              <w:spacing w:before="0"/>
              <w:jc w:val="center"/>
              <w:rPr>
                <w:rFonts w:cs="Arial"/>
                <w:b/>
                <w:bCs/>
                <w:i/>
                <w:iCs/>
                <w:sz w:val="24"/>
                <w:szCs w:val="24"/>
              </w:rPr>
            </w:pPr>
          </w:p>
        </w:tc>
        <w:tc>
          <w:tcPr>
            <w:tcW w:w="575" w:type="pct"/>
            <w:shd w:val="clear" w:color="auto" w:fill="auto"/>
            <w:vAlign w:val="center"/>
          </w:tcPr>
          <w:p w14:paraId="6A8D26E2" w14:textId="77777777" w:rsidR="00DF10D1" w:rsidRPr="00EC5BB4" w:rsidRDefault="00DF10D1" w:rsidP="00DF10D1">
            <w:pPr>
              <w:spacing w:before="0"/>
              <w:jc w:val="center"/>
              <w:rPr>
                <w:rFonts w:cs="Arial"/>
                <w:b/>
                <w:bCs/>
                <w:i/>
                <w:iCs/>
                <w:sz w:val="24"/>
                <w:szCs w:val="24"/>
              </w:rPr>
            </w:pPr>
          </w:p>
        </w:tc>
      </w:tr>
      <w:tr w:rsidR="009500CC" w:rsidRPr="00EC5BB4" w14:paraId="1377691C" w14:textId="77777777" w:rsidTr="009500CC">
        <w:trPr>
          <w:trHeight w:val="530"/>
        </w:trPr>
        <w:tc>
          <w:tcPr>
            <w:tcW w:w="317" w:type="pct"/>
            <w:shd w:val="clear" w:color="auto" w:fill="auto"/>
            <w:vAlign w:val="center"/>
          </w:tcPr>
          <w:p w14:paraId="25A4DAEE" w14:textId="3BBFA487" w:rsidR="00DF10D1" w:rsidRDefault="00DF10D1" w:rsidP="00DF10D1">
            <w:pPr>
              <w:spacing w:before="0"/>
              <w:jc w:val="center"/>
              <w:rPr>
                <w:rFonts w:cs="Arial"/>
                <w:b/>
                <w:bCs/>
                <w:i/>
                <w:iCs/>
                <w:sz w:val="24"/>
                <w:szCs w:val="24"/>
                <w:lang w:val="sr-Cyrl-CS"/>
              </w:rPr>
            </w:pPr>
            <w:r>
              <w:rPr>
                <w:rFonts w:cs="Arial"/>
                <w:b/>
                <w:bCs/>
                <w:i/>
                <w:iCs/>
                <w:sz w:val="24"/>
                <w:szCs w:val="24"/>
                <w:lang w:val="sr-Cyrl-CS"/>
              </w:rPr>
              <w:t>8.</w:t>
            </w:r>
          </w:p>
        </w:tc>
        <w:tc>
          <w:tcPr>
            <w:tcW w:w="1274" w:type="pct"/>
            <w:shd w:val="clear" w:color="auto" w:fill="auto"/>
            <w:vAlign w:val="center"/>
          </w:tcPr>
          <w:p w14:paraId="6D699F2C" w14:textId="77777777" w:rsidR="00DF10D1" w:rsidRPr="00DF10D1" w:rsidRDefault="00DF10D1" w:rsidP="00DF10D1">
            <w:pPr>
              <w:rPr>
                <w:rFonts w:cs="Arial"/>
                <w:b/>
                <w:sz w:val="16"/>
                <w:szCs w:val="16"/>
                <w:lang w:val="sr-Cyrl-CS"/>
              </w:rPr>
            </w:pPr>
            <w:r w:rsidRPr="00DF10D1">
              <w:rPr>
                <w:rFonts w:cs="Arial"/>
                <w:sz w:val="16"/>
                <w:szCs w:val="16"/>
                <w:lang w:val="sr-Cyrl-CS"/>
              </w:rPr>
              <w:t>Мени број 8:</w:t>
            </w:r>
            <w:r w:rsidRPr="00DF10D1">
              <w:rPr>
                <w:rFonts w:cs="Arial"/>
                <w:b/>
                <w:sz w:val="16"/>
                <w:szCs w:val="16"/>
                <w:lang w:val="sr-Cyrl-CS"/>
              </w:rPr>
              <w:t xml:space="preserve"> Јела од рибе</w:t>
            </w:r>
          </w:p>
          <w:p w14:paraId="1BD5FA71" w14:textId="77777777" w:rsidR="009500CC" w:rsidRDefault="00DF10D1" w:rsidP="009500CC">
            <w:pPr>
              <w:rPr>
                <w:rFonts w:cs="Arial"/>
                <w:sz w:val="16"/>
                <w:szCs w:val="16"/>
                <w:lang w:val="sr-Cyrl-CS"/>
              </w:rPr>
            </w:pPr>
            <w:r w:rsidRPr="00DF10D1">
              <w:rPr>
                <w:rFonts w:cs="Arial"/>
                <w:sz w:val="16"/>
                <w:szCs w:val="16"/>
                <w:lang w:val="sr-Cyrl-CS"/>
              </w:rPr>
              <w:t>коктелски пржени филеи рибе : ослић,   лосос</w:t>
            </w:r>
          </w:p>
          <w:p w14:paraId="406F91A9" w14:textId="7AF58096" w:rsidR="00DF10D1" w:rsidRPr="00DF10D1" w:rsidRDefault="00DF10D1" w:rsidP="009500CC">
            <w:pPr>
              <w:rPr>
                <w:rFonts w:cs="Arial"/>
                <w:bCs/>
                <w:iCs/>
                <w:sz w:val="16"/>
                <w:szCs w:val="16"/>
                <w:lang w:val="sr-Cyrl-CS"/>
              </w:rPr>
            </w:pPr>
            <w:r w:rsidRPr="00DF10D1">
              <w:rPr>
                <w:rFonts w:cs="Arial"/>
                <w:sz w:val="16"/>
                <w:szCs w:val="16"/>
                <w:lang w:val="sr-Cyrl-CS"/>
              </w:rPr>
              <w:t>риба орли : ослић, смуђ</w:t>
            </w:r>
          </w:p>
        </w:tc>
        <w:tc>
          <w:tcPr>
            <w:tcW w:w="487" w:type="pct"/>
            <w:shd w:val="clear" w:color="auto" w:fill="auto"/>
          </w:tcPr>
          <w:p w14:paraId="3AAD9D02" w14:textId="77777777" w:rsidR="00DF10D1" w:rsidRDefault="00DF10D1" w:rsidP="00DF10D1">
            <w:pPr>
              <w:spacing w:before="0"/>
              <w:jc w:val="center"/>
              <w:rPr>
                <w:rFonts w:cs="Arial"/>
                <w:sz w:val="16"/>
                <w:szCs w:val="16"/>
                <w:lang w:val="sr-Cyrl-CS"/>
              </w:rPr>
            </w:pPr>
          </w:p>
          <w:p w14:paraId="316D1F62" w14:textId="77777777" w:rsidR="00DF10D1" w:rsidRDefault="00DF10D1" w:rsidP="00DF10D1">
            <w:pPr>
              <w:spacing w:before="0"/>
              <w:jc w:val="center"/>
              <w:rPr>
                <w:rFonts w:cs="Arial"/>
                <w:sz w:val="16"/>
                <w:szCs w:val="16"/>
                <w:lang w:val="sr-Cyrl-CS"/>
              </w:rPr>
            </w:pPr>
          </w:p>
          <w:p w14:paraId="5297C5A2" w14:textId="77777777" w:rsidR="00DF10D1" w:rsidRDefault="00DF10D1" w:rsidP="00DF10D1">
            <w:pPr>
              <w:spacing w:before="0"/>
              <w:jc w:val="center"/>
              <w:rPr>
                <w:rFonts w:cs="Arial"/>
                <w:sz w:val="16"/>
                <w:szCs w:val="16"/>
                <w:lang w:val="sr-Cyrl-CS"/>
              </w:rPr>
            </w:pPr>
          </w:p>
          <w:p w14:paraId="1333D8E3" w14:textId="7268C649" w:rsidR="00DF10D1" w:rsidRDefault="00DF10D1" w:rsidP="00DF10D1">
            <w:pPr>
              <w:spacing w:before="0"/>
              <w:jc w:val="center"/>
              <w:rPr>
                <w:rFonts w:cs="Arial"/>
                <w:bCs/>
                <w:iCs/>
                <w:sz w:val="18"/>
                <w:szCs w:val="18"/>
                <w:lang w:val="sr-Cyrl-RS"/>
              </w:rPr>
            </w:pPr>
            <w:r w:rsidRPr="00C042A7">
              <w:rPr>
                <w:rFonts w:cs="Arial"/>
                <w:sz w:val="16"/>
                <w:szCs w:val="16"/>
                <w:lang w:val="sr-Cyrl-CS"/>
              </w:rPr>
              <w:t>килограм</w:t>
            </w:r>
          </w:p>
        </w:tc>
        <w:tc>
          <w:tcPr>
            <w:tcW w:w="443" w:type="pct"/>
            <w:shd w:val="clear" w:color="auto" w:fill="auto"/>
            <w:vAlign w:val="center"/>
          </w:tcPr>
          <w:p w14:paraId="471443CC" w14:textId="615E8DDF" w:rsidR="00DF10D1" w:rsidRDefault="009500CC" w:rsidP="00DF10D1">
            <w:pPr>
              <w:spacing w:before="0"/>
              <w:jc w:val="center"/>
              <w:rPr>
                <w:rFonts w:cs="Arial"/>
                <w:bCs/>
                <w:iCs/>
                <w:sz w:val="18"/>
                <w:szCs w:val="18"/>
                <w:lang w:val="sr-Cyrl-CS"/>
              </w:rPr>
            </w:pPr>
            <w:r>
              <w:rPr>
                <w:rFonts w:cs="Arial"/>
                <w:bCs/>
                <w:iCs/>
                <w:sz w:val="18"/>
                <w:szCs w:val="18"/>
                <w:lang w:val="sr-Cyrl-CS"/>
              </w:rPr>
              <w:t>1</w:t>
            </w:r>
          </w:p>
        </w:tc>
        <w:tc>
          <w:tcPr>
            <w:tcW w:w="620" w:type="pct"/>
            <w:shd w:val="clear" w:color="auto" w:fill="auto"/>
            <w:vAlign w:val="center"/>
          </w:tcPr>
          <w:p w14:paraId="6F79BFF3" w14:textId="77777777" w:rsidR="00DF10D1" w:rsidRPr="00EC5BB4" w:rsidRDefault="00DF10D1" w:rsidP="00DF10D1">
            <w:pPr>
              <w:spacing w:before="0"/>
              <w:jc w:val="center"/>
              <w:rPr>
                <w:rFonts w:cs="Arial"/>
                <w:b/>
                <w:bCs/>
                <w:i/>
                <w:iCs/>
                <w:sz w:val="24"/>
                <w:szCs w:val="24"/>
              </w:rPr>
            </w:pPr>
          </w:p>
        </w:tc>
        <w:tc>
          <w:tcPr>
            <w:tcW w:w="620" w:type="pct"/>
            <w:shd w:val="clear" w:color="auto" w:fill="auto"/>
            <w:vAlign w:val="center"/>
          </w:tcPr>
          <w:p w14:paraId="2CC5BB20" w14:textId="77777777" w:rsidR="00DF10D1" w:rsidRPr="00EC5BB4" w:rsidRDefault="00DF10D1" w:rsidP="00DF10D1">
            <w:pPr>
              <w:spacing w:before="0"/>
              <w:jc w:val="center"/>
              <w:rPr>
                <w:rFonts w:cs="Arial"/>
                <w:b/>
                <w:bCs/>
                <w:i/>
                <w:iCs/>
                <w:sz w:val="24"/>
                <w:szCs w:val="24"/>
              </w:rPr>
            </w:pPr>
          </w:p>
        </w:tc>
        <w:tc>
          <w:tcPr>
            <w:tcW w:w="664" w:type="pct"/>
            <w:shd w:val="clear" w:color="auto" w:fill="auto"/>
            <w:vAlign w:val="center"/>
          </w:tcPr>
          <w:p w14:paraId="38A87931" w14:textId="77777777" w:rsidR="00DF10D1" w:rsidRPr="00EC5BB4" w:rsidRDefault="00DF10D1" w:rsidP="00DF10D1">
            <w:pPr>
              <w:spacing w:before="0"/>
              <w:jc w:val="center"/>
              <w:rPr>
                <w:rFonts w:cs="Arial"/>
                <w:b/>
                <w:bCs/>
                <w:i/>
                <w:iCs/>
                <w:sz w:val="24"/>
                <w:szCs w:val="24"/>
              </w:rPr>
            </w:pPr>
          </w:p>
        </w:tc>
        <w:tc>
          <w:tcPr>
            <w:tcW w:w="575" w:type="pct"/>
            <w:shd w:val="clear" w:color="auto" w:fill="auto"/>
            <w:vAlign w:val="center"/>
          </w:tcPr>
          <w:p w14:paraId="323E19FA" w14:textId="77777777" w:rsidR="00DF10D1" w:rsidRPr="00EC5BB4" w:rsidRDefault="00DF10D1" w:rsidP="00DF10D1">
            <w:pPr>
              <w:spacing w:before="0"/>
              <w:jc w:val="center"/>
              <w:rPr>
                <w:rFonts w:cs="Arial"/>
                <w:b/>
                <w:bCs/>
                <w:i/>
                <w:iCs/>
                <w:sz w:val="24"/>
                <w:szCs w:val="24"/>
              </w:rPr>
            </w:pPr>
          </w:p>
        </w:tc>
      </w:tr>
      <w:tr w:rsidR="009500CC" w:rsidRPr="00EC5BB4" w14:paraId="44EDAA62" w14:textId="77777777" w:rsidTr="009500CC">
        <w:trPr>
          <w:trHeight w:val="530"/>
        </w:trPr>
        <w:tc>
          <w:tcPr>
            <w:tcW w:w="317" w:type="pct"/>
            <w:shd w:val="clear" w:color="auto" w:fill="auto"/>
            <w:vAlign w:val="center"/>
          </w:tcPr>
          <w:p w14:paraId="584FC738" w14:textId="42179BB2" w:rsidR="00DF10D1" w:rsidRDefault="00DF10D1" w:rsidP="00DF10D1">
            <w:pPr>
              <w:spacing w:before="0"/>
              <w:jc w:val="center"/>
              <w:rPr>
                <w:rFonts w:cs="Arial"/>
                <w:b/>
                <w:bCs/>
                <w:i/>
                <w:iCs/>
                <w:sz w:val="24"/>
                <w:szCs w:val="24"/>
                <w:lang w:val="sr-Cyrl-CS"/>
              </w:rPr>
            </w:pPr>
            <w:r>
              <w:rPr>
                <w:rFonts w:cs="Arial"/>
                <w:b/>
                <w:bCs/>
                <w:i/>
                <w:iCs/>
                <w:sz w:val="24"/>
                <w:szCs w:val="24"/>
                <w:lang w:val="sr-Cyrl-CS"/>
              </w:rPr>
              <w:t>9.</w:t>
            </w:r>
          </w:p>
        </w:tc>
        <w:tc>
          <w:tcPr>
            <w:tcW w:w="1274" w:type="pct"/>
            <w:shd w:val="clear" w:color="auto" w:fill="auto"/>
            <w:vAlign w:val="center"/>
          </w:tcPr>
          <w:p w14:paraId="72484AC0" w14:textId="77777777" w:rsidR="009500CC" w:rsidRDefault="00DF10D1" w:rsidP="009500CC">
            <w:pPr>
              <w:rPr>
                <w:rFonts w:cs="Arial"/>
                <w:b/>
                <w:sz w:val="16"/>
                <w:szCs w:val="16"/>
                <w:lang w:val="sr-Cyrl-CS"/>
              </w:rPr>
            </w:pPr>
            <w:r w:rsidRPr="00DF10D1">
              <w:rPr>
                <w:rFonts w:cs="Arial"/>
                <w:sz w:val="16"/>
                <w:szCs w:val="16"/>
                <w:lang w:val="sr-Cyrl-CS"/>
              </w:rPr>
              <w:t xml:space="preserve">Мени број 9: </w:t>
            </w:r>
            <w:r w:rsidRPr="00DF10D1">
              <w:rPr>
                <w:rFonts w:cs="Arial"/>
                <w:b/>
                <w:sz w:val="16"/>
                <w:szCs w:val="16"/>
                <w:lang w:val="sr-Cyrl-CS"/>
              </w:rPr>
              <w:t>Колачи</w:t>
            </w:r>
          </w:p>
          <w:p w14:paraId="21828CB9" w14:textId="5A689E36" w:rsidR="00DF10D1" w:rsidRPr="009500CC" w:rsidRDefault="00DF10D1" w:rsidP="009500CC">
            <w:pPr>
              <w:rPr>
                <w:rFonts w:cs="Arial"/>
                <w:b/>
                <w:sz w:val="16"/>
                <w:szCs w:val="16"/>
                <w:lang w:val="sr-Cyrl-CS"/>
              </w:rPr>
            </w:pPr>
            <w:r w:rsidRPr="00DF10D1">
              <w:rPr>
                <w:rFonts w:cs="Arial"/>
                <w:sz w:val="16"/>
                <w:szCs w:val="16"/>
                <w:lang w:val="sr-Cyrl-CS"/>
              </w:rPr>
              <w:t>ситни колачи мрсни : црна и бела бајадера, фигаро, розен, чоко куглице, рафаело куглице, жербо, фина штангла, мини воћне корпице</w:t>
            </w:r>
          </w:p>
          <w:p w14:paraId="285D6143" w14:textId="7A8A5E32" w:rsidR="00DF10D1" w:rsidRPr="00DF10D1" w:rsidRDefault="00DF10D1" w:rsidP="009500CC">
            <w:pPr>
              <w:rPr>
                <w:rFonts w:cs="Arial"/>
                <w:sz w:val="16"/>
                <w:szCs w:val="16"/>
                <w:lang w:val="sr-Cyrl-CS"/>
              </w:rPr>
            </w:pPr>
            <w:r w:rsidRPr="00DF10D1">
              <w:rPr>
                <w:rFonts w:cs="Arial"/>
                <w:sz w:val="16"/>
                <w:szCs w:val="16"/>
                <w:lang w:val="sr-Cyrl-CS"/>
              </w:rPr>
              <w:t>ситни колачи посни : розен са маком, жербо, црна бајадера, бела штангла од ораха, смоква у обланди, ролат од сувог воћа, лешник штангла, розен, генаж куглице</w:t>
            </w:r>
          </w:p>
          <w:p w14:paraId="4A217F94" w14:textId="77777777" w:rsidR="009500CC" w:rsidRDefault="00DF10D1" w:rsidP="00DF10D1">
            <w:pPr>
              <w:rPr>
                <w:rFonts w:cs="Arial"/>
                <w:sz w:val="16"/>
                <w:szCs w:val="16"/>
                <w:lang w:val="sr-Cyrl-CS"/>
              </w:rPr>
            </w:pPr>
            <w:r w:rsidRPr="00DF10D1">
              <w:rPr>
                <w:rFonts w:cs="Arial"/>
                <w:sz w:val="16"/>
                <w:szCs w:val="16"/>
                <w:lang w:val="sr-Cyrl-CS"/>
              </w:rPr>
              <w:t>мињони</w:t>
            </w:r>
          </w:p>
          <w:p w14:paraId="079A8BE2" w14:textId="696E0C8D" w:rsidR="00DF10D1" w:rsidRPr="009500CC" w:rsidRDefault="00DF10D1" w:rsidP="009500CC">
            <w:pPr>
              <w:rPr>
                <w:rFonts w:cs="Arial"/>
                <w:sz w:val="16"/>
                <w:szCs w:val="16"/>
                <w:lang w:val="sr-Cyrl-CS"/>
              </w:rPr>
            </w:pPr>
            <w:r w:rsidRPr="00DF10D1">
              <w:rPr>
                <w:rFonts w:cs="Arial"/>
                <w:sz w:val="16"/>
                <w:szCs w:val="16"/>
                <w:lang w:val="sr-Cyrl-CS"/>
              </w:rPr>
              <w:t xml:space="preserve"> мини тортице : чоко и воћне посластице у чашицама: чоко и воћне</w:t>
            </w:r>
          </w:p>
        </w:tc>
        <w:tc>
          <w:tcPr>
            <w:tcW w:w="487" w:type="pct"/>
            <w:shd w:val="clear" w:color="auto" w:fill="auto"/>
          </w:tcPr>
          <w:p w14:paraId="2385C360" w14:textId="77777777" w:rsidR="00DF10D1" w:rsidRDefault="00DF10D1" w:rsidP="00DF10D1">
            <w:pPr>
              <w:spacing w:before="0"/>
              <w:jc w:val="center"/>
              <w:rPr>
                <w:rFonts w:cs="Arial"/>
                <w:sz w:val="16"/>
                <w:szCs w:val="16"/>
                <w:lang w:val="sr-Cyrl-CS"/>
              </w:rPr>
            </w:pPr>
          </w:p>
          <w:p w14:paraId="5DA50673" w14:textId="77777777" w:rsidR="00DF10D1" w:rsidRDefault="00DF10D1" w:rsidP="00DF10D1">
            <w:pPr>
              <w:spacing w:before="0"/>
              <w:jc w:val="center"/>
              <w:rPr>
                <w:rFonts w:cs="Arial"/>
                <w:sz w:val="16"/>
                <w:szCs w:val="16"/>
                <w:lang w:val="sr-Cyrl-CS"/>
              </w:rPr>
            </w:pPr>
          </w:p>
          <w:p w14:paraId="1EF55C0C" w14:textId="77777777" w:rsidR="00DF10D1" w:rsidRDefault="00DF10D1" w:rsidP="00DF10D1">
            <w:pPr>
              <w:spacing w:before="0"/>
              <w:jc w:val="center"/>
              <w:rPr>
                <w:rFonts w:cs="Arial"/>
                <w:sz w:val="16"/>
                <w:szCs w:val="16"/>
                <w:lang w:val="sr-Cyrl-CS"/>
              </w:rPr>
            </w:pPr>
          </w:p>
          <w:p w14:paraId="45D8EBE9" w14:textId="77777777" w:rsidR="00DF10D1" w:rsidRDefault="00DF10D1" w:rsidP="00DF10D1">
            <w:pPr>
              <w:spacing w:before="0"/>
              <w:jc w:val="center"/>
              <w:rPr>
                <w:rFonts w:cs="Arial"/>
                <w:sz w:val="16"/>
                <w:szCs w:val="16"/>
                <w:lang w:val="sr-Cyrl-CS"/>
              </w:rPr>
            </w:pPr>
          </w:p>
          <w:p w14:paraId="2DDF2249" w14:textId="77777777" w:rsidR="00DF10D1" w:rsidRDefault="00DF10D1" w:rsidP="00DF10D1">
            <w:pPr>
              <w:spacing w:before="0"/>
              <w:jc w:val="center"/>
              <w:rPr>
                <w:rFonts w:cs="Arial"/>
                <w:sz w:val="16"/>
                <w:szCs w:val="16"/>
                <w:lang w:val="sr-Cyrl-CS"/>
              </w:rPr>
            </w:pPr>
          </w:p>
          <w:p w14:paraId="3DE461DA" w14:textId="77777777" w:rsidR="009500CC" w:rsidRDefault="009500CC" w:rsidP="00DF10D1">
            <w:pPr>
              <w:spacing w:before="0"/>
              <w:jc w:val="center"/>
              <w:rPr>
                <w:rFonts w:cs="Arial"/>
                <w:sz w:val="16"/>
                <w:szCs w:val="16"/>
                <w:lang w:val="sr-Cyrl-CS"/>
              </w:rPr>
            </w:pPr>
          </w:p>
          <w:p w14:paraId="7D8ABFDC" w14:textId="77777777" w:rsidR="009500CC" w:rsidRDefault="009500CC" w:rsidP="00DF10D1">
            <w:pPr>
              <w:spacing w:before="0"/>
              <w:jc w:val="center"/>
              <w:rPr>
                <w:rFonts w:cs="Arial"/>
                <w:sz w:val="16"/>
                <w:szCs w:val="16"/>
                <w:lang w:val="sr-Cyrl-CS"/>
              </w:rPr>
            </w:pPr>
          </w:p>
          <w:p w14:paraId="64331FC9" w14:textId="77777777" w:rsidR="00DF10D1" w:rsidRDefault="00DF10D1" w:rsidP="00DF10D1">
            <w:pPr>
              <w:spacing w:before="0"/>
              <w:jc w:val="center"/>
              <w:rPr>
                <w:rFonts w:cs="Arial"/>
                <w:sz w:val="16"/>
                <w:szCs w:val="16"/>
                <w:lang w:val="sr-Cyrl-CS"/>
              </w:rPr>
            </w:pPr>
          </w:p>
          <w:p w14:paraId="185756FC" w14:textId="77777777" w:rsidR="00DF10D1" w:rsidRDefault="00DF10D1" w:rsidP="00DF10D1">
            <w:pPr>
              <w:spacing w:before="0"/>
              <w:jc w:val="center"/>
              <w:rPr>
                <w:rFonts w:cs="Arial"/>
                <w:sz w:val="16"/>
                <w:szCs w:val="16"/>
                <w:lang w:val="sr-Cyrl-CS"/>
              </w:rPr>
            </w:pPr>
          </w:p>
          <w:p w14:paraId="4EF51D17" w14:textId="6A1443B5" w:rsidR="00DF10D1" w:rsidRDefault="00DF10D1" w:rsidP="00DF10D1">
            <w:pPr>
              <w:spacing w:before="0"/>
              <w:jc w:val="center"/>
              <w:rPr>
                <w:rFonts w:cs="Arial"/>
                <w:bCs/>
                <w:iCs/>
                <w:sz w:val="18"/>
                <w:szCs w:val="18"/>
                <w:lang w:val="sr-Cyrl-RS"/>
              </w:rPr>
            </w:pPr>
            <w:r w:rsidRPr="00C042A7">
              <w:rPr>
                <w:rFonts w:cs="Arial"/>
                <w:sz w:val="16"/>
                <w:szCs w:val="16"/>
                <w:lang w:val="sr-Cyrl-CS"/>
              </w:rPr>
              <w:t>килограм</w:t>
            </w:r>
          </w:p>
        </w:tc>
        <w:tc>
          <w:tcPr>
            <w:tcW w:w="443" w:type="pct"/>
            <w:shd w:val="clear" w:color="auto" w:fill="auto"/>
            <w:vAlign w:val="center"/>
          </w:tcPr>
          <w:p w14:paraId="2C69D9D7" w14:textId="037595D5" w:rsidR="00DF10D1" w:rsidRDefault="009500CC" w:rsidP="00DF10D1">
            <w:pPr>
              <w:spacing w:before="0"/>
              <w:jc w:val="center"/>
              <w:rPr>
                <w:rFonts w:cs="Arial"/>
                <w:bCs/>
                <w:iCs/>
                <w:sz w:val="18"/>
                <w:szCs w:val="18"/>
                <w:lang w:val="sr-Cyrl-CS"/>
              </w:rPr>
            </w:pPr>
            <w:r>
              <w:rPr>
                <w:rFonts w:cs="Arial"/>
                <w:bCs/>
                <w:iCs/>
                <w:sz w:val="18"/>
                <w:szCs w:val="18"/>
                <w:lang w:val="sr-Cyrl-CS"/>
              </w:rPr>
              <w:t>1</w:t>
            </w:r>
          </w:p>
        </w:tc>
        <w:tc>
          <w:tcPr>
            <w:tcW w:w="620" w:type="pct"/>
            <w:shd w:val="clear" w:color="auto" w:fill="auto"/>
            <w:vAlign w:val="center"/>
          </w:tcPr>
          <w:p w14:paraId="73D6E8D1" w14:textId="77777777" w:rsidR="00DF10D1" w:rsidRPr="00EC5BB4" w:rsidRDefault="00DF10D1" w:rsidP="00DF10D1">
            <w:pPr>
              <w:spacing w:before="0"/>
              <w:jc w:val="center"/>
              <w:rPr>
                <w:rFonts w:cs="Arial"/>
                <w:b/>
                <w:bCs/>
                <w:i/>
                <w:iCs/>
                <w:sz w:val="24"/>
                <w:szCs w:val="24"/>
              </w:rPr>
            </w:pPr>
          </w:p>
        </w:tc>
        <w:tc>
          <w:tcPr>
            <w:tcW w:w="620" w:type="pct"/>
            <w:shd w:val="clear" w:color="auto" w:fill="auto"/>
            <w:vAlign w:val="center"/>
          </w:tcPr>
          <w:p w14:paraId="16AE805B" w14:textId="77777777" w:rsidR="00DF10D1" w:rsidRPr="00EC5BB4" w:rsidRDefault="00DF10D1" w:rsidP="00DF10D1">
            <w:pPr>
              <w:spacing w:before="0"/>
              <w:jc w:val="center"/>
              <w:rPr>
                <w:rFonts w:cs="Arial"/>
                <w:b/>
                <w:bCs/>
                <w:i/>
                <w:iCs/>
                <w:sz w:val="24"/>
                <w:szCs w:val="24"/>
              </w:rPr>
            </w:pPr>
          </w:p>
        </w:tc>
        <w:tc>
          <w:tcPr>
            <w:tcW w:w="664" w:type="pct"/>
            <w:shd w:val="clear" w:color="auto" w:fill="auto"/>
            <w:vAlign w:val="center"/>
          </w:tcPr>
          <w:p w14:paraId="3F7EE239" w14:textId="77777777" w:rsidR="00DF10D1" w:rsidRPr="00EC5BB4" w:rsidRDefault="00DF10D1" w:rsidP="00DF10D1">
            <w:pPr>
              <w:spacing w:before="0"/>
              <w:jc w:val="center"/>
              <w:rPr>
                <w:rFonts w:cs="Arial"/>
                <w:b/>
                <w:bCs/>
                <w:i/>
                <w:iCs/>
                <w:sz w:val="24"/>
                <w:szCs w:val="24"/>
              </w:rPr>
            </w:pPr>
          </w:p>
        </w:tc>
        <w:tc>
          <w:tcPr>
            <w:tcW w:w="575" w:type="pct"/>
            <w:shd w:val="clear" w:color="auto" w:fill="auto"/>
            <w:vAlign w:val="center"/>
          </w:tcPr>
          <w:p w14:paraId="01B98345" w14:textId="77777777" w:rsidR="00DF10D1" w:rsidRPr="00EC5BB4" w:rsidRDefault="00DF10D1" w:rsidP="00DF10D1">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14:paraId="073FD0DB" w14:textId="77777777" w:rsidTr="00BE2EA9">
        <w:trPr>
          <w:trHeight w:val="418"/>
        </w:trPr>
        <w:tc>
          <w:tcPr>
            <w:tcW w:w="568" w:type="dxa"/>
            <w:vAlign w:val="center"/>
          </w:tcPr>
          <w:p w14:paraId="52A21E6C"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2648F459" w14:textId="77777777" w:rsidR="00663A26" w:rsidRDefault="00663A26" w:rsidP="003931D0">
            <w:pPr>
              <w:spacing w:before="0"/>
              <w:jc w:val="center"/>
              <w:rPr>
                <w:rFonts w:cs="Arial"/>
                <w:b/>
                <w:sz w:val="24"/>
                <w:szCs w:val="24"/>
              </w:rPr>
            </w:pPr>
          </w:p>
          <w:p w14:paraId="7EE82EC8" w14:textId="77777777" w:rsidR="004F2C73" w:rsidRDefault="007F7D7A" w:rsidP="003931D0">
            <w:pPr>
              <w:spacing w:before="0"/>
              <w:jc w:val="center"/>
              <w:rPr>
                <w:rFonts w:cs="Arial"/>
                <w:b/>
                <w:sz w:val="24"/>
                <w:szCs w:val="24"/>
              </w:rPr>
            </w:pPr>
            <w:r w:rsidRPr="00EC5BB4">
              <w:rPr>
                <w:rFonts w:cs="Arial"/>
                <w:b/>
                <w:sz w:val="24"/>
                <w:szCs w:val="24"/>
              </w:rPr>
              <w:t xml:space="preserve">УКУПНО ПОНУЂЕНА ЦЕНА  без ПДВ </w:t>
            </w:r>
          </w:p>
          <w:p w14:paraId="3A249DC3" w14:textId="2C57AA97" w:rsidR="007F7D7A" w:rsidRPr="00EC5BB4" w:rsidRDefault="007F7D7A" w:rsidP="003931D0">
            <w:pPr>
              <w:spacing w:before="0"/>
              <w:jc w:val="center"/>
              <w:rPr>
                <w:rFonts w:cs="Arial"/>
                <w:b/>
                <w:sz w:val="24"/>
                <w:szCs w:val="24"/>
              </w:rPr>
            </w:pPr>
            <w:r w:rsidRPr="00EC5BB4">
              <w:rPr>
                <w:rFonts w:cs="Arial"/>
                <w:b/>
                <w:color w:val="000000"/>
                <w:sz w:val="24"/>
                <w:szCs w:val="24"/>
              </w:rPr>
              <w:t>(</w:t>
            </w:r>
            <w:r w:rsidR="003C16CC">
              <w:rPr>
                <w:rFonts w:cs="Arial"/>
                <w:b/>
                <w:color w:val="000000"/>
                <w:sz w:val="24"/>
                <w:szCs w:val="24"/>
                <w:lang w:val="sr-Cyrl-RS"/>
              </w:rPr>
              <w:t xml:space="preserve">збир </w:t>
            </w:r>
            <w:r w:rsidRPr="00EC5BB4">
              <w:rPr>
                <w:rFonts w:cs="Arial"/>
                <w:b/>
                <w:color w:val="000000"/>
                <w:sz w:val="24"/>
                <w:szCs w:val="24"/>
              </w:rPr>
              <w:t>колон</w:t>
            </w:r>
            <w:r w:rsidR="003931D0">
              <w:rPr>
                <w:rFonts w:cs="Arial"/>
                <w:b/>
                <w:color w:val="000000"/>
                <w:sz w:val="24"/>
                <w:szCs w:val="24"/>
                <w:lang w:val="sr-Cyrl-RS"/>
              </w:rPr>
              <w:t>а</w:t>
            </w:r>
            <w:r w:rsidRPr="00EC5BB4">
              <w:rPr>
                <w:rFonts w:cs="Arial"/>
                <w:b/>
                <w:color w:val="000000"/>
                <w:sz w:val="24"/>
                <w:szCs w:val="24"/>
              </w:rPr>
              <w:t xml:space="preserve">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14:paraId="3D594F6E" w14:textId="77777777" w:rsidR="00663A26" w:rsidRPr="00B01E81" w:rsidRDefault="00663A26" w:rsidP="00BE2EA9">
            <w:pPr>
              <w:spacing w:before="0"/>
              <w:rPr>
                <w:rFonts w:cs="Arial"/>
                <w:sz w:val="20"/>
                <w:szCs w:val="20"/>
                <w:lang w:val="sr-Cyrl-RS"/>
              </w:rPr>
            </w:pPr>
          </w:p>
          <w:p w14:paraId="29C50AE6" w14:textId="281CFD2E" w:rsidR="007F7D7A" w:rsidRPr="00B01E81" w:rsidRDefault="003931D0" w:rsidP="00BE2EA9">
            <w:pPr>
              <w:spacing w:before="0"/>
              <w:rPr>
                <w:rFonts w:cs="Arial"/>
                <w:sz w:val="20"/>
                <w:szCs w:val="20"/>
                <w:lang w:val="sr-Cyrl-RS"/>
              </w:rPr>
            </w:pPr>
            <w:r w:rsidRPr="00B01E81">
              <w:rPr>
                <w:rFonts w:cs="Arial"/>
                <w:sz w:val="20"/>
                <w:szCs w:val="20"/>
                <w:lang w:val="sr-Cyrl-RS"/>
              </w:rPr>
              <w:t>...................динара</w:t>
            </w:r>
          </w:p>
        </w:tc>
      </w:tr>
      <w:tr w:rsidR="007F7D7A" w:rsidRPr="00EC5BB4" w14:paraId="6DF3D20C" w14:textId="77777777" w:rsidTr="00BE2EA9">
        <w:trPr>
          <w:trHeight w:val="610"/>
        </w:trPr>
        <w:tc>
          <w:tcPr>
            <w:tcW w:w="568" w:type="dxa"/>
            <w:tcBorders>
              <w:bottom w:val="single" w:sz="4" w:space="0" w:color="auto"/>
            </w:tcBorders>
            <w:vAlign w:val="center"/>
          </w:tcPr>
          <w:p w14:paraId="363C16FC"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714FC6BF" w14:textId="77777777" w:rsidR="00663A26" w:rsidRDefault="00663A26" w:rsidP="00566368">
            <w:pPr>
              <w:spacing w:before="0"/>
              <w:jc w:val="center"/>
              <w:rPr>
                <w:rFonts w:cs="Arial"/>
                <w:b/>
                <w:sz w:val="24"/>
                <w:szCs w:val="24"/>
              </w:rPr>
            </w:pPr>
          </w:p>
          <w:p w14:paraId="3A4A8894" w14:textId="4A5EF948" w:rsidR="007F7D7A" w:rsidRPr="00EC5BB4" w:rsidRDefault="007F7D7A" w:rsidP="00566368">
            <w:pPr>
              <w:spacing w:before="0"/>
              <w:jc w:val="center"/>
              <w:rPr>
                <w:rFonts w:cs="Arial"/>
                <w:b/>
                <w:color w:val="00B050"/>
                <w:sz w:val="24"/>
                <w:szCs w:val="24"/>
                <w:lang w:val="sr-Cyrl-RS"/>
              </w:rPr>
            </w:pPr>
            <w:r w:rsidRPr="00EC5BB4">
              <w:rPr>
                <w:rFonts w:cs="Arial"/>
                <w:b/>
                <w:sz w:val="24"/>
                <w:szCs w:val="24"/>
              </w:rPr>
              <w:t xml:space="preserve">УКУПАН ИЗНОС  ПДВ </w:t>
            </w:r>
          </w:p>
        </w:tc>
        <w:tc>
          <w:tcPr>
            <w:tcW w:w="2610" w:type="dxa"/>
            <w:tcBorders>
              <w:bottom w:val="single" w:sz="4" w:space="0" w:color="auto"/>
              <w:right w:val="single" w:sz="4" w:space="0" w:color="auto"/>
            </w:tcBorders>
          </w:tcPr>
          <w:p w14:paraId="1C888B6B" w14:textId="77777777" w:rsidR="00663A26" w:rsidRPr="00B01E81" w:rsidRDefault="00663A26" w:rsidP="00BE2EA9">
            <w:pPr>
              <w:spacing w:before="0"/>
              <w:rPr>
                <w:rFonts w:cs="Arial"/>
                <w:sz w:val="20"/>
                <w:szCs w:val="20"/>
              </w:rPr>
            </w:pPr>
          </w:p>
          <w:p w14:paraId="58667719" w14:textId="0D7E4B0A" w:rsidR="007F7D7A" w:rsidRPr="00B01E81" w:rsidRDefault="003931D0" w:rsidP="00BE2EA9">
            <w:pPr>
              <w:spacing w:before="0"/>
              <w:rPr>
                <w:rFonts w:cs="Arial"/>
                <w:sz w:val="20"/>
                <w:szCs w:val="20"/>
              </w:rPr>
            </w:pPr>
            <w:r w:rsidRPr="00B01E81">
              <w:rPr>
                <w:rFonts w:cs="Arial"/>
                <w:sz w:val="20"/>
                <w:szCs w:val="20"/>
              </w:rPr>
              <w:t>...................динара</w:t>
            </w:r>
          </w:p>
        </w:tc>
      </w:tr>
      <w:tr w:rsidR="007F7D7A" w:rsidRPr="00EC5BB4" w14:paraId="1F703E08" w14:textId="77777777" w:rsidTr="00BE2EA9">
        <w:trPr>
          <w:trHeight w:val="562"/>
        </w:trPr>
        <w:tc>
          <w:tcPr>
            <w:tcW w:w="568" w:type="dxa"/>
            <w:tcBorders>
              <w:bottom w:val="single" w:sz="4" w:space="0" w:color="auto"/>
            </w:tcBorders>
            <w:vAlign w:val="center"/>
          </w:tcPr>
          <w:p w14:paraId="3DCDF9A4"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21EED5FB" w14:textId="77777777"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14:paraId="6293CA02" w14:textId="3E33C261" w:rsidR="007F7D7A" w:rsidRPr="00EC5BB4" w:rsidRDefault="007F7D7A" w:rsidP="00566368">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p>
        </w:tc>
        <w:tc>
          <w:tcPr>
            <w:tcW w:w="2610" w:type="dxa"/>
            <w:tcBorders>
              <w:bottom w:val="single" w:sz="4" w:space="0" w:color="auto"/>
              <w:right w:val="single" w:sz="4" w:space="0" w:color="auto"/>
            </w:tcBorders>
          </w:tcPr>
          <w:p w14:paraId="57D2B573" w14:textId="77777777" w:rsidR="00663A26" w:rsidRPr="00B01E81" w:rsidRDefault="00663A26" w:rsidP="00BE2EA9">
            <w:pPr>
              <w:spacing w:before="0"/>
              <w:rPr>
                <w:rFonts w:cs="Arial"/>
                <w:sz w:val="20"/>
                <w:szCs w:val="20"/>
              </w:rPr>
            </w:pPr>
          </w:p>
          <w:p w14:paraId="5AB9A809" w14:textId="1933D16F" w:rsidR="007F7D7A" w:rsidRPr="00B01E81" w:rsidRDefault="003931D0" w:rsidP="00BE2EA9">
            <w:pPr>
              <w:spacing w:before="0"/>
              <w:rPr>
                <w:rFonts w:cs="Arial"/>
                <w:sz w:val="20"/>
                <w:szCs w:val="20"/>
              </w:rPr>
            </w:pPr>
            <w:r w:rsidRPr="00B01E81">
              <w:rPr>
                <w:rFonts w:cs="Arial"/>
                <w:sz w:val="20"/>
                <w:szCs w:val="20"/>
              </w:rPr>
              <w:t>...................динара</w:t>
            </w:r>
          </w:p>
        </w:tc>
      </w:tr>
    </w:tbl>
    <w:p w14:paraId="7C4F808B" w14:textId="77777777" w:rsidR="00343A18" w:rsidRDefault="00343A18" w:rsidP="00343A18">
      <w:pPr>
        <w:spacing w:before="0"/>
        <w:rPr>
          <w:rFonts w:cs="Arial"/>
          <w:sz w:val="24"/>
          <w:szCs w:val="24"/>
        </w:rPr>
      </w:pPr>
    </w:p>
    <w:p w14:paraId="6B194D53" w14:textId="77777777" w:rsidR="00663A26" w:rsidRDefault="00663A26" w:rsidP="00343A18">
      <w:pPr>
        <w:spacing w:before="0"/>
        <w:rPr>
          <w:rFonts w:cs="Arial"/>
          <w:sz w:val="24"/>
          <w:szCs w:val="24"/>
        </w:rPr>
      </w:pPr>
    </w:p>
    <w:p w14:paraId="30C92138" w14:textId="77777777" w:rsidR="003C5E24" w:rsidRDefault="003C5E24" w:rsidP="00343A18">
      <w:pPr>
        <w:spacing w:before="0"/>
        <w:rPr>
          <w:rFonts w:cs="Arial"/>
          <w:b/>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426BD87F" w14:textId="77777777" w:rsidTr="00BC01DC">
        <w:trPr>
          <w:jc w:val="center"/>
        </w:trPr>
        <w:tc>
          <w:tcPr>
            <w:tcW w:w="3882" w:type="dxa"/>
          </w:tcPr>
          <w:p w14:paraId="6F0CC79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850C357" w14:textId="77777777" w:rsidR="00343A18" w:rsidRPr="00EC5BB4" w:rsidRDefault="00343A18" w:rsidP="00BC01DC">
            <w:pPr>
              <w:spacing w:before="0"/>
              <w:jc w:val="center"/>
              <w:rPr>
                <w:rFonts w:cs="Arial"/>
                <w:sz w:val="24"/>
                <w:szCs w:val="24"/>
                <w:lang w:val="ru-RU"/>
              </w:rPr>
            </w:pPr>
          </w:p>
        </w:tc>
        <w:tc>
          <w:tcPr>
            <w:tcW w:w="4022" w:type="dxa"/>
          </w:tcPr>
          <w:p w14:paraId="2D62CD54"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2D424F7" w14:textId="77777777" w:rsidTr="00BC01DC">
        <w:trPr>
          <w:jc w:val="center"/>
        </w:trPr>
        <w:tc>
          <w:tcPr>
            <w:tcW w:w="3882" w:type="dxa"/>
          </w:tcPr>
          <w:p w14:paraId="3E5D56D4" w14:textId="77777777" w:rsidR="00343A18" w:rsidRPr="00EC5BB4" w:rsidRDefault="00343A18" w:rsidP="00BC01DC">
            <w:pPr>
              <w:spacing w:before="0"/>
              <w:jc w:val="center"/>
              <w:rPr>
                <w:rFonts w:cs="Arial"/>
                <w:sz w:val="24"/>
                <w:szCs w:val="24"/>
              </w:rPr>
            </w:pPr>
          </w:p>
        </w:tc>
        <w:tc>
          <w:tcPr>
            <w:tcW w:w="2127" w:type="dxa"/>
          </w:tcPr>
          <w:p w14:paraId="1DD8E2E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248664C2" w14:textId="77777777" w:rsidR="00343A18" w:rsidRPr="00EC5BB4" w:rsidRDefault="00343A18" w:rsidP="00BC01DC">
            <w:pPr>
              <w:spacing w:before="0"/>
              <w:jc w:val="center"/>
              <w:rPr>
                <w:rFonts w:cs="Arial"/>
                <w:sz w:val="24"/>
                <w:szCs w:val="24"/>
                <w:lang w:val="ru-RU"/>
              </w:rPr>
            </w:pPr>
          </w:p>
        </w:tc>
      </w:tr>
      <w:tr w:rsidR="00343A18" w:rsidRPr="00EC5BB4" w14:paraId="7CCA5624" w14:textId="77777777" w:rsidTr="00BC01DC">
        <w:trPr>
          <w:jc w:val="center"/>
        </w:trPr>
        <w:tc>
          <w:tcPr>
            <w:tcW w:w="3882" w:type="dxa"/>
            <w:tcBorders>
              <w:bottom w:val="single" w:sz="4" w:space="0" w:color="auto"/>
            </w:tcBorders>
          </w:tcPr>
          <w:p w14:paraId="2F9B044E" w14:textId="77777777" w:rsidR="00343A18" w:rsidRPr="00EC5BB4" w:rsidRDefault="00343A18" w:rsidP="00BC01DC">
            <w:pPr>
              <w:spacing w:before="0"/>
              <w:jc w:val="center"/>
              <w:rPr>
                <w:rFonts w:cs="Arial"/>
                <w:sz w:val="24"/>
                <w:szCs w:val="24"/>
              </w:rPr>
            </w:pPr>
          </w:p>
        </w:tc>
        <w:tc>
          <w:tcPr>
            <w:tcW w:w="2127" w:type="dxa"/>
          </w:tcPr>
          <w:p w14:paraId="6900DF61"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1866B2C" w14:textId="77777777" w:rsidR="00343A18" w:rsidRPr="00EC5BB4" w:rsidRDefault="00343A18" w:rsidP="00BC01DC">
            <w:pPr>
              <w:spacing w:before="0"/>
              <w:jc w:val="center"/>
              <w:rPr>
                <w:rFonts w:cs="Arial"/>
                <w:sz w:val="24"/>
                <w:szCs w:val="24"/>
                <w:lang w:val="ru-RU"/>
              </w:rPr>
            </w:pPr>
          </w:p>
        </w:tc>
      </w:tr>
      <w:tr w:rsidR="00343A18" w:rsidRPr="00EC5BB4" w14:paraId="005D04CD" w14:textId="77777777" w:rsidTr="00BC01DC">
        <w:trPr>
          <w:trHeight w:val="389"/>
          <w:jc w:val="center"/>
        </w:trPr>
        <w:tc>
          <w:tcPr>
            <w:tcW w:w="3882" w:type="dxa"/>
            <w:tcBorders>
              <w:top w:val="single" w:sz="4" w:space="0" w:color="auto"/>
            </w:tcBorders>
          </w:tcPr>
          <w:p w14:paraId="304E27DB" w14:textId="77777777" w:rsidR="00343A18" w:rsidRPr="00EC5BB4" w:rsidRDefault="00343A18" w:rsidP="00BC01DC">
            <w:pPr>
              <w:spacing w:before="0"/>
              <w:jc w:val="center"/>
              <w:rPr>
                <w:rFonts w:cs="Arial"/>
                <w:sz w:val="24"/>
                <w:szCs w:val="24"/>
              </w:rPr>
            </w:pPr>
          </w:p>
        </w:tc>
        <w:tc>
          <w:tcPr>
            <w:tcW w:w="2127" w:type="dxa"/>
          </w:tcPr>
          <w:p w14:paraId="415BC610"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78CA34EB" w14:textId="77777777" w:rsidR="00343A18" w:rsidRPr="00EC5BB4" w:rsidRDefault="00343A18" w:rsidP="00BC01DC">
            <w:pPr>
              <w:spacing w:before="0"/>
              <w:jc w:val="center"/>
              <w:rPr>
                <w:rFonts w:cs="Arial"/>
                <w:sz w:val="24"/>
                <w:szCs w:val="24"/>
                <w:lang w:val="ru-RU"/>
              </w:rPr>
            </w:pPr>
          </w:p>
        </w:tc>
      </w:tr>
    </w:tbl>
    <w:p w14:paraId="58EF5DB9"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lastRenderedPageBreak/>
        <w:t>Напомена:</w:t>
      </w:r>
    </w:p>
    <w:p w14:paraId="71EB72BF"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8E0033D" w14:textId="21E3747F" w:rsidR="00AD72CA" w:rsidRDefault="00343A18" w:rsidP="00AD72C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0F01EDAF" w14:textId="77777777" w:rsidR="009500CC" w:rsidRDefault="009500CC" w:rsidP="00AD72CA">
      <w:pPr>
        <w:pStyle w:val="KDKomentar"/>
        <w:spacing w:before="0"/>
        <w:rPr>
          <w:rFonts w:eastAsia="TimesNewRomanPS-BoldMT" w:cs="Arial"/>
          <w:color w:val="auto"/>
        </w:rPr>
      </w:pPr>
    </w:p>
    <w:p w14:paraId="62B4D1D6" w14:textId="43DD41BE" w:rsidR="003931D0" w:rsidRPr="0032403B" w:rsidRDefault="009500CC" w:rsidP="00AD72CA">
      <w:pPr>
        <w:pStyle w:val="KDKomentar"/>
        <w:spacing w:before="0"/>
        <w:rPr>
          <w:rFonts w:cs="Arial"/>
          <w:b/>
          <w:i w:val="0"/>
          <w:color w:val="auto"/>
          <w:sz w:val="24"/>
          <w:szCs w:val="24"/>
          <w:u w:val="single"/>
          <w:lang w:val="sr-Cyrl-RS"/>
        </w:rPr>
      </w:pPr>
      <w:r w:rsidRPr="0032403B">
        <w:rPr>
          <w:rFonts w:cs="Arial"/>
          <w:b/>
          <w:i w:val="0"/>
          <w:color w:val="auto"/>
          <w:sz w:val="24"/>
          <w:szCs w:val="24"/>
          <w:u w:val="single"/>
          <w:lang w:val="sr-Cyrl-RS"/>
        </w:rPr>
        <w:t>У Обрасцу структуре цене су дате јединичне цене.С обзиром да је количине немогуће испланират у тренутку спровођења поступка јавне набавке, Наручилац ће достављати Наруџбенице са траженим количинама при чему ће се обрачиунавати јединичне цене из Обрасца структуре цене.</w:t>
      </w:r>
    </w:p>
    <w:p w14:paraId="4AA8AC0D" w14:textId="1A2FF9C1" w:rsidR="009500CC" w:rsidRPr="0032403B" w:rsidRDefault="009500CC" w:rsidP="00AD72CA">
      <w:pPr>
        <w:pStyle w:val="KDKomentar"/>
        <w:spacing w:before="0"/>
        <w:rPr>
          <w:rFonts w:cs="Arial"/>
          <w:b/>
          <w:i w:val="0"/>
          <w:color w:val="auto"/>
          <w:sz w:val="24"/>
          <w:szCs w:val="24"/>
          <w:u w:val="single"/>
          <w:lang w:val="sr-Cyrl-RS"/>
        </w:rPr>
      </w:pPr>
      <w:r w:rsidRPr="0032403B">
        <w:rPr>
          <w:rFonts w:cs="Arial"/>
          <w:b/>
          <w:i w:val="0"/>
          <w:color w:val="auto"/>
          <w:sz w:val="24"/>
          <w:szCs w:val="24"/>
          <w:u w:val="single"/>
          <w:lang w:val="sr-Cyrl-RS"/>
        </w:rPr>
        <w:t>Збир свих издатих наруџбеница не сме да пређе вредност Уговора, односно процењену вредност набавке.</w:t>
      </w:r>
    </w:p>
    <w:p w14:paraId="580819D4" w14:textId="77777777" w:rsidR="009500CC" w:rsidRPr="009500CC" w:rsidRDefault="009500CC" w:rsidP="00AD72CA">
      <w:pPr>
        <w:pStyle w:val="KDKomentar"/>
        <w:spacing w:before="0"/>
        <w:rPr>
          <w:rFonts w:cs="Arial"/>
          <w:b/>
          <w:color w:val="auto"/>
          <w:sz w:val="24"/>
          <w:szCs w:val="24"/>
          <w:u w:val="single"/>
          <w:lang w:val="sr-Cyrl-RS"/>
        </w:rPr>
      </w:pPr>
    </w:p>
    <w:p w14:paraId="5101BC7B" w14:textId="77777777" w:rsidR="009500CC" w:rsidRDefault="009500CC" w:rsidP="00AD72CA">
      <w:pPr>
        <w:pStyle w:val="KDKomentar"/>
        <w:spacing w:before="0"/>
        <w:rPr>
          <w:rFonts w:cs="Arial"/>
          <w:sz w:val="24"/>
          <w:szCs w:val="24"/>
          <w:lang w:val="sr-Latn-CS"/>
        </w:rPr>
      </w:pPr>
    </w:p>
    <w:p w14:paraId="2D703884" w14:textId="44B84D7B" w:rsidR="00343A18" w:rsidRPr="0032403B" w:rsidRDefault="00343A18" w:rsidP="00AD72CA">
      <w:pPr>
        <w:pStyle w:val="KDKomentar"/>
        <w:spacing w:before="0"/>
        <w:rPr>
          <w:rFonts w:eastAsia="TimesNewRomanPS-BoldMT" w:cs="Arial"/>
          <w:i w:val="0"/>
          <w:color w:val="auto"/>
        </w:rPr>
      </w:pPr>
      <w:r w:rsidRPr="0032403B">
        <w:rPr>
          <w:rFonts w:cs="Arial"/>
          <w:b/>
          <w:i w:val="0"/>
          <w:color w:val="auto"/>
          <w:sz w:val="24"/>
          <w:szCs w:val="24"/>
          <w:lang w:val="sr-Latn-CS"/>
        </w:rPr>
        <w:t>Упутство</w:t>
      </w:r>
      <w:r w:rsidR="00663A26" w:rsidRPr="0032403B">
        <w:rPr>
          <w:rFonts w:cs="Arial"/>
          <w:b/>
          <w:i w:val="0"/>
          <w:color w:val="auto"/>
          <w:sz w:val="24"/>
          <w:szCs w:val="24"/>
          <w:lang w:val="sr-Cyrl-RS"/>
        </w:rPr>
        <w:t xml:space="preserve"> </w:t>
      </w:r>
      <w:r w:rsidRPr="0032403B">
        <w:rPr>
          <w:rFonts w:cs="Arial"/>
          <w:b/>
          <w:i w:val="0"/>
          <w:color w:val="auto"/>
          <w:sz w:val="24"/>
          <w:szCs w:val="24"/>
          <w:lang w:val="sr-Latn-CS"/>
        </w:rPr>
        <w:t>за попуњавањ</w:t>
      </w:r>
      <w:r w:rsidRPr="0032403B">
        <w:rPr>
          <w:rFonts w:cs="Arial"/>
          <w:b/>
          <w:i w:val="0"/>
          <w:color w:val="auto"/>
          <w:sz w:val="24"/>
          <w:szCs w:val="24"/>
        </w:rPr>
        <w:t>е</w:t>
      </w:r>
      <w:r w:rsidR="007E7BB8" w:rsidRPr="0032403B">
        <w:rPr>
          <w:rFonts w:cs="Arial"/>
          <w:b/>
          <w:i w:val="0"/>
          <w:color w:val="auto"/>
          <w:sz w:val="24"/>
          <w:szCs w:val="24"/>
        </w:rPr>
        <w:t xml:space="preserve"> О</w:t>
      </w:r>
      <w:r w:rsidRPr="0032403B">
        <w:rPr>
          <w:rFonts w:cs="Arial"/>
          <w:b/>
          <w:i w:val="0"/>
          <w:color w:val="auto"/>
          <w:sz w:val="24"/>
          <w:szCs w:val="24"/>
        </w:rPr>
        <w:t>брасца структуре цене</w:t>
      </w:r>
    </w:p>
    <w:p w14:paraId="44E93538" w14:textId="77777777" w:rsidR="00343A18" w:rsidRPr="003931D0" w:rsidRDefault="00343A18" w:rsidP="00343A18">
      <w:pPr>
        <w:spacing w:before="0"/>
        <w:rPr>
          <w:rFonts w:cs="Arial"/>
          <w:b/>
          <w:sz w:val="24"/>
          <w:szCs w:val="24"/>
        </w:rPr>
      </w:pPr>
    </w:p>
    <w:p w14:paraId="41AB7B23" w14:textId="2E3084B0"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на следећи начин</w:t>
      </w:r>
      <w:r w:rsidRPr="00EC5BB4">
        <w:rPr>
          <w:rFonts w:ascii="Arial" w:hAnsi="Arial" w:cs="Arial"/>
          <w:bCs/>
          <w:iCs/>
          <w:sz w:val="24"/>
          <w:szCs w:val="24"/>
        </w:rPr>
        <w:t>:</w:t>
      </w:r>
    </w:p>
    <w:p w14:paraId="39148460"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6A9FC6BA" w14:textId="17B6C719"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 xml:space="preserve">уписати колико износи јединична цена без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0E97C5AF" w14:textId="4918F77E"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xml:space="preserve">. уписати колико износи јединична цена са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6F878491" w14:textId="20500DA9"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00926D25">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3CF59F25" w14:textId="0DFC0A54"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6DFFCC11" w14:textId="77777777"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2473F895" w14:textId="2A3016EB" w:rsidR="00343A18" w:rsidRPr="003931D0" w:rsidRDefault="00343A18" w:rsidP="003931D0">
      <w:pPr>
        <w:numPr>
          <w:ilvl w:val="0"/>
          <w:numId w:val="25"/>
        </w:numPr>
        <w:tabs>
          <w:tab w:val="left" w:pos="992"/>
        </w:tabs>
        <w:spacing w:before="0"/>
        <w:rPr>
          <w:rFonts w:cs="Arial"/>
          <w:sz w:val="24"/>
          <w:szCs w:val="24"/>
        </w:rPr>
      </w:pPr>
      <w:r w:rsidRPr="00EC5BB4">
        <w:rPr>
          <w:rFonts w:cs="Arial"/>
          <w:sz w:val="24"/>
          <w:szCs w:val="24"/>
        </w:rPr>
        <w:t>у ред бр. I – уписује се укупно понуђена цен</w:t>
      </w:r>
      <w:r w:rsidR="003931D0">
        <w:rPr>
          <w:rFonts w:cs="Arial"/>
          <w:sz w:val="24"/>
          <w:szCs w:val="24"/>
        </w:rPr>
        <w:t>а за све позиције  без ПДВ (колона</w:t>
      </w:r>
      <w:r w:rsidRPr="003931D0">
        <w:rPr>
          <w:rFonts w:cs="Arial"/>
          <w:sz w:val="24"/>
          <w:szCs w:val="24"/>
        </w:rPr>
        <w:t xml:space="preserve"> бр. </w:t>
      </w:r>
      <w:r w:rsidR="003931D0" w:rsidRPr="003931D0">
        <w:rPr>
          <w:rFonts w:cs="Arial"/>
          <w:sz w:val="24"/>
          <w:szCs w:val="24"/>
          <w:lang w:val="sr-Cyrl-RS"/>
        </w:rPr>
        <w:t>7</w:t>
      </w:r>
      <w:r w:rsidRPr="003931D0">
        <w:rPr>
          <w:rFonts w:cs="Arial"/>
          <w:sz w:val="24"/>
          <w:szCs w:val="24"/>
        </w:rPr>
        <w:t>)</w:t>
      </w:r>
    </w:p>
    <w:p w14:paraId="10142B5F" w14:textId="77777777" w:rsidR="00343A18" w:rsidRPr="00EC5BB4" w:rsidRDefault="00343A18" w:rsidP="00485720">
      <w:pPr>
        <w:numPr>
          <w:ilvl w:val="0"/>
          <w:numId w:val="25"/>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14:paraId="70D09AAC" w14:textId="77777777" w:rsidR="00343A18" w:rsidRPr="00EC5BB4" w:rsidRDefault="00343A18" w:rsidP="00485720">
      <w:pPr>
        <w:numPr>
          <w:ilvl w:val="0"/>
          <w:numId w:val="25"/>
        </w:numPr>
        <w:tabs>
          <w:tab w:val="left" w:pos="992"/>
        </w:tabs>
        <w:spacing w:before="0"/>
        <w:rPr>
          <w:rFonts w:cs="Arial"/>
          <w:sz w:val="24"/>
          <w:szCs w:val="24"/>
        </w:rPr>
      </w:pPr>
      <w:r w:rsidRPr="00EC5BB4">
        <w:rPr>
          <w:rFonts w:cs="Arial"/>
          <w:sz w:val="24"/>
          <w:szCs w:val="24"/>
        </w:rPr>
        <w:t>у ред бр. III – уписује се укупно понуђена цена са ПДВ (ред бр. I + ред.</w:t>
      </w:r>
    </w:p>
    <w:p w14:paraId="35D1219D" w14:textId="3B25FF2E" w:rsidR="00343A18" w:rsidRPr="004624D9" w:rsidRDefault="00343A18" w:rsidP="00343A18">
      <w:pPr>
        <w:numPr>
          <w:ilvl w:val="0"/>
          <w:numId w:val="25"/>
        </w:numPr>
        <w:tabs>
          <w:tab w:val="left" w:pos="992"/>
        </w:tabs>
        <w:spacing w:before="0"/>
        <w:rPr>
          <w:rFonts w:cs="Arial"/>
          <w:sz w:val="24"/>
          <w:szCs w:val="24"/>
        </w:rPr>
      </w:pPr>
      <w:r w:rsidRPr="00EC5BB4">
        <w:rPr>
          <w:rFonts w:cs="Arial"/>
          <w:sz w:val="24"/>
          <w:szCs w:val="24"/>
        </w:rPr>
        <w:t>бр. II)</w:t>
      </w:r>
    </w:p>
    <w:p w14:paraId="33034DEA" w14:textId="77777777" w:rsidR="00343A18" w:rsidRPr="00EC5BB4" w:rsidRDefault="00343A18" w:rsidP="00485720">
      <w:pPr>
        <w:numPr>
          <w:ilvl w:val="0"/>
          <w:numId w:val="26"/>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попуњавањаобрасца структуре цене.</w:t>
      </w:r>
    </w:p>
    <w:p w14:paraId="6A911D99" w14:textId="131F9C0D" w:rsidR="007E7BB8" w:rsidRDefault="00343A18" w:rsidP="00537552">
      <w:pPr>
        <w:numPr>
          <w:ilvl w:val="0"/>
          <w:numId w:val="26"/>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14:paraId="3EB25652" w14:textId="77777777" w:rsidR="004624D9" w:rsidRPr="004624D9" w:rsidRDefault="004624D9" w:rsidP="003931D0">
      <w:pPr>
        <w:tabs>
          <w:tab w:val="left" w:pos="992"/>
        </w:tabs>
        <w:spacing w:before="0"/>
        <w:ind w:left="720"/>
        <w:rPr>
          <w:rFonts w:cs="Arial"/>
          <w:sz w:val="24"/>
          <w:szCs w:val="24"/>
        </w:rPr>
      </w:pPr>
    </w:p>
    <w:p w14:paraId="219466B6" w14:textId="77777777" w:rsidR="007E7BB8" w:rsidRPr="00EC5BB4" w:rsidRDefault="007E7BB8" w:rsidP="00537552">
      <w:pPr>
        <w:rPr>
          <w:rFonts w:eastAsia="TimesNewRomanPS-BoldMT" w:cs="Arial"/>
          <w:sz w:val="24"/>
          <w:szCs w:val="24"/>
        </w:rPr>
      </w:pPr>
    </w:p>
    <w:p w14:paraId="553517C7" w14:textId="77777777" w:rsidR="007E7BB8" w:rsidRPr="00EC5BB4" w:rsidRDefault="007E7BB8" w:rsidP="00537552">
      <w:pPr>
        <w:rPr>
          <w:rFonts w:eastAsia="TimesNewRomanPS-BoldMT" w:cs="Arial"/>
          <w:sz w:val="24"/>
          <w:szCs w:val="24"/>
        </w:rPr>
      </w:pPr>
    </w:p>
    <w:p w14:paraId="70DE07F4" w14:textId="77777777" w:rsidR="007E7BB8" w:rsidRPr="00EC5BB4" w:rsidRDefault="007E7BB8" w:rsidP="00537552">
      <w:pPr>
        <w:rPr>
          <w:rFonts w:eastAsia="TimesNewRomanPS-BoldMT" w:cs="Arial"/>
          <w:sz w:val="24"/>
          <w:szCs w:val="24"/>
        </w:rPr>
      </w:pPr>
    </w:p>
    <w:p w14:paraId="10E4139B" w14:textId="77777777" w:rsidR="007E7BB8" w:rsidRPr="00EC5BB4" w:rsidRDefault="007E7BB8" w:rsidP="00537552">
      <w:pPr>
        <w:rPr>
          <w:rFonts w:eastAsia="TimesNewRomanPS-BoldMT" w:cs="Arial"/>
          <w:sz w:val="24"/>
          <w:szCs w:val="24"/>
        </w:rPr>
      </w:pPr>
    </w:p>
    <w:p w14:paraId="18D0CD72" w14:textId="77777777" w:rsidR="007E7BB8" w:rsidRPr="00EC5BB4" w:rsidRDefault="007E7BB8" w:rsidP="00537552">
      <w:pPr>
        <w:rPr>
          <w:rFonts w:eastAsia="TimesNewRomanPS-BoldMT" w:cs="Arial"/>
          <w:sz w:val="24"/>
          <w:szCs w:val="24"/>
        </w:rPr>
      </w:pPr>
    </w:p>
    <w:p w14:paraId="1D66415E" w14:textId="77777777" w:rsidR="007E7BB8" w:rsidRPr="00EC5BB4" w:rsidRDefault="007E7BB8" w:rsidP="00537552">
      <w:pPr>
        <w:rPr>
          <w:rFonts w:eastAsia="TimesNewRomanPS-BoldMT" w:cs="Arial"/>
          <w:sz w:val="24"/>
          <w:szCs w:val="24"/>
        </w:rPr>
      </w:pPr>
    </w:p>
    <w:p w14:paraId="76E67A67" w14:textId="77777777" w:rsidR="007E7BB8" w:rsidRDefault="007E7BB8" w:rsidP="00537552">
      <w:pPr>
        <w:rPr>
          <w:rFonts w:eastAsia="TimesNewRomanPS-BoldMT" w:cs="Arial"/>
          <w:sz w:val="24"/>
          <w:szCs w:val="24"/>
        </w:rPr>
      </w:pPr>
    </w:p>
    <w:p w14:paraId="456D1710" w14:textId="77777777" w:rsidR="00827E75" w:rsidRDefault="00827E75" w:rsidP="00537552">
      <w:pPr>
        <w:rPr>
          <w:rFonts w:eastAsia="TimesNewRomanPS-BoldMT" w:cs="Arial"/>
          <w:sz w:val="24"/>
          <w:szCs w:val="24"/>
        </w:rPr>
      </w:pPr>
    </w:p>
    <w:p w14:paraId="051A87EC" w14:textId="77777777" w:rsidR="00827E75" w:rsidRDefault="00827E75" w:rsidP="00537552">
      <w:pPr>
        <w:rPr>
          <w:rFonts w:eastAsia="TimesNewRomanPS-BoldMT" w:cs="Arial"/>
          <w:sz w:val="24"/>
          <w:szCs w:val="24"/>
        </w:rPr>
      </w:pPr>
    </w:p>
    <w:p w14:paraId="7BAE8CE9" w14:textId="77777777" w:rsidR="00651776" w:rsidRDefault="00651776" w:rsidP="00537552">
      <w:pPr>
        <w:rPr>
          <w:rFonts w:eastAsia="TimesNewRomanPS-BoldMT" w:cs="Arial"/>
          <w:sz w:val="24"/>
          <w:szCs w:val="24"/>
        </w:rPr>
      </w:pPr>
    </w:p>
    <w:p w14:paraId="054BAC18" w14:textId="19569CD3" w:rsidR="00537552" w:rsidRPr="00781B02" w:rsidRDefault="00537552" w:rsidP="00781B02">
      <w:pPr>
        <w:rPr>
          <w:rFonts w:eastAsia="TimesNewRomanPS-BoldMT"/>
        </w:rPr>
      </w:pPr>
    </w:p>
    <w:p w14:paraId="333D2296" w14:textId="75847713" w:rsidR="00343A18" w:rsidRPr="003931D0" w:rsidRDefault="00343A18" w:rsidP="00343A18">
      <w:pPr>
        <w:pStyle w:val="KDObrazac"/>
        <w:spacing w:before="0"/>
        <w:rPr>
          <w:sz w:val="24"/>
          <w:szCs w:val="24"/>
          <w:lang w:val="sr-Cyrl-RS"/>
        </w:rPr>
      </w:pPr>
      <w:bookmarkStart w:id="250" w:name="_Toc442559926"/>
      <w:r w:rsidRPr="00EC5BB4">
        <w:rPr>
          <w:sz w:val="24"/>
          <w:szCs w:val="24"/>
        </w:rPr>
        <w:t xml:space="preserve">ОБРАЗАЦ </w:t>
      </w:r>
      <w:bookmarkEnd w:id="250"/>
      <w:r w:rsidR="003931D0">
        <w:rPr>
          <w:sz w:val="24"/>
          <w:szCs w:val="24"/>
          <w:lang w:val="sr-Cyrl-RS"/>
        </w:rPr>
        <w:t>3</w:t>
      </w:r>
    </w:p>
    <w:p w14:paraId="17B655CA" w14:textId="77777777" w:rsidR="00343A18" w:rsidRPr="00EC5BB4" w:rsidRDefault="00343A18" w:rsidP="00343A18">
      <w:pPr>
        <w:spacing w:before="0"/>
        <w:rPr>
          <w:rFonts w:cs="Arial"/>
          <w:sz w:val="24"/>
          <w:szCs w:val="24"/>
          <w:lang w:val="sr-Cyrl-CS"/>
        </w:rPr>
      </w:pPr>
    </w:p>
    <w:p w14:paraId="4FEAE479" w14:textId="53D4AD5D" w:rsidR="007E7BB8" w:rsidRPr="00EC5BB4" w:rsidRDefault="007E7BB8" w:rsidP="00343A18">
      <w:pPr>
        <w:spacing w:before="0"/>
        <w:rPr>
          <w:rFonts w:cs="Arial"/>
          <w:sz w:val="24"/>
          <w:szCs w:val="24"/>
          <w:lang w:val="sr-Latn-CS"/>
        </w:rPr>
      </w:pPr>
    </w:p>
    <w:p w14:paraId="573596D6" w14:textId="639ACD1B" w:rsidR="00343A18" w:rsidRPr="00AD72CA" w:rsidRDefault="007E7BB8" w:rsidP="00AD72CA">
      <w:pPr>
        <w:tabs>
          <w:tab w:val="left" w:pos="6870"/>
        </w:tabs>
        <w:spacing w:before="0"/>
        <w:rPr>
          <w:rFonts w:cs="Arial"/>
          <w:sz w:val="24"/>
          <w:szCs w:val="24"/>
        </w:rPr>
      </w:pPr>
      <w:r w:rsidRPr="00EC5BB4">
        <w:rPr>
          <w:rFonts w:cs="Arial"/>
          <w:sz w:val="24"/>
          <w:szCs w:val="24"/>
          <w:lang w:val="sr-Latn-CS"/>
        </w:rPr>
        <w:tab/>
      </w:r>
    </w:p>
    <w:p w14:paraId="3DE87B0B" w14:textId="210B8D58"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4079B5">
        <w:rPr>
          <w:rFonts w:cs="Arial"/>
          <w:sz w:val="24"/>
          <w:szCs w:val="24"/>
          <w:lang w:val="ru-RU"/>
        </w:rPr>
        <w:t xml:space="preserve">(даље: Закон), </w:t>
      </w:r>
      <w:r w:rsidRPr="00EC5BB4">
        <w:rPr>
          <w:rFonts w:cs="Arial"/>
          <w:sz w:val="24"/>
          <w:szCs w:val="24"/>
          <w:lang w:val="ru-RU"/>
        </w:rPr>
        <w:t xml:space="preserve">члана </w:t>
      </w:r>
      <w:r w:rsidR="009500CC">
        <w:rPr>
          <w:rFonts w:cs="Arial"/>
          <w:sz w:val="24"/>
          <w:szCs w:val="24"/>
          <w:lang w:val="ru-RU"/>
        </w:rPr>
        <w:t>6</w:t>
      </w:r>
      <w:r w:rsidRPr="00EC5BB4">
        <w:rPr>
          <w:rFonts w:cs="Arial"/>
          <w:sz w:val="24"/>
          <w:szCs w:val="24"/>
          <w:lang w:val="ru-RU"/>
        </w:rPr>
        <w:t>.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EC5BB4" w:rsidRDefault="00343A18" w:rsidP="00343A18">
      <w:pPr>
        <w:rPr>
          <w:rFonts w:cs="Arial"/>
          <w:sz w:val="24"/>
          <w:szCs w:val="24"/>
          <w:lang w:val="ru-RU"/>
        </w:rPr>
      </w:pPr>
    </w:p>
    <w:p w14:paraId="088CFC0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3AD6858" w14:textId="77777777" w:rsidR="00343A18" w:rsidRPr="00EC5BB4" w:rsidRDefault="00343A18" w:rsidP="00343A18">
      <w:pPr>
        <w:jc w:val="center"/>
        <w:rPr>
          <w:rFonts w:cs="Arial"/>
          <w:b/>
          <w:sz w:val="24"/>
          <w:szCs w:val="24"/>
          <w:lang w:val="ru-RU"/>
        </w:rPr>
      </w:pPr>
    </w:p>
    <w:p w14:paraId="4E88BC9A" w14:textId="77777777" w:rsidR="00343A18" w:rsidRPr="00EC5BB4" w:rsidRDefault="00343A18" w:rsidP="00343A18">
      <w:pPr>
        <w:jc w:val="center"/>
        <w:rPr>
          <w:rFonts w:cs="Arial"/>
          <w:b/>
          <w:sz w:val="24"/>
          <w:szCs w:val="24"/>
          <w:lang w:val="ru-RU"/>
        </w:rPr>
      </w:pPr>
    </w:p>
    <w:p w14:paraId="6EB84878" w14:textId="0B20170B" w:rsidR="00343A18" w:rsidRPr="00EC5BB4" w:rsidRDefault="00343A18" w:rsidP="00343A18">
      <w:pPr>
        <w:rPr>
          <w:rFonts w:cs="Arial"/>
          <w:sz w:val="24"/>
          <w:szCs w:val="24"/>
          <w:lang w:val="ru-RU"/>
        </w:rPr>
      </w:pPr>
      <w:r w:rsidRPr="00EC5BB4">
        <w:rPr>
          <w:rFonts w:cs="Arial"/>
          <w:sz w:val="24"/>
          <w:szCs w:val="24"/>
          <w:lang w:val="ru-RU"/>
        </w:rPr>
        <w:t>и под пуном материјалном и кривичном одговорношћу потвр</w:t>
      </w:r>
      <w:r w:rsidR="00962717">
        <w:rPr>
          <w:rFonts w:cs="Arial"/>
          <w:sz w:val="24"/>
          <w:szCs w:val="24"/>
          <w:lang w:val="ru-RU"/>
        </w:rPr>
        <w:t>ђује да је Понуду број:________</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9500CC">
        <w:rPr>
          <w:rFonts w:cs="Arial"/>
          <w:sz w:val="24"/>
          <w:szCs w:val="24"/>
          <w:lang w:val="ru-RU"/>
        </w:rPr>
        <w:t>Кетеринг услуге</w:t>
      </w:r>
      <w:r w:rsidR="00471EE3">
        <w:rPr>
          <w:rFonts w:cs="Arial"/>
          <w:sz w:val="24"/>
          <w:szCs w:val="24"/>
        </w:rPr>
        <w:t>,</w:t>
      </w:r>
      <w:r w:rsidR="00F71DC3">
        <w:rPr>
          <w:rFonts w:cs="Arial"/>
          <w:sz w:val="24"/>
          <w:szCs w:val="24"/>
          <w:lang w:val="ru-RU"/>
        </w:rPr>
        <w:t xml:space="preserve"> </w:t>
      </w:r>
      <w:r w:rsidR="00962717">
        <w:rPr>
          <w:rFonts w:cs="Arial"/>
          <w:sz w:val="24"/>
          <w:szCs w:val="24"/>
          <w:lang w:val="ru-RU"/>
        </w:rPr>
        <w:t>JNMV/1000/</w:t>
      </w:r>
      <w:r w:rsidR="00F64894" w:rsidRPr="00F64894">
        <w:rPr>
          <w:rFonts w:cs="Arial"/>
          <w:sz w:val="24"/>
          <w:szCs w:val="24"/>
          <w:lang w:val="ru-RU"/>
        </w:rPr>
        <w:t>0</w:t>
      </w:r>
      <w:r w:rsidR="00663A26">
        <w:rPr>
          <w:rFonts w:cs="Arial"/>
          <w:sz w:val="24"/>
          <w:szCs w:val="24"/>
          <w:lang w:val="ru-RU"/>
        </w:rPr>
        <w:t>3</w:t>
      </w:r>
      <w:r w:rsidR="009500CC">
        <w:rPr>
          <w:rFonts w:cs="Arial"/>
          <w:sz w:val="24"/>
          <w:szCs w:val="24"/>
          <w:lang w:val="ru-RU"/>
        </w:rPr>
        <w:t>80</w:t>
      </w:r>
      <w:r w:rsidR="00F64894" w:rsidRPr="00F64894">
        <w:rPr>
          <w:rFonts w:cs="Arial"/>
          <w:sz w:val="24"/>
          <w:szCs w:val="24"/>
          <w:lang w:val="ru-RU"/>
        </w:rPr>
        <w:t>/2016</w:t>
      </w:r>
      <w:r w:rsidR="00F71DC3">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32403B">
        <w:rPr>
          <w:rFonts w:cs="Arial"/>
          <w:sz w:val="24"/>
          <w:szCs w:val="24"/>
        </w:rPr>
        <w:t>24</w:t>
      </w:r>
      <w:r w:rsidR="00957375">
        <w:rPr>
          <w:rFonts w:cs="Arial"/>
          <w:sz w:val="24"/>
          <w:szCs w:val="24"/>
        </w:rPr>
        <w:t>.08.</w:t>
      </w:r>
      <w:r w:rsidR="000F5597" w:rsidRPr="007A4B4E">
        <w:rPr>
          <w:rFonts w:cs="Arial"/>
          <w:sz w:val="24"/>
          <w:szCs w:val="24"/>
          <w:lang w:val="ru-RU"/>
        </w:rPr>
        <w:t>2016.</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14:paraId="2EC10C58" w14:textId="1D0BC001"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14:paraId="3F036369" w14:textId="77777777" w:rsidR="00343A18" w:rsidRPr="00EC5BB4" w:rsidRDefault="00343A18" w:rsidP="00343A18">
      <w:pPr>
        <w:rPr>
          <w:rFonts w:cs="Arial"/>
          <w:b/>
          <w:sz w:val="24"/>
          <w:szCs w:val="24"/>
          <w:lang w:val="ru-RU"/>
        </w:rPr>
      </w:pPr>
    </w:p>
    <w:p w14:paraId="00098C04"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93ABD32" w14:textId="77777777" w:rsidTr="00BC01DC">
        <w:trPr>
          <w:jc w:val="center"/>
        </w:trPr>
        <w:tc>
          <w:tcPr>
            <w:tcW w:w="3882" w:type="dxa"/>
          </w:tcPr>
          <w:p w14:paraId="094D12E7"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CDAEA27" w14:textId="77777777" w:rsidR="00343A18" w:rsidRPr="00EC5BB4" w:rsidRDefault="00343A18" w:rsidP="00BC01DC">
            <w:pPr>
              <w:spacing w:before="0"/>
              <w:jc w:val="center"/>
              <w:rPr>
                <w:rFonts w:cs="Arial"/>
                <w:sz w:val="24"/>
                <w:szCs w:val="24"/>
                <w:lang w:val="ru-RU"/>
              </w:rPr>
            </w:pPr>
          </w:p>
        </w:tc>
        <w:tc>
          <w:tcPr>
            <w:tcW w:w="4022" w:type="dxa"/>
          </w:tcPr>
          <w:p w14:paraId="2555D78B"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644BFE48" w14:textId="77777777" w:rsidTr="00BC01DC">
        <w:trPr>
          <w:jc w:val="center"/>
        </w:trPr>
        <w:tc>
          <w:tcPr>
            <w:tcW w:w="3882" w:type="dxa"/>
          </w:tcPr>
          <w:p w14:paraId="0D790EDE" w14:textId="77777777" w:rsidR="00343A18" w:rsidRPr="00EC5BB4" w:rsidRDefault="00343A18" w:rsidP="00BC01DC">
            <w:pPr>
              <w:spacing w:before="0"/>
              <w:jc w:val="center"/>
              <w:rPr>
                <w:rFonts w:cs="Arial"/>
                <w:sz w:val="24"/>
                <w:szCs w:val="24"/>
              </w:rPr>
            </w:pPr>
          </w:p>
        </w:tc>
        <w:tc>
          <w:tcPr>
            <w:tcW w:w="2127" w:type="dxa"/>
          </w:tcPr>
          <w:p w14:paraId="783C1D1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535996F" w14:textId="77777777" w:rsidR="00343A18" w:rsidRPr="00EC5BB4" w:rsidRDefault="00343A18" w:rsidP="00BC01DC">
            <w:pPr>
              <w:spacing w:before="0"/>
              <w:jc w:val="center"/>
              <w:rPr>
                <w:rFonts w:cs="Arial"/>
                <w:sz w:val="24"/>
                <w:szCs w:val="24"/>
                <w:lang w:val="ru-RU"/>
              </w:rPr>
            </w:pPr>
          </w:p>
        </w:tc>
      </w:tr>
      <w:tr w:rsidR="00343A18" w:rsidRPr="00EC5BB4" w14:paraId="41423700" w14:textId="77777777" w:rsidTr="00BC01DC">
        <w:trPr>
          <w:jc w:val="center"/>
        </w:trPr>
        <w:tc>
          <w:tcPr>
            <w:tcW w:w="3882" w:type="dxa"/>
            <w:tcBorders>
              <w:bottom w:val="single" w:sz="4" w:space="0" w:color="auto"/>
            </w:tcBorders>
          </w:tcPr>
          <w:p w14:paraId="5266EA85" w14:textId="77777777" w:rsidR="00343A18" w:rsidRPr="00EC5BB4" w:rsidRDefault="00343A18" w:rsidP="00BC01DC">
            <w:pPr>
              <w:spacing w:before="0"/>
              <w:jc w:val="center"/>
              <w:rPr>
                <w:rFonts w:cs="Arial"/>
                <w:sz w:val="24"/>
                <w:szCs w:val="24"/>
              </w:rPr>
            </w:pPr>
          </w:p>
        </w:tc>
        <w:tc>
          <w:tcPr>
            <w:tcW w:w="2127" w:type="dxa"/>
          </w:tcPr>
          <w:p w14:paraId="513FCC6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7916E53" w14:textId="77777777" w:rsidR="00343A18" w:rsidRPr="00EC5BB4" w:rsidRDefault="00343A18" w:rsidP="00BC01DC">
            <w:pPr>
              <w:spacing w:before="0"/>
              <w:jc w:val="center"/>
              <w:rPr>
                <w:rFonts w:cs="Arial"/>
                <w:sz w:val="24"/>
                <w:szCs w:val="24"/>
                <w:lang w:val="ru-RU"/>
              </w:rPr>
            </w:pPr>
          </w:p>
        </w:tc>
      </w:tr>
      <w:tr w:rsidR="00343A18" w:rsidRPr="00EC5BB4" w14:paraId="7B645E74" w14:textId="77777777" w:rsidTr="00BC01DC">
        <w:trPr>
          <w:trHeight w:val="389"/>
          <w:jc w:val="center"/>
        </w:trPr>
        <w:tc>
          <w:tcPr>
            <w:tcW w:w="3882" w:type="dxa"/>
            <w:tcBorders>
              <w:top w:val="single" w:sz="4" w:space="0" w:color="auto"/>
            </w:tcBorders>
          </w:tcPr>
          <w:p w14:paraId="2444D477" w14:textId="77777777" w:rsidR="00343A18" w:rsidRPr="00EC5BB4" w:rsidRDefault="00343A18" w:rsidP="00BC01DC">
            <w:pPr>
              <w:spacing w:before="0"/>
              <w:jc w:val="center"/>
              <w:rPr>
                <w:rFonts w:cs="Arial"/>
                <w:sz w:val="24"/>
                <w:szCs w:val="24"/>
              </w:rPr>
            </w:pPr>
          </w:p>
          <w:p w14:paraId="7F97AE6C" w14:textId="77777777" w:rsidR="00343A18" w:rsidRPr="00EC5BB4" w:rsidRDefault="00343A18" w:rsidP="00BC01DC">
            <w:pPr>
              <w:spacing w:before="0"/>
              <w:jc w:val="center"/>
              <w:rPr>
                <w:rFonts w:cs="Arial"/>
                <w:sz w:val="24"/>
                <w:szCs w:val="24"/>
              </w:rPr>
            </w:pPr>
          </w:p>
        </w:tc>
        <w:tc>
          <w:tcPr>
            <w:tcW w:w="2127" w:type="dxa"/>
          </w:tcPr>
          <w:p w14:paraId="790B533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284CAC9" w14:textId="77777777" w:rsidR="00343A18" w:rsidRPr="00EC5BB4" w:rsidRDefault="00343A18" w:rsidP="00BC01DC">
            <w:pPr>
              <w:spacing w:before="0"/>
              <w:jc w:val="center"/>
              <w:rPr>
                <w:rFonts w:cs="Arial"/>
                <w:sz w:val="24"/>
                <w:szCs w:val="24"/>
                <w:lang w:val="ru-RU"/>
              </w:rPr>
            </w:pPr>
          </w:p>
        </w:tc>
      </w:tr>
    </w:tbl>
    <w:p w14:paraId="5488756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20C2A83" w14:textId="77777777" w:rsidR="00343A18" w:rsidRPr="00EC5BB4" w:rsidRDefault="00343A18" w:rsidP="00343A18">
      <w:pPr>
        <w:jc w:val="center"/>
        <w:rPr>
          <w:rFonts w:cs="Arial"/>
          <w:b/>
          <w:sz w:val="24"/>
          <w:szCs w:val="24"/>
          <w:lang w:val="ru-RU"/>
        </w:rPr>
      </w:pPr>
    </w:p>
    <w:p w14:paraId="77C7AB5E" w14:textId="77777777" w:rsidR="00343A18" w:rsidRPr="00EC5BB4" w:rsidRDefault="00343A18" w:rsidP="00343A18">
      <w:pPr>
        <w:jc w:val="center"/>
        <w:rPr>
          <w:rFonts w:cs="Arial"/>
          <w:b/>
          <w:sz w:val="24"/>
          <w:szCs w:val="24"/>
          <w:lang w:val="ru-RU"/>
        </w:rPr>
      </w:pPr>
    </w:p>
    <w:p w14:paraId="420635CD"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67E73DC0"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2D38E178" w14:textId="77777777" w:rsidR="00343A18" w:rsidRPr="00EC5BB4" w:rsidRDefault="00343A18" w:rsidP="00343A18">
      <w:pPr>
        <w:rPr>
          <w:rFonts w:cs="Arial"/>
          <w:i/>
          <w:sz w:val="24"/>
          <w:szCs w:val="24"/>
        </w:rPr>
      </w:pPr>
    </w:p>
    <w:p w14:paraId="6DC90049" w14:textId="77777777" w:rsidR="00566368" w:rsidRDefault="00566368" w:rsidP="00343A18">
      <w:pPr>
        <w:rPr>
          <w:rFonts w:cs="Arial"/>
          <w:i/>
          <w:sz w:val="24"/>
          <w:szCs w:val="24"/>
        </w:rPr>
      </w:pPr>
    </w:p>
    <w:p w14:paraId="531CE52F" w14:textId="77777777" w:rsidR="00566368" w:rsidRPr="00EC5BB4" w:rsidRDefault="00566368" w:rsidP="00343A18">
      <w:pPr>
        <w:rPr>
          <w:rFonts w:cs="Arial"/>
          <w:i/>
          <w:sz w:val="24"/>
          <w:szCs w:val="24"/>
        </w:rPr>
      </w:pPr>
    </w:p>
    <w:p w14:paraId="3557D58D" w14:textId="77777777" w:rsidR="00343A18" w:rsidRDefault="00343A18" w:rsidP="00343A18">
      <w:pPr>
        <w:rPr>
          <w:rFonts w:cs="Arial"/>
          <w:i/>
          <w:sz w:val="24"/>
          <w:szCs w:val="24"/>
          <w:lang w:val="ru-RU"/>
        </w:rPr>
      </w:pPr>
    </w:p>
    <w:p w14:paraId="3A38271E" w14:textId="77777777" w:rsidR="004F2C73" w:rsidRDefault="004F2C73" w:rsidP="00343A18">
      <w:pPr>
        <w:rPr>
          <w:rFonts w:cs="Arial"/>
          <w:i/>
          <w:sz w:val="24"/>
          <w:szCs w:val="24"/>
          <w:lang w:val="ru-RU"/>
        </w:rPr>
      </w:pPr>
    </w:p>
    <w:p w14:paraId="64AB4BE5" w14:textId="77777777" w:rsidR="004F2C73" w:rsidRDefault="004F2C73" w:rsidP="00343A18">
      <w:pPr>
        <w:rPr>
          <w:rFonts w:cs="Arial"/>
          <w:i/>
          <w:sz w:val="24"/>
          <w:szCs w:val="24"/>
          <w:lang w:val="ru-RU"/>
        </w:rPr>
      </w:pPr>
    </w:p>
    <w:p w14:paraId="776896AF" w14:textId="77777777" w:rsidR="004F2C73" w:rsidRPr="00EC5BB4" w:rsidRDefault="004F2C73" w:rsidP="00343A18">
      <w:pPr>
        <w:rPr>
          <w:rFonts w:cs="Arial"/>
          <w:i/>
          <w:sz w:val="24"/>
          <w:szCs w:val="24"/>
          <w:lang w:val="ru-RU"/>
        </w:rPr>
      </w:pPr>
    </w:p>
    <w:p w14:paraId="05A8650F" w14:textId="38C71297" w:rsidR="00343A18" w:rsidRPr="003931D0" w:rsidRDefault="00343A18" w:rsidP="00343A18">
      <w:pPr>
        <w:pStyle w:val="KDObrazac"/>
        <w:spacing w:before="0"/>
        <w:rPr>
          <w:sz w:val="24"/>
          <w:szCs w:val="24"/>
          <w:lang w:val="sr-Cyrl-RS"/>
        </w:rPr>
      </w:pPr>
      <w:bookmarkStart w:id="251" w:name="_Toc442559928"/>
      <w:r w:rsidRPr="00EC5BB4">
        <w:rPr>
          <w:sz w:val="24"/>
          <w:szCs w:val="24"/>
        </w:rPr>
        <w:t xml:space="preserve">ОБРАЗАЦ </w:t>
      </w:r>
      <w:bookmarkEnd w:id="251"/>
      <w:r w:rsidR="003931D0">
        <w:rPr>
          <w:sz w:val="24"/>
          <w:szCs w:val="24"/>
          <w:lang w:val="sr-Cyrl-RS"/>
        </w:rPr>
        <w:t>4</w:t>
      </w:r>
    </w:p>
    <w:p w14:paraId="283993F8" w14:textId="77777777" w:rsidR="00343A18" w:rsidRPr="00EC5BB4" w:rsidRDefault="00343A18" w:rsidP="00343A18">
      <w:pPr>
        <w:pStyle w:val="KDParagraf"/>
        <w:spacing w:before="0"/>
        <w:rPr>
          <w:rFonts w:cs="Arial"/>
          <w:sz w:val="24"/>
          <w:szCs w:val="24"/>
        </w:rPr>
      </w:pPr>
    </w:p>
    <w:p w14:paraId="2136DC0B" w14:textId="77777777" w:rsidR="00343A18" w:rsidRPr="00EC5BB4" w:rsidRDefault="00343A18" w:rsidP="00A37124">
      <w:pPr>
        <w:pStyle w:val="Title"/>
        <w:spacing w:before="0"/>
        <w:jc w:val="both"/>
        <w:rPr>
          <w:rFonts w:cs="Arial"/>
          <w:b w:val="0"/>
          <w:caps/>
          <w:szCs w:val="24"/>
        </w:rPr>
      </w:pPr>
    </w:p>
    <w:p w14:paraId="50A44C9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4A1B1858" w14:textId="77777777" w:rsidR="00343A18" w:rsidRPr="00EC5BB4" w:rsidRDefault="00343A18" w:rsidP="00343A18">
      <w:pPr>
        <w:rPr>
          <w:rFonts w:cs="Arial"/>
          <w:sz w:val="24"/>
          <w:szCs w:val="24"/>
          <w:lang w:val="ru-RU"/>
        </w:rPr>
      </w:pPr>
    </w:p>
    <w:p w14:paraId="0C81B97F" w14:textId="77777777" w:rsidR="00343A18" w:rsidRPr="00EC5BB4" w:rsidRDefault="00343A18" w:rsidP="00343A18">
      <w:pPr>
        <w:rPr>
          <w:rFonts w:cs="Arial"/>
          <w:sz w:val="24"/>
          <w:szCs w:val="24"/>
          <w:lang w:val="ru-RU"/>
        </w:rPr>
      </w:pPr>
    </w:p>
    <w:p w14:paraId="67B5E239" w14:textId="77777777" w:rsidR="00343A18" w:rsidRPr="00781B02" w:rsidRDefault="00343A18" w:rsidP="00781B02">
      <w:pPr>
        <w:jc w:val="center"/>
        <w:rPr>
          <w:b/>
          <w:lang w:val="ru-RU"/>
        </w:rPr>
      </w:pPr>
      <w:bookmarkStart w:id="252" w:name="_Toc442559929"/>
      <w:r w:rsidRPr="00781B02">
        <w:rPr>
          <w:b/>
          <w:lang w:val="ru-RU"/>
        </w:rPr>
        <w:t>И З Ј А В У</w:t>
      </w:r>
      <w:bookmarkEnd w:id="252"/>
    </w:p>
    <w:p w14:paraId="47B4A18A" w14:textId="77777777" w:rsidR="00343A18" w:rsidRPr="00781B02" w:rsidRDefault="00343A18" w:rsidP="00781B02"/>
    <w:p w14:paraId="77A5F622" w14:textId="77777777" w:rsidR="00343A18" w:rsidRPr="00781B02" w:rsidRDefault="00343A18" w:rsidP="00781B02"/>
    <w:p w14:paraId="34E06FBD" w14:textId="020ACC41"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00D972DB">
        <w:rPr>
          <w:rFonts w:cs="Arial"/>
          <w:sz w:val="24"/>
          <w:szCs w:val="24"/>
        </w:rPr>
        <w:t xml:space="preserve"> број:</w:t>
      </w:r>
      <w:r w:rsidR="001369D9">
        <w:rPr>
          <w:rFonts w:cs="Arial"/>
          <w:sz w:val="24"/>
          <w:szCs w:val="24"/>
          <w:lang w:val="sr-Cyrl-RS"/>
        </w:rPr>
        <w:t>_____________</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1378AA">
        <w:rPr>
          <w:rFonts w:cs="Arial"/>
          <w:sz w:val="24"/>
          <w:szCs w:val="24"/>
          <w:lang w:val="ru-RU"/>
        </w:rPr>
        <w:t>Кетеринг услуге</w:t>
      </w:r>
      <w:r w:rsidR="00F71DC3">
        <w:rPr>
          <w:rFonts w:cs="Arial"/>
          <w:sz w:val="24"/>
          <w:szCs w:val="24"/>
          <w:lang w:val="ru-RU"/>
        </w:rPr>
        <w:t xml:space="preserve">, </w:t>
      </w:r>
      <w:r w:rsidRPr="00EC5BB4">
        <w:rPr>
          <w:rFonts w:cs="Arial"/>
          <w:sz w:val="24"/>
          <w:szCs w:val="24"/>
        </w:rPr>
        <w:t>у поступку</w:t>
      </w:r>
      <w:r w:rsidR="000F683D">
        <w:rPr>
          <w:rFonts w:cs="Arial"/>
          <w:sz w:val="24"/>
          <w:szCs w:val="24"/>
          <w:lang w:val="sr-Cyrl-RS"/>
        </w:rPr>
        <w:t xml:space="preserve"> </w:t>
      </w:r>
      <w:r w:rsidRPr="00EC5BB4">
        <w:rPr>
          <w:rFonts w:cs="Arial"/>
          <w:sz w:val="24"/>
          <w:szCs w:val="24"/>
          <w:lang w:val="ru-RU"/>
        </w:rPr>
        <w:t>ја</w:t>
      </w:r>
      <w:r w:rsidR="00F64894">
        <w:rPr>
          <w:rFonts w:cs="Arial"/>
          <w:sz w:val="24"/>
          <w:szCs w:val="24"/>
          <w:lang w:val="ru-RU"/>
        </w:rPr>
        <w:t xml:space="preserve">вне набавке мале вредности </w:t>
      </w:r>
      <w:r w:rsidRPr="00EC5BB4">
        <w:rPr>
          <w:rFonts w:cs="Arial"/>
          <w:sz w:val="24"/>
          <w:szCs w:val="24"/>
          <w:lang w:val="ru-RU"/>
        </w:rPr>
        <w:t>бр.</w:t>
      </w:r>
      <w:r w:rsidR="00F64894" w:rsidRPr="00F64894">
        <w:t xml:space="preserve"> </w:t>
      </w:r>
      <w:r w:rsidR="00962717">
        <w:rPr>
          <w:rFonts w:cs="Arial"/>
          <w:sz w:val="24"/>
          <w:szCs w:val="24"/>
          <w:lang w:val="ru-RU"/>
        </w:rPr>
        <w:t>JNMV/1000/0</w:t>
      </w:r>
      <w:r w:rsidR="005F67B1">
        <w:rPr>
          <w:rFonts w:cs="Arial"/>
          <w:sz w:val="24"/>
          <w:szCs w:val="24"/>
          <w:lang w:val="ru-RU"/>
        </w:rPr>
        <w:t>3</w:t>
      </w:r>
      <w:r w:rsidR="001378AA">
        <w:rPr>
          <w:rFonts w:cs="Arial"/>
          <w:sz w:val="24"/>
          <w:szCs w:val="24"/>
          <w:lang w:val="ru-RU"/>
        </w:rPr>
        <w:t>80</w:t>
      </w:r>
      <w:r w:rsidR="00F64894" w:rsidRPr="00F64894">
        <w:rPr>
          <w:rFonts w:cs="Arial"/>
          <w:sz w:val="24"/>
          <w:szCs w:val="24"/>
          <w:lang w:val="ru-RU"/>
        </w:rPr>
        <w:t>/2016</w:t>
      </w:r>
      <w:r w:rsidR="00F71DC3">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12B6307" w14:textId="77777777" w:rsidR="00343A18" w:rsidRPr="00EC5BB4" w:rsidRDefault="00343A18" w:rsidP="00343A18">
      <w:pPr>
        <w:rPr>
          <w:rFonts w:cs="Arial"/>
          <w:sz w:val="24"/>
          <w:szCs w:val="24"/>
        </w:rPr>
      </w:pPr>
    </w:p>
    <w:p w14:paraId="1882D4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E17F9E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8DBAC0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957420" w14:textId="77777777" w:rsidTr="00BC01DC">
        <w:trPr>
          <w:jc w:val="center"/>
        </w:trPr>
        <w:tc>
          <w:tcPr>
            <w:tcW w:w="3882" w:type="dxa"/>
          </w:tcPr>
          <w:p w14:paraId="0E6435F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577AE0F" w14:textId="77777777" w:rsidR="00343A18" w:rsidRPr="00EC5BB4" w:rsidRDefault="00343A18" w:rsidP="00BC01DC">
            <w:pPr>
              <w:spacing w:before="0"/>
              <w:jc w:val="center"/>
              <w:rPr>
                <w:rFonts w:cs="Arial"/>
                <w:sz w:val="24"/>
                <w:szCs w:val="24"/>
                <w:lang w:val="ru-RU"/>
              </w:rPr>
            </w:pPr>
          </w:p>
        </w:tc>
        <w:tc>
          <w:tcPr>
            <w:tcW w:w="4022" w:type="dxa"/>
          </w:tcPr>
          <w:p w14:paraId="4B5D410D" w14:textId="45F91A6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1B5F0C4B" w14:textId="77777777" w:rsidTr="00BC01DC">
        <w:trPr>
          <w:jc w:val="center"/>
        </w:trPr>
        <w:tc>
          <w:tcPr>
            <w:tcW w:w="3882" w:type="dxa"/>
          </w:tcPr>
          <w:p w14:paraId="2794D8C0" w14:textId="77777777" w:rsidR="00343A18" w:rsidRPr="00EC5BB4" w:rsidRDefault="00343A18" w:rsidP="00BC01DC">
            <w:pPr>
              <w:spacing w:before="0"/>
              <w:jc w:val="center"/>
              <w:rPr>
                <w:rFonts w:cs="Arial"/>
                <w:sz w:val="24"/>
                <w:szCs w:val="24"/>
              </w:rPr>
            </w:pPr>
          </w:p>
        </w:tc>
        <w:tc>
          <w:tcPr>
            <w:tcW w:w="2127" w:type="dxa"/>
          </w:tcPr>
          <w:p w14:paraId="144C118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548F801" w14:textId="77777777" w:rsidR="00343A18" w:rsidRPr="00EC5BB4" w:rsidRDefault="00343A18" w:rsidP="00BC01DC">
            <w:pPr>
              <w:spacing w:before="0"/>
              <w:jc w:val="center"/>
              <w:rPr>
                <w:rFonts w:cs="Arial"/>
                <w:sz w:val="24"/>
                <w:szCs w:val="24"/>
                <w:lang w:val="ru-RU"/>
              </w:rPr>
            </w:pPr>
          </w:p>
        </w:tc>
      </w:tr>
      <w:tr w:rsidR="00343A18" w:rsidRPr="00EC5BB4" w14:paraId="1E4E397C" w14:textId="77777777" w:rsidTr="00BC01DC">
        <w:trPr>
          <w:jc w:val="center"/>
        </w:trPr>
        <w:tc>
          <w:tcPr>
            <w:tcW w:w="3882" w:type="dxa"/>
            <w:tcBorders>
              <w:bottom w:val="single" w:sz="4" w:space="0" w:color="auto"/>
            </w:tcBorders>
          </w:tcPr>
          <w:p w14:paraId="28674921" w14:textId="77777777" w:rsidR="00343A18" w:rsidRPr="00EC5BB4" w:rsidRDefault="00343A18" w:rsidP="00BC01DC">
            <w:pPr>
              <w:spacing w:before="0"/>
              <w:jc w:val="center"/>
              <w:rPr>
                <w:rFonts w:cs="Arial"/>
                <w:sz w:val="24"/>
                <w:szCs w:val="24"/>
              </w:rPr>
            </w:pPr>
          </w:p>
        </w:tc>
        <w:tc>
          <w:tcPr>
            <w:tcW w:w="2127" w:type="dxa"/>
          </w:tcPr>
          <w:p w14:paraId="1D6D2D1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0678461" w14:textId="77777777" w:rsidR="00343A18" w:rsidRPr="00EC5BB4" w:rsidRDefault="00343A18" w:rsidP="00BC01DC">
            <w:pPr>
              <w:spacing w:before="0"/>
              <w:jc w:val="center"/>
              <w:rPr>
                <w:rFonts w:cs="Arial"/>
                <w:sz w:val="24"/>
                <w:szCs w:val="24"/>
                <w:lang w:val="ru-RU"/>
              </w:rPr>
            </w:pPr>
          </w:p>
        </w:tc>
      </w:tr>
      <w:tr w:rsidR="00343A18" w:rsidRPr="00EC5BB4" w14:paraId="7AE02D67" w14:textId="77777777" w:rsidTr="00BC01DC">
        <w:trPr>
          <w:trHeight w:val="389"/>
          <w:jc w:val="center"/>
        </w:trPr>
        <w:tc>
          <w:tcPr>
            <w:tcW w:w="3882" w:type="dxa"/>
            <w:tcBorders>
              <w:top w:val="single" w:sz="4" w:space="0" w:color="auto"/>
            </w:tcBorders>
          </w:tcPr>
          <w:p w14:paraId="39FFFF06" w14:textId="77777777" w:rsidR="00343A18" w:rsidRPr="00EC5BB4" w:rsidRDefault="00343A18" w:rsidP="00BC01DC">
            <w:pPr>
              <w:spacing w:before="0"/>
              <w:jc w:val="center"/>
              <w:rPr>
                <w:rFonts w:cs="Arial"/>
                <w:sz w:val="24"/>
                <w:szCs w:val="24"/>
              </w:rPr>
            </w:pPr>
          </w:p>
          <w:p w14:paraId="2CE75B27" w14:textId="77777777" w:rsidR="00343A18" w:rsidRPr="00EC5BB4" w:rsidRDefault="00343A18" w:rsidP="00BC01DC">
            <w:pPr>
              <w:spacing w:before="0"/>
              <w:jc w:val="center"/>
              <w:rPr>
                <w:rFonts w:cs="Arial"/>
                <w:sz w:val="24"/>
                <w:szCs w:val="24"/>
              </w:rPr>
            </w:pPr>
          </w:p>
        </w:tc>
        <w:tc>
          <w:tcPr>
            <w:tcW w:w="2127" w:type="dxa"/>
          </w:tcPr>
          <w:p w14:paraId="42A0B61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A758E48" w14:textId="77777777" w:rsidR="00343A18" w:rsidRPr="00EC5BB4" w:rsidRDefault="00343A18" w:rsidP="00BC01DC">
            <w:pPr>
              <w:spacing w:before="0"/>
              <w:jc w:val="center"/>
              <w:rPr>
                <w:rFonts w:cs="Arial"/>
                <w:sz w:val="24"/>
                <w:szCs w:val="24"/>
                <w:lang w:val="ru-RU"/>
              </w:rPr>
            </w:pPr>
          </w:p>
        </w:tc>
      </w:tr>
    </w:tbl>
    <w:p w14:paraId="5318BEAC"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757A233"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7F6826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6F57745" w14:textId="77777777" w:rsidR="00343A18" w:rsidRPr="00781B02" w:rsidRDefault="00343A18" w:rsidP="00781B02"/>
    <w:p w14:paraId="339F174A" w14:textId="77777777" w:rsidR="000F683D" w:rsidRPr="00781B02" w:rsidRDefault="000F683D" w:rsidP="00781B02"/>
    <w:p w14:paraId="51ED616A" w14:textId="77777777" w:rsidR="00343A18" w:rsidRDefault="00343A18" w:rsidP="00781B02"/>
    <w:p w14:paraId="5E675E31" w14:textId="77777777" w:rsidR="00D972DB" w:rsidRDefault="00D972DB" w:rsidP="00781B02"/>
    <w:p w14:paraId="3E955BC3" w14:textId="77777777" w:rsidR="00D972DB" w:rsidRDefault="00D972DB" w:rsidP="00781B02"/>
    <w:p w14:paraId="02EE1924" w14:textId="77777777" w:rsidR="00D972DB" w:rsidRDefault="00D972DB" w:rsidP="00781B02"/>
    <w:p w14:paraId="034730A1" w14:textId="77777777" w:rsidR="00D972DB" w:rsidRDefault="00D972DB" w:rsidP="00781B02"/>
    <w:p w14:paraId="5D214CF5" w14:textId="77777777" w:rsidR="00D972DB" w:rsidRDefault="00D972DB" w:rsidP="00781B02"/>
    <w:p w14:paraId="619233E1" w14:textId="77777777" w:rsidR="00D972DB" w:rsidRDefault="00D972DB" w:rsidP="00781B02"/>
    <w:p w14:paraId="3B3CB406" w14:textId="77777777" w:rsidR="00A37124" w:rsidRPr="00F3209D" w:rsidRDefault="00A37124" w:rsidP="00781B02"/>
    <w:p w14:paraId="4A82C9C5" w14:textId="4197B1E4" w:rsidR="00343A18" w:rsidRPr="003931D0" w:rsidRDefault="00343A18" w:rsidP="00343A18">
      <w:pPr>
        <w:pStyle w:val="KDObrazac"/>
        <w:spacing w:before="0"/>
        <w:rPr>
          <w:sz w:val="24"/>
          <w:szCs w:val="24"/>
          <w:lang w:val="sr-Cyrl-RS"/>
        </w:rPr>
      </w:pPr>
      <w:bookmarkStart w:id="253" w:name="_Toc442559930"/>
      <w:r w:rsidRPr="00F3209D">
        <w:rPr>
          <w:sz w:val="24"/>
          <w:szCs w:val="24"/>
        </w:rPr>
        <w:t xml:space="preserve">OБРАЗАЦ </w:t>
      </w:r>
      <w:bookmarkEnd w:id="253"/>
      <w:r w:rsidR="003931D0">
        <w:rPr>
          <w:sz w:val="24"/>
          <w:szCs w:val="24"/>
          <w:lang w:val="sr-Cyrl-RS"/>
        </w:rPr>
        <w:t>5</w:t>
      </w:r>
    </w:p>
    <w:p w14:paraId="48486B9E" w14:textId="77777777" w:rsidR="00343A18" w:rsidRPr="00F3209D" w:rsidRDefault="00343A18" w:rsidP="00C56A52">
      <w:pPr>
        <w:jc w:val="center"/>
        <w:rPr>
          <w:b/>
        </w:rPr>
      </w:pPr>
      <w:bookmarkStart w:id="254" w:name="_Toc442559931"/>
      <w:r w:rsidRPr="00F3209D">
        <w:rPr>
          <w:b/>
        </w:rPr>
        <w:t>И З Ј А В А</w:t>
      </w:r>
      <w:bookmarkEnd w:id="254"/>
    </w:p>
    <w:p w14:paraId="1D557633" w14:textId="77777777" w:rsidR="00343A18" w:rsidRPr="00F3209D" w:rsidRDefault="00343A18" w:rsidP="00C56A52">
      <w:pPr>
        <w:rPr>
          <w:b/>
          <w:lang w:val="ru-RU"/>
        </w:rPr>
      </w:pPr>
      <w:bookmarkStart w:id="255" w:name="_Toc442559932"/>
      <w:r w:rsidRPr="00F3209D">
        <w:rPr>
          <w:b/>
          <w:lang w:val="ru-RU"/>
        </w:rPr>
        <w:t>КОЈОМ ПОНУЂАЧ/ЧЛАН ГРУПЕ  ПОТВРЂУЈЕ ДА ИСПУЊАВА УСЛОВЕ ЗА УЧЕШЋЕ</w:t>
      </w:r>
      <w:bookmarkEnd w:id="255"/>
    </w:p>
    <w:p w14:paraId="72A44848" w14:textId="77777777" w:rsidR="00343A18" w:rsidRPr="00F3209D" w:rsidRDefault="00343A18" w:rsidP="00C56A52">
      <w:pPr>
        <w:jc w:val="center"/>
        <w:rPr>
          <w:b/>
          <w:lang w:val="ru-RU"/>
        </w:rPr>
      </w:pPr>
      <w:bookmarkStart w:id="256" w:name="_Toc442559933"/>
      <w:r w:rsidRPr="00F3209D">
        <w:rPr>
          <w:b/>
          <w:lang w:val="ru-RU"/>
        </w:rPr>
        <w:t>У ПОСТУПКУ ЈАВНЕ НАБАВКЕ</w:t>
      </w:r>
      <w:bookmarkEnd w:id="256"/>
    </w:p>
    <w:p w14:paraId="7F7D9E21" w14:textId="10291FB2" w:rsidR="00343A18" w:rsidRPr="00F3209D" w:rsidRDefault="00343A18" w:rsidP="00343A18">
      <w:pPr>
        <w:ind w:right="-360"/>
        <w:rPr>
          <w:rFonts w:cs="Arial"/>
          <w:noProof/>
          <w:sz w:val="24"/>
          <w:szCs w:val="24"/>
        </w:rPr>
      </w:pPr>
      <w:r w:rsidRPr="00F3209D">
        <w:rPr>
          <w:rFonts w:cs="Arial"/>
          <w:sz w:val="24"/>
          <w:szCs w:val="24"/>
        </w:rPr>
        <w:t>На основу члана 77. став 4. Закона о јавним набавкама („Службени гла</w:t>
      </w:r>
      <w:r w:rsidR="004079B5">
        <w:rPr>
          <w:rFonts w:cs="Arial"/>
          <w:sz w:val="24"/>
          <w:szCs w:val="24"/>
          <w:lang w:val="sr-Cyrl-RS"/>
        </w:rPr>
        <w:t>с</w:t>
      </w:r>
      <w:r w:rsidRPr="00F3209D">
        <w:rPr>
          <w:rFonts w:cs="Arial"/>
          <w:sz w:val="24"/>
          <w:szCs w:val="24"/>
        </w:rPr>
        <w:t>ник РС“, бр.124/12, 14/15 и 68/15)</w:t>
      </w:r>
      <w:r w:rsidR="008B6E76" w:rsidRPr="00F3209D">
        <w:rPr>
          <w:rFonts w:cs="Arial"/>
          <w:sz w:val="24"/>
          <w:szCs w:val="24"/>
          <w:lang w:val="sr-Cyrl-RS"/>
        </w:rPr>
        <w:t xml:space="preserve"> </w:t>
      </w:r>
      <w:r w:rsidRPr="00F3209D">
        <w:rPr>
          <w:rFonts w:cs="Arial"/>
          <w:noProof/>
          <w:sz w:val="24"/>
          <w:szCs w:val="24"/>
          <w:lang w:val="sr-Latn-CS"/>
        </w:rPr>
        <w:t>Понуђач</w:t>
      </w:r>
      <w:r w:rsidR="008B6E76" w:rsidRPr="00F3209D">
        <w:rPr>
          <w:rFonts w:cs="Arial"/>
          <w:noProof/>
          <w:sz w:val="24"/>
          <w:szCs w:val="24"/>
          <w:lang w:val="sr-Cyrl-RS"/>
        </w:rPr>
        <w:t xml:space="preserve"> </w:t>
      </w:r>
      <w:r w:rsidRPr="00F3209D">
        <w:rPr>
          <w:rFonts w:cs="Arial"/>
          <w:noProof/>
          <w:sz w:val="24"/>
          <w:szCs w:val="24"/>
          <w:lang w:val="sr-Latn-CS"/>
        </w:rPr>
        <w:t>даје под пуном материјалном и кривичном одговорношћу</w:t>
      </w:r>
    </w:p>
    <w:p w14:paraId="112842D7" w14:textId="77777777"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14:paraId="5098E67B" w14:textId="2629835F" w:rsidR="00343A18"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 xml:space="preserve">обавезне </w:t>
      </w:r>
      <w:r w:rsidRPr="003C16CC">
        <w:rPr>
          <w:rFonts w:cs="Arial"/>
          <w:noProof/>
          <w:sz w:val="24"/>
          <w:szCs w:val="24"/>
        </w:rPr>
        <w:t>услове</w:t>
      </w:r>
      <w:r w:rsidR="00FD6BCE" w:rsidRPr="00F3209D">
        <w:rPr>
          <w:rFonts w:cs="Arial"/>
          <w:i/>
          <w:noProof/>
          <w:sz w:val="24"/>
          <w:szCs w:val="24"/>
          <w:lang w:val="sr-Cyrl-RS"/>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Pr="00F3209D">
        <w:rPr>
          <w:rFonts w:cs="Arial"/>
          <w:noProof/>
          <w:sz w:val="24"/>
          <w:szCs w:val="24"/>
          <w:lang w:val="sr-Latn-CS"/>
        </w:rPr>
        <w:t xml:space="preserve"> за јавну набавку </w:t>
      </w:r>
      <w:r w:rsidR="00FD6BCE" w:rsidRPr="00F3209D">
        <w:rPr>
          <w:rFonts w:cs="Arial"/>
          <w:noProof/>
          <w:sz w:val="24"/>
          <w:szCs w:val="24"/>
          <w:lang w:val="sr-Cyrl-RS"/>
        </w:rPr>
        <w:t>услуга</w:t>
      </w:r>
      <w:r w:rsidRPr="00F3209D">
        <w:rPr>
          <w:rFonts w:cs="Arial"/>
          <w:noProof/>
          <w:sz w:val="24"/>
          <w:szCs w:val="24"/>
        </w:rPr>
        <w:t xml:space="preserve"> –  </w:t>
      </w:r>
      <w:r w:rsidR="001378AA">
        <w:rPr>
          <w:rFonts w:cs="Arial"/>
          <w:sz w:val="24"/>
          <w:szCs w:val="24"/>
          <w:lang w:val="ru-RU"/>
        </w:rPr>
        <w:t>Кетеринг услуге</w:t>
      </w:r>
      <w:r w:rsidRPr="00F3209D">
        <w:rPr>
          <w:rFonts w:cs="Arial"/>
          <w:noProof/>
          <w:sz w:val="24"/>
          <w:szCs w:val="24"/>
          <w:lang w:val="sr-Latn-CS"/>
        </w:rPr>
        <w:t>,</w:t>
      </w:r>
      <w:r w:rsidR="00F64894" w:rsidRPr="00F3209D">
        <w:rPr>
          <w:rFonts w:cs="Arial"/>
          <w:noProof/>
          <w:sz w:val="24"/>
          <w:szCs w:val="24"/>
        </w:rPr>
        <w:t xml:space="preserve"> </w:t>
      </w:r>
      <w:r w:rsidRPr="00F3209D">
        <w:rPr>
          <w:rFonts w:cs="Arial"/>
          <w:noProof/>
          <w:sz w:val="24"/>
          <w:szCs w:val="24"/>
        </w:rPr>
        <w:t xml:space="preserve">  </w:t>
      </w:r>
      <w:r w:rsidR="00D972DB">
        <w:rPr>
          <w:rFonts w:cs="Arial"/>
          <w:noProof/>
          <w:sz w:val="24"/>
          <w:szCs w:val="24"/>
        </w:rPr>
        <w:t>JNMV/1000/</w:t>
      </w:r>
      <w:r w:rsidR="00F64894" w:rsidRPr="00F3209D">
        <w:rPr>
          <w:rFonts w:cs="Arial"/>
          <w:noProof/>
          <w:sz w:val="24"/>
          <w:szCs w:val="24"/>
        </w:rPr>
        <w:t>0</w:t>
      </w:r>
      <w:r w:rsidR="005F67B1">
        <w:rPr>
          <w:rFonts w:cs="Arial"/>
          <w:noProof/>
          <w:sz w:val="24"/>
          <w:szCs w:val="24"/>
          <w:lang w:val="sr-Cyrl-RS"/>
        </w:rPr>
        <w:t>3</w:t>
      </w:r>
      <w:r w:rsidR="001378AA">
        <w:rPr>
          <w:rFonts w:cs="Arial"/>
          <w:noProof/>
          <w:sz w:val="24"/>
          <w:szCs w:val="24"/>
          <w:lang w:val="sr-Cyrl-RS"/>
        </w:rPr>
        <w:t>80</w:t>
      </w:r>
      <w:r w:rsidR="00F64894" w:rsidRPr="00F3209D">
        <w:rPr>
          <w:rFonts w:cs="Arial"/>
          <w:noProof/>
          <w:sz w:val="24"/>
          <w:szCs w:val="24"/>
        </w:rPr>
        <w:t>/2016</w:t>
      </w:r>
      <w:r w:rsidR="00F71DC3">
        <w:rPr>
          <w:rFonts w:cs="Arial"/>
          <w:noProof/>
          <w:sz w:val="24"/>
          <w:szCs w:val="24"/>
          <w:lang w:val="sr-Cyrl-RS"/>
        </w:rPr>
        <w:t>,</w:t>
      </w:r>
      <w:r w:rsidR="00902AEA" w:rsidRPr="00F3209D">
        <w:rPr>
          <w:rFonts w:cs="Arial"/>
          <w:noProof/>
          <w:sz w:val="24"/>
          <w:szCs w:val="24"/>
        </w:rPr>
        <w:t xml:space="preserve"> </w:t>
      </w:r>
      <w:r w:rsidRPr="00F3209D">
        <w:rPr>
          <w:rFonts w:cs="Arial"/>
          <w:noProof/>
          <w:sz w:val="24"/>
          <w:szCs w:val="24"/>
        </w:rPr>
        <w:t xml:space="preserve">по Позиву  објављеном на Порталу јавних набавки и интернет страници Наручиоца дана </w:t>
      </w:r>
      <w:r w:rsidR="0032403B" w:rsidRPr="0032403B">
        <w:rPr>
          <w:rFonts w:cs="Arial"/>
          <w:noProof/>
          <w:sz w:val="24"/>
          <w:szCs w:val="24"/>
        </w:rPr>
        <w:t>24</w:t>
      </w:r>
      <w:r w:rsidR="00765F4D" w:rsidRPr="0032403B">
        <w:rPr>
          <w:rFonts w:cs="Arial"/>
          <w:noProof/>
          <w:sz w:val="24"/>
          <w:szCs w:val="24"/>
        </w:rPr>
        <w:t>.08.2</w:t>
      </w:r>
      <w:r w:rsidR="007A4B4E" w:rsidRPr="0032403B">
        <w:rPr>
          <w:rFonts w:cs="Arial"/>
          <w:sz w:val="24"/>
          <w:szCs w:val="24"/>
          <w:lang w:val="ru-RU"/>
        </w:rPr>
        <w:t>016</w:t>
      </w:r>
      <w:r w:rsidR="007A4B4E" w:rsidRPr="007A4B4E">
        <w:rPr>
          <w:rFonts w:cs="Arial"/>
          <w:sz w:val="24"/>
          <w:szCs w:val="24"/>
          <w:lang w:val="ru-RU"/>
        </w:rPr>
        <w:t>.</w:t>
      </w:r>
      <w:r w:rsidRPr="00F3209D">
        <w:rPr>
          <w:rFonts w:cs="Arial"/>
          <w:noProof/>
          <w:sz w:val="24"/>
          <w:szCs w:val="24"/>
        </w:rPr>
        <w:t>године.</w:t>
      </w:r>
    </w:p>
    <w:p w14:paraId="14CED540" w14:textId="77777777" w:rsidR="00343A18" w:rsidRPr="00F3209D" w:rsidRDefault="00343A18" w:rsidP="00343A18">
      <w:pPr>
        <w:ind w:left="6"/>
        <w:rPr>
          <w:rFonts w:cs="Arial"/>
          <w:noProof/>
          <w:sz w:val="24"/>
          <w:szCs w:val="24"/>
        </w:rPr>
      </w:pPr>
      <w:r w:rsidRPr="00F3209D">
        <w:rPr>
          <w:rFonts w:cs="Arial"/>
          <w:noProof/>
          <w:sz w:val="24"/>
          <w:szCs w:val="24"/>
        </w:rPr>
        <w:tab/>
        <w:t>Обавезни услови:</w:t>
      </w:r>
    </w:p>
    <w:p w14:paraId="5DD7C68C"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14:paraId="39E8E1F2"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630C8C5" w14:textId="77777777" w:rsidR="00343A18" w:rsidRPr="00F3209D" w:rsidRDefault="00343A18" w:rsidP="00343A18">
      <w:pPr>
        <w:ind w:firstLine="708"/>
        <w:rPr>
          <w:rFonts w:cs="Arial"/>
          <w:sz w:val="24"/>
          <w:szCs w:val="24"/>
          <w:lang w:val="sr-Latn-CS" w:eastAsia="sr-Latn-CS"/>
        </w:rPr>
      </w:pPr>
      <w:r w:rsidRPr="00F3209D">
        <w:rPr>
          <w:rFonts w:cs="Arial"/>
          <w:sz w:val="24"/>
          <w:szCs w:val="24"/>
          <w:lang w:eastAsia="sr-Latn-CS"/>
        </w:rPr>
        <w:t>3</w:t>
      </w:r>
      <w:r w:rsidRPr="00F3209D">
        <w:rPr>
          <w:rFonts w:cs="Arial"/>
          <w:sz w:val="24"/>
          <w:szCs w:val="24"/>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98B7C23" w14:textId="2ADB3A07" w:rsidR="00343A18" w:rsidRDefault="00343A18" w:rsidP="005F67B1">
      <w:pPr>
        <w:tabs>
          <w:tab w:val="left" w:pos="378"/>
        </w:tabs>
        <w:rPr>
          <w:rFonts w:cs="Arial"/>
          <w:noProof/>
          <w:sz w:val="24"/>
          <w:szCs w:val="24"/>
          <w:lang w:val="ru-RU"/>
        </w:rPr>
      </w:pPr>
      <w:r w:rsidRPr="00F3209D">
        <w:rPr>
          <w:rFonts w:cs="Arial"/>
          <w:noProof/>
          <w:sz w:val="24"/>
          <w:szCs w:val="24"/>
          <w:lang w:val="ru-RU"/>
        </w:rPr>
        <w:tab/>
      </w:r>
      <w:r w:rsidRPr="00F3209D">
        <w:rPr>
          <w:rFonts w:cs="Arial"/>
          <w:noProof/>
          <w:sz w:val="24"/>
          <w:szCs w:val="24"/>
          <w:lang w:val="ru-RU"/>
        </w:rPr>
        <w:tab/>
      </w:r>
    </w:p>
    <w:p w14:paraId="62AAE441" w14:textId="77777777" w:rsidR="0035581B" w:rsidRPr="00F3209D" w:rsidRDefault="0035581B" w:rsidP="00343A18">
      <w:pPr>
        <w:tabs>
          <w:tab w:val="left" w:pos="378"/>
        </w:tabs>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F3209D" w:rsidRPr="00F3209D" w14:paraId="77D70AD0" w14:textId="77777777" w:rsidTr="00BC01DC">
        <w:trPr>
          <w:jc w:val="center"/>
        </w:trPr>
        <w:tc>
          <w:tcPr>
            <w:tcW w:w="3882" w:type="dxa"/>
          </w:tcPr>
          <w:p w14:paraId="37261006" w14:textId="77777777" w:rsidR="00343A18" w:rsidRPr="00F3209D" w:rsidRDefault="00343A18" w:rsidP="00BC01DC">
            <w:pPr>
              <w:spacing w:before="0"/>
              <w:jc w:val="center"/>
              <w:rPr>
                <w:rFonts w:cs="Arial"/>
                <w:sz w:val="24"/>
                <w:szCs w:val="24"/>
              </w:rPr>
            </w:pPr>
            <w:r w:rsidRPr="00F3209D">
              <w:rPr>
                <w:rFonts w:cs="Arial"/>
                <w:sz w:val="24"/>
                <w:szCs w:val="24"/>
              </w:rPr>
              <w:t>Датум:</w:t>
            </w:r>
          </w:p>
        </w:tc>
        <w:tc>
          <w:tcPr>
            <w:tcW w:w="2127" w:type="dxa"/>
          </w:tcPr>
          <w:p w14:paraId="4A4190B1" w14:textId="77777777" w:rsidR="00343A18" w:rsidRPr="00F3209D" w:rsidRDefault="00343A18" w:rsidP="00BC01DC">
            <w:pPr>
              <w:spacing w:before="0"/>
              <w:jc w:val="center"/>
              <w:rPr>
                <w:rFonts w:cs="Arial"/>
                <w:sz w:val="24"/>
                <w:szCs w:val="24"/>
                <w:lang w:val="ru-RU"/>
              </w:rPr>
            </w:pPr>
          </w:p>
        </w:tc>
        <w:tc>
          <w:tcPr>
            <w:tcW w:w="4022" w:type="dxa"/>
          </w:tcPr>
          <w:p w14:paraId="5058C053" w14:textId="77777777" w:rsidR="00343A18" w:rsidRPr="00F3209D" w:rsidRDefault="00343A18" w:rsidP="00BC01DC">
            <w:pPr>
              <w:spacing w:before="0"/>
              <w:jc w:val="center"/>
              <w:rPr>
                <w:rFonts w:cs="Arial"/>
                <w:sz w:val="24"/>
                <w:szCs w:val="24"/>
              </w:rPr>
            </w:pPr>
            <w:r w:rsidRPr="00F3209D">
              <w:rPr>
                <w:rFonts w:cs="Arial"/>
                <w:sz w:val="24"/>
                <w:szCs w:val="24"/>
                <w:lang w:val="sr-Cyrl-CS"/>
              </w:rPr>
              <w:t>П</w:t>
            </w:r>
            <w:r w:rsidRPr="00F3209D">
              <w:rPr>
                <w:rFonts w:cs="Arial"/>
                <w:sz w:val="24"/>
                <w:szCs w:val="24"/>
              </w:rPr>
              <w:t>онуђач/члан групе</w:t>
            </w:r>
          </w:p>
        </w:tc>
      </w:tr>
      <w:tr w:rsidR="00F3209D" w:rsidRPr="00F3209D" w14:paraId="41D85404" w14:textId="77777777" w:rsidTr="00BC01DC">
        <w:trPr>
          <w:jc w:val="center"/>
        </w:trPr>
        <w:tc>
          <w:tcPr>
            <w:tcW w:w="3882" w:type="dxa"/>
          </w:tcPr>
          <w:p w14:paraId="0FC6C587" w14:textId="77777777" w:rsidR="00343A18" w:rsidRPr="00F3209D" w:rsidRDefault="00343A18" w:rsidP="00BC01DC">
            <w:pPr>
              <w:spacing w:before="0"/>
              <w:jc w:val="center"/>
              <w:rPr>
                <w:rFonts w:cs="Arial"/>
                <w:sz w:val="24"/>
                <w:szCs w:val="24"/>
              </w:rPr>
            </w:pPr>
          </w:p>
        </w:tc>
        <w:tc>
          <w:tcPr>
            <w:tcW w:w="2127" w:type="dxa"/>
          </w:tcPr>
          <w:p w14:paraId="5794782D" w14:textId="77777777" w:rsidR="00343A18" w:rsidRPr="00F3209D" w:rsidRDefault="00343A18" w:rsidP="00BC01DC">
            <w:pPr>
              <w:spacing w:before="0"/>
              <w:jc w:val="center"/>
              <w:rPr>
                <w:rFonts w:cs="Arial"/>
                <w:sz w:val="24"/>
                <w:szCs w:val="24"/>
              </w:rPr>
            </w:pPr>
            <w:r w:rsidRPr="00F3209D">
              <w:rPr>
                <w:rFonts w:cs="Arial"/>
                <w:sz w:val="24"/>
                <w:szCs w:val="24"/>
              </w:rPr>
              <w:t>М.П.</w:t>
            </w:r>
          </w:p>
        </w:tc>
        <w:tc>
          <w:tcPr>
            <w:tcW w:w="4022" w:type="dxa"/>
          </w:tcPr>
          <w:p w14:paraId="75D32FA9" w14:textId="77777777" w:rsidR="00343A18" w:rsidRPr="00F3209D" w:rsidRDefault="00343A18" w:rsidP="00BC01DC">
            <w:pPr>
              <w:spacing w:before="0"/>
              <w:jc w:val="center"/>
              <w:rPr>
                <w:rFonts w:cs="Arial"/>
                <w:sz w:val="24"/>
                <w:szCs w:val="24"/>
                <w:lang w:val="ru-RU"/>
              </w:rPr>
            </w:pPr>
          </w:p>
        </w:tc>
      </w:tr>
      <w:tr w:rsidR="00F3209D" w:rsidRPr="00F3209D" w14:paraId="02634D4E" w14:textId="77777777" w:rsidTr="00BC01DC">
        <w:trPr>
          <w:jc w:val="center"/>
        </w:trPr>
        <w:tc>
          <w:tcPr>
            <w:tcW w:w="3882" w:type="dxa"/>
            <w:tcBorders>
              <w:bottom w:val="single" w:sz="4" w:space="0" w:color="auto"/>
            </w:tcBorders>
          </w:tcPr>
          <w:p w14:paraId="231BED67" w14:textId="77777777" w:rsidR="00343A18" w:rsidRPr="00F3209D" w:rsidRDefault="00343A18" w:rsidP="00BC01DC">
            <w:pPr>
              <w:spacing w:before="0"/>
              <w:jc w:val="center"/>
              <w:rPr>
                <w:rFonts w:cs="Arial"/>
                <w:sz w:val="24"/>
                <w:szCs w:val="24"/>
              </w:rPr>
            </w:pPr>
          </w:p>
        </w:tc>
        <w:tc>
          <w:tcPr>
            <w:tcW w:w="2127" w:type="dxa"/>
          </w:tcPr>
          <w:p w14:paraId="016F5AFE" w14:textId="77777777" w:rsidR="00343A18" w:rsidRPr="00F3209D" w:rsidRDefault="00343A18" w:rsidP="00BC01DC">
            <w:pPr>
              <w:spacing w:before="0"/>
              <w:jc w:val="center"/>
              <w:rPr>
                <w:rFonts w:cs="Arial"/>
                <w:sz w:val="24"/>
                <w:szCs w:val="24"/>
                <w:lang w:val="ru-RU"/>
              </w:rPr>
            </w:pPr>
          </w:p>
        </w:tc>
        <w:tc>
          <w:tcPr>
            <w:tcW w:w="4022" w:type="dxa"/>
            <w:tcBorders>
              <w:bottom w:val="single" w:sz="4" w:space="0" w:color="auto"/>
            </w:tcBorders>
          </w:tcPr>
          <w:p w14:paraId="28027C32" w14:textId="77777777" w:rsidR="00343A18" w:rsidRPr="00F3209D" w:rsidRDefault="00343A18" w:rsidP="00BC01DC">
            <w:pPr>
              <w:spacing w:before="0"/>
              <w:jc w:val="center"/>
              <w:rPr>
                <w:rFonts w:cs="Arial"/>
                <w:sz w:val="24"/>
                <w:szCs w:val="24"/>
                <w:lang w:val="ru-RU"/>
              </w:rPr>
            </w:pPr>
          </w:p>
        </w:tc>
      </w:tr>
    </w:tbl>
    <w:p w14:paraId="34D3B5F1" w14:textId="77777777" w:rsidR="00343A18" w:rsidRPr="00F3209D" w:rsidRDefault="00343A18" w:rsidP="00343A18">
      <w:pPr>
        <w:rPr>
          <w:rFonts w:cs="Arial"/>
          <w:i/>
          <w:sz w:val="20"/>
          <w:szCs w:val="20"/>
          <w:lang w:val="sr-Cyrl-CS"/>
        </w:rPr>
      </w:pPr>
      <w:r w:rsidRPr="00F3209D">
        <w:rPr>
          <w:rFonts w:cs="Arial"/>
          <w:b/>
          <w:i/>
          <w:sz w:val="20"/>
          <w:szCs w:val="20"/>
          <w:lang w:val="sr-Cyrl-CS"/>
        </w:rPr>
        <w:t>Напомена:</w:t>
      </w:r>
      <w:r w:rsidRPr="00F3209D">
        <w:rPr>
          <w:rFonts w:cs="Arial"/>
          <w:i/>
          <w:sz w:val="20"/>
          <w:szCs w:val="20"/>
        </w:rPr>
        <w:t xml:space="preserve">Уколико </w:t>
      </w:r>
      <w:r w:rsidRPr="00F3209D">
        <w:rPr>
          <w:rFonts w:cs="Arial"/>
          <w:i/>
          <w:sz w:val="20"/>
          <w:szCs w:val="20"/>
          <w:lang w:val="sr-Cyrl-CS"/>
        </w:rPr>
        <w:t xml:space="preserve">заједничку </w:t>
      </w:r>
      <w:r w:rsidRPr="00F3209D">
        <w:rPr>
          <w:rFonts w:cs="Arial"/>
          <w:i/>
          <w:sz w:val="20"/>
          <w:szCs w:val="20"/>
        </w:rPr>
        <w:t xml:space="preserve">понуду подноси група понуђача Изјава </w:t>
      </w:r>
      <w:r w:rsidRPr="00F3209D">
        <w:rPr>
          <w:rFonts w:cs="Arial"/>
          <w:i/>
          <w:sz w:val="20"/>
          <w:szCs w:val="20"/>
          <w:lang w:val="sr-Cyrl-CS"/>
        </w:rPr>
        <w:t xml:space="preserve">се доставља за сваког члана групе понуђача. Изјава </w:t>
      </w:r>
      <w:r w:rsidRPr="00F3209D">
        <w:rPr>
          <w:rFonts w:cs="Arial"/>
          <w:i/>
          <w:sz w:val="20"/>
          <w:szCs w:val="20"/>
        </w:rPr>
        <w:t>мора бити попуњена, потписана од стране овлашћеног лица</w:t>
      </w:r>
      <w:r w:rsidRPr="00F3209D">
        <w:rPr>
          <w:rFonts w:cs="Arial"/>
          <w:i/>
          <w:sz w:val="20"/>
          <w:szCs w:val="20"/>
          <w:lang w:val="sr-Cyrl-CS"/>
        </w:rPr>
        <w:t xml:space="preserve"> за заступање</w:t>
      </w:r>
      <w:r w:rsidRPr="00F3209D">
        <w:rPr>
          <w:rFonts w:cs="Arial"/>
          <w:i/>
          <w:sz w:val="20"/>
          <w:szCs w:val="20"/>
        </w:rPr>
        <w:t xml:space="preserve"> понуђача из групе понуђача и оверена печатом. </w:t>
      </w:r>
      <w:r w:rsidRPr="00F3209D">
        <w:rPr>
          <w:rFonts w:cs="Arial"/>
          <w:i/>
          <w:sz w:val="20"/>
          <w:szCs w:val="20"/>
          <w:lang w:val="sr-Cyrl-CS"/>
        </w:rPr>
        <w:t xml:space="preserve">Сваки члан групе заокружује број испред додатног услова који испуњава. </w:t>
      </w:r>
    </w:p>
    <w:p w14:paraId="38F79F5D" w14:textId="77777777" w:rsidR="00343A18" w:rsidRPr="00F3209D" w:rsidRDefault="00343A18" w:rsidP="00343A18">
      <w:pPr>
        <w:rPr>
          <w:rFonts w:cs="Arial"/>
          <w:i/>
          <w:sz w:val="20"/>
          <w:szCs w:val="20"/>
        </w:rPr>
      </w:pPr>
      <w:r w:rsidRPr="00F3209D">
        <w:rPr>
          <w:rFonts w:eastAsia="Calibri" w:cs="Arial"/>
          <w:i/>
          <w:sz w:val="20"/>
          <w:szCs w:val="20"/>
        </w:rPr>
        <w:t xml:space="preserve">Изјава </w:t>
      </w:r>
      <w:r w:rsidRPr="00F3209D">
        <w:rPr>
          <w:rFonts w:eastAsia="Calibri" w:cs="Arial"/>
          <w:i/>
          <w:sz w:val="20"/>
          <w:szCs w:val="20"/>
          <w:lang w:val="sr-Cyrl-CS"/>
        </w:rPr>
        <w:t xml:space="preserve">се доставља за понуђача.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w:t>
      </w:r>
      <w:r w:rsidRPr="00F3209D">
        <w:rPr>
          <w:rFonts w:eastAsia="Calibri" w:cs="Arial"/>
          <w:i/>
          <w:sz w:val="20"/>
          <w:szCs w:val="20"/>
          <w:lang w:val="sr-Cyrl-CS"/>
        </w:rPr>
        <w:t>понуђача.</w:t>
      </w:r>
    </w:p>
    <w:p w14:paraId="0EA99133" w14:textId="77777777" w:rsidR="00343A18" w:rsidRPr="00F3209D" w:rsidRDefault="00343A18" w:rsidP="00343A18">
      <w:pPr>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14:paraId="6D8360BE" w14:textId="77777777" w:rsidR="001378AA" w:rsidRDefault="00343A18" w:rsidP="00343A18">
      <w:pPr>
        <w:pStyle w:val="KDObrazac"/>
        <w:spacing w:before="0"/>
        <w:rPr>
          <w:sz w:val="20"/>
          <w:szCs w:val="20"/>
        </w:rPr>
      </w:pPr>
      <w:r w:rsidRPr="00F3209D">
        <w:rPr>
          <w:sz w:val="20"/>
          <w:szCs w:val="20"/>
        </w:rPr>
        <w:br w:type="page"/>
      </w:r>
      <w:bookmarkStart w:id="257" w:name="_Toc442559934"/>
    </w:p>
    <w:p w14:paraId="1A33FFE9" w14:textId="64234A63" w:rsidR="00343A18" w:rsidRPr="00F3209D" w:rsidRDefault="00343A18" w:rsidP="00343A18">
      <w:pPr>
        <w:pStyle w:val="KDObrazac"/>
        <w:spacing w:before="0"/>
        <w:rPr>
          <w:sz w:val="24"/>
          <w:szCs w:val="24"/>
        </w:rPr>
      </w:pPr>
      <w:r w:rsidRPr="00F3209D">
        <w:rPr>
          <w:sz w:val="24"/>
          <w:szCs w:val="24"/>
        </w:rPr>
        <w:lastRenderedPageBreak/>
        <w:t xml:space="preserve">ОБРАЗАЦ </w:t>
      </w:r>
      <w:r w:rsidR="003931D0">
        <w:rPr>
          <w:sz w:val="24"/>
          <w:szCs w:val="24"/>
          <w:lang w:val="sr-Cyrl-RS"/>
        </w:rPr>
        <w:t>5</w:t>
      </w:r>
      <w:r w:rsidRPr="00F3209D">
        <w:rPr>
          <w:sz w:val="24"/>
          <w:szCs w:val="24"/>
        </w:rPr>
        <w:t>А</w:t>
      </w:r>
      <w:bookmarkEnd w:id="257"/>
    </w:p>
    <w:p w14:paraId="57ED51D4" w14:textId="77777777" w:rsidR="00343A18" w:rsidRDefault="00343A18" w:rsidP="00781B02"/>
    <w:p w14:paraId="38E9B16D" w14:textId="77777777" w:rsidR="001378AA" w:rsidRPr="00F3209D" w:rsidRDefault="001378AA" w:rsidP="00781B02"/>
    <w:p w14:paraId="46691718" w14:textId="77777777" w:rsidR="00343A18" w:rsidRPr="00F3209D" w:rsidRDefault="00343A18" w:rsidP="00C56A52">
      <w:pPr>
        <w:jc w:val="center"/>
        <w:rPr>
          <w:b/>
          <w:lang w:val="ru-RU"/>
        </w:rPr>
      </w:pPr>
      <w:bookmarkStart w:id="258" w:name="_Toc442559935"/>
      <w:r w:rsidRPr="00F3209D">
        <w:rPr>
          <w:b/>
          <w:lang w:val="ru-RU"/>
        </w:rPr>
        <w:t>И З Ј А В А</w:t>
      </w:r>
      <w:bookmarkEnd w:id="258"/>
    </w:p>
    <w:p w14:paraId="68B6966C" w14:textId="226FB0BF" w:rsidR="00343A18" w:rsidRDefault="00343A18" w:rsidP="00C52A47">
      <w:pPr>
        <w:jc w:val="center"/>
        <w:rPr>
          <w:b/>
          <w:lang w:val="ru-RU"/>
        </w:rPr>
      </w:pPr>
      <w:bookmarkStart w:id="259" w:name="_Toc442559936"/>
      <w:r w:rsidRPr="00F3209D">
        <w:rPr>
          <w:b/>
          <w:lang w:val="ru-RU"/>
        </w:rPr>
        <w:t>КОЈОМ ПОДИЗВОЂАЧ ПОТВРЂУЈЕ ДА ИСПУЊАВА УСЛОВЕ ЗА УЧЕШЋЕ У ПОСТУПКУ ЈАВНЕ НАБАВКЕ</w:t>
      </w:r>
      <w:bookmarkEnd w:id="259"/>
    </w:p>
    <w:p w14:paraId="31DC57D8" w14:textId="77777777" w:rsidR="00C52A47" w:rsidRPr="00C52A47" w:rsidRDefault="00C52A47" w:rsidP="00C52A47">
      <w:pPr>
        <w:jc w:val="center"/>
        <w:rPr>
          <w:b/>
          <w:lang w:val="ru-RU"/>
        </w:rPr>
      </w:pPr>
    </w:p>
    <w:p w14:paraId="32FA4AD7" w14:textId="6D1BE155" w:rsidR="00343A18" w:rsidRPr="00F3209D" w:rsidRDefault="00343A18" w:rsidP="00343A18">
      <w:pPr>
        <w:ind w:right="-360"/>
        <w:rPr>
          <w:rFonts w:cs="Arial"/>
          <w:noProof/>
          <w:sz w:val="24"/>
          <w:szCs w:val="24"/>
        </w:rPr>
      </w:pPr>
      <w:r w:rsidRPr="00F3209D">
        <w:rPr>
          <w:rFonts w:cs="Arial"/>
          <w:sz w:val="24"/>
          <w:szCs w:val="24"/>
        </w:rPr>
        <w:t xml:space="preserve">На основу члана 77. став 4. Закона о јавним набавкама („Службени гланик РС“, бр.124/12, 14/15 и 68/15) </w:t>
      </w:r>
      <w:r w:rsidRPr="00F3209D">
        <w:rPr>
          <w:rFonts w:cs="Arial"/>
          <w:noProof/>
          <w:sz w:val="24"/>
          <w:szCs w:val="24"/>
          <w:lang w:val="sr-Cyrl-CS"/>
        </w:rPr>
        <w:t>Подизвођач</w:t>
      </w:r>
      <w:r w:rsidR="008B6E76" w:rsidRPr="00F3209D">
        <w:rPr>
          <w:rFonts w:cs="Arial"/>
          <w:noProof/>
          <w:sz w:val="24"/>
          <w:szCs w:val="24"/>
          <w:lang w:val="sr-Cyrl-CS"/>
        </w:rPr>
        <w:t xml:space="preserve"> </w:t>
      </w:r>
      <w:r w:rsidRPr="00F3209D">
        <w:rPr>
          <w:rFonts w:cs="Arial"/>
          <w:noProof/>
          <w:sz w:val="24"/>
          <w:szCs w:val="24"/>
          <w:lang w:val="sr-Latn-CS"/>
        </w:rPr>
        <w:t>даје под пуном материјалном и кривичном одговорношћу</w:t>
      </w:r>
    </w:p>
    <w:p w14:paraId="4715F6B7" w14:textId="77777777"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14:paraId="30A6B7CD" w14:textId="664C15E8" w:rsidR="00343A18"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обавезне услове</w:t>
      </w:r>
      <w:r w:rsidR="00FD6BCE" w:rsidRPr="00F3209D">
        <w:rPr>
          <w:rFonts w:cs="Arial"/>
          <w:noProof/>
          <w:sz w:val="24"/>
          <w:szCs w:val="24"/>
          <w:lang w:val="sr-Cyrl-RS"/>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Pr="00F3209D">
        <w:rPr>
          <w:rFonts w:cs="Arial"/>
          <w:noProof/>
          <w:sz w:val="24"/>
          <w:szCs w:val="24"/>
          <w:lang w:val="sr-Latn-CS"/>
        </w:rPr>
        <w:t xml:space="preserve"> за јавну набавку </w:t>
      </w:r>
      <w:r w:rsidR="00FD6BCE" w:rsidRPr="00F3209D">
        <w:rPr>
          <w:rFonts w:cs="Arial"/>
          <w:noProof/>
          <w:sz w:val="24"/>
          <w:szCs w:val="24"/>
          <w:lang w:val="sr-Cyrl-RS"/>
        </w:rPr>
        <w:t>услуга</w:t>
      </w:r>
      <w:r w:rsidR="00F71DC3">
        <w:rPr>
          <w:rFonts w:cs="Arial"/>
          <w:noProof/>
          <w:sz w:val="24"/>
          <w:szCs w:val="24"/>
          <w:lang w:val="sr-Cyrl-RS"/>
        </w:rPr>
        <w:t xml:space="preserve"> </w:t>
      </w:r>
      <w:r w:rsidR="00F71DC3">
        <w:rPr>
          <w:rFonts w:cs="Arial"/>
          <w:noProof/>
          <w:sz w:val="24"/>
          <w:szCs w:val="24"/>
        </w:rPr>
        <w:t xml:space="preserve">– </w:t>
      </w:r>
      <w:r w:rsidR="001378AA">
        <w:rPr>
          <w:rFonts w:cs="Arial"/>
          <w:sz w:val="24"/>
          <w:szCs w:val="24"/>
          <w:lang w:val="ru-RU"/>
        </w:rPr>
        <w:t>Кетеринг услуге</w:t>
      </w:r>
      <w:r w:rsidRPr="00F3209D">
        <w:rPr>
          <w:rFonts w:cs="Arial"/>
          <w:noProof/>
          <w:sz w:val="24"/>
          <w:szCs w:val="24"/>
          <w:lang w:val="sr-Latn-CS"/>
        </w:rPr>
        <w:t>,</w:t>
      </w:r>
      <w:r w:rsidRPr="00F3209D">
        <w:rPr>
          <w:rFonts w:cs="Arial"/>
          <w:noProof/>
          <w:sz w:val="24"/>
          <w:szCs w:val="24"/>
        </w:rPr>
        <w:t xml:space="preserve"> </w:t>
      </w:r>
      <w:r w:rsidR="00D972DB">
        <w:rPr>
          <w:rFonts w:cs="Arial"/>
          <w:noProof/>
          <w:sz w:val="24"/>
          <w:szCs w:val="24"/>
        </w:rPr>
        <w:t>JNMV/1000/</w:t>
      </w:r>
      <w:r w:rsidR="00F64894" w:rsidRPr="00F3209D">
        <w:rPr>
          <w:rFonts w:cs="Arial"/>
          <w:noProof/>
          <w:sz w:val="24"/>
          <w:szCs w:val="24"/>
        </w:rPr>
        <w:t>0</w:t>
      </w:r>
      <w:r w:rsidR="005F67B1">
        <w:rPr>
          <w:rFonts w:cs="Arial"/>
          <w:noProof/>
          <w:sz w:val="24"/>
          <w:szCs w:val="24"/>
          <w:lang w:val="sr-Cyrl-RS"/>
        </w:rPr>
        <w:t>3</w:t>
      </w:r>
      <w:r w:rsidR="001378AA">
        <w:rPr>
          <w:rFonts w:cs="Arial"/>
          <w:noProof/>
          <w:sz w:val="24"/>
          <w:szCs w:val="24"/>
          <w:lang w:val="sr-Cyrl-RS"/>
        </w:rPr>
        <w:t>80</w:t>
      </w:r>
      <w:r w:rsidR="00F64894" w:rsidRPr="00F3209D">
        <w:rPr>
          <w:rFonts w:cs="Arial"/>
          <w:noProof/>
          <w:sz w:val="24"/>
          <w:szCs w:val="24"/>
        </w:rPr>
        <w:t>/2016</w:t>
      </w:r>
      <w:r w:rsidR="00F64894" w:rsidRPr="00F3209D">
        <w:rPr>
          <w:rFonts w:cs="Arial"/>
          <w:noProof/>
          <w:sz w:val="24"/>
          <w:szCs w:val="24"/>
          <w:lang w:val="sr-Cyrl-RS"/>
        </w:rPr>
        <w:t xml:space="preserve"> </w:t>
      </w:r>
      <w:r w:rsidRPr="00F3209D">
        <w:rPr>
          <w:rFonts w:cs="Arial"/>
          <w:noProof/>
          <w:sz w:val="24"/>
          <w:szCs w:val="24"/>
        </w:rPr>
        <w:t xml:space="preserve">по Позиву  објављеном на Порталу јавних набавки и интернет страници Наручиоца дана </w:t>
      </w:r>
      <w:r w:rsidR="0032403B" w:rsidRPr="0032403B">
        <w:rPr>
          <w:rFonts w:cs="Arial"/>
          <w:noProof/>
          <w:sz w:val="24"/>
          <w:szCs w:val="24"/>
        </w:rPr>
        <w:t>24</w:t>
      </w:r>
      <w:r w:rsidR="00765F4D" w:rsidRPr="0032403B">
        <w:rPr>
          <w:rFonts w:cs="Arial"/>
          <w:noProof/>
          <w:sz w:val="24"/>
          <w:szCs w:val="24"/>
        </w:rPr>
        <w:t>.08.2</w:t>
      </w:r>
      <w:r w:rsidR="007A4B4E" w:rsidRPr="0032403B">
        <w:rPr>
          <w:rFonts w:cs="Arial"/>
          <w:sz w:val="24"/>
          <w:szCs w:val="24"/>
          <w:lang w:val="ru-RU"/>
        </w:rPr>
        <w:t>016</w:t>
      </w:r>
      <w:r w:rsidR="007A4B4E" w:rsidRPr="007A4B4E">
        <w:rPr>
          <w:rFonts w:cs="Arial"/>
          <w:sz w:val="24"/>
          <w:szCs w:val="24"/>
          <w:lang w:val="ru-RU"/>
        </w:rPr>
        <w:t>.</w:t>
      </w:r>
      <w:r w:rsidRPr="00F3209D">
        <w:rPr>
          <w:rFonts w:cs="Arial"/>
          <w:noProof/>
          <w:sz w:val="24"/>
          <w:szCs w:val="24"/>
        </w:rPr>
        <w:t>године.</w:t>
      </w:r>
    </w:p>
    <w:p w14:paraId="06E60DD7" w14:textId="77777777" w:rsidR="00343A18" w:rsidRPr="00F3209D" w:rsidRDefault="00343A18" w:rsidP="00343A18">
      <w:pPr>
        <w:ind w:left="6"/>
        <w:rPr>
          <w:rFonts w:cs="Arial"/>
          <w:noProof/>
          <w:sz w:val="24"/>
          <w:szCs w:val="24"/>
        </w:rPr>
      </w:pPr>
      <w:r w:rsidRPr="00F3209D">
        <w:rPr>
          <w:rFonts w:cs="Arial"/>
          <w:noProof/>
          <w:sz w:val="24"/>
          <w:szCs w:val="24"/>
        </w:rPr>
        <w:tab/>
        <w:t>Обавезни услови:</w:t>
      </w:r>
    </w:p>
    <w:p w14:paraId="42ADA6D4"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14:paraId="1AE5F5EC"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3182F96" w14:textId="77777777" w:rsidR="00343A18" w:rsidRDefault="00343A18" w:rsidP="00343A18">
      <w:pPr>
        <w:ind w:firstLine="708"/>
        <w:rPr>
          <w:rFonts w:cs="Arial"/>
          <w:sz w:val="24"/>
          <w:szCs w:val="24"/>
          <w:lang w:val="sr-Latn-CS" w:eastAsia="sr-Latn-CS"/>
        </w:rPr>
      </w:pPr>
      <w:r w:rsidRPr="00F3209D">
        <w:rPr>
          <w:rFonts w:cs="Arial"/>
          <w:sz w:val="24"/>
          <w:szCs w:val="24"/>
          <w:lang w:eastAsia="sr-Latn-CS"/>
        </w:rPr>
        <w:t>3</w:t>
      </w:r>
      <w:r w:rsidRPr="00F3209D">
        <w:rPr>
          <w:rFonts w:cs="Arial"/>
          <w:sz w:val="24"/>
          <w:szCs w:val="24"/>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948DC6B" w14:textId="77777777" w:rsidR="00343A18" w:rsidRPr="00F3209D" w:rsidRDefault="00343A18" w:rsidP="00343A18">
      <w:pPr>
        <w:tabs>
          <w:tab w:val="left" w:pos="378"/>
        </w:tabs>
        <w:rPr>
          <w:rFonts w:eastAsia="Arial Unicode MS" w:cs="Arial"/>
          <w:sz w:val="24"/>
          <w:szCs w:val="24"/>
        </w:rPr>
      </w:pPr>
      <w:r w:rsidRPr="00F3209D">
        <w:rPr>
          <w:rFonts w:cs="Arial"/>
          <w:noProof/>
          <w:sz w:val="24"/>
          <w:szCs w:val="24"/>
          <w:lang w:val="ru-RU"/>
        </w:rPr>
        <w:tab/>
      </w:r>
      <w:r w:rsidRPr="00F3209D">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F3209D" w:rsidRPr="00F3209D" w14:paraId="72511A63" w14:textId="77777777" w:rsidTr="00BC01DC">
        <w:trPr>
          <w:jc w:val="center"/>
        </w:trPr>
        <w:tc>
          <w:tcPr>
            <w:tcW w:w="3882" w:type="dxa"/>
          </w:tcPr>
          <w:p w14:paraId="4B3CAD24" w14:textId="77777777" w:rsidR="00343A18" w:rsidRPr="00F3209D" w:rsidRDefault="00343A18" w:rsidP="00BC01DC">
            <w:pPr>
              <w:spacing w:before="0"/>
              <w:jc w:val="center"/>
              <w:rPr>
                <w:rFonts w:cs="Arial"/>
                <w:sz w:val="24"/>
                <w:szCs w:val="24"/>
              </w:rPr>
            </w:pPr>
            <w:r w:rsidRPr="00F3209D">
              <w:rPr>
                <w:rFonts w:cs="Arial"/>
                <w:sz w:val="24"/>
                <w:szCs w:val="24"/>
              </w:rPr>
              <w:t>Датум:</w:t>
            </w:r>
          </w:p>
        </w:tc>
        <w:tc>
          <w:tcPr>
            <w:tcW w:w="2127" w:type="dxa"/>
          </w:tcPr>
          <w:p w14:paraId="71CB27B9" w14:textId="77777777" w:rsidR="00343A18" w:rsidRPr="00F3209D" w:rsidRDefault="00343A18" w:rsidP="00BC01DC">
            <w:pPr>
              <w:spacing w:before="0"/>
              <w:jc w:val="center"/>
              <w:rPr>
                <w:rFonts w:cs="Arial"/>
                <w:sz w:val="24"/>
                <w:szCs w:val="24"/>
                <w:lang w:val="ru-RU"/>
              </w:rPr>
            </w:pPr>
          </w:p>
        </w:tc>
        <w:tc>
          <w:tcPr>
            <w:tcW w:w="4022" w:type="dxa"/>
          </w:tcPr>
          <w:p w14:paraId="19BFE8C2" w14:textId="77777777" w:rsidR="00343A18" w:rsidRPr="00F3209D" w:rsidRDefault="00343A18" w:rsidP="00BC01DC">
            <w:pPr>
              <w:spacing w:before="0"/>
              <w:jc w:val="center"/>
              <w:rPr>
                <w:rFonts w:cs="Arial"/>
                <w:sz w:val="24"/>
                <w:szCs w:val="24"/>
                <w:lang w:val="sr-Cyrl-CS"/>
              </w:rPr>
            </w:pPr>
            <w:r w:rsidRPr="00F3209D">
              <w:rPr>
                <w:rFonts w:cs="Arial"/>
                <w:sz w:val="24"/>
                <w:szCs w:val="24"/>
                <w:lang w:val="sr-Cyrl-CS"/>
              </w:rPr>
              <w:t>П</w:t>
            </w:r>
            <w:r w:rsidRPr="00F3209D">
              <w:rPr>
                <w:rFonts w:cs="Arial"/>
                <w:sz w:val="24"/>
                <w:szCs w:val="24"/>
              </w:rPr>
              <w:t>о</w:t>
            </w:r>
            <w:r w:rsidRPr="00F3209D">
              <w:rPr>
                <w:rFonts w:cs="Arial"/>
                <w:sz w:val="24"/>
                <w:szCs w:val="24"/>
                <w:lang w:val="sr-Cyrl-CS"/>
              </w:rPr>
              <w:t>дизвођач</w:t>
            </w:r>
          </w:p>
        </w:tc>
      </w:tr>
      <w:tr w:rsidR="00F3209D" w:rsidRPr="00F3209D" w14:paraId="75E98627" w14:textId="77777777" w:rsidTr="00BC01DC">
        <w:trPr>
          <w:jc w:val="center"/>
        </w:trPr>
        <w:tc>
          <w:tcPr>
            <w:tcW w:w="3882" w:type="dxa"/>
          </w:tcPr>
          <w:p w14:paraId="2C6E45D9" w14:textId="77777777" w:rsidR="00343A18" w:rsidRPr="00F3209D" w:rsidRDefault="00343A18" w:rsidP="00BC01DC">
            <w:pPr>
              <w:spacing w:before="0"/>
              <w:jc w:val="center"/>
              <w:rPr>
                <w:rFonts w:cs="Arial"/>
                <w:sz w:val="24"/>
                <w:szCs w:val="24"/>
              </w:rPr>
            </w:pPr>
          </w:p>
        </w:tc>
        <w:tc>
          <w:tcPr>
            <w:tcW w:w="2127" w:type="dxa"/>
          </w:tcPr>
          <w:p w14:paraId="1D7A4F4E" w14:textId="77777777" w:rsidR="00343A18" w:rsidRPr="00F3209D" w:rsidRDefault="00343A18" w:rsidP="00BC01DC">
            <w:pPr>
              <w:spacing w:before="0"/>
              <w:jc w:val="center"/>
              <w:rPr>
                <w:rFonts w:cs="Arial"/>
                <w:sz w:val="24"/>
                <w:szCs w:val="24"/>
              </w:rPr>
            </w:pPr>
            <w:r w:rsidRPr="00F3209D">
              <w:rPr>
                <w:rFonts w:cs="Arial"/>
                <w:sz w:val="24"/>
                <w:szCs w:val="24"/>
              </w:rPr>
              <w:t>М.П.</w:t>
            </w:r>
          </w:p>
        </w:tc>
        <w:tc>
          <w:tcPr>
            <w:tcW w:w="4022" w:type="dxa"/>
          </w:tcPr>
          <w:p w14:paraId="78412306" w14:textId="77777777" w:rsidR="00343A18" w:rsidRPr="00F3209D" w:rsidRDefault="00343A18" w:rsidP="00BC01DC">
            <w:pPr>
              <w:spacing w:before="0"/>
              <w:jc w:val="center"/>
              <w:rPr>
                <w:rFonts w:cs="Arial"/>
                <w:sz w:val="24"/>
                <w:szCs w:val="24"/>
                <w:lang w:val="ru-RU"/>
              </w:rPr>
            </w:pPr>
          </w:p>
        </w:tc>
      </w:tr>
      <w:tr w:rsidR="00343A18" w:rsidRPr="00F3209D" w14:paraId="5A6E2769" w14:textId="77777777" w:rsidTr="00BC01DC">
        <w:trPr>
          <w:jc w:val="center"/>
        </w:trPr>
        <w:tc>
          <w:tcPr>
            <w:tcW w:w="3882" w:type="dxa"/>
            <w:tcBorders>
              <w:bottom w:val="single" w:sz="4" w:space="0" w:color="auto"/>
            </w:tcBorders>
          </w:tcPr>
          <w:p w14:paraId="1ACC7271" w14:textId="77777777" w:rsidR="00343A18" w:rsidRPr="00F3209D" w:rsidRDefault="00343A18" w:rsidP="00BC01DC">
            <w:pPr>
              <w:spacing w:before="0"/>
              <w:jc w:val="center"/>
              <w:rPr>
                <w:rFonts w:cs="Arial"/>
                <w:sz w:val="24"/>
                <w:szCs w:val="24"/>
              </w:rPr>
            </w:pPr>
          </w:p>
        </w:tc>
        <w:tc>
          <w:tcPr>
            <w:tcW w:w="2127" w:type="dxa"/>
          </w:tcPr>
          <w:p w14:paraId="304F1EA9" w14:textId="77777777" w:rsidR="00343A18" w:rsidRPr="00F3209D" w:rsidRDefault="00343A18" w:rsidP="00BC01DC">
            <w:pPr>
              <w:spacing w:before="0"/>
              <w:jc w:val="center"/>
              <w:rPr>
                <w:rFonts w:cs="Arial"/>
                <w:sz w:val="24"/>
                <w:szCs w:val="24"/>
                <w:lang w:val="ru-RU"/>
              </w:rPr>
            </w:pPr>
          </w:p>
        </w:tc>
        <w:tc>
          <w:tcPr>
            <w:tcW w:w="4022" w:type="dxa"/>
            <w:tcBorders>
              <w:bottom w:val="single" w:sz="4" w:space="0" w:color="auto"/>
            </w:tcBorders>
          </w:tcPr>
          <w:p w14:paraId="6658096A" w14:textId="77777777" w:rsidR="00343A18" w:rsidRPr="00F3209D" w:rsidRDefault="00343A18" w:rsidP="00BC01DC">
            <w:pPr>
              <w:spacing w:before="0"/>
              <w:jc w:val="center"/>
              <w:rPr>
                <w:rFonts w:cs="Arial"/>
                <w:sz w:val="24"/>
                <w:szCs w:val="24"/>
                <w:lang w:val="ru-RU"/>
              </w:rPr>
            </w:pPr>
          </w:p>
        </w:tc>
      </w:tr>
    </w:tbl>
    <w:p w14:paraId="4EEAC34E" w14:textId="77777777" w:rsidR="00343A18" w:rsidRPr="00F3209D" w:rsidRDefault="00343A18" w:rsidP="00343A18">
      <w:pPr>
        <w:tabs>
          <w:tab w:val="left" w:pos="378"/>
        </w:tabs>
        <w:rPr>
          <w:rFonts w:eastAsia="Arial Unicode MS" w:cs="Arial"/>
          <w:sz w:val="24"/>
          <w:szCs w:val="24"/>
        </w:rPr>
      </w:pPr>
    </w:p>
    <w:p w14:paraId="0D7996D0" w14:textId="77777777" w:rsidR="00343A18" w:rsidRPr="00F3209D" w:rsidRDefault="00343A18" w:rsidP="00343A18">
      <w:pPr>
        <w:rPr>
          <w:rFonts w:cs="Arial"/>
          <w:i/>
          <w:sz w:val="20"/>
          <w:szCs w:val="20"/>
        </w:rPr>
      </w:pPr>
      <w:r w:rsidRPr="00F3209D">
        <w:rPr>
          <w:rFonts w:eastAsia="Calibri" w:cs="Arial"/>
          <w:b/>
          <w:i/>
          <w:sz w:val="20"/>
          <w:szCs w:val="20"/>
          <w:lang w:val="sr-Cyrl-CS"/>
        </w:rPr>
        <w:t>Напомена:</w:t>
      </w:r>
      <w:r w:rsidRPr="00F3209D">
        <w:rPr>
          <w:rFonts w:eastAsia="Calibri" w:cs="Arial"/>
          <w:i/>
          <w:sz w:val="20"/>
          <w:szCs w:val="20"/>
        </w:rPr>
        <w:t xml:space="preserve">У случају да понуђач подноси понуду са подизвођачем, Изјава </w:t>
      </w:r>
      <w:r w:rsidRPr="00F3209D">
        <w:rPr>
          <w:rFonts w:eastAsia="Calibri" w:cs="Arial"/>
          <w:i/>
          <w:sz w:val="20"/>
          <w:szCs w:val="20"/>
          <w:lang w:val="sr-Cyrl-CS"/>
        </w:rPr>
        <w:t xml:space="preserve">се доставља за сваког подизвођача.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подизвођача</w:t>
      </w:r>
      <w:r w:rsidRPr="00F3209D">
        <w:rPr>
          <w:rFonts w:eastAsia="Calibri" w:cs="Arial"/>
          <w:i/>
          <w:sz w:val="20"/>
          <w:szCs w:val="20"/>
          <w:lang w:val="sr-Cyrl-CS"/>
        </w:rPr>
        <w:t xml:space="preserve"> и оверена печатом.</w:t>
      </w:r>
    </w:p>
    <w:p w14:paraId="0C9B54E0" w14:textId="77777777" w:rsidR="00343A18" w:rsidRPr="00F3209D" w:rsidRDefault="00343A18" w:rsidP="00343A18">
      <w:pPr>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14:paraId="3E13C867" w14:textId="77777777" w:rsidR="00343A18" w:rsidRPr="00F3209D" w:rsidRDefault="00343A18" w:rsidP="00781B02"/>
    <w:p w14:paraId="39A32982" w14:textId="77777777" w:rsidR="00343A18" w:rsidRPr="00F3209D" w:rsidRDefault="00343A18" w:rsidP="00343A18">
      <w:pPr>
        <w:rPr>
          <w:rFonts w:cs="Arial"/>
          <w:sz w:val="24"/>
          <w:szCs w:val="24"/>
        </w:rPr>
      </w:pPr>
    </w:p>
    <w:p w14:paraId="075AA9B1" w14:textId="77777777" w:rsidR="0042687E" w:rsidRDefault="0042687E" w:rsidP="00343A18">
      <w:pPr>
        <w:rPr>
          <w:rFonts w:cs="Arial"/>
          <w:sz w:val="24"/>
          <w:szCs w:val="24"/>
        </w:rPr>
      </w:pPr>
    </w:p>
    <w:p w14:paraId="38BEF83B" w14:textId="62FFF524" w:rsidR="007E7BB8" w:rsidRPr="00EC5BB4" w:rsidRDefault="00343A18" w:rsidP="00566368">
      <w:pPr>
        <w:pStyle w:val="KDObrazac"/>
        <w:jc w:val="both"/>
        <w:rPr>
          <w:sz w:val="24"/>
          <w:szCs w:val="24"/>
          <w:lang w:val="sr-Cyrl-RS"/>
        </w:rPr>
      </w:pPr>
      <w:r w:rsidRPr="00EC5BB4">
        <w:rPr>
          <w:color w:val="00B0F0"/>
          <w:sz w:val="24"/>
          <w:szCs w:val="24"/>
        </w:rPr>
        <w:br w:type="page"/>
      </w:r>
    </w:p>
    <w:p w14:paraId="1145C335" w14:textId="40CAE253" w:rsidR="007E7BB8" w:rsidRPr="003931D0" w:rsidRDefault="003931D0" w:rsidP="003931D0">
      <w:pPr>
        <w:spacing w:before="0"/>
        <w:jc w:val="right"/>
        <w:rPr>
          <w:rFonts w:cs="Arial"/>
          <w:b/>
          <w:sz w:val="24"/>
          <w:szCs w:val="24"/>
          <w:lang w:val="sr-Cyrl-CS"/>
        </w:rPr>
      </w:pPr>
      <w:r w:rsidRPr="003931D0">
        <w:rPr>
          <w:rFonts w:cs="Arial"/>
          <w:b/>
          <w:sz w:val="24"/>
          <w:szCs w:val="24"/>
          <w:lang w:val="sr-Cyrl-CS"/>
        </w:rPr>
        <w:lastRenderedPageBreak/>
        <w:t>ОБРАЗАЦ 6</w:t>
      </w:r>
    </w:p>
    <w:p w14:paraId="3AE861CA" w14:textId="77777777" w:rsidR="003931D0" w:rsidRDefault="003931D0" w:rsidP="007E7BB8">
      <w:pPr>
        <w:spacing w:before="0"/>
        <w:rPr>
          <w:rFonts w:cs="Arial"/>
          <w:sz w:val="24"/>
          <w:szCs w:val="24"/>
          <w:lang w:val="sr-Cyrl-CS"/>
        </w:rPr>
      </w:pPr>
    </w:p>
    <w:p w14:paraId="7B33CABD" w14:textId="77777777" w:rsidR="003931D0" w:rsidRPr="00EC5BB4" w:rsidRDefault="003931D0" w:rsidP="007E7BB8">
      <w:pPr>
        <w:spacing w:before="0"/>
        <w:rPr>
          <w:rFonts w:cs="Arial"/>
          <w:sz w:val="24"/>
          <w:szCs w:val="24"/>
          <w:lang w:val="sr-Cyrl-CS"/>
        </w:rPr>
      </w:pPr>
    </w:p>
    <w:p w14:paraId="3C5E7E94"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4EC12F5C" w14:textId="6E941F76" w:rsidR="00471EE3" w:rsidRDefault="007E7BB8" w:rsidP="00471EE3">
      <w:pPr>
        <w:jc w:val="center"/>
        <w:rPr>
          <w:rFonts w:cs="Arial"/>
          <w:sz w:val="24"/>
          <w:szCs w:val="24"/>
          <w:lang w:val="ru-RU"/>
        </w:rPr>
      </w:pPr>
      <w:r w:rsidRPr="00EC5BB4">
        <w:rPr>
          <w:rFonts w:cs="Arial"/>
          <w:sz w:val="24"/>
          <w:szCs w:val="24"/>
        </w:rPr>
        <w:t xml:space="preserve">за јавну набавку </w:t>
      </w:r>
      <w:r w:rsidR="00FD6BCE">
        <w:rPr>
          <w:rFonts w:cs="Arial"/>
          <w:sz w:val="24"/>
          <w:szCs w:val="24"/>
          <w:lang w:val="sr-Cyrl-RS"/>
        </w:rPr>
        <w:t>услуга</w:t>
      </w:r>
      <w:r w:rsidRPr="00EC5BB4">
        <w:rPr>
          <w:rFonts w:cs="Arial"/>
          <w:sz w:val="24"/>
          <w:szCs w:val="24"/>
        </w:rPr>
        <w:t>:</w:t>
      </w:r>
      <w:r w:rsidR="00F71DC3" w:rsidRPr="00F71DC3">
        <w:t xml:space="preserve"> </w:t>
      </w:r>
      <w:r w:rsidR="001378AA">
        <w:rPr>
          <w:rFonts w:cs="Arial"/>
          <w:sz w:val="24"/>
          <w:szCs w:val="24"/>
          <w:lang w:val="ru-RU"/>
        </w:rPr>
        <w:t>Кетеринг услуге</w:t>
      </w:r>
    </w:p>
    <w:p w14:paraId="52472918" w14:textId="40927A18" w:rsidR="00F64894" w:rsidRPr="00471EE3" w:rsidRDefault="005F67B1" w:rsidP="00471EE3">
      <w:pPr>
        <w:jc w:val="center"/>
        <w:rPr>
          <w:rFonts w:cs="Arial"/>
          <w:sz w:val="24"/>
          <w:szCs w:val="24"/>
          <w:lang w:val="ru-RU"/>
        </w:rPr>
      </w:pPr>
      <w:r>
        <w:rPr>
          <w:rFonts w:cs="Arial"/>
          <w:sz w:val="24"/>
          <w:szCs w:val="24"/>
          <w:lang w:val="ru-RU"/>
        </w:rPr>
        <w:t xml:space="preserve"> </w:t>
      </w:r>
      <w:r w:rsidR="00D972DB">
        <w:rPr>
          <w:rFonts w:cs="Arial"/>
          <w:sz w:val="24"/>
          <w:szCs w:val="24"/>
        </w:rPr>
        <w:t>JNMV/1000/</w:t>
      </w:r>
      <w:r w:rsidR="00F64894" w:rsidRPr="00F64894">
        <w:rPr>
          <w:rFonts w:cs="Arial"/>
          <w:sz w:val="24"/>
          <w:szCs w:val="24"/>
        </w:rPr>
        <w:t>0</w:t>
      </w:r>
      <w:r>
        <w:rPr>
          <w:rFonts w:cs="Arial"/>
          <w:sz w:val="24"/>
          <w:szCs w:val="24"/>
          <w:lang w:val="sr-Cyrl-RS"/>
        </w:rPr>
        <w:t>3</w:t>
      </w:r>
      <w:r w:rsidR="001378AA">
        <w:rPr>
          <w:rFonts w:cs="Arial"/>
          <w:sz w:val="24"/>
          <w:szCs w:val="24"/>
          <w:lang w:val="sr-Cyrl-RS"/>
        </w:rPr>
        <w:t>80</w:t>
      </w:r>
      <w:r w:rsidR="00F64894" w:rsidRPr="00F64894">
        <w:rPr>
          <w:rFonts w:cs="Arial"/>
          <w:sz w:val="24"/>
          <w:szCs w:val="24"/>
        </w:rPr>
        <w:t>/2016</w:t>
      </w:r>
    </w:p>
    <w:p w14:paraId="76F9C391" w14:textId="7427A002" w:rsidR="007E7BB8" w:rsidRPr="00EC5BB4" w:rsidRDefault="007E7BB8" w:rsidP="005F67B1">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4079B5">
        <w:rPr>
          <w:rFonts w:cs="Arial"/>
          <w:sz w:val="24"/>
          <w:szCs w:val="24"/>
          <w:lang w:val="ru-RU"/>
        </w:rPr>
        <w:t xml:space="preserve">(даље:Закон), </w:t>
      </w:r>
      <w:r w:rsidRPr="00EC5BB4">
        <w:rPr>
          <w:rFonts w:cs="Arial"/>
          <w:sz w:val="24"/>
          <w:szCs w:val="24"/>
          <w:lang w:val="ru-RU"/>
        </w:rPr>
        <w:t xml:space="preserve">члана </w:t>
      </w:r>
      <w:r w:rsidR="001378AA">
        <w:rPr>
          <w:rFonts w:cs="Arial"/>
          <w:sz w:val="24"/>
          <w:szCs w:val="24"/>
          <w:lang w:val="ru-RU"/>
        </w:rPr>
        <w:t>6</w:t>
      </w:r>
      <w:r w:rsidRPr="00EC5BB4">
        <w:rPr>
          <w:rFonts w:cs="Arial"/>
          <w:sz w:val="24"/>
          <w:szCs w:val="24"/>
          <w:lang w:val="ru-RU"/>
        </w:rPr>
        <w:t xml:space="preserve">.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EC5BB4" w14:paraId="648706D8" w14:textId="77777777" w:rsidTr="005F67B1">
        <w:trPr>
          <w:trHeight w:val="749"/>
          <w:tblCellSpacing w:w="20" w:type="dxa"/>
        </w:trPr>
        <w:tc>
          <w:tcPr>
            <w:tcW w:w="5789" w:type="dxa"/>
            <w:shd w:val="clear" w:color="auto" w:fill="auto"/>
            <w:vAlign w:val="center"/>
          </w:tcPr>
          <w:p w14:paraId="28A25D37" w14:textId="1DEF8B47" w:rsidR="007E7BB8" w:rsidRPr="00EC5BB4" w:rsidRDefault="007E7BB8" w:rsidP="00BE2EA9">
            <w:pPr>
              <w:jc w:val="center"/>
              <w:rPr>
                <w:rFonts w:cs="Arial"/>
                <w:color w:val="00B0F0"/>
                <w:sz w:val="24"/>
                <w:szCs w:val="24"/>
              </w:rPr>
            </w:pPr>
          </w:p>
        </w:tc>
        <w:tc>
          <w:tcPr>
            <w:tcW w:w="3091" w:type="dxa"/>
            <w:shd w:val="clear" w:color="auto" w:fill="auto"/>
          </w:tcPr>
          <w:p w14:paraId="77DED67A" w14:textId="77777777" w:rsidR="007E7BB8" w:rsidRPr="00EC5BB4" w:rsidRDefault="007E7BB8" w:rsidP="00BE2EA9">
            <w:pPr>
              <w:rPr>
                <w:rFonts w:cs="Arial"/>
                <w:sz w:val="24"/>
                <w:szCs w:val="24"/>
              </w:rPr>
            </w:pPr>
          </w:p>
          <w:p w14:paraId="3AD6FBCF" w14:textId="63FCF86B"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432C0770" w14:textId="77777777" w:rsidTr="005F67B1">
        <w:trPr>
          <w:trHeight w:val="307"/>
          <w:tblCellSpacing w:w="20" w:type="dxa"/>
        </w:trPr>
        <w:tc>
          <w:tcPr>
            <w:tcW w:w="5789" w:type="dxa"/>
            <w:shd w:val="clear" w:color="auto" w:fill="auto"/>
            <w:vAlign w:val="center"/>
          </w:tcPr>
          <w:p w14:paraId="2B1E73B9"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091" w:type="dxa"/>
            <w:shd w:val="clear" w:color="auto" w:fill="auto"/>
          </w:tcPr>
          <w:p w14:paraId="4A4A3F39" w14:textId="77777777" w:rsidR="007E7BB8" w:rsidRPr="00EC5BB4" w:rsidRDefault="007E7BB8" w:rsidP="00BE2EA9">
            <w:pPr>
              <w:rPr>
                <w:rFonts w:cs="Arial"/>
                <w:sz w:val="24"/>
                <w:szCs w:val="24"/>
              </w:rPr>
            </w:pPr>
          </w:p>
          <w:p w14:paraId="1D683E55"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F76DC20" w14:textId="77777777" w:rsidTr="005F67B1">
        <w:trPr>
          <w:trHeight w:val="433"/>
          <w:tblCellSpacing w:w="20" w:type="dxa"/>
        </w:trPr>
        <w:tc>
          <w:tcPr>
            <w:tcW w:w="5789" w:type="dxa"/>
            <w:shd w:val="clear" w:color="auto" w:fill="auto"/>
            <w:vAlign w:val="center"/>
          </w:tcPr>
          <w:p w14:paraId="0B26353F"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091" w:type="dxa"/>
            <w:shd w:val="clear" w:color="auto" w:fill="auto"/>
          </w:tcPr>
          <w:p w14:paraId="53D57865" w14:textId="77777777" w:rsidR="007E7BB8" w:rsidRPr="00EC5BB4" w:rsidRDefault="007E7BB8" w:rsidP="00BE2EA9">
            <w:pPr>
              <w:rPr>
                <w:rFonts w:cs="Arial"/>
                <w:sz w:val="24"/>
                <w:szCs w:val="24"/>
              </w:rPr>
            </w:pPr>
          </w:p>
          <w:p w14:paraId="3F78919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1C6C381" w14:textId="77777777" w:rsidTr="005F67B1">
        <w:trPr>
          <w:trHeight w:val="190"/>
          <w:tblCellSpacing w:w="20" w:type="dxa"/>
        </w:trPr>
        <w:tc>
          <w:tcPr>
            <w:tcW w:w="5789" w:type="dxa"/>
            <w:shd w:val="clear" w:color="auto" w:fill="auto"/>
          </w:tcPr>
          <w:p w14:paraId="5DE771EB" w14:textId="77777777" w:rsidR="007E7BB8" w:rsidRPr="00EC5BB4" w:rsidRDefault="007E7BB8" w:rsidP="00BE2EA9">
            <w:pPr>
              <w:jc w:val="center"/>
              <w:rPr>
                <w:rFonts w:cs="Arial"/>
                <w:sz w:val="24"/>
                <w:szCs w:val="24"/>
              </w:rPr>
            </w:pPr>
          </w:p>
          <w:p w14:paraId="130A2A5A"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091" w:type="dxa"/>
            <w:shd w:val="clear" w:color="auto" w:fill="auto"/>
          </w:tcPr>
          <w:p w14:paraId="08077A58" w14:textId="77777777" w:rsidR="007E7BB8" w:rsidRPr="00EC5BB4" w:rsidRDefault="007E7BB8" w:rsidP="00BE2EA9">
            <w:pPr>
              <w:rPr>
                <w:rFonts w:cs="Arial"/>
                <w:sz w:val="24"/>
                <w:szCs w:val="24"/>
              </w:rPr>
            </w:pPr>
          </w:p>
          <w:p w14:paraId="21ED2590"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146FC8F" w14:textId="766FFE4A"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D972DB">
        <w:rPr>
          <w:rFonts w:cs="Arial"/>
          <w:sz w:val="24"/>
          <w:szCs w:val="24"/>
          <w:lang w:val="ru-RU"/>
        </w:rPr>
        <w:t>ога који су на страни наручиоца</w:t>
      </w:r>
      <w:r w:rsidRPr="00EC5BB4">
        <w:rPr>
          <w:rFonts w:cs="Arial"/>
          <w:sz w:val="24"/>
          <w:szCs w:val="24"/>
          <w:lang w:val="ru-RU"/>
        </w:rPr>
        <w:t xml:space="preserve">, сходно члану 88. став 3. Закона </w:t>
      </w:r>
      <w:r w:rsidR="00D972DB">
        <w:rPr>
          <w:rFonts w:cs="Arial"/>
          <w:sz w:val="24"/>
          <w:szCs w:val="24"/>
          <w:lang w:val="ru-RU"/>
        </w:rPr>
        <w:t>о јавним набавком</w:t>
      </w:r>
    </w:p>
    <w:p w14:paraId="7B53EBD6"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162EF3F4" w14:textId="77777777" w:rsidTr="00BE2EA9">
        <w:trPr>
          <w:jc w:val="center"/>
        </w:trPr>
        <w:tc>
          <w:tcPr>
            <w:tcW w:w="3882" w:type="dxa"/>
          </w:tcPr>
          <w:p w14:paraId="5D8B748A"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A02BF74" w14:textId="77777777" w:rsidR="007E7BB8" w:rsidRPr="00EC5BB4" w:rsidRDefault="007E7BB8" w:rsidP="00BE2EA9">
            <w:pPr>
              <w:spacing w:before="0"/>
              <w:jc w:val="center"/>
              <w:rPr>
                <w:rFonts w:cs="Arial"/>
                <w:sz w:val="24"/>
                <w:szCs w:val="24"/>
                <w:lang w:val="ru-RU"/>
              </w:rPr>
            </w:pPr>
          </w:p>
        </w:tc>
        <w:tc>
          <w:tcPr>
            <w:tcW w:w="4022" w:type="dxa"/>
          </w:tcPr>
          <w:p w14:paraId="66779F81"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7404BB8" w14:textId="77777777" w:rsidTr="00BE2EA9">
        <w:trPr>
          <w:jc w:val="center"/>
        </w:trPr>
        <w:tc>
          <w:tcPr>
            <w:tcW w:w="3882" w:type="dxa"/>
          </w:tcPr>
          <w:p w14:paraId="2251942F" w14:textId="77777777" w:rsidR="007E7BB8" w:rsidRPr="00EC5BB4" w:rsidRDefault="007E7BB8" w:rsidP="00BE2EA9">
            <w:pPr>
              <w:spacing w:before="0"/>
              <w:jc w:val="center"/>
              <w:rPr>
                <w:rFonts w:cs="Arial"/>
                <w:sz w:val="24"/>
                <w:szCs w:val="24"/>
              </w:rPr>
            </w:pPr>
          </w:p>
        </w:tc>
        <w:tc>
          <w:tcPr>
            <w:tcW w:w="2127" w:type="dxa"/>
          </w:tcPr>
          <w:p w14:paraId="2EAE9FE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7C39FA32" w14:textId="77777777" w:rsidR="007E7BB8" w:rsidRPr="00EC5BB4" w:rsidRDefault="007E7BB8" w:rsidP="00BE2EA9">
            <w:pPr>
              <w:spacing w:before="0"/>
              <w:jc w:val="center"/>
              <w:rPr>
                <w:rFonts w:cs="Arial"/>
                <w:sz w:val="24"/>
                <w:szCs w:val="24"/>
                <w:lang w:val="ru-RU"/>
              </w:rPr>
            </w:pPr>
          </w:p>
        </w:tc>
      </w:tr>
      <w:tr w:rsidR="007E7BB8" w:rsidRPr="00EC5BB4" w14:paraId="2F43E4C4" w14:textId="77777777" w:rsidTr="00BE2EA9">
        <w:trPr>
          <w:jc w:val="center"/>
        </w:trPr>
        <w:tc>
          <w:tcPr>
            <w:tcW w:w="3882" w:type="dxa"/>
            <w:tcBorders>
              <w:bottom w:val="single" w:sz="4" w:space="0" w:color="auto"/>
            </w:tcBorders>
          </w:tcPr>
          <w:p w14:paraId="58A5BFEA" w14:textId="77777777" w:rsidR="007E7BB8" w:rsidRPr="00EC5BB4" w:rsidRDefault="007E7BB8" w:rsidP="00BE2EA9">
            <w:pPr>
              <w:spacing w:before="0"/>
              <w:jc w:val="center"/>
              <w:rPr>
                <w:rFonts w:cs="Arial"/>
                <w:sz w:val="24"/>
                <w:szCs w:val="24"/>
              </w:rPr>
            </w:pPr>
          </w:p>
        </w:tc>
        <w:tc>
          <w:tcPr>
            <w:tcW w:w="2127" w:type="dxa"/>
          </w:tcPr>
          <w:p w14:paraId="69C04753"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107D3AC2" w14:textId="77777777" w:rsidR="007E7BB8" w:rsidRPr="00EC5BB4" w:rsidRDefault="007E7BB8" w:rsidP="00BE2EA9">
            <w:pPr>
              <w:spacing w:before="0"/>
              <w:jc w:val="center"/>
              <w:rPr>
                <w:rFonts w:cs="Arial"/>
                <w:sz w:val="24"/>
                <w:szCs w:val="24"/>
                <w:lang w:val="ru-RU"/>
              </w:rPr>
            </w:pPr>
          </w:p>
        </w:tc>
      </w:tr>
      <w:tr w:rsidR="007E7BB8" w:rsidRPr="00EC5BB4" w14:paraId="09E8C2E6" w14:textId="77777777" w:rsidTr="00BE2EA9">
        <w:trPr>
          <w:trHeight w:val="389"/>
          <w:jc w:val="center"/>
        </w:trPr>
        <w:tc>
          <w:tcPr>
            <w:tcW w:w="3882" w:type="dxa"/>
            <w:tcBorders>
              <w:top w:val="single" w:sz="4" w:space="0" w:color="auto"/>
            </w:tcBorders>
          </w:tcPr>
          <w:p w14:paraId="149CFAC2" w14:textId="77777777" w:rsidR="007E7BB8" w:rsidRPr="00EC5BB4" w:rsidRDefault="007E7BB8" w:rsidP="00BE2EA9">
            <w:pPr>
              <w:spacing w:before="0"/>
              <w:jc w:val="center"/>
              <w:rPr>
                <w:rFonts w:cs="Arial"/>
                <w:sz w:val="24"/>
                <w:szCs w:val="24"/>
              </w:rPr>
            </w:pPr>
          </w:p>
        </w:tc>
        <w:tc>
          <w:tcPr>
            <w:tcW w:w="2127" w:type="dxa"/>
          </w:tcPr>
          <w:p w14:paraId="654CA609"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488AA500" w14:textId="77777777" w:rsidR="007E7BB8" w:rsidRPr="00EC5BB4" w:rsidRDefault="007E7BB8" w:rsidP="00BE2EA9">
            <w:pPr>
              <w:spacing w:before="0"/>
              <w:jc w:val="center"/>
              <w:rPr>
                <w:rFonts w:cs="Arial"/>
                <w:sz w:val="24"/>
                <w:szCs w:val="24"/>
                <w:lang w:val="ru-RU"/>
              </w:rPr>
            </w:pPr>
          </w:p>
        </w:tc>
      </w:tr>
    </w:tbl>
    <w:p w14:paraId="4189B97C"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B9DB245"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0EF31B38"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C61D24">
        <w:rPr>
          <w:rFonts w:cs="Arial"/>
          <w:i/>
          <w:sz w:val="20"/>
          <w:szCs w:val="20"/>
          <w:lang w:val="ru-RU"/>
        </w:rPr>
        <w:t>)</w:t>
      </w:r>
      <w:r w:rsidRPr="0042687E">
        <w:rPr>
          <w:rFonts w:cs="Arial"/>
          <w:i/>
          <w:sz w:val="20"/>
          <w:szCs w:val="20"/>
          <w:lang w:val="ru-RU"/>
        </w:rPr>
        <w:t xml:space="preserve"> </w:t>
      </w:r>
    </w:p>
    <w:p w14:paraId="10C53C1D"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2F0E9DE" w14:textId="4C6F7D04" w:rsidR="00A70827" w:rsidRDefault="007E7BB8" w:rsidP="004D25ED">
      <w:pPr>
        <w:pStyle w:val="KDObrazac"/>
        <w:spacing w:before="0"/>
        <w:rPr>
          <w:sz w:val="20"/>
          <w:szCs w:val="20"/>
          <w:lang w:val="sr-Latn-CS"/>
        </w:rPr>
      </w:pPr>
      <w:r w:rsidRPr="0042687E">
        <w:rPr>
          <w:sz w:val="20"/>
          <w:szCs w:val="20"/>
          <w:lang w:val="sr-Latn-CS"/>
        </w:rPr>
        <w:br w:type="page"/>
      </w:r>
    </w:p>
    <w:p w14:paraId="35EBD8EC" w14:textId="77777777" w:rsidR="00A70827" w:rsidRDefault="00A70827" w:rsidP="00E853EC">
      <w:pPr>
        <w:pStyle w:val="KDObrazac"/>
        <w:spacing w:before="0"/>
        <w:jc w:val="both"/>
        <w:rPr>
          <w:sz w:val="20"/>
          <w:szCs w:val="20"/>
          <w:lang w:val="sr-Latn-CS"/>
        </w:rPr>
      </w:pPr>
    </w:p>
    <w:p w14:paraId="76CE019D" w14:textId="073D5333" w:rsidR="00932668" w:rsidRPr="00E853EC" w:rsidRDefault="00925E05" w:rsidP="00E853EC">
      <w:pPr>
        <w:pStyle w:val="KDObrazac"/>
        <w:spacing w:before="0"/>
        <w:rPr>
          <w:sz w:val="24"/>
          <w:szCs w:val="24"/>
          <w:lang w:val="sr-Cyrl-RS"/>
        </w:rPr>
      </w:pPr>
      <w:r w:rsidRPr="00EC5BB4">
        <w:rPr>
          <w:sz w:val="24"/>
          <w:szCs w:val="24"/>
          <w:lang w:val="sr-Cyrl-RS"/>
        </w:rPr>
        <w:t xml:space="preserve">ПРИЛОГ </w:t>
      </w:r>
      <w:r w:rsidR="00651776">
        <w:rPr>
          <w:sz w:val="24"/>
          <w:szCs w:val="24"/>
          <w:lang w:val="sr-Cyrl-RS"/>
        </w:rPr>
        <w:t>бр.</w:t>
      </w:r>
      <w:r w:rsidRPr="00EC5BB4">
        <w:rPr>
          <w:sz w:val="24"/>
          <w:szCs w:val="24"/>
        </w:rPr>
        <w:t xml:space="preserve"> </w:t>
      </w:r>
      <w:r w:rsidR="003931D0">
        <w:rPr>
          <w:sz w:val="24"/>
          <w:szCs w:val="24"/>
          <w:lang w:val="sr-Cyrl-RS"/>
        </w:rPr>
        <w:t>1</w:t>
      </w:r>
    </w:p>
    <w:p w14:paraId="01D23F0C" w14:textId="77777777" w:rsidR="00932668" w:rsidRPr="00EC5BB4" w:rsidRDefault="00932668" w:rsidP="00932668">
      <w:pPr>
        <w:pStyle w:val="NoSpacing"/>
        <w:suppressAutoHyphens w:val="0"/>
        <w:spacing w:before="0"/>
        <w:jc w:val="center"/>
        <w:rPr>
          <w:rFonts w:cs="Arial"/>
          <w:szCs w:val="24"/>
          <w:lang w:val="sr-Latn-CS"/>
        </w:rPr>
      </w:pPr>
    </w:p>
    <w:p w14:paraId="245DA396" w14:textId="5820EA88"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7D0D1E0B"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2F088689" w14:textId="77777777" w:rsidR="00932668" w:rsidRPr="00EC5BB4" w:rsidRDefault="00932668" w:rsidP="00BE2EA9">
            <w:pPr>
              <w:pStyle w:val="NoSpacing"/>
              <w:rPr>
                <w:rFonts w:cs="Arial"/>
                <w:szCs w:val="24"/>
              </w:rPr>
            </w:pPr>
          </w:p>
        </w:tc>
      </w:tr>
      <w:tr w:rsidR="00932668" w:rsidRPr="00EC5BB4"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EC5BB4" w:rsidRDefault="00932668" w:rsidP="00BE2EA9">
            <w:pPr>
              <w:pStyle w:val="NoSpacing"/>
              <w:rPr>
                <w:rFonts w:cs="Arial"/>
                <w:szCs w:val="24"/>
              </w:rPr>
            </w:pPr>
          </w:p>
        </w:tc>
      </w:tr>
      <w:tr w:rsidR="00932668" w:rsidRPr="00EC5BB4"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356028AD" w14:textId="77777777" w:rsidR="00932668" w:rsidRPr="00EC5BB4" w:rsidRDefault="00932668" w:rsidP="00BE2EA9">
            <w:pPr>
              <w:pStyle w:val="NoSpacing"/>
              <w:rPr>
                <w:rFonts w:cs="Arial"/>
                <w:i/>
                <w:szCs w:val="24"/>
                <w:lang w:val="sr-Cyrl-RS"/>
              </w:rPr>
            </w:pPr>
          </w:p>
          <w:p w14:paraId="4505477E" w14:textId="77777777" w:rsidR="00932668" w:rsidRPr="00EC5BB4" w:rsidRDefault="00932668" w:rsidP="00BE2EA9">
            <w:pPr>
              <w:pStyle w:val="NoSpacing"/>
              <w:rPr>
                <w:rFonts w:cs="Arial"/>
                <w:i/>
                <w:szCs w:val="24"/>
                <w:lang w:val="sr-Cyrl-RS"/>
              </w:rPr>
            </w:pPr>
          </w:p>
          <w:p w14:paraId="76949406"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EC5BB4" w:rsidRDefault="00932668" w:rsidP="00BE2EA9">
            <w:pPr>
              <w:pStyle w:val="NoSpacing"/>
              <w:rPr>
                <w:rFonts w:cs="Arial"/>
                <w:szCs w:val="24"/>
              </w:rPr>
            </w:pPr>
          </w:p>
        </w:tc>
      </w:tr>
      <w:tr w:rsidR="00932668" w:rsidRPr="00EC5BB4" w14:paraId="24D1AA21" w14:textId="77777777" w:rsidTr="004D25ED">
        <w:trPr>
          <w:trHeight w:val="1649"/>
        </w:trPr>
        <w:tc>
          <w:tcPr>
            <w:tcW w:w="3651" w:type="dxa"/>
            <w:tcBorders>
              <w:top w:val="single" w:sz="4" w:space="0" w:color="auto"/>
              <w:left w:val="single" w:sz="4" w:space="0" w:color="auto"/>
              <w:bottom w:val="single" w:sz="4" w:space="0" w:color="auto"/>
              <w:right w:val="single" w:sz="4" w:space="0" w:color="auto"/>
            </w:tcBorders>
          </w:tcPr>
          <w:p w14:paraId="4E0478D5" w14:textId="46C316BE" w:rsidR="00932668" w:rsidRPr="00EC5BB4" w:rsidRDefault="00932668" w:rsidP="00BE2EA9">
            <w:pPr>
              <w:pStyle w:val="NoSpacing"/>
              <w:rPr>
                <w:rFonts w:cs="Arial"/>
                <w:i/>
                <w:szCs w:val="24"/>
                <w:lang w:val="sr-Cyrl-RS"/>
              </w:rPr>
            </w:pPr>
            <w:r w:rsidRPr="00EC5BB4">
              <w:rPr>
                <w:rFonts w:cs="Arial"/>
                <w:i/>
                <w:szCs w:val="24"/>
                <w:lang w:val="sr-Cyrl-RS"/>
              </w:rPr>
              <w:t>3.</w:t>
            </w:r>
            <w:r w:rsidR="00F3209D">
              <w:rPr>
                <w:rFonts w:cs="Arial"/>
                <w:i/>
                <w:szCs w:val="24"/>
                <w:lang w:val="en-US"/>
              </w:rPr>
              <w:t xml:space="preserve"> </w:t>
            </w:r>
            <w:r w:rsidRPr="00EC5BB4">
              <w:rPr>
                <w:rFonts w:cs="Arial"/>
                <w:i/>
                <w:szCs w:val="24"/>
                <w:lang w:val="sr-Cyrl-RS"/>
              </w:rPr>
              <w:t>Друго:</w:t>
            </w:r>
          </w:p>
          <w:p w14:paraId="1C9C60D1" w14:textId="77777777" w:rsidR="00932668" w:rsidRPr="00EC5BB4" w:rsidRDefault="00932668" w:rsidP="00BE2EA9">
            <w:pPr>
              <w:pStyle w:val="NoSpacing"/>
              <w:rPr>
                <w:rFonts w:cs="Arial"/>
                <w:i/>
                <w:szCs w:val="24"/>
                <w:lang w:val="sr-Cyrl-RS"/>
              </w:rPr>
            </w:pPr>
          </w:p>
          <w:p w14:paraId="363AF8CF" w14:textId="77777777" w:rsidR="00932668" w:rsidRPr="00EC5BB4" w:rsidRDefault="00932668" w:rsidP="00BE2EA9">
            <w:pPr>
              <w:pStyle w:val="NoSpacing"/>
              <w:rPr>
                <w:rFonts w:cs="Arial"/>
                <w:i/>
                <w:szCs w:val="24"/>
                <w:lang w:val="sr-Cyrl-RS"/>
              </w:rPr>
            </w:pPr>
          </w:p>
          <w:p w14:paraId="0F67F099" w14:textId="77777777" w:rsidR="00932668" w:rsidRPr="00EC5BB4" w:rsidRDefault="00932668" w:rsidP="00BE2EA9">
            <w:pPr>
              <w:pStyle w:val="NoSpacing"/>
              <w:rPr>
                <w:rFonts w:cs="Arial"/>
                <w:i/>
                <w:szCs w:val="24"/>
                <w:lang w:val="sr-Cyrl-RS"/>
              </w:rPr>
            </w:pPr>
          </w:p>
          <w:p w14:paraId="2185D76E" w14:textId="77777777" w:rsidR="00932668" w:rsidRPr="00EC5BB4" w:rsidRDefault="00932668" w:rsidP="00BE2EA9">
            <w:pPr>
              <w:pStyle w:val="NoSpacing"/>
              <w:rPr>
                <w:rFonts w:cs="Arial"/>
                <w:i/>
                <w:szCs w:val="24"/>
                <w:lang w:val="sr-Cyrl-RS"/>
              </w:rPr>
            </w:pPr>
          </w:p>
          <w:p w14:paraId="26A6532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EC5BB4" w:rsidRDefault="00932668" w:rsidP="00BE2EA9">
            <w:pPr>
              <w:pStyle w:val="NoSpacing"/>
              <w:rPr>
                <w:rFonts w:cs="Arial"/>
                <w:szCs w:val="24"/>
              </w:rPr>
            </w:pPr>
          </w:p>
        </w:tc>
      </w:tr>
    </w:tbl>
    <w:p w14:paraId="1CEBBAF1" w14:textId="77777777" w:rsidR="00932668" w:rsidRPr="00EC5BB4" w:rsidRDefault="00932668" w:rsidP="00932668">
      <w:pPr>
        <w:tabs>
          <w:tab w:val="num" w:pos="360"/>
        </w:tabs>
        <w:rPr>
          <w:rFonts w:cs="Arial"/>
          <w:i/>
          <w:spacing w:val="2"/>
          <w:sz w:val="24"/>
          <w:szCs w:val="24"/>
          <w:lang w:val="sr-Cyrl-RS"/>
        </w:rPr>
      </w:pPr>
    </w:p>
    <w:p w14:paraId="1A6F6FD8"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0225F1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1A733AD" w14:textId="075CF2B4" w:rsidR="00932668" w:rsidRPr="00EC5BB4" w:rsidRDefault="004D25ED" w:rsidP="00932668">
      <w:pPr>
        <w:tabs>
          <w:tab w:val="num" w:pos="360"/>
        </w:tabs>
        <w:rPr>
          <w:rFonts w:cs="Arial"/>
          <w:i/>
          <w:sz w:val="24"/>
          <w:szCs w:val="24"/>
          <w:lang w:val="sr-Cyrl-CS"/>
        </w:rPr>
      </w:pPr>
      <w:r>
        <w:rPr>
          <w:rFonts w:cs="Arial"/>
          <w:i/>
          <w:sz w:val="24"/>
          <w:szCs w:val="24"/>
          <w:lang w:val="sr-Cyrl-CS"/>
        </w:rPr>
        <w:t xml:space="preserve">        </w:t>
      </w:r>
      <w:r w:rsidR="00932668" w:rsidRPr="00EC5BB4">
        <w:rPr>
          <w:rFonts w:cs="Arial"/>
          <w:i/>
          <w:sz w:val="24"/>
          <w:szCs w:val="24"/>
          <w:lang w:val="sr-Cyrl-CS"/>
        </w:rPr>
        <w:t xml:space="preserve">                              м.п.</w:t>
      </w:r>
    </w:p>
    <w:p w14:paraId="0676356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FEBD48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54482FC"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5B0D824"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3C6091C1"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5CC59E7A" w14:textId="77777777" w:rsidR="00932668" w:rsidRPr="00781B02" w:rsidRDefault="00932668" w:rsidP="00781B02"/>
    <w:p w14:paraId="55C9E7DB" w14:textId="77777777" w:rsidR="004D25ED" w:rsidRPr="000A279D" w:rsidRDefault="004D25ED" w:rsidP="004D25ED">
      <w:pPr>
        <w:spacing w:before="0"/>
        <w:jc w:val="right"/>
        <w:rPr>
          <w:rFonts w:cs="Arial"/>
          <w:b/>
          <w:sz w:val="24"/>
          <w:szCs w:val="24"/>
          <w:lang w:val="sr-Cyrl-RS"/>
        </w:rPr>
      </w:pPr>
      <w:r w:rsidRPr="000A279D">
        <w:rPr>
          <w:rFonts w:cs="Arial"/>
          <w:b/>
          <w:sz w:val="24"/>
          <w:szCs w:val="24"/>
        </w:rPr>
        <w:lastRenderedPageBreak/>
        <w:t>ПРИЛОГ бр.</w:t>
      </w:r>
      <w:r w:rsidRPr="000A279D">
        <w:rPr>
          <w:rFonts w:cs="Arial"/>
          <w:b/>
          <w:sz w:val="24"/>
          <w:szCs w:val="24"/>
          <w:lang w:val="sr-Cyrl-RS"/>
        </w:rPr>
        <w:t xml:space="preserve"> 2</w:t>
      </w:r>
    </w:p>
    <w:p w14:paraId="3DD09640" w14:textId="77777777" w:rsidR="004D25ED" w:rsidRPr="000A279D" w:rsidRDefault="004D25ED" w:rsidP="004D25ED">
      <w:pPr>
        <w:spacing w:before="0"/>
        <w:rPr>
          <w:rFonts w:cs="Arial"/>
          <w:sz w:val="24"/>
          <w:szCs w:val="24"/>
        </w:rPr>
      </w:pPr>
    </w:p>
    <w:p w14:paraId="2977D167" w14:textId="77777777" w:rsidR="00F84FAF" w:rsidRDefault="00F84FAF" w:rsidP="004D25ED">
      <w:pPr>
        <w:spacing w:before="0"/>
        <w:jc w:val="center"/>
        <w:rPr>
          <w:rFonts w:cs="Arial"/>
          <w:sz w:val="24"/>
          <w:szCs w:val="24"/>
        </w:rPr>
      </w:pPr>
    </w:p>
    <w:p w14:paraId="35311D2E" w14:textId="77777777" w:rsidR="004D25ED" w:rsidRPr="00D90362" w:rsidRDefault="004D25ED" w:rsidP="004D25ED">
      <w:pPr>
        <w:spacing w:before="0"/>
        <w:jc w:val="center"/>
        <w:rPr>
          <w:rFonts w:cs="Arial"/>
          <w:sz w:val="24"/>
          <w:szCs w:val="24"/>
        </w:rPr>
      </w:pPr>
      <w:r w:rsidRPr="00D90362">
        <w:rPr>
          <w:rFonts w:cs="Arial"/>
          <w:sz w:val="24"/>
          <w:szCs w:val="24"/>
        </w:rPr>
        <w:t>ЗАПИСНИК О ПРУЖЕНИМ УСЛУГАМА</w:t>
      </w:r>
    </w:p>
    <w:p w14:paraId="38393B30" w14:textId="77777777" w:rsidR="004D25ED" w:rsidRPr="00D90362" w:rsidRDefault="004D25ED" w:rsidP="004D25ED">
      <w:pPr>
        <w:spacing w:before="0"/>
        <w:rPr>
          <w:rFonts w:cs="Arial"/>
          <w:sz w:val="24"/>
          <w:szCs w:val="24"/>
        </w:rPr>
      </w:pPr>
    </w:p>
    <w:p w14:paraId="06A0733D" w14:textId="77777777" w:rsidR="004D25ED" w:rsidRPr="00D90362" w:rsidRDefault="004D25ED" w:rsidP="004D25ED">
      <w:pPr>
        <w:spacing w:before="0"/>
        <w:rPr>
          <w:rFonts w:cs="Arial"/>
          <w:sz w:val="24"/>
          <w:szCs w:val="24"/>
        </w:rPr>
      </w:pPr>
      <w:r w:rsidRPr="00D90362">
        <w:rPr>
          <w:rFonts w:cs="Arial"/>
          <w:sz w:val="24"/>
          <w:szCs w:val="24"/>
        </w:rPr>
        <w:tab/>
      </w:r>
      <w:r w:rsidRPr="00D90362">
        <w:rPr>
          <w:rFonts w:cs="Arial"/>
          <w:sz w:val="24"/>
          <w:szCs w:val="24"/>
        </w:rPr>
        <w:tab/>
      </w:r>
      <w:r w:rsidRPr="00D90362">
        <w:rPr>
          <w:rFonts w:cs="Arial"/>
          <w:sz w:val="24"/>
          <w:szCs w:val="24"/>
        </w:rPr>
        <w:tab/>
        <w:t>Датум ___________</w:t>
      </w:r>
    </w:p>
    <w:p w14:paraId="5471939F" w14:textId="77777777" w:rsidR="004D25ED" w:rsidRPr="00D90362" w:rsidRDefault="004D25ED" w:rsidP="004D25ED">
      <w:pPr>
        <w:spacing w:before="0"/>
        <w:rPr>
          <w:rFonts w:cs="Arial"/>
          <w:sz w:val="24"/>
          <w:szCs w:val="24"/>
        </w:rPr>
      </w:pPr>
    </w:p>
    <w:p w14:paraId="2CA8176B" w14:textId="77777777" w:rsidR="00F84FAF" w:rsidRPr="00D90362" w:rsidRDefault="00F84FAF" w:rsidP="004D25ED">
      <w:pPr>
        <w:spacing w:before="0"/>
        <w:rPr>
          <w:rFonts w:cs="Arial"/>
          <w:sz w:val="24"/>
          <w:szCs w:val="24"/>
        </w:rPr>
      </w:pPr>
    </w:p>
    <w:p w14:paraId="243917E6" w14:textId="77777777" w:rsidR="004D25ED" w:rsidRPr="00D90362" w:rsidRDefault="004D25ED" w:rsidP="004D25ED">
      <w:pPr>
        <w:tabs>
          <w:tab w:val="left" w:pos="720"/>
          <w:tab w:val="left" w:pos="1440"/>
          <w:tab w:val="left" w:pos="2160"/>
          <w:tab w:val="left" w:pos="2880"/>
          <w:tab w:val="left" w:pos="3600"/>
          <w:tab w:val="left" w:pos="5085"/>
        </w:tabs>
        <w:spacing w:before="0"/>
        <w:rPr>
          <w:rFonts w:cs="Arial"/>
          <w:sz w:val="24"/>
          <w:szCs w:val="24"/>
          <w:lang w:val="sr-Cyrl-RS"/>
        </w:rPr>
      </w:pPr>
      <w:r w:rsidRPr="00D90362">
        <w:rPr>
          <w:rFonts w:cs="Arial"/>
          <w:sz w:val="24"/>
          <w:szCs w:val="24"/>
        </w:rPr>
        <w:tab/>
        <w:t>ПР</w:t>
      </w:r>
      <w:r w:rsidRPr="00D90362">
        <w:rPr>
          <w:rFonts w:cs="Arial"/>
          <w:sz w:val="24"/>
          <w:szCs w:val="24"/>
          <w:lang w:val="sr-Cyrl-RS"/>
        </w:rPr>
        <w:t>УЖАЛАЦ УСЛУГА</w:t>
      </w:r>
      <w:r w:rsidRPr="00D90362">
        <w:rPr>
          <w:rFonts w:cs="Arial"/>
          <w:sz w:val="24"/>
          <w:szCs w:val="24"/>
        </w:rPr>
        <w:t>:</w:t>
      </w:r>
      <w:r w:rsidRPr="00D90362">
        <w:rPr>
          <w:rFonts w:cs="Arial"/>
          <w:sz w:val="24"/>
          <w:szCs w:val="24"/>
        </w:rPr>
        <w:tab/>
      </w:r>
      <w:r w:rsidRPr="00D90362">
        <w:rPr>
          <w:rFonts w:cs="Arial"/>
          <w:sz w:val="24"/>
          <w:szCs w:val="24"/>
        </w:rPr>
        <w:tab/>
      </w:r>
      <w:r w:rsidRPr="00D90362">
        <w:rPr>
          <w:rFonts w:cs="Arial"/>
          <w:sz w:val="24"/>
          <w:szCs w:val="24"/>
          <w:lang w:val="sr-Cyrl-RS"/>
        </w:rPr>
        <w:t xml:space="preserve">      КОРИСНИК УСЛУГА:</w:t>
      </w:r>
    </w:p>
    <w:p w14:paraId="3D56A3ED" w14:textId="6D7942AD" w:rsidR="004D25ED" w:rsidRPr="00D90362" w:rsidRDefault="004D25ED" w:rsidP="004D25ED">
      <w:pPr>
        <w:spacing w:before="0"/>
        <w:rPr>
          <w:rFonts w:cs="Arial"/>
          <w:sz w:val="24"/>
          <w:szCs w:val="24"/>
          <w:u w:val="single"/>
          <w:lang w:val="sr-Cyrl-RS"/>
        </w:rPr>
      </w:pPr>
      <w:r w:rsidRPr="00D90362">
        <w:rPr>
          <w:rFonts w:cs="Arial"/>
          <w:sz w:val="24"/>
          <w:szCs w:val="24"/>
          <w:lang w:val="sr-Cyrl-RS"/>
        </w:rPr>
        <w:t>_________________________</w:t>
      </w:r>
      <w:r w:rsidRPr="00D90362">
        <w:rPr>
          <w:rFonts w:cs="Arial"/>
          <w:sz w:val="24"/>
          <w:szCs w:val="24"/>
        </w:rPr>
        <w:tab/>
      </w:r>
      <w:r w:rsidRPr="00D90362">
        <w:rPr>
          <w:rFonts w:cs="Arial"/>
          <w:sz w:val="24"/>
          <w:szCs w:val="24"/>
        </w:rPr>
        <w:tab/>
      </w:r>
      <w:r w:rsidRPr="00D90362">
        <w:rPr>
          <w:rFonts w:cs="Arial"/>
          <w:sz w:val="24"/>
          <w:szCs w:val="24"/>
          <w:lang w:val="sr-Cyrl-RS"/>
        </w:rPr>
        <w:t xml:space="preserve">        </w:t>
      </w:r>
      <w:r w:rsidR="00F84FAF" w:rsidRPr="00D90362">
        <w:rPr>
          <w:rFonts w:cs="Arial"/>
          <w:sz w:val="24"/>
          <w:szCs w:val="24"/>
          <w:lang w:val="sr-Cyrl-RS"/>
        </w:rPr>
        <w:t>_____</w:t>
      </w:r>
      <w:r w:rsidR="00F84FAF" w:rsidRPr="00D90362">
        <w:rPr>
          <w:rFonts w:cs="Arial"/>
          <w:sz w:val="24"/>
          <w:szCs w:val="24"/>
          <w:u w:val="single"/>
          <w:lang w:val="sr-Cyrl-RS"/>
        </w:rPr>
        <w:t>ЈП ЕПС Београд_____</w:t>
      </w:r>
    </w:p>
    <w:p w14:paraId="3FDB9EFA" w14:textId="77777777" w:rsidR="004D25ED" w:rsidRPr="00D90362" w:rsidRDefault="004D25ED" w:rsidP="004D25ED">
      <w:pPr>
        <w:spacing w:before="0"/>
        <w:rPr>
          <w:rFonts w:cs="Arial"/>
          <w:sz w:val="24"/>
          <w:szCs w:val="24"/>
        </w:rPr>
      </w:pPr>
      <w:r w:rsidRPr="00D90362">
        <w:rPr>
          <w:rFonts w:cs="Arial"/>
          <w:sz w:val="24"/>
          <w:szCs w:val="24"/>
        </w:rPr>
        <w:t xml:space="preserve">    (Назив правног  лица) </w:t>
      </w:r>
      <w:r w:rsidRPr="00D90362">
        <w:rPr>
          <w:rFonts w:cs="Arial"/>
          <w:sz w:val="24"/>
          <w:szCs w:val="24"/>
        </w:rPr>
        <w:tab/>
      </w:r>
      <w:r w:rsidRPr="00D90362">
        <w:rPr>
          <w:rFonts w:cs="Arial"/>
          <w:sz w:val="24"/>
          <w:szCs w:val="24"/>
        </w:rPr>
        <w:tab/>
      </w:r>
      <w:r w:rsidRPr="00D90362">
        <w:rPr>
          <w:rFonts w:cs="Arial"/>
          <w:sz w:val="24"/>
          <w:szCs w:val="24"/>
        </w:rPr>
        <w:tab/>
      </w:r>
      <w:r w:rsidRPr="00D90362">
        <w:rPr>
          <w:rFonts w:cs="Arial"/>
          <w:sz w:val="24"/>
          <w:szCs w:val="24"/>
          <w:lang w:val="sr-Cyrl-RS"/>
        </w:rPr>
        <w:t xml:space="preserve">       </w:t>
      </w:r>
      <w:r w:rsidRPr="00D90362">
        <w:rPr>
          <w:rFonts w:cs="Arial"/>
          <w:sz w:val="24"/>
          <w:szCs w:val="24"/>
        </w:rPr>
        <w:t>(Назив организационог дела ЈП ЕПС)</w:t>
      </w:r>
    </w:p>
    <w:p w14:paraId="676EBB87" w14:textId="77777777" w:rsidR="004D25ED" w:rsidRPr="00D90362" w:rsidRDefault="004D25ED" w:rsidP="004D25ED">
      <w:pPr>
        <w:spacing w:before="0"/>
        <w:rPr>
          <w:rFonts w:cs="Arial"/>
          <w:sz w:val="24"/>
          <w:szCs w:val="24"/>
        </w:rPr>
      </w:pPr>
    </w:p>
    <w:p w14:paraId="1E1D1AAA" w14:textId="77777777" w:rsidR="004D25ED" w:rsidRPr="00D90362" w:rsidRDefault="004D25ED" w:rsidP="004D25ED">
      <w:pPr>
        <w:spacing w:before="0"/>
        <w:rPr>
          <w:rFonts w:cs="Arial"/>
          <w:sz w:val="24"/>
          <w:szCs w:val="24"/>
        </w:rPr>
      </w:pPr>
    </w:p>
    <w:p w14:paraId="5D949F75" w14:textId="089792A7" w:rsidR="004D25ED" w:rsidRPr="00D90362" w:rsidRDefault="004D25ED" w:rsidP="004D25ED">
      <w:pPr>
        <w:tabs>
          <w:tab w:val="center" w:pos="4514"/>
        </w:tabs>
        <w:spacing w:before="0"/>
        <w:rPr>
          <w:rFonts w:cs="Arial"/>
          <w:sz w:val="24"/>
          <w:szCs w:val="24"/>
          <w:u w:val="single"/>
          <w:lang w:val="sr-Cyrl-RS"/>
        </w:rPr>
      </w:pPr>
      <w:r w:rsidRPr="00D90362">
        <w:rPr>
          <w:rFonts w:cs="Arial"/>
          <w:sz w:val="24"/>
          <w:szCs w:val="24"/>
          <w:lang w:val="sr-Cyrl-RS"/>
        </w:rPr>
        <w:t>__________________________</w:t>
      </w:r>
      <w:r w:rsidRPr="00D90362">
        <w:rPr>
          <w:rFonts w:cs="Arial"/>
          <w:sz w:val="24"/>
          <w:szCs w:val="24"/>
          <w:lang w:val="sr-Cyrl-RS"/>
        </w:rPr>
        <w:tab/>
        <w:t xml:space="preserve">                      </w:t>
      </w:r>
      <w:r w:rsidR="00F84FAF" w:rsidRPr="00D90362">
        <w:rPr>
          <w:rFonts w:cs="Arial"/>
          <w:sz w:val="24"/>
          <w:szCs w:val="24"/>
          <w:lang w:val="sr-Cyrl-RS"/>
        </w:rPr>
        <w:t>_____</w:t>
      </w:r>
      <w:r w:rsidR="00F84FAF" w:rsidRPr="00D90362">
        <w:rPr>
          <w:rFonts w:cs="Arial"/>
          <w:sz w:val="24"/>
          <w:szCs w:val="24"/>
          <w:u w:val="single"/>
          <w:lang w:val="sr-Cyrl-RS"/>
        </w:rPr>
        <w:t>Царице Милице 2_____</w:t>
      </w:r>
    </w:p>
    <w:p w14:paraId="29B63215" w14:textId="77777777" w:rsidR="004D25ED" w:rsidRPr="00D90362" w:rsidRDefault="004D25ED" w:rsidP="004D25ED">
      <w:pPr>
        <w:spacing w:before="0"/>
        <w:rPr>
          <w:rFonts w:cs="Arial"/>
          <w:sz w:val="24"/>
          <w:szCs w:val="24"/>
        </w:rPr>
      </w:pPr>
      <w:r w:rsidRPr="00D90362">
        <w:rPr>
          <w:rFonts w:cs="Arial"/>
          <w:sz w:val="24"/>
          <w:szCs w:val="24"/>
        </w:rPr>
        <w:t xml:space="preserve">(Адреса правног  лица) </w:t>
      </w:r>
      <w:r w:rsidRPr="00D90362">
        <w:rPr>
          <w:rFonts w:cs="Arial"/>
          <w:sz w:val="24"/>
          <w:szCs w:val="24"/>
        </w:rPr>
        <w:tab/>
      </w:r>
      <w:r w:rsidRPr="00D90362">
        <w:rPr>
          <w:rFonts w:cs="Arial"/>
          <w:sz w:val="24"/>
          <w:szCs w:val="24"/>
        </w:rPr>
        <w:tab/>
      </w:r>
      <w:r w:rsidRPr="00D90362">
        <w:rPr>
          <w:rFonts w:cs="Arial"/>
          <w:sz w:val="24"/>
          <w:szCs w:val="24"/>
        </w:rPr>
        <w:tab/>
        <w:t xml:space="preserve">      (Адреса организационог дела ЈП ЕПС)</w:t>
      </w:r>
    </w:p>
    <w:p w14:paraId="4DAC1CA8" w14:textId="77777777" w:rsidR="004D25ED" w:rsidRPr="00D90362" w:rsidRDefault="004D25ED" w:rsidP="004D25ED">
      <w:pPr>
        <w:spacing w:before="0"/>
        <w:rPr>
          <w:rFonts w:cs="Arial"/>
          <w:sz w:val="24"/>
          <w:szCs w:val="24"/>
        </w:rPr>
      </w:pPr>
    </w:p>
    <w:p w14:paraId="5ED42861" w14:textId="77777777" w:rsidR="004D25ED" w:rsidRPr="00D90362" w:rsidRDefault="004D25ED" w:rsidP="004D25ED">
      <w:pPr>
        <w:spacing w:before="0"/>
        <w:rPr>
          <w:rFonts w:cs="Arial"/>
          <w:sz w:val="24"/>
          <w:szCs w:val="24"/>
        </w:rPr>
      </w:pPr>
    </w:p>
    <w:p w14:paraId="0C1DF8CB" w14:textId="77777777" w:rsidR="004D25ED" w:rsidRPr="00D90362" w:rsidRDefault="004D25ED" w:rsidP="004D25ED">
      <w:pPr>
        <w:spacing w:before="0"/>
        <w:rPr>
          <w:rFonts w:cs="Arial"/>
          <w:sz w:val="24"/>
          <w:szCs w:val="24"/>
        </w:rPr>
      </w:pPr>
      <w:r w:rsidRPr="00D90362">
        <w:rPr>
          <w:rFonts w:cs="Arial"/>
          <w:sz w:val="24"/>
          <w:szCs w:val="24"/>
        </w:rPr>
        <w:t>Број Уговора/Датум:      __________________________________________</w:t>
      </w:r>
    </w:p>
    <w:p w14:paraId="74DE3845" w14:textId="4A025981" w:rsidR="004D25ED" w:rsidRPr="00D90362" w:rsidRDefault="00F84FAF" w:rsidP="004D25ED">
      <w:pPr>
        <w:spacing w:before="0"/>
        <w:rPr>
          <w:rFonts w:cs="Arial"/>
          <w:sz w:val="24"/>
          <w:szCs w:val="24"/>
        </w:rPr>
      </w:pPr>
      <w:r w:rsidRPr="00D90362">
        <w:rPr>
          <w:rFonts w:cs="Arial"/>
          <w:sz w:val="24"/>
          <w:szCs w:val="24"/>
        </w:rPr>
        <w:t>Број нару</w:t>
      </w:r>
      <w:r w:rsidRPr="00D90362">
        <w:rPr>
          <w:rFonts w:cs="Arial"/>
          <w:sz w:val="24"/>
          <w:szCs w:val="24"/>
          <w:lang w:val="sr-Cyrl-RS"/>
        </w:rPr>
        <w:t>џбенице</w:t>
      </w:r>
      <w:r w:rsidR="004D25ED" w:rsidRPr="00D90362">
        <w:rPr>
          <w:rFonts w:cs="Arial"/>
          <w:sz w:val="24"/>
          <w:szCs w:val="24"/>
        </w:rPr>
        <w:t>:  ________________________</w:t>
      </w:r>
    </w:p>
    <w:p w14:paraId="0C219592" w14:textId="77777777" w:rsidR="004D25ED" w:rsidRPr="00D90362" w:rsidRDefault="004D25ED" w:rsidP="004D25ED">
      <w:pPr>
        <w:spacing w:before="0"/>
        <w:rPr>
          <w:rFonts w:cs="Arial"/>
          <w:sz w:val="24"/>
          <w:szCs w:val="24"/>
        </w:rPr>
      </w:pPr>
      <w:r w:rsidRPr="00D90362">
        <w:rPr>
          <w:rFonts w:cs="Arial"/>
          <w:sz w:val="24"/>
          <w:szCs w:val="24"/>
        </w:rPr>
        <w:t>Место извршене услуге:  __________________________</w:t>
      </w:r>
    </w:p>
    <w:p w14:paraId="7F73C818" w14:textId="77777777" w:rsidR="004D25ED" w:rsidRPr="00D90362" w:rsidRDefault="004D25ED" w:rsidP="004D25ED">
      <w:pPr>
        <w:spacing w:before="0"/>
        <w:rPr>
          <w:rFonts w:cs="Arial"/>
          <w:sz w:val="24"/>
          <w:szCs w:val="24"/>
        </w:rPr>
      </w:pPr>
      <w:r w:rsidRPr="00D90362">
        <w:rPr>
          <w:rFonts w:cs="Arial"/>
          <w:sz w:val="24"/>
          <w:szCs w:val="24"/>
        </w:rPr>
        <w:t>Објекат: ______________________________________________________</w:t>
      </w:r>
    </w:p>
    <w:p w14:paraId="17D03A8E" w14:textId="77777777" w:rsidR="004D25ED" w:rsidRPr="00D90362" w:rsidRDefault="004D25ED" w:rsidP="004D25ED">
      <w:pPr>
        <w:spacing w:before="0"/>
        <w:rPr>
          <w:rFonts w:cs="Arial"/>
          <w:sz w:val="24"/>
          <w:szCs w:val="24"/>
        </w:rPr>
      </w:pPr>
    </w:p>
    <w:p w14:paraId="2A631A8D" w14:textId="77777777" w:rsidR="004D25ED" w:rsidRPr="00D90362" w:rsidRDefault="004D25ED" w:rsidP="004D25ED">
      <w:pPr>
        <w:spacing w:before="0"/>
        <w:rPr>
          <w:rFonts w:cs="Arial"/>
          <w:sz w:val="24"/>
          <w:szCs w:val="24"/>
        </w:rPr>
      </w:pPr>
    </w:p>
    <w:p w14:paraId="573073D1" w14:textId="77777777" w:rsidR="00F84FAF" w:rsidRPr="00D90362" w:rsidRDefault="004D25ED" w:rsidP="004D25ED">
      <w:pPr>
        <w:spacing w:before="0"/>
        <w:rPr>
          <w:rFonts w:cs="Arial"/>
          <w:sz w:val="24"/>
          <w:szCs w:val="24"/>
          <w:lang w:val="sr-Cyrl-RS"/>
        </w:rPr>
      </w:pPr>
      <w:r w:rsidRPr="00D90362">
        <w:rPr>
          <w:rFonts w:cs="Arial"/>
          <w:sz w:val="24"/>
          <w:szCs w:val="24"/>
        </w:rPr>
        <w:t>Укупна вредност извршених услуга по спецификацији (без ПДВ)</w:t>
      </w:r>
      <w:r w:rsidR="00F84FAF" w:rsidRPr="00D90362">
        <w:rPr>
          <w:rFonts w:cs="Arial"/>
          <w:sz w:val="24"/>
          <w:szCs w:val="24"/>
          <w:lang w:val="sr-Cyrl-RS"/>
        </w:rPr>
        <w:t>:</w:t>
      </w:r>
    </w:p>
    <w:p w14:paraId="62296169" w14:textId="11242862" w:rsidR="004D25ED" w:rsidRPr="00D90362" w:rsidRDefault="00F84FAF" w:rsidP="004D25ED">
      <w:pPr>
        <w:spacing w:before="0"/>
        <w:rPr>
          <w:rFonts w:cs="Arial"/>
          <w:sz w:val="24"/>
          <w:szCs w:val="24"/>
        </w:rPr>
      </w:pPr>
      <w:r w:rsidRPr="00D90362">
        <w:rPr>
          <w:rFonts w:cs="Arial"/>
          <w:sz w:val="24"/>
          <w:szCs w:val="24"/>
          <w:lang w:val="sr-Cyrl-RS"/>
        </w:rPr>
        <w:t>_______________________________________________________________</w:t>
      </w:r>
      <w:r w:rsidR="004D25ED" w:rsidRPr="00D90362">
        <w:rPr>
          <w:rFonts w:cs="Arial"/>
          <w:sz w:val="24"/>
          <w:szCs w:val="24"/>
        </w:rPr>
        <w:t xml:space="preserve"> </w:t>
      </w:r>
    </w:p>
    <w:p w14:paraId="688AD72D" w14:textId="77777777" w:rsidR="004D25ED" w:rsidRPr="00D90362" w:rsidRDefault="004D25ED" w:rsidP="004D25ED">
      <w:pPr>
        <w:spacing w:before="0"/>
        <w:rPr>
          <w:rFonts w:cs="Arial"/>
          <w:sz w:val="24"/>
          <w:szCs w:val="24"/>
        </w:rPr>
      </w:pPr>
    </w:p>
    <w:p w14:paraId="316DD7FA" w14:textId="073DC64C" w:rsidR="004D25ED" w:rsidRPr="00D90362" w:rsidRDefault="004D25ED" w:rsidP="004D25ED">
      <w:pPr>
        <w:spacing w:before="0"/>
        <w:rPr>
          <w:rFonts w:cs="Arial"/>
          <w:sz w:val="24"/>
          <w:szCs w:val="24"/>
          <w:lang w:val="sr-Cyrl-RS"/>
        </w:rPr>
      </w:pPr>
      <w:r w:rsidRPr="00D90362">
        <w:rPr>
          <w:rFonts w:cs="Arial"/>
          <w:sz w:val="24"/>
          <w:szCs w:val="24"/>
        </w:rPr>
        <w:t xml:space="preserve">ПРИЛОГ: </w:t>
      </w:r>
      <w:r w:rsidR="00F84FAF" w:rsidRPr="00D90362">
        <w:rPr>
          <w:rFonts w:cs="Arial"/>
          <w:sz w:val="24"/>
          <w:szCs w:val="24"/>
          <w:lang w:val="sr-Cyrl-RS"/>
        </w:rPr>
        <w:t>Наруџбеница</w:t>
      </w:r>
    </w:p>
    <w:p w14:paraId="5E036A9C" w14:textId="77777777" w:rsidR="004D25ED" w:rsidRPr="00D90362" w:rsidRDefault="004D25ED" w:rsidP="004D25ED">
      <w:pPr>
        <w:spacing w:before="0"/>
        <w:rPr>
          <w:rFonts w:cs="Arial"/>
          <w:sz w:val="24"/>
          <w:szCs w:val="24"/>
        </w:rPr>
      </w:pPr>
    </w:p>
    <w:p w14:paraId="4B8A9B20" w14:textId="77777777" w:rsidR="00F84FAF" w:rsidRPr="00D90362" w:rsidRDefault="004D25ED" w:rsidP="004D25ED">
      <w:pPr>
        <w:spacing w:before="0"/>
        <w:rPr>
          <w:rFonts w:cs="Arial"/>
          <w:sz w:val="24"/>
          <w:szCs w:val="24"/>
        </w:rPr>
      </w:pPr>
      <w:r w:rsidRPr="00D90362">
        <w:rPr>
          <w:rFonts w:cs="Arial"/>
          <w:sz w:val="24"/>
          <w:szCs w:val="24"/>
        </w:rPr>
        <w:t xml:space="preserve">Предмет уговора </w:t>
      </w:r>
      <w:r w:rsidRPr="00D90362">
        <w:rPr>
          <w:rFonts w:cs="Arial"/>
          <w:sz w:val="24"/>
          <w:szCs w:val="24"/>
          <w:lang w:val="sr-Cyrl-RS"/>
        </w:rPr>
        <w:t>(</w:t>
      </w:r>
      <w:r w:rsidRPr="00D90362">
        <w:rPr>
          <w:rFonts w:cs="Arial"/>
          <w:sz w:val="24"/>
          <w:szCs w:val="24"/>
        </w:rPr>
        <w:t>услуге) одговара траженим техничким карактеристикама.</w:t>
      </w:r>
    </w:p>
    <w:p w14:paraId="441DC5E1" w14:textId="1F6DF883" w:rsidR="004D25ED" w:rsidRPr="00D90362" w:rsidRDefault="004D25ED" w:rsidP="004D25ED">
      <w:pPr>
        <w:spacing w:before="0"/>
        <w:rPr>
          <w:rFonts w:cs="Arial"/>
          <w:sz w:val="24"/>
          <w:szCs w:val="24"/>
        </w:rPr>
      </w:pPr>
      <w:r w:rsidRPr="00D90362">
        <w:rPr>
          <w:rFonts w:cs="Arial"/>
          <w:sz w:val="24"/>
          <w:szCs w:val="24"/>
        </w:rPr>
        <w:tab/>
      </w:r>
    </w:p>
    <w:p w14:paraId="453D0F19" w14:textId="77777777" w:rsidR="004D25ED" w:rsidRPr="00D90362" w:rsidRDefault="004D25ED" w:rsidP="004D25ED">
      <w:pPr>
        <w:spacing w:before="0"/>
        <w:rPr>
          <w:rFonts w:cs="Arial"/>
          <w:sz w:val="24"/>
          <w:szCs w:val="24"/>
        </w:rPr>
      </w:pPr>
      <w:r w:rsidRPr="00D90362">
        <w:rPr>
          <w:rFonts w:cs="Arial"/>
          <w:sz w:val="24"/>
          <w:szCs w:val="24"/>
        </w:rPr>
        <w:t>□ ДА</w:t>
      </w:r>
    </w:p>
    <w:p w14:paraId="5278FB10" w14:textId="77777777" w:rsidR="004D25ED" w:rsidRPr="00D90362" w:rsidRDefault="004D25ED" w:rsidP="004D25ED">
      <w:pPr>
        <w:spacing w:before="0"/>
        <w:rPr>
          <w:rFonts w:cs="Arial"/>
          <w:sz w:val="24"/>
          <w:szCs w:val="24"/>
        </w:rPr>
      </w:pPr>
      <w:r w:rsidRPr="00D90362">
        <w:rPr>
          <w:rFonts w:cs="Arial"/>
          <w:sz w:val="24"/>
          <w:szCs w:val="24"/>
        </w:rPr>
        <w:t>□ НЕ</w:t>
      </w:r>
    </w:p>
    <w:p w14:paraId="06446B82" w14:textId="77777777" w:rsidR="004D25ED" w:rsidRPr="00D90362" w:rsidRDefault="004D25ED" w:rsidP="004D25ED">
      <w:pPr>
        <w:spacing w:before="0"/>
        <w:rPr>
          <w:rFonts w:cs="Arial"/>
          <w:sz w:val="24"/>
          <w:szCs w:val="24"/>
        </w:rPr>
      </w:pPr>
    </w:p>
    <w:p w14:paraId="4897BB27" w14:textId="77777777" w:rsidR="004D25ED" w:rsidRPr="00D90362" w:rsidRDefault="004D25ED" w:rsidP="004D25ED">
      <w:pPr>
        <w:spacing w:before="0"/>
        <w:rPr>
          <w:rFonts w:cs="Arial"/>
          <w:sz w:val="24"/>
          <w:szCs w:val="24"/>
        </w:rPr>
      </w:pPr>
      <w:r w:rsidRPr="00D90362">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7FF39DDB" w14:textId="77777777" w:rsidR="004D25ED" w:rsidRPr="00D90362" w:rsidRDefault="004D25ED" w:rsidP="004D25ED">
      <w:pPr>
        <w:spacing w:before="0"/>
        <w:rPr>
          <w:rFonts w:cs="Arial"/>
          <w:sz w:val="24"/>
          <w:szCs w:val="24"/>
        </w:rPr>
      </w:pPr>
    </w:p>
    <w:p w14:paraId="20A4ABCB" w14:textId="77777777" w:rsidR="001378AA" w:rsidRPr="00D90362" w:rsidRDefault="004D25ED" w:rsidP="004D25ED">
      <w:pPr>
        <w:spacing w:before="0"/>
        <w:rPr>
          <w:rFonts w:cs="Arial"/>
          <w:sz w:val="24"/>
          <w:szCs w:val="24"/>
        </w:rPr>
      </w:pPr>
      <w:r w:rsidRPr="00D90362">
        <w:rPr>
          <w:rFonts w:cs="Arial"/>
          <w:sz w:val="24"/>
          <w:szCs w:val="24"/>
        </w:rPr>
        <w:t>Друге напомене___________________________________________________________</w:t>
      </w:r>
    </w:p>
    <w:p w14:paraId="2DF627ED" w14:textId="77777777" w:rsidR="001378AA" w:rsidRPr="00D90362" w:rsidRDefault="001378AA" w:rsidP="004D25ED">
      <w:pPr>
        <w:spacing w:before="0"/>
        <w:rPr>
          <w:rFonts w:cs="Arial"/>
          <w:sz w:val="24"/>
          <w:szCs w:val="24"/>
        </w:rPr>
      </w:pPr>
    </w:p>
    <w:p w14:paraId="16AEBFF4" w14:textId="685F6016" w:rsidR="001378AA" w:rsidRPr="00D90362" w:rsidRDefault="004D25ED" w:rsidP="004D25ED">
      <w:pPr>
        <w:spacing w:before="0"/>
        <w:rPr>
          <w:rFonts w:cs="Arial"/>
          <w:sz w:val="24"/>
          <w:szCs w:val="24"/>
        </w:rPr>
      </w:pPr>
      <w:r w:rsidRPr="00D90362">
        <w:rPr>
          <w:rFonts w:cs="Arial"/>
          <w:sz w:val="24"/>
          <w:szCs w:val="24"/>
        </w:rPr>
        <w:t>___________________________________________________________________</w:t>
      </w:r>
    </w:p>
    <w:p w14:paraId="58E383EB" w14:textId="5B22C81E" w:rsidR="00F84FAF" w:rsidRPr="00D90362" w:rsidRDefault="00F84FAF" w:rsidP="004D25ED">
      <w:pPr>
        <w:spacing w:before="0"/>
        <w:rPr>
          <w:rFonts w:cs="Arial"/>
          <w:sz w:val="24"/>
          <w:szCs w:val="24"/>
          <w:lang w:val="sr-Cyrl-RS"/>
        </w:rPr>
      </w:pPr>
      <w:r w:rsidRPr="00D90362">
        <w:rPr>
          <w:rFonts w:cs="Arial"/>
          <w:sz w:val="24"/>
          <w:szCs w:val="24"/>
          <w:lang w:val="sr-Cyrl-RS"/>
        </w:rPr>
        <w:t>___________________________________________________________________</w:t>
      </w:r>
    </w:p>
    <w:p w14:paraId="5EC232C6" w14:textId="77777777" w:rsidR="00F84FAF" w:rsidRPr="00D90362" w:rsidRDefault="00F84FAF" w:rsidP="004D25ED">
      <w:pPr>
        <w:spacing w:before="0"/>
        <w:rPr>
          <w:rFonts w:cs="Arial"/>
          <w:sz w:val="24"/>
          <w:szCs w:val="24"/>
          <w:lang w:val="sr-Cyrl-RS"/>
        </w:rPr>
      </w:pPr>
    </w:p>
    <w:p w14:paraId="57667335" w14:textId="77777777" w:rsidR="001378AA" w:rsidRPr="00D90362" w:rsidRDefault="001378AA" w:rsidP="004D25ED">
      <w:pPr>
        <w:spacing w:before="0"/>
        <w:rPr>
          <w:rFonts w:cs="Arial"/>
          <w:sz w:val="24"/>
          <w:szCs w:val="24"/>
        </w:rPr>
      </w:pPr>
    </w:p>
    <w:p w14:paraId="39AF7C87" w14:textId="77777777" w:rsidR="00F84FAF" w:rsidRPr="00D90362" w:rsidRDefault="00F84FAF" w:rsidP="004D25ED">
      <w:pPr>
        <w:spacing w:before="0"/>
        <w:rPr>
          <w:rFonts w:cs="Arial"/>
          <w:sz w:val="24"/>
          <w:szCs w:val="24"/>
        </w:rPr>
      </w:pPr>
    </w:p>
    <w:p w14:paraId="1C492ADA" w14:textId="77777777" w:rsidR="00F84FAF" w:rsidRPr="00D90362" w:rsidRDefault="00F84FAF" w:rsidP="004D25ED">
      <w:pPr>
        <w:spacing w:before="0"/>
        <w:rPr>
          <w:rFonts w:cs="Arial"/>
          <w:sz w:val="24"/>
          <w:szCs w:val="24"/>
        </w:rPr>
      </w:pPr>
    </w:p>
    <w:p w14:paraId="3DFDB594" w14:textId="77777777" w:rsidR="00F84FAF" w:rsidRPr="00D90362" w:rsidRDefault="00F84FAF" w:rsidP="004D25ED">
      <w:pPr>
        <w:spacing w:before="0"/>
        <w:rPr>
          <w:rFonts w:cs="Arial"/>
          <w:sz w:val="24"/>
          <w:szCs w:val="24"/>
        </w:rPr>
      </w:pPr>
    </w:p>
    <w:p w14:paraId="492BB413" w14:textId="77777777" w:rsidR="00F84FAF" w:rsidRPr="00D90362" w:rsidRDefault="00F84FAF" w:rsidP="004D25ED">
      <w:pPr>
        <w:spacing w:before="0"/>
        <w:rPr>
          <w:rFonts w:cs="Arial"/>
          <w:sz w:val="24"/>
          <w:szCs w:val="24"/>
        </w:rPr>
      </w:pPr>
    </w:p>
    <w:p w14:paraId="56DF39D5" w14:textId="77777777" w:rsidR="004D25ED" w:rsidRPr="00D90362" w:rsidRDefault="004D25ED" w:rsidP="004D25ED">
      <w:pPr>
        <w:spacing w:before="0"/>
        <w:rPr>
          <w:rFonts w:cs="Arial"/>
          <w:sz w:val="24"/>
          <w:szCs w:val="24"/>
        </w:rPr>
      </w:pPr>
      <w:r w:rsidRPr="00D90362">
        <w:rPr>
          <w:rFonts w:cs="Arial"/>
          <w:sz w:val="24"/>
          <w:szCs w:val="24"/>
        </w:rPr>
        <w:lastRenderedPageBreak/>
        <w:t>Б) Да су услуга</w:t>
      </w:r>
      <w:r w:rsidRPr="00D90362">
        <w:rPr>
          <w:rFonts w:cs="Arial"/>
          <w:sz w:val="24"/>
          <w:szCs w:val="24"/>
          <w:lang w:val="sr-Cyrl-RS"/>
        </w:rPr>
        <w:t>(е)</w:t>
      </w:r>
      <w:r w:rsidRPr="00D90362">
        <w:rPr>
          <w:rFonts w:cs="Arial"/>
          <w:sz w:val="24"/>
          <w:szCs w:val="24"/>
        </w:rPr>
        <w:t xml:space="preserve"> извршени у обиму, квалитету, уговореном року и сагласно уговору потврђују:</w:t>
      </w:r>
    </w:p>
    <w:p w14:paraId="4CBA81DC" w14:textId="77777777" w:rsidR="004D25ED" w:rsidRPr="00D90362" w:rsidRDefault="004D25ED" w:rsidP="004D25ED">
      <w:pPr>
        <w:spacing w:before="0"/>
        <w:rPr>
          <w:rFonts w:cs="Arial"/>
          <w:sz w:val="24"/>
          <w:szCs w:val="24"/>
        </w:rPr>
      </w:pPr>
    </w:p>
    <w:p w14:paraId="2A14BAD3" w14:textId="63B96E64" w:rsidR="004D25ED" w:rsidRPr="00D90362" w:rsidRDefault="004D25ED" w:rsidP="004D25ED">
      <w:pPr>
        <w:spacing w:before="0"/>
        <w:rPr>
          <w:rFonts w:cs="Arial"/>
          <w:sz w:val="24"/>
          <w:szCs w:val="24"/>
        </w:rPr>
      </w:pPr>
      <w:r w:rsidRPr="00D90362">
        <w:rPr>
          <w:rFonts w:cs="Arial"/>
          <w:sz w:val="24"/>
          <w:szCs w:val="24"/>
        </w:rPr>
        <w:t>ПР</w:t>
      </w:r>
      <w:r w:rsidRPr="00D90362">
        <w:rPr>
          <w:rFonts w:cs="Arial"/>
          <w:sz w:val="24"/>
          <w:szCs w:val="24"/>
          <w:lang w:val="sr-Cyrl-RS"/>
        </w:rPr>
        <w:t>УЖАЛАЦ</w:t>
      </w:r>
      <w:r w:rsidR="001378AA" w:rsidRPr="00D90362">
        <w:rPr>
          <w:rFonts w:cs="Arial"/>
          <w:sz w:val="24"/>
          <w:szCs w:val="24"/>
          <w:lang w:val="sr-Cyrl-RS"/>
        </w:rPr>
        <w:t xml:space="preserve"> УСЛУГЕ</w:t>
      </w:r>
      <w:r w:rsidRPr="00D90362">
        <w:rPr>
          <w:rFonts w:cs="Arial"/>
          <w:sz w:val="24"/>
          <w:szCs w:val="24"/>
        </w:rPr>
        <w:t>:</w:t>
      </w:r>
      <w:r w:rsidRPr="00D90362">
        <w:rPr>
          <w:rFonts w:cs="Arial"/>
          <w:sz w:val="24"/>
          <w:szCs w:val="24"/>
        </w:rPr>
        <w:tab/>
        <w:t xml:space="preserve">           </w:t>
      </w:r>
      <w:r w:rsidRPr="00D90362">
        <w:rPr>
          <w:rFonts w:cs="Arial"/>
          <w:sz w:val="24"/>
          <w:szCs w:val="24"/>
          <w:lang w:val="sr-Cyrl-RS"/>
        </w:rPr>
        <w:t xml:space="preserve">                     </w:t>
      </w:r>
      <w:r w:rsidR="001378AA" w:rsidRPr="00D90362">
        <w:rPr>
          <w:rFonts w:cs="Arial"/>
          <w:sz w:val="24"/>
          <w:szCs w:val="24"/>
          <w:lang w:val="sr-Cyrl-RS"/>
        </w:rPr>
        <w:t xml:space="preserve">           </w:t>
      </w:r>
      <w:r w:rsidRPr="00D90362">
        <w:rPr>
          <w:rFonts w:cs="Arial"/>
          <w:sz w:val="24"/>
          <w:szCs w:val="24"/>
        </w:rPr>
        <w:t>К</w:t>
      </w:r>
      <w:r w:rsidRPr="00D90362">
        <w:rPr>
          <w:rFonts w:cs="Arial"/>
          <w:sz w:val="24"/>
          <w:szCs w:val="24"/>
          <w:lang w:val="sr-Cyrl-RS"/>
        </w:rPr>
        <w:t>ОРИСНИК</w:t>
      </w:r>
      <w:r w:rsidR="001378AA" w:rsidRPr="00D90362">
        <w:rPr>
          <w:rFonts w:cs="Arial"/>
          <w:sz w:val="24"/>
          <w:szCs w:val="24"/>
          <w:lang w:val="sr-Cyrl-RS"/>
        </w:rPr>
        <w:t xml:space="preserve"> УСЛУГЕ</w:t>
      </w:r>
      <w:r w:rsidRPr="00D90362">
        <w:rPr>
          <w:rFonts w:cs="Arial"/>
          <w:sz w:val="24"/>
          <w:szCs w:val="24"/>
        </w:rPr>
        <w:t xml:space="preserve">:                 </w:t>
      </w:r>
    </w:p>
    <w:p w14:paraId="78500BB0" w14:textId="66712E86" w:rsidR="004D25ED" w:rsidRPr="00D90362" w:rsidRDefault="00F84FAF" w:rsidP="004D25ED">
      <w:pPr>
        <w:spacing w:before="0"/>
        <w:rPr>
          <w:rFonts w:cs="Arial"/>
          <w:sz w:val="24"/>
          <w:szCs w:val="24"/>
        </w:rPr>
      </w:pPr>
      <w:r w:rsidRPr="00D90362">
        <w:rPr>
          <w:rFonts w:cs="Arial"/>
          <w:sz w:val="24"/>
          <w:szCs w:val="24"/>
          <w:lang w:val="sr-Cyrl-RS"/>
        </w:rPr>
        <w:t xml:space="preserve">  </w:t>
      </w:r>
      <w:r w:rsidR="004D25ED" w:rsidRPr="00D90362">
        <w:rPr>
          <w:rFonts w:cs="Arial"/>
          <w:sz w:val="24"/>
          <w:szCs w:val="24"/>
        </w:rPr>
        <w:t>_______________</w:t>
      </w:r>
      <w:r w:rsidR="004D25ED" w:rsidRPr="00D90362">
        <w:rPr>
          <w:rFonts w:cs="Arial"/>
          <w:sz w:val="24"/>
          <w:szCs w:val="24"/>
        </w:rPr>
        <w:tab/>
        <w:t xml:space="preserve">         </w:t>
      </w:r>
      <w:r w:rsidR="004D25ED" w:rsidRPr="00D90362">
        <w:rPr>
          <w:rFonts w:cs="Arial"/>
          <w:sz w:val="24"/>
          <w:szCs w:val="24"/>
          <w:lang w:val="sr-Cyrl-RS"/>
        </w:rPr>
        <w:t xml:space="preserve">                                      </w:t>
      </w:r>
      <w:r w:rsidR="004D25ED" w:rsidRPr="00D90362">
        <w:rPr>
          <w:rFonts w:cs="Arial"/>
          <w:sz w:val="24"/>
          <w:szCs w:val="24"/>
        </w:rPr>
        <w:t>__________________________</w:t>
      </w:r>
    </w:p>
    <w:p w14:paraId="31DD5361" w14:textId="1F12A605" w:rsidR="004D25ED" w:rsidRPr="00D90362" w:rsidRDefault="004D25ED" w:rsidP="004D25ED">
      <w:pPr>
        <w:spacing w:before="0"/>
        <w:rPr>
          <w:rFonts w:cs="Arial"/>
          <w:sz w:val="24"/>
          <w:szCs w:val="24"/>
        </w:rPr>
      </w:pPr>
      <w:r w:rsidRPr="00D90362">
        <w:rPr>
          <w:rFonts w:cs="Arial"/>
          <w:sz w:val="24"/>
          <w:szCs w:val="24"/>
        </w:rPr>
        <w:t xml:space="preserve"> </w:t>
      </w:r>
      <w:r w:rsidR="00F84FAF" w:rsidRPr="00D90362">
        <w:rPr>
          <w:rFonts w:cs="Arial"/>
          <w:sz w:val="24"/>
          <w:szCs w:val="24"/>
          <w:lang w:val="sr-Cyrl-RS"/>
        </w:rPr>
        <w:t xml:space="preserve">  </w:t>
      </w:r>
      <w:r w:rsidRPr="00D90362">
        <w:rPr>
          <w:rFonts w:cs="Arial"/>
          <w:sz w:val="24"/>
          <w:szCs w:val="24"/>
        </w:rPr>
        <w:t xml:space="preserve">(Име и презиме)         </w:t>
      </w:r>
    </w:p>
    <w:p w14:paraId="12D46E35" w14:textId="7C56B592" w:rsidR="004D25ED" w:rsidRPr="000A279D" w:rsidRDefault="004D25ED" w:rsidP="004D25ED">
      <w:pPr>
        <w:spacing w:before="0"/>
        <w:rPr>
          <w:rFonts w:cs="Arial"/>
          <w:sz w:val="24"/>
          <w:szCs w:val="24"/>
        </w:rPr>
      </w:pPr>
      <w:r w:rsidRPr="00D90362">
        <w:rPr>
          <w:rFonts w:cs="Arial"/>
          <w:sz w:val="24"/>
          <w:szCs w:val="24"/>
        </w:rPr>
        <w:t xml:space="preserve">                                      </w:t>
      </w:r>
      <w:r w:rsidRPr="00D90362">
        <w:rPr>
          <w:rFonts w:cs="Arial"/>
          <w:sz w:val="24"/>
          <w:szCs w:val="24"/>
          <w:lang w:val="sr-Cyrl-RS"/>
        </w:rPr>
        <w:t xml:space="preserve">                                         </w:t>
      </w:r>
      <w:r w:rsidRPr="00D90362">
        <w:rPr>
          <w:rFonts w:cs="Arial"/>
          <w:sz w:val="24"/>
          <w:szCs w:val="24"/>
        </w:rPr>
        <w:t xml:space="preserve">  </w:t>
      </w:r>
      <w:r w:rsidRPr="00D90362">
        <w:rPr>
          <w:rFonts w:cs="Arial"/>
          <w:sz w:val="24"/>
          <w:szCs w:val="24"/>
          <w:lang w:val="sr-Cyrl-RS"/>
        </w:rPr>
        <w:t xml:space="preserve">   </w:t>
      </w:r>
      <w:r w:rsidR="0028534D" w:rsidRPr="00D90362">
        <w:rPr>
          <w:rFonts w:cs="Arial"/>
          <w:sz w:val="24"/>
          <w:szCs w:val="24"/>
        </w:rPr>
        <w:t>Драгана Радисављевић</w:t>
      </w:r>
    </w:p>
    <w:p w14:paraId="7A94A30B" w14:textId="6662BFEE" w:rsidR="004D25ED" w:rsidRPr="000A279D" w:rsidRDefault="004D25ED" w:rsidP="004D25ED">
      <w:pPr>
        <w:spacing w:before="0"/>
        <w:rPr>
          <w:rFonts w:cs="Arial"/>
          <w:sz w:val="24"/>
          <w:szCs w:val="24"/>
        </w:rPr>
      </w:pPr>
      <w:r w:rsidRPr="000A279D">
        <w:rPr>
          <w:rFonts w:cs="Arial"/>
          <w:sz w:val="24"/>
          <w:szCs w:val="24"/>
        </w:rPr>
        <w:t xml:space="preserve">                                              </w:t>
      </w:r>
      <w:r w:rsidRPr="000A279D">
        <w:rPr>
          <w:rFonts w:cs="Arial"/>
          <w:sz w:val="24"/>
          <w:szCs w:val="24"/>
          <w:lang w:val="sr-Cyrl-RS"/>
        </w:rPr>
        <w:t xml:space="preserve">                                               </w:t>
      </w:r>
      <w:r w:rsidRPr="000A279D">
        <w:rPr>
          <w:rFonts w:cs="Arial"/>
          <w:sz w:val="24"/>
          <w:szCs w:val="24"/>
        </w:rPr>
        <w:t xml:space="preserve"> </w:t>
      </w:r>
    </w:p>
    <w:p w14:paraId="333FDB40" w14:textId="77777777" w:rsidR="004D25ED" w:rsidRPr="000A279D" w:rsidRDefault="004D25ED" w:rsidP="004D25ED">
      <w:pPr>
        <w:spacing w:before="0"/>
        <w:rPr>
          <w:rFonts w:cs="Arial"/>
          <w:sz w:val="24"/>
          <w:szCs w:val="24"/>
        </w:rPr>
      </w:pPr>
      <w:r w:rsidRPr="000A279D">
        <w:rPr>
          <w:rFonts w:cs="Arial"/>
          <w:sz w:val="24"/>
          <w:szCs w:val="24"/>
        </w:rPr>
        <w:t xml:space="preserve">     </w:t>
      </w:r>
    </w:p>
    <w:p w14:paraId="33CB02A3" w14:textId="77777777" w:rsidR="004D25ED" w:rsidRPr="000A279D" w:rsidRDefault="004D25ED" w:rsidP="004D25ED">
      <w:pPr>
        <w:spacing w:before="0"/>
        <w:rPr>
          <w:rFonts w:cs="Arial"/>
          <w:sz w:val="24"/>
          <w:szCs w:val="24"/>
        </w:rPr>
      </w:pPr>
    </w:p>
    <w:p w14:paraId="0E30FFA2" w14:textId="77777777" w:rsidR="004D25ED" w:rsidRPr="000A279D" w:rsidRDefault="004D25ED" w:rsidP="004D25ED">
      <w:pPr>
        <w:spacing w:before="0"/>
        <w:rPr>
          <w:rFonts w:cs="Arial"/>
          <w:sz w:val="24"/>
          <w:szCs w:val="24"/>
        </w:rPr>
      </w:pPr>
    </w:p>
    <w:p w14:paraId="08CBAA38" w14:textId="77777777" w:rsidR="004D25ED" w:rsidRPr="000A279D" w:rsidRDefault="004D25ED" w:rsidP="004D25ED">
      <w:pPr>
        <w:spacing w:before="0"/>
        <w:rPr>
          <w:rFonts w:cs="Arial"/>
          <w:color w:val="00B0F0"/>
          <w:sz w:val="24"/>
          <w:szCs w:val="24"/>
        </w:rPr>
      </w:pPr>
    </w:p>
    <w:p w14:paraId="084DDAF2" w14:textId="77777777" w:rsidR="004D25ED" w:rsidRPr="000A279D" w:rsidRDefault="004D25ED" w:rsidP="004D25ED">
      <w:pPr>
        <w:spacing w:before="0"/>
        <w:rPr>
          <w:rFonts w:cs="Arial"/>
          <w:color w:val="00B0F0"/>
          <w:sz w:val="24"/>
          <w:szCs w:val="24"/>
        </w:rPr>
      </w:pPr>
      <w:r w:rsidRPr="000A279D">
        <w:rPr>
          <w:rFonts w:cs="Arial"/>
          <w:color w:val="00B0F0"/>
          <w:sz w:val="24"/>
          <w:szCs w:val="24"/>
        </w:rPr>
        <w:tab/>
      </w:r>
    </w:p>
    <w:p w14:paraId="04649084" w14:textId="77777777" w:rsidR="00F3209D" w:rsidRPr="004624D9" w:rsidRDefault="00F3209D" w:rsidP="001B0370">
      <w:pPr>
        <w:pStyle w:val="ListParagraph"/>
        <w:spacing w:before="0" w:after="0" w:line="240" w:lineRule="auto"/>
        <w:rPr>
          <w:rFonts w:ascii="Arial" w:hAnsi="Arial" w:cs="Arial"/>
          <w:sz w:val="24"/>
          <w:szCs w:val="24"/>
          <w:lang w:val="sr-Cyrl-RS"/>
        </w:rPr>
      </w:pPr>
    </w:p>
    <w:p w14:paraId="44BB7EB8" w14:textId="77777777" w:rsidR="00AD72CA" w:rsidRDefault="00AD72CA" w:rsidP="005F67B1">
      <w:pPr>
        <w:pStyle w:val="ListParagraph"/>
        <w:spacing w:before="0" w:after="0" w:line="240" w:lineRule="auto"/>
        <w:rPr>
          <w:rFonts w:ascii="Arial" w:hAnsi="Arial" w:cs="Arial"/>
          <w:sz w:val="24"/>
          <w:szCs w:val="24"/>
        </w:rPr>
      </w:pPr>
    </w:p>
    <w:p w14:paraId="6892D11D" w14:textId="77777777" w:rsidR="004D25ED" w:rsidRDefault="004D25ED" w:rsidP="005F67B1">
      <w:pPr>
        <w:pStyle w:val="ListParagraph"/>
        <w:spacing w:before="0" w:after="0" w:line="240" w:lineRule="auto"/>
        <w:rPr>
          <w:rFonts w:ascii="Arial" w:hAnsi="Arial" w:cs="Arial"/>
          <w:sz w:val="24"/>
          <w:szCs w:val="24"/>
        </w:rPr>
      </w:pPr>
    </w:p>
    <w:p w14:paraId="636D3FBE" w14:textId="77777777" w:rsidR="004D25ED" w:rsidRDefault="004D25ED" w:rsidP="005F67B1">
      <w:pPr>
        <w:pStyle w:val="ListParagraph"/>
        <w:spacing w:before="0" w:after="0" w:line="240" w:lineRule="auto"/>
        <w:rPr>
          <w:rFonts w:ascii="Arial" w:hAnsi="Arial" w:cs="Arial"/>
          <w:sz w:val="24"/>
          <w:szCs w:val="24"/>
        </w:rPr>
      </w:pPr>
    </w:p>
    <w:p w14:paraId="71333FAD" w14:textId="77777777" w:rsidR="004D25ED" w:rsidRDefault="004D25ED" w:rsidP="005F67B1">
      <w:pPr>
        <w:pStyle w:val="ListParagraph"/>
        <w:spacing w:before="0" w:after="0" w:line="240" w:lineRule="auto"/>
        <w:rPr>
          <w:rFonts w:ascii="Arial" w:hAnsi="Arial" w:cs="Arial"/>
          <w:sz w:val="24"/>
          <w:szCs w:val="24"/>
        </w:rPr>
      </w:pPr>
    </w:p>
    <w:p w14:paraId="561EC004" w14:textId="77777777" w:rsidR="004D25ED" w:rsidRDefault="004D25ED" w:rsidP="005F67B1">
      <w:pPr>
        <w:pStyle w:val="ListParagraph"/>
        <w:spacing w:before="0" w:after="0" w:line="240" w:lineRule="auto"/>
        <w:rPr>
          <w:rFonts w:ascii="Arial" w:hAnsi="Arial" w:cs="Arial"/>
          <w:sz w:val="24"/>
          <w:szCs w:val="24"/>
        </w:rPr>
      </w:pPr>
    </w:p>
    <w:p w14:paraId="74B93024" w14:textId="77777777" w:rsidR="004D25ED" w:rsidRDefault="004D25ED" w:rsidP="005F67B1">
      <w:pPr>
        <w:pStyle w:val="ListParagraph"/>
        <w:spacing w:before="0" w:after="0" w:line="240" w:lineRule="auto"/>
        <w:rPr>
          <w:rFonts w:ascii="Arial" w:hAnsi="Arial" w:cs="Arial"/>
          <w:sz w:val="24"/>
          <w:szCs w:val="24"/>
        </w:rPr>
      </w:pPr>
    </w:p>
    <w:p w14:paraId="7F78DB59" w14:textId="77777777" w:rsidR="004D25ED" w:rsidRDefault="004D25ED" w:rsidP="005F67B1">
      <w:pPr>
        <w:pStyle w:val="ListParagraph"/>
        <w:spacing w:before="0" w:after="0" w:line="240" w:lineRule="auto"/>
        <w:rPr>
          <w:rFonts w:ascii="Arial" w:hAnsi="Arial" w:cs="Arial"/>
          <w:sz w:val="24"/>
          <w:szCs w:val="24"/>
        </w:rPr>
      </w:pPr>
    </w:p>
    <w:p w14:paraId="5A83D25A" w14:textId="77777777" w:rsidR="004D25ED" w:rsidRDefault="004D25ED" w:rsidP="005F67B1">
      <w:pPr>
        <w:pStyle w:val="ListParagraph"/>
        <w:spacing w:before="0" w:after="0" w:line="240" w:lineRule="auto"/>
        <w:rPr>
          <w:rFonts w:ascii="Arial" w:hAnsi="Arial" w:cs="Arial"/>
          <w:sz w:val="24"/>
          <w:szCs w:val="24"/>
        </w:rPr>
      </w:pPr>
    </w:p>
    <w:p w14:paraId="0E29ABA1" w14:textId="77777777" w:rsidR="004D25ED" w:rsidRDefault="004D25ED" w:rsidP="005F67B1">
      <w:pPr>
        <w:pStyle w:val="ListParagraph"/>
        <w:spacing w:before="0" w:after="0" w:line="240" w:lineRule="auto"/>
        <w:rPr>
          <w:rFonts w:ascii="Arial" w:hAnsi="Arial" w:cs="Arial"/>
          <w:sz w:val="24"/>
          <w:szCs w:val="24"/>
        </w:rPr>
      </w:pPr>
    </w:p>
    <w:p w14:paraId="6FA9E64C" w14:textId="77777777" w:rsidR="004D25ED" w:rsidRDefault="004D25ED" w:rsidP="005F67B1">
      <w:pPr>
        <w:pStyle w:val="ListParagraph"/>
        <w:spacing w:before="0" w:after="0" w:line="240" w:lineRule="auto"/>
        <w:rPr>
          <w:rFonts w:ascii="Arial" w:hAnsi="Arial" w:cs="Arial"/>
          <w:sz w:val="24"/>
          <w:szCs w:val="24"/>
        </w:rPr>
      </w:pPr>
    </w:p>
    <w:p w14:paraId="63F4F542" w14:textId="77777777" w:rsidR="004D25ED" w:rsidRDefault="004D25ED" w:rsidP="005F67B1">
      <w:pPr>
        <w:pStyle w:val="ListParagraph"/>
        <w:spacing w:before="0" w:after="0" w:line="240" w:lineRule="auto"/>
        <w:rPr>
          <w:rFonts w:ascii="Arial" w:hAnsi="Arial" w:cs="Arial"/>
          <w:sz w:val="24"/>
          <w:szCs w:val="24"/>
        </w:rPr>
      </w:pPr>
    </w:p>
    <w:p w14:paraId="4771C45C" w14:textId="77777777" w:rsidR="004D25ED" w:rsidRDefault="004D25ED" w:rsidP="005F67B1">
      <w:pPr>
        <w:pStyle w:val="ListParagraph"/>
        <w:spacing w:before="0" w:after="0" w:line="240" w:lineRule="auto"/>
        <w:rPr>
          <w:rFonts w:ascii="Arial" w:hAnsi="Arial" w:cs="Arial"/>
          <w:sz w:val="24"/>
          <w:szCs w:val="24"/>
        </w:rPr>
      </w:pPr>
    </w:p>
    <w:p w14:paraId="7286E006" w14:textId="77777777" w:rsidR="004D25ED" w:rsidRDefault="004D25ED" w:rsidP="005F67B1">
      <w:pPr>
        <w:pStyle w:val="ListParagraph"/>
        <w:spacing w:before="0" w:after="0" w:line="240" w:lineRule="auto"/>
        <w:rPr>
          <w:rFonts w:ascii="Arial" w:hAnsi="Arial" w:cs="Arial"/>
          <w:sz w:val="24"/>
          <w:szCs w:val="24"/>
        </w:rPr>
      </w:pPr>
    </w:p>
    <w:p w14:paraId="3B4D47E2" w14:textId="77777777" w:rsidR="004D25ED" w:rsidRDefault="004D25ED" w:rsidP="005F67B1">
      <w:pPr>
        <w:pStyle w:val="ListParagraph"/>
        <w:spacing w:before="0" w:after="0" w:line="240" w:lineRule="auto"/>
        <w:rPr>
          <w:rFonts w:ascii="Arial" w:hAnsi="Arial" w:cs="Arial"/>
          <w:sz w:val="24"/>
          <w:szCs w:val="24"/>
        </w:rPr>
      </w:pPr>
    </w:p>
    <w:p w14:paraId="1ECB6CC4" w14:textId="77777777" w:rsidR="004D25ED" w:rsidRDefault="004D25ED" w:rsidP="005F67B1">
      <w:pPr>
        <w:pStyle w:val="ListParagraph"/>
        <w:spacing w:before="0" w:after="0" w:line="240" w:lineRule="auto"/>
        <w:rPr>
          <w:rFonts w:ascii="Arial" w:hAnsi="Arial" w:cs="Arial"/>
          <w:sz w:val="24"/>
          <w:szCs w:val="24"/>
        </w:rPr>
      </w:pPr>
    </w:p>
    <w:p w14:paraId="47972788" w14:textId="77777777" w:rsidR="00F84FAF" w:rsidRDefault="00F84FAF" w:rsidP="005F67B1">
      <w:pPr>
        <w:pStyle w:val="ListParagraph"/>
        <w:spacing w:before="0" w:after="0" w:line="240" w:lineRule="auto"/>
        <w:rPr>
          <w:rFonts w:ascii="Arial" w:hAnsi="Arial" w:cs="Arial"/>
          <w:sz w:val="24"/>
          <w:szCs w:val="24"/>
        </w:rPr>
      </w:pPr>
    </w:p>
    <w:p w14:paraId="0CD46713" w14:textId="77777777" w:rsidR="00F84FAF" w:rsidRDefault="00F84FAF" w:rsidP="005F67B1">
      <w:pPr>
        <w:pStyle w:val="ListParagraph"/>
        <w:spacing w:before="0" w:after="0" w:line="240" w:lineRule="auto"/>
        <w:rPr>
          <w:rFonts w:ascii="Arial" w:hAnsi="Arial" w:cs="Arial"/>
          <w:sz w:val="24"/>
          <w:szCs w:val="24"/>
        </w:rPr>
      </w:pPr>
    </w:p>
    <w:p w14:paraId="4B82EF23" w14:textId="77777777" w:rsidR="00F84FAF" w:rsidRDefault="00F84FAF" w:rsidP="005F67B1">
      <w:pPr>
        <w:pStyle w:val="ListParagraph"/>
        <w:spacing w:before="0" w:after="0" w:line="240" w:lineRule="auto"/>
        <w:rPr>
          <w:rFonts w:ascii="Arial" w:hAnsi="Arial" w:cs="Arial"/>
          <w:sz w:val="24"/>
          <w:szCs w:val="24"/>
        </w:rPr>
      </w:pPr>
    </w:p>
    <w:p w14:paraId="791CE422" w14:textId="77777777" w:rsidR="00F84FAF" w:rsidRDefault="00F84FAF" w:rsidP="005F67B1">
      <w:pPr>
        <w:pStyle w:val="ListParagraph"/>
        <w:spacing w:before="0" w:after="0" w:line="240" w:lineRule="auto"/>
        <w:rPr>
          <w:rFonts w:ascii="Arial" w:hAnsi="Arial" w:cs="Arial"/>
          <w:sz w:val="24"/>
          <w:szCs w:val="24"/>
        </w:rPr>
      </w:pPr>
    </w:p>
    <w:p w14:paraId="6468E50F" w14:textId="77777777" w:rsidR="00F84FAF" w:rsidRDefault="00F84FAF" w:rsidP="005F67B1">
      <w:pPr>
        <w:pStyle w:val="ListParagraph"/>
        <w:spacing w:before="0" w:after="0" w:line="240" w:lineRule="auto"/>
        <w:rPr>
          <w:rFonts w:ascii="Arial" w:hAnsi="Arial" w:cs="Arial"/>
          <w:sz w:val="24"/>
          <w:szCs w:val="24"/>
        </w:rPr>
      </w:pPr>
    </w:p>
    <w:p w14:paraId="7D184F80" w14:textId="77777777" w:rsidR="004D25ED" w:rsidRDefault="004D25ED" w:rsidP="005F67B1">
      <w:pPr>
        <w:pStyle w:val="ListParagraph"/>
        <w:spacing w:before="0" w:after="0" w:line="240" w:lineRule="auto"/>
        <w:rPr>
          <w:rFonts w:ascii="Arial" w:hAnsi="Arial" w:cs="Arial"/>
          <w:sz w:val="24"/>
          <w:szCs w:val="24"/>
        </w:rPr>
      </w:pPr>
    </w:p>
    <w:p w14:paraId="28AED976" w14:textId="77777777" w:rsidR="004D25ED" w:rsidRDefault="004D25ED" w:rsidP="005F67B1">
      <w:pPr>
        <w:pStyle w:val="ListParagraph"/>
        <w:spacing w:before="0" w:after="0" w:line="240" w:lineRule="auto"/>
        <w:rPr>
          <w:rFonts w:ascii="Arial" w:hAnsi="Arial" w:cs="Arial"/>
          <w:sz w:val="24"/>
          <w:szCs w:val="24"/>
        </w:rPr>
      </w:pPr>
    </w:p>
    <w:p w14:paraId="56D9565D" w14:textId="77777777" w:rsidR="004D25ED" w:rsidRDefault="004D25ED" w:rsidP="005F67B1">
      <w:pPr>
        <w:pStyle w:val="ListParagraph"/>
        <w:spacing w:before="0" w:after="0" w:line="240" w:lineRule="auto"/>
        <w:rPr>
          <w:rFonts w:ascii="Arial" w:hAnsi="Arial" w:cs="Arial"/>
          <w:sz w:val="24"/>
          <w:szCs w:val="24"/>
        </w:rPr>
      </w:pPr>
    </w:p>
    <w:p w14:paraId="6AD30719" w14:textId="77777777" w:rsidR="004D25ED" w:rsidRDefault="004D25ED" w:rsidP="005F67B1">
      <w:pPr>
        <w:pStyle w:val="ListParagraph"/>
        <w:spacing w:before="0" w:after="0" w:line="240" w:lineRule="auto"/>
        <w:rPr>
          <w:rFonts w:ascii="Arial" w:hAnsi="Arial" w:cs="Arial"/>
          <w:sz w:val="24"/>
          <w:szCs w:val="24"/>
        </w:rPr>
      </w:pPr>
    </w:p>
    <w:p w14:paraId="3CC437B4" w14:textId="77777777" w:rsidR="004D25ED" w:rsidRDefault="004D25ED" w:rsidP="005F67B1">
      <w:pPr>
        <w:pStyle w:val="ListParagraph"/>
        <w:spacing w:before="0" w:after="0" w:line="240" w:lineRule="auto"/>
        <w:rPr>
          <w:rFonts w:ascii="Arial" w:hAnsi="Arial" w:cs="Arial"/>
          <w:sz w:val="24"/>
          <w:szCs w:val="24"/>
        </w:rPr>
      </w:pPr>
    </w:p>
    <w:p w14:paraId="4E99C457" w14:textId="77777777" w:rsidR="004D25ED" w:rsidRPr="004624D9" w:rsidRDefault="004D25ED" w:rsidP="005F67B1">
      <w:pPr>
        <w:pStyle w:val="ListParagraph"/>
        <w:spacing w:before="0" w:after="0" w:line="240" w:lineRule="auto"/>
        <w:rPr>
          <w:rFonts w:ascii="Arial" w:hAnsi="Arial" w:cs="Arial"/>
          <w:sz w:val="24"/>
          <w:szCs w:val="24"/>
        </w:rPr>
      </w:pPr>
    </w:p>
    <w:p w14:paraId="09EC9F2F" w14:textId="77777777" w:rsidR="001B0370" w:rsidRPr="004624D9" w:rsidRDefault="001B0370" w:rsidP="001B0370">
      <w:pPr>
        <w:spacing w:before="0"/>
        <w:rPr>
          <w:rFonts w:cs="Arial"/>
          <w:sz w:val="24"/>
          <w:szCs w:val="24"/>
        </w:rPr>
      </w:pPr>
    </w:p>
    <w:p w14:paraId="449456D0" w14:textId="77777777" w:rsidR="00D07CCC" w:rsidRPr="004624D9" w:rsidRDefault="00D07CCC" w:rsidP="001B0370">
      <w:pPr>
        <w:spacing w:before="0"/>
        <w:rPr>
          <w:rFonts w:cs="Arial"/>
          <w:sz w:val="24"/>
          <w:szCs w:val="24"/>
        </w:rPr>
      </w:pPr>
    </w:p>
    <w:p w14:paraId="09D32FD9" w14:textId="77777777" w:rsidR="00D07CCC" w:rsidRDefault="00D07CCC" w:rsidP="001B0370">
      <w:pPr>
        <w:spacing w:before="0"/>
        <w:rPr>
          <w:rFonts w:cs="Arial"/>
          <w:sz w:val="24"/>
          <w:szCs w:val="24"/>
        </w:rPr>
      </w:pPr>
    </w:p>
    <w:p w14:paraId="286C6F6C" w14:textId="77777777" w:rsidR="008F203C" w:rsidRDefault="008F203C" w:rsidP="001B0370">
      <w:pPr>
        <w:spacing w:before="0"/>
        <w:rPr>
          <w:rFonts w:cs="Arial"/>
          <w:sz w:val="24"/>
          <w:szCs w:val="24"/>
        </w:rPr>
      </w:pPr>
    </w:p>
    <w:p w14:paraId="60EE1209" w14:textId="77777777" w:rsidR="008F203C" w:rsidRDefault="008F203C" w:rsidP="001B0370">
      <w:pPr>
        <w:spacing w:before="0"/>
        <w:rPr>
          <w:rFonts w:cs="Arial"/>
          <w:sz w:val="24"/>
          <w:szCs w:val="24"/>
        </w:rPr>
      </w:pPr>
    </w:p>
    <w:p w14:paraId="470782D7" w14:textId="77777777" w:rsidR="00FC431C" w:rsidRDefault="00FC431C" w:rsidP="001B0370">
      <w:pPr>
        <w:spacing w:before="0"/>
        <w:rPr>
          <w:rFonts w:cs="Arial"/>
          <w:sz w:val="24"/>
          <w:szCs w:val="24"/>
        </w:rPr>
      </w:pPr>
    </w:p>
    <w:p w14:paraId="394A2710" w14:textId="77777777" w:rsidR="008F203C" w:rsidRPr="004624D9" w:rsidRDefault="008F203C" w:rsidP="001B0370">
      <w:pPr>
        <w:spacing w:before="0"/>
        <w:rPr>
          <w:rFonts w:cs="Arial"/>
          <w:sz w:val="24"/>
          <w:szCs w:val="24"/>
        </w:rPr>
      </w:pPr>
    </w:p>
    <w:p w14:paraId="76EB626E" w14:textId="4ECC157B" w:rsidR="00343A18" w:rsidRDefault="00196ED4" w:rsidP="005B40FF">
      <w:pPr>
        <w:pStyle w:val="KDPodnaslov1"/>
        <w:spacing w:before="0"/>
        <w:ind w:left="360"/>
        <w:rPr>
          <w:rFonts w:cs="Arial"/>
          <w:sz w:val="24"/>
          <w:szCs w:val="24"/>
        </w:rPr>
      </w:pPr>
      <w:r>
        <w:rPr>
          <w:rFonts w:eastAsia="Arial Unicode MS" w:cs="Arial"/>
          <w:sz w:val="24"/>
          <w:szCs w:val="24"/>
        </w:rPr>
        <w:lastRenderedPageBreak/>
        <w:t>8</w:t>
      </w:r>
      <w:r w:rsidR="00B44559">
        <w:rPr>
          <w:rFonts w:eastAsia="Arial Unicode MS" w:cs="Arial"/>
          <w:sz w:val="24"/>
          <w:szCs w:val="24"/>
        </w:rPr>
        <w:t xml:space="preserve">. </w:t>
      </w:r>
      <w:bookmarkStart w:id="260" w:name="_Toc442559948"/>
      <w:r w:rsidR="00343A18" w:rsidRPr="00EC5BB4">
        <w:rPr>
          <w:rFonts w:cs="Arial"/>
          <w:sz w:val="24"/>
          <w:szCs w:val="24"/>
        </w:rPr>
        <w:t>МОДЕЛ УГОВОРА</w:t>
      </w:r>
      <w:bookmarkEnd w:id="260"/>
    </w:p>
    <w:p w14:paraId="62D58A5F" w14:textId="77777777" w:rsidR="003C16CC" w:rsidRPr="00EC5BB4" w:rsidRDefault="003C16CC" w:rsidP="005B40FF">
      <w:pPr>
        <w:pStyle w:val="KDPodnaslov1"/>
        <w:spacing w:before="0"/>
        <w:ind w:left="360"/>
        <w:rPr>
          <w:rFonts w:cs="Arial"/>
          <w:sz w:val="24"/>
          <w:szCs w:val="24"/>
        </w:rPr>
      </w:pPr>
    </w:p>
    <w:p w14:paraId="3F2C10EB"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FE6E160" w14:textId="77777777" w:rsidR="00343A18" w:rsidRPr="00EC5BB4" w:rsidRDefault="00343A18" w:rsidP="00343A18">
      <w:pPr>
        <w:pStyle w:val="KDParagraf"/>
        <w:spacing w:before="0"/>
        <w:rPr>
          <w:rFonts w:cs="Arial"/>
          <w:color w:val="000000"/>
          <w:sz w:val="24"/>
          <w:szCs w:val="24"/>
        </w:rPr>
      </w:pPr>
    </w:p>
    <w:p w14:paraId="33EB0FE6" w14:textId="2BAA7941"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14:paraId="7CDACC0E" w14:textId="77777777" w:rsidR="00EE793E" w:rsidRPr="00EE793E" w:rsidRDefault="00EE793E" w:rsidP="00EE793E">
      <w:pPr>
        <w:pStyle w:val="KDParagraf"/>
        <w:spacing w:before="0"/>
        <w:rPr>
          <w:rFonts w:cs="Arial"/>
          <w:sz w:val="24"/>
          <w:szCs w:val="24"/>
        </w:rPr>
      </w:pPr>
    </w:p>
    <w:p w14:paraId="6F9981AE" w14:textId="0141CEF9" w:rsidR="00EE793E" w:rsidRPr="00BF22E4" w:rsidRDefault="00EE793E" w:rsidP="00EE793E">
      <w:pPr>
        <w:pStyle w:val="KDParagraf"/>
        <w:numPr>
          <w:ilvl w:val="0"/>
          <w:numId w:val="44"/>
        </w:numPr>
        <w:spacing w:before="0"/>
        <w:rPr>
          <w:rFonts w:cs="Arial"/>
          <w:sz w:val="24"/>
          <w:szCs w:val="24"/>
        </w:rPr>
      </w:pPr>
      <w:r w:rsidRPr="00EE793E">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4B3501">
        <w:rPr>
          <w:rFonts w:cs="Arial"/>
          <w:sz w:val="24"/>
          <w:szCs w:val="24"/>
          <w:lang w:val="sr-Cyrl-RS"/>
        </w:rPr>
        <w:t xml:space="preserve"> Милорад Грчић</w:t>
      </w:r>
      <w:r w:rsidRPr="004D2B26">
        <w:rPr>
          <w:rFonts w:cs="Arial"/>
          <w:sz w:val="24"/>
          <w:szCs w:val="24"/>
        </w:rPr>
        <w:t>,</w:t>
      </w:r>
      <w:r w:rsidRPr="00EE793E">
        <w:rPr>
          <w:rFonts w:cs="Arial"/>
          <w:sz w:val="24"/>
          <w:szCs w:val="24"/>
        </w:rPr>
        <w:t xml:space="preserve"> </w:t>
      </w:r>
      <w:r w:rsidR="00C3460C">
        <w:rPr>
          <w:rFonts w:cs="Arial"/>
          <w:sz w:val="24"/>
          <w:szCs w:val="24"/>
          <w:lang w:val="sr-Cyrl-RS"/>
        </w:rPr>
        <w:t xml:space="preserve">в.д. </w:t>
      </w:r>
      <w:r w:rsidRPr="00EE793E">
        <w:rPr>
          <w:rFonts w:cs="Arial"/>
          <w:sz w:val="24"/>
          <w:szCs w:val="24"/>
        </w:rPr>
        <w:t>директор</w:t>
      </w:r>
      <w:r w:rsidR="00C3460C">
        <w:rPr>
          <w:rFonts w:cs="Arial"/>
          <w:sz w:val="24"/>
          <w:szCs w:val="24"/>
          <w:lang w:val="sr-Cyrl-RS"/>
        </w:rPr>
        <w:t>а</w:t>
      </w:r>
      <w:r w:rsidRPr="00EE793E">
        <w:rPr>
          <w:rFonts w:cs="Arial"/>
          <w:sz w:val="24"/>
          <w:szCs w:val="24"/>
        </w:rPr>
        <w:t xml:space="preserve"> (у даљем тексту: Корисник услуге)  </w:t>
      </w:r>
    </w:p>
    <w:p w14:paraId="4C3C7752" w14:textId="54ADCCBF" w:rsidR="00EE793E" w:rsidRPr="00EE793E" w:rsidRDefault="00EE793E" w:rsidP="00EE793E">
      <w:pPr>
        <w:pStyle w:val="KDParagraf"/>
        <w:spacing w:before="0"/>
        <w:rPr>
          <w:rFonts w:cs="Arial"/>
          <w:sz w:val="24"/>
          <w:szCs w:val="24"/>
        </w:rPr>
      </w:pPr>
      <w:r w:rsidRPr="00EE793E">
        <w:rPr>
          <w:rFonts w:cs="Arial"/>
          <w:sz w:val="24"/>
          <w:szCs w:val="24"/>
        </w:rPr>
        <w:t>и</w:t>
      </w:r>
    </w:p>
    <w:p w14:paraId="46BA73FC" w14:textId="0D0FC1BF" w:rsidR="00EE793E" w:rsidRDefault="00EE793E" w:rsidP="00B15522">
      <w:pPr>
        <w:pStyle w:val="KDParagraf"/>
        <w:numPr>
          <w:ilvl w:val="0"/>
          <w:numId w:val="44"/>
        </w:numPr>
        <w:spacing w:before="0"/>
        <w:rPr>
          <w:rFonts w:cs="Arial"/>
          <w:sz w:val="24"/>
          <w:szCs w:val="24"/>
        </w:rPr>
      </w:pPr>
      <w:r w:rsidRPr="00EE793E">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0EC672F8" w14:textId="77777777" w:rsidR="005F67B1" w:rsidRDefault="005F67B1" w:rsidP="00EE793E">
      <w:pPr>
        <w:pStyle w:val="KDParagraf"/>
        <w:spacing w:before="0"/>
        <w:rPr>
          <w:rFonts w:cs="Arial"/>
          <w:sz w:val="24"/>
          <w:szCs w:val="24"/>
        </w:rPr>
      </w:pPr>
    </w:p>
    <w:p w14:paraId="6E354BFD" w14:textId="70754BE9" w:rsidR="005F67B1" w:rsidRDefault="005F67B1" w:rsidP="00EE793E">
      <w:pPr>
        <w:pStyle w:val="KDParagraf"/>
        <w:spacing w:before="0"/>
        <w:rPr>
          <w:rFonts w:cs="Arial"/>
          <w:sz w:val="24"/>
          <w:szCs w:val="24"/>
          <w:lang w:val="sr-Cyrl-RS"/>
        </w:rPr>
      </w:pPr>
      <w:r>
        <w:rPr>
          <w:rFonts w:cs="Arial"/>
          <w:sz w:val="24"/>
          <w:szCs w:val="24"/>
          <w:lang w:val="sr-Cyrl-RS"/>
        </w:rPr>
        <w:t>Чланови групе:</w:t>
      </w:r>
    </w:p>
    <w:p w14:paraId="737F29D8" w14:textId="2395149D" w:rsidR="005F67B1" w:rsidRDefault="001369D9" w:rsidP="005F67B1">
      <w:pPr>
        <w:pStyle w:val="KDParagraf"/>
        <w:spacing w:before="0"/>
        <w:rPr>
          <w:rFonts w:cs="Arial"/>
          <w:sz w:val="24"/>
          <w:szCs w:val="24"/>
        </w:rPr>
      </w:pPr>
      <w:r>
        <w:rPr>
          <w:rFonts w:cs="Arial"/>
          <w:sz w:val="24"/>
          <w:szCs w:val="24"/>
          <w:lang w:val="sr-Cyrl-RS"/>
        </w:rPr>
        <w:t>2а)</w:t>
      </w:r>
      <w:r w:rsidR="005F67B1" w:rsidRPr="00EE793E">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70750AD6" w14:textId="5BE492F0" w:rsidR="005F67B1" w:rsidRPr="005F67B1" w:rsidRDefault="001369D9" w:rsidP="005F67B1">
      <w:pPr>
        <w:pStyle w:val="KDParagraf"/>
        <w:spacing w:before="0"/>
        <w:rPr>
          <w:rFonts w:cs="Arial"/>
          <w:sz w:val="24"/>
          <w:szCs w:val="24"/>
          <w:lang w:val="sr-Cyrl-RS"/>
        </w:rPr>
      </w:pPr>
      <w:r w:rsidRPr="001369D9">
        <w:rPr>
          <w:rFonts w:cs="Arial"/>
          <w:sz w:val="24"/>
          <w:szCs w:val="24"/>
          <w:lang w:val="sr-Cyrl-RS"/>
        </w:rPr>
        <w:t>2б)__________</w:t>
      </w:r>
      <w:r>
        <w:rPr>
          <w:rFonts w:cs="Arial"/>
          <w:sz w:val="24"/>
          <w:szCs w:val="24"/>
          <w:lang w:val="sr-Cyrl-RS"/>
        </w:rPr>
        <w:t>_____________________________из</w:t>
      </w:r>
      <w:r w:rsidRPr="001369D9">
        <w:rPr>
          <w:rFonts w:cs="Arial"/>
          <w:sz w:val="24"/>
          <w:szCs w:val="24"/>
          <w:lang w:val="sr-Cyrl-RS"/>
        </w:rPr>
        <w:t>_____________</w:t>
      </w:r>
      <w:r>
        <w:rPr>
          <w:rFonts w:cs="Arial"/>
          <w:sz w:val="24"/>
          <w:szCs w:val="24"/>
          <w:lang w:val="sr-Cyrl-RS"/>
        </w:rPr>
        <w:t>, улица ___________________ бр.___, ПИБ:</w:t>
      </w:r>
      <w:r w:rsidRPr="001369D9">
        <w:rPr>
          <w:rFonts w:cs="Arial"/>
          <w:sz w:val="24"/>
          <w:szCs w:val="24"/>
          <w:lang w:val="sr-Cyrl-RS"/>
        </w:rPr>
        <w:t>_____________, матични број _____________, кога заступа _______________________, (члан групе понуђача или подизвођач)</w:t>
      </w:r>
    </w:p>
    <w:p w14:paraId="7988991F" w14:textId="77777777" w:rsidR="00EE793E" w:rsidRPr="00EE793E" w:rsidRDefault="00EE793E" w:rsidP="00EE793E">
      <w:pPr>
        <w:pStyle w:val="KDParagraf"/>
        <w:spacing w:before="0"/>
        <w:rPr>
          <w:rFonts w:cs="Arial"/>
          <w:sz w:val="24"/>
          <w:szCs w:val="24"/>
        </w:rPr>
      </w:pPr>
    </w:p>
    <w:p w14:paraId="086726B0" w14:textId="77777777" w:rsidR="00EE793E" w:rsidRPr="00EE793E" w:rsidRDefault="00EE793E" w:rsidP="00EE793E">
      <w:pPr>
        <w:pStyle w:val="KDParagraf"/>
        <w:spacing w:before="0"/>
        <w:rPr>
          <w:rFonts w:cs="Arial"/>
          <w:sz w:val="24"/>
          <w:szCs w:val="24"/>
        </w:rPr>
      </w:pPr>
      <w:r w:rsidRPr="00EE793E">
        <w:rPr>
          <w:rFonts w:cs="Arial"/>
          <w:sz w:val="24"/>
          <w:szCs w:val="24"/>
        </w:rPr>
        <w:t>(у даљем тексту заједно: Уговорне стране)</w:t>
      </w:r>
    </w:p>
    <w:p w14:paraId="5E39FC0B" w14:textId="77777777" w:rsidR="00EE793E" w:rsidRPr="00EE793E" w:rsidRDefault="00EE793E" w:rsidP="00EE793E">
      <w:pPr>
        <w:pStyle w:val="KDParagraf"/>
        <w:spacing w:before="0"/>
        <w:rPr>
          <w:rFonts w:cs="Arial"/>
          <w:sz w:val="24"/>
          <w:szCs w:val="24"/>
        </w:rPr>
      </w:pPr>
      <w:r w:rsidRPr="00EE793E">
        <w:rPr>
          <w:rFonts w:cs="Arial"/>
          <w:sz w:val="24"/>
          <w:szCs w:val="24"/>
        </w:rPr>
        <w:tab/>
      </w:r>
    </w:p>
    <w:p w14:paraId="652517A5" w14:textId="59F5A1FC" w:rsidR="00343A18" w:rsidRPr="001369D9" w:rsidRDefault="00EE793E" w:rsidP="00EE793E">
      <w:pPr>
        <w:pStyle w:val="KDParagraf"/>
        <w:spacing w:before="0"/>
        <w:rPr>
          <w:rFonts w:cs="Arial"/>
          <w:sz w:val="24"/>
          <w:szCs w:val="24"/>
          <w:lang w:val="sr-Cyrl-RS"/>
        </w:rPr>
      </w:pPr>
      <w:r w:rsidRPr="00EE793E">
        <w:rPr>
          <w:rFonts w:cs="Arial"/>
          <w:sz w:val="24"/>
          <w:szCs w:val="24"/>
        </w:rPr>
        <w:t>закључиле су у Београду</w:t>
      </w:r>
      <w:r w:rsidR="001369D9">
        <w:rPr>
          <w:rFonts w:cs="Arial"/>
          <w:sz w:val="24"/>
          <w:szCs w:val="24"/>
          <w:lang w:val="sr-Cyrl-RS"/>
        </w:rPr>
        <w:t>,__________2016. године</w:t>
      </w:r>
    </w:p>
    <w:p w14:paraId="541D9B0C" w14:textId="77777777" w:rsidR="00EE793E" w:rsidRPr="00EE793E" w:rsidRDefault="00EE793E" w:rsidP="00EE793E">
      <w:pPr>
        <w:pStyle w:val="KDParagraf"/>
        <w:spacing w:before="0"/>
        <w:rPr>
          <w:rFonts w:cs="Arial"/>
          <w:sz w:val="24"/>
          <w:szCs w:val="24"/>
        </w:rPr>
      </w:pPr>
    </w:p>
    <w:p w14:paraId="277EF9CA" w14:textId="5D86C057" w:rsidR="00EE793E" w:rsidRPr="00EE793E" w:rsidRDefault="00EE793E" w:rsidP="00EE793E">
      <w:pPr>
        <w:pStyle w:val="KDParagraf"/>
        <w:spacing w:before="0"/>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14:paraId="62E9998A" w14:textId="77777777" w:rsidR="00EE793E" w:rsidRPr="00EE793E" w:rsidRDefault="00EE793E" w:rsidP="00EE793E">
      <w:pPr>
        <w:pStyle w:val="KDParagraf"/>
        <w:spacing w:before="0"/>
        <w:rPr>
          <w:rFonts w:cs="Arial"/>
          <w:sz w:val="24"/>
          <w:szCs w:val="24"/>
        </w:rPr>
      </w:pPr>
    </w:p>
    <w:p w14:paraId="36B42EF5" w14:textId="77777777" w:rsidR="00EE793E" w:rsidRPr="005B40FF" w:rsidRDefault="00EE793E" w:rsidP="00EE793E">
      <w:pPr>
        <w:pStyle w:val="KDParagraf"/>
        <w:spacing w:before="0"/>
        <w:rPr>
          <w:rFonts w:cs="Arial"/>
          <w:b/>
          <w:sz w:val="24"/>
          <w:szCs w:val="24"/>
        </w:rPr>
      </w:pPr>
      <w:r w:rsidRPr="005B40FF">
        <w:rPr>
          <w:rFonts w:cs="Arial"/>
          <w:b/>
          <w:sz w:val="24"/>
          <w:szCs w:val="24"/>
        </w:rPr>
        <w:t>УВОДНЕ ОДРЕДБЕ</w:t>
      </w:r>
    </w:p>
    <w:p w14:paraId="397A2F17" w14:textId="77777777" w:rsidR="00EE793E" w:rsidRPr="00EE793E" w:rsidRDefault="00EE793E" w:rsidP="00EE793E">
      <w:pPr>
        <w:pStyle w:val="KDParagraf"/>
        <w:spacing w:before="0"/>
        <w:rPr>
          <w:rFonts w:cs="Arial"/>
          <w:sz w:val="24"/>
          <w:szCs w:val="24"/>
        </w:rPr>
      </w:pPr>
    </w:p>
    <w:p w14:paraId="1F6D6724"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14:paraId="431A8521" w14:textId="59D8B4CF" w:rsidR="00EE793E" w:rsidRPr="00EE793E" w:rsidRDefault="00EE793E" w:rsidP="00F71DC3">
      <w:pPr>
        <w:rPr>
          <w:rFonts w:cs="Arial"/>
          <w:sz w:val="24"/>
          <w:szCs w:val="24"/>
        </w:rPr>
      </w:pPr>
      <w:r w:rsidRPr="00EE793E">
        <w:rPr>
          <w:rFonts w:cs="Arial"/>
          <w:sz w:val="24"/>
          <w:szCs w:val="24"/>
        </w:rPr>
        <w:t>•</w:t>
      </w:r>
      <w:r w:rsidRPr="00EE793E">
        <w:rPr>
          <w:rFonts w:cs="Arial"/>
          <w:sz w:val="24"/>
          <w:szCs w:val="24"/>
        </w:rPr>
        <w:tab/>
        <w:t>да је Наручилац (у даљем тексту: Корисник услуге) спровео, поступак јавне набавке</w:t>
      </w:r>
      <w:r w:rsidR="0048300D">
        <w:rPr>
          <w:rFonts w:cs="Arial"/>
          <w:sz w:val="24"/>
          <w:szCs w:val="24"/>
          <w:lang w:val="sr-Cyrl-RS"/>
        </w:rPr>
        <w:t xml:space="preserve"> мале вредности</w:t>
      </w:r>
      <w:r w:rsidRPr="00EE793E">
        <w:rPr>
          <w:rFonts w:cs="Arial"/>
          <w:sz w:val="24"/>
          <w:szCs w:val="24"/>
        </w:rPr>
        <w:t>, сагласно члану</w:t>
      </w:r>
      <w:r w:rsidR="0048300D">
        <w:rPr>
          <w:rFonts w:cs="Arial"/>
          <w:sz w:val="24"/>
          <w:szCs w:val="24"/>
          <w:lang w:val="sr-Cyrl-RS"/>
        </w:rPr>
        <w:t xml:space="preserve"> </w:t>
      </w:r>
      <w:r w:rsidR="0048300D">
        <w:rPr>
          <w:rFonts w:cs="Arial"/>
          <w:sz w:val="24"/>
          <w:szCs w:val="24"/>
        </w:rPr>
        <w:t>39</w:t>
      </w:r>
      <w:r w:rsidR="00753924">
        <w:rPr>
          <w:rFonts w:cs="Arial"/>
          <w:sz w:val="24"/>
          <w:szCs w:val="24"/>
        </w:rPr>
        <w:t>.</w:t>
      </w:r>
      <w:r w:rsidRPr="005D531E">
        <w:rPr>
          <w:rFonts w:cs="Arial"/>
          <w:color w:val="00B0F0"/>
          <w:sz w:val="24"/>
          <w:szCs w:val="24"/>
        </w:rPr>
        <w:t xml:space="preserve"> </w:t>
      </w:r>
      <w:r w:rsidRPr="00EE793E">
        <w:rPr>
          <w:rFonts w:cs="Arial"/>
          <w:sz w:val="24"/>
          <w:szCs w:val="24"/>
        </w:rPr>
        <w:t xml:space="preserve">Закона о јавним набавкама  („Службени гласник РС“ број 124/2012, 14/2015 </w:t>
      </w:r>
      <w:r w:rsidR="004D2B26">
        <w:rPr>
          <w:rFonts w:cs="Arial"/>
          <w:sz w:val="24"/>
          <w:szCs w:val="24"/>
          <w:lang w:val="sr-Cyrl-RS"/>
        </w:rPr>
        <w:t xml:space="preserve">и </w:t>
      </w:r>
      <w:r w:rsidRPr="00EE793E">
        <w:rPr>
          <w:rFonts w:cs="Arial"/>
          <w:sz w:val="24"/>
          <w:szCs w:val="24"/>
        </w:rPr>
        <w:t>68/2015), (у даљем тексту: Закон) за јавну набавку услуге</w:t>
      </w:r>
      <w:r w:rsidR="00F71DC3" w:rsidRPr="00F71DC3">
        <w:t xml:space="preserve"> </w:t>
      </w:r>
      <w:r w:rsidR="009C25DA">
        <w:rPr>
          <w:lang w:val="sr-Cyrl-RS"/>
        </w:rPr>
        <w:t>–</w:t>
      </w:r>
      <w:r w:rsidR="00F71DC3">
        <w:rPr>
          <w:lang w:val="sr-Cyrl-RS"/>
        </w:rPr>
        <w:t xml:space="preserve"> </w:t>
      </w:r>
      <w:r w:rsidR="009C25DA">
        <w:rPr>
          <w:rFonts w:cs="Arial"/>
          <w:sz w:val="24"/>
          <w:szCs w:val="24"/>
          <w:lang w:val="ru-RU"/>
        </w:rPr>
        <w:t>Кетеринг услуге</w:t>
      </w:r>
      <w:r w:rsidR="005F67B1" w:rsidRPr="00EE793E">
        <w:rPr>
          <w:rFonts w:cs="Arial"/>
          <w:sz w:val="24"/>
          <w:szCs w:val="24"/>
        </w:rPr>
        <w:t xml:space="preserve"> </w:t>
      </w:r>
      <w:r w:rsidRPr="00EE793E">
        <w:rPr>
          <w:rFonts w:cs="Arial"/>
          <w:sz w:val="24"/>
          <w:szCs w:val="24"/>
        </w:rPr>
        <w:t xml:space="preserve">(у даљем тексту: Услуга), </w:t>
      </w:r>
      <w:r w:rsidR="00D972DB">
        <w:rPr>
          <w:rFonts w:cs="Arial"/>
          <w:sz w:val="24"/>
          <w:szCs w:val="24"/>
          <w:lang w:val="sr-Latn-RS"/>
        </w:rPr>
        <w:t>JNMV/1000/</w:t>
      </w:r>
      <w:r w:rsidR="00F71DC3">
        <w:rPr>
          <w:rFonts w:cs="Arial"/>
          <w:sz w:val="24"/>
          <w:szCs w:val="24"/>
          <w:lang w:val="sr-Latn-RS"/>
        </w:rPr>
        <w:t>0</w:t>
      </w:r>
      <w:r w:rsidR="005F67B1">
        <w:rPr>
          <w:rFonts w:cs="Arial"/>
          <w:sz w:val="24"/>
          <w:szCs w:val="24"/>
          <w:lang w:val="sr-Cyrl-RS"/>
        </w:rPr>
        <w:t>3</w:t>
      </w:r>
      <w:r w:rsidR="009C25DA">
        <w:rPr>
          <w:rFonts w:cs="Arial"/>
          <w:sz w:val="24"/>
          <w:szCs w:val="24"/>
          <w:lang w:val="sr-Cyrl-RS"/>
        </w:rPr>
        <w:t>80</w:t>
      </w:r>
      <w:r w:rsidR="00F71DC3">
        <w:rPr>
          <w:rFonts w:cs="Arial"/>
          <w:sz w:val="24"/>
          <w:szCs w:val="24"/>
          <w:lang w:val="sr-Latn-RS"/>
        </w:rPr>
        <w:t>/2016.</w:t>
      </w:r>
    </w:p>
    <w:p w14:paraId="6B720D8A" w14:textId="7EF85B0D" w:rsidR="00EE793E" w:rsidRPr="00EE793E" w:rsidRDefault="00EE793E" w:rsidP="00EE793E">
      <w:pPr>
        <w:pStyle w:val="KDParagraf"/>
        <w:spacing w:before="0"/>
        <w:rPr>
          <w:rFonts w:cs="Arial"/>
          <w:sz w:val="24"/>
          <w:szCs w:val="24"/>
        </w:rPr>
      </w:pPr>
      <w:r w:rsidRPr="00EE793E">
        <w:rPr>
          <w:rFonts w:cs="Arial"/>
          <w:sz w:val="24"/>
          <w:szCs w:val="24"/>
        </w:rPr>
        <w:lastRenderedPageBreak/>
        <w:t>•</w:t>
      </w:r>
      <w:r w:rsidRPr="00EE793E">
        <w:rPr>
          <w:rFonts w:cs="Arial"/>
          <w:sz w:val="24"/>
          <w:szCs w:val="24"/>
        </w:rPr>
        <w:tab/>
        <w:t xml:space="preserve">да је Позив за подношење понуда у вези предметне јавне набавке објављен на Порталу јавних набавки дана </w:t>
      </w:r>
      <w:r w:rsidR="0032403B">
        <w:rPr>
          <w:rFonts w:cs="Arial"/>
          <w:sz w:val="24"/>
          <w:szCs w:val="24"/>
        </w:rPr>
        <w:t>24</w:t>
      </w:r>
      <w:r w:rsidR="00765F4D" w:rsidRPr="0032403B">
        <w:rPr>
          <w:rFonts w:cs="Arial"/>
          <w:sz w:val="24"/>
          <w:szCs w:val="24"/>
        </w:rPr>
        <w:t>.08.</w:t>
      </w:r>
      <w:r w:rsidR="007A4B4E" w:rsidRPr="0032403B">
        <w:rPr>
          <w:rFonts w:cs="Arial"/>
          <w:sz w:val="24"/>
          <w:szCs w:val="24"/>
          <w:lang w:val="ru-RU"/>
        </w:rPr>
        <w:t>2016</w:t>
      </w:r>
      <w:bookmarkStart w:id="261" w:name="_GoBack"/>
      <w:bookmarkEnd w:id="261"/>
      <w:r w:rsidR="007A4B4E" w:rsidRPr="007A4B4E">
        <w:rPr>
          <w:rFonts w:cs="Arial"/>
          <w:sz w:val="24"/>
          <w:szCs w:val="24"/>
          <w:lang w:val="ru-RU"/>
        </w:rPr>
        <w:t>.</w:t>
      </w:r>
      <w:r w:rsidR="00C61D24">
        <w:rPr>
          <w:rFonts w:cs="Arial"/>
          <w:sz w:val="24"/>
          <w:szCs w:val="24"/>
          <w:lang w:val="ru-RU"/>
        </w:rPr>
        <w:t xml:space="preserve"> </w:t>
      </w:r>
      <w:r w:rsidRPr="00EE793E">
        <w:rPr>
          <w:rFonts w:cs="Arial"/>
          <w:sz w:val="24"/>
          <w:szCs w:val="24"/>
        </w:rPr>
        <w:t>године, као и на интернет страници  Корисника услуге;</w:t>
      </w:r>
    </w:p>
    <w:p w14:paraId="117E5D13" w14:textId="63CA7B96"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да Понуда Понуђача (у даљем тексту: Пружалац услуге) у поступку </w:t>
      </w:r>
      <w:r w:rsidR="00C61D24">
        <w:rPr>
          <w:rFonts w:cs="Arial"/>
          <w:sz w:val="24"/>
          <w:szCs w:val="24"/>
          <w:lang w:val="sr-Cyrl-RS"/>
        </w:rPr>
        <w:t xml:space="preserve">јавне набавке мале вредности </w:t>
      </w:r>
      <w:r w:rsidRPr="00EE793E">
        <w:rPr>
          <w:rFonts w:cs="Arial"/>
          <w:sz w:val="24"/>
          <w:szCs w:val="24"/>
        </w:rPr>
        <w:t xml:space="preserve">број </w:t>
      </w:r>
      <w:r w:rsidR="00D972DB">
        <w:rPr>
          <w:rFonts w:cs="Arial"/>
          <w:sz w:val="24"/>
          <w:szCs w:val="24"/>
        </w:rPr>
        <w:t>JNMV/1000/</w:t>
      </w:r>
      <w:r w:rsidR="004B1BA1" w:rsidRPr="004B1BA1">
        <w:rPr>
          <w:rFonts w:cs="Arial"/>
          <w:sz w:val="24"/>
          <w:szCs w:val="24"/>
        </w:rPr>
        <w:t>0</w:t>
      </w:r>
      <w:r w:rsidR="005F67B1">
        <w:rPr>
          <w:rFonts w:cs="Arial"/>
          <w:sz w:val="24"/>
          <w:szCs w:val="24"/>
          <w:lang w:val="sr-Cyrl-RS"/>
        </w:rPr>
        <w:t>3</w:t>
      </w:r>
      <w:r w:rsidR="009C25DA">
        <w:rPr>
          <w:rFonts w:cs="Arial"/>
          <w:sz w:val="24"/>
          <w:szCs w:val="24"/>
          <w:lang w:val="sr-Cyrl-RS"/>
        </w:rPr>
        <w:t>80</w:t>
      </w:r>
      <w:r w:rsidR="004B1BA1" w:rsidRPr="004B1BA1">
        <w:rPr>
          <w:rFonts w:cs="Arial"/>
          <w:sz w:val="24"/>
          <w:szCs w:val="24"/>
        </w:rPr>
        <w:t>/2016</w:t>
      </w:r>
      <w:r w:rsidRPr="00EE793E">
        <w:rPr>
          <w:rFonts w:cs="Arial"/>
          <w:sz w:val="24"/>
          <w:szCs w:val="24"/>
        </w:rPr>
        <w:t>, која је заведена код Корисника услуге под ЈП Е</w:t>
      </w:r>
      <w:r w:rsidR="0048300D">
        <w:rPr>
          <w:rFonts w:cs="Arial"/>
          <w:sz w:val="24"/>
          <w:szCs w:val="24"/>
        </w:rPr>
        <w:t>ПС  бројем ______ од _____.2016.</w:t>
      </w:r>
      <w:r w:rsidRPr="00EE793E">
        <w:rPr>
          <w:rFonts w:cs="Arial"/>
          <w:sz w:val="24"/>
          <w:szCs w:val="24"/>
        </w:rPr>
        <w:t xml:space="preserve"> године у потпуности одговара захтеву Корисника услуге из позива за подношење по</w:t>
      </w:r>
      <w:r w:rsidR="00723C02">
        <w:rPr>
          <w:rFonts w:cs="Arial"/>
          <w:sz w:val="24"/>
          <w:szCs w:val="24"/>
        </w:rPr>
        <w:t>нуда и Конкурсној документацији</w:t>
      </w:r>
      <w:r w:rsidRPr="00EE793E">
        <w:rPr>
          <w:rFonts w:cs="Arial"/>
          <w:sz w:val="24"/>
          <w:szCs w:val="24"/>
        </w:rPr>
        <w:t xml:space="preserve">; </w:t>
      </w:r>
    </w:p>
    <w:p w14:paraId="37C551C8" w14:textId="20515FE1"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да је Корисник услуге, на основу Понуде Пружаоца услуге  и Одлуке о додели Уговора, изабрао Пружаоца услуге за реализацију услуге, јавна набавка број</w:t>
      </w:r>
      <w:r w:rsidR="00162465">
        <w:rPr>
          <w:rFonts w:cs="Arial"/>
          <w:sz w:val="24"/>
          <w:szCs w:val="24"/>
          <w:lang w:val="sr-Cyrl-RS"/>
        </w:rPr>
        <w:t xml:space="preserve"> </w:t>
      </w:r>
      <w:r w:rsidR="003421A8">
        <w:rPr>
          <w:rFonts w:cs="Arial"/>
          <w:sz w:val="24"/>
          <w:szCs w:val="24"/>
          <w:lang w:val="sr-Latn-RS"/>
        </w:rPr>
        <w:t>JNMV/1000/</w:t>
      </w:r>
      <w:r w:rsidR="00162465">
        <w:rPr>
          <w:rFonts w:cs="Arial"/>
          <w:sz w:val="24"/>
          <w:szCs w:val="24"/>
          <w:lang w:val="sr-Latn-RS"/>
        </w:rPr>
        <w:t>0</w:t>
      </w:r>
      <w:r w:rsidR="005F67B1">
        <w:rPr>
          <w:rFonts w:cs="Arial"/>
          <w:sz w:val="24"/>
          <w:szCs w:val="24"/>
          <w:lang w:val="sr-Cyrl-RS"/>
        </w:rPr>
        <w:t>3</w:t>
      </w:r>
      <w:r w:rsidR="009C25DA">
        <w:rPr>
          <w:rFonts w:cs="Arial"/>
          <w:sz w:val="24"/>
          <w:szCs w:val="24"/>
          <w:lang w:val="sr-Cyrl-RS"/>
        </w:rPr>
        <w:t>80</w:t>
      </w:r>
      <w:r w:rsidR="00162465">
        <w:rPr>
          <w:rFonts w:cs="Arial"/>
          <w:sz w:val="24"/>
          <w:szCs w:val="24"/>
          <w:lang w:val="sr-Latn-RS"/>
        </w:rPr>
        <w:t>/2016</w:t>
      </w:r>
      <w:r w:rsidRPr="00EE793E">
        <w:rPr>
          <w:rFonts w:cs="Arial"/>
          <w:sz w:val="24"/>
          <w:szCs w:val="24"/>
        </w:rPr>
        <w:t>.</w:t>
      </w:r>
    </w:p>
    <w:p w14:paraId="27DF421F" w14:textId="77777777" w:rsidR="00EE793E" w:rsidRPr="00EE793E" w:rsidRDefault="00EE793E" w:rsidP="00EE793E">
      <w:pPr>
        <w:pStyle w:val="KDParagraf"/>
        <w:spacing w:before="0"/>
        <w:rPr>
          <w:rFonts w:cs="Arial"/>
          <w:sz w:val="24"/>
          <w:szCs w:val="24"/>
        </w:rPr>
      </w:pPr>
    </w:p>
    <w:p w14:paraId="3AF85848" w14:textId="77777777" w:rsidR="00EE793E" w:rsidRDefault="00EE793E" w:rsidP="00EE793E">
      <w:pPr>
        <w:pStyle w:val="KDParagraf"/>
        <w:spacing w:before="0"/>
        <w:rPr>
          <w:rFonts w:cs="Arial"/>
          <w:b/>
          <w:sz w:val="24"/>
          <w:szCs w:val="24"/>
        </w:rPr>
      </w:pPr>
      <w:r w:rsidRPr="00C64A78">
        <w:rPr>
          <w:rFonts w:cs="Arial"/>
          <w:b/>
          <w:sz w:val="24"/>
          <w:szCs w:val="24"/>
        </w:rPr>
        <w:t>ПРЕДМЕТ УГОВОРА</w:t>
      </w:r>
    </w:p>
    <w:p w14:paraId="2E034453" w14:textId="77777777" w:rsidR="000A57D7" w:rsidRPr="00C64A78" w:rsidRDefault="000A57D7" w:rsidP="00EE793E">
      <w:pPr>
        <w:pStyle w:val="KDParagraf"/>
        <w:spacing w:before="0"/>
        <w:rPr>
          <w:rFonts w:cs="Arial"/>
          <w:b/>
          <w:sz w:val="24"/>
          <w:szCs w:val="24"/>
        </w:rPr>
      </w:pPr>
    </w:p>
    <w:p w14:paraId="4440A82D" w14:textId="678A76CF" w:rsidR="00EE793E" w:rsidRPr="00EE793E" w:rsidRDefault="00EE793E" w:rsidP="00100E72">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14:paraId="73AB35C6" w14:textId="77777777" w:rsidR="00395764" w:rsidRDefault="00395764" w:rsidP="00395764">
      <w:pPr>
        <w:pStyle w:val="KDParagraf"/>
        <w:spacing w:before="0"/>
        <w:rPr>
          <w:rFonts w:cs="Arial"/>
          <w:sz w:val="24"/>
          <w:szCs w:val="24"/>
        </w:rPr>
      </w:pPr>
      <w:r w:rsidRPr="00C61D24">
        <w:rPr>
          <w:rFonts w:cs="Arial"/>
          <w:sz w:val="24"/>
          <w:szCs w:val="24"/>
        </w:rPr>
        <w:t>Предмет овог Уговора  је пружање услуге</w:t>
      </w:r>
      <w:r>
        <w:rPr>
          <w:rFonts w:cs="Arial"/>
          <w:sz w:val="24"/>
          <w:szCs w:val="24"/>
          <w:lang w:val="sr-Cyrl-RS"/>
        </w:rPr>
        <w:t xml:space="preserve"> –</w:t>
      </w:r>
      <w:r w:rsidRPr="00C61D24">
        <w:rPr>
          <w:rFonts w:cs="Arial"/>
          <w:sz w:val="24"/>
          <w:szCs w:val="24"/>
        </w:rPr>
        <w:t xml:space="preserve"> </w:t>
      </w:r>
      <w:r>
        <w:rPr>
          <w:rFonts w:cs="Arial"/>
          <w:sz w:val="24"/>
          <w:szCs w:val="24"/>
          <w:lang w:val="sr-Cyrl-RS"/>
        </w:rPr>
        <w:t>Кетеринг услуге</w:t>
      </w:r>
      <w:r w:rsidRPr="00C61D24">
        <w:rPr>
          <w:rFonts w:cs="Arial"/>
          <w:sz w:val="24"/>
          <w:szCs w:val="24"/>
        </w:rPr>
        <w:t>,</w:t>
      </w:r>
      <w:r>
        <w:rPr>
          <w:rFonts w:cs="Arial"/>
          <w:sz w:val="24"/>
          <w:szCs w:val="24"/>
        </w:rPr>
        <w:t xml:space="preserve"> </w:t>
      </w:r>
      <w:r w:rsidRPr="00C61D24">
        <w:rPr>
          <w:rFonts w:cs="Arial"/>
          <w:sz w:val="24"/>
          <w:szCs w:val="24"/>
        </w:rPr>
        <w:t xml:space="preserve">а у свему према захтеву Корисника услуге </w:t>
      </w:r>
      <w:r>
        <w:rPr>
          <w:rFonts w:cs="Arial"/>
          <w:sz w:val="24"/>
          <w:szCs w:val="24"/>
        </w:rPr>
        <w:t xml:space="preserve">из Конкурсне документације , </w:t>
      </w:r>
      <w:r w:rsidRPr="00C61D24">
        <w:rPr>
          <w:rFonts w:cs="Arial"/>
          <w:sz w:val="24"/>
          <w:szCs w:val="24"/>
        </w:rPr>
        <w:t>према Понуди П</w:t>
      </w:r>
      <w:r>
        <w:rPr>
          <w:rFonts w:cs="Arial"/>
          <w:sz w:val="24"/>
          <w:szCs w:val="24"/>
          <w:lang w:val="sr-Cyrl-RS"/>
        </w:rPr>
        <w:t>ружаоца услуге</w:t>
      </w:r>
      <w:r w:rsidRPr="00C61D24">
        <w:rPr>
          <w:rFonts w:cs="Arial"/>
          <w:sz w:val="24"/>
          <w:szCs w:val="24"/>
        </w:rPr>
        <w:t xml:space="preserve"> број ______ од _______године, </w:t>
      </w:r>
      <w:r>
        <w:rPr>
          <w:rFonts w:cs="Arial"/>
          <w:sz w:val="24"/>
          <w:szCs w:val="24"/>
          <w:lang w:val="sr-Cyrl-RS"/>
        </w:rPr>
        <w:t>, и Обрасцу структуре цене, који као Прилог 1, Прилог 2 и Прилог 3,</w:t>
      </w:r>
      <w:r w:rsidRPr="00C61D24">
        <w:rPr>
          <w:rFonts w:cs="Arial"/>
          <w:sz w:val="24"/>
          <w:szCs w:val="24"/>
        </w:rPr>
        <w:t xml:space="preserve"> чин</w:t>
      </w:r>
      <w:r>
        <w:rPr>
          <w:rFonts w:cs="Arial"/>
          <w:sz w:val="24"/>
          <w:szCs w:val="24"/>
          <w:lang w:val="sr-Cyrl-RS"/>
        </w:rPr>
        <w:t>е</w:t>
      </w:r>
      <w:r w:rsidRPr="00C61D24">
        <w:rPr>
          <w:rFonts w:cs="Arial"/>
          <w:sz w:val="24"/>
          <w:szCs w:val="24"/>
        </w:rPr>
        <w:t xml:space="preserve"> саставни део овог Уговора.</w:t>
      </w:r>
    </w:p>
    <w:p w14:paraId="1BE159B2" w14:textId="77777777" w:rsidR="00C61D24" w:rsidRPr="00EE793E" w:rsidRDefault="00C61D24" w:rsidP="00EE793E">
      <w:pPr>
        <w:pStyle w:val="KDParagraf"/>
        <w:spacing w:before="0"/>
        <w:rPr>
          <w:rFonts w:cs="Arial"/>
          <w:sz w:val="24"/>
          <w:szCs w:val="24"/>
        </w:rPr>
      </w:pPr>
    </w:p>
    <w:p w14:paraId="1625B01D" w14:textId="154FC6E2" w:rsidR="00EE793E" w:rsidRPr="00F11878" w:rsidRDefault="00EE793E" w:rsidP="00EE793E">
      <w:pPr>
        <w:pStyle w:val="KDParagraf"/>
        <w:spacing w:before="0"/>
        <w:rPr>
          <w:rFonts w:cs="Arial"/>
          <w:b/>
          <w:sz w:val="24"/>
          <w:szCs w:val="24"/>
          <w:lang w:val="sr-Cyrl-RS"/>
        </w:rPr>
      </w:pPr>
      <w:r w:rsidRPr="00C64A78">
        <w:rPr>
          <w:rFonts w:cs="Arial"/>
          <w:b/>
          <w:sz w:val="24"/>
          <w:szCs w:val="24"/>
        </w:rPr>
        <w:t>ЦЕНА</w:t>
      </w:r>
      <w:r w:rsidR="00F11878">
        <w:rPr>
          <w:rFonts w:cs="Arial"/>
          <w:b/>
          <w:sz w:val="24"/>
          <w:szCs w:val="24"/>
          <w:lang w:val="sr-Cyrl-RS"/>
        </w:rPr>
        <w:t xml:space="preserve"> И УГОВОРЕНА ВРЕДНОСТ</w:t>
      </w:r>
    </w:p>
    <w:p w14:paraId="3EE20288" w14:textId="77777777" w:rsidR="00EE793E" w:rsidRPr="00EE793E" w:rsidRDefault="00EE793E" w:rsidP="00EE793E">
      <w:pPr>
        <w:pStyle w:val="KDParagraf"/>
        <w:spacing w:before="0"/>
        <w:rPr>
          <w:rFonts w:cs="Arial"/>
          <w:sz w:val="24"/>
          <w:szCs w:val="24"/>
        </w:rPr>
      </w:pPr>
    </w:p>
    <w:p w14:paraId="1B7C9EB8" w14:textId="24FB744B" w:rsidR="00EE793E" w:rsidRPr="00EE793E" w:rsidRDefault="00EE793E" w:rsidP="00100E72">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14:paraId="3194D467" w14:textId="7F5A76F9" w:rsidR="00DB4DEA" w:rsidRDefault="00DB4DEA" w:rsidP="005F67B1">
      <w:pPr>
        <w:pStyle w:val="KDParagraf"/>
        <w:spacing w:before="0"/>
        <w:rPr>
          <w:rFonts w:cs="Calibri"/>
          <w:sz w:val="24"/>
          <w:szCs w:val="20"/>
          <w:lang w:val="sr-Cyrl-RS" w:eastAsia="ar-SA"/>
        </w:rPr>
      </w:pPr>
      <w:r w:rsidRPr="00DB4DEA">
        <w:rPr>
          <w:rFonts w:cs="Calibri"/>
          <w:sz w:val="24"/>
          <w:szCs w:val="20"/>
          <w:lang w:val="sr-Cyrl-RS" w:eastAsia="ar-SA"/>
        </w:rPr>
        <w:t>Укукпна уговорена вредност износи_____</w:t>
      </w:r>
      <w:r w:rsidR="00765F4D">
        <w:rPr>
          <w:rFonts w:cs="Calibri"/>
          <w:sz w:val="24"/>
          <w:szCs w:val="20"/>
          <w:lang w:val="sr-Cyrl-RS" w:eastAsia="ar-SA"/>
        </w:rPr>
        <w:t>____</w:t>
      </w:r>
      <w:r w:rsidRPr="00DB4DEA">
        <w:rPr>
          <w:rFonts w:cs="Calibri"/>
          <w:sz w:val="24"/>
          <w:szCs w:val="20"/>
          <w:lang w:val="sr-Cyrl-RS" w:eastAsia="ar-SA"/>
        </w:rPr>
        <w:t>, динара без ПДВ, што представља износ процењене вредности јавне набавке (уписује Наручилац)</w:t>
      </w:r>
      <w:r>
        <w:rPr>
          <w:rFonts w:cs="Calibri"/>
          <w:sz w:val="24"/>
          <w:szCs w:val="20"/>
          <w:lang w:val="sr-Cyrl-RS" w:eastAsia="ar-SA"/>
        </w:rPr>
        <w:t>.</w:t>
      </w:r>
    </w:p>
    <w:p w14:paraId="20809AF0" w14:textId="77777777" w:rsidR="00DB4DEA" w:rsidRDefault="00DB4DEA" w:rsidP="005F67B1">
      <w:pPr>
        <w:pStyle w:val="KDParagraf"/>
        <w:spacing w:before="0"/>
        <w:rPr>
          <w:rFonts w:cs="Calibri"/>
          <w:sz w:val="24"/>
          <w:szCs w:val="20"/>
          <w:lang w:val="sr-Cyrl-RS" w:eastAsia="ar-SA"/>
        </w:rPr>
      </w:pPr>
    </w:p>
    <w:p w14:paraId="00C4A416" w14:textId="77777777" w:rsidR="00DB4DEA" w:rsidRDefault="005F67B1" w:rsidP="005F67B1">
      <w:pPr>
        <w:pStyle w:val="KDParagraf"/>
        <w:spacing w:before="0"/>
        <w:rPr>
          <w:rFonts w:cs="Arial"/>
          <w:sz w:val="24"/>
          <w:szCs w:val="24"/>
          <w:lang w:val="sr-Cyrl-RS"/>
        </w:rPr>
      </w:pPr>
      <w:r w:rsidRPr="00C52A47">
        <w:rPr>
          <w:rFonts w:cs="Arial"/>
          <w:sz w:val="24"/>
          <w:szCs w:val="24"/>
          <w:lang w:val="sr-Cyrl-RS"/>
        </w:rPr>
        <w:t xml:space="preserve">На вредност из претходног  става овог члана обрачунава се припадајући износ пореза на додату вредност у складу са  </w:t>
      </w:r>
      <w:r w:rsidR="00FF1EB8">
        <w:rPr>
          <w:rFonts w:cs="Arial"/>
          <w:sz w:val="24"/>
          <w:szCs w:val="24"/>
          <w:lang w:val="sr-Cyrl-RS"/>
        </w:rPr>
        <w:t xml:space="preserve"> прописима Републике Србије</w:t>
      </w:r>
      <w:r w:rsidRPr="00C52A47">
        <w:rPr>
          <w:rFonts w:cs="Arial"/>
          <w:sz w:val="24"/>
          <w:szCs w:val="24"/>
          <w:lang w:val="sr-Cyrl-RS"/>
        </w:rPr>
        <w:t xml:space="preserve">. </w:t>
      </w:r>
    </w:p>
    <w:p w14:paraId="336A09E3" w14:textId="12D78AA1" w:rsidR="005F67B1" w:rsidRPr="00C52A47" w:rsidRDefault="005F67B1" w:rsidP="005F67B1">
      <w:pPr>
        <w:pStyle w:val="KDParagraf"/>
        <w:spacing w:before="0"/>
        <w:rPr>
          <w:rFonts w:cs="Arial"/>
          <w:sz w:val="24"/>
          <w:szCs w:val="24"/>
          <w:lang w:val="sr-Cyrl-RS"/>
        </w:rPr>
      </w:pPr>
      <w:r w:rsidRPr="00C52A47">
        <w:rPr>
          <w:rFonts w:cs="Arial"/>
          <w:sz w:val="24"/>
          <w:szCs w:val="24"/>
          <w:lang w:val="sr-Cyrl-RS"/>
        </w:rPr>
        <w:t xml:space="preserve">                              </w:t>
      </w:r>
    </w:p>
    <w:p w14:paraId="3C37C678" w14:textId="12AC644C" w:rsidR="00C52A47" w:rsidRDefault="005F67B1" w:rsidP="003931D0">
      <w:pPr>
        <w:pStyle w:val="KDParagraf"/>
        <w:spacing w:before="0"/>
        <w:rPr>
          <w:rFonts w:cs="Arial"/>
          <w:sz w:val="24"/>
          <w:szCs w:val="24"/>
          <w:lang w:val="sr-Cyrl-RS"/>
        </w:rPr>
      </w:pPr>
      <w:r>
        <w:rPr>
          <w:rFonts w:cs="Arial"/>
          <w:sz w:val="24"/>
          <w:szCs w:val="24"/>
          <w:lang w:val="sr-Cyrl-RS"/>
        </w:rPr>
        <w:t>Цена н</w:t>
      </w:r>
      <w:r w:rsidR="003931D0" w:rsidRPr="003931D0">
        <w:rPr>
          <w:rFonts w:cs="Arial"/>
          <w:sz w:val="24"/>
          <w:szCs w:val="24"/>
          <w:lang w:val="sr-Cyrl-RS"/>
        </w:rPr>
        <w:t xml:space="preserve">аведена </w:t>
      </w:r>
      <w:r>
        <w:rPr>
          <w:rFonts w:cs="Arial"/>
          <w:sz w:val="24"/>
          <w:szCs w:val="24"/>
          <w:lang w:val="sr-Cyrl-RS"/>
        </w:rPr>
        <w:t>у Обрасцу структуре цене, која је прилог овог Уговора,</w:t>
      </w:r>
      <w:r w:rsidR="003931D0" w:rsidRPr="003931D0">
        <w:rPr>
          <w:rFonts w:cs="Arial"/>
          <w:sz w:val="24"/>
          <w:szCs w:val="24"/>
          <w:lang w:val="sr-Cyrl-RS"/>
        </w:rPr>
        <w:t xml:space="preserve"> је фиксна тј. не може се мењати у року важн</w:t>
      </w:r>
      <w:r>
        <w:rPr>
          <w:rFonts w:cs="Arial"/>
          <w:sz w:val="24"/>
          <w:szCs w:val="24"/>
          <w:lang w:val="sr-Cyrl-RS"/>
        </w:rPr>
        <w:t>ости У</w:t>
      </w:r>
      <w:r w:rsidR="003931D0" w:rsidRPr="003931D0">
        <w:rPr>
          <w:rFonts w:cs="Arial"/>
          <w:sz w:val="24"/>
          <w:szCs w:val="24"/>
          <w:lang w:val="sr-Cyrl-RS"/>
        </w:rPr>
        <w:t>говора.</w:t>
      </w:r>
    </w:p>
    <w:p w14:paraId="71EE0386" w14:textId="77777777" w:rsidR="00DB4DEA" w:rsidRDefault="00DB4DEA" w:rsidP="003931D0">
      <w:pPr>
        <w:pStyle w:val="KDParagraf"/>
        <w:spacing w:before="0"/>
        <w:rPr>
          <w:rFonts w:cs="Arial"/>
          <w:sz w:val="24"/>
          <w:szCs w:val="24"/>
          <w:lang w:val="sr-Cyrl-RS"/>
        </w:rPr>
      </w:pPr>
    </w:p>
    <w:p w14:paraId="7FE0EE4A" w14:textId="77777777" w:rsidR="00EE793E" w:rsidRPr="00C64A78" w:rsidRDefault="00EE793E" w:rsidP="00EE793E">
      <w:pPr>
        <w:pStyle w:val="KDParagraf"/>
        <w:spacing w:before="0"/>
        <w:rPr>
          <w:rFonts w:cs="Arial"/>
          <w:b/>
          <w:sz w:val="24"/>
          <w:szCs w:val="24"/>
        </w:rPr>
      </w:pPr>
      <w:r w:rsidRPr="00C64A78">
        <w:rPr>
          <w:rFonts w:cs="Arial"/>
          <w:b/>
          <w:sz w:val="24"/>
          <w:szCs w:val="24"/>
        </w:rPr>
        <w:t>НАЧИН ПЛАЋАЊА</w:t>
      </w:r>
    </w:p>
    <w:p w14:paraId="73228DFB" w14:textId="77777777" w:rsidR="00EE793E" w:rsidRPr="00EE793E" w:rsidRDefault="00EE793E" w:rsidP="00EE793E">
      <w:pPr>
        <w:pStyle w:val="KDParagraf"/>
        <w:spacing w:before="0"/>
        <w:rPr>
          <w:rFonts w:cs="Arial"/>
          <w:sz w:val="24"/>
          <w:szCs w:val="24"/>
        </w:rPr>
      </w:pPr>
    </w:p>
    <w:p w14:paraId="1AD867C9" w14:textId="1EE07BD6" w:rsidR="00EE793E" w:rsidRPr="00EE793E" w:rsidRDefault="00EE793E" w:rsidP="00100E72">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14:paraId="4BDB4539" w14:textId="0A3AF47B" w:rsidR="005D37F3" w:rsidRPr="00B15522" w:rsidRDefault="005D37F3" w:rsidP="00B15522">
      <w:pPr>
        <w:pStyle w:val="KDParagraf"/>
        <w:spacing w:before="0"/>
        <w:rPr>
          <w:rFonts w:cs="Arial"/>
          <w:sz w:val="24"/>
          <w:szCs w:val="24"/>
          <w:lang w:val="sr-Cyrl-RS"/>
        </w:rPr>
      </w:pPr>
      <w:r w:rsidRPr="00B15522">
        <w:rPr>
          <w:rFonts w:cs="Arial"/>
          <w:sz w:val="24"/>
          <w:szCs w:val="24"/>
          <w:lang w:val="sr-Cyrl-RS"/>
        </w:rPr>
        <w:t>Корисник услуге</w:t>
      </w:r>
      <w:r w:rsidR="00CA3F7F">
        <w:rPr>
          <w:rFonts w:cs="Arial"/>
          <w:sz w:val="24"/>
          <w:szCs w:val="24"/>
          <w:lang w:val="sr-Cyrl-RS"/>
        </w:rPr>
        <w:t xml:space="preserve"> се обавезује да Пружаоцу услуге</w:t>
      </w:r>
      <w:r w:rsidRPr="00B15522">
        <w:rPr>
          <w:rFonts w:cs="Arial"/>
          <w:sz w:val="24"/>
          <w:szCs w:val="24"/>
          <w:lang w:val="sr-Cyrl-RS"/>
        </w:rPr>
        <w:t xml:space="preserve"> плати </w:t>
      </w:r>
      <w:r w:rsidR="00395764">
        <w:rPr>
          <w:rFonts w:cs="Arial"/>
          <w:sz w:val="24"/>
          <w:szCs w:val="24"/>
          <w:lang w:val="sr-Cyrl-RS"/>
        </w:rPr>
        <w:t xml:space="preserve">цену за </w:t>
      </w:r>
      <w:r w:rsidRPr="00B15522">
        <w:rPr>
          <w:rFonts w:cs="Arial"/>
          <w:sz w:val="24"/>
          <w:szCs w:val="24"/>
          <w:lang w:val="sr-Cyrl-RS"/>
        </w:rPr>
        <w:t>извршену Услуг</w:t>
      </w:r>
      <w:r w:rsidR="00531385">
        <w:rPr>
          <w:rFonts w:cs="Arial"/>
          <w:sz w:val="24"/>
          <w:szCs w:val="24"/>
          <w:lang w:val="sr-Cyrl-RS"/>
        </w:rPr>
        <w:t xml:space="preserve">у </w:t>
      </w:r>
      <w:r w:rsidRPr="00B15522">
        <w:rPr>
          <w:rFonts w:cs="Arial"/>
          <w:sz w:val="24"/>
          <w:szCs w:val="24"/>
          <w:lang w:val="sr-Cyrl-RS"/>
        </w:rPr>
        <w:t xml:space="preserve">са припадајућим порезом на додату вредност након извршења Услуге, </w:t>
      </w:r>
      <w:r w:rsidR="00A056BC" w:rsidRPr="00A056BC">
        <w:rPr>
          <w:rFonts w:cs="Arial"/>
          <w:sz w:val="24"/>
          <w:szCs w:val="24"/>
          <w:lang w:val="sr-Cyrl-RS"/>
        </w:rPr>
        <w:t>у року не дужем од 45 дана од дана пријема исправне фактуре испостављене на основу обостраног потписаног записника о извршеним услугама</w:t>
      </w:r>
      <w:r w:rsidRPr="00B15522">
        <w:rPr>
          <w:rFonts w:cs="Arial"/>
          <w:sz w:val="24"/>
          <w:szCs w:val="24"/>
          <w:lang w:val="sr-Cyrl-RS"/>
        </w:rPr>
        <w:t>.</w:t>
      </w:r>
    </w:p>
    <w:p w14:paraId="35FB6C7B" w14:textId="77777777" w:rsidR="005D37F3" w:rsidRPr="00B15522" w:rsidRDefault="005D37F3" w:rsidP="00B15522">
      <w:pPr>
        <w:pStyle w:val="KDParagraf"/>
        <w:spacing w:before="0"/>
        <w:rPr>
          <w:rFonts w:cs="Arial"/>
          <w:sz w:val="24"/>
          <w:szCs w:val="24"/>
          <w:lang w:val="sr-Cyrl-RS"/>
        </w:rPr>
      </w:pPr>
    </w:p>
    <w:p w14:paraId="4F198B06" w14:textId="21F757D2" w:rsidR="00395764" w:rsidRDefault="00395764" w:rsidP="00395764">
      <w:pPr>
        <w:pStyle w:val="KDParagraf"/>
        <w:spacing w:before="0"/>
        <w:rPr>
          <w:rFonts w:cs="Arial"/>
          <w:sz w:val="24"/>
          <w:szCs w:val="24"/>
          <w:lang w:val="sr-Cyrl-RS"/>
        </w:rPr>
      </w:pPr>
      <w:r w:rsidRPr="00B15522">
        <w:rPr>
          <w:rFonts w:cs="Arial"/>
          <w:sz w:val="24"/>
          <w:szCs w:val="24"/>
          <w:lang w:val="sr-Cyrl-RS"/>
        </w:rPr>
        <w:t>Рачун мора бити достављен на адресу</w:t>
      </w:r>
      <w:r>
        <w:rPr>
          <w:rFonts w:cs="Arial"/>
          <w:sz w:val="24"/>
          <w:szCs w:val="24"/>
          <w:lang w:val="sr-Cyrl-RS"/>
        </w:rPr>
        <w:t xml:space="preserve"> Корисника услуге</w:t>
      </w:r>
      <w:r w:rsidRPr="00B15522">
        <w:rPr>
          <w:rFonts w:cs="Arial"/>
          <w:sz w:val="24"/>
          <w:szCs w:val="24"/>
          <w:lang w:val="sr-Cyrl-RS"/>
        </w:rPr>
        <w:t>: Јавно предузеће „Електропривреда Србије“ Београд, Царице Милице 2 ,ПИБ 103920327.</w:t>
      </w:r>
    </w:p>
    <w:p w14:paraId="245BF568" w14:textId="77777777" w:rsidR="00A056BC" w:rsidRDefault="00A056BC" w:rsidP="00B15522">
      <w:pPr>
        <w:pStyle w:val="KDParagraf"/>
        <w:spacing w:before="0"/>
        <w:rPr>
          <w:rFonts w:cs="Arial"/>
          <w:sz w:val="24"/>
          <w:szCs w:val="24"/>
          <w:lang w:val="sr-Cyrl-RS"/>
        </w:rPr>
      </w:pPr>
    </w:p>
    <w:p w14:paraId="3AA45606" w14:textId="77777777" w:rsidR="00395764" w:rsidRPr="00E7046B" w:rsidRDefault="00395764" w:rsidP="00395764">
      <w:pPr>
        <w:rPr>
          <w:rFonts w:cs="Arial"/>
          <w:b/>
          <w:sz w:val="24"/>
          <w:szCs w:val="24"/>
        </w:rPr>
      </w:pPr>
      <w:r>
        <w:rPr>
          <w:rFonts w:cs="Arial"/>
          <w:b/>
          <w:sz w:val="24"/>
          <w:szCs w:val="24"/>
          <w:lang w:val="sr-Cyrl-RS"/>
        </w:rPr>
        <w:t xml:space="preserve">ОБАВЕЗЕ КОРИСНИКА УСЛУГЕ </w:t>
      </w:r>
      <w:r w:rsidRPr="00E7046B">
        <w:rPr>
          <w:rFonts w:cs="Arial"/>
          <w:b/>
          <w:sz w:val="24"/>
          <w:szCs w:val="24"/>
        </w:rPr>
        <w:t xml:space="preserve"> </w:t>
      </w:r>
    </w:p>
    <w:p w14:paraId="4D850596" w14:textId="77777777" w:rsidR="00395764" w:rsidRPr="00E7046B" w:rsidRDefault="00395764" w:rsidP="00395764">
      <w:pPr>
        <w:pStyle w:val="KDParagraf"/>
        <w:spacing w:before="0"/>
        <w:rPr>
          <w:rFonts w:cs="Arial"/>
          <w:b/>
          <w:sz w:val="24"/>
          <w:szCs w:val="24"/>
        </w:rPr>
      </w:pPr>
    </w:p>
    <w:p w14:paraId="03342A6E" w14:textId="42B32A68" w:rsidR="00395764" w:rsidRDefault="00395764" w:rsidP="00395764">
      <w:pPr>
        <w:pStyle w:val="KDParagraf"/>
        <w:spacing w:before="0"/>
        <w:jc w:val="center"/>
        <w:rPr>
          <w:rFonts w:cs="Arial"/>
          <w:b/>
          <w:sz w:val="24"/>
          <w:szCs w:val="24"/>
        </w:rPr>
      </w:pPr>
      <w:r>
        <w:rPr>
          <w:rFonts w:cs="Arial"/>
          <w:b/>
          <w:sz w:val="24"/>
          <w:szCs w:val="24"/>
        </w:rPr>
        <w:t xml:space="preserve">Члан </w:t>
      </w:r>
      <w:r>
        <w:rPr>
          <w:rFonts w:cs="Arial"/>
          <w:b/>
          <w:sz w:val="24"/>
          <w:szCs w:val="24"/>
          <w:lang w:val="sr-Cyrl-RS"/>
        </w:rPr>
        <w:t>4</w:t>
      </w:r>
      <w:r w:rsidRPr="00E7046B">
        <w:rPr>
          <w:rFonts w:cs="Arial"/>
          <w:b/>
          <w:sz w:val="24"/>
          <w:szCs w:val="24"/>
        </w:rPr>
        <w:t>.</w:t>
      </w:r>
    </w:p>
    <w:p w14:paraId="034C76C3" w14:textId="77777777" w:rsidR="00395764" w:rsidRPr="00E7046B" w:rsidRDefault="00395764" w:rsidP="00395764">
      <w:pPr>
        <w:pStyle w:val="KDParagraf"/>
        <w:spacing w:before="0"/>
        <w:jc w:val="center"/>
        <w:rPr>
          <w:rFonts w:cs="Arial"/>
          <w:b/>
          <w:sz w:val="24"/>
          <w:szCs w:val="24"/>
        </w:rPr>
      </w:pPr>
    </w:p>
    <w:p w14:paraId="4C377B7A" w14:textId="77777777" w:rsidR="00395764" w:rsidRPr="00681182" w:rsidRDefault="00395764" w:rsidP="00395764">
      <w:pPr>
        <w:pStyle w:val="KDParagraf"/>
        <w:spacing w:before="0"/>
        <w:rPr>
          <w:rFonts w:cs="Arial"/>
          <w:sz w:val="24"/>
          <w:szCs w:val="24"/>
        </w:rPr>
      </w:pPr>
      <w:r>
        <w:rPr>
          <w:rFonts w:cs="Arial"/>
          <w:sz w:val="24"/>
          <w:szCs w:val="24"/>
          <w:lang w:val="sr-Cyrl-RS"/>
        </w:rPr>
        <w:t>Корисник услуге</w:t>
      </w:r>
      <w:r w:rsidRPr="00681182">
        <w:rPr>
          <w:rFonts w:cs="Arial"/>
          <w:sz w:val="24"/>
          <w:szCs w:val="24"/>
        </w:rPr>
        <w:t xml:space="preserve"> обезбеђује слободан и хигијенски сређен простор за пружање услуга кетеринга. </w:t>
      </w:r>
    </w:p>
    <w:p w14:paraId="0788C22D" w14:textId="77777777" w:rsidR="00395764" w:rsidRDefault="00395764" w:rsidP="00395764">
      <w:pPr>
        <w:pStyle w:val="KDParagraf"/>
        <w:spacing w:before="0"/>
        <w:rPr>
          <w:rFonts w:cs="Arial"/>
          <w:sz w:val="24"/>
          <w:szCs w:val="24"/>
        </w:rPr>
      </w:pPr>
      <w:r w:rsidRPr="00681182">
        <w:rPr>
          <w:rFonts w:cs="Arial"/>
          <w:sz w:val="24"/>
          <w:szCs w:val="24"/>
        </w:rPr>
        <w:lastRenderedPageBreak/>
        <w:t xml:space="preserve">Потребан број столова без столњака и без надстолњака и столица </w:t>
      </w:r>
      <w:r>
        <w:rPr>
          <w:rFonts w:cs="Arial"/>
          <w:sz w:val="24"/>
          <w:szCs w:val="24"/>
          <w:lang w:val="sr-Cyrl-RS"/>
        </w:rPr>
        <w:t>Корисник услуге</w:t>
      </w:r>
      <w:r w:rsidRPr="00681182">
        <w:rPr>
          <w:rFonts w:cs="Arial"/>
          <w:sz w:val="24"/>
          <w:szCs w:val="24"/>
        </w:rPr>
        <w:t xml:space="preserve"> </w:t>
      </w:r>
      <w:r>
        <w:rPr>
          <w:rFonts w:cs="Arial"/>
          <w:sz w:val="24"/>
          <w:szCs w:val="24"/>
          <w:lang w:val="sr-Cyrl-RS"/>
        </w:rPr>
        <w:t xml:space="preserve">обезбеђује </w:t>
      </w:r>
      <w:r w:rsidRPr="00681182">
        <w:rPr>
          <w:rFonts w:cs="Arial"/>
          <w:sz w:val="24"/>
          <w:szCs w:val="24"/>
        </w:rPr>
        <w:t xml:space="preserve">у договору са </w:t>
      </w:r>
      <w:r>
        <w:rPr>
          <w:rFonts w:cs="Arial"/>
          <w:sz w:val="24"/>
          <w:szCs w:val="24"/>
          <w:lang w:val="sr-Cyrl-RS"/>
        </w:rPr>
        <w:t>Пружаоцем услуге</w:t>
      </w:r>
      <w:r w:rsidRPr="00681182">
        <w:rPr>
          <w:rFonts w:cs="Arial"/>
          <w:sz w:val="24"/>
          <w:szCs w:val="24"/>
        </w:rPr>
        <w:t xml:space="preserve">. </w:t>
      </w:r>
    </w:p>
    <w:p w14:paraId="248DFD6F" w14:textId="77777777" w:rsidR="00395764" w:rsidRPr="00681182" w:rsidRDefault="00395764" w:rsidP="00395764">
      <w:pPr>
        <w:pStyle w:val="KDParagraf"/>
        <w:spacing w:before="0"/>
        <w:rPr>
          <w:rFonts w:cs="Arial"/>
          <w:sz w:val="24"/>
          <w:szCs w:val="24"/>
        </w:rPr>
      </w:pPr>
      <w:r>
        <w:rPr>
          <w:rFonts w:cs="Arial"/>
          <w:sz w:val="24"/>
          <w:szCs w:val="24"/>
          <w:lang w:val="sr-Cyrl-RS"/>
        </w:rPr>
        <w:t>Пружаоцу услуге</w:t>
      </w:r>
      <w:r w:rsidRPr="00681182">
        <w:rPr>
          <w:rFonts w:cs="Arial"/>
          <w:sz w:val="24"/>
          <w:szCs w:val="24"/>
        </w:rPr>
        <w:t xml:space="preserve"> су на располагању стационарни инвентар </w:t>
      </w:r>
      <w:r>
        <w:rPr>
          <w:rFonts w:cs="Arial"/>
          <w:sz w:val="24"/>
          <w:szCs w:val="24"/>
          <w:lang w:val="sr-Cyrl-RS"/>
        </w:rPr>
        <w:t>Корисника услуге</w:t>
      </w:r>
      <w:r w:rsidRPr="00681182">
        <w:rPr>
          <w:rFonts w:cs="Arial"/>
          <w:sz w:val="24"/>
          <w:szCs w:val="24"/>
        </w:rPr>
        <w:t xml:space="preserve"> у ресторану пословне зграде у Балканској улици бр.13, а то су: електрични шпорет, судопере, приручни столови и фрижидери.</w:t>
      </w:r>
    </w:p>
    <w:p w14:paraId="764050EE" w14:textId="77777777" w:rsidR="00395764" w:rsidRPr="00681182" w:rsidRDefault="00395764" w:rsidP="00395764">
      <w:pPr>
        <w:pStyle w:val="KDParagraf"/>
        <w:spacing w:before="0"/>
        <w:rPr>
          <w:rFonts w:cs="Arial"/>
          <w:sz w:val="24"/>
          <w:szCs w:val="24"/>
        </w:rPr>
      </w:pPr>
      <w:r w:rsidRPr="00681182">
        <w:rPr>
          <w:rFonts w:cs="Arial"/>
          <w:sz w:val="24"/>
          <w:szCs w:val="24"/>
        </w:rPr>
        <w:t xml:space="preserve">Све пиће – алкохолно и безалкохолно, су обавеза </w:t>
      </w:r>
      <w:r>
        <w:rPr>
          <w:rFonts w:cs="Arial"/>
          <w:sz w:val="24"/>
          <w:szCs w:val="24"/>
          <w:lang w:val="sr-Cyrl-RS"/>
        </w:rPr>
        <w:t>Корисника услуге</w:t>
      </w:r>
      <w:r w:rsidRPr="00681182">
        <w:rPr>
          <w:rFonts w:cs="Arial"/>
          <w:sz w:val="24"/>
          <w:szCs w:val="24"/>
        </w:rPr>
        <w:t>.</w:t>
      </w:r>
    </w:p>
    <w:p w14:paraId="1C6DB0DA" w14:textId="77777777" w:rsidR="00395764" w:rsidRPr="00681182" w:rsidRDefault="00395764" w:rsidP="00395764">
      <w:pPr>
        <w:pStyle w:val="KDParagraf"/>
        <w:spacing w:before="0"/>
        <w:rPr>
          <w:rFonts w:cs="Arial"/>
          <w:sz w:val="24"/>
          <w:szCs w:val="24"/>
        </w:rPr>
      </w:pPr>
      <w:r w:rsidRPr="00681182">
        <w:rPr>
          <w:rFonts w:cs="Arial"/>
          <w:sz w:val="24"/>
          <w:szCs w:val="24"/>
        </w:rPr>
        <w:t xml:space="preserve">Кување кафе и чајева је обавеза </w:t>
      </w:r>
      <w:r>
        <w:rPr>
          <w:rFonts w:cs="Arial"/>
          <w:sz w:val="24"/>
          <w:szCs w:val="24"/>
          <w:lang w:val="sr-Cyrl-RS"/>
        </w:rPr>
        <w:t>Корисника услуге</w:t>
      </w:r>
      <w:r w:rsidRPr="00681182">
        <w:rPr>
          <w:rFonts w:cs="Arial"/>
          <w:sz w:val="24"/>
          <w:szCs w:val="24"/>
        </w:rPr>
        <w:t>.</w:t>
      </w:r>
    </w:p>
    <w:p w14:paraId="37264E5F" w14:textId="77777777" w:rsidR="00395764" w:rsidRDefault="00395764" w:rsidP="00395764">
      <w:pPr>
        <w:pStyle w:val="KDParagraf"/>
        <w:spacing w:before="0"/>
        <w:rPr>
          <w:rFonts w:cs="Arial"/>
          <w:sz w:val="24"/>
          <w:szCs w:val="24"/>
        </w:rPr>
      </w:pPr>
    </w:p>
    <w:p w14:paraId="53996EAC" w14:textId="77777777" w:rsidR="00395764" w:rsidRDefault="00395764" w:rsidP="00395764">
      <w:pPr>
        <w:rPr>
          <w:rFonts w:cs="Arial"/>
          <w:b/>
          <w:sz w:val="24"/>
          <w:szCs w:val="24"/>
        </w:rPr>
      </w:pPr>
      <w:r>
        <w:rPr>
          <w:rFonts w:cs="Arial"/>
          <w:b/>
          <w:sz w:val="24"/>
          <w:szCs w:val="24"/>
          <w:lang w:val="sr-Cyrl-RS"/>
        </w:rPr>
        <w:t xml:space="preserve">ОБАВЕЗЕ ПРУЖАОЦА УСЛУГЕ </w:t>
      </w:r>
      <w:r w:rsidRPr="00E7046B">
        <w:rPr>
          <w:rFonts w:cs="Arial"/>
          <w:b/>
          <w:sz w:val="24"/>
          <w:szCs w:val="24"/>
        </w:rPr>
        <w:t xml:space="preserve"> </w:t>
      </w:r>
    </w:p>
    <w:p w14:paraId="4037A65C" w14:textId="271D81BF" w:rsidR="00395764" w:rsidRPr="00681182" w:rsidRDefault="00395764" w:rsidP="00395764">
      <w:pPr>
        <w:jc w:val="center"/>
        <w:rPr>
          <w:rFonts w:cs="Arial"/>
          <w:b/>
          <w:sz w:val="24"/>
          <w:szCs w:val="24"/>
          <w:lang w:val="sr-Cyrl-RS"/>
        </w:rPr>
      </w:pPr>
      <w:r w:rsidRPr="00C64A78">
        <w:rPr>
          <w:rFonts w:cs="Arial"/>
          <w:b/>
          <w:sz w:val="24"/>
          <w:szCs w:val="24"/>
        </w:rPr>
        <w:t xml:space="preserve">Члан </w:t>
      </w:r>
      <w:r>
        <w:rPr>
          <w:rFonts w:cs="Arial"/>
          <w:b/>
          <w:sz w:val="24"/>
          <w:szCs w:val="24"/>
          <w:lang w:val="sr-Cyrl-RS"/>
        </w:rPr>
        <w:t>5.</w:t>
      </w:r>
    </w:p>
    <w:p w14:paraId="31F5E426" w14:textId="77777777" w:rsidR="00395764" w:rsidRPr="00A056BC" w:rsidRDefault="00395764" w:rsidP="00395764">
      <w:pPr>
        <w:rPr>
          <w:rFonts w:cs="Arial"/>
          <w:sz w:val="24"/>
          <w:szCs w:val="24"/>
        </w:rPr>
      </w:pPr>
      <w:r w:rsidRPr="00A056BC">
        <w:rPr>
          <w:rFonts w:cs="Arial"/>
          <w:sz w:val="24"/>
          <w:szCs w:val="24"/>
        </w:rPr>
        <w:t xml:space="preserve">Комплетан покретан инвентар (столњаци, надстолњаци, суђе, есцајг и остало) и остали потрошни материјал, аранжирање столова и потпуну организацију за пружање услуга кетеринга обезбеђује </w:t>
      </w:r>
      <w:r>
        <w:rPr>
          <w:rFonts w:cs="Arial"/>
          <w:sz w:val="24"/>
          <w:szCs w:val="24"/>
          <w:lang w:val="sr-Cyrl-RS"/>
        </w:rPr>
        <w:t>Пружалац услуге</w:t>
      </w:r>
      <w:r w:rsidRPr="00A056BC">
        <w:rPr>
          <w:rFonts w:cs="Arial"/>
          <w:sz w:val="24"/>
          <w:szCs w:val="24"/>
        </w:rPr>
        <w:t xml:space="preserve">. </w:t>
      </w:r>
    </w:p>
    <w:p w14:paraId="413E5FA5" w14:textId="77777777" w:rsidR="00395764" w:rsidRDefault="00395764" w:rsidP="00395764">
      <w:pPr>
        <w:rPr>
          <w:rFonts w:cs="Arial"/>
          <w:sz w:val="24"/>
          <w:szCs w:val="24"/>
        </w:rPr>
      </w:pPr>
      <w:r>
        <w:rPr>
          <w:rFonts w:cs="Arial"/>
          <w:sz w:val="24"/>
          <w:szCs w:val="24"/>
          <w:lang w:val="sr-Cyrl-RS"/>
        </w:rPr>
        <w:t>Пружалац услуге</w:t>
      </w:r>
      <w:r w:rsidRPr="00681182">
        <w:rPr>
          <w:rFonts w:cs="Arial"/>
          <w:sz w:val="24"/>
          <w:szCs w:val="24"/>
        </w:rPr>
        <w:t xml:space="preserve"> обезбеђује за услуживање храном</w:t>
      </w:r>
      <w:r>
        <w:rPr>
          <w:rFonts w:cs="Arial"/>
          <w:sz w:val="24"/>
          <w:szCs w:val="24"/>
        </w:rPr>
        <w:t xml:space="preserve"> и пићем квалификоване конобаре и то</w:t>
      </w:r>
      <w:r>
        <w:rPr>
          <w:rFonts w:cs="Arial"/>
          <w:sz w:val="24"/>
          <w:szCs w:val="24"/>
          <w:lang w:val="sr-Cyrl-RS"/>
        </w:rPr>
        <w:t>:</w:t>
      </w:r>
      <w:r>
        <w:rPr>
          <w:rFonts w:cs="Arial"/>
          <w:sz w:val="24"/>
          <w:szCs w:val="24"/>
        </w:rPr>
        <w:t xml:space="preserve"> </w:t>
      </w:r>
    </w:p>
    <w:p w14:paraId="10E80E9E" w14:textId="77777777" w:rsidR="00395764" w:rsidRPr="00681182" w:rsidRDefault="00395764" w:rsidP="00395764">
      <w:pPr>
        <w:rPr>
          <w:rFonts w:cs="Arial"/>
          <w:sz w:val="24"/>
          <w:szCs w:val="24"/>
        </w:rPr>
      </w:pPr>
      <w:r>
        <w:rPr>
          <w:rFonts w:cs="Arial"/>
          <w:sz w:val="24"/>
          <w:szCs w:val="24"/>
        </w:rPr>
        <w:t xml:space="preserve">За </w:t>
      </w:r>
      <w:r>
        <w:rPr>
          <w:rFonts w:cs="Arial"/>
          <w:sz w:val="24"/>
          <w:szCs w:val="24"/>
          <w:lang w:val="sr-Cyrl-RS"/>
        </w:rPr>
        <w:t>ш</w:t>
      </w:r>
      <w:r>
        <w:rPr>
          <w:rFonts w:cs="Arial"/>
          <w:sz w:val="24"/>
          <w:szCs w:val="24"/>
        </w:rPr>
        <w:t>ведски сто</w:t>
      </w:r>
      <w:r w:rsidRPr="00681182">
        <w:rPr>
          <w:rFonts w:cs="Arial"/>
          <w:sz w:val="24"/>
          <w:szCs w:val="24"/>
        </w:rPr>
        <w:t xml:space="preserve">                                                                                                                                                                                                                                                                                                                                                                                    </w:t>
      </w:r>
    </w:p>
    <w:p w14:paraId="3185766D" w14:textId="77777777" w:rsidR="00395764" w:rsidRPr="00681182" w:rsidRDefault="00395764" w:rsidP="00395764">
      <w:pPr>
        <w:pStyle w:val="ListParagraph"/>
        <w:numPr>
          <w:ilvl w:val="0"/>
          <w:numId w:val="48"/>
        </w:numPr>
        <w:rPr>
          <w:rFonts w:ascii="Arial" w:hAnsi="Arial" w:cs="Arial"/>
          <w:sz w:val="24"/>
          <w:szCs w:val="24"/>
        </w:rPr>
      </w:pPr>
      <w:r w:rsidRPr="00681182">
        <w:rPr>
          <w:rFonts w:ascii="Arial" w:hAnsi="Arial" w:cs="Arial"/>
          <w:sz w:val="24"/>
          <w:szCs w:val="24"/>
        </w:rPr>
        <w:t>До 30 гостију – 1 конобар,</w:t>
      </w:r>
    </w:p>
    <w:p w14:paraId="681D01D2" w14:textId="77777777" w:rsidR="00395764" w:rsidRPr="00681182" w:rsidRDefault="00395764" w:rsidP="00395764">
      <w:pPr>
        <w:pStyle w:val="ListParagraph"/>
        <w:numPr>
          <w:ilvl w:val="0"/>
          <w:numId w:val="48"/>
        </w:numPr>
        <w:rPr>
          <w:rFonts w:ascii="Arial" w:hAnsi="Arial" w:cs="Arial"/>
          <w:sz w:val="24"/>
          <w:szCs w:val="24"/>
        </w:rPr>
      </w:pPr>
      <w:r w:rsidRPr="00681182">
        <w:rPr>
          <w:rFonts w:ascii="Arial" w:hAnsi="Arial" w:cs="Arial"/>
          <w:sz w:val="24"/>
          <w:szCs w:val="24"/>
        </w:rPr>
        <w:t>Од 30 до 60 гостију – 2 конобара,</w:t>
      </w:r>
    </w:p>
    <w:p w14:paraId="3BDBC768" w14:textId="77777777" w:rsidR="00395764" w:rsidRPr="00681182" w:rsidRDefault="00395764" w:rsidP="00395764">
      <w:pPr>
        <w:pStyle w:val="ListParagraph"/>
        <w:numPr>
          <w:ilvl w:val="0"/>
          <w:numId w:val="48"/>
        </w:numPr>
        <w:rPr>
          <w:rFonts w:ascii="Arial" w:hAnsi="Arial" w:cs="Arial"/>
          <w:sz w:val="24"/>
          <w:szCs w:val="24"/>
        </w:rPr>
      </w:pPr>
      <w:r w:rsidRPr="00681182">
        <w:rPr>
          <w:rFonts w:ascii="Arial" w:hAnsi="Arial" w:cs="Arial"/>
          <w:sz w:val="24"/>
          <w:szCs w:val="24"/>
        </w:rPr>
        <w:t>Од 60 до 100 гостију – 3 конобара,</w:t>
      </w:r>
    </w:p>
    <w:p w14:paraId="797DACC1" w14:textId="77777777" w:rsidR="00395764" w:rsidRPr="00681182" w:rsidRDefault="00395764" w:rsidP="00395764">
      <w:pPr>
        <w:pStyle w:val="ListParagraph"/>
        <w:numPr>
          <w:ilvl w:val="0"/>
          <w:numId w:val="48"/>
        </w:numPr>
        <w:rPr>
          <w:rFonts w:ascii="Arial" w:hAnsi="Arial" w:cs="Arial"/>
          <w:sz w:val="24"/>
          <w:szCs w:val="24"/>
        </w:rPr>
      </w:pPr>
      <w:r w:rsidRPr="00681182">
        <w:rPr>
          <w:rFonts w:ascii="Arial" w:hAnsi="Arial" w:cs="Arial"/>
          <w:sz w:val="24"/>
          <w:szCs w:val="24"/>
        </w:rPr>
        <w:t>Од 100 до 130 гостију – 4 конобара,</w:t>
      </w:r>
    </w:p>
    <w:p w14:paraId="65596F5B" w14:textId="77777777" w:rsidR="00395764" w:rsidRPr="00681182" w:rsidRDefault="00395764" w:rsidP="00395764">
      <w:pPr>
        <w:pStyle w:val="ListParagraph"/>
        <w:numPr>
          <w:ilvl w:val="0"/>
          <w:numId w:val="48"/>
        </w:numPr>
        <w:rPr>
          <w:rFonts w:ascii="Arial" w:hAnsi="Arial" w:cs="Arial"/>
          <w:sz w:val="24"/>
          <w:szCs w:val="24"/>
        </w:rPr>
      </w:pPr>
      <w:r w:rsidRPr="00681182">
        <w:rPr>
          <w:rFonts w:ascii="Arial" w:hAnsi="Arial" w:cs="Arial"/>
          <w:sz w:val="24"/>
          <w:szCs w:val="24"/>
        </w:rPr>
        <w:t>Од 130 до 160 гостију – 5 конобара.</w:t>
      </w:r>
    </w:p>
    <w:p w14:paraId="3311F104" w14:textId="77777777" w:rsidR="00395764" w:rsidRPr="00681182" w:rsidRDefault="00395764" w:rsidP="00395764">
      <w:pPr>
        <w:rPr>
          <w:rFonts w:cs="Arial"/>
          <w:sz w:val="24"/>
          <w:szCs w:val="24"/>
        </w:rPr>
      </w:pPr>
      <w:r w:rsidRPr="00681182">
        <w:rPr>
          <w:rFonts w:cs="Arial"/>
          <w:sz w:val="24"/>
          <w:szCs w:val="24"/>
        </w:rPr>
        <w:t>За служење из руке:</w:t>
      </w:r>
    </w:p>
    <w:p w14:paraId="52580310" w14:textId="77777777" w:rsidR="00395764" w:rsidRPr="00681182" w:rsidRDefault="00395764" w:rsidP="00395764">
      <w:pPr>
        <w:pStyle w:val="ListParagraph"/>
        <w:numPr>
          <w:ilvl w:val="0"/>
          <w:numId w:val="48"/>
        </w:numPr>
        <w:rPr>
          <w:rFonts w:ascii="Arial" w:hAnsi="Arial" w:cs="Arial"/>
          <w:sz w:val="24"/>
          <w:szCs w:val="24"/>
        </w:rPr>
      </w:pPr>
      <w:r>
        <w:rPr>
          <w:rFonts w:cs="Arial"/>
          <w:sz w:val="24"/>
          <w:szCs w:val="24"/>
        </w:rPr>
        <w:t xml:space="preserve"> </w:t>
      </w:r>
      <w:r w:rsidRPr="00681182">
        <w:rPr>
          <w:rFonts w:ascii="Arial" w:hAnsi="Arial" w:cs="Arial"/>
          <w:sz w:val="24"/>
          <w:szCs w:val="24"/>
        </w:rPr>
        <w:t>До 20 гостију – 1 конобар,</w:t>
      </w:r>
    </w:p>
    <w:p w14:paraId="157A6A23" w14:textId="77777777" w:rsidR="00395764" w:rsidRPr="00681182" w:rsidRDefault="00395764" w:rsidP="00395764">
      <w:pPr>
        <w:pStyle w:val="ListParagraph"/>
        <w:numPr>
          <w:ilvl w:val="0"/>
          <w:numId w:val="48"/>
        </w:numPr>
        <w:rPr>
          <w:rFonts w:ascii="Arial" w:hAnsi="Arial" w:cs="Arial"/>
          <w:sz w:val="24"/>
          <w:szCs w:val="24"/>
        </w:rPr>
      </w:pPr>
      <w:r>
        <w:rPr>
          <w:rFonts w:ascii="Arial" w:hAnsi="Arial" w:cs="Arial"/>
          <w:sz w:val="24"/>
          <w:szCs w:val="24"/>
        </w:rPr>
        <w:t xml:space="preserve"> </w:t>
      </w:r>
      <w:r w:rsidRPr="00681182">
        <w:rPr>
          <w:rFonts w:ascii="Arial" w:hAnsi="Arial" w:cs="Arial"/>
          <w:sz w:val="24"/>
          <w:szCs w:val="24"/>
        </w:rPr>
        <w:t>Од 20 до 40 гостију – 2 конобара,</w:t>
      </w:r>
    </w:p>
    <w:p w14:paraId="144674B8" w14:textId="77777777" w:rsidR="00395764" w:rsidRPr="00681182" w:rsidRDefault="00395764" w:rsidP="00395764">
      <w:pPr>
        <w:pStyle w:val="ListParagraph"/>
        <w:numPr>
          <w:ilvl w:val="0"/>
          <w:numId w:val="48"/>
        </w:numPr>
        <w:rPr>
          <w:rFonts w:ascii="Arial" w:hAnsi="Arial" w:cs="Arial"/>
          <w:sz w:val="24"/>
          <w:szCs w:val="24"/>
        </w:rPr>
      </w:pPr>
      <w:r>
        <w:rPr>
          <w:rFonts w:ascii="Arial" w:hAnsi="Arial" w:cs="Arial"/>
          <w:sz w:val="24"/>
          <w:szCs w:val="24"/>
        </w:rPr>
        <w:t xml:space="preserve"> </w:t>
      </w:r>
      <w:r w:rsidRPr="00681182">
        <w:rPr>
          <w:rFonts w:ascii="Arial" w:hAnsi="Arial" w:cs="Arial"/>
          <w:sz w:val="24"/>
          <w:szCs w:val="24"/>
        </w:rPr>
        <w:t>Од  40 до 60 гостију – 3 конобара,</w:t>
      </w:r>
    </w:p>
    <w:p w14:paraId="6DF86C91" w14:textId="77777777" w:rsidR="00395764" w:rsidRPr="00681182" w:rsidRDefault="00395764" w:rsidP="00395764">
      <w:pPr>
        <w:pStyle w:val="ListParagraph"/>
        <w:numPr>
          <w:ilvl w:val="0"/>
          <w:numId w:val="48"/>
        </w:numPr>
        <w:rPr>
          <w:rFonts w:ascii="Arial" w:hAnsi="Arial" w:cs="Arial"/>
          <w:sz w:val="24"/>
          <w:szCs w:val="24"/>
        </w:rPr>
      </w:pPr>
      <w:r>
        <w:rPr>
          <w:rFonts w:ascii="Arial" w:hAnsi="Arial" w:cs="Arial"/>
          <w:sz w:val="24"/>
          <w:szCs w:val="24"/>
        </w:rPr>
        <w:t xml:space="preserve"> </w:t>
      </w:r>
      <w:r w:rsidRPr="00681182">
        <w:rPr>
          <w:rFonts w:ascii="Arial" w:hAnsi="Arial" w:cs="Arial"/>
          <w:sz w:val="24"/>
          <w:szCs w:val="24"/>
        </w:rPr>
        <w:t>Од 60 до 80 гостију – 4 конобара,</w:t>
      </w:r>
    </w:p>
    <w:p w14:paraId="6E69D994" w14:textId="77777777" w:rsidR="00395764" w:rsidRPr="00681182" w:rsidRDefault="00395764" w:rsidP="00395764">
      <w:pPr>
        <w:pStyle w:val="ListParagraph"/>
        <w:numPr>
          <w:ilvl w:val="0"/>
          <w:numId w:val="48"/>
        </w:numPr>
        <w:rPr>
          <w:rFonts w:ascii="Arial" w:hAnsi="Arial" w:cs="Arial"/>
          <w:sz w:val="24"/>
          <w:szCs w:val="24"/>
        </w:rPr>
      </w:pPr>
      <w:r>
        <w:rPr>
          <w:rFonts w:ascii="Arial" w:hAnsi="Arial" w:cs="Arial"/>
          <w:sz w:val="24"/>
          <w:szCs w:val="24"/>
        </w:rPr>
        <w:t xml:space="preserve">  </w:t>
      </w:r>
      <w:r w:rsidRPr="00681182">
        <w:rPr>
          <w:rFonts w:ascii="Arial" w:hAnsi="Arial" w:cs="Arial"/>
          <w:sz w:val="24"/>
          <w:szCs w:val="24"/>
        </w:rPr>
        <w:t>Од 80 до 100 гостију – 5 конобара,</w:t>
      </w:r>
    </w:p>
    <w:p w14:paraId="6DCCF9F9" w14:textId="77777777" w:rsidR="00395764" w:rsidRPr="00681182" w:rsidRDefault="00395764" w:rsidP="00395764">
      <w:pPr>
        <w:pStyle w:val="ListParagraph"/>
        <w:numPr>
          <w:ilvl w:val="0"/>
          <w:numId w:val="48"/>
        </w:numPr>
        <w:rPr>
          <w:rFonts w:ascii="Arial" w:hAnsi="Arial" w:cs="Arial"/>
          <w:sz w:val="24"/>
          <w:szCs w:val="24"/>
        </w:rPr>
      </w:pPr>
      <w:r>
        <w:rPr>
          <w:rFonts w:ascii="Arial" w:hAnsi="Arial" w:cs="Arial"/>
          <w:sz w:val="24"/>
          <w:szCs w:val="24"/>
        </w:rPr>
        <w:t xml:space="preserve">  </w:t>
      </w:r>
      <w:r w:rsidRPr="00681182">
        <w:rPr>
          <w:rFonts w:ascii="Arial" w:hAnsi="Arial" w:cs="Arial"/>
          <w:sz w:val="24"/>
          <w:szCs w:val="24"/>
        </w:rPr>
        <w:t>Од 100 до 130 гостију – 6 конобара,</w:t>
      </w:r>
    </w:p>
    <w:p w14:paraId="6B9EC55B" w14:textId="77777777" w:rsidR="00395764" w:rsidRPr="00681182" w:rsidRDefault="00395764" w:rsidP="00395764">
      <w:pPr>
        <w:pStyle w:val="ListParagraph"/>
        <w:numPr>
          <w:ilvl w:val="0"/>
          <w:numId w:val="48"/>
        </w:numPr>
        <w:rPr>
          <w:rFonts w:ascii="Arial" w:hAnsi="Arial" w:cs="Arial"/>
          <w:sz w:val="24"/>
          <w:szCs w:val="24"/>
        </w:rPr>
      </w:pPr>
      <w:r>
        <w:rPr>
          <w:rFonts w:ascii="Arial" w:hAnsi="Arial" w:cs="Arial"/>
          <w:sz w:val="24"/>
          <w:szCs w:val="24"/>
        </w:rPr>
        <w:t xml:space="preserve">  </w:t>
      </w:r>
      <w:r w:rsidRPr="00681182">
        <w:rPr>
          <w:rFonts w:ascii="Arial" w:hAnsi="Arial" w:cs="Arial"/>
          <w:sz w:val="24"/>
          <w:szCs w:val="24"/>
        </w:rPr>
        <w:t>Од 130 до 160 гостију – 7 конобара.</w:t>
      </w:r>
    </w:p>
    <w:p w14:paraId="450636A9" w14:textId="77777777" w:rsidR="00395764" w:rsidRPr="00681182" w:rsidRDefault="00395764" w:rsidP="00395764">
      <w:pPr>
        <w:rPr>
          <w:rFonts w:cs="Arial"/>
          <w:sz w:val="24"/>
          <w:szCs w:val="24"/>
        </w:rPr>
      </w:pPr>
    </w:p>
    <w:p w14:paraId="1A6BBBF3" w14:textId="77777777" w:rsidR="00395764" w:rsidRPr="00681182" w:rsidRDefault="00395764" w:rsidP="00395764">
      <w:pPr>
        <w:rPr>
          <w:rFonts w:cs="Arial"/>
          <w:sz w:val="24"/>
          <w:szCs w:val="24"/>
        </w:rPr>
      </w:pPr>
      <w:r w:rsidRPr="00681182">
        <w:rPr>
          <w:rFonts w:cs="Arial"/>
          <w:sz w:val="24"/>
          <w:szCs w:val="24"/>
        </w:rPr>
        <w:t>Услуживање конобара траје до завршетка конкретног кетеринга (до 4 сата). У току трајања кетеринга конобар је обавезан да најмање 5 пута обиђе сваког госта и понуди храном и пићем из целог асортимана.</w:t>
      </w:r>
    </w:p>
    <w:p w14:paraId="321628DA" w14:textId="77777777" w:rsidR="00395764" w:rsidRPr="00681182" w:rsidRDefault="00395764" w:rsidP="00395764">
      <w:pPr>
        <w:pStyle w:val="KDParagraf"/>
        <w:spacing w:before="0"/>
        <w:rPr>
          <w:rFonts w:cs="Arial"/>
          <w:sz w:val="24"/>
          <w:szCs w:val="24"/>
        </w:rPr>
      </w:pPr>
    </w:p>
    <w:p w14:paraId="777CC2A7" w14:textId="4AFBC718" w:rsidR="00395764" w:rsidRDefault="00395764" w:rsidP="00395764">
      <w:pPr>
        <w:rPr>
          <w:rFonts w:cs="Arial"/>
          <w:color w:val="000000"/>
          <w:sz w:val="24"/>
          <w:szCs w:val="24"/>
          <w:lang w:val="sr-Cyrl-RS"/>
        </w:rPr>
      </w:pPr>
      <w:r>
        <w:rPr>
          <w:rFonts w:cs="Arial"/>
          <w:color w:val="000000"/>
          <w:sz w:val="24"/>
          <w:szCs w:val="24"/>
          <w:lang w:val="sr-Cyrl-RS"/>
        </w:rPr>
        <w:t>Пружалац услуге је</w:t>
      </w:r>
      <w:r w:rsidRPr="00707B0F">
        <w:rPr>
          <w:rFonts w:cs="Arial"/>
          <w:color w:val="000000"/>
          <w:sz w:val="24"/>
          <w:szCs w:val="24"/>
          <w:lang w:val="sr-Cyrl-RS"/>
        </w:rPr>
        <w:t xml:space="preserve"> у обавези да</w:t>
      </w:r>
      <w:r>
        <w:rPr>
          <w:rFonts w:cs="Arial"/>
          <w:color w:val="000000"/>
          <w:sz w:val="24"/>
          <w:szCs w:val="24"/>
          <w:lang w:val="sr-Cyrl-RS"/>
        </w:rPr>
        <w:t>, на захтев Корисника услуге,</w:t>
      </w:r>
      <w:r w:rsidRPr="00707B0F">
        <w:rPr>
          <w:rFonts w:cs="Arial"/>
          <w:color w:val="000000"/>
          <w:sz w:val="24"/>
          <w:szCs w:val="24"/>
          <w:lang w:val="sr-Cyrl-RS"/>
        </w:rPr>
        <w:t xml:space="preserve"> омогућ</w:t>
      </w:r>
      <w:r>
        <w:rPr>
          <w:rFonts w:cs="Arial"/>
          <w:color w:val="000000"/>
          <w:sz w:val="24"/>
          <w:szCs w:val="24"/>
          <w:lang w:val="sr-Cyrl-RS"/>
        </w:rPr>
        <w:t>и</w:t>
      </w:r>
      <w:r w:rsidRPr="00707B0F">
        <w:rPr>
          <w:rFonts w:cs="Arial"/>
          <w:color w:val="000000"/>
          <w:sz w:val="24"/>
          <w:szCs w:val="24"/>
          <w:lang w:val="sr-Cyrl-RS"/>
        </w:rPr>
        <w:t xml:space="preserve"> </w:t>
      </w:r>
      <w:r>
        <w:rPr>
          <w:rFonts w:cs="Arial"/>
          <w:color w:val="000000"/>
          <w:sz w:val="24"/>
          <w:szCs w:val="24"/>
          <w:lang w:val="sr-Cyrl-RS"/>
        </w:rPr>
        <w:t>Кориснику услуге</w:t>
      </w:r>
      <w:r w:rsidRPr="00707B0F">
        <w:rPr>
          <w:rFonts w:cs="Arial"/>
          <w:color w:val="000000"/>
          <w:sz w:val="24"/>
          <w:szCs w:val="24"/>
          <w:lang w:val="sr-Cyrl-RS"/>
        </w:rPr>
        <w:t xml:space="preserve"> обилазак радних просторија у којима се припрема храна</w:t>
      </w:r>
      <w:r>
        <w:rPr>
          <w:rFonts w:cs="Arial"/>
          <w:color w:val="000000"/>
          <w:sz w:val="24"/>
          <w:szCs w:val="24"/>
          <w:lang w:val="sr-Cyrl-RS"/>
        </w:rPr>
        <w:t>.</w:t>
      </w:r>
    </w:p>
    <w:p w14:paraId="76E25DBC" w14:textId="77777777" w:rsidR="00A056BC" w:rsidRDefault="00A056BC" w:rsidP="00B15522">
      <w:pPr>
        <w:pStyle w:val="KDParagraf"/>
        <w:spacing w:before="0"/>
        <w:rPr>
          <w:rFonts w:cs="Arial"/>
          <w:sz w:val="24"/>
          <w:szCs w:val="24"/>
          <w:lang w:val="sr-Cyrl-RS"/>
        </w:rPr>
      </w:pPr>
    </w:p>
    <w:p w14:paraId="6532F606" w14:textId="77777777" w:rsidR="00A056BC" w:rsidRDefault="00A056BC" w:rsidP="00B15522">
      <w:pPr>
        <w:pStyle w:val="KDParagraf"/>
        <w:spacing w:before="0"/>
        <w:rPr>
          <w:rFonts w:cs="Arial"/>
          <w:sz w:val="24"/>
          <w:szCs w:val="24"/>
          <w:lang w:val="sr-Cyrl-RS"/>
        </w:rPr>
      </w:pPr>
    </w:p>
    <w:p w14:paraId="6F15206A" w14:textId="77777777" w:rsidR="00A056BC" w:rsidRDefault="00A056BC" w:rsidP="00B15522">
      <w:pPr>
        <w:pStyle w:val="KDParagraf"/>
        <w:spacing w:before="0"/>
        <w:rPr>
          <w:rFonts w:cs="Arial"/>
          <w:sz w:val="24"/>
          <w:szCs w:val="24"/>
          <w:lang w:val="sr-Cyrl-RS"/>
        </w:rPr>
      </w:pPr>
    </w:p>
    <w:p w14:paraId="1889735A" w14:textId="77777777" w:rsidR="00A056BC" w:rsidRDefault="00A056BC" w:rsidP="00B15522">
      <w:pPr>
        <w:pStyle w:val="KDParagraf"/>
        <w:spacing w:before="0"/>
        <w:rPr>
          <w:rFonts w:cs="Arial"/>
          <w:sz w:val="24"/>
          <w:szCs w:val="24"/>
          <w:lang w:val="sr-Cyrl-RS"/>
        </w:rPr>
      </w:pPr>
    </w:p>
    <w:p w14:paraId="6C1B0C73" w14:textId="77777777" w:rsidR="00A056BC" w:rsidRPr="00B15522" w:rsidRDefault="00A056BC" w:rsidP="00B15522">
      <w:pPr>
        <w:pStyle w:val="KDParagraf"/>
        <w:spacing w:before="0"/>
        <w:rPr>
          <w:rFonts w:cs="Arial"/>
          <w:sz w:val="24"/>
          <w:szCs w:val="24"/>
          <w:lang w:val="sr-Cyrl-RS"/>
        </w:rPr>
      </w:pPr>
    </w:p>
    <w:p w14:paraId="4D4CC0C4" w14:textId="77777777" w:rsidR="005F67B1" w:rsidRDefault="005F67B1" w:rsidP="00EE793E">
      <w:pPr>
        <w:pStyle w:val="KDParagraf"/>
        <w:spacing w:before="0"/>
        <w:rPr>
          <w:rFonts w:cs="Arial"/>
          <w:sz w:val="24"/>
          <w:szCs w:val="24"/>
        </w:rPr>
      </w:pPr>
    </w:p>
    <w:p w14:paraId="068FFD6B" w14:textId="5133D103" w:rsidR="00EE793E" w:rsidRPr="005F67B1" w:rsidRDefault="00EE793E" w:rsidP="00EE793E">
      <w:pPr>
        <w:pStyle w:val="KDParagraf"/>
        <w:spacing w:before="0"/>
        <w:rPr>
          <w:rFonts w:cs="Arial"/>
          <w:b/>
          <w:sz w:val="24"/>
          <w:szCs w:val="24"/>
          <w:lang w:val="sr-Cyrl-RS"/>
        </w:rPr>
      </w:pPr>
      <w:r w:rsidRPr="00C64A78">
        <w:rPr>
          <w:rFonts w:cs="Arial"/>
          <w:b/>
          <w:sz w:val="24"/>
          <w:szCs w:val="24"/>
        </w:rPr>
        <w:lastRenderedPageBreak/>
        <w:t>РОК</w:t>
      </w:r>
      <w:r w:rsidR="00A056BC">
        <w:rPr>
          <w:rFonts w:cs="Arial"/>
          <w:b/>
          <w:sz w:val="24"/>
          <w:szCs w:val="24"/>
          <w:lang w:val="sr-Cyrl-RS"/>
        </w:rPr>
        <w:t>, МЕСТО</w:t>
      </w:r>
      <w:r w:rsidRPr="00C64A78">
        <w:rPr>
          <w:rFonts w:cs="Arial"/>
          <w:b/>
          <w:sz w:val="24"/>
          <w:szCs w:val="24"/>
        </w:rPr>
        <w:t xml:space="preserve">  И ДИНАМ</w:t>
      </w:r>
      <w:r w:rsidR="00A056BC">
        <w:rPr>
          <w:rFonts w:cs="Arial"/>
          <w:b/>
          <w:sz w:val="24"/>
          <w:szCs w:val="24"/>
          <w:lang w:val="sr-Cyrl-RS"/>
        </w:rPr>
        <w:t>И</w:t>
      </w:r>
      <w:r w:rsidRPr="00C64A78">
        <w:rPr>
          <w:rFonts w:cs="Arial"/>
          <w:b/>
          <w:sz w:val="24"/>
          <w:szCs w:val="24"/>
        </w:rPr>
        <w:t>КА ПРУЖАЊА УСЛУГЕ</w:t>
      </w:r>
    </w:p>
    <w:p w14:paraId="5CF9B71A" w14:textId="77777777" w:rsidR="00EE793E" w:rsidRPr="00C64A78" w:rsidRDefault="00EE793E" w:rsidP="00EE793E">
      <w:pPr>
        <w:pStyle w:val="KDParagraf"/>
        <w:spacing w:before="0"/>
        <w:rPr>
          <w:rFonts w:cs="Arial"/>
          <w:b/>
          <w:sz w:val="24"/>
          <w:szCs w:val="24"/>
        </w:rPr>
      </w:pPr>
    </w:p>
    <w:p w14:paraId="56811CD7" w14:textId="5DB1EA2E"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395764">
        <w:rPr>
          <w:rFonts w:cs="Arial"/>
          <w:b/>
          <w:sz w:val="24"/>
          <w:szCs w:val="24"/>
          <w:lang w:val="sr-Cyrl-RS"/>
        </w:rPr>
        <w:t>6</w:t>
      </w:r>
      <w:r w:rsidRPr="00EE793E">
        <w:rPr>
          <w:rFonts w:cs="Arial"/>
          <w:sz w:val="24"/>
          <w:szCs w:val="24"/>
        </w:rPr>
        <w:t>.</w:t>
      </w:r>
    </w:p>
    <w:p w14:paraId="6FAADA5B" w14:textId="1A0811D1" w:rsidR="00A056BC" w:rsidRPr="00926F60" w:rsidRDefault="00A056BC" w:rsidP="00A056BC">
      <w:pPr>
        <w:contextualSpacing/>
        <w:rPr>
          <w:rFonts w:cs="Arial"/>
          <w:bCs/>
          <w:iCs/>
          <w:sz w:val="24"/>
          <w:szCs w:val="24"/>
          <w:lang w:val="sr-Cyrl-CS"/>
        </w:rPr>
      </w:pPr>
      <w:r w:rsidRPr="00926F60">
        <w:rPr>
          <w:rFonts w:cs="Arial"/>
          <w:bCs/>
          <w:iCs/>
          <w:sz w:val="24"/>
          <w:szCs w:val="24"/>
          <w:lang w:val="sr-Cyrl-CS"/>
        </w:rPr>
        <w:t xml:space="preserve">Извршење услуга се врши сукцесивно, по потреби </w:t>
      </w:r>
      <w:r>
        <w:rPr>
          <w:rFonts w:cs="Arial"/>
          <w:bCs/>
          <w:iCs/>
          <w:sz w:val="24"/>
          <w:szCs w:val="24"/>
          <w:lang w:val="sr-Cyrl-CS"/>
        </w:rPr>
        <w:t>Корисника услуга</w:t>
      </w:r>
      <w:r w:rsidRPr="00926F60">
        <w:rPr>
          <w:rFonts w:cs="Arial"/>
          <w:bCs/>
          <w:iCs/>
          <w:sz w:val="24"/>
          <w:szCs w:val="24"/>
          <w:lang w:val="sr-Cyrl-CS"/>
        </w:rPr>
        <w:t xml:space="preserve">, на основу поруџбенице, на локације означене у поруџбеници и то: у Београду, у Балканској улици бр. 13, Улици царице Милице бр.2 и другим објектима </w:t>
      </w:r>
      <w:r w:rsidR="00395764">
        <w:rPr>
          <w:rFonts w:cs="Arial"/>
          <w:bCs/>
          <w:iCs/>
          <w:sz w:val="24"/>
          <w:szCs w:val="24"/>
          <w:lang w:val="sr-Cyrl-CS"/>
        </w:rPr>
        <w:t xml:space="preserve">Корисника услуге </w:t>
      </w:r>
      <w:r w:rsidRPr="00926F60">
        <w:rPr>
          <w:rFonts w:cs="Arial"/>
          <w:bCs/>
          <w:iCs/>
          <w:sz w:val="24"/>
          <w:szCs w:val="24"/>
          <w:lang w:val="sr-Cyrl-CS"/>
        </w:rPr>
        <w:t xml:space="preserve"> у Београду.</w:t>
      </w:r>
    </w:p>
    <w:p w14:paraId="0887C9A7" w14:textId="77777777" w:rsidR="00A056BC" w:rsidRPr="00926F60" w:rsidRDefault="00A056BC" w:rsidP="00A056BC">
      <w:pPr>
        <w:contextualSpacing/>
        <w:rPr>
          <w:rFonts w:ascii="Nyala" w:hAnsi="Nyala" w:cs="Arial"/>
          <w:b/>
          <w:iCs/>
          <w:sz w:val="24"/>
          <w:szCs w:val="24"/>
        </w:rPr>
      </w:pPr>
    </w:p>
    <w:p w14:paraId="6B8FBDA6" w14:textId="1111B770" w:rsidR="00395764" w:rsidRDefault="00395764" w:rsidP="00395764">
      <w:pPr>
        <w:contextualSpacing/>
        <w:rPr>
          <w:rFonts w:cs="Arial"/>
          <w:iCs/>
          <w:sz w:val="24"/>
          <w:szCs w:val="24"/>
          <w:lang w:val="sr-Cyrl-CS"/>
        </w:rPr>
      </w:pPr>
      <w:r w:rsidRPr="00926F60">
        <w:rPr>
          <w:rFonts w:cs="Arial"/>
          <w:iCs/>
          <w:sz w:val="24"/>
          <w:szCs w:val="24"/>
          <w:lang w:val="sr-Cyrl-CS"/>
        </w:rPr>
        <w:t xml:space="preserve">Рок извршења </w:t>
      </w:r>
      <w:r>
        <w:rPr>
          <w:rFonts w:cs="Arial"/>
          <w:iCs/>
          <w:sz w:val="24"/>
          <w:szCs w:val="24"/>
          <w:lang w:val="sr-Cyrl-CS"/>
        </w:rPr>
        <w:t xml:space="preserve">појединачне </w:t>
      </w:r>
      <w:r w:rsidRPr="00926F60">
        <w:rPr>
          <w:rFonts w:cs="Arial"/>
          <w:iCs/>
          <w:sz w:val="24"/>
          <w:szCs w:val="24"/>
          <w:lang w:val="sr-Cyrl-CS"/>
        </w:rPr>
        <w:t>услуге не може бити дужи од 2 (</w:t>
      </w:r>
      <w:r>
        <w:rPr>
          <w:rFonts w:cs="Arial"/>
          <w:iCs/>
          <w:sz w:val="24"/>
          <w:szCs w:val="24"/>
          <w:lang w:val="sr-Cyrl-CS"/>
        </w:rPr>
        <w:t xml:space="preserve">словима: </w:t>
      </w:r>
      <w:r w:rsidRPr="00926F60">
        <w:rPr>
          <w:rFonts w:cs="Arial"/>
          <w:iCs/>
          <w:sz w:val="24"/>
          <w:szCs w:val="24"/>
          <w:lang w:val="sr-Cyrl-CS"/>
        </w:rPr>
        <w:t xml:space="preserve">два) дана од дана пријема </w:t>
      </w:r>
      <w:r>
        <w:rPr>
          <w:rFonts w:cs="Arial"/>
          <w:iCs/>
          <w:sz w:val="24"/>
          <w:szCs w:val="24"/>
          <w:lang w:val="sr-Cyrl-CS"/>
        </w:rPr>
        <w:t>на</w:t>
      </w:r>
      <w:r w:rsidRPr="00926F60">
        <w:rPr>
          <w:rFonts w:cs="Arial"/>
          <w:iCs/>
          <w:sz w:val="24"/>
          <w:szCs w:val="24"/>
          <w:lang w:val="sr-Cyrl-CS"/>
        </w:rPr>
        <w:t>руџбенице.</w:t>
      </w:r>
    </w:p>
    <w:p w14:paraId="7848586C" w14:textId="77777777" w:rsidR="00A056BC" w:rsidRPr="00926F60" w:rsidRDefault="00A056BC" w:rsidP="00A056BC">
      <w:pPr>
        <w:contextualSpacing/>
        <w:rPr>
          <w:rFonts w:cs="Arial"/>
          <w:iCs/>
          <w:sz w:val="24"/>
          <w:szCs w:val="24"/>
          <w:lang w:val="sr-Cyrl-CS"/>
        </w:rPr>
      </w:pPr>
    </w:p>
    <w:p w14:paraId="5C7C322A" w14:textId="6B0A8FF9" w:rsidR="00395764" w:rsidRPr="00926F60" w:rsidRDefault="00395764" w:rsidP="00395764">
      <w:pPr>
        <w:rPr>
          <w:rFonts w:cs="Arial"/>
          <w:bCs/>
          <w:sz w:val="24"/>
          <w:szCs w:val="24"/>
          <w:lang w:val="sr-Cyrl-CS"/>
        </w:rPr>
      </w:pPr>
      <w:r>
        <w:rPr>
          <w:rFonts w:cs="Arial"/>
          <w:bCs/>
          <w:sz w:val="24"/>
          <w:szCs w:val="24"/>
          <w:lang w:val="sr-Cyrl-CS"/>
        </w:rPr>
        <w:t>Пружалац услуга</w:t>
      </w:r>
      <w:r w:rsidRPr="00926F60">
        <w:rPr>
          <w:rFonts w:cs="Arial"/>
          <w:bCs/>
          <w:sz w:val="24"/>
          <w:szCs w:val="24"/>
          <w:lang w:val="sr-Cyrl-CS"/>
        </w:rPr>
        <w:t xml:space="preserve"> се обавезује да у року од 12</w:t>
      </w:r>
      <w:r>
        <w:rPr>
          <w:rFonts w:cs="Arial"/>
          <w:bCs/>
          <w:sz w:val="24"/>
          <w:szCs w:val="24"/>
          <w:lang w:val="sr-Cyrl-CS"/>
        </w:rPr>
        <w:t xml:space="preserve"> (словима: дванаест)</w:t>
      </w:r>
      <w:r w:rsidRPr="00926F60">
        <w:rPr>
          <w:rFonts w:cs="Arial"/>
          <w:bCs/>
          <w:sz w:val="24"/>
          <w:szCs w:val="24"/>
          <w:lang w:val="sr-Cyrl-CS"/>
        </w:rPr>
        <w:t xml:space="preserve"> месеци од дана потписивања  уговора врши услугу.</w:t>
      </w:r>
    </w:p>
    <w:p w14:paraId="6AECBEDB" w14:textId="24050559" w:rsidR="005D37F3" w:rsidRPr="003421A8" w:rsidRDefault="005D37F3" w:rsidP="00B15522">
      <w:pPr>
        <w:pStyle w:val="KDParagraf"/>
        <w:spacing w:before="0"/>
        <w:rPr>
          <w:rFonts w:cs="Arial"/>
          <w:sz w:val="24"/>
          <w:szCs w:val="24"/>
          <w:lang w:val="sr-Cyrl-RS"/>
        </w:rPr>
      </w:pPr>
    </w:p>
    <w:p w14:paraId="6D406CC5" w14:textId="77777777" w:rsidR="00B15522" w:rsidRPr="00EE793E" w:rsidRDefault="00B15522" w:rsidP="00A16EAB">
      <w:pPr>
        <w:pStyle w:val="KDParagraf"/>
        <w:spacing w:before="0"/>
        <w:rPr>
          <w:rFonts w:cs="Arial"/>
          <w:sz w:val="24"/>
          <w:szCs w:val="24"/>
        </w:rPr>
      </w:pPr>
    </w:p>
    <w:p w14:paraId="7C800264" w14:textId="77777777" w:rsidR="00EE793E" w:rsidRPr="00100E72" w:rsidRDefault="00EE793E" w:rsidP="00EE793E">
      <w:pPr>
        <w:pStyle w:val="KDParagraf"/>
        <w:spacing w:before="0"/>
        <w:rPr>
          <w:rFonts w:cs="Arial"/>
          <w:b/>
          <w:sz w:val="24"/>
          <w:szCs w:val="24"/>
        </w:rPr>
      </w:pPr>
      <w:r w:rsidRPr="00100E72">
        <w:rPr>
          <w:rFonts w:cs="Arial"/>
          <w:b/>
          <w:sz w:val="24"/>
          <w:szCs w:val="24"/>
        </w:rPr>
        <w:t xml:space="preserve">ЗАКЉУЧИВАЊЕ И СТУПАЊЕ НА СНАГУ </w:t>
      </w:r>
    </w:p>
    <w:p w14:paraId="55E8AEA9" w14:textId="77777777" w:rsidR="00EE793E" w:rsidRPr="00EE793E" w:rsidRDefault="00EE793E" w:rsidP="00EE793E">
      <w:pPr>
        <w:pStyle w:val="KDParagraf"/>
        <w:spacing w:before="0"/>
        <w:rPr>
          <w:rFonts w:cs="Arial"/>
          <w:sz w:val="24"/>
          <w:szCs w:val="24"/>
        </w:rPr>
      </w:pPr>
    </w:p>
    <w:p w14:paraId="34EA96E1" w14:textId="64BA5BEE"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395764">
        <w:rPr>
          <w:rFonts w:cs="Arial"/>
          <w:b/>
          <w:sz w:val="24"/>
          <w:szCs w:val="24"/>
          <w:lang w:val="sr-Cyrl-RS"/>
        </w:rPr>
        <w:t>7</w:t>
      </w:r>
      <w:r w:rsidRPr="00EE793E">
        <w:rPr>
          <w:rFonts w:cs="Arial"/>
          <w:sz w:val="24"/>
          <w:szCs w:val="24"/>
        </w:rPr>
        <w:t>.</w:t>
      </w:r>
    </w:p>
    <w:p w14:paraId="77E62D48" w14:textId="5EB15604" w:rsidR="00395764" w:rsidRPr="00395764" w:rsidRDefault="00395764" w:rsidP="00395764">
      <w:pPr>
        <w:pStyle w:val="KDParagraf"/>
        <w:spacing w:before="0"/>
        <w:rPr>
          <w:rFonts w:cs="Arial"/>
          <w:sz w:val="24"/>
          <w:szCs w:val="24"/>
        </w:rPr>
      </w:pPr>
      <w:r w:rsidRPr="00395764">
        <w:rPr>
          <w:rFonts w:cs="Arial"/>
          <w:sz w:val="24"/>
          <w:szCs w:val="24"/>
        </w:rPr>
        <w:t xml:space="preserve">Овај Уговор се закључује за период од </w:t>
      </w:r>
      <w:r>
        <w:rPr>
          <w:rFonts w:cs="Arial"/>
          <w:sz w:val="24"/>
          <w:szCs w:val="24"/>
          <w:lang w:val="sr-Cyrl-RS"/>
        </w:rPr>
        <w:t xml:space="preserve">12 </w:t>
      </w:r>
      <w:r w:rsidRPr="00395764">
        <w:rPr>
          <w:rFonts w:cs="Arial"/>
          <w:sz w:val="24"/>
          <w:szCs w:val="24"/>
        </w:rPr>
        <w:t xml:space="preserve"> (словима:</w:t>
      </w:r>
      <w:r>
        <w:rPr>
          <w:rFonts w:cs="Arial"/>
          <w:sz w:val="24"/>
          <w:szCs w:val="24"/>
          <w:lang w:val="sr-Cyrl-RS"/>
        </w:rPr>
        <w:t>дванаест</w:t>
      </w:r>
      <w:r w:rsidRPr="00395764">
        <w:rPr>
          <w:rFonts w:cs="Arial"/>
          <w:sz w:val="24"/>
          <w:szCs w:val="24"/>
        </w:rPr>
        <w:t>)</w:t>
      </w:r>
      <w:r>
        <w:rPr>
          <w:rFonts w:cs="Arial"/>
          <w:sz w:val="24"/>
          <w:szCs w:val="24"/>
          <w:lang w:val="sr-Cyrl-RS"/>
        </w:rPr>
        <w:t>месеци</w:t>
      </w:r>
      <w:r w:rsidRPr="00395764">
        <w:rPr>
          <w:rFonts w:cs="Arial"/>
          <w:sz w:val="24"/>
          <w:szCs w:val="24"/>
        </w:rPr>
        <w:t>, односно до обостраног испуњења уговорених обавеза и/или до исцрпљења уговореног износа из члана 2. овог Уговора.</w:t>
      </w:r>
    </w:p>
    <w:p w14:paraId="26AAFAC0" w14:textId="73FD9ED9"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CA3F7F">
        <w:rPr>
          <w:rFonts w:cs="Arial"/>
          <w:sz w:val="24"/>
          <w:szCs w:val="24"/>
          <w:lang w:val="sr-Cyrl-RS"/>
        </w:rPr>
        <w:t>законски заступници</w:t>
      </w:r>
      <w:r w:rsidRPr="00EE793E">
        <w:rPr>
          <w:rFonts w:cs="Arial"/>
          <w:sz w:val="24"/>
          <w:szCs w:val="24"/>
        </w:rPr>
        <w:t xml:space="preserve"> Уговорних страна.</w:t>
      </w:r>
    </w:p>
    <w:p w14:paraId="08625665" w14:textId="77777777" w:rsidR="00EE793E" w:rsidRPr="00EE793E" w:rsidRDefault="00EE793E" w:rsidP="00EE793E">
      <w:pPr>
        <w:pStyle w:val="KDParagraf"/>
        <w:spacing w:before="0"/>
        <w:rPr>
          <w:rFonts w:cs="Arial"/>
          <w:sz w:val="24"/>
          <w:szCs w:val="24"/>
        </w:rPr>
      </w:pPr>
    </w:p>
    <w:p w14:paraId="2A514025" w14:textId="41BC4C88"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395764">
        <w:rPr>
          <w:rFonts w:cs="Arial"/>
          <w:b/>
          <w:sz w:val="24"/>
          <w:szCs w:val="24"/>
          <w:lang w:val="sr-Cyrl-RS"/>
        </w:rPr>
        <w:t>8</w:t>
      </w:r>
      <w:r w:rsidRPr="00EE793E">
        <w:rPr>
          <w:rFonts w:cs="Arial"/>
          <w:sz w:val="24"/>
          <w:szCs w:val="24"/>
        </w:rPr>
        <w:t>.</w:t>
      </w:r>
    </w:p>
    <w:p w14:paraId="53547A19" w14:textId="3A29FA84" w:rsidR="00DB4DEA" w:rsidRDefault="000B3B05" w:rsidP="00DB4DEA">
      <w:pPr>
        <w:pStyle w:val="KDParagraf"/>
        <w:spacing w:before="0"/>
        <w:rPr>
          <w:rFonts w:cs="Arial"/>
          <w:sz w:val="24"/>
          <w:szCs w:val="24"/>
        </w:rPr>
      </w:pPr>
      <w:r>
        <w:rPr>
          <w:rFonts w:cs="Arial"/>
          <w:sz w:val="24"/>
          <w:szCs w:val="24"/>
        </w:rPr>
        <w:t xml:space="preserve">Овај Уговор и његови Прилози </w:t>
      </w:r>
      <w:r w:rsidR="00EE793E" w:rsidRPr="00EE793E">
        <w:rPr>
          <w:rFonts w:cs="Arial"/>
          <w:sz w:val="24"/>
          <w:szCs w:val="24"/>
        </w:rPr>
        <w:t>сачињени су на српском језику.</w:t>
      </w:r>
    </w:p>
    <w:p w14:paraId="777C72E4" w14:textId="77777777" w:rsidR="00DB4DEA" w:rsidRPr="00EE793E" w:rsidRDefault="00DB4DEA" w:rsidP="00DB4DEA">
      <w:pPr>
        <w:pStyle w:val="KDParagraf"/>
        <w:spacing w:before="0"/>
        <w:rPr>
          <w:rFonts w:cs="Arial"/>
          <w:sz w:val="24"/>
          <w:szCs w:val="24"/>
        </w:rPr>
      </w:pPr>
    </w:p>
    <w:p w14:paraId="57C75DE0" w14:textId="77777777" w:rsidR="00EE793E" w:rsidRPr="00EE793E" w:rsidRDefault="00EE793E" w:rsidP="00DB4DEA">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14:paraId="2F73809D" w14:textId="77777777" w:rsidR="00EE793E" w:rsidRPr="00EE793E" w:rsidRDefault="00EE793E" w:rsidP="00EE793E">
      <w:pPr>
        <w:pStyle w:val="KDParagraf"/>
        <w:spacing w:before="0"/>
        <w:rPr>
          <w:rFonts w:cs="Arial"/>
          <w:sz w:val="24"/>
          <w:szCs w:val="24"/>
        </w:rPr>
      </w:pPr>
    </w:p>
    <w:p w14:paraId="7D19CE97" w14:textId="77777777" w:rsidR="00EE793E" w:rsidRPr="00C64A78" w:rsidRDefault="00EE793E" w:rsidP="00EE793E">
      <w:pPr>
        <w:pStyle w:val="KDParagraf"/>
        <w:spacing w:before="0"/>
        <w:rPr>
          <w:rFonts w:cs="Arial"/>
          <w:b/>
          <w:sz w:val="24"/>
          <w:szCs w:val="24"/>
        </w:rPr>
      </w:pPr>
      <w:r w:rsidRPr="00835EF5">
        <w:rPr>
          <w:rFonts w:cs="Arial"/>
          <w:b/>
          <w:sz w:val="24"/>
          <w:szCs w:val="24"/>
        </w:rPr>
        <w:t>ОВЛАШЋЕНИ ПРЕДСТАВНИЦИ ЗА ПРАЋЕЊЕ УГОВОРА</w:t>
      </w:r>
    </w:p>
    <w:p w14:paraId="6217629A" w14:textId="77777777" w:rsidR="00EE793E" w:rsidRPr="00C64A78" w:rsidRDefault="00EE793E" w:rsidP="00EE793E">
      <w:pPr>
        <w:pStyle w:val="KDParagraf"/>
        <w:spacing w:before="0"/>
        <w:rPr>
          <w:rFonts w:cs="Arial"/>
          <w:b/>
          <w:sz w:val="24"/>
          <w:szCs w:val="24"/>
        </w:rPr>
      </w:pPr>
    </w:p>
    <w:p w14:paraId="3346EE3E" w14:textId="37ADD6C7"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395764">
        <w:rPr>
          <w:rFonts w:cs="Arial"/>
          <w:b/>
          <w:sz w:val="24"/>
          <w:szCs w:val="24"/>
          <w:lang w:val="sr-Cyrl-RS"/>
        </w:rPr>
        <w:t>9</w:t>
      </w:r>
      <w:r w:rsidRPr="00EE793E">
        <w:rPr>
          <w:rFonts w:cs="Arial"/>
          <w:sz w:val="24"/>
          <w:szCs w:val="24"/>
        </w:rPr>
        <w:t>.</w:t>
      </w:r>
    </w:p>
    <w:p w14:paraId="6CD67F9C" w14:textId="6B68B81A"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овог Уговора су: </w:t>
      </w:r>
    </w:p>
    <w:p w14:paraId="7BEA872B" w14:textId="38326324" w:rsidR="00EE793E" w:rsidRPr="00A056BC" w:rsidRDefault="00EE793E" w:rsidP="00EE793E">
      <w:pPr>
        <w:pStyle w:val="KDParagraf"/>
        <w:spacing w:before="0"/>
        <w:rPr>
          <w:rFonts w:cs="Arial"/>
          <w:sz w:val="24"/>
          <w:szCs w:val="24"/>
          <w:lang w:val="sr-Cyrl-RS"/>
        </w:rPr>
      </w:pPr>
      <w:r w:rsidRPr="00EE793E">
        <w:rPr>
          <w:rFonts w:cs="Arial"/>
          <w:sz w:val="24"/>
          <w:szCs w:val="24"/>
        </w:rPr>
        <w:tab/>
        <w:t>-</w:t>
      </w:r>
      <w:r w:rsidR="00835EF5">
        <w:rPr>
          <w:rFonts w:cs="Arial"/>
          <w:sz w:val="24"/>
          <w:szCs w:val="24"/>
        </w:rPr>
        <w:t xml:space="preserve"> за Корисника услуге: </w:t>
      </w:r>
      <w:r w:rsidR="00A056BC">
        <w:rPr>
          <w:rFonts w:cs="Arial"/>
          <w:sz w:val="24"/>
          <w:szCs w:val="24"/>
          <w:lang w:val="sr-Cyrl-RS"/>
        </w:rPr>
        <w:t xml:space="preserve">Драгана </w:t>
      </w:r>
      <w:r w:rsidR="00A056BC" w:rsidRPr="00D90362">
        <w:rPr>
          <w:rFonts w:cs="Arial"/>
          <w:sz w:val="24"/>
          <w:szCs w:val="24"/>
          <w:lang w:val="sr-Cyrl-RS"/>
        </w:rPr>
        <w:t>Рад</w:t>
      </w:r>
      <w:r w:rsidR="00D90362" w:rsidRPr="00D90362">
        <w:rPr>
          <w:rFonts w:cs="Arial"/>
          <w:sz w:val="24"/>
          <w:szCs w:val="24"/>
          <w:lang w:val="sr-Cyrl-RS"/>
        </w:rPr>
        <w:t>и</w:t>
      </w:r>
      <w:r w:rsidR="00A056BC" w:rsidRPr="00D90362">
        <w:rPr>
          <w:rFonts w:cs="Arial"/>
          <w:sz w:val="24"/>
          <w:szCs w:val="24"/>
          <w:lang w:val="sr-Cyrl-RS"/>
        </w:rPr>
        <w:t>сављевић</w:t>
      </w:r>
    </w:p>
    <w:p w14:paraId="6F50746E" w14:textId="07C07BC9" w:rsidR="00EE793E" w:rsidRDefault="00835EF5" w:rsidP="00EE793E">
      <w:pPr>
        <w:pStyle w:val="KDParagraf"/>
        <w:spacing w:before="0"/>
        <w:rPr>
          <w:rFonts w:cs="Arial"/>
          <w:sz w:val="24"/>
          <w:szCs w:val="24"/>
        </w:rPr>
      </w:pPr>
      <w:r>
        <w:rPr>
          <w:rFonts w:cs="Arial"/>
          <w:sz w:val="24"/>
          <w:szCs w:val="24"/>
        </w:rPr>
        <w:tab/>
        <w:t xml:space="preserve">- за Пружаоца услуге: </w:t>
      </w:r>
      <w:r w:rsidR="003421A8">
        <w:rPr>
          <w:rFonts w:cs="Arial"/>
          <w:sz w:val="24"/>
          <w:szCs w:val="24"/>
          <w:lang w:val="sr-Cyrl-RS"/>
        </w:rPr>
        <w:t xml:space="preserve"> </w:t>
      </w:r>
      <w:r w:rsidR="007A7203">
        <w:rPr>
          <w:rFonts w:cs="Arial"/>
          <w:sz w:val="24"/>
          <w:szCs w:val="24"/>
        </w:rPr>
        <w:t>________________</w:t>
      </w:r>
    </w:p>
    <w:p w14:paraId="0060968C" w14:textId="77777777" w:rsidR="00BB6A74" w:rsidRDefault="00BB6A74" w:rsidP="00EE793E">
      <w:pPr>
        <w:pStyle w:val="KDParagraf"/>
        <w:spacing w:before="0"/>
        <w:rPr>
          <w:rFonts w:cs="Arial"/>
          <w:sz w:val="24"/>
          <w:szCs w:val="24"/>
        </w:rPr>
      </w:pPr>
    </w:p>
    <w:p w14:paraId="4D26875F" w14:textId="77777777" w:rsidR="00BB6A74" w:rsidRPr="00BB6A74" w:rsidRDefault="00BB6A74" w:rsidP="00BB6A74">
      <w:pPr>
        <w:pStyle w:val="KDParagraf"/>
        <w:spacing w:before="0"/>
        <w:rPr>
          <w:rFonts w:cs="Arial"/>
          <w:b/>
          <w:sz w:val="24"/>
          <w:szCs w:val="24"/>
        </w:rPr>
      </w:pPr>
      <w:r w:rsidRPr="00BB6A74">
        <w:rPr>
          <w:rFonts w:cs="Arial"/>
          <w:b/>
          <w:sz w:val="24"/>
          <w:szCs w:val="24"/>
        </w:rPr>
        <w:t xml:space="preserve">КВАЛИТАТИВНИ И КВАНТИТАТИВНИ ПРИЈЕМ </w:t>
      </w:r>
    </w:p>
    <w:p w14:paraId="5A241702" w14:textId="77777777" w:rsidR="00BB6A74" w:rsidRPr="00BB6A74" w:rsidRDefault="00BB6A74" w:rsidP="00BB6A74">
      <w:pPr>
        <w:pStyle w:val="KDParagraf"/>
        <w:spacing w:before="0"/>
        <w:rPr>
          <w:rFonts w:cs="Arial"/>
          <w:sz w:val="24"/>
          <w:szCs w:val="24"/>
        </w:rPr>
      </w:pPr>
    </w:p>
    <w:p w14:paraId="35939D37" w14:textId="0739702A" w:rsidR="00BB6A74" w:rsidRPr="00BB6A74" w:rsidRDefault="00BB6A74" w:rsidP="00BB6A74">
      <w:pPr>
        <w:pStyle w:val="KDParagraf"/>
        <w:spacing w:before="0"/>
        <w:jc w:val="center"/>
        <w:rPr>
          <w:rFonts w:cs="Arial"/>
          <w:b/>
          <w:sz w:val="24"/>
          <w:szCs w:val="24"/>
        </w:rPr>
      </w:pPr>
      <w:r w:rsidRPr="00BB6A74">
        <w:rPr>
          <w:rFonts w:cs="Arial"/>
          <w:b/>
          <w:sz w:val="24"/>
          <w:szCs w:val="24"/>
        </w:rPr>
        <w:t xml:space="preserve">Члан </w:t>
      </w:r>
      <w:r w:rsidR="00395764">
        <w:rPr>
          <w:rFonts w:cs="Arial"/>
          <w:b/>
          <w:sz w:val="24"/>
          <w:szCs w:val="24"/>
          <w:lang w:val="sr-Cyrl-RS"/>
        </w:rPr>
        <w:t>10</w:t>
      </w:r>
      <w:r w:rsidRPr="00BB6A74">
        <w:rPr>
          <w:rFonts w:cs="Arial"/>
          <w:b/>
          <w:sz w:val="24"/>
          <w:szCs w:val="24"/>
        </w:rPr>
        <w:t>.</w:t>
      </w:r>
    </w:p>
    <w:p w14:paraId="551A52E4" w14:textId="77777777" w:rsidR="00A056BC" w:rsidRDefault="00A056BC" w:rsidP="00A056BC">
      <w:pPr>
        <w:rPr>
          <w:rFonts w:cs="Arial"/>
          <w:sz w:val="24"/>
          <w:szCs w:val="24"/>
          <w:lang w:val="sr-Cyrl-CS"/>
        </w:rPr>
      </w:pPr>
      <w:r w:rsidRPr="00926F60">
        <w:rPr>
          <w:rFonts w:cs="Arial"/>
          <w:sz w:val="24"/>
          <w:szCs w:val="24"/>
        </w:rPr>
        <w:t>K</w:t>
      </w:r>
      <w:r w:rsidRPr="00926F60">
        <w:rPr>
          <w:rFonts w:cs="Arial"/>
          <w:sz w:val="24"/>
          <w:szCs w:val="24"/>
          <w:lang w:val="sr-Cyrl-CS"/>
        </w:rPr>
        <w:t xml:space="preserve">валитет и рок употребе: све животне намирнице од којих се праве готова јела морају бити исправне и испуњавати органолептичке особине које се траже позитивним прописима. </w:t>
      </w:r>
    </w:p>
    <w:p w14:paraId="67F55A87" w14:textId="77777777" w:rsidR="00A056BC" w:rsidRDefault="00A056BC" w:rsidP="00A056BC">
      <w:pPr>
        <w:rPr>
          <w:rFonts w:cs="Arial"/>
          <w:sz w:val="24"/>
          <w:szCs w:val="24"/>
          <w:lang w:val="sr-Cyrl-CS"/>
        </w:rPr>
      </w:pPr>
      <w:r w:rsidRPr="00926F60">
        <w:rPr>
          <w:rFonts w:cs="Arial"/>
          <w:sz w:val="24"/>
          <w:szCs w:val="24"/>
          <w:lang w:val="sr-Cyrl-CS"/>
        </w:rPr>
        <w:t xml:space="preserve">Испоручена готова јела морају имати декларисани рок употребе. </w:t>
      </w:r>
    </w:p>
    <w:p w14:paraId="4F505621" w14:textId="4A9ED5DE" w:rsidR="00A056BC" w:rsidRDefault="00A056BC" w:rsidP="00A056BC">
      <w:pPr>
        <w:rPr>
          <w:rFonts w:cs="Arial"/>
          <w:sz w:val="24"/>
          <w:szCs w:val="24"/>
        </w:rPr>
      </w:pPr>
      <w:r w:rsidRPr="00926F60">
        <w:rPr>
          <w:rFonts w:cs="Arial"/>
          <w:sz w:val="24"/>
          <w:szCs w:val="24"/>
          <w:lang w:val="sr-Cyrl-CS"/>
        </w:rPr>
        <w:t xml:space="preserve">Код сваке конкретне испоруке </w:t>
      </w:r>
      <w:r>
        <w:rPr>
          <w:rFonts w:cs="Arial"/>
          <w:sz w:val="24"/>
          <w:szCs w:val="24"/>
          <w:lang w:val="sr-Cyrl-CS"/>
        </w:rPr>
        <w:t>Пружалац услуге</w:t>
      </w:r>
      <w:r w:rsidRPr="00926F60">
        <w:rPr>
          <w:rFonts w:cs="Arial"/>
          <w:sz w:val="24"/>
          <w:szCs w:val="24"/>
          <w:lang w:val="sr-Cyrl-CS"/>
        </w:rPr>
        <w:t xml:space="preserve"> доставља пратећи писани документ у коме наводи шта је од менија испоручено, количину, датум испоруке-</w:t>
      </w:r>
      <w:r w:rsidRPr="00926F60">
        <w:rPr>
          <w:rFonts w:cs="Arial"/>
          <w:sz w:val="24"/>
          <w:szCs w:val="24"/>
          <w:lang w:val="sr-Cyrl-CS"/>
        </w:rPr>
        <w:lastRenderedPageBreak/>
        <w:t xml:space="preserve">доставе код </w:t>
      </w:r>
      <w:r>
        <w:rPr>
          <w:rFonts w:cs="Arial"/>
          <w:sz w:val="24"/>
          <w:szCs w:val="24"/>
          <w:lang w:val="sr-Cyrl-CS"/>
        </w:rPr>
        <w:t>Корисника услуге</w:t>
      </w:r>
      <w:r w:rsidRPr="00926F60">
        <w:rPr>
          <w:rFonts w:cs="Arial"/>
          <w:sz w:val="24"/>
          <w:szCs w:val="24"/>
          <w:lang w:val="sr-Cyrl-CS"/>
        </w:rPr>
        <w:t xml:space="preserve"> и рок употребе од дана испоруке-доставе са потписом овлашћеног лица.</w:t>
      </w:r>
      <w:r w:rsidRPr="00926F60">
        <w:rPr>
          <w:rFonts w:cs="Arial"/>
          <w:sz w:val="24"/>
          <w:szCs w:val="24"/>
        </w:rPr>
        <w:t xml:space="preserve"> </w:t>
      </w:r>
    </w:p>
    <w:p w14:paraId="71A6549A" w14:textId="58050EEC" w:rsidR="00A056BC" w:rsidRDefault="00A056BC" w:rsidP="00A056BC">
      <w:pPr>
        <w:rPr>
          <w:rFonts w:cs="Arial"/>
          <w:sz w:val="24"/>
          <w:szCs w:val="24"/>
          <w:lang w:val="sr-Cyrl-RS"/>
        </w:rPr>
      </w:pPr>
      <w:r w:rsidRPr="00926F60">
        <w:rPr>
          <w:rFonts w:cs="Arial"/>
          <w:sz w:val="24"/>
          <w:szCs w:val="24"/>
          <w:lang w:val="sr-Cyrl-RS"/>
        </w:rPr>
        <w:t xml:space="preserve">У сваком менију је потребно да су намирнице заступљене пропорционално.  </w:t>
      </w:r>
    </w:p>
    <w:p w14:paraId="60FF1FB8" w14:textId="77777777" w:rsidR="00A056BC" w:rsidRPr="00BB6A74" w:rsidRDefault="00A056BC" w:rsidP="00A056BC">
      <w:pPr>
        <w:pStyle w:val="KDParagraf"/>
        <w:spacing w:before="0"/>
        <w:rPr>
          <w:rFonts w:cs="Arial"/>
          <w:sz w:val="24"/>
          <w:szCs w:val="24"/>
        </w:rPr>
      </w:pPr>
      <w:r w:rsidRPr="00BB6A74">
        <w:rPr>
          <w:rFonts w:cs="Arial"/>
          <w:sz w:val="24"/>
          <w:szCs w:val="24"/>
        </w:rPr>
        <w:t>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w:t>
      </w:r>
    </w:p>
    <w:p w14:paraId="2DDBBE75" w14:textId="77777777" w:rsidR="00A056BC" w:rsidRDefault="00A056BC" w:rsidP="00A056BC">
      <w:pPr>
        <w:rPr>
          <w:rFonts w:cs="Arial"/>
          <w:sz w:val="24"/>
          <w:szCs w:val="24"/>
          <w:lang w:val="ru-RU"/>
        </w:rPr>
      </w:pPr>
      <w:r>
        <w:rPr>
          <w:rFonts w:cs="Arial"/>
          <w:sz w:val="24"/>
          <w:szCs w:val="24"/>
          <w:lang w:val="ru-RU"/>
        </w:rPr>
        <w:t>Корисник услуге и Пружалац услуге</w:t>
      </w:r>
      <w:r w:rsidRPr="00926F60">
        <w:rPr>
          <w:rFonts w:cs="Arial"/>
          <w:sz w:val="24"/>
          <w:szCs w:val="24"/>
          <w:lang w:val="ru-RU"/>
        </w:rPr>
        <w:t xml:space="preserve"> ће записнички</w:t>
      </w:r>
      <w:r w:rsidRPr="00926F60">
        <w:rPr>
          <w:rFonts w:cs="Arial"/>
          <w:sz w:val="24"/>
          <w:szCs w:val="24"/>
          <w:lang w:val="sr-Cyrl-CS"/>
        </w:rPr>
        <w:t xml:space="preserve"> или на самој отпремници</w:t>
      </w:r>
      <w:r w:rsidRPr="00926F60">
        <w:rPr>
          <w:rFonts w:cs="Arial"/>
          <w:sz w:val="24"/>
          <w:szCs w:val="24"/>
          <w:lang w:val="ru-RU"/>
        </w:rPr>
        <w:t xml:space="preserve"> констатовати квантитативни и квалитативни пријем кетеринг услуге на локацији испоруке. </w:t>
      </w:r>
    </w:p>
    <w:p w14:paraId="163B0B67" w14:textId="442C7C49" w:rsidR="00A056BC" w:rsidRPr="00BB6A74" w:rsidRDefault="00A056BC" w:rsidP="00A056BC">
      <w:pPr>
        <w:pStyle w:val="KDParagraf"/>
        <w:spacing w:before="0"/>
        <w:rPr>
          <w:rFonts w:cs="Arial"/>
          <w:sz w:val="24"/>
          <w:szCs w:val="24"/>
        </w:rPr>
      </w:pPr>
      <w:r w:rsidRPr="00BB6A74">
        <w:rPr>
          <w:rFonts w:cs="Arial"/>
          <w:sz w:val="24"/>
          <w:szCs w:val="24"/>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Pr>
          <w:rFonts w:cs="Arial"/>
          <w:sz w:val="24"/>
          <w:szCs w:val="24"/>
          <w:lang w:val="sr-Cyrl-RS"/>
        </w:rPr>
        <w:t>1</w:t>
      </w:r>
      <w:r w:rsidRPr="00BB6A74">
        <w:rPr>
          <w:rFonts w:cs="Arial"/>
          <w:sz w:val="24"/>
          <w:szCs w:val="24"/>
        </w:rPr>
        <w:t xml:space="preserve"> (словима: </w:t>
      </w:r>
      <w:r>
        <w:rPr>
          <w:rFonts w:cs="Arial"/>
          <w:sz w:val="24"/>
          <w:szCs w:val="24"/>
          <w:lang w:val="sr-Cyrl-RS"/>
        </w:rPr>
        <w:t>једног</w:t>
      </w:r>
      <w:r w:rsidRPr="00BB6A74">
        <w:rPr>
          <w:rFonts w:cs="Arial"/>
          <w:sz w:val="24"/>
          <w:szCs w:val="24"/>
        </w:rPr>
        <w:t xml:space="preserve">) </w:t>
      </w:r>
      <w:r>
        <w:rPr>
          <w:rFonts w:cs="Arial"/>
          <w:sz w:val="24"/>
          <w:szCs w:val="24"/>
          <w:lang w:val="sr-Cyrl-RS"/>
        </w:rPr>
        <w:t>сата</w:t>
      </w:r>
      <w:r w:rsidRPr="00BB6A74">
        <w:rPr>
          <w:rFonts w:cs="Arial"/>
          <w:sz w:val="24"/>
          <w:szCs w:val="24"/>
        </w:rPr>
        <w:t>.</w:t>
      </w:r>
    </w:p>
    <w:p w14:paraId="5D84D579" w14:textId="3F576EC7" w:rsidR="00A056BC" w:rsidRDefault="00A056BC" w:rsidP="00A056BC">
      <w:pPr>
        <w:pStyle w:val="KDParagraf"/>
        <w:spacing w:before="0"/>
        <w:rPr>
          <w:rFonts w:cs="Arial"/>
          <w:sz w:val="24"/>
          <w:szCs w:val="24"/>
        </w:rPr>
      </w:pPr>
      <w:r w:rsidRPr="00BB6A74">
        <w:rPr>
          <w:rFonts w:cs="Arial"/>
          <w:sz w:val="24"/>
          <w:szCs w:val="24"/>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Pr>
          <w:rFonts w:cs="Arial"/>
          <w:sz w:val="24"/>
          <w:szCs w:val="24"/>
          <w:lang w:val="sr-Cyrl-RS"/>
        </w:rPr>
        <w:t>1</w:t>
      </w:r>
      <w:r w:rsidRPr="00BB6A74">
        <w:rPr>
          <w:rFonts w:cs="Arial"/>
          <w:sz w:val="24"/>
          <w:szCs w:val="24"/>
        </w:rPr>
        <w:t xml:space="preserve"> (словима: </w:t>
      </w:r>
      <w:r>
        <w:rPr>
          <w:rFonts w:cs="Arial"/>
          <w:sz w:val="24"/>
          <w:szCs w:val="24"/>
          <w:lang w:val="sr-Cyrl-RS"/>
        </w:rPr>
        <w:t>једног</w:t>
      </w:r>
      <w:r w:rsidRPr="00BB6A74">
        <w:rPr>
          <w:rFonts w:cs="Arial"/>
          <w:sz w:val="24"/>
          <w:szCs w:val="24"/>
        </w:rPr>
        <w:t>)</w:t>
      </w:r>
      <w:r>
        <w:rPr>
          <w:rFonts w:cs="Arial"/>
          <w:sz w:val="24"/>
          <w:szCs w:val="24"/>
          <w:lang w:val="sr-Cyrl-RS"/>
        </w:rPr>
        <w:t xml:space="preserve"> сата</w:t>
      </w:r>
      <w:r w:rsidRPr="00BB6A74">
        <w:rPr>
          <w:rFonts w:cs="Arial"/>
          <w:sz w:val="24"/>
          <w:szCs w:val="24"/>
        </w:rPr>
        <w:t xml:space="preserve"> од момента </w:t>
      </w:r>
      <w:r w:rsidR="00395764">
        <w:rPr>
          <w:rFonts w:cs="Arial"/>
          <w:sz w:val="24"/>
          <w:szCs w:val="24"/>
          <w:lang w:val="sr-Cyrl-RS"/>
        </w:rPr>
        <w:t>сачињавања Записника о</w:t>
      </w:r>
      <w:r w:rsidRPr="00BB6A74">
        <w:rPr>
          <w:rFonts w:cs="Arial"/>
          <w:sz w:val="24"/>
          <w:szCs w:val="24"/>
        </w:rPr>
        <w:t xml:space="preserve"> рекламације о свом трошку.</w:t>
      </w:r>
    </w:p>
    <w:p w14:paraId="0FD73B10" w14:textId="77777777" w:rsidR="00681182" w:rsidRDefault="00681182" w:rsidP="00A056BC">
      <w:pPr>
        <w:pStyle w:val="KDParagraf"/>
        <w:spacing w:before="0"/>
        <w:rPr>
          <w:rFonts w:cs="Arial"/>
          <w:sz w:val="24"/>
          <w:szCs w:val="24"/>
        </w:rPr>
      </w:pPr>
    </w:p>
    <w:p w14:paraId="0DEC715A" w14:textId="63B0D12E" w:rsidR="00EE793E" w:rsidRPr="00C64A78" w:rsidRDefault="000712B7" w:rsidP="00EE793E">
      <w:pPr>
        <w:pStyle w:val="KDParagraf"/>
        <w:spacing w:before="0"/>
        <w:rPr>
          <w:rFonts w:cs="Arial"/>
          <w:b/>
          <w:sz w:val="24"/>
          <w:szCs w:val="24"/>
        </w:rPr>
      </w:pPr>
      <w:r>
        <w:rPr>
          <w:rFonts w:cs="Arial"/>
          <w:b/>
          <w:sz w:val="24"/>
          <w:szCs w:val="24"/>
        </w:rPr>
        <w:t>ВИША СИЛА</w:t>
      </w:r>
    </w:p>
    <w:p w14:paraId="21F9C77B" w14:textId="0C31C9E4"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BB6A74">
        <w:rPr>
          <w:rFonts w:cs="Arial"/>
          <w:b/>
          <w:sz w:val="24"/>
          <w:szCs w:val="24"/>
        </w:rPr>
        <w:t>1</w:t>
      </w:r>
      <w:r w:rsidR="00681182">
        <w:rPr>
          <w:rFonts w:cs="Arial"/>
          <w:b/>
          <w:sz w:val="24"/>
          <w:szCs w:val="24"/>
          <w:lang w:val="sr-Cyrl-RS"/>
        </w:rPr>
        <w:t>1</w:t>
      </w:r>
      <w:r w:rsidRPr="00EE793E">
        <w:rPr>
          <w:rFonts w:cs="Arial"/>
          <w:sz w:val="24"/>
          <w:szCs w:val="24"/>
        </w:rPr>
        <w:t>.</w:t>
      </w:r>
    </w:p>
    <w:p w14:paraId="06667807" w14:textId="2FE98C7D" w:rsidR="00EE793E" w:rsidRPr="00EE793E" w:rsidRDefault="00EE793E" w:rsidP="00EE793E">
      <w:pPr>
        <w:pStyle w:val="KDParagraf"/>
        <w:spacing w:before="0"/>
        <w:rPr>
          <w:rFonts w:cs="Arial"/>
          <w:sz w:val="24"/>
          <w:szCs w:val="24"/>
        </w:rPr>
      </w:pPr>
      <w:r w:rsidRPr="00EE793E">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sidR="00CA3F7F">
        <w:rPr>
          <w:rFonts w:cs="Arial"/>
          <w:sz w:val="24"/>
          <w:szCs w:val="24"/>
          <w:lang w:val="sr-Cyrl-RS"/>
        </w:rPr>
        <w:t xml:space="preserve"> </w:t>
      </w:r>
      <w:r w:rsidRPr="00EE793E">
        <w:rPr>
          <w:rFonts w:cs="Arial"/>
          <w:sz w:val="24"/>
          <w:szCs w:val="24"/>
        </w:rPr>
        <w:t>три) радна дана о наступању више силе.</w:t>
      </w:r>
    </w:p>
    <w:p w14:paraId="2F508136"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6298E8AC" w14:textId="77777777" w:rsidR="00EE793E" w:rsidRPr="00EE793E" w:rsidRDefault="00EE793E" w:rsidP="00EE793E">
      <w:pPr>
        <w:pStyle w:val="KDParagraf"/>
        <w:spacing w:before="0"/>
        <w:rPr>
          <w:rFonts w:cs="Arial"/>
          <w:sz w:val="24"/>
          <w:szCs w:val="24"/>
        </w:rPr>
      </w:pPr>
      <w:r w:rsidRPr="00EE793E">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1D92D7A6" w14:textId="47589599" w:rsidR="00EE793E" w:rsidRDefault="00EE793E" w:rsidP="00EE793E">
      <w:pPr>
        <w:pStyle w:val="KDParagraf"/>
        <w:spacing w:before="0"/>
        <w:rPr>
          <w:rFonts w:cs="Arial"/>
          <w:sz w:val="24"/>
          <w:szCs w:val="24"/>
        </w:rPr>
      </w:pPr>
      <w:r w:rsidRPr="00EE793E">
        <w:rPr>
          <w:rFonts w:cs="Arial"/>
          <w:sz w:val="24"/>
          <w:szCs w:val="24"/>
        </w:rPr>
        <w:t xml:space="preserve">Уколико виша сила траје дуже од </w:t>
      </w:r>
      <w:r w:rsidR="00FC0756">
        <w:rPr>
          <w:rFonts w:cs="Arial"/>
          <w:sz w:val="24"/>
          <w:szCs w:val="24"/>
        </w:rPr>
        <w:t>6</w:t>
      </w:r>
      <w:r w:rsidRPr="00EE793E">
        <w:rPr>
          <w:rFonts w:cs="Arial"/>
          <w:sz w:val="24"/>
          <w:szCs w:val="24"/>
        </w:rPr>
        <w:t xml:space="preserve">0 (словима: </w:t>
      </w:r>
      <w:r w:rsidR="00FC0756">
        <w:rPr>
          <w:rFonts w:cs="Arial"/>
          <w:sz w:val="24"/>
          <w:szCs w:val="24"/>
          <w:lang w:val="sr-Cyrl-RS"/>
        </w:rPr>
        <w:t>шездесет</w:t>
      </w:r>
      <w:r w:rsidRPr="00EE793E">
        <w:rPr>
          <w:rFonts w:cs="Arial"/>
          <w:sz w:val="24"/>
          <w:szCs w:val="24"/>
        </w:rPr>
        <w:t>)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4DE282CC" w14:textId="77777777" w:rsidR="00BF271D" w:rsidRDefault="00BF271D" w:rsidP="00EE793E">
      <w:pPr>
        <w:pStyle w:val="KDParagraf"/>
        <w:spacing w:before="0"/>
        <w:rPr>
          <w:rFonts w:cs="Arial"/>
          <w:sz w:val="24"/>
          <w:szCs w:val="24"/>
        </w:rPr>
      </w:pPr>
    </w:p>
    <w:p w14:paraId="308713B9" w14:textId="77777777"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14:paraId="7AE75BBD" w14:textId="3ACE61AC"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681182">
        <w:rPr>
          <w:rFonts w:cs="Arial"/>
          <w:b/>
          <w:sz w:val="24"/>
          <w:szCs w:val="24"/>
          <w:lang w:val="sr-Cyrl-RS"/>
        </w:rPr>
        <w:t>2</w:t>
      </w:r>
      <w:r w:rsidRPr="00EE793E">
        <w:rPr>
          <w:rFonts w:cs="Arial"/>
          <w:sz w:val="24"/>
          <w:szCs w:val="24"/>
        </w:rPr>
        <w:t>.</w:t>
      </w:r>
    </w:p>
    <w:p w14:paraId="18B76D41" w14:textId="201A59D0"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у складу са</w:t>
      </w:r>
      <w:r w:rsidR="00B15522">
        <w:rPr>
          <w:rFonts w:cs="Arial"/>
          <w:sz w:val="24"/>
          <w:szCs w:val="24"/>
          <w:lang w:val="sr-Cyrl-RS"/>
        </w:rPr>
        <w:t xml:space="preserve"> </w:t>
      </w:r>
      <w:r w:rsidR="00F52FB3" w:rsidRPr="00F52FB3">
        <w:rPr>
          <w:rFonts w:cs="Arial"/>
          <w:sz w:val="24"/>
          <w:szCs w:val="24"/>
          <w:lang w:val="sr-Cyrl-RS"/>
        </w:rPr>
        <w:t>Законом о облигационом односима ("Сл. лист СФРJ", бр. 29/78, 39/85, 45/89 - oдлукa УСJ и 57/89, "Сл. лист СРJ", бр. 31/93 и "Сл. лист СЦГ", бр. 1/2003 - Устaвнa пoвeљa), (у даљем тексту:</w:t>
      </w:r>
      <w:r w:rsidR="00F52FB3">
        <w:rPr>
          <w:rFonts w:cs="Arial"/>
          <w:sz w:val="24"/>
          <w:szCs w:val="24"/>
        </w:rPr>
        <w:t xml:space="preserve"> </w:t>
      </w:r>
      <w:r w:rsidR="00F52FB3" w:rsidRPr="00F52FB3">
        <w:rPr>
          <w:rFonts w:cs="Arial"/>
          <w:sz w:val="24"/>
          <w:szCs w:val="24"/>
          <w:lang w:val="sr-Cyrl-RS"/>
        </w:rPr>
        <w:t xml:space="preserve">ЗОО) </w:t>
      </w:r>
      <w:r w:rsidRPr="00EE793E">
        <w:rPr>
          <w:rFonts w:cs="Arial"/>
          <w:sz w:val="24"/>
          <w:szCs w:val="24"/>
        </w:rPr>
        <w:t>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6FC54BA4"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w:t>
      </w:r>
      <w:r w:rsidRPr="00EE793E">
        <w:rPr>
          <w:rFonts w:cs="Arial"/>
          <w:sz w:val="24"/>
          <w:szCs w:val="24"/>
        </w:rPr>
        <w:lastRenderedPageBreak/>
        <w:t>Пружаоца услуге уз издавање одговарајућег обрачуна са роком плаћања од 15 (словима: петнаест) дана од датума издавања истог.</w:t>
      </w:r>
    </w:p>
    <w:p w14:paraId="6B574F7C"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F914BB3" w14:textId="77777777" w:rsidR="00EE793E" w:rsidRPr="00EE793E" w:rsidRDefault="00EE793E" w:rsidP="00EE793E">
      <w:pPr>
        <w:pStyle w:val="KDParagraf"/>
        <w:spacing w:before="0"/>
        <w:rPr>
          <w:rFonts w:cs="Arial"/>
          <w:sz w:val="24"/>
          <w:szCs w:val="24"/>
        </w:rPr>
      </w:pPr>
    </w:p>
    <w:p w14:paraId="26350E20" w14:textId="77777777"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14:paraId="4E0CAD46" w14:textId="1D9C7E69"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681182">
        <w:rPr>
          <w:rFonts w:cs="Arial"/>
          <w:b/>
          <w:sz w:val="24"/>
          <w:szCs w:val="24"/>
          <w:lang w:val="sr-Cyrl-RS"/>
        </w:rPr>
        <w:t>3</w:t>
      </w:r>
      <w:r w:rsidRPr="00EE793E">
        <w:rPr>
          <w:rFonts w:cs="Arial"/>
          <w:sz w:val="24"/>
          <w:szCs w:val="24"/>
        </w:rPr>
        <w:t>.</w:t>
      </w:r>
    </w:p>
    <w:p w14:paraId="57602C4C" w14:textId="08907E61" w:rsidR="00EE793E" w:rsidRPr="00EE793E" w:rsidRDefault="00EE793E" w:rsidP="00EE793E">
      <w:pPr>
        <w:pStyle w:val="KDParagraf"/>
        <w:spacing w:before="0"/>
        <w:rPr>
          <w:rFonts w:cs="Arial"/>
          <w:sz w:val="24"/>
          <w:szCs w:val="24"/>
        </w:rPr>
      </w:pPr>
      <w:r w:rsidRPr="00EE793E">
        <w:rPr>
          <w:rFonts w:cs="Arial"/>
          <w:sz w:val="24"/>
          <w:szCs w:val="24"/>
        </w:rPr>
        <w:t>У случају да Пружалац услуге, својом кривицом, не изврши</w:t>
      </w:r>
      <w:r w:rsidR="000D3F1A">
        <w:rPr>
          <w:rFonts w:cs="Arial"/>
          <w:sz w:val="24"/>
          <w:szCs w:val="24"/>
        </w:rPr>
        <w:t>/</w:t>
      </w:r>
      <w:r w:rsidRPr="00EE793E">
        <w:rPr>
          <w:rFonts w:cs="Arial"/>
          <w:sz w:val="24"/>
          <w:szCs w:val="24"/>
        </w:rPr>
        <w:t>не пружи о року уговорене Услуге, Пружалац услуге је дужан да плати Кориснику услуге у</w:t>
      </w:r>
      <w:r w:rsidR="00DB4DEA">
        <w:rPr>
          <w:rFonts w:cs="Arial"/>
          <w:sz w:val="24"/>
          <w:szCs w:val="24"/>
        </w:rPr>
        <w:t>говорне пенале, у износу од 0,2‰</w:t>
      </w:r>
      <w:r w:rsidRPr="00EE793E">
        <w:rPr>
          <w:rFonts w:cs="Arial"/>
          <w:sz w:val="24"/>
          <w:szCs w:val="24"/>
        </w:rPr>
        <w:t xml:space="preserve"> од</w:t>
      </w:r>
      <w:r w:rsidR="000B3B05">
        <w:rPr>
          <w:rFonts w:cs="Arial"/>
          <w:sz w:val="24"/>
          <w:szCs w:val="24"/>
          <w:lang w:val="sr-Cyrl-RS"/>
        </w:rPr>
        <w:t xml:space="preserve"> уговорене цене</w:t>
      </w:r>
      <w:r w:rsidR="00681182">
        <w:rPr>
          <w:rFonts w:cs="Arial"/>
          <w:sz w:val="24"/>
          <w:szCs w:val="24"/>
          <w:lang w:val="sr-Cyrl-RS"/>
        </w:rPr>
        <w:t xml:space="preserve"> по појединачној наруџбеници</w:t>
      </w:r>
      <w:r w:rsidRPr="00EE793E">
        <w:rPr>
          <w:rFonts w:cs="Arial"/>
          <w:sz w:val="24"/>
          <w:szCs w:val="24"/>
        </w:rPr>
        <w:t xml:space="preserve"> за сваки започети </w:t>
      </w:r>
      <w:r w:rsidR="00681182">
        <w:rPr>
          <w:rFonts w:cs="Arial"/>
          <w:sz w:val="24"/>
          <w:szCs w:val="24"/>
          <w:lang w:val="sr-Cyrl-RS"/>
        </w:rPr>
        <w:t>сат</w:t>
      </w:r>
      <w:r w:rsidRPr="00EE793E">
        <w:rPr>
          <w:rFonts w:cs="Arial"/>
          <w:sz w:val="24"/>
          <w:szCs w:val="24"/>
        </w:rPr>
        <w:t xml:space="preserve"> кашњења, у максималном износу од 10% од цене из </w:t>
      </w:r>
      <w:r w:rsidR="00681182">
        <w:rPr>
          <w:rFonts w:cs="Arial"/>
          <w:sz w:val="24"/>
          <w:szCs w:val="24"/>
          <w:lang w:val="sr-Cyrl-RS"/>
        </w:rPr>
        <w:t>појединачне наруџбенице</w:t>
      </w:r>
      <w:r w:rsidRPr="00EE793E">
        <w:rPr>
          <w:rFonts w:cs="Arial"/>
          <w:sz w:val="24"/>
          <w:szCs w:val="24"/>
        </w:rPr>
        <w:t xml:space="preserve"> без пореза на додату вредност. </w:t>
      </w:r>
    </w:p>
    <w:p w14:paraId="7BE477D7" w14:textId="77777777"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6D1AE38C" w14:textId="77777777"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507D9FB9" w14:textId="77777777" w:rsidR="00B15522" w:rsidRPr="00EE793E" w:rsidRDefault="00B15522" w:rsidP="00EE793E">
      <w:pPr>
        <w:pStyle w:val="KDParagraf"/>
        <w:spacing w:before="0"/>
        <w:rPr>
          <w:rFonts w:cs="Arial"/>
          <w:sz w:val="24"/>
          <w:szCs w:val="24"/>
        </w:rPr>
      </w:pPr>
    </w:p>
    <w:p w14:paraId="5C4CB116" w14:textId="77777777"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14:paraId="679597B4" w14:textId="7BBA79AF"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681182">
        <w:rPr>
          <w:rFonts w:cs="Arial"/>
          <w:b/>
          <w:sz w:val="24"/>
          <w:szCs w:val="24"/>
          <w:lang w:val="sr-Cyrl-RS"/>
        </w:rPr>
        <w:t>4</w:t>
      </w:r>
      <w:r w:rsidRPr="00EE793E">
        <w:rPr>
          <w:rFonts w:cs="Arial"/>
          <w:sz w:val="24"/>
          <w:szCs w:val="24"/>
        </w:rPr>
        <w:t>.</w:t>
      </w:r>
    </w:p>
    <w:p w14:paraId="70E9B951" w14:textId="77777777" w:rsidR="00EE793E" w:rsidRDefault="00EE793E" w:rsidP="00EE793E">
      <w:pPr>
        <w:pStyle w:val="KDParagraf"/>
        <w:spacing w:before="0"/>
        <w:rPr>
          <w:rFonts w:cs="Arial"/>
          <w:sz w:val="24"/>
          <w:szCs w:val="24"/>
        </w:rPr>
      </w:pPr>
      <w:r w:rsidRPr="00EE793E">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63C3EA48" w14:textId="77777777" w:rsidR="00CA3F7F" w:rsidRPr="00EE793E" w:rsidRDefault="00CA3F7F" w:rsidP="00EE793E">
      <w:pPr>
        <w:pStyle w:val="KDParagraf"/>
        <w:spacing w:before="0"/>
        <w:rPr>
          <w:rFonts w:cs="Arial"/>
          <w:sz w:val="24"/>
          <w:szCs w:val="24"/>
        </w:rPr>
      </w:pPr>
    </w:p>
    <w:p w14:paraId="701A2AC1" w14:textId="2AD62514" w:rsidR="00BF22E4"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15341277" w14:textId="77777777" w:rsidR="00FC0756" w:rsidRPr="00EE793E" w:rsidRDefault="00FC0756" w:rsidP="00EE793E">
      <w:pPr>
        <w:pStyle w:val="KDParagraf"/>
        <w:spacing w:before="0"/>
        <w:rPr>
          <w:rFonts w:cs="Arial"/>
          <w:sz w:val="24"/>
          <w:szCs w:val="24"/>
        </w:rPr>
      </w:pPr>
    </w:p>
    <w:p w14:paraId="4E1CC19B" w14:textId="77777777" w:rsidR="00EE793E" w:rsidRPr="00C64A78" w:rsidRDefault="00EE793E" w:rsidP="00EE793E">
      <w:pPr>
        <w:pStyle w:val="KDParagraf"/>
        <w:spacing w:before="0"/>
        <w:rPr>
          <w:rFonts w:cs="Arial"/>
          <w:b/>
          <w:sz w:val="24"/>
          <w:szCs w:val="24"/>
        </w:rPr>
      </w:pPr>
      <w:r w:rsidRPr="00C64A78">
        <w:rPr>
          <w:rFonts w:cs="Arial"/>
          <w:b/>
          <w:sz w:val="24"/>
          <w:szCs w:val="24"/>
        </w:rPr>
        <w:t>ЗАВРШНЕ ОДРЕДБЕ</w:t>
      </w:r>
    </w:p>
    <w:p w14:paraId="2CA5FFB1" w14:textId="68372F19" w:rsidR="00EE793E" w:rsidRPr="00773E52" w:rsidRDefault="00EE793E" w:rsidP="00100E72">
      <w:pPr>
        <w:pStyle w:val="KDParagraf"/>
        <w:spacing w:before="0"/>
        <w:jc w:val="center"/>
        <w:rPr>
          <w:rFonts w:cs="Arial"/>
          <w:sz w:val="24"/>
          <w:szCs w:val="24"/>
          <w:lang w:val="sr-Cyrl-RS"/>
        </w:rPr>
      </w:pPr>
      <w:r w:rsidRPr="00C64A78">
        <w:rPr>
          <w:rFonts w:cs="Arial"/>
          <w:b/>
          <w:sz w:val="24"/>
          <w:szCs w:val="24"/>
        </w:rPr>
        <w:t xml:space="preserve">Члан </w:t>
      </w:r>
      <w:r w:rsidR="00835EF5">
        <w:rPr>
          <w:rFonts w:cs="Arial"/>
          <w:b/>
          <w:sz w:val="24"/>
          <w:szCs w:val="24"/>
          <w:lang w:val="sr-Cyrl-RS"/>
        </w:rPr>
        <w:t>1</w:t>
      </w:r>
      <w:r w:rsidR="00681182">
        <w:rPr>
          <w:rFonts w:cs="Arial"/>
          <w:b/>
          <w:sz w:val="24"/>
          <w:szCs w:val="24"/>
          <w:lang w:val="sr-Cyrl-RS"/>
        </w:rPr>
        <w:t>5</w:t>
      </w:r>
      <w:r w:rsidR="00773E52">
        <w:rPr>
          <w:rFonts w:cs="Arial"/>
          <w:b/>
          <w:sz w:val="24"/>
          <w:szCs w:val="24"/>
          <w:lang w:val="sr-Cyrl-RS"/>
        </w:rPr>
        <w:t>.</w:t>
      </w:r>
    </w:p>
    <w:p w14:paraId="774F028A" w14:textId="77777777"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71D84929" w14:textId="77777777" w:rsidR="00EE793E" w:rsidRPr="00EE793E" w:rsidRDefault="00EE793E" w:rsidP="00EE793E">
      <w:pPr>
        <w:pStyle w:val="KDParagraf"/>
        <w:spacing w:before="0"/>
        <w:rPr>
          <w:rFonts w:cs="Arial"/>
          <w:sz w:val="24"/>
          <w:szCs w:val="24"/>
        </w:rPr>
      </w:pPr>
    </w:p>
    <w:p w14:paraId="61B4963A" w14:textId="0B802F5F"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681182">
        <w:rPr>
          <w:rFonts w:cs="Arial"/>
          <w:b/>
          <w:sz w:val="24"/>
          <w:szCs w:val="24"/>
          <w:lang w:val="sr-Cyrl-RS"/>
        </w:rPr>
        <w:t>6</w:t>
      </w:r>
      <w:r w:rsidRPr="00EE793E">
        <w:rPr>
          <w:rFonts w:cs="Arial"/>
          <w:sz w:val="24"/>
          <w:szCs w:val="24"/>
        </w:rPr>
        <w:t>.</w:t>
      </w:r>
    </w:p>
    <w:p w14:paraId="67F4180B" w14:textId="77777777"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56A1EBA" w14:textId="77777777" w:rsidR="00EE793E" w:rsidRPr="00EE793E" w:rsidRDefault="00EE793E" w:rsidP="00EE793E">
      <w:pPr>
        <w:pStyle w:val="KDParagraf"/>
        <w:spacing w:before="0"/>
        <w:rPr>
          <w:rFonts w:cs="Arial"/>
          <w:sz w:val="24"/>
          <w:szCs w:val="24"/>
        </w:rPr>
      </w:pPr>
    </w:p>
    <w:p w14:paraId="52AF4475" w14:textId="2FFE27E0"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681182">
        <w:rPr>
          <w:rFonts w:cs="Arial"/>
          <w:b/>
          <w:sz w:val="24"/>
          <w:szCs w:val="24"/>
          <w:lang w:val="sr-Cyrl-RS"/>
        </w:rPr>
        <w:t>7</w:t>
      </w:r>
      <w:r w:rsidRPr="00EE793E">
        <w:rPr>
          <w:rFonts w:cs="Arial"/>
          <w:sz w:val="24"/>
          <w:szCs w:val="24"/>
        </w:rPr>
        <w:t>.</w:t>
      </w:r>
    </w:p>
    <w:p w14:paraId="3F574A1F" w14:textId="3B893812" w:rsidR="00EE793E" w:rsidRDefault="00EE793E" w:rsidP="00EE793E">
      <w:pPr>
        <w:pStyle w:val="KDParagraf"/>
        <w:spacing w:before="0"/>
        <w:rPr>
          <w:rFonts w:cs="Arial"/>
          <w:sz w:val="24"/>
          <w:szCs w:val="24"/>
        </w:rPr>
      </w:pPr>
      <w:r w:rsidRPr="00EE793E">
        <w:rPr>
          <w:rFonts w:cs="Arial"/>
          <w:sz w:val="24"/>
          <w:szCs w:val="24"/>
        </w:rPr>
        <w:lastRenderedPageBreak/>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444C86EE" w14:textId="77777777" w:rsidR="00681182" w:rsidRPr="00EE793E" w:rsidRDefault="00681182" w:rsidP="00EE793E">
      <w:pPr>
        <w:pStyle w:val="KDParagraf"/>
        <w:spacing w:before="0"/>
        <w:rPr>
          <w:rFonts w:cs="Arial"/>
          <w:sz w:val="24"/>
          <w:szCs w:val="24"/>
        </w:rPr>
      </w:pPr>
    </w:p>
    <w:p w14:paraId="6FC2998E" w14:textId="46C9B75D" w:rsidR="0022602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1</w:t>
      </w:r>
      <w:r w:rsidR="00681182">
        <w:rPr>
          <w:rFonts w:cs="Arial"/>
          <w:b/>
          <w:sz w:val="24"/>
          <w:szCs w:val="24"/>
          <w:lang w:val="sr-Cyrl-RS"/>
        </w:rPr>
        <w:t>8</w:t>
      </w:r>
      <w:r w:rsidRPr="00EE793E">
        <w:rPr>
          <w:rFonts w:cs="Arial"/>
          <w:sz w:val="24"/>
          <w:szCs w:val="24"/>
        </w:rPr>
        <w:t>.</w:t>
      </w:r>
    </w:p>
    <w:p w14:paraId="30B1821E" w14:textId="6EE79AC5" w:rsidR="00EE793E" w:rsidRPr="00EE793E" w:rsidRDefault="003C3007" w:rsidP="00EE793E">
      <w:pPr>
        <w:pStyle w:val="KDParagraf"/>
        <w:spacing w:before="0"/>
        <w:rPr>
          <w:rFonts w:cs="Arial"/>
          <w:sz w:val="24"/>
          <w:szCs w:val="24"/>
        </w:rPr>
      </w:pPr>
      <w:r>
        <w:rPr>
          <w:rFonts w:cs="Arial"/>
          <w:sz w:val="24"/>
          <w:szCs w:val="24"/>
        </w:rPr>
        <w:t xml:space="preserve">Све </w:t>
      </w:r>
      <w:r w:rsidR="00EE793E" w:rsidRPr="00EE793E">
        <w:rPr>
          <w:rFonts w:cs="Arial"/>
          <w:sz w:val="24"/>
          <w:szCs w:val="24"/>
        </w:rPr>
        <w:t xml:space="preserve">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D503D3">
        <w:rPr>
          <w:rFonts w:cs="Arial"/>
          <w:sz w:val="24"/>
          <w:szCs w:val="24"/>
          <w:lang w:val="sr-Cyrl-RS"/>
        </w:rPr>
        <w:t>Београду</w:t>
      </w:r>
      <w:r w:rsidR="00EE793E" w:rsidRPr="00EE793E">
        <w:rPr>
          <w:rFonts w:cs="Arial"/>
          <w:sz w:val="24"/>
          <w:szCs w:val="24"/>
        </w:rPr>
        <w:t>.</w:t>
      </w:r>
    </w:p>
    <w:p w14:paraId="31E6BA0B" w14:textId="77777777" w:rsidR="00EE793E" w:rsidRPr="00EE793E" w:rsidRDefault="00EE793E" w:rsidP="00EE793E">
      <w:pPr>
        <w:pStyle w:val="KDParagraf"/>
        <w:spacing w:before="0"/>
        <w:rPr>
          <w:rFonts w:cs="Arial"/>
          <w:sz w:val="24"/>
          <w:szCs w:val="24"/>
        </w:rPr>
      </w:pPr>
    </w:p>
    <w:p w14:paraId="5E5E1799" w14:textId="757F7352"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1</w:t>
      </w:r>
      <w:r w:rsidR="00681182">
        <w:rPr>
          <w:rFonts w:cs="Arial"/>
          <w:b/>
          <w:sz w:val="24"/>
          <w:szCs w:val="24"/>
          <w:lang w:val="sr-Cyrl-RS"/>
        </w:rPr>
        <w:t>9</w:t>
      </w:r>
      <w:r w:rsidRPr="00EE793E">
        <w:rPr>
          <w:rFonts w:cs="Arial"/>
          <w:sz w:val="24"/>
          <w:szCs w:val="24"/>
        </w:rPr>
        <w:t>.</w:t>
      </w:r>
    </w:p>
    <w:p w14:paraId="5ABC371A" w14:textId="77777777"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2EAE1A37" w14:textId="309B6C59"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681182">
        <w:rPr>
          <w:rFonts w:cs="Arial"/>
          <w:b/>
          <w:sz w:val="24"/>
          <w:szCs w:val="24"/>
          <w:lang w:val="sr-Cyrl-RS"/>
        </w:rPr>
        <w:t>20</w:t>
      </w:r>
      <w:r w:rsidRPr="00EE793E">
        <w:rPr>
          <w:rFonts w:cs="Arial"/>
          <w:sz w:val="24"/>
          <w:szCs w:val="24"/>
        </w:rPr>
        <w:t>.</w:t>
      </w:r>
    </w:p>
    <w:p w14:paraId="68308150" w14:textId="77777777"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14:paraId="27DDCDA4" w14:textId="77777777" w:rsidR="00EE793E" w:rsidRPr="00EE793E" w:rsidRDefault="00EE793E" w:rsidP="00EE793E">
      <w:pPr>
        <w:pStyle w:val="KDParagraf"/>
        <w:spacing w:before="0"/>
        <w:rPr>
          <w:rFonts w:cs="Arial"/>
          <w:sz w:val="24"/>
          <w:szCs w:val="24"/>
        </w:rPr>
      </w:pPr>
    </w:p>
    <w:p w14:paraId="0326DA35" w14:textId="462965DC" w:rsidR="00EE793E" w:rsidRPr="00EE793E" w:rsidRDefault="00D06CFD" w:rsidP="00EE793E">
      <w:pPr>
        <w:pStyle w:val="KDParagraf"/>
        <w:spacing w:before="0"/>
        <w:rPr>
          <w:rFonts w:cs="Arial"/>
          <w:sz w:val="24"/>
          <w:szCs w:val="24"/>
        </w:rPr>
      </w:pPr>
      <w:r>
        <w:rPr>
          <w:rFonts w:cs="Arial"/>
          <w:sz w:val="24"/>
          <w:szCs w:val="24"/>
        </w:rPr>
        <w:t>Прилог број 1</w:t>
      </w:r>
      <w:r>
        <w:rPr>
          <w:rFonts w:cs="Arial"/>
          <w:sz w:val="24"/>
          <w:szCs w:val="24"/>
        </w:rPr>
        <w:tab/>
      </w:r>
      <w:r w:rsidR="00EE793E" w:rsidRPr="00EE793E">
        <w:rPr>
          <w:rFonts w:cs="Arial"/>
          <w:sz w:val="24"/>
          <w:szCs w:val="24"/>
        </w:rPr>
        <w:t>Конкурсна документација</w:t>
      </w:r>
      <w:r w:rsidR="00D503D3">
        <w:rPr>
          <w:rFonts w:cs="Arial"/>
          <w:sz w:val="24"/>
          <w:szCs w:val="24"/>
          <w:lang w:val="sr-Cyrl-RS"/>
        </w:rPr>
        <w:t xml:space="preserve"> објављена на Порталу јавних набавки под шифром _______ </w:t>
      </w:r>
      <w:r w:rsidR="00EE793E" w:rsidRPr="00EE793E">
        <w:rPr>
          <w:rFonts w:cs="Arial"/>
          <w:sz w:val="24"/>
          <w:szCs w:val="24"/>
        </w:rPr>
        <w:t>;</w:t>
      </w:r>
    </w:p>
    <w:p w14:paraId="517C09B6" w14:textId="20BC73D7" w:rsidR="00EE793E" w:rsidRPr="00EE793E" w:rsidRDefault="00773E52" w:rsidP="00EE793E">
      <w:pPr>
        <w:pStyle w:val="KDParagraf"/>
        <w:spacing w:before="0"/>
        <w:rPr>
          <w:rFonts w:cs="Arial"/>
          <w:sz w:val="24"/>
          <w:szCs w:val="24"/>
        </w:rPr>
      </w:pPr>
      <w:r>
        <w:rPr>
          <w:rFonts w:cs="Arial"/>
          <w:sz w:val="24"/>
          <w:szCs w:val="24"/>
        </w:rPr>
        <w:t>Прилог број 2</w:t>
      </w:r>
      <w:r>
        <w:rPr>
          <w:rFonts w:cs="Arial"/>
          <w:sz w:val="24"/>
          <w:szCs w:val="24"/>
        </w:rPr>
        <w:tab/>
        <w:t>Понуда;</w:t>
      </w:r>
    </w:p>
    <w:p w14:paraId="1E8D59A3" w14:textId="04296593" w:rsidR="00EE793E" w:rsidRPr="00EE793E" w:rsidRDefault="00773E52" w:rsidP="00EE793E">
      <w:pPr>
        <w:pStyle w:val="KDParagraf"/>
        <w:spacing w:before="0"/>
        <w:rPr>
          <w:rFonts w:cs="Arial"/>
          <w:sz w:val="24"/>
          <w:szCs w:val="24"/>
        </w:rPr>
      </w:pPr>
      <w:r>
        <w:rPr>
          <w:rFonts w:cs="Arial"/>
          <w:sz w:val="24"/>
          <w:szCs w:val="24"/>
        </w:rPr>
        <w:t>Прилог број 3</w:t>
      </w:r>
      <w:r w:rsidR="00EE793E" w:rsidRPr="00EE793E">
        <w:rPr>
          <w:rFonts w:cs="Arial"/>
          <w:sz w:val="24"/>
          <w:szCs w:val="24"/>
        </w:rPr>
        <w:tab/>
      </w:r>
      <w:r w:rsidR="00D503D3">
        <w:rPr>
          <w:rFonts w:cs="Arial"/>
          <w:sz w:val="24"/>
          <w:szCs w:val="24"/>
          <w:lang w:val="sr-Cyrl-RS"/>
        </w:rPr>
        <w:t>Образац с</w:t>
      </w:r>
      <w:r w:rsidR="00EE793E" w:rsidRPr="00EE793E">
        <w:rPr>
          <w:rFonts w:cs="Arial"/>
          <w:sz w:val="24"/>
          <w:szCs w:val="24"/>
        </w:rPr>
        <w:t>труктур</w:t>
      </w:r>
      <w:r w:rsidR="00D503D3">
        <w:rPr>
          <w:rFonts w:cs="Arial"/>
          <w:sz w:val="24"/>
          <w:szCs w:val="24"/>
          <w:lang w:val="sr-Cyrl-RS"/>
        </w:rPr>
        <w:t>е</w:t>
      </w:r>
      <w:r w:rsidR="00EE793E" w:rsidRPr="00EE793E">
        <w:rPr>
          <w:rFonts w:cs="Arial"/>
          <w:sz w:val="24"/>
          <w:szCs w:val="24"/>
        </w:rPr>
        <w:t xml:space="preserve"> цене;</w:t>
      </w:r>
    </w:p>
    <w:p w14:paraId="2EA23A85" w14:textId="6B7DE23E" w:rsidR="00D06CFD" w:rsidRDefault="00773E52" w:rsidP="00EE793E">
      <w:pPr>
        <w:pStyle w:val="KDParagraf"/>
        <w:spacing w:before="0"/>
        <w:rPr>
          <w:rFonts w:cs="Arial"/>
          <w:sz w:val="24"/>
          <w:szCs w:val="24"/>
          <w:lang w:val="sr-Cyrl-RS"/>
        </w:rPr>
      </w:pPr>
      <w:r>
        <w:rPr>
          <w:rFonts w:cs="Arial"/>
          <w:sz w:val="24"/>
          <w:szCs w:val="24"/>
        </w:rPr>
        <w:t>Прилог број 4</w:t>
      </w:r>
      <w:r w:rsidR="00D06CFD">
        <w:rPr>
          <w:rFonts w:cs="Arial"/>
          <w:sz w:val="24"/>
          <w:szCs w:val="24"/>
        </w:rPr>
        <w:t xml:space="preserve">       </w:t>
      </w:r>
      <w:r w:rsidR="00EE793E" w:rsidRPr="000B3B05">
        <w:rPr>
          <w:rFonts w:cs="Arial"/>
          <w:sz w:val="24"/>
          <w:szCs w:val="24"/>
        </w:rPr>
        <w:t>Споразум о заједничком извршењу услуге</w:t>
      </w:r>
      <w:r w:rsidR="00D503D3">
        <w:rPr>
          <w:rFonts w:cs="Arial"/>
          <w:sz w:val="24"/>
          <w:szCs w:val="24"/>
          <w:lang w:val="sr-Cyrl-RS"/>
        </w:rPr>
        <w:t>(ако је реч о групи понуђача)</w:t>
      </w:r>
    </w:p>
    <w:p w14:paraId="5687BB9F" w14:textId="77777777" w:rsidR="007A4B4E" w:rsidRPr="00D503D3" w:rsidRDefault="007A4B4E" w:rsidP="00EE793E">
      <w:pPr>
        <w:pStyle w:val="KDParagraf"/>
        <w:spacing w:before="0"/>
        <w:rPr>
          <w:rFonts w:cs="Arial"/>
          <w:color w:val="00B0F0"/>
          <w:sz w:val="24"/>
          <w:szCs w:val="24"/>
          <w:lang w:val="sr-Cyrl-RS"/>
        </w:rPr>
      </w:pPr>
    </w:p>
    <w:p w14:paraId="4855F177" w14:textId="50C304F4"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BB6A74">
        <w:rPr>
          <w:rFonts w:cs="Arial"/>
          <w:b/>
          <w:sz w:val="24"/>
          <w:szCs w:val="24"/>
        </w:rPr>
        <w:t>2</w:t>
      </w:r>
      <w:r w:rsidR="00681182">
        <w:rPr>
          <w:rFonts w:cs="Arial"/>
          <w:b/>
          <w:sz w:val="24"/>
          <w:szCs w:val="24"/>
          <w:lang w:val="sr-Cyrl-RS"/>
        </w:rPr>
        <w:t>1</w:t>
      </w:r>
      <w:r w:rsidRPr="00EE793E">
        <w:rPr>
          <w:rFonts w:cs="Arial"/>
          <w:sz w:val="24"/>
          <w:szCs w:val="24"/>
        </w:rPr>
        <w:t>.</w:t>
      </w:r>
    </w:p>
    <w:p w14:paraId="241D2CC9" w14:textId="77777777" w:rsidR="00EE793E" w:rsidRDefault="00EE793E" w:rsidP="00EE793E">
      <w:pPr>
        <w:pStyle w:val="KDParagraf"/>
        <w:spacing w:before="0"/>
        <w:rPr>
          <w:rFonts w:cs="Arial"/>
          <w:sz w:val="24"/>
          <w:szCs w:val="24"/>
        </w:rPr>
      </w:pPr>
      <w:r w:rsidRPr="00EE793E">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1C0D140D" w14:textId="77777777" w:rsidR="00761CF6" w:rsidRDefault="00761CF6" w:rsidP="00EE793E">
      <w:pPr>
        <w:pStyle w:val="KDParagraf"/>
        <w:spacing w:before="0"/>
        <w:rPr>
          <w:rFonts w:cs="Arial"/>
          <w:sz w:val="24"/>
          <w:szCs w:val="24"/>
        </w:rPr>
      </w:pPr>
    </w:p>
    <w:p w14:paraId="3CC6E986" w14:textId="77777777" w:rsidR="00761CF6" w:rsidRPr="00EE793E" w:rsidRDefault="00761CF6" w:rsidP="00EE793E">
      <w:pPr>
        <w:pStyle w:val="KDParagraf"/>
        <w:spacing w:before="0"/>
        <w:rPr>
          <w:rFonts w:cs="Arial"/>
          <w:sz w:val="24"/>
          <w:szCs w:val="24"/>
        </w:rPr>
      </w:pPr>
    </w:p>
    <w:p w14:paraId="575D512B" w14:textId="77777777" w:rsidR="00D503D3" w:rsidRPr="00EE793E" w:rsidRDefault="00D503D3" w:rsidP="00EE793E">
      <w:pPr>
        <w:pStyle w:val="KDParagraf"/>
        <w:spacing w:before="0"/>
        <w:rPr>
          <w:rFonts w:cs="Arial"/>
          <w:sz w:val="24"/>
          <w:szCs w:val="24"/>
        </w:rPr>
      </w:pPr>
    </w:p>
    <w:p w14:paraId="6775EFCB" w14:textId="68425271" w:rsidR="0022602E" w:rsidRPr="00773E52" w:rsidRDefault="003C3007" w:rsidP="0022602E">
      <w:pPr>
        <w:pStyle w:val="KDParagraf"/>
        <w:tabs>
          <w:tab w:val="left" w:pos="5730"/>
        </w:tabs>
        <w:spacing w:before="0"/>
        <w:rPr>
          <w:rFonts w:cs="Arial"/>
          <w:sz w:val="24"/>
          <w:szCs w:val="24"/>
          <w:lang w:val="sr-Cyrl-RS"/>
        </w:rPr>
      </w:pPr>
      <w:r>
        <w:rPr>
          <w:rFonts w:cs="Arial"/>
          <w:sz w:val="24"/>
          <w:szCs w:val="24"/>
          <w:lang w:val="sr-Cyrl-RS"/>
        </w:rPr>
        <w:t xml:space="preserve">     </w:t>
      </w:r>
      <w:r w:rsidR="0022602E">
        <w:rPr>
          <w:rFonts w:cs="Arial"/>
          <w:b/>
          <w:sz w:val="24"/>
          <w:szCs w:val="24"/>
          <w:lang w:val="sr-Cyrl-RS"/>
        </w:rPr>
        <w:t xml:space="preserve"> </w:t>
      </w:r>
      <w:r w:rsidR="0022602E" w:rsidRPr="00773E52">
        <w:rPr>
          <w:rFonts w:cs="Arial"/>
          <w:sz w:val="24"/>
          <w:szCs w:val="24"/>
          <w:lang w:val="sr-Cyrl-RS"/>
        </w:rPr>
        <w:t>КОРИСНИК УСЛУГЕ</w:t>
      </w:r>
      <w:r w:rsidR="0022602E" w:rsidRPr="00773E52">
        <w:rPr>
          <w:rFonts w:cs="Arial"/>
          <w:sz w:val="24"/>
          <w:szCs w:val="24"/>
          <w:lang w:val="sr-Cyrl-RS"/>
        </w:rPr>
        <w:tab/>
        <w:t xml:space="preserve">    ПРУЖАЛАЦ УСЛУГЕ</w:t>
      </w:r>
    </w:p>
    <w:p w14:paraId="1BB38E97" w14:textId="3D258E42" w:rsidR="00EE793E" w:rsidRPr="00773E52" w:rsidRDefault="003C3007" w:rsidP="003C3007">
      <w:pPr>
        <w:pStyle w:val="KDParagraf"/>
        <w:tabs>
          <w:tab w:val="left" w:pos="6240"/>
        </w:tabs>
        <w:spacing w:before="0"/>
        <w:rPr>
          <w:rFonts w:cs="Arial"/>
          <w:sz w:val="24"/>
          <w:szCs w:val="24"/>
          <w:lang w:val="sr-Cyrl-RS"/>
        </w:rPr>
      </w:pPr>
      <w:r w:rsidRPr="00773E52">
        <w:rPr>
          <w:rFonts w:cs="Arial"/>
          <w:sz w:val="24"/>
          <w:szCs w:val="24"/>
          <w:lang w:val="sr-Cyrl-RS"/>
        </w:rPr>
        <w:t xml:space="preserve">                                                </w:t>
      </w:r>
      <w:r w:rsidR="0022602E" w:rsidRPr="00773E52">
        <w:rPr>
          <w:rFonts w:cs="Arial"/>
          <w:sz w:val="24"/>
          <w:szCs w:val="24"/>
          <w:lang w:val="sr-Cyrl-RS"/>
        </w:rPr>
        <w:t xml:space="preserve">                                       </w:t>
      </w:r>
    </w:p>
    <w:p w14:paraId="6E420628" w14:textId="7C50C35C" w:rsidR="0022602E" w:rsidRPr="00773E52" w:rsidRDefault="003C3007" w:rsidP="0022602E">
      <w:pPr>
        <w:pStyle w:val="KDParagraf"/>
        <w:tabs>
          <w:tab w:val="left" w:pos="6615"/>
        </w:tabs>
        <w:spacing w:before="0"/>
        <w:rPr>
          <w:rFonts w:cs="Arial"/>
          <w:sz w:val="24"/>
          <w:szCs w:val="24"/>
          <w:lang w:val="sr-Cyrl-RS"/>
        </w:rPr>
      </w:pPr>
      <w:r w:rsidRPr="00773E52">
        <w:rPr>
          <w:rFonts w:cs="Arial"/>
          <w:sz w:val="24"/>
          <w:szCs w:val="24"/>
          <w:lang w:val="sr-Cyrl-RS"/>
        </w:rPr>
        <w:t xml:space="preserve">     </w:t>
      </w:r>
      <w:r w:rsidR="0022602E" w:rsidRPr="00773E52">
        <w:rPr>
          <w:rFonts w:cs="Arial"/>
          <w:sz w:val="24"/>
          <w:szCs w:val="24"/>
          <w:lang w:val="sr-Cyrl-RS"/>
        </w:rPr>
        <w:t xml:space="preserve"> Јавно предузеће </w:t>
      </w:r>
      <w:r w:rsidR="0022602E" w:rsidRPr="00773E52">
        <w:rPr>
          <w:rFonts w:cs="Arial"/>
          <w:sz w:val="24"/>
          <w:szCs w:val="24"/>
          <w:lang w:val="sr-Cyrl-RS"/>
        </w:rPr>
        <w:tab/>
      </w:r>
      <w:r w:rsidR="00FE5D9B">
        <w:rPr>
          <w:rFonts w:cs="Arial"/>
          <w:sz w:val="24"/>
          <w:szCs w:val="24"/>
          <w:lang w:val="sr-Cyrl-RS"/>
        </w:rPr>
        <w:t xml:space="preserve">  </w:t>
      </w:r>
      <w:r w:rsidR="0022602E" w:rsidRPr="00773E52">
        <w:rPr>
          <w:rFonts w:cs="Arial"/>
          <w:sz w:val="24"/>
          <w:szCs w:val="24"/>
          <w:lang w:val="sr-Cyrl-RS"/>
        </w:rPr>
        <w:t>Назив</w:t>
      </w:r>
    </w:p>
    <w:p w14:paraId="6DFFCB4F" w14:textId="4B3F591D" w:rsidR="00CA3F7F" w:rsidRDefault="00CA3F7F" w:rsidP="0022602E">
      <w:pPr>
        <w:pStyle w:val="KDParagraf"/>
        <w:tabs>
          <w:tab w:val="left" w:pos="6615"/>
        </w:tabs>
        <w:spacing w:before="0"/>
        <w:rPr>
          <w:rFonts w:cs="Arial"/>
          <w:sz w:val="24"/>
          <w:szCs w:val="24"/>
          <w:lang w:val="sr-Cyrl-RS"/>
        </w:rPr>
      </w:pPr>
      <w:r>
        <w:rPr>
          <w:rFonts w:cs="Arial"/>
          <w:sz w:val="24"/>
          <w:szCs w:val="24"/>
          <w:lang w:val="sr-Cyrl-RS"/>
        </w:rPr>
        <w:t>„</w:t>
      </w:r>
      <w:r w:rsidR="0022602E" w:rsidRPr="00773E52">
        <w:rPr>
          <w:rFonts w:cs="Arial"/>
          <w:sz w:val="24"/>
          <w:szCs w:val="24"/>
          <w:lang w:val="sr-Cyrl-RS"/>
        </w:rPr>
        <w:t>Електропривреда Србије</w:t>
      </w:r>
      <w:r>
        <w:rPr>
          <w:rFonts w:cs="Arial"/>
          <w:sz w:val="24"/>
          <w:szCs w:val="24"/>
          <w:lang w:val="sr-Cyrl-RS"/>
        </w:rPr>
        <w:t>“</w:t>
      </w:r>
      <w:r w:rsidR="0022602E" w:rsidRPr="00773E52">
        <w:rPr>
          <w:rFonts w:cs="Arial"/>
          <w:sz w:val="24"/>
          <w:szCs w:val="24"/>
          <w:lang w:val="sr-Cyrl-RS"/>
        </w:rPr>
        <w:t xml:space="preserve"> </w:t>
      </w:r>
    </w:p>
    <w:p w14:paraId="443CE8FA" w14:textId="2292FF16" w:rsidR="0022602E" w:rsidRPr="00773E52" w:rsidRDefault="00CA3F7F" w:rsidP="00FE5D9B">
      <w:pPr>
        <w:pStyle w:val="KDParagraf"/>
        <w:tabs>
          <w:tab w:val="left" w:pos="6615"/>
        </w:tabs>
        <w:spacing w:before="0"/>
        <w:rPr>
          <w:rFonts w:cs="Arial"/>
          <w:sz w:val="24"/>
          <w:szCs w:val="24"/>
          <w:lang w:val="sr-Cyrl-RS"/>
        </w:rPr>
      </w:pPr>
      <w:r>
        <w:rPr>
          <w:rFonts w:cs="Arial"/>
          <w:sz w:val="24"/>
          <w:szCs w:val="24"/>
          <w:lang w:val="sr-Cyrl-RS"/>
        </w:rPr>
        <w:t xml:space="preserve">              </w:t>
      </w:r>
      <w:r w:rsidR="0022602E" w:rsidRPr="00773E52">
        <w:rPr>
          <w:rFonts w:cs="Arial"/>
          <w:sz w:val="24"/>
          <w:szCs w:val="24"/>
          <w:lang w:val="sr-Cyrl-RS"/>
        </w:rPr>
        <w:t xml:space="preserve">Београд                                 </w:t>
      </w:r>
      <w:r w:rsidR="00773E52" w:rsidRPr="00773E52">
        <w:rPr>
          <w:rFonts w:cs="Arial"/>
          <w:sz w:val="24"/>
          <w:szCs w:val="24"/>
          <w:lang w:val="sr-Cyrl-RS"/>
        </w:rPr>
        <w:t xml:space="preserve">  </w:t>
      </w:r>
    </w:p>
    <w:p w14:paraId="755A7CEE" w14:textId="1CCDE9E7" w:rsidR="00EE793E" w:rsidRPr="00773E52" w:rsidRDefault="00FE5D9B" w:rsidP="00EE793E">
      <w:pPr>
        <w:pStyle w:val="KDParagraf"/>
        <w:spacing w:before="0"/>
        <w:rPr>
          <w:rFonts w:cs="Arial"/>
          <w:sz w:val="24"/>
          <w:szCs w:val="24"/>
        </w:rPr>
      </w:pPr>
      <w:r>
        <w:rPr>
          <w:rFonts w:cs="Arial"/>
          <w:sz w:val="24"/>
          <w:szCs w:val="24"/>
        </w:rPr>
        <w:t>_________</w:t>
      </w:r>
      <w:r w:rsidR="00EE793E" w:rsidRPr="00773E52">
        <w:rPr>
          <w:rFonts w:cs="Arial"/>
          <w:sz w:val="24"/>
          <w:szCs w:val="24"/>
        </w:rPr>
        <w:t>_____________</w:t>
      </w:r>
      <w:r w:rsidR="00EE793E" w:rsidRPr="00773E52">
        <w:rPr>
          <w:rFonts w:cs="Arial"/>
          <w:sz w:val="24"/>
          <w:szCs w:val="24"/>
        </w:rPr>
        <w:tab/>
      </w:r>
      <w:r w:rsidR="00EE793E" w:rsidRPr="00773E52">
        <w:rPr>
          <w:rFonts w:cs="Arial"/>
          <w:sz w:val="24"/>
          <w:szCs w:val="24"/>
        </w:rPr>
        <w:tab/>
      </w:r>
      <w:r w:rsidR="00A96BCA" w:rsidRPr="00773E52">
        <w:rPr>
          <w:rFonts w:cs="Arial"/>
          <w:sz w:val="24"/>
          <w:szCs w:val="24"/>
          <w:lang w:val="sr-Cyrl-RS"/>
        </w:rPr>
        <w:t xml:space="preserve">                      </w:t>
      </w:r>
      <w:r w:rsidR="00EE793E" w:rsidRPr="00773E52">
        <w:rPr>
          <w:rFonts w:cs="Arial"/>
          <w:sz w:val="24"/>
          <w:szCs w:val="24"/>
        </w:rPr>
        <w:t>________________________</w:t>
      </w:r>
    </w:p>
    <w:p w14:paraId="2B77B252" w14:textId="0BC3173C" w:rsidR="00EE793E" w:rsidRPr="00773E52" w:rsidRDefault="00C64A78" w:rsidP="00EE793E">
      <w:pPr>
        <w:pStyle w:val="KDParagraf"/>
        <w:spacing w:before="0"/>
        <w:rPr>
          <w:rFonts w:cs="Arial"/>
          <w:sz w:val="24"/>
          <w:szCs w:val="24"/>
        </w:rPr>
      </w:pPr>
      <w:r w:rsidRPr="00773E52">
        <w:rPr>
          <w:rFonts w:cs="Arial"/>
          <w:sz w:val="24"/>
          <w:szCs w:val="24"/>
          <w:lang w:val="sr-Cyrl-RS"/>
        </w:rPr>
        <w:t xml:space="preserve"> </w:t>
      </w:r>
      <w:r w:rsidR="00773E52" w:rsidRPr="00773E52">
        <w:rPr>
          <w:rFonts w:cs="Arial"/>
          <w:sz w:val="24"/>
          <w:szCs w:val="24"/>
          <w:lang w:val="sr-Cyrl-RS"/>
        </w:rPr>
        <w:t xml:space="preserve">          Милорад Грчић</w:t>
      </w:r>
    </w:p>
    <w:p w14:paraId="2A00B102" w14:textId="3B6E9313" w:rsidR="00EE793E" w:rsidRPr="00773E52" w:rsidRDefault="00B15522" w:rsidP="00EE793E">
      <w:pPr>
        <w:pStyle w:val="KDParagraf"/>
        <w:spacing w:before="0"/>
        <w:rPr>
          <w:rFonts w:cs="Arial"/>
          <w:sz w:val="24"/>
          <w:szCs w:val="24"/>
        </w:rPr>
      </w:pPr>
      <w:r w:rsidRPr="00773E52">
        <w:rPr>
          <w:rFonts w:cs="Arial"/>
          <w:sz w:val="24"/>
          <w:szCs w:val="24"/>
          <w:lang w:val="sr-Cyrl-RS"/>
        </w:rPr>
        <w:t xml:space="preserve"> </w:t>
      </w:r>
      <w:r>
        <w:rPr>
          <w:rFonts w:cs="Arial"/>
          <w:sz w:val="24"/>
          <w:szCs w:val="24"/>
          <w:lang w:val="sr-Cyrl-RS"/>
        </w:rPr>
        <w:t xml:space="preserve">         </w:t>
      </w:r>
      <w:r w:rsidR="00761CF6">
        <w:rPr>
          <w:rFonts w:cs="Arial"/>
          <w:sz w:val="24"/>
          <w:szCs w:val="24"/>
          <w:lang w:val="sr-Cyrl-RS"/>
        </w:rPr>
        <w:t xml:space="preserve">  </w:t>
      </w:r>
      <w:r w:rsidR="0022602E" w:rsidRPr="00773E52">
        <w:rPr>
          <w:rFonts w:cs="Arial"/>
          <w:sz w:val="24"/>
          <w:szCs w:val="24"/>
          <w:lang w:val="sr-Cyrl-RS"/>
        </w:rPr>
        <w:t>в.д. директора</w:t>
      </w:r>
      <w:r w:rsidR="00EE793E" w:rsidRPr="00773E52">
        <w:rPr>
          <w:rFonts w:cs="Arial"/>
          <w:sz w:val="24"/>
          <w:szCs w:val="24"/>
        </w:rPr>
        <w:tab/>
      </w:r>
      <w:r w:rsidR="00EE793E" w:rsidRPr="00773E52">
        <w:rPr>
          <w:rFonts w:cs="Arial"/>
          <w:sz w:val="24"/>
          <w:szCs w:val="24"/>
        </w:rPr>
        <w:tab/>
      </w:r>
      <w:r w:rsidR="00A96BCA" w:rsidRPr="00773E52">
        <w:rPr>
          <w:rFonts w:cs="Arial"/>
          <w:sz w:val="24"/>
          <w:szCs w:val="24"/>
          <w:lang w:val="sr-Cyrl-RS"/>
        </w:rPr>
        <w:t xml:space="preserve"> </w:t>
      </w:r>
      <w:r w:rsidR="0022602E" w:rsidRPr="00773E52">
        <w:rPr>
          <w:rFonts w:cs="Arial"/>
          <w:sz w:val="24"/>
          <w:szCs w:val="24"/>
          <w:lang w:val="sr-Cyrl-RS"/>
        </w:rPr>
        <w:t xml:space="preserve">                              </w:t>
      </w:r>
      <w:r w:rsidR="00761CF6">
        <w:rPr>
          <w:rFonts w:cs="Arial"/>
          <w:sz w:val="24"/>
          <w:szCs w:val="24"/>
          <w:lang w:val="sr-Cyrl-RS"/>
        </w:rPr>
        <w:t xml:space="preserve">             </w:t>
      </w:r>
      <w:r w:rsidR="00EE793E" w:rsidRPr="00773E52">
        <w:rPr>
          <w:rFonts w:cs="Arial"/>
          <w:sz w:val="24"/>
          <w:szCs w:val="24"/>
        </w:rPr>
        <w:t>Име и презиме</w:t>
      </w:r>
    </w:p>
    <w:p w14:paraId="77935C8F" w14:textId="663312F1" w:rsidR="00EE793E" w:rsidRPr="00773E52" w:rsidRDefault="00A96BCA" w:rsidP="00EE793E">
      <w:pPr>
        <w:pStyle w:val="KDParagraf"/>
        <w:spacing w:before="0"/>
        <w:rPr>
          <w:rFonts w:cs="Arial"/>
          <w:sz w:val="24"/>
          <w:szCs w:val="24"/>
        </w:rPr>
      </w:pPr>
      <w:r w:rsidRPr="00773E52">
        <w:rPr>
          <w:rFonts w:cs="Arial"/>
          <w:sz w:val="24"/>
          <w:szCs w:val="24"/>
          <w:lang w:val="sr-Cyrl-RS"/>
        </w:rPr>
        <w:t xml:space="preserve">                                                                      </w:t>
      </w:r>
      <w:r w:rsidR="00F96F3E" w:rsidRPr="00773E52">
        <w:rPr>
          <w:rFonts w:cs="Arial"/>
          <w:sz w:val="24"/>
          <w:szCs w:val="24"/>
          <w:lang w:val="sr-Cyrl-RS"/>
        </w:rPr>
        <w:t xml:space="preserve">                           </w:t>
      </w:r>
      <w:r w:rsidR="00B15522">
        <w:rPr>
          <w:rFonts w:cs="Arial"/>
          <w:sz w:val="24"/>
          <w:szCs w:val="24"/>
          <w:lang w:val="sr-Cyrl-RS"/>
        </w:rPr>
        <w:t xml:space="preserve">      </w:t>
      </w:r>
      <w:r w:rsidR="003C3007" w:rsidRPr="00773E52">
        <w:rPr>
          <w:rFonts w:cs="Arial"/>
          <w:sz w:val="24"/>
          <w:szCs w:val="24"/>
          <w:lang w:val="sr-Cyrl-RS"/>
        </w:rPr>
        <w:t xml:space="preserve"> </w:t>
      </w:r>
      <w:r w:rsidR="00EE793E" w:rsidRPr="00773E52">
        <w:rPr>
          <w:rFonts w:cs="Arial"/>
          <w:sz w:val="24"/>
          <w:szCs w:val="24"/>
        </w:rPr>
        <w:t>Функција</w:t>
      </w:r>
    </w:p>
    <w:p w14:paraId="6B52DB0C" w14:textId="77777777" w:rsidR="00EE793E" w:rsidRPr="00773E52" w:rsidRDefault="00EE793E" w:rsidP="00EE793E">
      <w:pPr>
        <w:pStyle w:val="KDParagraf"/>
        <w:spacing w:before="0"/>
        <w:rPr>
          <w:rFonts w:cs="Arial"/>
          <w:sz w:val="24"/>
          <w:szCs w:val="24"/>
        </w:rPr>
      </w:pPr>
    </w:p>
    <w:p w14:paraId="64AA5A5C" w14:textId="77777777" w:rsidR="00EE793E" w:rsidRPr="00EE793E" w:rsidRDefault="00EE793E" w:rsidP="00EE793E">
      <w:pPr>
        <w:pStyle w:val="KDParagraf"/>
        <w:spacing w:before="0"/>
        <w:rPr>
          <w:rFonts w:cs="Arial"/>
          <w:sz w:val="24"/>
          <w:szCs w:val="24"/>
        </w:rPr>
      </w:pPr>
    </w:p>
    <w:sectPr w:rsidR="00EE793E" w:rsidRPr="00EE793E" w:rsidSect="000C50A0">
      <w:headerReference w:type="default" r:id="rId175"/>
      <w:footerReference w:type="even" r:id="rId176"/>
      <w:footerReference w:type="defaul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776E3" w14:textId="77777777" w:rsidR="005F7211" w:rsidRDefault="005F7211">
      <w:r>
        <w:separator/>
      </w:r>
    </w:p>
    <w:p w14:paraId="0758AA2D" w14:textId="77777777" w:rsidR="005F7211" w:rsidRDefault="005F7211"/>
  </w:endnote>
  <w:endnote w:type="continuationSeparator" w:id="0">
    <w:p w14:paraId="6327E293" w14:textId="77777777" w:rsidR="005F7211" w:rsidRDefault="005F7211">
      <w:r>
        <w:continuationSeparator/>
      </w:r>
    </w:p>
    <w:p w14:paraId="0C2C0822" w14:textId="77777777" w:rsidR="005F7211" w:rsidRDefault="005F72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Nyala">
    <w:panose1 w:val="02000504070300020003"/>
    <w:charset w:val="00"/>
    <w:family w:val="auto"/>
    <w:pitch w:val="variable"/>
    <w:sig w:usb0="A000006F" w:usb1="00000000" w:usb2="00000800" w:usb3="00000000" w:csb0="00000093"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D90362" w:rsidRDefault="00D9036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D90362" w:rsidRDefault="00D90362" w:rsidP="00841BE7">
    <w:pPr>
      <w:pStyle w:val="Footer"/>
      <w:ind w:right="360"/>
    </w:pPr>
  </w:p>
  <w:p w14:paraId="340F1A55" w14:textId="77777777" w:rsidR="00D90362" w:rsidRDefault="00D90362"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D90362" w:rsidRPr="00B7384C" w:rsidRDefault="00D90362"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32403B">
      <w:rPr>
        <w:rStyle w:val="PageNumber"/>
        <w:rFonts w:cs="Arial"/>
        <w:noProof/>
        <w:sz w:val="20"/>
      </w:rPr>
      <w:t>46</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32403B">
      <w:rPr>
        <w:rStyle w:val="PageNumber"/>
        <w:rFonts w:cs="Arial"/>
        <w:noProof/>
        <w:sz w:val="20"/>
      </w:rPr>
      <w:t>47</w:t>
    </w:r>
    <w:r w:rsidRPr="00B7384C">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D90362" w:rsidRPr="00B7384C" w:rsidRDefault="00D90362"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32403B">
      <w:rPr>
        <w:rStyle w:val="PageNumber"/>
        <w:rFonts w:cs="Arial"/>
        <w:noProof/>
        <w:sz w:val="20"/>
      </w:rPr>
      <w:t>1</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32403B">
      <w:rPr>
        <w:rStyle w:val="PageNumber"/>
        <w:rFonts w:cs="Arial"/>
        <w:noProof/>
        <w:sz w:val="20"/>
      </w:rPr>
      <w:t>47</w:t>
    </w:r>
    <w:r w:rsidRPr="00B7384C">
      <w:rPr>
        <w:rStyle w:val="PageNumber"/>
        <w:rFonts w:cs="Arial"/>
        <w:sz w:val="20"/>
      </w:rPr>
      <w:fldChar w:fldCharType="end"/>
    </w:r>
  </w:p>
  <w:p w14:paraId="7C7538CB" w14:textId="77777777" w:rsidR="00D90362" w:rsidRDefault="00D90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B5374" w14:textId="77777777" w:rsidR="005F7211" w:rsidRDefault="005F7211">
      <w:r>
        <w:separator/>
      </w:r>
    </w:p>
    <w:p w14:paraId="518D6693" w14:textId="77777777" w:rsidR="005F7211" w:rsidRDefault="005F7211"/>
  </w:footnote>
  <w:footnote w:type="continuationSeparator" w:id="0">
    <w:p w14:paraId="2D636DB4" w14:textId="77777777" w:rsidR="005F7211" w:rsidRDefault="005F7211">
      <w:r>
        <w:continuationSeparator/>
      </w:r>
    </w:p>
    <w:p w14:paraId="5A744C3C" w14:textId="77777777" w:rsidR="005F7211" w:rsidRDefault="005F72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D90362" w:rsidRDefault="00D90362" w:rsidP="004276AD">
    <w:pPr>
      <w:pStyle w:val="Header"/>
      <w:rPr>
        <w:sz w:val="20"/>
      </w:rPr>
    </w:pPr>
  </w:p>
  <w:p w14:paraId="7578695B" w14:textId="77777777" w:rsidR="00D90362" w:rsidRPr="00B7384C" w:rsidRDefault="00D90362" w:rsidP="00B7384C">
    <w:pPr>
      <w:pStyle w:val="Header"/>
      <w:jc w:val="center"/>
      <w:rPr>
        <w:i/>
        <w:sz w:val="20"/>
      </w:rPr>
    </w:pPr>
    <w:r w:rsidRPr="00B7384C">
      <w:rPr>
        <w:i/>
        <w:sz w:val="20"/>
      </w:rPr>
      <w:t>ЈП „Електропривреда Србије“ Београд</w:t>
    </w:r>
  </w:p>
  <w:p w14:paraId="276EC557" w14:textId="664633AD" w:rsidR="00D90362" w:rsidRPr="00B7384C" w:rsidRDefault="00D90362" w:rsidP="00B7384C">
    <w:pPr>
      <w:pStyle w:val="Header"/>
      <w:jc w:val="center"/>
      <w:rPr>
        <w:i/>
        <w:sz w:val="20"/>
      </w:rPr>
    </w:pPr>
    <w:r w:rsidRPr="00B7384C">
      <w:rPr>
        <w:i/>
        <w:sz w:val="20"/>
      </w:rPr>
      <w:t>Конкурсна документација JNMV/1000/0</w:t>
    </w:r>
    <w:r>
      <w:rPr>
        <w:i/>
        <w:sz w:val="20"/>
        <w:lang w:val="sr-Cyrl-RS"/>
      </w:rPr>
      <w:t>380</w:t>
    </w:r>
    <w:r w:rsidRPr="00B7384C">
      <w:rPr>
        <w:i/>
        <w:sz w:val="20"/>
      </w:rPr>
      <w:t>/2016</w:t>
    </w:r>
  </w:p>
  <w:p w14:paraId="3A3C99C2" w14:textId="77777777" w:rsidR="00D90362" w:rsidRPr="004276AD" w:rsidRDefault="00D90362" w:rsidP="004276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4991244"/>
    <w:multiLevelType w:val="hybridMultilevel"/>
    <w:tmpl w:val="EA94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1F0D79EC"/>
    <w:multiLevelType w:val="hybridMultilevel"/>
    <w:tmpl w:val="4D14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6856842"/>
    <w:multiLevelType w:val="hybridMultilevel"/>
    <w:tmpl w:val="9B84C724"/>
    <w:lvl w:ilvl="0" w:tplc="D4B8328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DBF408A"/>
    <w:multiLevelType w:val="multilevel"/>
    <w:tmpl w:val="264211D2"/>
    <w:lvl w:ilvl="0">
      <w:start w:val="1"/>
      <w:numFmt w:val="decimal"/>
      <w:lvlText w:val="%1."/>
      <w:lvlJc w:val="left"/>
      <w:pPr>
        <w:ind w:left="720" w:hanging="360"/>
      </w:pPr>
      <w:rPr>
        <w:rFonts w:hint="default"/>
        <w:b w:val="0"/>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6B02A80"/>
    <w:multiLevelType w:val="hybridMultilevel"/>
    <w:tmpl w:val="78A02BEE"/>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AD4263D"/>
    <w:multiLevelType w:val="hybridMultilevel"/>
    <w:tmpl w:val="6E52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4ECB79AF"/>
    <w:multiLevelType w:val="hybridMultilevel"/>
    <w:tmpl w:val="DCB6D40C"/>
    <w:lvl w:ilvl="0" w:tplc="913048B0">
      <w:start w:val="1"/>
      <w:numFmt w:val="lowerLetter"/>
      <w:lvlText w:val="%1)"/>
      <w:lvlJc w:val="left"/>
      <w:pPr>
        <w:ind w:left="81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50AC2F87"/>
    <w:multiLevelType w:val="hybridMultilevel"/>
    <w:tmpl w:val="078E0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5" w15:restartNumberingAfterBreak="0">
    <w:nsid w:val="58027CB3"/>
    <w:multiLevelType w:val="hybridMultilevel"/>
    <w:tmpl w:val="DCB6D40C"/>
    <w:lvl w:ilvl="0" w:tplc="913048B0">
      <w:start w:val="1"/>
      <w:numFmt w:val="lowerLetter"/>
      <w:lvlText w:val="%1)"/>
      <w:lvlJc w:val="left"/>
      <w:pPr>
        <w:ind w:left="81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9"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15:restartNumberingAfterBreak="0">
    <w:nsid w:val="60C2430F"/>
    <w:multiLevelType w:val="hybridMultilevel"/>
    <w:tmpl w:val="5A863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27B64C1"/>
    <w:multiLevelType w:val="hybridMultilevel"/>
    <w:tmpl w:val="7388CC5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A505863"/>
    <w:multiLevelType w:val="hybridMultilevel"/>
    <w:tmpl w:val="1A8A7F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5" w15:restartNumberingAfterBreak="0">
    <w:nsid w:val="6C107C8E"/>
    <w:multiLevelType w:val="hybridMultilevel"/>
    <w:tmpl w:val="2EF836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6"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15:restartNumberingAfterBreak="0">
    <w:nsid w:val="75F4515A"/>
    <w:multiLevelType w:val="hybridMultilevel"/>
    <w:tmpl w:val="C1C68224"/>
    <w:lvl w:ilvl="0" w:tplc="B582C3A2">
      <w:numFmt w:val="bullet"/>
      <w:lvlText w:val="-"/>
      <w:lvlJc w:val="left"/>
      <w:pPr>
        <w:ind w:left="1080" w:hanging="360"/>
      </w:pPr>
      <w:rPr>
        <w:rFonts w:ascii="Arial" w:eastAsia="Calibri" w:hAnsi="Arial" w:cs="Arial"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B1C43F6"/>
    <w:multiLevelType w:val="hybridMultilevel"/>
    <w:tmpl w:val="D10C4C46"/>
    <w:lvl w:ilvl="0" w:tplc="B0483C8E">
      <w:start w:val="2"/>
      <w:numFmt w:val="bullet"/>
      <w:lvlText w:val="-"/>
      <w:lvlJc w:val="left"/>
      <w:pPr>
        <w:tabs>
          <w:tab w:val="num" w:pos="720"/>
        </w:tabs>
        <w:ind w:left="720" w:hanging="360"/>
      </w:pPr>
      <w:rPr>
        <w:rFonts w:ascii="Times New Roman" w:hAnsi="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8"/>
  </w:num>
  <w:num w:numId="2">
    <w:abstractNumId w:val="65"/>
  </w:num>
  <w:num w:numId="3">
    <w:abstractNumId w:val="89"/>
  </w:num>
  <w:num w:numId="4">
    <w:abstractNumId w:val="57"/>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3"/>
  </w:num>
  <w:num w:numId="8">
    <w:abstractNumId w:val="72"/>
  </w:num>
  <w:num w:numId="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5"/>
  </w:num>
  <w:num w:numId="11">
    <w:abstractNumId w:val="76"/>
  </w:num>
  <w:num w:numId="12">
    <w:abstractNumId w:val="68"/>
  </w:num>
  <w:num w:numId="13">
    <w:abstractNumId w:val="61"/>
  </w:num>
  <w:num w:numId="14">
    <w:abstractNumId w:val="58"/>
  </w:num>
  <w:num w:numId="15">
    <w:abstractNumId w:val="106"/>
  </w:num>
  <w:num w:numId="16">
    <w:abstractNumId w:val="78"/>
  </w:num>
  <w:num w:numId="17">
    <w:abstractNumId w:val="70"/>
  </w:num>
  <w:num w:numId="18">
    <w:abstractNumId w:val="71"/>
  </w:num>
  <w:num w:numId="1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92"/>
  </w:num>
  <w:num w:numId="22">
    <w:abstractNumId w:val="97"/>
  </w:num>
  <w:num w:numId="23">
    <w:abstractNumId w:val="92"/>
  </w:num>
  <w:num w:numId="24">
    <w:abstractNumId w:val="51"/>
  </w:num>
  <w:num w:numId="25">
    <w:abstractNumId w:val="77"/>
  </w:num>
  <w:num w:numId="26">
    <w:abstractNumId w:val="59"/>
  </w:num>
  <w:num w:numId="27">
    <w:abstractNumId w:val="82"/>
  </w:num>
  <w:num w:numId="28">
    <w:abstractNumId w:val="96"/>
  </w:num>
  <w:num w:numId="29">
    <w:abstractNumId w:val="67"/>
  </w:num>
  <w:num w:numId="30">
    <w:abstractNumId w:val="87"/>
  </w:num>
  <w:num w:numId="31">
    <w:abstractNumId w:val="84"/>
  </w:num>
  <w:num w:numId="32">
    <w:abstractNumId w:val="52"/>
  </w:num>
  <w:num w:numId="33">
    <w:abstractNumId w:val="53"/>
  </w:num>
  <w:num w:numId="34">
    <w:abstractNumId w:val="49"/>
  </w:num>
  <w:num w:numId="35">
    <w:abstractNumId w:val="75"/>
  </w:num>
  <w:num w:numId="36">
    <w:abstractNumId w:val="94"/>
  </w:num>
  <w:num w:numId="37">
    <w:abstractNumId w:val="50"/>
  </w:num>
  <w:num w:numId="38">
    <w:abstractNumId w:val="95"/>
  </w:num>
  <w:num w:numId="39">
    <w:abstractNumId w:val="91"/>
  </w:num>
  <w:num w:numId="40">
    <w:abstractNumId w:val="81"/>
  </w:num>
  <w:num w:numId="41">
    <w:abstractNumId w:val="85"/>
  </w:num>
  <w:num w:numId="42">
    <w:abstractNumId w:val="73"/>
  </w:num>
  <w:num w:numId="43">
    <w:abstractNumId w:val="101"/>
  </w:num>
  <w:num w:numId="44">
    <w:abstractNumId w:val="90"/>
  </w:num>
  <w:num w:numId="45">
    <w:abstractNumId w:val="69"/>
  </w:num>
  <w:num w:numId="46">
    <w:abstractNumId w:val="104"/>
  </w:num>
  <w:num w:numId="47">
    <w:abstractNumId w:val="83"/>
  </w:num>
  <w:num w:numId="48">
    <w:abstractNumId w:val="6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363"/>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AC9"/>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ADA"/>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582"/>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B34"/>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480"/>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4AE3"/>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390"/>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6C9"/>
    <w:rsid w:val="00086EED"/>
    <w:rsid w:val="00086F03"/>
    <w:rsid w:val="0008707A"/>
    <w:rsid w:val="000870AF"/>
    <w:rsid w:val="0008737F"/>
    <w:rsid w:val="000875AB"/>
    <w:rsid w:val="00087D31"/>
    <w:rsid w:val="00090362"/>
    <w:rsid w:val="000905C6"/>
    <w:rsid w:val="0009091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BF"/>
    <w:rsid w:val="000B1CF8"/>
    <w:rsid w:val="000B1DA4"/>
    <w:rsid w:val="000B1F37"/>
    <w:rsid w:val="000B1FA7"/>
    <w:rsid w:val="000B217E"/>
    <w:rsid w:val="000B225C"/>
    <w:rsid w:val="000B3387"/>
    <w:rsid w:val="000B3B05"/>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3F1A"/>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597"/>
    <w:rsid w:val="000F57ED"/>
    <w:rsid w:val="000F59DB"/>
    <w:rsid w:val="000F6421"/>
    <w:rsid w:val="000F683D"/>
    <w:rsid w:val="000F6D51"/>
    <w:rsid w:val="000F6E93"/>
    <w:rsid w:val="000F6EA8"/>
    <w:rsid w:val="000F7272"/>
    <w:rsid w:val="000F79CB"/>
    <w:rsid w:val="00100252"/>
    <w:rsid w:val="00100827"/>
    <w:rsid w:val="00100E72"/>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08"/>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2"/>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4F70"/>
    <w:rsid w:val="001350CE"/>
    <w:rsid w:val="0013517D"/>
    <w:rsid w:val="001352E0"/>
    <w:rsid w:val="001353DA"/>
    <w:rsid w:val="0013566D"/>
    <w:rsid w:val="0013579A"/>
    <w:rsid w:val="001364AE"/>
    <w:rsid w:val="001364B9"/>
    <w:rsid w:val="001369D9"/>
    <w:rsid w:val="00136ED7"/>
    <w:rsid w:val="001370C5"/>
    <w:rsid w:val="001374C4"/>
    <w:rsid w:val="00137540"/>
    <w:rsid w:val="001378AA"/>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CA8"/>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1E3"/>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465"/>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F69"/>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15E"/>
    <w:rsid w:val="00192224"/>
    <w:rsid w:val="00192230"/>
    <w:rsid w:val="00192727"/>
    <w:rsid w:val="00192B46"/>
    <w:rsid w:val="00192E7A"/>
    <w:rsid w:val="001930F3"/>
    <w:rsid w:val="001933D4"/>
    <w:rsid w:val="0019387A"/>
    <w:rsid w:val="00193ACF"/>
    <w:rsid w:val="00193C15"/>
    <w:rsid w:val="00194103"/>
    <w:rsid w:val="0019425A"/>
    <w:rsid w:val="001945D3"/>
    <w:rsid w:val="001945FA"/>
    <w:rsid w:val="001948C6"/>
    <w:rsid w:val="001948F8"/>
    <w:rsid w:val="00194903"/>
    <w:rsid w:val="00194C7D"/>
    <w:rsid w:val="001951E5"/>
    <w:rsid w:val="001959B0"/>
    <w:rsid w:val="001959D0"/>
    <w:rsid w:val="00196151"/>
    <w:rsid w:val="00196726"/>
    <w:rsid w:val="00196727"/>
    <w:rsid w:val="00196D47"/>
    <w:rsid w:val="00196ED4"/>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A3C"/>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306"/>
    <w:rsid w:val="001B61F1"/>
    <w:rsid w:val="001B6640"/>
    <w:rsid w:val="001B6BB1"/>
    <w:rsid w:val="001B6EAE"/>
    <w:rsid w:val="001B7C0C"/>
    <w:rsid w:val="001B7C30"/>
    <w:rsid w:val="001B7E0D"/>
    <w:rsid w:val="001C03D9"/>
    <w:rsid w:val="001C0E9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3B3"/>
    <w:rsid w:val="001D3C3D"/>
    <w:rsid w:val="001D3C84"/>
    <w:rsid w:val="001D3DBD"/>
    <w:rsid w:val="001D4246"/>
    <w:rsid w:val="001D4DC7"/>
    <w:rsid w:val="001D4E60"/>
    <w:rsid w:val="001D5159"/>
    <w:rsid w:val="001D5473"/>
    <w:rsid w:val="001D5729"/>
    <w:rsid w:val="001D61A1"/>
    <w:rsid w:val="001D61A2"/>
    <w:rsid w:val="001D66F4"/>
    <w:rsid w:val="001D6C0F"/>
    <w:rsid w:val="001D6D50"/>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CF2"/>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0C0"/>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13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23"/>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4D"/>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CFD"/>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2F20"/>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A9"/>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667"/>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38C"/>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03B"/>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8E5"/>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1A8"/>
    <w:rsid w:val="00342235"/>
    <w:rsid w:val="00342439"/>
    <w:rsid w:val="00342714"/>
    <w:rsid w:val="0034276C"/>
    <w:rsid w:val="00343446"/>
    <w:rsid w:val="003435BB"/>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81B"/>
    <w:rsid w:val="003559E9"/>
    <w:rsid w:val="00355AF2"/>
    <w:rsid w:val="00355F74"/>
    <w:rsid w:val="00356699"/>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2CCA"/>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6DD"/>
    <w:rsid w:val="003807DF"/>
    <w:rsid w:val="00381009"/>
    <w:rsid w:val="00381027"/>
    <w:rsid w:val="003810FE"/>
    <w:rsid w:val="0038206D"/>
    <w:rsid w:val="0038233F"/>
    <w:rsid w:val="00382754"/>
    <w:rsid w:val="00383211"/>
    <w:rsid w:val="0038375A"/>
    <w:rsid w:val="003841C5"/>
    <w:rsid w:val="003844CF"/>
    <w:rsid w:val="003849FD"/>
    <w:rsid w:val="003851BF"/>
    <w:rsid w:val="0038556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C1"/>
    <w:rsid w:val="00392CF4"/>
    <w:rsid w:val="00392DE4"/>
    <w:rsid w:val="00392E30"/>
    <w:rsid w:val="003931D0"/>
    <w:rsid w:val="003934F1"/>
    <w:rsid w:val="00393867"/>
    <w:rsid w:val="00394C47"/>
    <w:rsid w:val="00394DEF"/>
    <w:rsid w:val="00395178"/>
    <w:rsid w:val="00395306"/>
    <w:rsid w:val="00395764"/>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A48"/>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6C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24"/>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2EE1"/>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BA"/>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BCF"/>
    <w:rsid w:val="00401CD9"/>
    <w:rsid w:val="00401F5B"/>
    <w:rsid w:val="004023EA"/>
    <w:rsid w:val="0040245C"/>
    <w:rsid w:val="0040259D"/>
    <w:rsid w:val="00403B69"/>
    <w:rsid w:val="00403BD9"/>
    <w:rsid w:val="00403C47"/>
    <w:rsid w:val="00404DD4"/>
    <w:rsid w:val="00405684"/>
    <w:rsid w:val="00405D58"/>
    <w:rsid w:val="00405E5E"/>
    <w:rsid w:val="004062E7"/>
    <w:rsid w:val="004065AE"/>
    <w:rsid w:val="00406F7D"/>
    <w:rsid w:val="0040775A"/>
    <w:rsid w:val="004077E5"/>
    <w:rsid w:val="004079B5"/>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B32"/>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42F"/>
    <w:rsid w:val="00446EC0"/>
    <w:rsid w:val="00447244"/>
    <w:rsid w:val="00447702"/>
    <w:rsid w:val="0044779D"/>
    <w:rsid w:val="00447B18"/>
    <w:rsid w:val="00447D24"/>
    <w:rsid w:val="00450598"/>
    <w:rsid w:val="00450C9B"/>
    <w:rsid w:val="00450EB3"/>
    <w:rsid w:val="004511D5"/>
    <w:rsid w:val="00451863"/>
    <w:rsid w:val="00451891"/>
    <w:rsid w:val="004518FA"/>
    <w:rsid w:val="004519B1"/>
    <w:rsid w:val="004519BB"/>
    <w:rsid w:val="00451F41"/>
    <w:rsid w:val="00452150"/>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4D9"/>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5D95"/>
    <w:rsid w:val="00466372"/>
    <w:rsid w:val="0046641A"/>
    <w:rsid w:val="00466485"/>
    <w:rsid w:val="004669D3"/>
    <w:rsid w:val="00466BD5"/>
    <w:rsid w:val="00467220"/>
    <w:rsid w:val="00467355"/>
    <w:rsid w:val="0046755D"/>
    <w:rsid w:val="00467DB0"/>
    <w:rsid w:val="004701A2"/>
    <w:rsid w:val="00470FB0"/>
    <w:rsid w:val="004716B3"/>
    <w:rsid w:val="00471E6B"/>
    <w:rsid w:val="00471EE3"/>
    <w:rsid w:val="004722E0"/>
    <w:rsid w:val="004728B7"/>
    <w:rsid w:val="00472BF8"/>
    <w:rsid w:val="00472DAF"/>
    <w:rsid w:val="00472EC5"/>
    <w:rsid w:val="00473394"/>
    <w:rsid w:val="0047385E"/>
    <w:rsid w:val="00473AD5"/>
    <w:rsid w:val="00473CD4"/>
    <w:rsid w:val="004740BE"/>
    <w:rsid w:val="0047480C"/>
    <w:rsid w:val="00474AEE"/>
    <w:rsid w:val="00474DB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969"/>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879EA"/>
    <w:rsid w:val="004905AB"/>
    <w:rsid w:val="00490B45"/>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6466"/>
    <w:rsid w:val="004A725C"/>
    <w:rsid w:val="004A766B"/>
    <w:rsid w:val="004B0321"/>
    <w:rsid w:val="004B03F3"/>
    <w:rsid w:val="004B0E05"/>
    <w:rsid w:val="004B1425"/>
    <w:rsid w:val="004B143F"/>
    <w:rsid w:val="004B163D"/>
    <w:rsid w:val="004B19FF"/>
    <w:rsid w:val="004B1A93"/>
    <w:rsid w:val="004B1BA1"/>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E5D"/>
    <w:rsid w:val="004C1F97"/>
    <w:rsid w:val="004C29D8"/>
    <w:rsid w:val="004C2BB8"/>
    <w:rsid w:val="004C2C09"/>
    <w:rsid w:val="004C2E90"/>
    <w:rsid w:val="004C3717"/>
    <w:rsid w:val="004C3B38"/>
    <w:rsid w:val="004C40FA"/>
    <w:rsid w:val="004C45AC"/>
    <w:rsid w:val="004C4877"/>
    <w:rsid w:val="004C4B2E"/>
    <w:rsid w:val="004C4E61"/>
    <w:rsid w:val="004C4FDC"/>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5ED"/>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08A"/>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A2D"/>
    <w:rsid w:val="004E6CE6"/>
    <w:rsid w:val="004E6E75"/>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C73"/>
    <w:rsid w:val="004F3373"/>
    <w:rsid w:val="004F3396"/>
    <w:rsid w:val="004F3781"/>
    <w:rsid w:val="004F3D64"/>
    <w:rsid w:val="004F4790"/>
    <w:rsid w:val="004F49BB"/>
    <w:rsid w:val="004F4C91"/>
    <w:rsid w:val="004F4DA8"/>
    <w:rsid w:val="004F4DBA"/>
    <w:rsid w:val="004F5115"/>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0D6"/>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12D"/>
    <w:rsid w:val="005133AD"/>
    <w:rsid w:val="005134F6"/>
    <w:rsid w:val="005135F1"/>
    <w:rsid w:val="00514086"/>
    <w:rsid w:val="0051447F"/>
    <w:rsid w:val="00514481"/>
    <w:rsid w:val="0051471C"/>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BE"/>
    <w:rsid w:val="0052108C"/>
    <w:rsid w:val="00521704"/>
    <w:rsid w:val="00522165"/>
    <w:rsid w:val="00522381"/>
    <w:rsid w:val="00522ABF"/>
    <w:rsid w:val="00522D84"/>
    <w:rsid w:val="005232DA"/>
    <w:rsid w:val="0052331A"/>
    <w:rsid w:val="00523E89"/>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38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292"/>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25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711"/>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68"/>
    <w:rsid w:val="00566390"/>
    <w:rsid w:val="00566C5B"/>
    <w:rsid w:val="00566D3C"/>
    <w:rsid w:val="00566D60"/>
    <w:rsid w:val="0056708A"/>
    <w:rsid w:val="005672E8"/>
    <w:rsid w:val="00567343"/>
    <w:rsid w:val="00567B4D"/>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07E"/>
    <w:rsid w:val="005863F4"/>
    <w:rsid w:val="0058657D"/>
    <w:rsid w:val="00586789"/>
    <w:rsid w:val="00586F76"/>
    <w:rsid w:val="00587266"/>
    <w:rsid w:val="0058756C"/>
    <w:rsid w:val="00587B94"/>
    <w:rsid w:val="00587C8E"/>
    <w:rsid w:val="0059009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122"/>
    <w:rsid w:val="005A039C"/>
    <w:rsid w:val="005A05CB"/>
    <w:rsid w:val="005A06DD"/>
    <w:rsid w:val="005A0D1E"/>
    <w:rsid w:val="005A0DB1"/>
    <w:rsid w:val="005A0F05"/>
    <w:rsid w:val="005A12A9"/>
    <w:rsid w:val="005A157D"/>
    <w:rsid w:val="005A177B"/>
    <w:rsid w:val="005A1AB0"/>
    <w:rsid w:val="005A1C0B"/>
    <w:rsid w:val="005A1D01"/>
    <w:rsid w:val="005A200F"/>
    <w:rsid w:val="005A2380"/>
    <w:rsid w:val="005A2403"/>
    <w:rsid w:val="005A2831"/>
    <w:rsid w:val="005A2CE1"/>
    <w:rsid w:val="005A2F80"/>
    <w:rsid w:val="005A3029"/>
    <w:rsid w:val="005A3592"/>
    <w:rsid w:val="005A3999"/>
    <w:rsid w:val="005A3E21"/>
    <w:rsid w:val="005A4048"/>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0FF"/>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59E"/>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537"/>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7F3"/>
    <w:rsid w:val="005D3C76"/>
    <w:rsid w:val="005D44BB"/>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7B1"/>
    <w:rsid w:val="005F68E7"/>
    <w:rsid w:val="005F7163"/>
    <w:rsid w:val="005F71C8"/>
    <w:rsid w:val="005F7211"/>
    <w:rsid w:val="005F7AC5"/>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15"/>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117"/>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3E"/>
    <w:rsid w:val="00631036"/>
    <w:rsid w:val="00631454"/>
    <w:rsid w:val="006318B6"/>
    <w:rsid w:val="00631E7E"/>
    <w:rsid w:val="006327A1"/>
    <w:rsid w:val="006328D3"/>
    <w:rsid w:val="00632FBA"/>
    <w:rsid w:val="00633020"/>
    <w:rsid w:val="00633838"/>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3EC5"/>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850"/>
    <w:rsid w:val="00651550"/>
    <w:rsid w:val="00651776"/>
    <w:rsid w:val="006518CA"/>
    <w:rsid w:val="0065197C"/>
    <w:rsid w:val="00651AA8"/>
    <w:rsid w:val="00651E34"/>
    <w:rsid w:val="00651EBA"/>
    <w:rsid w:val="00652A26"/>
    <w:rsid w:val="00652D53"/>
    <w:rsid w:val="00652D55"/>
    <w:rsid w:val="00653469"/>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A8E"/>
    <w:rsid w:val="00660E11"/>
    <w:rsid w:val="006618E1"/>
    <w:rsid w:val="006619FB"/>
    <w:rsid w:val="00661A0A"/>
    <w:rsid w:val="00661BB7"/>
    <w:rsid w:val="006625C2"/>
    <w:rsid w:val="00662F41"/>
    <w:rsid w:val="00663A26"/>
    <w:rsid w:val="00663D9E"/>
    <w:rsid w:val="00664027"/>
    <w:rsid w:val="00664534"/>
    <w:rsid w:val="00664A23"/>
    <w:rsid w:val="00664F29"/>
    <w:rsid w:val="0066500B"/>
    <w:rsid w:val="00665143"/>
    <w:rsid w:val="006658AD"/>
    <w:rsid w:val="00665BAE"/>
    <w:rsid w:val="00666A36"/>
    <w:rsid w:val="00666FF0"/>
    <w:rsid w:val="006670DE"/>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182"/>
    <w:rsid w:val="00681580"/>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5F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4DDB"/>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1E13"/>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EE1"/>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1B1"/>
    <w:rsid w:val="0070553E"/>
    <w:rsid w:val="00705847"/>
    <w:rsid w:val="00705961"/>
    <w:rsid w:val="00705C88"/>
    <w:rsid w:val="00706756"/>
    <w:rsid w:val="00706D83"/>
    <w:rsid w:val="00706E24"/>
    <w:rsid w:val="00706F57"/>
    <w:rsid w:val="007079CB"/>
    <w:rsid w:val="00707B0F"/>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C02"/>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3C6"/>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924"/>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CF6"/>
    <w:rsid w:val="00761E0A"/>
    <w:rsid w:val="007623AB"/>
    <w:rsid w:val="0076241B"/>
    <w:rsid w:val="0076262B"/>
    <w:rsid w:val="00762BBD"/>
    <w:rsid w:val="00763460"/>
    <w:rsid w:val="00763481"/>
    <w:rsid w:val="007649C8"/>
    <w:rsid w:val="00765629"/>
    <w:rsid w:val="0076599B"/>
    <w:rsid w:val="00765AFA"/>
    <w:rsid w:val="00765F4D"/>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1C5"/>
    <w:rsid w:val="007739D2"/>
    <w:rsid w:val="00773A11"/>
    <w:rsid w:val="00773B43"/>
    <w:rsid w:val="00773B8F"/>
    <w:rsid w:val="00773BE9"/>
    <w:rsid w:val="00773D2A"/>
    <w:rsid w:val="00773E52"/>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CA3"/>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89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4E"/>
    <w:rsid w:val="007A4BCE"/>
    <w:rsid w:val="007A5011"/>
    <w:rsid w:val="007A51E1"/>
    <w:rsid w:val="007A5621"/>
    <w:rsid w:val="007A5AE6"/>
    <w:rsid w:val="007A5B97"/>
    <w:rsid w:val="007A5C0D"/>
    <w:rsid w:val="007A5D90"/>
    <w:rsid w:val="007A6247"/>
    <w:rsid w:val="007A634D"/>
    <w:rsid w:val="007A6499"/>
    <w:rsid w:val="007A6AF0"/>
    <w:rsid w:val="007A7107"/>
    <w:rsid w:val="007A7203"/>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7DC"/>
    <w:rsid w:val="007E0856"/>
    <w:rsid w:val="007E08D4"/>
    <w:rsid w:val="007E1181"/>
    <w:rsid w:val="007E1360"/>
    <w:rsid w:val="007E1C3A"/>
    <w:rsid w:val="007E2195"/>
    <w:rsid w:val="007E24AA"/>
    <w:rsid w:val="007E255D"/>
    <w:rsid w:val="007E2D86"/>
    <w:rsid w:val="007E3266"/>
    <w:rsid w:val="007E361F"/>
    <w:rsid w:val="007E374E"/>
    <w:rsid w:val="007E3AF6"/>
    <w:rsid w:val="007E3FEC"/>
    <w:rsid w:val="007E44E5"/>
    <w:rsid w:val="007E4744"/>
    <w:rsid w:val="007E4BCD"/>
    <w:rsid w:val="007E4C12"/>
    <w:rsid w:val="007E4CDF"/>
    <w:rsid w:val="007E572E"/>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6DF"/>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E75"/>
    <w:rsid w:val="00830956"/>
    <w:rsid w:val="0083122D"/>
    <w:rsid w:val="0083139A"/>
    <w:rsid w:val="00831BD7"/>
    <w:rsid w:val="00832564"/>
    <w:rsid w:val="008337DE"/>
    <w:rsid w:val="00833911"/>
    <w:rsid w:val="00834673"/>
    <w:rsid w:val="00834839"/>
    <w:rsid w:val="00834929"/>
    <w:rsid w:val="00834A47"/>
    <w:rsid w:val="00834F58"/>
    <w:rsid w:val="00835EF5"/>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080"/>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6DD"/>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AB4"/>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1C8"/>
    <w:rsid w:val="008B0730"/>
    <w:rsid w:val="008B0B49"/>
    <w:rsid w:val="008B0CB1"/>
    <w:rsid w:val="008B0CB9"/>
    <w:rsid w:val="008B1270"/>
    <w:rsid w:val="008B1371"/>
    <w:rsid w:val="008B1947"/>
    <w:rsid w:val="008B2582"/>
    <w:rsid w:val="008B273E"/>
    <w:rsid w:val="008B2821"/>
    <w:rsid w:val="008B2B03"/>
    <w:rsid w:val="008B2E0A"/>
    <w:rsid w:val="008B3434"/>
    <w:rsid w:val="008B35FE"/>
    <w:rsid w:val="008B36B1"/>
    <w:rsid w:val="008B4192"/>
    <w:rsid w:val="008B4533"/>
    <w:rsid w:val="008B46D9"/>
    <w:rsid w:val="008B48B6"/>
    <w:rsid w:val="008B4B02"/>
    <w:rsid w:val="008B4F7E"/>
    <w:rsid w:val="008B50AB"/>
    <w:rsid w:val="008B51D9"/>
    <w:rsid w:val="008B56BD"/>
    <w:rsid w:val="008B5E97"/>
    <w:rsid w:val="008B5FBE"/>
    <w:rsid w:val="008B60BA"/>
    <w:rsid w:val="008B6273"/>
    <w:rsid w:val="008B6367"/>
    <w:rsid w:val="008B65D7"/>
    <w:rsid w:val="008B6606"/>
    <w:rsid w:val="008B6D72"/>
    <w:rsid w:val="008B6E76"/>
    <w:rsid w:val="008B72B2"/>
    <w:rsid w:val="008B7344"/>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153"/>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7BA"/>
    <w:rsid w:val="008D0BAF"/>
    <w:rsid w:val="008D0DE9"/>
    <w:rsid w:val="008D16A4"/>
    <w:rsid w:val="008D18F8"/>
    <w:rsid w:val="008D1946"/>
    <w:rsid w:val="008D1C85"/>
    <w:rsid w:val="008D1E4E"/>
    <w:rsid w:val="008D209C"/>
    <w:rsid w:val="008D24ED"/>
    <w:rsid w:val="008D2B23"/>
    <w:rsid w:val="008D2C40"/>
    <w:rsid w:val="008D33B1"/>
    <w:rsid w:val="008D401B"/>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9F0"/>
    <w:rsid w:val="008E2C91"/>
    <w:rsid w:val="008E2D1B"/>
    <w:rsid w:val="008E33E7"/>
    <w:rsid w:val="008E3DE9"/>
    <w:rsid w:val="008E42BF"/>
    <w:rsid w:val="008E449F"/>
    <w:rsid w:val="008E47B2"/>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3C"/>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96"/>
    <w:rsid w:val="00901AF9"/>
    <w:rsid w:val="00902495"/>
    <w:rsid w:val="0090278C"/>
    <w:rsid w:val="00902AEA"/>
    <w:rsid w:val="00902C40"/>
    <w:rsid w:val="00902C8F"/>
    <w:rsid w:val="00903326"/>
    <w:rsid w:val="00903921"/>
    <w:rsid w:val="0090442B"/>
    <w:rsid w:val="009047C1"/>
    <w:rsid w:val="00904D15"/>
    <w:rsid w:val="00904FF3"/>
    <w:rsid w:val="0090507D"/>
    <w:rsid w:val="009051BD"/>
    <w:rsid w:val="009055CE"/>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64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6F60"/>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020"/>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0C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37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1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8AB"/>
    <w:rsid w:val="00973925"/>
    <w:rsid w:val="00973AE7"/>
    <w:rsid w:val="00973B4B"/>
    <w:rsid w:val="00973E53"/>
    <w:rsid w:val="00974148"/>
    <w:rsid w:val="00974649"/>
    <w:rsid w:val="009747C4"/>
    <w:rsid w:val="00974BB4"/>
    <w:rsid w:val="00974DAE"/>
    <w:rsid w:val="00974E37"/>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531"/>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12"/>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1E9A"/>
    <w:rsid w:val="009C25DA"/>
    <w:rsid w:val="009C2690"/>
    <w:rsid w:val="009C2E94"/>
    <w:rsid w:val="009C3662"/>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0F5"/>
    <w:rsid w:val="009E215B"/>
    <w:rsid w:val="009E2308"/>
    <w:rsid w:val="009E23DB"/>
    <w:rsid w:val="009E285D"/>
    <w:rsid w:val="009E29C5"/>
    <w:rsid w:val="009E2CBB"/>
    <w:rsid w:val="009E2DD3"/>
    <w:rsid w:val="009E339A"/>
    <w:rsid w:val="009E3D3F"/>
    <w:rsid w:val="009E41E2"/>
    <w:rsid w:val="009E42F0"/>
    <w:rsid w:val="009E446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6BC"/>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EAB"/>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5EA"/>
    <w:rsid w:val="00A227E1"/>
    <w:rsid w:val="00A22F1B"/>
    <w:rsid w:val="00A2376D"/>
    <w:rsid w:val="00A238D1"/>
    <w:rsid w:val="00A23976"/>
    <w:rsid w:val="00A239AC"/>
    <w:rsid w:val="00A23A68"/>
    <w:rsid w:val="00A23FE0"/>
    <w:rsid w:val="00A240F7"/>
    <w:rsid w:val="00A24A3E"/>
    <w:rsid w:val="00A24AA3"/>
    <w:rsid w:val="00A253C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2D89"/>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124"/>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23A"/>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241"/>
    <w:rsid w:val="00A64721"/>
    <w:rsid w:val="00A64D20"/>
    <w:rsid w:val="00A64F47"/>
    <w:rsid w:val="00A6544F"/>
    <w:rsid w:val="00A658CA"/>
    <w:rsid w:val="00A65E60"/>
    <w:rsid w:val="00A660DB"/>
    <w:rsid w:val="00A661DE"/>
    <w:rsid w:val="00A66713"/>
    <w:rsid w:val="00A66901"/>
    <w:rsid w:val="00A66F6A"/>
    <w:rsid w:val="00A67031"/>
    <w:rsid w:val="00A67608"/>
    <w:rsid w:val="00A676E8"/>
    <w:rsid w:val="00A67706"/>
    <w:rsid w:val="00A6780D"/>
    <w:rsid w:val="00A67D88"/>
    <w:rsid w:val="00A67E9D"/>
    <w:rsid w:val="00A70475"/>
    <w:rsid w:val="00A70827"/>
    <w:rsid w:val="00A7145A"/>
    <w:rsid w:val="00A71584"/>
    <w:rsid w:val="00A71693"/>
    <w:rsid w:val="00A71A51"/>
    <w:rsid w:val="00A71E3B"/>
    <w:rsid w:val="00A720FB"/>
    <w:rsid w:val="00A726D1"/>
    <w:rsid w:val="00A72C8B"/>
    <w:rsid w:val="00A72F79"/>
    <w:rsid w:val="00A73048"/>
    <w:rsid w:val="00A73374"/>
    <w:rsid w:val="00A733E5"/>
    <w:rsid w:val="00A739DD"/>
    <w:rsid w:val="00A73C54"/>
    <w:rsid w:val="00A73F56"/>
    <w:rsid w:val="00A744E3"/>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247"/>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864"/>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2CA"/>
    <w:rsid w:val="00AD7318"/>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19"/>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077"/>
    <w:rsid w:val="00AF7BAE"/>
    <w:rsid w:val="00B00049"/>
    <w:rsid w:val="00B000D9"/>
    <w:rsid w:val="00B00168"/>
    <w:rsid w:val="00B00642"/>
    <w:rsid w:val="00B00978"/>
    <w:rsid w:val="00B00B81"/>
    <w:rsid w:val="00B00BBC"/>
    <w:rsid w:val="00B00D80"/>
    <w:rsid w:val="00B0106E"/>
    <w:rsid w:val="00B01607"/>
    <w:rsid w:val="00B0162D"/>
    <w:rsid w:val="00B0190C"/>
    <w:rsid w:val="00B01E81"/>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522"/>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623"/>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6E"/>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4D2"/>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871"/>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3E0D"/>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9B5"/>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84C"/>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37"/>
    <w:rsid w:val="00B83325"/>
    <w:rsid w:val="00B83552"/>
    <w:rsid w:val="00B835A8"/>
    <w:rsid w:val="00B83D49"/>
    <w:rsid w:val="00B84319"/>
    <w:rsid w:val="00B843F6"/>
    <w:rsid w:val="00B84AE3"/>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E95"/>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BDB"/>
    <w:rsid w:val="00BB5C47"/>
    <w:rsid w:val="00BB610D"/>
    <w:rsid w:val="00BB6278"/>
    <w:rsid w:val="00BB64BE"/>
    <w:rsid w:val="00BB6A74"/>
    <w:rsid w:val="00BB6CB3"/>
    <w:rsid w:val="00BB75B4"/>
    <w:rsid w:val="00BB7778"/>
    <w:rsid w:val="00BB7B6F"/>
    <w:rsid w:val="00BB7BAC"/>
    <w:rsid w:val="00BC01DC"/>
    <w:rsid w:val="00BC050B"/>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06"/>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2E4"/>
    <w:rsid w:val="00BF271D"/>
    <w:rsid w:val="00BF277D"/>
    <w:rsid w:val="00BF2E1B"/>
    <w:rsid w:val="00BF2FE2"/>
    <w:rsid w:val="00BF320A"/>
    <w:rsid w:val="00BF3748"/>
    <w:rsid w:val="00BF37FD"/>
    <w:rsid w:val="00BF39C7"/>
    <w:rsid w:val="00BF4204"/>
    <w:rsid w:val="00BF43C7"/>
    <w:rsid w:val="00BF4B90"/>
    <w:rsid w:val="00BF4D73"/>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BAD"/>
    <w:rsid w:val="00C00D1C"/>
    <w:rsid w:val="00C00D6E"/>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3B1"/>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283"/>
    <w:rsid w:val="00C1261F"/>
    <w:rsid w:val="00C12C75"/>
    <w:rsid w:val="00C12EF4"/>
    <w:rsid w:val="00C12FD2"/>
    <w:rsid w:val="00C13193"/>
    <w:rsid w:val="00C13396"/>
    <w:rsid w:val="00C1371F"/>
    <w:rsid w:val="00C138DE"/>
    <w:rsid w:val="00C13B1F"/>
    <w:rsid w:val="00C13BEF"/>
    <w:rsid w:val="00C14152"/>
    <w:rsid w:val="00C14157"/>
    <w:rsid w:val="00C1425C"/>
    <w:rsid w:val="00C14E4D"/>
    <w:rsid w:val="00C1530A"/>
    <w:rsid w:val="00C158C6"/>
    <w:rsid w:val="00C16743"/>
    <w:rsid w:val="00C16FD9"/>
    <w:rsid w:val="00C172AB"/>
    <w:rsid w:val="00C17734"/>
    <w:rsid w:val="00C17816"/>
    <w:rsid w:val="00C20108"/>
    <w:rsid w:val="00C20287"/>
    <w:rsid w:val="00C204ED"/>
    <w:rsid w:val="00C20749"/>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3F4"/>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5D26"/>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A47"/>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D24"/>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5F8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E7D"/>
    <w:rsid w:val="00C916C1"/>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3F7F"/>
    <w:rsid w:val="00CA4099"/>
    <w:rsid w:val="00CA4209"/>
    <w:rsid w:val="00CA5282"/>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A47"/>
    <w:rsid w:val="00CF0E9D"/>
    <w:rsid w:val="00CF0EB4"/>
    <w:rsid w:val="00CF12EE"/>
    <w:rsid w:val="00CF1909"/>
    <w:rsid w:val="00CF2640"/>
    <w:rsid w:val="00CF2649"/>
    <w:rsid w:val="00CF2865"/>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D51"/>
    <w:rsid w:val="00D220A6"/>
    <w:rsid w:val="00D22615"/>
    <w:rsid w:val="00D227C7"/>
    <w:rsid w:val="00D22F28"/>
    <w:rsid w:val="00D23169"/>
    <w:rsid w:val="00D231F7"/>
    <w:rsid w:val="00D23882"/>
    <w:rsid w:val="00D238F7"/>
    <w:rsid w:val="00D23942"/>
    <w:rsid w:val="00D23C9B"/>
    <w:rsid w:val="00D245B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B92"/>
    <w:rsid w:val="00D30177"/>
    <w:rsid w:val="00D3017F"/>
    <w:rsid w:val="00D30598"/>
    <w:rsid w:val="00D30E90"/>
    <w:rsid w:val="00D30EBF"/>
    <w:rsid w:val="00D31213"/>
    <w:rsid w:val="00D31828"/>
    <w:rsid w:val="00D3204F"/>
    <w:rsid w:val="00D32139"/>
    <w:rsid w:val="00D3284C"/>
    <w:rsid w:val="00D32883"/>
    <w:rsid w:val="00D328E8"/>
    <w:rsid w:val="00D329DB"/>
    <w:rsid w:val="00D32A6C"/>
    <w:rsid w:val="00D333D0"/>
    <w:rsid w:val="00D333FA"/>
    <w:rsid w:val="00D34503"/>
    <w:rsid w:val="00D345A7"/>
    <w:rsid w:val="00D35C02"/>
    <w:rsid w:val="00D36996"/>
    <w:rsid w:val="00D3701C"/>
    <w:rsid w:val="00D370AF"/>
    <w:rsid w:val="00D370DA"/>
    <w:rsid w:val="00D372C8"/>
    <w:rsid w:val="00D37560"/>
    <w:rsid w:val="00D379CA"/>
    <w:rsid w:val="00D40190"/>
    <w:rsid w:val="00D401F9"/>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3D3"/>
    <w:rsid w:val="00D50A2B"/>
    <w:rsid w:val="00D50AD2"/>
    <w:rsid w:val="00D51107"/>
    <w:rsid w:val="00D512E0"/>
    <w:rsid w:val="00D513B7"/>
    <w:rsid w:val="00D51696"/>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1CA"/>
    <w:rsid w:val="00D67757"/>
    <w:rsid w:val="00D67C01"/>
    <w:rsid w:val="00D67F8E"/>
    <w:rsid w:val="00D70F0C"/>
    <w:rsid w:val="00D711B7"/>
    <w:rsid w:val="00D71600"/>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A8"/>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362"/>
    <w:rsid w:val="00D90EFE"/>
    <w:rsid w:val="00D914AE"/>
    <w:rsid w:val="00D91C9F"/>
    <w:rsid w:val="00D93012"/>
    <w:rsid w:val="00D93164"/>
    <w:rsid w:val="00D9365E"/>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2DB"/>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0C9"/>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B62"/>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6C6"/>
    <w:rsid w:val="00DB38AE"/>
    <w:rsid w:val="00DB38CA"/>
    <w:rsid w:val="00DB3A0D"/>
    <w:rsid w:val="00DB3B1D"/>
    <w:rsid w:val="00DB3B6D"/>
    <w:rsid w:val="00DB3ECF"/>
    <w:rsid w:val="00DB42FF"/>
    <w:rsid w:val="00DB4304"/>
    <w:rsid w:val="00DB4341"/>
    <w:rsid w:val="00DB4DEA"/>
    <w:rsid w:val="00DB4F66"/>
    <w:rsid w:val="00DB611B"/>
    <w:rsid w:val="00DB6457"/>
    <w:rsid w:val="00DB658F"/>
    <w:rsid w:val="00DB660F"/>
    <w:rsid w:val="00DB6873"/>
    <w:rsid w:val="00DB6924"/>
    <w:rsid w:val="00DB6BD8"/>
    <w:rsid w:val="00DB6C8F"/>
    <w:rsid w:val="00DB6F09"/>
    <w:rsid w:val="00DB795E"/>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5F58"/>
    <w:rsid w:val="00DD675A"/>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62"/>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0D1"/>
    <w:rsid w:val="00DF169D"/>
    <w:rsid w:val="00DF188B"/>
    <w:rsid w:val="00DF1E59"/>
    <w:rsid w:val="00DF2577"/>
    <w:rsid w:val="00DF260A"/>
    <w:rsid w:val="00DF2854"/>
    <w:rsid w:val="00DF288B"/>
    <w:rsid w:val="00DF2A9A"/>
    <w:rsid w:val="00DF3090"/>
    <w:rsid w:val="00DF32AD"/>
    <w:rsid w:val="00DF3598"/>
    <w:rsid w:val="00DF37F4"/>
    <w:rsid w:val="00DF3E72"/>
    <w:rsid w:val="00DF40BF"/>
    <w:rsid w:val="00DF4163"/>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3C77"/>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3E1"/>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A2D"/>
    <w:rsid w:val="00E65D40"/>
    <w:rsid w:val="00E65E1B"/>
    <w:rsid w:val="00E666FC"/>
    <w:rsid w:val="00E66940"/>
    <w:rsid w:val="00E66C77"/>
    <w:rsid w:val="00E66EB9"/>
    <w:rsid w:val="00E67113"/>
    <w:rsid w:val="00E67186"/>
    <w:rsid w:val="00E678D0"/>
    <w:rsid w:val="00E67EB5"/>
    <w:rsid w:val="00E7046B"/>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63"/>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3EC"/>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DB0"/>
    <w:rsid w:val="00EF1E78"/>
    <w:rsid w:val="00EF20E1"/>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C8B"/>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878"/>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07"/>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09D"/>
    <w:rsid w:val="00F321A3"/>
    <w:rsid w:val="00F323F0"/>
    <w:rsid w:val="00F32CE4"/>
    <w:rsid w:val="00F32E68"/>
    <w:rsid w:val="00F32F36"/>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A78"/>
    <w:rsid w:val="00F50CCE"/>
    <w:rsid w:val="00F51166"/>
    <w:rsid w:val="00F511BD"/>
    <w:rsid w:val="00F5129C"/>
    <w:rsid w:val="00F5141D"/>
    <w:rsid w:val="00F51CB0"/>
    <w:rsid w:val="00F51E7D"/>
    <w:rsid w:val="00F51F4A"/>
    <w:rsid w:val="00F52127"/>
    <w:rsid w:val="00F5264D"/>
    <w:rsid w:val="00F5272D"/>
    <w:rsid w:val="00F5287F"/>
    <w:rsid w:val="00F52FB3"/>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894"/>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8FB"/>
    <w:rsid w:val="00F71D97"/>
    <w:rsid w:val="00F71DC3"/>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4FAF"/>
    <w:rsid w:val="00F853A9"/>
    <w:rsid w:val="00F8562E"/>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16"/>
    <w:rsid w:val="00F95255"/>
    <w:rsid w:val="00F95563"/>
    <w:rsid w:val="00F959E2"/>
    <w:rsid w:val="00F95AEE"/>
    <w:rsid w:val="00F95DDD"/>
    <w:rsid w:val="00F9620D"/>
    <w:rsid w:val="00F96608"/>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756"/>
    <w:rsid w:val="00FC0C68"/>
    <w:rsid w:val="00FC0CA2"/>
    <w:rsid w:val="00FC0F99"/>
    <w:rsid w:val="00FC0FB9"/>
    <w:rsid w:val="00FC10E7"/>
    <w:rsid w:val="00FC118B"/>
    <w:rsid w:val="00FC137D"/>
    <w:rsid w:val="00FC18A0"/>
    <w:rsid w:val="00FC201D"/>
    <w:rsid w:val="00FC238F"/>
    <w:rsid w:val="00FC3349"/>
    <w:rsid w:val="00FC355A"/>
    <w:rsid w:val="00FC35D3"/>
    <w:rsid w:val="00FC431C"/>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3DFE"/>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9D4"/>
    <w:rsid w:val="00FE4C19"/>
    <w:rsid w:val="00FE5738"/>
    <w:rsid w:val="00FE5A9E"/>
    <w:rsid w:val="00FE5D9B"/>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1E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3F4"/>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jelena.sormaz@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1112;elena.sormaz@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download/Taksa-popunjeni-nalozi-ci.pdf" TargetMode="Externa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jelena.sormaz@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E2C31-B964-4F9B-8BAB-68E3A4876686}"/>
</file>

<file path=customXml/itemProps10.xml><?xml version="1.0" encoding="utf-8"?>
<ds:datastoreItem xmlns:ds="http://schemas.openxmlformats.org/officeDocument/2006/customXml" ds:itemID="{38231D1C-0DD2-4A68-B4F7-D77E7C157AB5}"/>
</file>

<file path=customXml/itemProps100.xml><?xml version="1.0" encoding="utf-8"?>
<ds:datastoreItem xmlns:ds="http://schemas.openxmlformats.org/officeDocument/2006/customXml" ds:itemID="{51F99090-31F4-4F3C-A137-0F03A13DF33D}"/>
</file>

<file path=customXml/itemProps101.xml><?xml version="1.0" encoding="utf-8"?>
<ds:datastoreItem xmlns:ds="http://schemas.openxmlformats.org/officeDocument/2006/customXml" ds:itemID="{6E6B191D-056B-4DAE-AF08-6B880B4769AC}"/>
</file>

<file path=customXml/itemProps102.xml><?xml version="1.0" encoding="utf-8"?>
<ds:datastoreItem xmlns:ds="http://schemas.openxmlformats.org/officeDocument/2006/customXml" ds:itemID="{B02CF97B-EC35-4807-9ECE-54FC80E7E47A}"/>
</file>

<file path=customXml/itemProps103.xml><?xml version="1.0" encoding="utf-8"?>
<ds:datastoreItem xmlns:ds="http://schemas.openxmlformats.org/officeDocument/2006/customXml" ds:itemID="{8365B9A4-3165-4D85-8740-F20709E5AD7C}"/>
</file>

<file path=customXml/itemProps104.xml><?xml version="1.0" encoding="utf-8"?>
<ds:datastoreItem xmlns:ds="http://schemas.openxmlformats.org/officeDocument/2006/customXml" ds:itemID="{CAF78981-74F7-4CC5-AE98-5DD1D513023A}"/>
</file>

<file path=customXml/itemProps105.xml><?xml version="1.0" encoding="utf-8"?>
<ds:datastoreItem xmlns:ds="http://schemas.openxmlformats.org/officeDocument/2006/customXml" ds:itemID="{8EA06CDB-5515-423D-8D38-5B17B97C6EC1}"/>
</file>

<file path=customXml/itemProps106.xml><?xml version="1.0" encoding="utf-8"?>
<ds:datastoreItem xmlns:ds="http://schemas.openxmlformats.org/officeDocument/2006/customXml" ds:itemID="{0C8C265D-E92C-454B-AF4B-270CF37480C8}"/>
</file>

<file path=customXml/itemProps107.xml><?xml version="1.0" encoding="utf-8"?>
<ds:datastoreItem xmlns:ds="http://schemas.openxmlformats.org/officeDocument/2006/customXml" ds:itemID="{5ABDADF6-631D-4F63-85D1-2F2755E81038}"/>
</file>

<file path=customXml/itemProps108.xml><?xml version="1.0" encoding="utf-8"?>
<ds:datastoreItem xmlns:ds="http://schemas.openxmlformats.org/officeDocument/2006/customXml" ds:itemID="{B59A8F72-4143-44C2-83A7-87B5BF0EE39F}"/>
</file>

<file path=customXml/itemProps109.xml><?xml version="1.0" encoding="utf-8"?>
<ds:datastoreItem xmlns:ds="http://schemas.openxmlformats.org/officeDocument/2006/customXml" ds:itemID="{6D227A64-FF74-46F4-A314-151788A84915}"/>
</file>

<file path=customXml/itemProps11.xml><?xml version="1.0" encoding="utf-8"?>
<ds:datastoreItem xmlns:ds="http://schemas.openxmlformats.org/officeDocument/2006/customXml" ds:itemID="{4B5707E1-5CEF-40A6-A5C9-6DC0910AAA6C}"/>
</file>

<file path=customXml/itemProps110.xml><?xml version="1.0" encoding="utf-8"?>
<ds:datastoreItem xmlns:ds="http://schemas.openxmlformats.org/officeDocument/2006/customXml" ds:itemID="{20F12418-EB68-44AB-AC25-4147F6BCEAE8}"/>
</file>

<file path=customXml/itemProps111.xml><?xml version="1.0" encoding="utf-8"?>
<ds:datastoreItem xmlns:ds="http://schemas.openxmlformats.org/officeDocument/2006/customXml" ds:itemID="{CD31A1A0-0C48-47DF-AEF1-7793A9221570}"/>
</file>

<file path=customXml/itemProps112.xml><?xml version="1.0" encoding="utf-8"?>
<ds:datastoreItem xmlns:ds="http://schemas.openxmlformats.org/officeDocument/2006/customXml" ds:itemID="{EE3FBF39-E1F4-442E-9CAA-31F8A4C64DFC}"/>
</file>

<file path=customXml/itemProps113.xml><?xml version="1.0" encoding="utf-8"?>
<ds:datastoreItem xmlns:ds="http://schemas.openxmlformats.org/officeDocument/2006/customXml" ds:itemID="{3F84A486-8784-4D70-B961-D7A5F1E702A1}"/>
</file>

<file path=customXml/itemProps114.xml><?xml version="1.0" encoding="utf-8"?>
<ds:datastoreItem xmlns:ds="http://schemas.openxmlformats.org/officeDocument/2006/customXml" ds:itemID="{F0E351AC-8F84-4AE1-8CDB-E467B631214C}"/>
</file>

<file path=customXml/itemProps115.xml><?xml version="1.0" encoding="utf-8"?>
<ds:datastoreItem xmlns:ds="http://schemas.openxmlformats.org/officeDocument/2006/customXml" ds:itemID="{5ED71AF5-F90B-4AA8-A32F-4F08E8253EBA}"/>
</file>

<file path=customXml/itemProps116.xml><?xml version="1.0" encoding="utf-8"?>
<ds:datastoreItem xmlns:ds="http://schemas.openxmlformats.org/officeDocument/2006/customXml" ds:itemID="{459D98D8-0B61-476C-B4C1-1D738504D5D6}"/>
</file>

<file path=customXml/itemProps117.xml><?xml version="1.0" encoding="utf-8"?>
<ds:datastoreItem xmlns:ds="http://schemas.openxmlformats.org/officeDocument/2006/customXml" ds:itemID="{A037BE99-224A-4C1F-9321-479CBA895E11}"/>
</file>

<file path=customXml/itemProps118.xml><?xml version="1.0" encoding="utf-8"?>
<ds:datastoreItem xmlns:ds="http://schemas.openxmlformats.org/officeDocument/2006/customXml" ds:itemID="{60CA6952-D95F-485A-97B1-1289A640A0D7}"/>
</file>

<file path=customXml/itemProps119.xml><?xml version="1.0" encoding="utf-8"?>
<ds:datastoreItem xmlns:ds="http://schemas.openxmlformats.org/officeDocument/2006/customXml" ds:itemID="{B2768B5F-FF6C-4AF2-A6ED-5F863146C921}"/>
</file>

<file path=customXml/itemProps12.xml><?xml version="1.0" encoding="utf-8"?>
<ds:datastoreItem xmlns:ds="http://schemas.openxmlformats.org/officeDocument/2006/customXml" ds:itemID="{50044195-5B87-4A35-9EC8-37654A14A194}"/>
</file>

<file path=customXml/itemProps120.xml><?xml version="1.0" encoding="utf-8"?>
<ds:datastoreItem xmlns:ds="http://schemas.openxmlformats.org/officeDocument/2006/customXml" ds:itemID="{3BA87576-CA7F-4A81-A9EE-53692C8D8769}"/>
</file>

<file path=customXml/itemProps121.xml><?xml version="1.0" encoding="utf-8"?>
<ds:datastoreItem xmlns:ds="http://schemas.openxmlformats.org/officeDocument/2006/customXml" ds:itemID="{2365DE4E-496A-484C-9B49-C76381701FC6}"/>
</file>

<file path=customXml/itemProps122.xml><?xml version="1.0" encoding="utf-8"?>
<ds:datastoreItem xmlns:ds="http://schemas.openxmlformats.org/officeDocument/2006/customXml" ds:itemID="{3FFC8122-27B7-4D86-AC49-2D7AEA75E9C5}"/>
</file>

<file path=customXml/itemProps123.xml><?xml version="1.0" encoding="utf-8"?>
<ds:datastoreItem xmlns:ds="http://schemas.openxmlformats.org/officeDocument/2006/customXml" ds:itemID="{8607736F-48F5-4FF3-8391-AFD784BF2CC9}"/>
</file>

<file path=customXml/itemProps124.xml><?xml version="1.0" encoding="utf-8"?>
<ds:datastoreItem xmlns:ds="http://schemas.openxmlformats.org/officeDocument/2006/customXml" ds:itemID="{B508210D-1162-47AE-B89B-3604182EB09D}"/>
</file>

<file path=customXml/itemProps125.xml><?xml version="1.0" encoding="utf-8"?>
<ds:datastoreItem xmlns:ds="http://schemas.openxmlformats.org/officeDocument/2006/customXml" ds:itemID="{8D2490F6-0DBF-4FE1-8DB0-B95EA816C370}"/>
</file>

<file path=customXml/itemProps126.xml><?xml version="1.0" encoding="utf-8"?>
<ds:datastoreItem xmlns:ds="http://schemas.openxmlformats.org/officeDocument/2006/customXml" ds:itemID="{D110983E-9D1B-489D-B7C0-851FB9413675}"/>
</file>

<file path=customXml/itemProps127.xml><?xml version="1.0" encoding="utf-8"?>
<ds:datastoreItem xmlns:ds="http://schemas.openxmlformats.org/officeDocument/2006/customXml" ds:itemID="{018D3C35-35EE-4866-827D-33C28762B5FA}"/>
</file>

<file path=customXml/itemProps128.xml><?xml version="1.0" encoding="utf-8"?>
<ds:datastoreItem xmlns:ds="http://schemas.openxmlformats.org/officeDocument/2006/customXml" ds:itemID="{E90B175A-7554-4931-A93D-5E3F5E11EFFA}"/>
</file>

<file path=customXml/itemProps129.xml><?xml version="1.0" encoding="utf-8"?>
<ds:datastoreItem xmlns:ds="http://schemas.openxmlformats.org/officeDocument/2006/customXml" ds:itemID="{FF6D1BEB-7996-456F-B6D3-C0D6819FD785}"/>
</file>

<file path=customXml/itemProps13.xml><?xml version="1.0" encoding="utf-8"?>
<ds:datastoreItem xmlns:ds="http://schemas.openxmlformats.org/officeDocument/2006/customXml" ds:itemID="{E2386002-CB2D-410D-9000-49B9BC36F2E2}"/>
</file>

<file path=customXml/itemProps130.xml><?xml version="1.0" encoding="utf-8"?>
<ds:datastoreItem xmlns:ds="http://schemas.openxmlformats.org/officeDocument/2006/customXml" ds:itemID="{87229481-0581-4D23-AEE0-E718D5B7CFA2}"/>
</file>

<file path=customXml/itemProps131.xml><?xml version="1.0" encoding="utf-8"?>
<ds:datastoreItem xmlns:ds="http://schemas.openxmlformats.org/officeDocument/2006/customXml" ds:itemID="{876FA389-2F36-4F10-B534-1D2E34EEE948}"/>
</file>

<file path=customXml/itemProps132.xml><?xml version="1.0" encoding="utf-8"?>
<ds:datastoreItem xmlns:ds="http://schemas.openxmlformats.org/officeDocument/2006/customXml" ds:itemID="{7E4F7000-D5E8-4A50-AD43-F68B9CE2B8BB}"/>
</file>

<file path=customXml/itemProps133.xml><?xml version="1.0" encoding="utf-8"?>
<ds:datastoreItem xmlns:ds="http://schemas.openxmlformats.org/officeDocument/2006/customXml" ds:itemID="{85451786-4B29-4070-9AE6-E760B921EBCA}"/>
</file>

<file path=customXml/itemProps134.xml><?xml version="1.0" encoding="utf-8"?>
<ds:datastoreItem xmlns:ds="http://schemas.openxmlformats.org/officeDocument/2006/customXml" ds:itemID="{A7489EDC-7169-4847-AE9A-7B345C95FC98}"/>
</file>

<file path=customXml/itemProps135.xml><?xml version="1.0" encoding="utf-8"?>
<ds:datastoreItem xmlns:ds="http://schemas.openxmlformats.org/officeDocument/2006/customXml" ds:itemID="{A996DF35-3DBF-49A7-9A7D-A77E50F7164E}"/>
</file>

<file path=customXml/itemProps136.xml><?xml version="1.0" encoding="utf-8"?>
<ds:datastoreItem xmlns:ds="http://schemas.openxmlformats.org/officeDocument/2006/customXml" ds:itemID="{6305506D-4F5B-4035-B250-724679AF6DD2}"/>
</file>

<file path=customXml/itemProps137.xml><?xml version="1.0" encoding="utf-8"?>
<ds:datastoreItem xmlns:ds="http://schemas.openxmlformats.org/officeDocument/2006/customXml" ds:itemID="{3E2E88F0-A426-484F-8843-805BF7BBDF8E}"/>
</file>

<file path=customXml/itemProps138.xml><?xml version="1.0" encoding="utf-8"?>
<ds:datastoreItem xmlns:ds="http://schemas.openxmlformats.org/officeDocument/2006/customXml" ds:itemID="{0B14F3BA-F403-4D33-B769-7AE0BC4FC298}"/>
</file>

<file path=customXml/itemProps139.xml><?xml version="1.0" encoding="utf-8"?>
<ds:datastoreItem xmlns:ds="http://schemas.openxmlformats.org/officeDocument/2006/customXml" ds:itemID="{6D8659E4-6725-4396-90B5-E3C0E13E1EF6}"/>
</file>

<file path=customXml/itemProps14.xml><?xml version="1.0" encoding="utf-8"?>
<ds:datastoreItem xmlns:ds="http://schemas.openxmlformats.org/officeDocument/2006/customXml" ds:itemID="{72AB378D-8DDB-4116-A0F0-3BDCEDB8B5D6}"/>
</file>

<file path=customXml/itemProps140.xml><?xml version="1.0" encoding="utf-8"?>
<ds:datastoreItem xmlns:ds="http://schemas.openxmlformats.org/officeDocument/2006/customXml" ds:itemID="{5468CE4B-416E-4935-B9C2-AED778DF8FFE}"/>
</file>

<file path=customXml/itemProps141.xml><?xml version="1.0" encoding="utf-8"?>
<ds:datastoreItem xmlns:ds="http://schemas.openxmlformats.org/officeDocument/2006/customXml" ds:itemID="{5666A905-C6EA-4948-8A18-3DA63B306F93}"/>
</file>

<file path=customXml/itemProps142.xml><?xml version="1.0" encoding="utf-8"?>
<ds:datastoreItem xmlns:ds="http://schemas.openxmlformats.org/officeDocument/2006/customXml" ds:itemID="{66D4261F-63B8-4BA4-98E0-D01B1C1B4355}"/>
</file>

<file path=customXml/itemProps143.xml><?xml version="1.0" encoding="utf-8"?>
<ds:datastoreItem xmlns:ds="http://schemas.openxmlformats.org/officeDocument/2006/customXml" ds:itemID="{7FC007F7-39E7-4828-BBBB-7F079494B5F8}"/>
</file>

<file path=customXml/itemProps144.xml><?xml version="1.0" encoding="utf-8"?>
<ds:datastoreItem xmlns:ds="http://schemas.openxmlformats.org/officeDocument/2006/customXml" ds:itemID="{D65DE7C2-FB13-451C-B8DF-2475DC480D6B}"/>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152194CB-2752-4D8B-BEA2-1E542EED01CA}"/>
</file>

<file path=customXml/itemProps147.xml><?xml version="1.0" encoding="utf-8"?>
<ds:datastoreItem xmlns:ds="http://schemas.openxmlformats.org/officeDocument/2006/customXml" ds:itemID="{F1AF8584-5F4B-4D86-8131-DCBEC9C87259}"/>
</file>

<file path=customXml/itemProps148.xml><?xml version="1.0" encoding="utf-8"?>
<ds:datastoreItem xmlns:ds="http://schemas.openxmlformats.org/officeDocument/2006/customXml" ds:itemID="{B1BD8CF1-5BC6-4E3B-8849-1D6CC81D13BA}"/>
</file>

<file path=customXml/itemProps149.xml><?xml version="1.0" encoding="utf-8"?>
<ds:datastoreItem xmlns:ds="http://schemas.openxmlformats.org/officeDocument/2006/customXml" ds:itemID="{71D8B474-4AB1-4C46-B3D4-1509EB5A7360}"/>
</file>

<file path=customXml/itemProps15.xml><?xml version="1.0" encoding="utf-8"?>
<ds:datastoreItem xmlns:ds="http://schemas.openxmlformats.org/officeDocument/2006/customXml" ds:itemID="{0A85B0D8-7404-4F7B-9969-B97F5E436751}"/>
</file>

<file path=customXml/itemProps150.xml><?xml version="1.0" encoding="utf-8"?>
<ds:datastoreItem xmlns:ds="http://schemas.openxmlformats.org/officeDocument/2006/customXml" ds:itemID="{F64D57AB-442B-4E79-B889-FA63C19F404C}"/>
</file>

<file path=customXml/itemProps151.xml><?xml version="1.0" encoding="utf-8"?>
<ds:datastoreItem xmlns:ds="http://schemas.openxmlformats.org/officeDocument/2006/customXml" ds:itemID="{A6352853-F47C-4437-9BC8-74E9DD72AF2A}"/>
</file>

<file path=customXml/itemProps152.xml><?xml version="1.0" encoding="utf-8"?>
<ds:datastoreItem xmlns:ds="http://schemas.openxmlformats.org/officeDocument/2006/customXml" ds:itemID="{23BE900A-605F-43BE-80F3-852EA8F58F24}"/>
</file>

<file path=customXml/itemProps153.xml><?xml version="1.0" encoding="utf-8"?>
<ds:datastoreItem xmlns:ds="http://schemas.openxmlformats.org/officeDocument/2006/customXml" ds:itemID="{DCA23B91-7FF4-42FC-B61D-7C559E6D4BC2}"/>
</file>

<file path=customXml/itemProps154.xml><?xml version="1.0" encoding="utf-8"?>
<ds:datastoreItem xmlns:ds="http://schemas.openxmlformats.org/officeDocument/2006/customXml" ds:itemID="{0C0A47C3-ED66-4B28-AF6B-D3971BFDFE4B}"/>
</file>

<file path=customXml/itemProps155.xml><?xml version="1.0" encoding="utf-8"?>
<ds:datastoreItem xmlns:ds="http://schemas.openxmlformats.org/officeDocument/2006/customXml" ds:itemID="{A8F248AE-F2E2-45A5-84B7-C409C5EC2E93}"/>
</file>

<file path=customXml/itemProps156.xml><?xml version="1.0" encoding="utf-8"?>
<ds:datastoreItem xmlns:ds="http://schemas.openxmlformats.org/officeDocument/2006/customXml" ds:itemID="{264FA35B-F921-4011-A77A-8C28329239F7}"/>
</file>

<file path=customXml/itemProps157.xml><?xml version="1.0" encoding="utf-8"?>
<ds:datastoreItem xmlns:ds="http://schemas.openxmlformats.org/officeDocument/2006/customXml" ds:itemID="{0870D587-7A73-4509-96DC-21A74F4EF983}"/>
</file>

<file path=customXml/itemProps158.xml><?xml version="1.0" encoding="utf-8"?>
<ds:datastoreItem xmlns:ds="http://schemas.openxmlformats.org/officeDocument/2006/customXml" ds:itemID="{BC1D6B5B-B2F6-46B4-B9D5-C7CF7F50BA07}"/>
</file>

<file path=customXml/itemProps159.xml><?xml version="1.0" encoding="utf-8"?>
<ds:datastoreItem xmlns:ds="http://schemas.openxmlformats.org/officeDocument/2006/customXml" ds:itemID="{D2ACC0BD-5BB5-438A-BC61-0F447EBB35DC}"/>
</file>

<file path=customXml/itemProps16.xml><?xml version="1.0" encoding="utf-8"?>
<ds:datastoreItem xmlns:ds="http://schemas.openxmlformats.org/officeDocument/2006/customXml" ds:itemID="{26C0C641-63B0-4F0E-8557-745FD4622C45}"/>
</file>

<file path=customXml/itemProps160.xml><?xml version="1.0" encoding="utf-8"?>
<ds:datastoreItem xmlns:ds="http://schemas.openxmlformats.org/officeDocument/2006/customXml" ds:itemID="{87E267A9-8CAF-4B55-A4F7-AE6A2F83F885}"/>
</file>

<file path=customXml/itemProps17.xml><?xml version="1.0" encoding="utf-8"?>
<ds:datastoreItem xmlns:ds="http://schemas.openxmlformats.org/officeDocument/2006/customXml" ds:itemID="{2EA726D6-48EA-4204-A96E-67A90EF73CBC}"/>
</file>

<file path=customXml/itemProps18.xml><?xml version="1.0" encoding="utf-8"?>
<ds:datastoreItem xmlns:ds="http://schemas.openxmlformats.org/officeDocument/2006/customXml" ds:itemID="{067436C6-1CC6-4981-9E6F-865560B7C23A}"/>
</file>

<file path=customXml/itemProps19.xml><?xml version="1.0" encoding="utf-8"?>
<ds:datastoreItem xmlns:ds="http://schemas.openxmlformats.org/officeDocument/2006/customXml" ds:itemID="{F8E38AC1-507B-4C44-84C7-B0712C4B269E}"/>
</file>

<file path=customXml/itemProps2.xml><?xml version="1.0" encoding="utf-8"?>
<ds:datastoreItem xmlns:ds="http://schemas.openxmlformats.org/officeDocument/2006/customXml" ds:itemID="{6B81DA19-8774-4EC9-A0DA-1DA7D596FF9D}"/>
</file>

<file path=customXml/itemProps20.xml><?xml version="1.0" encoding="utf-8"?>
<ds:datastoreItem xmlns:ds="http://schemas.openxmlformats.org/officeDocument/2006/customXml" ds:itemID="{7AEDB9DA-4575-4B4F-86EC-4A8240A176EF}"/>
</file>

<file path=customXml/itemProps21.xml><?xml version="1.0" encoding="utf-8"?>
<ds:datastoreItem xmlns:ds="http://schemas.openxmlformats.org/officeDocument/2006/customXml" ds:itemID="{C8BD1D8A-66A7-48DC-8B22-3A601D333FCD}"/>
</file>

<file path=customXml/itemProps22.xml><?xml version="1.0" encoding="utf-8"?>
<ds:datastoreItem xmlns:ds="http://schemas.openxmlformats.org/officeDocument/2006/customXml" ds:itemID="{72A8171C-326B-439E-BC99-A66C5429D39C}"/>
</file>

<file path=customXml/itemProps23.xml><?xml version="1.0" encoding="utf-8"?>
<ds:datastoreItem xmlns:ds="http://schemas.openxmlformats.org/officeDocument/2006/customXml" ds:itemID="{30D69C30-B02A-41CE-80EB-0398447B1410}"/>
</file>

<file path=customXml/itemProps24.xml><?xml version="1.0" encoding="utf-8"?>
<ds:datastoreItem xmlns:ds="http://schemas.openxmlformats.org/officeDocument/2006/customXml" ds:itemID="{DEBF2A7E-5B65-454D-B9D4-D83DC269C4DA}"/>
</file>

<file path=customXml/itemProps25.xml><?xml version="1.0" encoding="utf-8"?>
<ds:datastoreItem xmlns:ds="http://schemas.openxmlformats.org/officeDocument/2006/customXml" ds:itemID="{06F9A2E3-C017-461F-921F-4641CC0E2E00}"/>
</file>

<file path=customXml/itemProps26.xml><?xml version="1.0" encoding="utf-8"?>
<ds:datastoreItem xmlns:ds="http://schemas.openxmlformats.org/officeDocument/2006/customXml" ds:itemID="{3CE72D4B-9B4F-4E90-AD02-8649323E3068}"/>
</file>

<file path=customXml/itemProps27.xml><?xml version="1.0" encoding="utf-8"?>
<ds:datastoreItem xmlns:ds="http://schemas.openxmlformats.org/officeDocument/2006/customXml" ds:itemID="{436738BB-F470-4A25-BD4B-16FF5FE1F41F}"/>
</file>

<file path=customXml/itemProps28.xml><?xml version="1.0" encoding="utf-8"?>
<ds:datastoreItem xmlns:ds="http://schemas.openxmlformats.org/officeDocument/2006/customXml" ds:itemID="{022B66B1-BBE2-4A18-9A8F-0C72A61A36D6}"/>
</file>

<file path=customXml/itemProps29.xml><?xml version="1.0" encoding="utf-8"?>
<ds:datastoreItem xmlns:ds="http://schemas.openxmlformats.org/officeDocument/2006/customXml" ds:itemID="{EDC6E6A3-16A5-4594-8E28-62C574B60B41}"/>
</file>

<file path=customXml/itemProps3.xml><?xml version="1.0" encoding="utf-8"?>
<ds:datastoreItem xmlns:ds="http://schemas.openxmlformats.org/officeDocument/2006/customXml" ds:itemID="{D5EF3EF3-F4B0-4C53-993D-B0DBABE906B2}"/>
</file>

<file path=customXml/itemProps30.xml><?xml version="1.0" encoding="utf-8"?>
<ds:datastoreItem xmlns:ds="http://schemas.openxmlformats.org/officeDocument/2006/customXml" ds:itemID="{A66A711D-39D5-46D1-AB67-5E0FF5727077}"/>
</file>

<file path=customXml/itemProps31.xml><?xml version="1.0" encoding="utf-8"?>
<ds:datastoreItem xmlns:ds="http://schemas.openxmlformats.org/officeDocument/2006/customXml" ds:itemID="{3DDF7B05-4CCC-4157-BA16-890FD3B04BBF}"/>
</file>

<file path=customXml/itemProps32.xml><?xml version="1.0" encoding="utf-8"?>
<ds:datastoreItem xmlns:ds="http://schemas.openxmlformats.org/officeDocument/2006/customXml" ds:itemID="{4C4D562F-BC77-4826-A532-67FA42598C73}"/>
</file>

<file path=customXml/itemProps33.xml><?xml version="1.0" encoding="utf-8"?>
<ds:datastoreItem xmlns:ds="http://schemas.openxmlformats.org/officeDocument/2006/customXml" ds:itemID="{B99781C4-58E7-4B95-B117-CB6E04E13A35}"/>
</file>

<file path=customXml/itemProps34.xml><?xml version="1.0" encoding="utf-8"?>
<ds:datastoreItem xmlns:ds="http://schemas.openxmlformats.org/officeDocument/2006/customXml" ds:itemID="{02DF3139-A64F-406C-B53C-E4378F7F8967}"/>
</file>

<file path=customXml/itemProps35.xml><?xml version="1.0" encoding="utf-8"?>
<ds:datastoreItem xmlns:ds="http://schemas.openxmlformats.org/officeDocument/2006/customXml" ds:itemID="{CB28A143-FDD2-4490-B864-E0FFA440EB28}"/>
</file>

<file path=customXml/itemProps36.xml><?xml version="1.0" encoding="utf-8"?>
<ds:datastoreItem xmlns:ds="http://schemas.openxmlformats.org/officeDocument/2006/customXml" ds:itemID="{044F2E73-335C-4AD8-9A57-4AC2376E0A95}"/>
</file>

<file path=customXml/itemProps37.xml><?xml version="1.0" encoding="utf-8"?>
<ds:datastoreItem xmlns:ds="http://schemas.openxmlformats.org/officeDocument/2006/customXml" ds:itemID="{296EDA4D-CFE5-4A3D-8889-E1D69BDBC2FA}"/>
</file>

<file path=customXml/itemProps38.xml><?xml version="1.0" encoding="utf-8"?>
<ds:datastoreItem xmlns:ds="http://schemas.openxmlformats.org/officeDocument/2006/customXml" ds:itemID="{717593B4-E523-4430-954A-B59DCF8A6BB7}"/>
</file>

<file path=customXml/itemProps39.xml><?xml version="1.0" encoding="utf-8"?>
<ds:datastoreItem xmlns:ds="http://schemas.openxmlformats.org/officeDocument/2006/customXml" ds:itemID="{6C0D022D-79AC-4910-ABBF-00FCE839638D}"/>
</file>

<file path=customXml/itemProps4.xml><?xml version="1.0" encoding="utf-8"?>
<ds:datastoreItem xmlns:ds="http://schemas.openxmlformats.org/officeDocument/2006/customXml" ds:itemID="{2F832E7C-BF91-4331-8403-767DCE2D62F6}"/>
</file>

<file path=customXml/itemProps40.xml><?xml version="1.0" encoding="utf-8"?>
<ds:datastoreItem xmlns:ds="http://schemas.openxmlformats.org/officeDocument/2006/customXml" ds:itemID="{1EC33D91-7BC1-4319-AD03-8EBB673A16DE}"/>
</file>

<file path=customXml/itemProps41.xml><?xml version="1.0" encoding="utf-8"?>
<ds:datastoreItem xmlns:ds="http://schemas.openxmlformats.org/officeDocument/2006/customXml" ds:itemID="{3C558891-C30D-4614-B4C5-8069371DD0CE}"/>
</file>

<file path=customXml/itemProps42.xml><?xml version="1.0" encoding="utf-8"?>
<ds:datastoreItem xmlns:ds="http://schemas.openxmlformats.org/officeDocument/2006/customXml" ds:itemID="{DAB56921-A566-43C8-AC3D-594C4261B3F6}"/>
</file>

<file path=customXml/itemProps43.xml><?xml version="1.0" encoding="utf-8"?>
<ds:datastoreItem xmlns:ds="http://schemas.openxmlformats.org/officeDocument/2006/customXml" ds:itemID="{ED3E23DA-85A9-4A28-AAFE-8BEE1931D948}"/>
</file>

<file path=customXml/itemProps44.xml><?xml version="1.0" encoding="utf-8"?>
<ds:datastoreItem xmlns:ds="http://schemas.openxmlformats.org/officeDocument/2006/customXml" ds:itemID="{4DE026C6-4459-46F9-A319-7DF1CDE454C0}"/>
</file>

<file path=customXml/itemProps45.xml><?xml version="1.0" encoding="utf-8"?>
<ds:datastoreItem xmlns:ds="http://schemas.openxmlformats.org/officeDocument/2006/customXml" ds:itemID="{BAA99C65-DD18-4150-8FF9-7E7FE93BEE0A}"/>
</file>

<file path=customXml/itemProps46.xml><?xml version="1.0" encoding="utf-8"?>
<ds:datastoreItem xmlns:ds="http://schemas.openxmlformats.org/officeDocument/2006/customXml" ds:itemID="{0845EC15-F4EE-41D1-BF2F-355F20E81A9C}"/>
</file>

<file path=customXml/itemProps47.xml><?xml version="1.0" encoding="utf-8"?>
<ds:datastoreItem xmlns:ds="http://schemas.openxmlformats.org/officeDocument/2006/customXml" ds:itemID="{49D57BF5-5D70-4133-BA29-CA5641AC68E7}"/>
</file>

<file path=customXml/itemProps48.xml><?xml version="1.0" encoding="utf-8"?>
<ds:datastoreItem xmlns:ds="http://schemas.openxmlformats.org/officeDocument/2006/customXml" ds:itemID="{E9DF0487-64F2-43EB-A60A-25F81B87EC2F}"/>
</file>

<file path=customXml/itemProps49.xml><?xml version="1.0" encoding="utf-8"?>
<ds:datastoreItem xmlns:ds="http://schemas.openxmlformats.org/officeDocument/2006/customXml" ds:itemID="{B44C2206-9F49-4E20-A35E-E59B760F8DCF}"/>
</file>

<file path=customXml/itemProps5.xml><?xml version="1.0" encoding="utf-8"?>
<ds:datastoreItem xmlns:ds="http://schemas.openxmlformats.org/officeDocument/2006/customXml" ds:itemID="{24E98468-0AB7-4454-A9B2-B1204D9F578A}"/>
</file>

<file path=customXml/itemProps50.xml><?xml version="1.0" encoding="utf-8"?>
<ds:datastoreItem xmlns:ds="http://schemas.openxmlformats.org/officeDocument/2006/customXml" ds:itemID="{FC423000-1AB9-40DB-8A38-9934EB9EDD68}"/>
</file>

<file path=customXml/itemProps51.xml><?xml version="1.0" encoding="utf-8"?>
<ds:datastoreItem xmlns:ds="http://schemas.openxmlformats.org/officeDocument/2006/customXml" ds:itemID="{CA42AF2D-F776-41C6-AFBF-165593777808}"/>
</file>

<file path=customXml/itemProps52.xml><?xml version="1.0" encoding="utf-8"?>
<ds:datastoreItem xmlns:ds="http://schemas.openxmlformats.org/officeDocument/2006/customXml" ds:itemID="{B4FF2C66-1635-45A6-AA56-04DE21E2A7C5}"/>
</file>

<file path=customXml/itemProps53.xml><?xml version="1.0" encoding="utf-8"?>
<ds:datastoreItem xmlns:ds="http://schemas.openxmlformats.org/officeDocument/2006/customXml" ds:itemID="{9F856810-3CD3-458D-A30D-811128B697CC}"/>
</file>

<file path=customXml/itemProps54.xml><?xml version="1.0" encoding="utf-8"?>
<ds:datastoreItem xmlns:ds="http://schemas.openxmlformats.org/officeDocument/2006/customXml" ds:itemID="{1D59DCD0-E308-4214-AEBE-6B2CCC502468}"/>
</file>

<file path=customXml/itemProps55.xml><?xml version="1.0" encoding="utf-8"?>
<ds:datastoreItem xmlns:ds="http://schemas.openxmlformats.org/officeDocument/2006/customXml" ds:itemID="{2CC2B7F3-6303-4AEA-855E-D0BB87B1696F}"/>
</file>

<file path=customXml/itemProps56.xml><?xml version="1.0" encoding="utf-8"?>
<ds:datastoreItem xmlns:ds="http://schemas.openxmlformats.org/officeDocument/2006/customXml" ds:itemID="{CFE31A38-3C52-425B-963D-83A3F62C9EDA}"/>
</file>

<file path=customXml/itemProps57.xml><?xml version="1.0" encoding="utf-8"?>
<ds:datastoreItem xmlns:ds="http://schemas.openxmlformats.org/officeDocument/2006/customXml" ds:itemID="{1CE95B98-596C-4A1C-B344-31F0C32937EE}"/>
</file>

<file path=customXml/itemProps58.xml><?xml version="1.0" encoding="utf-8"?>
<ds:datastoreItem xmlns:ds="http://schemas.openxmlformats.org/officeDocument/2006/customXml" ds:itemID="{32CE736A-11EA-4D84-812C-9ACD55984087}"/>
</file>

<file path=customXml/itemProps59.xml><?xml version="1.0" encoding="utf-8"?>
<ds:datastoreItem xmlns:ds="http://schemas.openxmlformats.org/officeDocument/2006/customXml" ds:itemID="{F9F98961-9607-4BDC-8AC6-89E98A8F29E6}"/>
</file>

<file path=customXml/itemProps6.xml><?xml version="1.0" encoding="utf-8"?>
<ds:datastoreItem xmlns:ds="http://schemas.openxmlformats.org/officeDocument/2006/customXml" ds:itemID="{E47C8B17-5FB9-443B-9DB6-1DFA875FC14D}"/>
</file>

<file path=customXml/itemProps60.xml><?xml version="1.0" encoding="utf-8"?>
<ds:datastoreItem xmlns:ds="http://schemas.openxmlformats.org/officeDocument/2006/customXml" ds:itemID="{40901874-C78E-42CD-B0D8-91A445162C01}"/>
</file>

<file path=customXml/itemProps61.xml><?xml version="1.0" encoding="utf-8"?>
<ds:datastoreItem xmlns:ds="http://schemas.openxmlformats.org/officeDocument/2006/customXml" ds:itemID="{4BA73361-3973-4472-9A93-4554EB7CBC2C}"/>
</file>

<file path=customXml/itemProps62.xml><?xml version="1.0" encoding="utf-8"?>
<ds:datastoreItem xmlns:ds="http://schemas.openxmlformats.org/officeDocument/2006/customXml" ds:itemID="{3BB5CC18-A3BC-466D-A474-EB6EF1B7A480}"/>
</file>

<file path=customXml/itemProps63.xml><?xml version="1.0" encoding="utf-8"?>
<ds:datastoreItem xmlns:ds="http://schemas.openxmlformats.org/officeDocument/2006/customXml" ds:itemID="{88986C1E-5D31-455C-98E8-A7AF07AAA682}"/>
</file>

<file path=customXml/itemProps64.xml><?xml version="1.0" encoding="utf-8"?>
<ds:datastoreItem xmlns:ds="http://schemas.openxmlformats.org/officeDocument/2006/customXml" ds:itemID="{5AEB4553-63C0-436B-9E22-2F8079E73895}"/>
</file>

<file path=customXml/itemProps65.xml><?xml version="1.0" encoding="utf-8"?>
<ds:datastoreItem xmlns:ds="http://schemas.openxmlformats.org/officeDocument/2006/customXml" ds:itemID="{8E19B638-DD4D-421E-B75B-28D6B08D47BA}"/>
</file>

<file path=customXml/itemProps66.xml><?xml version="1.0" encoding="utf-8"?>
<ds:datastoreItem xmlns:ds="http://schemas.openxmlformats.org/officeDocument/2006/customXml" ds:itemID="{CBE2A77C-073A-4EEC-8AE9-7B02BF7392A1}"/>
</file>

<file path=customXml/itemProps67.xml><?xml version="1.0" encoding="utf-8"?>
<ds:datastoreItem xmlns:ds="http://schemas.openxmlformats.org/officeDocument/2006/customXml" ds:itemID="{494ECB0E-3C8B-4FB4-BD9D-EF5A54ECD463}"/>
</file>

<file path=customXml/itemProps68.xml><?xml version="1.0" encoding="utf-8"?>
<ds:datastoreItem xmlns:ds="http://schemas.openxmlformats.org/officeDocument/2006/customXml" ds:itemID="{59E93910-34EE-4A8C-BB84-8062C1D18831}"/>
</file>

<file path=customXml/itemProps69.xml><?xml version="1.0" encoding="utf-8"?>
<ds:datastoreItem xmlns:ds="http://schemas.openxmlformats.org/officeDocument/2006/customXml" ds:itemID="{3189D48D-7740-4836-B025-9EE40F609F76}"/>
</file>

<file path=customXml/itemProps7.xml><?xml version="1.0" encoding="utf-8"?>
<ds:datastoreItem xmlns:ds="http://schemas.openxmlformats.org/officeDocument/2006/customXml" ds:itemID="{C9C21803-4295-4144-A68A-EE53DDC13B19}"/>
</file>

<file path=customXml/itemProps70.xml><?xml version="1.0" encoding="utf-8"?>
<ds:datastoreItem xmlns:ds="http://schemas.openxmlformats.org/officeDocument/2006/customXml" ds:itemID="{9A7675EE-699A-41AF-943E-5D058B5E596C}"/>
</file>

<file path=customXml/itemProps71.xml><?xml version="1.0" encoding="utf-8"?>
<ds:datastoreItem xmlns:ds="http://schemas.openxmlformats.org/officeDocument/2006/customXml" ds:itemID="{53A2F91B-CA38-4BDE-A28E-65E9643C2F17}"/>
</file>

<file path=customXml/itemProps72.xml><?xml version="1.0" encoding="utf-8"?>
<ds:datastoreItem xmlns:ds="http://schemas.openxmlformats.org/officeDocument/2006/customXml" ds:itemID="{45DE1DDB-6EB3-4507-BF4E-9C0D1D4555FE}"/>
</file>

<file path=customXml/itemProps73.xml><?xml version="1.0" encoding="utf-8"?>
<ds:datastoreItem xmlns:ds="http://schemas.openxmlformats.org/officeDocument/2006/customXml" ds:itemID="{727D8702-D40D-4498-A44F-8A1747EB4F47}"/>
</file>

<file path=customXml/itemProps74.xml><?xml version="1.0" encoding="utf-8"?>
<ds:datastoreItem xmlns:ds="http://schemas.openxmlformats.org/officeDocument/2006/customXml" ds:itemID="{A4445A5A-AB86-41CB-93B5-5982A6049BAD}"/>
</file>

<file path=customXml/itemProps75.xml><?xml version="1.0" encoding="utf-8"?>
<ds:datastoreItem xmlns:ds="http://schemas.openxmlformats.org/officeDocument/2006/customXml" ds:itemID="{A429A5D6-EBDF-4400-BCA6-98BF96E305F7}"/>
</file>

<file path=customXml/itemProps76.xml><?xml version="1.0" encoding="utf-8"?>
<ds:datastoreItem xmlns:ds="http://schemas.openxmlformats.org/officeDocument/2006/customXml" ds:itemID="{5C691FC3-FF98-42B4-A42A-F20E0C4E0125}"/>
</file>

<file path=customXml/itemProps77.xml><?xml version="1.0" encoding="utf-8"?>
<ds:datastoreItem xmlns:ds="http://schemas.openxmlformats.org/officeDocument/2006/customXml" ds:itemID="{0D398450-F12A-4056-9CBE-72627170341D}"/>
</file>

<file path=customXml/itemProps78.xml><?xml version="1.0" encoding="utf-8"?>
<ds:datastoreItem xmlns:ds="http://schemas.openxmlformats.org/officeDocument/2006/customXml" ds:itemID="{31E9033A-B474-4F19-A2F4-2CA78500680D}"/>
</file>

<file path=customXml/itemProps79.xml><?xml version="1.0" encoding="utf-8"?>
<ds:datastoreItem xmlns:ds="http://schemas.openxmlformats.org/officeDocument/2006/customXml" ds:itemID="{CF57FC50-B096-4BF5-8C71-998012E328F0}"/>
</file>

<file path=customXml/itemProps8.xml><?xml version="1.0" encoding="utf-8"?>
<ds:datastoreItem xmlns:ds="http://schemas.openxmlformats.org/officeDocument/2006/customXml" ds:itemID="{A8BAC51E-2947-480F-B176-C3CF324C5456}"/>
</file>

<file path=customXml/itemProps80.xml><?xml version="1.0" encoding="utf-8"?>
<ds:datastoreItem xmlns:ds="http://schemas.openxmlformats.org/officeDocument/2006/customXml" ds:itemID="{FEBFC358-E9D6-42D4-99E1-700FA39A7FC0}"/>
</file>

<file path=customXml/itemProps81.xml><?xml version="1.0" encoding="utf-8"?>
<ds:datastoreItem xmlns:ds="http://schemas.openxmlformats.org/officeDocument/2006/customXml" ds:itemID="{7991A3EF-DB5A-40EA-8E33-A95CCEE2341D}"/>
</file>

<file path=customXml/itemProps82.xml><?xml version="1.0" encoding="utf-8"?>
<ds:datastoreItem xmlns:ds="http://schemas.openxmlformats.org/officeDocument/2006/customXml" ds:itemID="{E3D8C195-96F7-46BA-89B4-D923986EDF92}"/>
</file>

<file path=customXml/itemProps83.xml><?xml version="1.0" encoding="utf-8"?>
<ds:datastoreItem xmlns:ds="http://schemas.openxmlformats.org/officeDocument/2006/customXml" ds:itemID="{BE882A44-40F8-468E-90F7-D356DF93CF1C}"/>
</file>

<file path=customXml/itemProps84.xml><?xml version="1.0" encoding="utf-8"?>
<ds:datastoreItem xmlns:ds="http://schemas.openxmlformats.org/officeDocument/2006/customXml" ds:itemID="{D62B915B-69F8-4E70-89B3-7408560E9696}"/>
</file>

<file path=customXml/itemProps85.xml><?xml version="1.0" encoding="utf-8"?>
<ds:datastoreItem xmlns:ds="http://schemas.openxmlformats.org/officeDocument/2006/customXml" ds:itemID="{E6BAA66A-03A7-4B8E-9738-A65123C19D25}"/>
</file>

<file path=customXml/itemProps86.xml><?xml version="1.0" encoding="utf-8"?>
<ds:datastoreItem xmlns:ds="http://schemas.openxmlformats.org/officeDocument/2006/customXml" ds:itemID="{8C13FB43-D3B5-4F6F-BD39-A1F4CC482470}"/>
</file>

<file path=customXml/itemProps87.xml><?xml version="1.0" encoding="utf-8"?>
<ds:datastoreItem xmlns:ds="http://schemas.openxmlformats.org/officeDocument/2006/customXml" ds:itemID="{785B5C8D-1C1A-48C6-A87E-3114A817E672}"/>
</file>

<file path=customXml/itemProps88.xml><?xml version="1.0" encoding="utf-8"?>
<ds:datastoreItem xmlns:ds="http://schemas.openxmlformats.org/officeDocument/2006/customXml" ds:itemID="{A3376AC5-3324-4AB4-B849-15E54C5989BE}"/>
</file>

<file path=customXml/itemProps89.xml><?xml version="1.0" encoding="utf-8"?>
<ds:datastoreItem xmlns:ds="http://schemas.openxmlformats.org/officeDocument/2006/customXml" ds:itemID="{327BFCB7-012C-4B23-958D-C95ECC36E9B8}"/>
</file>

<file path=customXml/itemProps9.xml><?xml version="1.0" encoding="utf-8"?>
<ds:datastoreItem xmlns:ds="http://schemas.openxmlformats.org/officeDocument/2006/customXml" ds:itemID="{DAB0B5DB-E2F0-4B54-88F2-71733A7DD8E4}"/>
</file>

<file path=customXml/itemProps90.xml><?xml version="1.0" encoding="utf-8"?>
<ds:datastoreItem xmlns:ds="http://schemas.openxmlformats.org/officeDocument/2006/customXml" ds:itemID="{EE7A7AFC-1AA9-476F-9B1E-9F9EC8B0E3FE}"/>
</file>

<file path=customXml/itemProps91.xml><?xml version="1.0" encoding="utf-8"?>
<ds:datastoreItem xmlns:ds="http://schemas.openxmlformats.org/officeDocument/2006/customXml" ds:itemID="{71C91C1F-21DB-43E2-9CFE-9BB772EB29D7}"/>
</file>

<file path=customXml/itemProps92.xml><?xml version="1.0" encoding="utf-8"?>
<ds:datastoreItem xmlns:ds="http://schemas.openxmlformats.org/officeDocument/2006/customXml" ds:itemID="{5D1BCF0C-9645-43E6-9225-4CAE4081ECA2}"/>
</file>

<file path=customXml/itemProps93.xml><?xml version="1.0" encoding="utf-8"?>
<ds:datastoreItem xmlns:ds="http://schemas.openxmlformats.org/officeDocument/2006/customXml" ds:itemID="{455C8FE4-E71D-40C2-A6F4-B7937AF81D6D}"/>
</file>

<file path=customXml/itemProps94.xml><?xml version="1.0" encoding="utf-8"?>
<ds:datastoreItem xmlns:ds="http://schemas.openxmlformats.org/officeDocument/2006/customXml" ds:itemID="{FFE4B87F-A164-4BFE-A1F6-A2EE89210130}"/>
</file>

<file path=customXml/itemProps95.xml><?xml version="1.0" encoding="utf-8"?>
<ds:datastoreItem xmlns:ds="http://schemas.openxmlformats.org/officeDocument/2006/customXml" ds:itemID="{3166AE7F-991D-4AF1-B810-723BF31EE3B7}"/>
</file>

<file path=customXml/itemProps96.xml><?xml version="1.0" encoding="utf-8"?>
<ds:datastoreItem xmlns:ds="http://schemas.openxmlformats.org/officeDocument/2006/customXml" ds:itemID="{34F202E9-4169-405F-8E91-9C0355A0DED6}"/>
</file>

<file path=customXml/itemProps97.xml><?xml version="1.0" encoding="utf-8"?>
<ds:datastoreItem xmlns:ds="http://schemas.openxmlformats.org/officeDocument/2006/customXml" ds:itemID="{14405125-008A-4854-B666-799C1942CB60}"/>
</file>

<file path=customXml/itemProps98.xml><?xml version="1.0" encoding="utf-8"?>
<ds:datastoreItem xmlns:ds="http://schemas.openxmlformats.org/officeDocument/2006/customXml" ds:itemID="{2C3ADC26-0132-43E7-A8D6-7952A81AE7B7}"/>
</file>

<file path=customXml/itemProps99.xml><?xml version="1.0" encoding="utf-8"?>
<ds:datastoreItem xmlns:ds="http://schemas.openxmlformats.org/officeDocument/2006/customXml" ds:itemID="{F06DCFE7-3817-4728-AF08-40D331769D16}"/>
</file>

<file path=docProps/app.xml><?xml version="1.0" encoding="utf-8"?>
<Properties xmlns="http://schemas.openxmlformats.org/officeDocument/2006/extended-properties" xmlns:vt="http://schemas.openxmlformats.org/officeDocument/2006/docPropsVTypes">
  <Template>Normal</Template>
  <TotalTime>11</TotalTime>
  <Pages>47</Pages>
  <Words>12964</Words>
  <Characters>73897</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86688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Jelena Šormaz</cp:lastModifiedBy>
  <cp:revision>5</cp:revision>
  <cp:lastPrinted>2016-08-17T10:55:00Z</cp:lastPrinted>
  <dcterms:created xsi:type="dcterms:W3CDTF">2016-08-23T10:06:00Z</dcterms:created>
  <dcterms:modified xsi:type="dcterms:W3CDTF">2016-08-24T06:21:00Z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