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C4" w:rsidRPr="00921E21" w:rsidRDefault="00F563C4" w:rsidP="00F563C4">
      <w:pPr>
        <w:pStyle w:val="Title"/>
        <w:jc w:val="left"/>
        <w:rPr>
          <w:rFonts w:ascii="Arial" w:hAnsi="Arial" w:cs="Arial"/>
          <w:b w:val="0"/>
          <w:noProof/>
          <w:szCs w:val="24"/>
          <w:lang w:eastAsia="en-US"/>
        </w:rPr>
      </w:pPr>
    </w:p>
    <w:tbl>
      <w:tblPr>
        <w:tblW w:w="9122" w:type="dxa"/>
        <w:tblLook w:val="0000" w:firstRow="0" w:lastRow="0" w:firstColumn="0" w:lastColumn="0" w:noHBand="0" w:noVBand="0"/>
      </w:tblPr>
      <w:tblGrid>
        <w:gridCol w:w="4281"/>
        <w:gridCol w:w="4841"/>
      </w:tblGrid>
      <w:tr w:rsidR="002342F0" w:rsidRPr="00142E39" w:rsidTr="003C3E55">
        <w:trPr>
          <w:trHeight w:val="905"/>
        </w:trPr>
        <w:tc>
          <w:tcPr>
            <w:tcW w:w="4281" w:type="dxa"/>
          </w:tcPr>
          <w:bookmarkStart w:id="0" w:name="_MON_1234116451"/>
          <w:bookmarkStart w:id="1" w:name="_MON_1234117358"/>
          <w:bookmarkEnd w:id="0"/>
          <w:bookmarkEnd w:id="1"/>
          <w:bookmarkStart w:id="2" w:name="_MON_1234114640"/>
          <w:bookmarkEnd w:id="2"/>
          <w:p w:rsidR="002342F0" w:rsidRPr="00142E39" w:rsidRDefault="002342F0" w:rsidP="003C3E55">
            <w:pPr>
              <w:ind w:left="-2"/>
              <w:rPr>
                <w:rFonts w:cs="Arial"/>
              </w:rPr>
            </w:pPr>
            <w:r w:rsidRPr="00142E39">
              <w:rPr>
                <w:rFonts w:cs="Arial"/>
              </w:rPr>
              <w:object w:dxaOrig="1741" w:dyaOrig="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73.6pt" o:ole="">
                  <v:imagedata r:id="rId17" o:title=""/>
                </v:shape>
                <o:OLEObject Type="Embed" ProgID="Word.Picture.8" ShapeID="_x0000_i1025" DrawAspect="Content" ObjectID="_1475908530" r:id="rId18"/>
              </w:object>
            </w:r>
          </w:p>
        </w:tc>
        <w:tc>
          <w:tcPr>
            <w:tcW w:w="4841" w:type="dxa"/>
          </w:tcPr>
          <w:p w:rsidR="002342F0" w:rsidRPr="00142E39" w:rsidRDefault="002342F0" w:rsidP="003C3E55">
            <w:pPr>
              <w:ind w:left="552"/>
              <w:rPr>
                <w:rFonts w:cs="Arial"/>
              </w:rPr>
            </w:pPr>
            <w:r>
              <w:rPr>
                <w:rFonts w:cs="Arial"/>
                <w:noProof/>
                <w:lang w:val="sr-Latn-RS" w:eastAsia="sr-Latn-RS"/>
              </w:rPr>
              <w:drawing>
                <wp:anchor distT="0" distB="0" distL="114300" distR="114300" simplePos="0" relativeHeight="251659264" behindDoc="0" locked="0" layoutInCell="1" allowOverlap="1" wp14:anchorId="2EF0D41E" wp14:editId="6806602F">
                  <wp:simplePos x="0" y="0"/>
                  <wp:positionH relativeFrom="column">
                    <wp:posOffset>2217420</wp:posOffset>
                  </wp:positionH>
                  <wp:positionV relativeFrom="paragraph">
                    <wp:posOffset>103505</wp:posOffset>
                  </wp:positionV>
                  <wp:extent cx="859790" cy="856615"/>
                  <wp:effectExtent l="0" t="0" r="0" b="635"/>
                  <wp:wrapNone/>
                  <wp:docPr id="2" name="Picture 2" descr="ZNAK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T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9790" cy="856615"/>
                          </a:xfrm>
                          <a:prstGeom prst="rect">
                            <a:avLst/>
                          </a:prstGeom>
                          <a:noFill/>
                          <a:ln>
                            <a:noFill/>
                          </a:ln>
                        </pic:spPr>
                      </pic:pic>
                    </a:graphicData>
                  </a:graphic>
                </wp:anchor>
              </w:drawing>
            </w:r>
          </w:p>
          <w:p w:rsidR="002342F0" w:rsidRPr="00142E39" w:rsidRDefault="002342F0" w:rsidP="003C3E55">
            <w:pPr>
              <w:rPr>
                <w:rFonts w:cs="Arial"/>
              </w:rPr>
            </w:pPr>
          </w:p>
        </w:tc>
      </w:tr>
      <w:tr w:rsidR="002342F0" w:rsidRPr="00142E39" w:rsidTr="003C3E55">
        <w:trPr>
          <w:trHeight w:val="330"/>
        </w:trPr>
        <w:tc>
          <w:tcPr>
            <w:tcW w:w="4281" w:type="dxa"/>
          </w:tcPr>
          <w:p w:rsidR="002342F0" w:rsidRPr="00142E39" w:rsidRDefault="002342F0" w:rsidP="003C3E55">
            <w:pPr>
              <w:jc w:val="center"/>
              <w:rPr>
                <w:rFonts w:cs="Arial"/>
                <w:b/>
                <w:szCs w:val="24"/>
              </w:rPr>
            </w:pPr>
            <w:r w:rsidRPr="00142E39">
              <w:rPr>
                <w:rFonts w:cs="Arial"/>
                <w:b/>
                <w:szCs w:val="24"/>
              </w:rPr>
              <w:t>Електропривреда Србије  - ЕПС</w:t>
            </w:r>
          </w:p>
        </w:tc>
        <w:tc>
          <w:tcPr>
            <w:tcW w:w="4841" w:type="dxa"/>
          </w:tcPr>
          <w:p w:rsidR="002342F0" w:rsidRPr="00142E39" w:rsidRDefault="002342F0" w:rsidP="003C3E55">
            <w:pPr>
              <w:jc w:val="center"/>
              <w:rPr>
                <w:rFonts w:cs="Arial"/>
                <w:b/>
                <w:smallCaps/>
                <w:szCs w:val="24"/>
                <w:lang w:val="sr-Cyrl-CS"/>
              </w:rPr>
            </w:pPr>
            <w:r w:rsidRPr="00142E39">
              <w:rPr>
                <w:rFonts w:cs="Arial"/>
                <w:b/>
                <w:smallCaps/>
                <w:szCs w:val="24"/>
                <w:lang w:val="sr-Cyrl-CS"/>
              </w:rPr>
              <w:t>Привредно Друштво</w:t>
            </w:r>
            <w:r w:rsidRPr="00142E39">
              <w:rPr>
                <w:rFonts w:cs="Arial"/>
                <w:b/>
                <w:smallCaps/>
                <w:szCs w:val="24"/>
                <w:lang w:val="sr-Latn-CS"/>
              </w:rPr>
              <w:t xml:space="preserve"> </w:t>
            </w:r>
            <w:r w:rsidRPr="00142E39">
              <w:rPr>
                <w:rFonts w:cs="Arial"/>
                <w:b/>
                <w:smallCaps/>
                <w:szCs w:val="24"/>
                <w:lang w:val="sr-Cyrl-CS"/>
              </w:rPr>
              <w:t>Термоелектране Никола Тесла,  Обреновац</w:t>
            </w:r>
          </w:p>
          <w:p w:rsidR="002342F0" w:rsidRPr="00142E39" w:rsidRDefault="002342F0" w:rsidP="003C3E55">
            <w:pPr>
              <w:jc w:val="center"/>
              <w:rPr>
                <w:rFonts w:cs="Arial"/>
                <w:b/>
                <w:bCs/>
                <w:szCs w:val="24"/>
              </w:rPr>
            </w:pPr>
          </w:p>
        </w:tc>
      </w:tr>
    </w:tbl>
    <w:p w:rsidR="002342F0" w:rsidRPr="00142E39" w:rsidRDefault="002342F0" w:rsidP="002342F0">
      <w:pPr>
        <w:jc w:val="center"/>
        <w:rPr>
          <w:rFonts w:cs="Arial"/>
          <w:b/>
          <w:bCs/>
        </w:rPr>
      </w:pPr>
    </w:p>
    <w:p w:rsidR="002342F0" w:rsidRPr="00142E39" w:rsidRDefault="002342F0" w:rsidP="002342F0">
      <w:pPr>
        <w:jc w:val="center"/>
        <w:rPr>
          <w:rFonts w:cs="Arial"/>
          <w:b/>
          <w:bCs/>
          <w:szCs w:val="24"/>
        </w:rPr>
      </w:pPr>
      <w:r w:rsidRPr="00142E39">
        <w:rPr>
          <w:rFonts w:cs="Arial"/>
          <w:b/>
          <w:bCs/>
          <w:szCs w:val="24"/>
        </w:rPr>
        <w:t>ЈАВНО ПРЕДУЗЕЋЕ "ЕЛЕКТРОПРИВРЕДА СРБИЈЕ"</w:t>
      </w:r>
    </w:p>
    <w:p w:rsidR="00365A69" w:rsidRPr="00365A69" w:rsidRDefault="00365A69" w:rsidP="00365A69">
      <w:pPr>
        <w:pStyle w:val="BodyText"/>
        <w:rPr>
          <w:lang w:eastAsia="en-US"/>
        </w:rPr>
      </w:pPr>
    </w:p>
    <w:p w:rsidR="00B32182" w:rsidRDefault="00B32182" w:rsidP="00B32182">
      <w:pPr>
        <w:pStyle w:val="List"/>
        <w:ind w:left="360"/>
        <w:jc w:val="center"/>
        <w:rPr>
          <w:rFonts w:ascii="Arial" w:hAnsi="Arial" w:cs="Arial"/>
          <w:b/>
          <w:bCs/>
        </w:rPr>
      </w:pPr>
    </w:p>
    <w:p w:rsidR="00B32182" w:rsidRPr="00C51C9F" w:rsidRDefault="00B32182" w:rsidP="00B32182">
      <w:pPr>
        <w:pStyle w:val="List"/>
        <w:ind w:left="360"/>
        <w:jc w:val="center"/>
        <w:rPr>
          <w:rFonts w:ascii="Arial" w:hAnsi="Arial" w:cs="Arial"/>
          <w:b/>
          <w:bCs/>
        </w:rPr>
      </w:pPr>
      <w:r w:rsidRPr="00C51C9F">
        <w:rPr>
          <w:rFonts w:ascii="Arial" w:hAnsi="Arial" w:cs="Arial"/>
          <w:b/>
          <w:bCs/>
        </w:rPr>
        <w:t>ПРИВРЕДНО ДРУШТВО „ТЕРМОЕЛЕКТРАНЕ НИКОЛА ТЕСЛА“ Д.О.О. ОБРЕНОВАЦ</w:t>
      </w:r>
    </w:p>
    <w:p w:rsidR="00B32182" w:rsidRDefault="00B32182" w:rsidP="00B32182">
      <w:pPr>
        <w:pStyle w:val="List"/>
        <w:ind w:left="360"/>
        <w:jc w:val="center"/>
        <w:rPr>
          <w:rFonts w:ascii="Arial" w:hAnsi="Arial" w:cs="Arial"/>
          <w:b/>
          <w:bCs/>
        </w:rPr>
      </w:pPr>
      <w:r w:rsidRPr="00C51C9F">
        <w:rPr>
          <w:rFonts w:ascii="Arial" w:hAnsi="Arial" w:cs="Arial"/>
          <w:b/>
          <w:bCs/>
        </w:rPr>
        <w:t xml:space="preserve"> УЛИЦА БОГОЉУБА УРОШЕВИЋА</w:t>
      </w:r>
      <w:r w:rsidR="006F1670">
        <w:rPr>
          <w:rFonts w:ascii="Arial" w:hAnsi="Arial" w:cs="Arial"/>
          <w:b/>
          <w:bCs/>
          <w:lang w:val="en-US"/>
        </w:rPr>
        <w:t xml:space="preserve"> </w:t>
      </w:r>
      <w:r w:rsidRPr="00C51C9F">
        <w:rPr>
          <w:rFonts w:ascii="Arial" w:hAnsi="Arial" w:cs="Arial"/>
          <w:b/>
          <w:bCs/>
        </w:rPr>
        <w:t>-</w:t>
      </w:r>
      <w:r w:rsidR="006F1670">
        <w:rPr>
          <w:rFonts w:ascii="Arial" w:hAnsi="Arial" w:cs="Arial"/>
          <w:b/>
          <w:bCs/>
          <w:lang w:val="en-US"/>
        </w:rPr>
        <w:t xml:space="preserve"> </w:t>
      </w:r>
      <w:r w:rsidRPr="00C51C9F">
        <w:rPr>
          <w:rFonts w:ascii="Arial" w:hAnsi="Arial" w:cs="Arial"/>
          <w:b/>
          <w:bCs/>
        </w:rPr>
        <w:t>ЦРНОГ, БР. 44</w:t>
      </w:r>
    </w:p>
    <w:p w:rsidR="005008E9" w:rsidRPr="005008E9" w:rsidRDefault="005008E9" w:rsidP="00B32182">
      <w:pPr>
        <w:pStyle w:val="List"/>
        <w:ind w:left="360"/>
        <w:jc w:val="center"/>
        <w:rPr>
          <w:rFonts w:ascii="Arial" w:hAnsi="Arial" w:cs="Arial"/>
          <w:b/>
          <w:bCs/>
        </w:rPr>
      </w:pPr>
      <w:r>
        <w:rPr>
          <w:rFonts w:ascii="Arial" w:hAnsi="Arial" w:cs="Arial"/>
          <w:b/>
          <w:bCs/>
        </w:rPr>
        <w:t>РЕПУБЛИКА СРБИЈА</w:t>
      </w:r>
    </w:p>
    <w:p w:rsidR="00365A69" w:rsidRDefault="00365A69" w:rsidP="00B32182">
      <w:pPr>
        <w:pStyle w:val="List"/>
        <w:ind w:left="360"/>
        <w:jc w:val="center"/>
        <w:rPr>
          <w:rFonts w:ascii="Arial" w:hAnsi="Arial" w:cs="Arial"/>
          <w:b/>
          <w:bCs/>
        </w:rPr>
      </w:pPr>
    </w:p>
    <w:p w:rsidR="00365A69" w:rsidRDefault="00365A69" w:rsidP="00B32182">
      <w:pPr>
        <w:pStyle w:val="List"/>
        <w:ind w:left="360"/>
        <w:jc w:val="center"/>
        <w:rPr>
          <w:rFonts w:ascii="Arial" w:hAnsi="Arial" w:cs="Arial"/>
          <w:b/>
          <w:bCs/>
        </w:rPr>
      </w:pPr>
    </w:p>
    <w:p w:rsidR="00365A69" w:rsidRDefault="00365A69" w:rsidP="00B32182">
      <w:pPr>
        <w:pStyle w:val="List"/>
        <w:ind w:left="360"/>
        <w:jc w:val="center"/>
        <w:rPr>
          <w:rFonts w:ascii="Arial" w:hAnsi="Arial" w:cs="Arial"/>
          <w:b/>
          <w:bCs/>
        </w:rPr>
      </w:pPr>
    </w:p>
    <w:p w:rsidR="00365A69" w:rsidRPr="00365A69" w:rsidRDefault="00365A69" w:rsidP="00B32182">
      <w:pPr>
        <w:pStyle w:val="List"/>
        <w:ind w:left="360"/>
        <w:jc w:val="center"/>
        <w:rPr>
          <w:rFonts w:ascii="Arial" w:hAnsi="Arial" w:cs="Arial"/>
          <w:b/>
          <w:bCs/>
        </w:rPr>
      </w:pPr>
    </w:p>
    <w:p w:rsidR="00B32182" w:rsidRDefault="00B32182" w:rsidP="00B32182">
      <w:pPr>
        <w:pStyle w:val="List"/>
        <w:ind w:left="360"/>
        <w:jc w:val="center"/>
        <w:rPr>
          <w:rFonts w:ascii="Arial" w:hAnsi="Arial" w:cs="Arial"/>
          <w:b/>
          <w:bCs/>
        </w:rPr>
      </w:pPr>
    </w:p>
    <w:p w:rsidR="00365A69" w:rsidRDefault="00365A69" w:rsidP="00365A69">
      <w:pPr>
        <w:pStyle w:val="List"/>
        <w:ind w:left="360"/>
        <w:jc w:val="center"/>
        <w:rPr>
          <w:rFonts w:ascii="Arial" w:hAnsi="Arial" w:cs="Arial"/>
          <w:b/>
          <w:bCs/>
        </w:rPr>
      </w:pPr>
    </w:p>
    <w:p w:rsidR="00B32182" w:rsidRPr="00365A69" w:rsidRDefault="00B32182" w:rsidP="00B32182">
      <w:pPr>
        <w:pStyle w:val="List"/>
        <w:ind w:left="360"/>
        <w:jc w:val="center"/>
        <w:rPr>
          <w:rFonts w:ascii="Arial" w:hAnsi="Arial" w:cs="Arial"/>
          <w:b/>
          <w:bCs/>
          <w:sz w:val="28"/>
          <w:szCs w:val="28"/>
        </w:rPr>
      </w:pPr>
      <w:r w:rsidRPr="00365A69">
        <w:rPr>
          <w:rFonts w:ascii="Arial" w:hAnsi="Arial" w:cs="Arial"/>
          <w:b/>
          <w:bCs/>
          <w:sz w:val="28"/>
          <w:szCs w:val="28"/>
        </w:rPr>
        <w:t>КОНКУРСНА ДОКУМЕНТАЦИЈА</w:t>
      </w:r>
    </w:p>
    <w:p w:rsidR="00B32182" w:rsidRPr="00CF0990" w:rsidRDefault="00CF0990" w:rsidP="00B32182">
      <w:pPr>
        <w:pStyle w:val="List"/>
        <w:ind w:left="360"/>
        <w:jc w:val="center"/>
        <w:rPr>
          <w:rFonts w:ascii="Arial" w:hAnsi="Arial" w:cs="Arial"/>
          <w:b/>
          <w:bCs/>
        </w:rPr>
      </w:pPr>
      <w:r>
        <w:rPr>
          <w:rFonts w:ascii="Arial" w:hAnsi="Arial" w:cs="Arial"/>
          <w:b/>
          <w:bCs/>
        </w:rPr>
        <w:t>ЗА</w:t>
      </w:r>
    </w:p>
    <w:p w:rsidR="00B32182" w:rsidRDefault="00B32182" w:rsidP="00B32182">
      <w:pPr>
        <w:pStyle w:val="List"/>
        <w:ind w:left="360"/>
        <w:jc w:val="center"/>
        <w:rPr>
          <w:rFonts w:ascii="Arial" w:hAnsi="Arial" w:cs="Arial"/>
          <w:b/>
          <w:bCs/>
        </w:rPr>
      </w:pPr>
    </w:p>
    <w:p w:rsidR="00B32182" w:rsidRDefault="00B32182" w:rsidP="00B32182">
      <w:pPr>
        <w:pStyle w:val="List"/>
        <w:ind w:left="360"/>
        <w:jc w:val="center"/>
        <w:rPr>
          <w:rFonts w:ascii="Arial" w:hAnsi="Arial" w:cs="Arial"/>
          <w:b/>
          <w:bCs/>
          <w:lang w:val="en-US"/>
        </w:rPr>
      </w:pPr>
      <w:r>
        <w:rPr>
          <w:rFonts w:ascii="Arial" w:hAnsi="Arial" w:cs="Arial"/>
          <w:b/>
          <w:bCs/>
        </w:rPr>
        <w:t>НАБАВК</w:t>
      </w:r>
      <w:r w:rsidR="00CF0990">
        <w:rPr>
          <w:rFonts w:ascii="Arial" w:hAnsi="Arial" w:cs="Arial"/>
          <w:b/>
          <w:bCs/>
        </w:rPr>
        <w:t>У</w:t>
      </w:r>
      <w:r>
        <w:rPr>
          <w:rFonts w:ascii="Arial" w:hAnsi="Arial" w:cs="Arial"/>
          <w:b/>
          <w:bCs/>
        </w:rPr>
        <w:t xml:space="preserve"> И ИСПОРУК</w:t>
      </w:r>
      <w:r w:rsidR="00CF0990">
        <w:rPr>
          <w:rFonts w:ascii="Arial" w:hAnsi="Arial" w:cs="Arial"/>
          <w:b/>
          <w:bCs/>
        </w:rPr>
        <w:t>У</w:t>
      </w:r>
      <w:r>
        <w:rPr>
          <w:rFonts w:ascii="Arial" w:hAnsi="Arial" w:cs="Arial"/>
          <w:b/>
          <w:bCs/>
        </w:rPr>
        <w:t xml:space="preserve"> УГЉА </w:t>
      </w:r>
      <w:r w:rsidR="0005589A">
        <w:rPr>
          <w:rFonts w:ascii="Arial" w:hAnsi="Arial" w:cs="Arial"/>
          <w:b/>
          <w:bCs/>
        </w:rPr>
        <w:t>–</w:t>
      </w:r>
      <w:r w:rsidR="0005589A">
        <w:rPr>
          <w:rFonts w:ascii="Arial" w:hAnsi="Arial" w:cs="Arial"/>
          <w:b/>
          <w:bCs/>
          <w:lang w:val="en-US"/>
        </w:rPr>
        <w:t xml:space="preserve"> </w:t>
      </w:r>
      <w:r>
        <w:rPr>
          <w:rFonts w:ascii="Arial" w:hAnsi="Arial" w:cs="Arial"/>
          <w:b/>
          <w:bCs/>
        </w:rPr>
        <w:t>ЛИГНИТА</w:t>
      </w:r>
    </w:p>
    <w:p w:rsidR="0005589A" w:rsidRDefault="0005589A" w:rsidP="00B32182">
      <w:pPr>
        <w:pStyle w:val="List"/>
        <w:ind w:left="360"/>
        <w:jc w:val="center"/>
        <w:rPr>
          <w:rFonts w:ascii="Arial" w:hAnsi="Arial" w:cs="Arial"/>
          <w:b/>
          <w:bCs/>
          <w:lang w:val="en-US"/>
        </w:rPr>
      </w:pPr>
    </w:p>
    <w:p w:rsidR="0005589A" w:rsidRPr="0005589A" w:rsidRDefault="0005589A" w:rsidP="00B32182">
      <w:pPr>
        <w:pStyle w:val="List"/>
        <w:ind w:left="360"/>
        <w:jc w:val="center"/>
        <w:rPr>
          <w:rFonts w:ascii="Arial" w:hAnsi="Arial" w:cs="Arial"/>
          <w:b/>
          <w:bCs/>
        </w:rPr>
      </w:pPr>
      <w:r>
        <w:rPr>
          <w:rFonts w:ascii="Arial" w:hAnsi="Arial" w:cs="Arial"/>
          <w:b/>
          <w:bCs/>
        </w:rPr>
        <w:t xml:space="preserve">НАБАВКА </w:t>
      </w:r>
      <w:r w:rsidRPr="00B729E9">
        <w:rPr>
          <w:rFonts w:ascii="Arial" w:hAnsi="Arial" w:cs="Arial"/>
          <w:b/>
          <w:bCs/>
        </w:rPr>
        <w:t xml:space="preserve">БРОЈ </w:t>
      </w:r>
      <w:r w:rsidR="00C21FE9" w:rsidRPr="00B729E9">
        <w:rPr>
          <w:rFonts w:ascii="Arial" w:hAnsi="Arial" w:cs="Arial"/>
          <w:b/>
          <w:bCs/>
        </w:rPr>
        <w:t>4419</w:t>
      </w:r>
      <w:r w:rsidRPr="00B729E9">
        <w:rPr>
          <w:rFonts w:ascii="Arial" w:hAnsi="Arial" w:cs="Arial"/>
          <w:b/>
          <w:bCs/>
        </w:rPr>
        <w:t>/</w:t>
      </w:r>
      <w:r w:rsidR="00C21FE9" w:rsidRPr="00B729E9">
        <w:rPr>
          <w:rFonts w:ascii="Arial" w:hAnsi="Arial" w:cs="Arial"/>
          <w:b/>
          <w:bCs/>
        </w:rPr>
        <w:t>201</w:t>
      </w:r>
      <w:r w:rsidRPr="00B729E9">
        <w:rPr>
          <w:rFonts w:ascii="Arial" w:hAnsi="Arial" w:cs="Arial"/>
          <w:b/>
          <w:bCs/>
        </w:rPr>
        <w:t>4</w:t>
      </w:r>
    </w:p>
    <w:p w:rsidR="00B32182" w:rsidRDefault="00B32182" w:rsidP="00B32182">
      <w:pPr>
        <w:jc w:val="center"/>
        <w:rPr>
          <w:rFonts w:cs="Arial"/>
          <w:b/>
        </w:rPr>
      </w:pPr>
    </w:p>
    <w:p w:rsidR="00B32182" w:rsidRDefault="00B32182" w:rsidP="00B32182">
      <w:pPr>
        <w:jc w:val="center"/>
        <w:rPr>
          <w:rFonts w:cs="Arial"/>
          <w:b/>
          <w:spacing w:val="4"/>
          <w:lang w:val="sr-Cyrl-CS" w:eastAsia="en-US"/>
        </w:rPr>
      </w:pPr>
    </w:p>
    <w:p w:rsidR="00B32182" w:rsidRDefault="00B32182" w:rsidP="00B32182">
      <w:pPr>
        <w:pStyle w:val="List"/>
        <w:ind w:left="360"/>
        <w:jc w:val="center"/>
        <w:rPr>
          <w:b/>
        </w:rPr>
      </w:pPr>
    </w:p>
    <w:p w:rsidR="00B32182" w:rsidRDefault="00B32182" w:rsidP="00B32182">
      <w:pPr>
        <w:pStyle w:val="List"/>
        <w:ind w:left="360"/>
        <w:jc w:val="center"/>
        <w:rPr>
          <w:b/>
        </w:rPr>
      </w:pPr>
    </w:p>
    <w:p w:rsidR="00B32182" w:rsidRDefault="00B32182" w:rsidP="00B32182">
      <w:pPr>
        <w:pStyle w:val="List"/>
        <w:ind w:left="360"/>
        <w:jc w:val="center"/>
        <w:rPr>
          <w:b/>
        </w:rPr>
      </w:pPr>
    </w:p>
    <w:p w:rsidR="00365A69" w:rsidRPr="00365A69" w:rsidRDefault="00365A69" w:rsidP="00B32182">
      <w:pPr>
        <w:pStyle w:val="List"/>
        <w:ind w:left="360"/>
        <w:jc w:val="center"/>
        <w:rPr>
          <w:b/>
        </w:rPr>
      </w:pPr>
    </w:p>
    <w:p w:rsidR="00B32182" w:rsidRDefault="00B32182" w:rsidP="00B32182">
      <w:pPr>
        <w:pStyle w:val="List"/>
        <w:ind w:left="360"/>
        <w:jc w:val="center"/>
        <w:rPr>
          <w:b/>
        </w:rPr>
      </w:pPr>
    </w:p>
    <w:p w:rsidR="00B32182" w:rsidRDefault="00B32182" w:rsidP="00B32182">
      <w:pPr>
        <w:pStyle w:val="List"/>
        <w:ind w:left="360"/>
        <w:jc w:val="center"/>
        <w:rPr>
          <w:b/>
          <w:lang w:val="en-US"/>
        </w:rPr>
      </w:pPr>
    </w:p>
    <w:p w:rsidR="00FE0265" w:rsidRDefault="00FE0265" w:rsidP="00B32182">
      <w:pPr>
        <w:pStyle w:val="List"/>
        <w:ind w:left="360"/>
        <w:jc w:val="center"/>
        <w:rPr>
          <w:b/>
          <w:lang w:val="en-US"/>
        </w:rPr>
      </w:pPr>
    </w:p>
    <w:p w:rsidR="00FE0265" w:rsidRPr="00C21FE9" w:rsidRDefault="00FE0265" w:rsidP="00C21FE9">
      <w:pPr>
        <w:pStyle w:val="List"/>
        <w:ind w:left="360"/>
        <w:rPr>
          <w:b/>
        </w:rPr>
      </w:pPr>
    </w:p>
    <w:p w:rsidR="00FE0265" w:rsidRDefault="00FE0265" w:rsidP="00B32182">
      <w:pPr>
        <w:pStyle w:val="List"/>
        <w:ind w:left="360"/>
        <w:jc w:val="center"/>
        <w:rPr>
          <w:b/>
          <w:lang w:val="en-US"/>
        </w:rPr>
      </w:pPr>
    </w:p>
    <w:p w:rsidR="00FE0265" w:rsidRDefault="00FE0265" w:rsidP="00B32182">
      <w:pPr>
        <w:pStyle w:val="List"/>
        <w:ind w:left="360"/>
        <w:jc w:val="center"/>
        <w:rPr>
          <w:b/>
          <w:lang w:val="en-US"/>
        </w:rPr>
      </w:pPr>
    </w:p>
    <w:p w:rsidR="00FE0265" w:rsidRDefault="00FE0265" w:rsidP="00B32182">
      <w:pPr>
        <w:pStyle w:val="List"/>
        <w:ind w:left="360"/>
        <w:jc w:val="center"/>
        <w:rPr>
          <w:b/>
          <w:lang w:val="en-US"/>
        </w:rPr>
      </w:pPr>
    </w:p>
    <w:p w:rsidR="00FE0265" w:rsidRDefault="00FE0265" w:rsidP="00B32182">
      <w:pPr>
        <w:pStyle w:val="List"/>
        <w:ind w:left="360"/>
        <w:jc w:val="center"/>
        <w:rPr>
          <w:b/>
          <w:lang w:val="en-US"/>
        </w:rPr>
      </w:pPr>
    </w:p>
    <w:p w:rsidR="00FE0265" w:rsidRDefault="00FE0265" w:rsidP="00B32182">
      <w:pPr>
        <w:pStyle w:val="List"/>
        <w:ind w:left="360"/>
        <w:jc w:val="center"/>
        <w:rPr>
          <w:b/>
          <w:lang w:val="en-US"/>
        </w:rPr>
      </w:pPr>
    </w:p>
    <w:p w:rsidR="00FE0265" w:rsidRDefault="00FE0265" w:rsidP="00B32182">
      <w:pPr>
        <w:pStyle w:val="List"/>
        <w:ind w:left="360"/>
        <w:jc w:val="center"/>
        <w:rPr>
          <w:b/>
          <w:lang w:val="en-US"/>
        </w:rPr>
      </w:pPr>
    </w:p>
    <w:p w:rsidR="00FE0265" w:rsidRDefault="00FE0265" w:rsidP="00B32182">
      <w:pPr>
        <w:pStyle w:val="List"/>
        <w:ind w:left="360"/>
        <w:jc w:val="center"/>
        <w:rPr>
          <w:b/>
          <w:lang w:val="en-US"/>
        </w:rPr>
      </w:pPr>
    </w:p>
    <w:p w:rsidR="00FE0265" w:rsidRDefault="00FE0265" w:rsidP="00B32182">
      <w:pPr>
        <w:pStyle w:val="List"/>
        <w:ind w:left="360"/>
        <w:jc w:val="center"/>
        <w:rPr>
          <w:b/>
          <w:lang w:val="en-US"/>
        </w:rPr>
      </w:pPr>
    </w:p>
    <w:p w:rsidR="00FE0265" w:rsidRDefault="00FE0265" w:rsidP="00B32182">
      <w:pPr>
        <w:pStyle w:val="List"/>
        <w:ind w:left="360"/>
        <w:jc w:val="center"/>
        <w:rPr>
          <w:b/>
          <w:lang w:val="en-US"/>
        </w:rPr>
      </w:pPr>
    </w:p>
    <w:p w:rsidR="00FE0265" w:rsidRDefault="00FE0265" w:rsidP="00B32182">
      <w:pPr>
        <w:pStyle w:val="List"/>
        <w:ind w:left="360"/>
        <w:jc w:val="center"/>
        <w:rPr>
          <w:b/>
          <w:lang w:val="en-US"/>
        </w:rPr>
      </w:pPr>
    </w:p>
    <w:p w:rsidR="00FE0265" w:rsidRPr="00FE0265" w:rsidRDefault="00FE0265" w:rsidP="00B32182">
      <w:pPr>
        <w:pStyle w:val="List"/>
        <w:ind w:left="360"/>
        <w:jc w:val="center"/>
        <w:rPr>
          <w:b/>
          <w:lang w:val="en-US"/>
        </w:rPr>
      </w:pPr>
    </w:p>
    <w:p w:rsidR="00B32182" w:rsidRPr="00365A69" w:rsidRDefault="00883D2B" w:rsidP="00B32182">
      <w:pPr>
        <w:pStyle w:val="List"/>
        <w:ind w:left="360"/>
        <w:jc w:val="center"/>
        <w:rPr>
          <w:rFonts w:ascii="Arial" w:hAnsi="Arial" w:cs="Arial"/>
          <w:b/>
        </w:rPr>
      </w:pPr>
      <w:r>
        <w:rPr>
          <w:rFonts w:ascii="Arial" w:hAnsi="Arial" w:cs="Arial"/>
          <w:b/>
        </w:rPr>
        <w:t>октобар</w:t>
      </w:r>
      <w:r w:rsidRPr="00365A69">
        <w:rPr>
          <w:rFonts w:ascii="Arial" w:hAnsi="Arial" w:cs="Arial"/>
          <w:b/>
        </w:rPr>
        <w:t xml:space="preserve"> </w:t>
      </w:r>
      <w:r w:rsidR="00B32182" w:rsidRPr="00365A69">
        <w:rPr>
          <w:rFonts w:ascii="Arial" w:hAnsi="Arial" w:cs="Arial"/>
          <w:b/>
        </w:rPr>
        <w:t>2014. године</w:t>
      </w:r>
    </w:p>
    <w:p w:rsidR="00B32182" w:rsidRDefault="00B32182" w:rsidP="00B32182">
      <w:pPr>
        <w:pStyle w:val="List"/>
        <w:ind w:left="360"/>
        <w:jc w:val="center"/>
        <w:rPr>
          <w:b/>
        </w:rPr>
      </w:pPr>
    </w:p>
    <w:p w:rsidR="00F563C4" w:rsidRPr="001A64C8" w:rsidRDefault="00F563C4" w:rsidP="00F563C4">
      <w:pPr>
        <w:pStyle w:val="Title"/>
        <w:rPr>
          <w:rFonts w:ascii="Arial" w:hAnsi="Arial" w:cs="Arial"/>
          <w:szCs w:val="24"/>
          <w:lang w:val="en-US"/>
        </w:rPr>
      </w:pPr>
    </w:p>
    <w:p w:rsidR="00F563C4" w:rsidRPr="001A64C8" w:rsidRDefault="00F563C4" w:rsidP="00F563C4">
      <w:pPr>
        <w:pStyle w:val="Title"/>
        <w:jc w:val="left"/>
        <w:rPr>
          <w:rFonts w:ascii="Arial" w:hAnsi="Arial" w:cs="Arial"/>
          <w:szCs w:val="24"/>
        </w:rPr>
      </w:pPr>
    </w:p>
    <w:p w:rsidR="0080361F" w:rsidRPr="0080361F" w:rsidRDefault="0080361F" w:rsidP="002F65AA">
      <w:pPr>
        <w:jc w:val="both"/>
        <w:rPr>
          <w:rFonts w:eastAsia="TimesNewRomanPSMT" w:cs="Arial"/>
          <w:szCs w:val="24"/>
          <w:lang w:val="en-US"/>
        </w:rPr>
      </w:pPr>
    </w:p>
    <w:p w:rsidR="00F563C4" w:rsidRPr="002F65AA" w:rsidRDefault="00F563C4" w:rsidP="00F563C4">
      <w:pPr>
        <w:numPr>
          <w:ilvl w:val="0"/>
          <w:numId w:val="1"/>
        </w:numPr>
        <w:jc w:val="both"/>
        <w:rPr>
          <w:rFonts w:eastAsia="TimesNewRomanPSMT" w:cs="Arial"/>
          <w:szCs w:val="24"/>
        </w:rPr>
      </w:pPr>
      <w:r w:rsidRPr="001A64C8">
        <w:rPr>
          <w:rFonts w:eastAsia="TimesNewRomanPSMT" w:cs="Arial"/>
          <w:szCs w:val="24"/>
        </w:rPr>
        <w:t>Конкурсна документација садржи:</w:t>
      </w:r>
    </w:p>
    <w:p w:rsidR="00BF50EB" w:rsidRPr="00BF50EB" w:rsidRDefault="00BF50EB" w:rsidP="00F563C4">
      <w:pPr>
        <w:jc w:val="both"/>
        <w:rPr>
          <w:rFonts w:eastAsia="TimesNewRomanPSMT" w:cs="Arial"/>
          <w:szCs w:val="24"/>
        </w:rPr>
      </w:pPr>
    </w:p>
    <w:tbl>
      <w:tblPr>
        <w:tblW w:w="8969" w:type="dxa"/>
        <w:tblInd w:w="-34" w:type="dxa"/>
        <w:tblLayout w:type="fixed"/>
        <w:tblLook w:val="0000" w:firstRow="0" w:lastRow="0" w:firstColumn="0" w:lastColumn="0" w:noHBand="0" w:noVBand="0"/>
      </w:tblPr>
      <w:tblGrid>
        <w:gridCol w:w="1132"/>
        <w:gridCol w:w="6098"/>
        <w:gridCol w:w="1739"/>
      </w:tblGrid>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13A03" w:rsidRPr="00E3355D" w:rsidRDefault="00413A03" w:rsidP="007C71BF">
            <w:pPr>
              <w:jc w:val="center"/>
              <w:rPr>
                <w:rFonts w:eastAsia="TimesNewRomanPSMT" w:cs="Arial"/>
                <w:b/>
                <w:i/>
                <w:szCs w:val="24"/>
              </w:rPr>
            </w:pPr>
            <w:r w:rsidRPr="00E3355D">
              <w:rPr>
                <w:rFonts w:eastAsia="TimesNewRomanPSMT" w:cs="Arial"/>
                <w:b/>
                <w:i/>
                <w:szCs w:val="24"/>
                <w:lang w:val="sr-Cyrl-CS"/>
              </w:rPr>
              <w:t>Део</w:t>
            </w:r>
          </w:p>
          <w:p w:rsidR="00413A03" w:rsidRPr="00E3355D" w:rsidRDefault="00413A03" w:rsidP="007C71BF">
            <w:pPr>
              <w:jc w:val="center"/>
              <w:rPr>
                <w:rFonts w:eastAsia="TimesNewRomanPSMT" w:cs="Arial"/>
                <w:b/>
                <w:i/>
                <w:szCs w:val="24"/>
              </w:rPr>
            </w:pPr>
          </w:p>
          <w:p w:rsidR="00413A03" w:rsidRPr="00E3355D" w:rsidRDefault="00413A03" w:rsidP="007C71BF">
            <w:pPr>
              <w:jc w:val="center"/>
              <w:rPr>
                <w:rFonts w:eastAsia="TimesNewRomanPSMT" w:cs="Arial"/>
                <w:b/>
                <w:i/>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AF3DED">
            <w:pPr>
              <w:jc w:val="center"/>
              <w:rPr>
                <w:rFonts w:eastAsia="TimesNewRomanPSMT" w:cs="Arial"/>
                <w:b/>
                <w:i/>
                <w:szCs w:val="24"/>
                <w:lang w:val="en-US"/>
              </w:rPr>
            </w:pPr>
            <w:r w:rsidRPr="00E3355D">
              <w:rPr>
                <w:rFonts w:eastAsia="TimesNewRomanPSMT" w:cs="Arial"/>
                <w:b/>
                <w:i/>
                <w:szCs w:val="24"/>
                <w:lang w:val="en-US"/>
              </w:rPr>
              <w:t>Назив</w:t>
            </w:r>
            <w:r w:rsidRPr="00E3355D">
              <w:rPr>
                <w:rFonts w:eastAsia="TimesNewRomanPSMT" w:cs="Arial"/>
                <w:b/>
                <w:i/>
                <w:szCs w:val="24"/>
                <w:lang w:val="sr-Cyrl-CS"/>
              </w:rPr>
              <w:t xml:space="preserve"> </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8680F" w:rsidRDefault="00413A03" w:rsidP="007C71BF">
            <w:pPr>
              <w:snapToGrid w:val="0"/>
              <w:jc w:val="center"/>
              <w:rPr>
                <w:rFonts w:eastAsia="TimesNewRomanPSMT" w:cs="Arial"/>
                <w:b/>
                <w:szCs w:val="24"/>
              </w:rPr>
            </w:pPr>
            <w:r w:rsidRPr="00E8680F">
              <w:rPr>
                <w:rFonts w:cs="Arial"/>
                <w:b/>
                <w:bCs/>
                <w:iCs/>
                <w:szCs w:val="24"/>
              </w:rPr>
              <w:t>1.</w:t>
            </w: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8680F" w:rsidRDefault="00413A03" w:rsidP="00C76B3E">
            <w:pPr>
              <w:snapToGrid w:val="0"/>
              <w:jc w:val="both"/>
              <w:rPr>
                <w:rFonts w:eastAsia="TimesNewRomanPSMT" w:cs="Arial"/>
                <w:b/>
                <w:szCs w:val="24"/>
              </w:rPr>
            </w:pPr>
            <w:r w:rsidRPr="00E8680F">
              <w:rPr>
                <w:rFonts w:eastAsia="TimesNewRomanPSMT" w:cs="Arial"/>
                <w:b/>
                <w:szCs w:val="24"/>
              </w:rPr>
              <w:t>Општи подаци о набавци</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8680F" w:rsidRDefault="00413A03" w:rsidP="007C71BF">
            <w:pPr>
              <w:snapToGrid w:val="0"/>
              <w:jc w:val="center"/>
              <w:rPr>
                <w:rFonts w:eastAsia="TimesNewRomanPSMT" w:cs="Arial"/>
                <w:b/>
                <w:szCs w:val="24"/>
              </w:rPr>
            </w:pPr>
            <w:r>
              <w:rPr>
                <w:rFonts w:eastAsia="TimesNewRomanPSMT" w:cs="Arial"/>
                <w:b/>
                <w:szCs w:val="24"/>
              </w:rPr>
              <w:t>2</w:t>
            </w:r>
            <w:r w:rsidRPr="00E8680F">
              <w:rPr>
                <w:rFonts w:eastAsia="TimesNewRomanPSMT" w:cs="Arial"/>
                <w:b/>
                <w:szCs w:val="24"/>
              </w:rPr>
              <w:t>.</w:t>
            </w: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8680F" w:rsidRDefault="00413A03" w:rsidP="00773B56">
            <w:pPr>
              <w:snapToGrid w:val="0"/>
              <w:jc w:val="both"/>
              <w:rPr>
                <w:rFonts w:eastAsia="TimesNewRomanPSMT" w:cs="Arial"/>
                <w:b/>
                <w:szCs w:val="24"/>
                <w:lang w:val="sr-Cyrl-CS"/>
              </w:rPr>
            </w:pPr>
            <w:r w:rsidRPr="00E8680F">
              <w:rPr>
                <w:rFonts w:eastAsia="TimesNewRomanPSMT" w:cs="Arial"/>
                <w:b/>
                <w:szCs w:val="24"/>
                <w:lang w:val="sr-Cyrl-CS"/>
              </w:rPr>
              <w:t>Техничке карактеристике и други захтеви</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8680F" w:rsidRDefault="00413A03" w:rsidP="007C71BF">
            <w:pPr>
              <w:snapToGrid w:val="0"/>
              <w:jc w:val="center"/>
              <w:rPr>
                <w:rFonts w:eastAsia="TimesNewRomanPSMT" w:cs="Arial"/>
                <w:b/>
                <w:szCs w:val="24"/>
              </w:rPr>
            </w:pPr>
            <w:r>
              <w:rPr>
                <w:rFonts w:eastAsia="TimesNewRomanPSMT" w:cs="Arial"/>
                <w:b/>
                <w:szCs w:val="24"/>
              </w:rPr>
              <w:t>3</w:t>
            </w:r>
            <w:r w:rsidRPr="00E8680F">
              <w:rPr>
                <w:rFonts w:eastAsia="TimesNewRomanPSMT" w:cs="Arial"/>
                <w:b/>
                <w:szCs w:val="24"/>
              </w:rPr>
              <w:t>.</w:t>
            </w: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8680F" w:rsidRDefault="00413A03" w:rsidP="00C76B3E">
            <w:pPr>
              <w:snapToGrid w:val="0"/>
              <w:jc w:val="both"/>
              <w:rPr>
                <w:rFonts w:eastAsia="TimesNewRomanPSMT" w:cs="Arial"/>
                <w:b/>
                <w:bCs/>
                <w:szCs w:val="24"/>
              </w:rPr>
            </w:pPr>
            <w:r w:rsidRPr="00E8680F">
              <w:rPr>
                <w:rFonts w:eastAsia="TimesNewRomanPSMT" w:cs="Arial"/>
                <w:b/>
                <w:bCs/>
                <w:szCs w:val="24"/>
                <w:lang w:val="sr-Cyrl-CS"/>
              </w:rPr>
              <w:t xml:space="preserve">Услови за учешће у поступку набавке и упутство како се доказује испуњеност тих услова </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8680F" w:rsidRDefault="00413A03" w:rsidP="007C71BF">
            <w:pPr>
              <w:snapToGrid w:val="0"/>
              <w:jc w:val="center"/>
              <w:rPr>
                <w:rFonts w:eastAsia="TimesNewRomanPSMT" w:cs="Arial"/>
                <w:b/>
                <w:szCs w:val="24"/>
              </w:rPr>
            </w:pPr>
            <w:r>
              <w:rPr>
                <w:rFonts w:eastAsia="TimesNewRomanPSMT" w:cs="Arial"/>
                <w:b/>
                <w:szCs w:val="24"/>
              </w:rPr>
              <w:t>4</w:t>
            </w:r>
            <w:r w:rsidRPr="00E8680F">
              <w:rPr>
                <w:rFonts w:eastAsia="TimesNewRomanPSMT" w:cs="Arial"/>
                <w:b/>
                <w:szCs w:val="24"/>
              </w:rPr>
              <w:t>.</w:t>
            </w: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8680F" w:rsidRDefault="00413A03" w:rsidP="007C71BF">
            <w:pPr>
              <w:snapToGrid w:val="0"/>
              <w:jc w:val="both"/>
              <w:rPr>
                <w:rFonts w:eastAsia="TimesNewRomanPSMT" w:cs="Arial"/>
                <w:b/>
                <w:szCs w:val="24"/>
              </w:rPr>
            </w:pPr>
            <w:r w:rsidRPr="00E8680F">
              <w:rPr>
                <w:rFonts w:eastAsia="TimesNewRomanPSMT" w:cs="Arial"/>
                <w:b/>
                <w:szCs w:val="24"/>
                <w:lang w:val="sr-Cyrl-CS"/>
              </w:rPr>
              <w:t>Упутство понуђачима како да сачине понуду</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8680F" w:rsidRDefault="00413A03" w:rsidP="007C71BF">
            <w:pPr>
              <w:snapToGrid w:val="0"/>
              <w:jc w:val="center"/>
              <w:rPr>
                <w:rFonts w:eastAsia="TimesNewRomanPSMT" w:cs="Arial"/>
                <w:b/>
                <w:szCs w:val="24"/>
              </w:rPr>
            </w:pPr>
            <w:r>
              <w:rPr>
                <w:rFonts w:eastAsia="TimesNewRomanPSMT" w:cs="Arial"/>
                <w:b/>
                <w:szCs w:val="24"/>
              </w:rPr>
              <w:t>5</w:t>
            </w:r>
            <w:r w:rsidRPr="00E8680F">
              <w:rPr>
                <w:rFonts w:eastAsia="TimesNewRomanPSMT" w:cs="Arial"/>
                <w:b/>
                <w:szCs w:val="24"/>
              </w:rPr>
              <w:t>.</w:t>
            </w: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8680F" w:rsidRDefault="00413A03" w:rsidP="007C71BF">
            <w:pPr>
              <w:snapToGrid w:val="0"/>
              <w:jc w:val="both"/>
              <w:rPr>
                <w:rFonts w:eastAsia="TimesNewRomanPSMT" w:cs="Arial"/>
                <w:b/>
                <w:szCs w:val="24"/>
              </w:rPr>
            </w:pPr>
            <w:r w:rsidRPr="00E8680F">
              <w:rPr>
                <w:rFonts w:eastAsia="TimesNewRomanPSMT" w:cs="Arial"/>
                <w:b/>
                <w:szCs w:val="24"/>
              </w:rPr>
              <w:t>Обрасци</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jc w:val="center"/>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1251F7">
            <w:pPr>
              <w:snapToGrid w:val="0"/>
              <w:ind w:left="730"/>
              <w:jc w:val="both"/>
              <w:rPr>
                <w:rFonts w:eastAsia="TimesNewRomanPSMT" w:cs="Arial"/>
                <w:szCs w:val="24"/>
                <w:lang w:val="sr-Cyrl-CS"/>
              </w:rPr>
            </w:pPr>
            <w:r w:rsidRPr="00E3355D">
              <w:rPr>
                <w:rFonts w:eastAsia="TimesNewRomanPSMT" w:cs="Arial"/>
                <w:szCs w:val="24"/>
                <w:lang w:val="sr-Cyrl-CS"/>
              </w:rPr>
              <w:t>Изјава понуђача о испуњавању услова</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jc w:val="center"/>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1251F7">
            <w:pPr>
              <w:snapToGrid w:val="0"/>
              <w:ind w:left="730"/>
              <w:jc w:val="both"/>
              <w:rPr>
                <w:rFonts w:eastAsia="TimesNewRomanPSMT" w:cs="Arial"/>
                <w:szCs w:val="24"/>
                <w:lang w:val="en-US"/>
              </w:rPr>
            </w:pPr>
            <w:r w:rsidRPr="00E3355D">
              <w:rPr>
                <w:rFonts w:eastAsia="TimesNewRomanPSMT" w:cs="Arial"/>
                <w:szCs w:val="24"/>
                <w:lang w:val="sr-Cyrl-CS"/>
              </w:rPr>
              <w:t>Изјава подизвођача о испуњавању услова</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jc w:val="center"/>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Default="00413A03">
            <w:pPr>
              <w:snapToGrid w:val="0"/>
              <w:ind w:left="730"/>
              <w:rPr>
                <w:rFonts w:eastAsia="TimesNewRomanPSMT" w:cs="Arial"/>
                <w:szCs w:val="24"/>
              </w:rPr>
            </w:pPr>
            <w:r w:rsidRPr="00E3355D">
              <w:rPr>
                <w:rFonts w:eastAsia="TimesNewRomanPSMT" w:cs="Arial"/>
                <w:szCs w:val="24"/>
              </w:rPr>
              <w:t>Подаци о понуђачу</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jc w:val="center"/>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Default="00413A03">
            <w:pPr>
              <w:snapToGrid w:val="0"/>
              <w:ind w:left="730"/>
              <w:rPr>
                <w:rFonts w:eastAsia="TimesNewRomanPSMT" w:cs="Arial"/>
                <w:szCs w:val="24"/>
              </w:rPr>
            </w:pPr>
            <w:r w:rsidRPr="00E3355D">
              <w:rPr>
                <w:rFonts w:eastAsia="TimesNewRomanPSMT" w:cs="Arial"/>
                <w:szCs w:val="24"/>
              </w:rPr>
              <w:t>Подаци о подизвођачу</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jc w:val="center"/>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AD4188">
            <w:pPr>
              <w:snapToGrid w:val="0"/>
              <w:ind w:left="730"/>
              <w:rPr>
                <w:rFonts w:eastAsia="TimesNewRomanPSMT" w:cs="Arial"/>
                <w:szCs w:val="24"/>
              </w:rPr>
            </w:pPr>
            <w:r w:rsidRPr="00E3355D">
              <w:rPr>
                <w:rFonts w:eastAsia="TimesNewRomanPSMT" w:cs="Arial"/>
                <w:szCs w:val="24"/>
              </w:rPr>
              <w:t>Учешће подизвођача</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Default="00413A03">
            <w:pPr>
              <w:snapToGrid w:val="0"/>
              <w:ind w:left="730"/>
              <w:rPr>
                <w:rFonts w:eastAsia="TimesNewRomanPSMT" w:cs="Arial"/>
                <w:szCs w:val="24"/>
                <w:lang w:val="sr-Cyrl-CS"/>
              </w:rPr>
            </w:pPr>
            <w:r w:rsidRPr="00E3355D">
              <w:rPr>
                <w:rFonts w:eastAsia="TimesNewRomanPSMT" w:cs="Arial"/>
                <w:szCs w:val="24"/>
              </w:rPr>
              <w:t xml:space="preserve">Подаци о </w:t>
            </w:r>
            <w:r w:rsidRPr="00E3355D">
              <w:rPr>
                <w:rFonts w:eastAsia="TimesNewRomanPSMT" w:cs="Arial"/>
                <w:szCs w:val="24"/>
                <w:lang w:val="sr-Cyrl-CS"/>
              </w:rPr>
              <w:t>члану групе понуђача</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Default="00413A03">
            <w:pPr>
              <w:snapToGrid w:val="0"/>
              <w:ind w:left="730"/>
              <w:rPr>
                <w:rFonts w:eastAsia="TimesNewRomanPSMT" w:cs="Arial"/>
                <w:szCs w:val="24"/>
              </w:rPr>
            </w:pPr>
            <w:r w:rsidRPr="00E3355D">
              <w:rPr>
                <w:rFonts w:eastAsia="TimesNewRomanPSMT" w:cs="Arial"/>
                <w:szCs w:val="24"/>
              </w:rPr>
              <w:t>Понуда</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Default="00413A03">
            <w:pPr>
              <w:snapToGrid w:val="0"/>
              <w:ind w:left="730"/>
              <w:rPr>
                <w:rFonts w:eastAsia="TimesNewRomanPSMT" w:cs="Arial"/>
                <w:szCs w:val="24"/>
              </w:rPr>
            </w:pPr>
            <w:r w:rsidRPr="00E3355D">
              <w:rPr>
                <w:rFonts w:eastAsia="TimesNewRomanPSMT" w:cs="Arial"/>
                <w:szCs w:val="24"/>
              </w:rPr>
              <w:t>Изјава о независној понуди</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Default="00413A03">
            <w:pPr>
              <w:snapToGrid w:val="0"/>
              <w:ind w:left="730"/>
              <w:rPr>
                <w:rFonts w:eastAsia="TimesNewRomanPSMT" w:cs="Arial"/>
                <w:szCs w:val="24"/>
              </w:rPr>
            </w:pPr>
            <w:r w:rsidRPr="00E3355D">
              <w:rPr>
                <w:rFonts w:eastAsia="TimesNewRomanPSMT" w:cs="Arial"/>
                <w:szCs w:val="24"/>
              </w:rPr>
              <w:t>Структура цене</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Default="00413A03" w:rsidP="00C76B3E">
            <w:pPr>
              <w:snapToGrid w:val="0"/>
              <w:ind w:left="730"/>
              <w:jc w:val="both"/>
              <w:rPr>
                <w:rFonts w:eastAsia="TimesNewRomanPSMT" w:cs="Arial"/>
                <w:szCs w:val="24"/>
              </w:rPr>
            </w:pPr>
            <w:r w:rsidRPr="00E3355D">
              <w:rPr>
                <w:rFonts w:eastAsia="TimesNewRomanPSMT" w:cs="Arial"/>
                <w:szCs w:val="24"/>
                <w:lang w:val="sr-Cyrl-CS"/>
              </w:rPr>
              <w:t xml:space="preserve">Изјава </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0A59AA" w:rsidRDefault="00413A03" w:rsidP="00AD4188">
            <w:pPr>
              <w:snapToGrid w:val="0"/>
              <w:ind w:left="730"/>
              <w:jc w:val="both"/>
              <w:rPr>
                <w:rFonts w:eastAsia="TimesNewRomanPSMT" w:cs="Arial"/>
                <w:szCs w:val="24"/>
                <w:lang w:val="sr-Cyrl-CS"/>
              </w:rPr>
            </w:pPr>
            <w:r>
              <w:rPr>
                <w:rFonts w:eastAsia="TimesNewRomanPSMT" w:cs="Arial"/>
                <w:szCs w:val="24"/>
                <w:lang w:val="sr-Cyrl-CS"/>
              </w:rPr>
              <w:t>Модел Банкарске гаранције за озбиљност понуде</w:t>
            </w:r>
          </w:p>
        </w:tc>
      </w:tr>
      <w:tr w:rsidR="00413A03" w:rsidRPr="00E3355D" w:rsidTr="00413A03">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DE2A68" w:rsidRDefault="00413A03" w:rsidP="00F36428">
            <w:pPr>
              <w:snapToGrid w:val="0"/>
              <w:ind w:left="730"/>
              <w:jc w:val="both"/>
            </w:pPr>
            <w:r w:rsidRPr="00F57CB2">
              <w:rPr>
                <w:rFonts w:eastAsia="TimesNewRomanPSMT" w:cs="Arial"/>
                <w:szCs w:val="24"/>
                <w:lang w:val="sr-Cyrl-CS"/>
              </w:rPr>
              <w:t>Писм</w:t>
            </w:r>
            <w:r>
              <w:rPr>
                <w:rFonts w:eastAsia="TimesNewRomanPSMT" w:cs="Arial"/>
                <w:szCs w:val="24"/>
                <w:lang w:val="sr-Cyrl-CS"/>
              </w:rPr>
              <w:t>а</w:t>
            </w:r>
            <w:r w:rsidRPr="00F57CB2">
              <w:rPr>
                <w:rFonts w:eastAsia="TimesNewRomanPSMT" w:cs="Arial"/>
                <w:szCs w:val="24"/>
                <w:lang w:val="sr-Cyrl-CS"/>
              </w:rPr>
              <w:t xml:space="preserve"> о намерама</w:t>
            </w:r>
          </w:p>
        </w:tc>
      </w:tr>
      <w:tr w:rsidR="00413A03" w:rsidRPr="001A64C8" w:rsidTr="00413A03">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8F023D" w:rsidRDefault="00413A03">
            <w:pPr>
              <w:snapToGrid w:val="0"/>
              <w:ind w:left="730"/>
              <w:jc w:val="both"/>
              <w:rPr>
                <w:rFonts w:eastAsia="TimesNewRomanPSMT" w:cs="Arial"/>
                <w:szCs w:val="24"/>
              </w:rPr>
            </w:pPr>
            <w:r w:rsidRPr="000A59AA">
              <w:rPr>
                <w:rFonts w:eastAsia="TimesNewRomanPSMT" w:cs="Arial"/>
                <w:szCs w:val="24"/>
              </w:rPr>
              <w:t>Модел уговора</w:t>
            </w:r>
            <w:r>
              <w:rPr>
                <w:rFonts w:eastAsia="TimesNewRomanPSMT" w:cs="Arial"/>
                <w:szCs w:val="24"/>
              </w:rPr>
              <w:t xml:space="preserve"> са прилозима</w:t>
            </w:r>
          </w:p>
        </w:tc>
      </w:tr>
      <w:tr w:rsidR="00413A03" w:rsidRPr="001A64C8" w:rsidTr="00413A03">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61537" w:rsidRDefault="00413A03" w:rsidP="00E61537">
            <w:pPr>
              <w:snapToGrid w:val="0"/>
              <w:rPr>
                <w:rFonts w:eastAsia="TimesNewRomanPSMT" w:cs="Arial"/>
                <w:i/>
                <w:szCs w:val="24"/>
              </w:rPr>
            </w:pPr>
            <w:r w:rsidRPr="00E61537">
              <w:rPr>
                <w:rFonts w:eastAsia="TimesNewRomanPSMT" w:cs="Arial"/>
                <w:i/>
                <w:szCs w:val="24"/>
              </w:rPr>
              <w:t xml:space="preserve">Прилог 1:      Понуда        </w:t>
            </w:r>
          </w:p>
        </w:tc>
      </w:tr>
      <w:tr w:rsidR="00413A03" w:rsidRPr="001A64C8" w:rsidTr="00413A03">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61537" w:rsidRDefault="00413A03" w:rsidP="00E61537">
            <w:pPr>
              <w:rPr>
                <w:i/>
              </w:rPr>
            </w:pPr>
            <w:r w:rsidRPr="00E61537">
              <w:rPr>
                <w:rFonts w:eastAsia="TimesNewRomanPSMT" w:cs="Arial"/>
                <w:i/>
                <w:szCs w:val="24"/>
              </w:rPr>
              <w:t>Прилог 2:     Техничка спецификација</w:t>
            </w:r>
          </w:p>
        </w:tc>
      </w:tr>
      <w:tr w:rsidR="00413A03" w:rsidRPr="001A64C8" w:rsidTr="00413A03">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61537" w:rsidRDefault="00413A03" w:rsidP="00E61537">
            <w:pPr>
              <w:snapToGrid w:val="0"/>
              <w:rPr>
                <w:rFonts w:eastAsia="TimesNewRomanPSMT" w:cs="Arial"/>
                <w:i/>
                <w:szCs w:val="24"/>
              </w:rPr>
            </w:pPr>
            <w:r w:rsidRPr="00E61537">
              <w:rPr>
                <w:rFonts w:eastAsia="TimesNewRomanPSMT" w:cs="Arial"/>
                <w:i/>
                <w:szCs w:val="24"/>
              </w:rPr>
              <w:t>Прилог 3:     Обавештење о испоруци</w:t>
            </w:r>
          </w:p>
        </w:tc>
      </w:tr>
      <w:tr w:rsidR="00413A03" w:rsidRPr="001A64C8" w:rsidTr="00413A03">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61537" w:rsidRDefault="00413A03" w:rsidP="00E61537">
            <w:pPr>
              <w:snapToGrid w:val="0"/>
              <w:rPr>
                <w:rFonts w:eastAsia="TimesNewRomanPSMT" w:cs="Arial"/>
                <w:i/>
                <w:szCs w:val="24"/>
              </w:rPr>
            </w:pPr>
            <w:r w:rsidRPr="00E61537">
              <w:rPr>
                <w:rFonts w:eastAsia="TimesNewRomanPSMT" w:cs="Arial"/>
                <w:i/>
                <w:szCs w:val="24"/>
              </w:rPr>
              <w:t>Прилог 4 А : Протокол о квантитативном пријему</w:t>
            </w:r>
          </w:p>
        </w:tc>
      </w:tr>
      <w:tr w:rsidR="00413A03" w:rsidRPr="001A64C8" w:rsidTr="00413A03">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E61537" w:rsidRDefault="00413A03" w:rsidP="00E61537">
            <w:pPr>
              <w:snapToGrid w:val="0"/>
              <w:rPr>
                <w:rFonts w:eastAsia="TimesNewRomanPSMT" w:cs="Arial"/>
                <w:i/>
                <w:szCs w:val="24"/>
                <w:lang w:val="sr-Cyrl-CS"/>
              </w:rPr>
            </w:pPr>
            <w:r w:rsidRPr="00E61537">
              <w:rPr>
                <w:rFonts w:eastAsia="TimesNewRomanPSMT" w:cs="Arial"/>
                <w:i/>
                <w:szCs w:val="24"/>
                <w:lang w:val="sr-Cyrl-CS"/>
              </w:rPr>
              <w:t>Прилог 4 Б:  Протокол о квалитативном пријему</w:t>
            </w:r>
          </w:p>
        </w:tc>
      </w:tr>
      <w:tr w:rsidR="00413A03" w:rsidRPr="001A64C8" w:rsidTr="00413A03">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BE437D" w:rsidRDefault="00413A03" w:rsidP="006146DC">
            <w:pPr>
              <w:snapToGrid w:val="0"/>
              <w:ind w:left="1312" w:hanging="1312"/>
              <w:rPr>
                <w:rFonts w:eastAsia="TimesNewRomanPSMT" w:cs="Arial"/>
                <w:i/>
                <w:szCs w:val="24"/>
              </w:rPr>
            </w:pPr>
            <w:r w:rsidRPr="00BE437D">
              <w:rPr>
                <w:rFonts w:eastAsia="TimesNewRomanPSMT" w:cs="Arial"/>
                <w:i/>
                <w:szCs w:val="24"/>
              </w:rPr>
              <w:t>Прилог 5:     Банкарска гаранција за добро извршење посла</w:t>
            </w:r>
          </w:p>
        </w:tc>
      </w:tr>
      <w:tr w:rsidR="00413A03" w:rsidRPr="001A64C8" w:rsidTr="00413A03">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BE437D" w:rsidRDefault="00413A03" w:rsidP="007840DC">
            <w:pPr>
              <w:snapToGrid w:val="0"/>
              <w:ind w:left="1312" w:hanging="1312"/>
              <w:rPr>
                <w:rFonts w:eastAsia="TimesNewRomanPSMT" w:cs="Arial"/>
                <w:i/>
                <w:szCs w:val="24"/>
              </w:rPr>
            </w:pPr>
            <w:r w:rsidRPr="00BE437D">
              <w:rPr>
                <w:rFonts w:eastAsia="TimesNewRomanPSMT" w:cs="Arial"/>
                <w:i/>
                <w:szCs w:val="24"/>
              </w:rPr>
              <w:t>Прилог 6:  Банкарска гаранција за повраћај авансног плаћања</w:t>
            </w:r>
          </w:p>
        </w:tc>
      </w:tr>
      <w:tr w:rsidR="00413A03" w:rsidRPr="001A64C8" w:rsidTr="00413A03">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BE437D" w:rsidRDefault="00413A03" w:rsidP="001E516C">
            <w:pPr>
              <w:snapToGrid w:val="0"/>
              <w:rPr>
                <w:rFonts w:eastAsia="TimesNewRomanPSMT" w:cs="Arial"/>
                <w:i/>
                <w:szCs w:val="24"/>
              </w:rPr>
            </w:pPr>
            <w:r w:rsidRPr="00BE437D">
              <w:rPr>
                <w:rFonts w:eastAsia="TimesNewRomanPSMT" w:cs="Arial"/>
                <w:i/>
                <w:szCs w:val="24"/>
              </w:rPr>
              <w:t xml:space="preserve">Прилог 7:     Банкарска гаранција    </w:t>
            </w:r>
          </w:p>
          <w:p w:rsidR="00413A03" w:rsidRPr="00BE437D" w:rsidRDefault="00413A03" w:rsidP="00D936F5">
            <w:pPr>
              <w:snapToGrid w:val="0"/>
              <w:rPr>
                <w:rFonts w:eastAsia="TimesNewRomanPSMT" w:cs="Arial"/>
                <w:i/>
                <w:szCs w:val="24"/>
              </w:rPr>
            </w:pPr>
            <w:r w:rsidRPr="00BE437D">
              <w:rPr>
                <w:rFonts w:eastAsia="TimesNewRomanPSMT" w:cs="Arial"/>
                <w:i/>
                <w:szCs w:val="24"/>
              </w:rPr>
              <w:t xml:space="preserve">                     за уредно плаћање </w:t>
            </w:r>
          </w:p>
        </w:tc>
      </w:tr>
      <w:tr w:rsidR="00413A03" w:rsidRPr="001A64C8" w:rsidTr="00413A03">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BE437D" w:rsidRDefault="00413A03" w:rsidP="00E61537">
            <w:pPr>
              <w:snapToGrid w:val="0"/>
              <w:rPr>
                <w:rFonts w:eastAsia="TimesNewRomanPSMT" w:cs="Arial"/>
                <w:i/>
                <w:szCs w:val="24"/>
                <w:lang w:val="sr-Cyrl-CS"/>
              </w:rPr>
            </w:pPr>
            <w:r w:rsidRPr="00BE437D">
              <w:rPr>
                <w:rFonts w:eastAsia="TimesNewRomanPSMT" w:cs="Arial"/>
                <w:i/>
                <w:szCs w:val="24"/>
                <w:lang w:val="sr-Cyrl-CS"/>
              </w:rPr>
              <w:t xml:space="preserve">Прилог </w:t>
            </w:r>
            <w:r w:rsidRPr="00BE437D">
              <w:rPr>
                <w:rFonts w:eastAsia="TimesNewRomanPSMT" w:cs="Arial"/>
                <w:i/>
                <w:szCs w:val="24"/>
              </w:rPr>
              <w:t>8</w:t>
            </w:r>
            <w:r w:rsidRPr="00BE437D">
              <w:rPr>
                <w:rFonts w:eastAsia="TimesNewRomanPSMT" w:cs="Arial"/>
                <w:i/>
                <w:szCs w:val="24"/>
                <w:lang w:val="sr-Cyrl-CS"/>
              </w:rPr>
              <w:t xml:space="preserve">:    Уговор о заједничком   </w:t>
            </w:r>
          </w:p>
          <w:p w:rsidR="00413A03" w:rsidRPr="00BE437D" w:rsidRDefault="00413A03" w:rsidP="00E61537">
            <w:pPr>
              <w:snapToGrid w:val="0"/>
              <w:rPr>
                <w:rFonts w:eastAsia="TimesNewRomanPSMT" w:cs="Arial"/>
                <w:i/>
                <w:szCs w:val="24"/>
                <w:lang w:val="sr-Cyrl-CS"/>
              </w:rPr>
            </w:pPr>
            <w:r w:rsidRPr="00BE437D">
              <w:rPr>
                <w:rFonts w:eastAsia="TimesNewRomanPSMT" w:cs="Arial"/>
                <w:i/>
                <w:szCs w:val="24"/>
                <w:lang w:val="sr-Cyrl-CS"/>
              </w:rPr>
              <w:t xml:space="preserve">                    извршењу набавке</w:t>
            </w:r>
          </w:p>
        </w:tc>
      </w:tr>
      <w:tr w:rsidR="00413A03" w:rsidRPr="001A64C8" w:rsidTr="00413A03">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413A03" w:rsidRPr="00E3355D" w:rsidRDefault="00413A03"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413A03" w:rsidRPr="00BE437D" w:rsidRDefault="00413A03" w:rsidP="007840DC">
            <w:pPr>
              <w:snapToGrid w:val="0"/>
              <w:rPr>
                <w:rFonts w:eastAsia="TimesNewRomanPSMT" w:cs="Arial"/>
                <w:i/>
                <w:szCs w:val="24"/>
              </w:rPr>
            </w:pPr>
            <w:r w:rsidRPr="00BE437D">
              <w:rPr>
                <w:rFonts w:eastAsia="TimesNewRomanPSMT" w:cs="Arial"/>
                <w:i/>
                <w:szCs w:val="24"/>
              </w:rPr>
              <w:t>Прилог 9:     Наруџбеница</w:t>
            </w:r>
          </w:p>
        </w:tc>
      </w:tr>
      <w:tr w:rsidR="00E6124A" w:rsidRPr="001A64C8" w:rsidTr="00413A03">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E6124A" w:rsidRPr="00E3355D" w:rsidRDefault="00E6124A" w:rsidP="007C71BF">
            <w:pPr>
              <w:snapToGrid w:val="0"/>
              <w:rPr>
                <w:rFonts w:eastAsia="TimesNewRomanPSMT" w:cs="Arial"/>
                <w:szCs w:val="24"/>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E6124A" w:rsidRPr="00333B46" w:rsidRDefault="00E6124A" w:rsidP="001305B6">
            <w:pPr>
              <w:snapToGrid w:val="0"/>
              <w:ind w:left="1312" w:hanging="1312"/>
              <w:rPr>
                <w:rFonts w:eastAsia="TimesNewRomanPSMT" w:cs="Arial"/>
                <w:i/>
                <w:szCs w:val="24"/>
                <w:lang w:val="sr-Cyrl-RS"/>
              </w:rPr>
            </w:pPr>
            <w:r w:rsidRPr="001305B6">
              <w:rPr>
                <w:rFonts w:eastAsia="TimesNewRomanPSMT" w:cs="Arial"/>
                <w:i/>
                <w:szCs w:val="24"/>
                <w:lang w:val="sr-Cyrl-CS"/>
              </w:rPr>
              <w:t>Прилог 10: Прилог о безбедности и здрављу на раду</w:t>
            </w:r>
          </w:p>
        </w:tc>
      </w:tr>
      <w:tr w:rsidR="00413A03" w:rsidRPr="001A64C8" w:rsidTr="00413A03">
        <w:trPr>
          <w:gridAfter w:val="1"/>
          <w:wAfter w:w="1739" w:type="dxa"/>
        </w:trPr>
        <w:tc>
          <w:tcPr>
            <w:tcW w:w="1132" w:type="dxa"/>
            <w:tcBorders>
              <w:top w:val="single" w:sz="4" w:space="0" w:color="auto"/>
            </w:tcBorders>
            <w:shd w:val="clear" w:color="auto" w:fill="auto"/>
          </w:tcPr>
          <w:p w:rsidR="00413A03" w:rsidRPr="003D1B59" w:rsidRDefault="00413A03" w:rsidP="007C71BF">
            <w:pPr>
              <w:snapToGrid w:val="0"/>
              <w:rPr>
                <w:rFonts w:eastAsia="TimesNewRomanPSMT" w:cs="Arial"/>
                <w:sz w:val="20"/>
              </w:rPr>
            </w:pPr>
          </w:p>
        </w:tc>
        <w:tc>
          <w:tcPr>
            <w:tcW w:w="6098" w:type="dxa"/>
            <w:tcBorders>
              <w:top w:val="single" w:sz="4" w:space="0" w:color="auto"/>
            </w:tcBorders>
            <w:shd w:val="clear" w:color="auto" w:fill="auto"/>
          </w:tcPr>
          <w:p w:rsidR="00413A03" w:rsidRPr="001A64C8" w:rsidRDefault="00413A03" w:rsidP="00C40BCD">
            <w:pPr>
              <w:snapToGrid w:val="0"/>
              <w:jc w:val="both"/>
              <w:rPr>
                <w:rFonts w:eastAsia="TimesNewRomanPSMT" w:cs="Arial"/>
                <w:szCs w:val="24"/>
              </w:rPr>
            </w:pPr>
          </w:p>
        </w:tc>
      </w:tr>
      <w:tr w:rsidR="00413A03" w:rsidRPr="001A64C8" w:rsidTr="00413A03">
        <w:tc>
          <w:tcPr>
            <w:tcW w:w="1132" w:type="dxa"/>
            <w:shd w:val="clear" w:color="auto" w:fill="auto"/>
          </w:tcPr>
          <w:p w:rsidR="00413A03" w:rsidRPr="003D1B59" w:rsidRDefault="00413A03" w:rsidP="007C71BF">
            <w:pPr>
              <w:snapToGrid w:val="0"/>
              <w:rPr>
                <w:rFonts w:eastAsia="TimesNewRomanPSMT" w:cs="Arial"/>
                <w:sz w:val="20"/>
              </w:rPr>
            </w:pPr>
          </w:p>
        </w:tc>
        <w:tc>
          <w:tcPr>
            <w:tcW w:w="6098" w:type="dxa"/>
            <w:shd w:val="clear" w:color="auto" w:fill="auto"/>
          </w:tcPr>
          <w:p w:rsidR="00413A03" w:rsidRPr="001A64C8" w:rsidRDefault="00413A03" w:rsidP="007302E9">
            <w:pPr>
              <w:snapToGrid w:val="0"/>
              <w:jc w:val="both"/>
              <w:rPr>
                <w:rFonts w:eastAsia="TimesNewRomanPSMT" w:cs="Arial"/>
                <w:szCs w:val="24"/>
              </w:rPr>
            </w:pPr>
          </w:p>
        </w:tc>
        <w:tc>
          <w:tcPr>
            <w:tcW w:w="1739" w:type="dxa"/>
            <w:shd w:val="clear" w:color="auto" w:fill="auto"/>
            <w:vAlign w:val="center"/>
          </w:tcPr>
          <w:p w:rsidR="00413A03" w:rsidRPr="001A64C8" w:rsidRDefault="00413A03" w:rsidP="007302E9">
            <w:pPr>
              <w:snapToGrid w:val="0"/>
              <w:jc w:val="center"/>
              <w:rPr>
                <w:rFonts w:eastAsia="TimesNewRomanPSMT" w:cs="Arial"/>
                <w:szCs w:val="24"/>
              </w:rPr>
            </w:pPr>
          </w:p>
        </w:tc>
      </w:tr>
      <w:tr w:rsidR="00413A03" w:rsidRPr="001A64C8" w:rsidTr="00413A03">
        <w:trPr>
          <w:gridAfter w:val="1"/>
          <w:wAfter w:w="1739" w:type="dxa"/>
        </w:trPr>
        <w:tc>
          <w:tcPr>
            <w:tcW w:w="1132" w:type="dxa"/>
            <w:shd w:val="clear" w:color="auto" w:fill="auto"/>
          </w:tcPr>
          <w:p w:rsidR="00413A03" w:rsidRPr="001A64C8" w:rsidRDefault="00413A03" w:rsidP="007C71BF">
            <w:pPr>
              <w:snapToGrid w:val="0"/>
              <w:rPr>
                <w:rFonts w:eastAsia="TimesNewRomanPSMT" w:cs="Arial"/>
                <w:szCs w:val="24"/>
              </w:rPr>
            </w:pPr>
          </w:p>
        </w:tc>
        <w:tc>
          <w:tcPr>
            <w:tcW w:w="6098" w:type="dxa"/>
            <w:shd w:val="clear" w:color="auto" w:fill="auto"/>
          </w:tcPr>
          <w:p w:rsidR="00413A03" w:rsidRDefault="00413A03">
            <w:pPr>
              <w:snapToGrid w:val="0"/>
              <w:rPr>
                <w:rFonts w:eastAsia="TimesNewRomanPSMT"/>
                <w:lang w:val="sr-Cyrl-CS"/>
              </w:rPr>
            </w:pPr>
          </w:p>
        </w:tc>
      </w:tr>
      <w:tr w:rsidR="00413A03" w:rsidRPr="001A64C8" w:rsidTr="00413A03">
        <w:trPr>
          <w:gridAfter w:val="1"/>
          <w:wAfter w:w="1739" w:type="dxa"/>
        </w:trPr>
        <w:tc>
          <w:tcPr>
            <w:tcW w:w="1132" w:type="dxa"/>
            <w:shd w:val="clear" w:color="auto" w:fill="auto"/>
          </w:tcPr>
          <w:p w:rsidR="00413A03" w:rsidRPr="001A64C8" w:rsidRDefault="00413A03" w:rsidP="007C71BF">
            <w:pPr>
              <w:snapToGrid w:val="0"/>
              <w:rPr>
                <w:rFonts w:eastAsia="TimesNewRomanPSMT" w:cs="Arial"/>
                <w:szCs w:val="24"/>
              </w:rPr>
            </w:pPr>
          </w:p>
        </w:tc>
        <w:tc>
          <w:tcPr>
            <w:tcW w:w="6098" w:type="dxa"/>
            <w:shd w:val="clear" w:color="auto" w:fill="auto"/>
          </w:tcPr>
          <w:p w:rsidR="00413A03" w:rsidRDefault="00413A03">
            <w:pPr>
              <w:pStyle w:val="Heading2"/>
              <w:tabs>
                <w:tab w:val="clear" w:pos="0"/>
              </w:tabs>
              <w:rPr>
                <w:sz w:val="24"/>
              </w:rPr>
            </w:pPr>
          </w:p>
        </w:tc>
      </w:tr>
      <w:tr w:rsidR="00413A03" w:rsidRPr="001A64C8" w:rsidTr="00413A03">
        <w:trPr>
          <w:gridAfter w:val="1"/>
          <w:wAfter w:w="1739" w:type="dxa"/>
          <w:trHeight w:val="80"/>
        </w:trPr>
        <w:tc>
          <w:tcPr>
            <w:tcW w:w="1132" w:type="dxa"/>
            <w:shd w:val="clear" w:color="auto" w:fill="auto"/>
          </w:tcPr>
          <w:p w:rsidR="00413A03" w:rsidRPr="00213FFD" w:rsidRDefault="00413A03" w:rsidP="007C71BF">
            <w:pPr>
              <w:snapToGrid w:val="0"/>
              <w:rPr>
                <w:rFonts w:eastAsia="TimesNewRomanPSMT" w:cs="Arial"/>
                <w:szCs w:val="24"/>
              </w:rPr>
            </w:pPr>
          </w:p>
        </w:tc>
        <w:tc>
          <w:tcPr>
            <w:tcW w:w="6098" w:type="dxa"/>
            <w:shd w:val="clear" w:color="auto" w:fill="auto"/>
          </w:tcPr>
          <w:p w:rsidR="00413A03" w:rsidRDefault="00413A03">
            <w:pPr>
              <w:snapToGrid w:val="0"/>
              <w:jc w:val="both"/>
              <w:rPr>
                <w:rFonts w:eastAsia="TimesNewRomanPSMT"/>
                <w:lang w:val="sr-Latn-CS"/>
              </w:rPr>
            </w:pPr>
          </w:p>
        </w:tc>
      </w:tr>
      <w:tr w:rsidR="00413A03" w:rsidRPr="001A64C8" w:rsidTr="00413A03">
        <w:trPr>
          <w:gridAfter w:val="1"/>
          <w:wAfter w:w="1739" w:type="dxa"/>
        </w:trPr>
        <w:tc>
          <w:tcPr>
            <w:tcW w:w="1132" w:type="dxa"/>
            <w:shd w:val="clear" w:color="auto" w:fill="auto"/>
          </w:tcPr>
          <w:p w:rsidR="00413A03" w:rsidRPr="00E80CF3" w:rsidRDefault="00413A03" w:rsidP="007C71BF">
            <w:pPr>
              <w:snapToGrid w:val="0"/>
              <w:rPr>
                <w:rFonts w:eastAsia="TimesNewRomanPSMT"/>
                <w:lang w:val="en-US"/>
              </w:rPr>
            </w:pPr>
          </w:p>
        </w:tc>
        <w:tc>
          <w:tcPr>
            <w:tcW w:w="6098" w:type="dxa"/>
            <w:shd w:val="clear" w:color="auto" w:fill="auto"/>
          </w:tcPr>
          <w:p w:rsidR="00413A03" w:rsidRPr="00F01492" w:rsidRDefault="00413A03">
            <w:pPr>
              <w:snapToGrid w:val="0"/>
              <w:jc w:val="both"/>
              <w:rPr>
                <w:rFonts w:eastAsia="TimesNewRomanPSMT"/>
                <w:lang w:val="sr-Cyrl-CS"/>
              </w:rPr>
            </w:pPr>
          </w:p>
        </w:tc>
      </w:tr>
    </w:tbl>
    <w:p w:rsidR="00624070" w:rsidRDefault="00624070" w:rsidP="00FB7C26">
      <w:pPr>
        <w:suppressAutoHyphens w:val="0"/>
        <w:contextualSpacing/>
        <w:jc w:val="both"/>
        <w:rPr>
          <w:rFonts w:cs="Arial"/>
          <w:b/>
          <w:szCs w:val="24"/>
          <w:lang w:val="sr-Cyrl-CS" w:eastAsia="en-US"/>
        </w:rPr>
      </w:pPr>
    </w:p>
    <w:p w:rsidR="00F57517" w:rsidRDefault="00F57517">
      <w:pPr>
        <w:suppressAutoHyphens w:val="0"/>
        <w:rPr>
          <w:rFonts w:cs="Arial"/>
          <w:b/>
          <w:szCs w:val="24"/>
          <w:lang w:val="sr-Cyrl-CS" w:eastAsia="en-US"/>
        </w:rPr>
      </w:pPr>
    </w:p>
    <w:p w:rsidR="00E8716F" w:rsidRDefault="00E8716F">
      <w:pPr>
        <w:suppressAutoHyphens w:val="0"/>
        <w:rPr>
          <w:rFonts w:cs="Arial"/>
          <w:b/>
          <w:szCs w:val="24"/>
          <w:lang w:val="sr-Cyrl-CS" w:eastAsia="en-US"/>
        </w:rPr>
      </w:pPr>
    </w:p>
    <w:p w:rsidR="00624070" w:rsidRDefault="00624070" w:rsidP="00FB7C26">
      <w:pPr>
        <w:suppressAutoHyphens w:val="0"/>
        <w:contextualSpacing/>
        <w:jc w:val="both"/>
        <w:rPr>
          <w:rFonts w:cs="Arial"/>
          <w:b/>
          <w:szCs w:val="24"/>
          <w:lang w:val="sr-Cyrl-CS" w:eastAsia="en-US"/>
        </w:rPr>
      </w:pPr>
    </w:p>
    <w:p w:rsidR="00773B56" w:rsidRDefault="00F563C4" w:rsidP="00FB7C26">
      <w:pPr>
        <w:suppressAutoHyphens w:val="0"/>
        <w:contextualSpacing/>
        <w:jc w:val="both"/>
        <w:rPr>
          <w:rFonts w:cs="Arial"/>
          <w:b/>
          <w:szCs w:val="24"/>
          <w:lang w:val="sr-Cyrl-CS" w:eastAsia="en-US"/>
        </w:rPr>
      </w:pPr>
      <w:r w:rsidRPr="001A64C8">
        <w:rPr>
          <w:rFonts w:cs="Arial"/>
          <w:b/>
          <w:szCs w:val="24"/>
          <w:lang w:val="sr-Cyrl-CS" w:eastAsia="en-US"/>
        </w:rPr>
        <w:t>ДЕО 1.          ОПШТИ ПОДАЦИ О НАБАВЦИ</w:t>
      </w:r>
    </w:p>
    <w:p w:rsidR="00A525AB" w:rsidRPr="001A64C8" w:rsidRDefault="00A525AB" w:rsidP="00F563C4">
      <w:pPr>
        <w:suppressAutoHyphens w:val="0"/>
        <w:contextualSpacing/>
        <w:jc w:val="both"/>
        <w:rPr>
          <w:rFonts w:cs="Arial"/>
          <w:b/>
          <w:szCs w:val="24"/>
          <w:lang w:val="sr-Cyrl-CS" w:eastAsia="en-US"/>
        </w:rPr>
      </w:pPr>
    </w:p>
    <w:p w:rsidR="00F563C4" w:rsidRPr="001A64C8" w:rsidRDefault="00F563C4" w:rsidP="00F563C4">
      <w:pPr>
        <w:tabs>
          <w:tab w:val="center" w:pos="4788"/>
          <w:tab w:val="left" w:pos="6212"/>
        </w:tabs>
        <w:suppressAutoHyphens w:val="0"/>
        <w:contextualSpacing/>
        <w:jc w:val="both"/>
        <w:rPr>
          <w:rFonts w:cs="Arial"/>
          <w:b/>
          <w:bCs/>
          <w:szCs w:val="24"/>
          <w:lang w:val="sr-Cyrl-CS" w:eastAsia="en-US"/>
        </w:rPr>
      </w:pPr>
    </w:p>
    <w:p w:rsidR="00A12792" w:rsidRPr="0005589A" w:rsidRDefault="00A12792" w:rsidP="0005589A">
      <w:pPr>
        <w:pStyle w:val="ListParagraph"/>
        <w:numPr>
          <w:ilvl w:val="0"/>
          <w:numId w:val="15"/>
        </w:numPr>
        <w:tabs>
          <w:tab w:val="left" w:pos="360"/>
        </w:tabs>
        <w:suppressAutoHyphens w:val="0"/>
        <w:contextualSpacing/>
        <w:jc w:val="both"/>
        <w:rPr>
          <w:rFonts w:cs="Arial"/>
          <w:szCs w:val="24"/>
          <w:lang w:val="sr-Cyrl-CS" w:eastAsia="en-US"/>
        </w:rPr>
      </w:pPr>
      <w:r w:rsidRPr="0005589A">
        <w:rPr>
          <w:rFonts w:cs="Arial"/>
          <w:szCs w:val="24"/>
        </w:rPr>
        <w:t>Привредно друштво „Термоелектране Никола Тесла“ д.о.о. Обреновац</w:t>
      </w:r>
      <w:r w:rsidRPr="0005589A">
        <w:rPr>
          <w:rFonts w:cs="Arial"/>
          <w:szCs w:val="24"/>
          <w:lang w:val="en-US"/>
        </w:rPr>
        <w:t xml:space="preserve">, </w:t>
      </w:r>
      <w:r w:rsidRPr="0005589A">
        <w:rPr>
          <w:rFonts w:cs="Arial"/>
          <w:szCs w:val="24"/>
        </w:rPr>
        <w:t>Ул. Богољуба Урошевића – Црног број 44</w:t>
      </w:r>
      <w:r w:rsidRPr="0005589A">
        <w:rPr>
          <w:rFonts w:cs="Arial"/>
          <w:szCs w:val="24"/>
          <w:lang w:val="en-US"/>
        </w:rPr>
        <w:t xml:space="preserve">, 11500 </w:t>
      </w:r>
      <w:r w:rsidRPr="0005589A">
        <w:rPr>
          <w:rFonts w:cs="Arial"/>
          <w:szCs w:val="24"/>
        </w:rPr>
        <w:t>Обреновац,</w:t>
      </w:r>
      <w:r w:rsidR="005008E9">
        <w:rPr>
          <w:rFonts w:cs="Arial"/>
          <w:szCs w:val="24"/>
        </w:rPr>
        <w:t xml:space="preserve"> Република Србија</w:t>
      </w:r>
      <w:r w:rsidRPr="0005589A">
        <w:rPr>
          <w:rFonts w:cs="Arial"/>
          <w:szCs w:val="24"/>
        </w:rPr>
        <w:t xml:space="preserve"> </w:t>
      </w:r>
      <w:r w:rsidRPr="0005589A">
        <w:rPr>
          <w:rFonts w:cs="Arial"/>
          <w:szCs w:val="24"/>
          <w:lang w:val="sr-Latn-CS" w:eastAsia="en-US"/>
        </w:rPr>
        <w:t>(у даљем тексту:</w:t>
      </w:r>
      <w:r w:rsidRPr="0005589A">
        <w:rPr>
          <w:rFonts w:cs="Arial"/>
          <w:szCs w:val="24"/>
          <w:lang w:val="en-US" w:eastAsia="en-US"/>
        </w:rPr>
        <w:t xml:space="preserve"> Н</w:t>
      </w:r>
      <w:r w:rsidRPr="0005589A">
        <w:rPr>
          <w:rFonts w:cs="Arial"/>
          <w:szCs w:val="24"/>
          <w:lang w:val="sr-Latn-CS" w:eastAsia="en-US"/>
        </w:rPr>
        <w:t>аручилац</w:t>
      </w:r>
      <w:r w:rsidRPr="0005589A">
        <w:rPr>
          <w:rFonts w:cs="Arial"/>
          <w:szCs w:val="24"/>
          <w:lang w:val="en-US" w:eastAsia="en-US"/>
        </w:rPr>
        <w:t xml:space="preserve">), </w:t>
      </w:r>
      <w:r w:rsidRPr="0005589A">
        <w:rPr>
          <w:rFonts w:cs="Arial"/>
          <w:szCs w:val="24"/>
          <w:lang w:val="sr-Cyrl-CS" w:eastAsia="en-US"/>
        </w:rPr>
        <w:t>Интернет страница наручиоца</w:t>
      </w:r>
      <w:r w:rsidRPr="0005589A">
        <w:rPr>
          <w:szCs w:val="24"/>
        </w:rPr>
        <w:t xml:space="preserve"> </w:t>
      </w:r>
      <w:hyperlink r:id="rId20" w:history="1">
        <w:r w:rsidRPr="0005589A">
          <w:rPr>
            <w:rStyle w:val="Hyperlink"/>
            <w:rFonts w:cs="Arial"/>
            <w:szCs w:val="24"/>
            <w:lang w:val="sr-Latn-CS"/>
          </w:rPr>
          <w:t>www.</w:t>
        </w:r>
        <w:r w:rsidRPr="0005589A">
          <w:rPr>
            <w:rStyle w:val="Hyperlink"/>
            <w:rFonts w:cs="Arial"/>
            <w:szCs w:val="24"/>
          </w:rPr>
          <w:t>tent</w:t>
        </w:r>
        <w:r w:rsidRPr="0005589A">
          <w:rPr>
            <w:rStyle w:val="Hyperlink"/>
            <w:rFonts w:cs="Arial"/>
            <w:szCs w:val="24"/>
            <w:lang w:val="sr-Latn-CS"/>
          </w:rPr>
          <w:t>.rs</w:t>
        </w:r>
      </w:hyperlink>
      <w:r w:rsidR="005008E9">
        <w:rPr>
          <w:rStyle w:val="Hyperlink"/>
          <w:rFonts w:cs="Arial"/>
          <w:szCs w:val="24"/>
        </w:rPr>
        <w:t>.</w:t>
      </w:r>
    </w:p>
    <w:p w:rsidR="004E5B8A" w:rsidRPr="0005589A" w:rsidRDefault="004E5B8A">
      <w:pPr>
        <w:pStyle w:val="ListParagraph"/>
        <w:tabs>
          <w:tab w:val="left" w:pos="360"/>
        </w:tabs>
        <w:suppressAutoHyphens w:val="0"/>
        <w:contextualSpacing/>
        <w:jc w:val="both"/>
        <w:rPr>
          <w:szCs w:val="24"/>
          <w:lang w:val="sr-Cyrl-CS"/>
        </w:rPr>
      </w:pPr>
    </w:p>
    <w:p w:rsidR="00773B56" w:rsidRPr="00773B56" w:rsidRDefault="00F563C4">
      <w:pPr>
        <w:pStyle w:val="ListParagraph"/>
        <w:numPr>
          <w:ilvl w:val="0"/>
          <w:numId w:val="15"/>
        </w:numPr>
        <w:tabs>
          <w:tab w:val="left" w:pos="360"/>
        </w:tabs>
        <w:suppressAutoHyphens w:val="0"/>
        <w:contextualSpacing/>
        <w:jc w:val="both"/>
      </w:pPr>
      <w:r w:rsidRPr="00297997">
        <w:rPr>
          <w:rFonts w:cs="Arial"/>
          <w:szCs w:val="24"/>
          <w:lang w:eastAsia="en-US"/>
        </w:rPr>
        <w:t xml:space="preserve">Предметна набавка се спроводи у </w:t>
      </w:r>
      <w:r w:rsidR="00763D26" w:rsidRPr="00DA6DC9">
        <w:rPr>
          <w:rFonts w:cs="Arial"/>
          <w:szCs w:val="24"/>
          <w:lang w:val="sr-Cyrl-CS" w:eastAsia="en-US"/>
        </w:rPr>
        <w:t xml:space="preserve">поступку набавке на који се не примењује </w:t>
      </w:r>
      <w:r w:rsidR="00297997" w:rsidRPr="00DA6DC9">
        <w:rPr>
          <w:rFonts w:cs="Arial"/>
          <w:szCs w:val="24"/>
          <w:lang w:val="sr-Cyrl-CS" w:eastAsia="en-US"/>
        </w:rPr>
        <w:t xml:space="preserve">Закон о јавним набавкама </w:t>
      </w:r>
      <w:r w:rsidR="00C33F1C">
        <w:rPr>
          <w:rFonts w:cs="Arial"/>
          <w:szCs w:val="24"/>
          <w:lang w:val="sr-Cyrl-CS" w:eastAsia="en-US"/>
        </w:rPr>
        <w:t>Републике Србије</w:t>
      </w:r>
      <w:r w:rsidR="00297997" w:rsidRPr="00DA6DC9">
        <w:rPr>
          <w:rFonts w:cs="Arial"/>
          <w:szCs w:val="24"/>
          <w:lang w:val="sr-Cyrl-CS" w:eastAsia="en-US"/>
        </w:rPr>
        <w:t xml:space="preserve"> </w:t>
      </w:r>
      <w:r w:rsidR="00763D26" w:rsidRPr="00DA6DC9">
        <w:rPr>
          <w:rFonts w:cs="Arial"/>
          <w:szCs w:val="24"/>
          <w:lang w:val="sr-Cyrl-CS" w:eastAsia="en-US"/>
        </w:rPr>
        <w:t>у складу са чланом 122. став 1. тачка 4</w:t>
      </w:r>
      <w:r w:rsidR="00C33F1C">
        <w:rPr>
          <w:rFonts w:cs="Arial"/>
          <w:szCs w:val="24"/>
          <w:lang w:val="sr-Cyrl-CS" w:eastAsia="en-US"/>
        </w:rPr>
        <w:t>.</w:t>
      </w:r>
      <w:r w:rsidR="00297997" w:rsidRPr="00297997">
        <w:rPr>
          <w:rFonts w:eastAsia="TimesNewRomanPSMT"/>
        </w:rPr>
        <w:t xml:space="preserve"> („Сл. гласник РС” бр. 124/2012, у даљем тексту: Закон</w:t>
      </w:r>
      <w:r w:rsidR="00297997" w:rsidRPr="00297997">
        <w:rPr>
          <w:rFonts w:eastAsia="TimesNewRomanPSMT"/>
          <w:lang w:val="en-US"/>
        </w:rPr>
        <w:t xml:space="preserve"> </w:t>
      </w:r>
      <w:r w:rsidR="00297997" w:rsidRPr="00297997">
        <w:rPr>
          <w:rFonts w:eastAsia="TimesNewRomanPSMT"/>
        </w:rPr>
        <w:t>или ЗЈН).</w:t>
      </w:r>
      <w:r w:rsidR="00763D26" w:rsidRPr="00297997">
        <w:rPr>
          <w:rFonts w:cs="Arial"/>
          <w:szCs w:val="24"/>
          <w:lang w:val="sr-Cyrl-CS" w:eastAsia="en-US"/>
        </w:rPr>
        <w:t xml:space="preserve"> </w:t>
      </w:r>
    </w:p>
    <w:p w:rsidR="00773B56" w:rsidRPr="00773B56" w:rsidRDefault="00773B56" w:rsidP="00773B56">
      <w:pPr>
        <w:tabs>
          <w:tab w:val="left" w:pos="360"/>
        </w:tabs>
        <w:suppressAutoHyphens w:val="0"/>
        <w:contextualSpacing/>
        <w:jc w:val="both"/>
        <w:rPr>
          <w:lang w:val="en-US"/>
        </w:rPr>
      </w:pPr>
    </w:p>
    <w:p w:rsidR="00F563C4" w:rsidRPr="005008E9" w:rsidRDefault="00F563C4" w:rsidP="00CE21A3">
      <w:pPr>
        <w:pStyle w:val="ListParagraph"/>
        <w:numPr>
          <w:ilvl w:val="0"/>
          <w:numId w:val="15"/>
        </w:numPr>
        <w:suppressAutoHyphens w:val="0"/>
        <w:contextualSpacing/>
        <w:jc w:val="both"/>
      </w:pPr>
      <w:r w:rsidRPr="00777D20">
        <w:rPr>
          <w:rFonts w:cs="Arial"/>
          <w:szCs w:val="24"/>
          <w:lang w:eastAsia="en-US"/>
        </w:rPr>
        <w:t xml:space="preserve">Предмет ове набавке </w:t>
      </w:r>
      <w:r w:rsidR="005008E9">
        <w:rPr>
          <w:rFonts w:cs="Arial"/>
          <w:szCs w:val="24"/>
          <w:lang w:eastAsia="en-US"/>
        </w:rPr>
        <w:t xml:space="preserve">број </w:t>
      </w:r>
      <w:r w:rsidR="00C21FE9">
        <w:rPr>
          <w:rFonts w:cs="Arial"/>
          <w:szCs w:val="24"/>
          <w:lang w:eastAsia="en-US"/>
        </w:rPr>
        <w:t>4419/2014</w:t>
      </w:r>
      <w:r w:rsidR="005008E9">
        <w:rPr>
          <w:rFonts w:cs="Arial"/>
          <w:szCs w:val="24"/>
          <w:lang w:eastAsia="en-US"/>
        </w:rPr>
        <w:t xml:space="preserve"> </w:t>
      </w:r>
      <w:r w:rsidR="00A51335" w:rsidRPr="00777D20">
        <w:rPr>
          <w:rFonts w:cs="Arial"/>
          <w:szCs w:val="24"/>
          <w:lang w:eastAsia="en-US"/>
        </w:rPr>
        <w:t>је</w:t>
      </w:r>
      <w:r w:rsidR="00DE27B3" w:rsidRPr="00777D20">
        <w:rPr>
          <w:rFonts w:cs="Arial"/>
          <w:szCs w:val="24"/>
          <w:lang w:val="sr-Cyrl-CS" w:eastAsia="en-US"/>
        </w:rPr>
        <w:t xml:space="preserve"> </w:t>
      </w:r>
      <w:r w:rsidR="00A51335" w:rsidRPr="00777D20">
        <w:rPr>
          <w:rFonts w:eastAsia="TimesNewRomanPSMT" w:cs="Arial"/>
          <w:szCs w:val="24"/>
        </w:rPr>
        <w:t xml:space="preserve">набавка и испорука </w:t>
      </w:r>
      <w:r w:rsidR="00A51335" w:rsidRPr="00777D20">
        <w:rPr>
          <w:rFonts w:cs="Arial"/>
        </w:rPr>
        <w:t xml:space="preserve"> угља – лигнита</w:t>
      </w:r>
      <w:r w:rsidR="00C33F1C">
        <w:rPr>
          <w:rFonts w:cs="Arial"/>
        </w:rPr>
        <w:t xml:space="preserve"> (У даљем тексту</w:t>
      </w:r>
      <w:r w:rsidR="00492E7B">
        <w:rPr>
          <w:rFonts w:cs="Arial"/>
        </w:rPr>
        <w:t xml:space="preserve"> и као</w:t>
      </w:r>
      <w:r w:rsidR="00C33F1C">
        <w:rPr>
          <w:rFonts w:cs="Arial"/>
        </w:rPr>
        <w:t xml:space="preserve">: </w:t>
      </w:r>
      <w:r w:rsidR="00492E7B">
        <w:rPr>
          <w:rFonts w:cs="Arial"/>
        </w:rPr>
        <w:t>р</w:t>
      </w:r>
      <w:r w:rsidR="00C33F1C">
        <w:rPr>
          <w:rFonts w:cs="Arial"/>
        </w:rPr>
        <w:t>оба)</w:t>
      </w:r>
      <w:r w:rsidR="00F57517">
        <w:rPr>
          <w:rFonts w:cs="Arial"/>
        </w:rPr>
        <w:t xml:space="preserve"> за производњу електричне енергије у термоелектрани, </w:t>
      </w:r>
      <w:r w:rsidR="005008E9" w:rsidRPr="00A3298D">
        <w:rPr>
          <w:rFonts w:cs="Arial"/>
        </w:rPr>
        <w:t>за потр</w:t>
      </w:r>
      <w:r w:rsidR="005008E9">
        <w:rPr>
          <w:rFonts w:cs="Arial"/>
        </w:rPr>
        <w:t xml:space="preserve">ебе </w:t>
      </w:r>
      <w:r w:rsidR="00F57517">
        <w:rPr>
          <w:rFonts w:cs="Arial"/>
        </w:rPr>
        <w:t>П</w:t>
      </w:r>
      <w:r w:rsidR="005008E9">
        <w:rPr>
          <w:rFonts w:cs="Arial"/>
        </w:rPr>
        <w:t>ривредног</w:t>
      </w:r>
      <w:r w:rsidR="005008E9" w:rsidRPr="00A3298D">
        <w:rPr>
          <w:rFonts w:cs="Arial"/>
        </w:rPr>
        <w:t xml:space="preserve"> </w:t>
      </w:r>
      <w:r w:rsidR="005008E9" w:rsidRPr="00777D20">
        <w:rPr>
          <w:rFonts w:cs="Arial"/>
        </w:rPr>
        <w:t xml:space="preserve">друштава </w:t>
      </w:r>
      <w:r w:rsidR="00F57517">
        <w:rPr>
          <w:rFonts w:cs="Arial"/>
        </w:rPr>
        <w:t>„</w:t>
      </w:r>
      <w:r w:rsidR="00F57517">
        <w:rPr>
          <w:lang w:val="sr-Cyrl-CS"/>
        </w:rPr>
        <w:t xml:space="preserve">Термоелектране </w:t>
      </w:r>
      <w:r w:rsidR="005008E9" w:rsidRPr="008D1286">
        <w:rPr>
          <w:lang w:val="sr-Cyrl-CS"/>
        </w:rPr>
        <w:t>Никола Тесла</w:t>
      </w:r>
      <w:r w:rsidR="00F57517">
        <w:rPr>
          <w:lang w:val="sr-Cyrl-CS"/>
        </w:rPr>
        <w:t>“ д.о.о.</w:t>
      </w:r>
      <w:r w:rsidR="005008E9" w:rsidRPr="008D1286">
        <w:rPr>
          <w:lang w:val="sr-Cyrl-CS"/>
        </w:rPr>
        <w:t xml:space="preserve"> </w:t>
      </w:r>
      <w:r w:rsidR="005008E9">
        <w:rPr>
          <w:lang w:val="sr-Cyrl-CS"/>
        </w:rPr>
        <w:t xml:space="preserve">из Обреновца </w:t>
      </w:r>
      <w:r w:rsidR="00F57517">
        <w:rPr>
          <w:lang w:val="sr-Cyrl-CS"/>
        </w:rPr>
        <w:t xml:space="preserve">(ТЕНТ А и ТЕНТ Б) </w:t>
      </w:r>
      <w:r w:rsidR="005008E9" w:rsidRPr="00777D20">
        <w:rPr>
          <w:rFonts w:cs="Arial"/>
        </w:rPr>
        <w:t>које послуј</w:t>
      </w:r>
      <w:r w:rsidR="00C21FE9">
        <w:rPr>
          <w:rFonts w:cs="Arial"/>
        </w:rPr>
        <w:t>е</w:t>
      </w:r>
      <w:r w:rsidR="005008E9" w:rsidRPr="00777D20">
        <w:rPr>
          <w:rFonts w:cs="Arial"/>
        </w:rPr>
        <w:t xml:space="preserve"> у систему Електропривреде Србије.</w:t>
      </w:r>
    </w:p>
    <w:p w:rsidR="00773B56" w:rsidRDefault="00773B56" w:rsidP="00773B56">
      <w:pPr>
        <w:pStyle w:val="ListParagraph"/>
        <w:suppressAutoHyphens w:val="0"/>
        <w:ind w:left="810"/>
        <w:contextualSpacing/>
        <w:jc w:val="both"/>
      </w:pPr>
    </w:p>
    <w:p w:rsidR="005008E9" w:rsidRPr="00777D20" w:rsidRDefault="005008E9" w:rsidP="00CE21A3">
      <w:pPr>
        <w:pStyle w:val="ListParagraph"/>
        <w:numPr>
          <w:ilvl w:val="0"/>
          <w:numId w:val="15"/>
        </w:numPr>
        <w:suppressAutoHyphens w:val="0"/>
        <w:contextualSpacing/>
        <w:jc w:val="both"/>
      </w:pPr>
      <w:r>
        <w:rPr>
          <w:rFonts w:cs="Arial"/>
        </w:rPr>
        <w:t>Набавка није обликована по партијама.</w:t>
      </w:r>
    </w:p>
    <w:p w:rsidR="00777D20" w:rsidRPr="00777D20" w:rsidRDefault="00777D20" w:rsidP="00777D20">
      <w:pPr>
        <w:pStyle w:val="ListParagraph"/>
        <w:rPr>
          <w:rFonts w:cs="Arial"/>
          <w:szCs w:val="24"/>
          <w:lang w:val="sr-Cyrl-CS" w:eastAsia="en-US"/>
        </w:rPr>
      </w:pPr>
    </w:p>
    <w:p w:rsidR="003737BF" w:rsidRPr="00763D26" w:rsidRDefault="00F563C4" w:rsidP="00CE21A3">
      <w:pPr>
        <w:pStyle w:val="ListParagraph"/>
        <w:numPr>
          <w:ilvl w:val="0"/>
          <w:numId w:val="15"/>
        </w:numPr>
        <w:suppressAutoHyphens w:val="0"/>
        <w:contextualSpacing/>
        <w:jc w:val="both"/>
        <w:rPr>
          <w:rFonts w:cs="Arial"/>
          <w:szCs w:val="24"/>
          <w:lang w:val="sr-Latn-CS" w:eastAsia="en-US"/>
        </w:rPr>
      </w:pPr>
      <w:r w:rsidRPr="00763D26">
        <w:rPr>
          <w:rFonts w:cs="Arial"/>
          <w:szCs w:val="24"/>
          <w:lang w:val="sr-Cyrl-CS" w:eastAsia="en-US"/>
        </w:rPr>
        <w:t>Поступак  набавке се спроводи ради закључења уговора о</w:t>
      </w:r>
      <w:r w:rsidRPr="00763D26">
        <w:rPr>
          <w:lang w:val="sr-Latn-CS"/>
        </w:rPr>
        <w:t xml:space="preserve">  </w:t>
      </w:r>
      <w:r w:rsidR="00763D26">
        <w:rPr>
          <w:rFonts w:cs="Arial"/>
          <w:szCs w:val="24"/>
          <w:lang w:val="sr-Cyrl-CS" w:eastAsia="en-US"/>
        </w:rPr>
        <w:t>набавци</w:t>
      </w:r>
      <w:r w:rsidR="00063DAE">
        <w:rPr>
          <w:rFonts w:cs="Arial"/>
          <w:szCs w:val="24"/>
          <w:lang w:val="sr-Cyrl-CS" w:eastAsia="en-US"/>
        </w:rPr>
        <w:t>.</w:t>
      </w:r>
    </w:p>
    <w:p w:rsidR="00763D26" w:rsidRPr="00763D26" w:rsidRDefault="00763D26" w:rsidP="00763D26">
      <w:pPr>
        <w:suppressAutoHyphens w:val="0"/>
        <w:contextualSpacing/>
        <w:jc w:val="both"/>
        <w:rPr>
          <w:rFonts w:cs="Arial"/>
          <w:szCs w:val="24"/>
          <w:lang w:val="sr-Cyrl-CS" w:eastAsia="en-US"/>
        </w:rPr>
      </w:pPr>
    </w:p>
    <w:p w:rsidR="00D90F29" w:rsidRPr="00763D26" w:rsidRDefault="00F563C4" w:rsidP="00CE21A3">
      <w:pPr>
        <w:pStyle w:val="ListParagraph"/>
        <w:numPr>
          <w:ilvl w:val="0"/>
          <w:numId w:val="15"/>
        </w:numPr>
        <w:suppressAutoHyphens w:val="0"/>
        <w:contextualSpacing/>
        <w:jc w:val="both"/>
        <w:rPr>
          <w:rFonts w:cs="Arial"/>
          <w:b/>
          <w:szCs w:val="24"/>
          <w:lang w:eastAsia="en-US"/>
        </w:rPr>
      </w:pPr>
      <w:r w:rsidRPr="00763D26">
        <w:rPr>
          <w:rFonts w:cs="Arial"/>
          <w:szCs w:val="24"/>
          <w:lang w:eastAsia="en-US"/>
        </w:rPr>
        <w:t xml:space="preserve">Лице за контакт: </w:t>
      </w:r>
      <w:r w:rsidR="00CE7834">
        <w:rPr>
          <w:rFonts w:cs="Arial"/>
          <w:szCs w:val="24"/>
          <w:lang w:eastAsia="en-US"/>
        </w:rPr>
        <w:t>Атина Недељковић</w:t>
      </w:r>
      <w:r w:rsidRPr="00763D26">
        <w:rPr>
          <w:rFonts w:cs="Arial"/>
          <w:szCs w:val="24"/>
          <w:lang w:eastAsia="en-US"/>
        </w:rPr>
        <w:t xml:space="preserve">, </w:t>
      </w:r>
      <w:r w:rsidRPr="00763D26">
        <w:rPr>
          <w:rFonts w:cs="Arial"/>
          <w:szCs w:val="24"/>
          <w:lang w:val="en-US" w:eastAsia="en-US"/>
        </w:rPr>
        <w:t>e</w:t>
      </w:r>
      <w:r w:rsidRPr="00763D26">
        <w:rPr>
          <w:rFonts w:cs="Arial"/>
          <w:szCs w:val="24"/>
          <w:lang w:eastAsia="en-US"/>
        </w:rPr>
        <w:t>-</w:t>
      </w:r>
      <w:r w:rsidRPr="00763D26">
        <w:rPr>
          <w:rFonts w:cs="Arial"/>
          <w:szCs w:val="24"/>
          <w:lang w:val="en-US" w:eastAsia="en-US"/>
        </w:rPr>
        <w:t>mail</w:t>
      </w:r>
      <w:r w:rsidRPr="00763D26">
        <w:rPr>
          <w:rFonts w:cs="Arial"/>
          <w:szCs w:val="24"/>
          <w:lang w:eastAsia="en-US"/>
        </w:rPr>
        <w:t xml:space="preserve">: </w:t>
      </w:r>
      <w:hyperlink r:id="rId21" w:history="1">
        <w:r w:rsidR="00BF01C0" w:rsidRPr="00E75C30">
          <w:rPr>
            <w:rStyle w:val="Hyperlink"/>
            <w:rFonts w:cs="Arial"/>
            <w:szCs w:val="24"/>
            <w:lang w:val="en-US" w:eastAsia="en-US"/>
          </w:rPr>
          <w:t>atina.nedeljkovic@tent.rs</w:t>
        </w:r>
      </w:hyperlink>
      <w:r w:rsidR="00C21FE9">
        <w:rPr>
          <w:rFonts w:cs="Arial"/>
          <w:szCs w:val="24"/>
          <w:lang w:val="en-US" w:eastAsia="en-US"/>
        </w:rPr>
        <w:t xml:space="preserve"> </w:t>
      </w:r>
    </w:p>
    <w:p w:rsidR="00D90F29" w:rsidRDefault="00D90F29" w:rsidP="00F563C4">
      <w:pPr>
        <w:suppressAutoHyphens w:val="0"/>
        <w:contextualSpacing/>
        <w:jc w:val="both"/>
        <w:rPr>
          <w:rFonts w:cs="Arial"/>
          <w:b/>
          <w:szCs w:val="24"/>
          <w:lang w:eastAsia="en-US"/>
        </w:rPr>
      </w:pPr>
    </w:p>
    <w:p w:rsidR="00A525AB" w:rsidRDefault="00A525AB" w:rsidP="00F563C4">
      <w:pPr>
        <w:suppressAutoHyphens w:val="0"/>
        <w:contextualSpacing/>
        <w:jc w:val="both"/>
        <w:rPr>
          <w:rFonts w:cs="Arial"/>
          <w:b/>
          <w:szCs w:val="24"/>
          <w:lang w:val="en-US" w:eastAsia="en-US"/>
        </w:rPr>
      </w:pPr>
    </w:p>
    <w:p w:rsidR="000427E0" w:rsidRPr="000427E0" w:rsidRDefault="000427E0" w:rsidP="00F563C4">
      <w:pPr>
        <w:suppressAutoHyphens w:val="0"/>
        <w:contextualSpacing/>
        <w:jc w:val="both"/>
        <w:rPr>
          <w:rFonts w:cs="Arial"/>
          <w:b/>
          <w:szCs w:val="24"/>
          <w:lang w:val="en-US" w:eastAsia="en-US"/>
        </w:rPr>
      </w:pPr>
    </w:p>
    <w:p w:rsidR="00A525AB" w:rsidRDefault="00A525AB" w:rsidP="00F563C4">
      <w:pPr>
        <w:suppressAutoHyphens w:val="0"/>
        <w:contextualSpacing/>
        <w:jc w:val="both"/>
        <w:rPr>
          <w:rFonts w:cs="Arial"/>
          <w:b/>
          <w:szCs w:val="24"/>
          <w:lang w:eastAsia="en-US"/>
        </w:rPr>
      </w:pPr>
    </w:p>
    <w:p w:rsidR="00DA6DC9" w:rsidRDefault="00DA6DC9" w:rsidP="00F563C4">
      <w:pPr>
        <w:suppressAutoHyphens w:val="0"/>
        <w:contextualSpacing/>
        <w:jc w:val="both"/>
        <w:rPr>
          <w:rFonts w:cs="Arial"/>
          <w:b/>
          <w:szCs w:val="24"/>
          <w:lang w:eastAsia="en-US"/>
        </w:rPr>
      </w:pPr>
    </w:p>
    <w:p w:rsidR="00DA6DC9" w:rsidRDefault="00DA6DC9" w:rsidP="00F563C4">
      <w:pPr>
        <w:suppressAutoHyphens w:val="0"/>
        <w:contextualSpacing/>
        <w:jc w:val="both"/>
        <w:rPr>
          <w:rFonts w:cs="Arial"/>
          <w:b/>
          <w:szCs w:val="24"/>
          <w:lang w:eastAsia="en-US"/>
        </w:rPr>
      </w:pPr>
    </w:p>
    <w:p w:rsidR="00A525AB" w:rsidRDefault="00A525AB" w:rsidP="00F563C4">
      <w:pPr>
        <w:rPr>
          <w:rFonts w:cs="Arial"/>
          <w:b/>
          <w:szCs w:val="24"/>
          <w:lang w:val="sr-Latn-CS"/>
        </w:rPr>
      </w:pPr>
    </w:p>
    <w:p w:rsidR="00763D26" w:rsidRDefault="00763D26">
      <w:pPr>
        <w:suppressAutoHyphens w:val="0"/>
        <w:rPr>
          <w:rFonts w:cs="Arial"/>
          <w:b/>
          <w:szCs w:val="24"/>
          <w:lang w:val="sr-Cyrl-CS"/>
        </w:rPr>
      </w:pPr>
      <w:r>
        <w:rPr>
          <w:rFonts w:cs="Arial"/>
          <w:b/>
          <w:szCs w:val="24"/>
          <w:lang w:val="sr-Cyrl-CS"/>
        </w:rPr>
        <w:br w:type="page"/>
      </w:r>
    </w:p>
    <w:p w:rsidR="00F563C4" w:rsidRPr="00713710" w:rsidRDefault="00F563C4" w:rsidP="00F563C4">
      <w:pPr>
        <w:jc w:val="both"/>
        <w:rPr>
          <w:rFonts w:cs="Arial"/>
          <w:b/>
          <w:bCs/>
          <w:i/>
          <w:iCs/>
          <w:szCs w:val="24"/>
        </w:rPr>
      </w:pPr>
      <w:r w:rsidRPr="00AD7137">
        <w:rPr>
          <w:rFonts w:cs="Arial"/>
          <w:b/>
          <w:szCs w:val="24"/>
          <w:lang w:val="sr-Cyrl-CS"/>
        </w:rPr>
        <w:lastRenderedPageBreak/>
        <w:t xml:space="preserve">ДЕО </w:t>
      </w:r>
      <w:r w:rsidR="00A11912">
        <w:rPr>
          <w:rFonts w:cs="Arial"/>
          <w:b/>
          <w:szCs w:val="24"/>
          <w:lang w:val="sr-Cyrl-CS"/>
        </w:rPr>
        <w:t>2</w:t>
      </w:r>
      <w:r w:rsidRPr="00AD7137">
        <w:rPr>
          <w:rFonts w:cs="Arial"/>
          <w:b/>
          <w:szCs w:val="24"/>
          <w:lang w:val="sr-Cyrl-CS"/>
        </w:rPr>
        <w:t xml:space="preserve">.        ВРСТА, </w:t>
      </w:r>
      <w:r w:rsidR="00F43F95" w:rsidRPr="00AD7137">
        <w:rPr>
          <w:rFonts w:cs="Arial"/>
          <w:b/>
          <w:szCs w:val="24"/>
          <w:lang w:val="sr-Cyrl-CS"/>
        </w:rPr>
        <w:t xml:space="preserve">КВАЛИТЕТ, </w:t>
      </w:r>
      <w:r w:rsidRPr="00AD7137">
        <w:rPr>
          <w:rFonts w:cs="Arial"/>
          <w:b/>
          <w:szCs w:val="24"/>
          <w:lang w:val="sr-Cyrl-CS"/>
        </w:rPr>
        <w:t xml:space="preserve">ТЕХНИЧКЕ КАРАКТЕРИСТИКЕ, КОЛИЧИНА И  ОПИС </w:t>
      </w:r>
      <w:r w:rsidR="00AC7BE5" w:rsidRPr="00AD7137">
        <w:rPr>
          <w:rFonts w:cs="Arial"/>
          <w:b/>
          <w:szCs w:val="24"/>
          <w:lang w:val="sr-Cyrl-CS"/>
        </w:rPr>
        <w:t>ДОБАРА,</w:t>
      </w:r>
      <w:r w:rsidRPr="00AD7137">
        <w:rPr>
          <w:rFonts w:eastAsia="Arial Unicode MS" w:cs="Arial"/>
          <w:b/>
          <w:bCs/>
          <w:iCs/>
          <w:color w:val="000000"/>
          <w:kern w:val="1"/>
          <w:szCs w:val="24"/>
        </w:rPr>
        <w:t xml:space="preserve"> </w:t>
      </w:r>
      <w:r w:rsidRPr="00AD7137">
        <w:rPr>
          <w:rFonts w:cs="Arial"/>
          <w:b/>
          <w:bCs/>
          <w:iCs/>
          <w:szCs w:val="24"/>
        </w:rPr>
        <w:t>НАЧИН СПРОВОЂЕЊА КОНТРОЛЕ И ОБЕЗБЕЂИВАЊА ГА</w:t>
      </w:r>
      <w:r w:rsidR="00A937B1" w:rsidRPr="00AD7137">
        <w:rPr>
          <w:rFonts w:cs="Arial"/>
          <w:b/>
          <w:bCs/>
          <w:iCs/>
          <w:szCs w:val="24"/>
        </w:rPr>
        <w:t>РАНЦИЈЕ КВАЛИТЕТА, РОК ИСПОРУКЕ</w:t>
      </w:r>
      <w:r w:rsidRPr="00AD7137">
        <w:rPr>
          <w:rFonts w:cs="Arial"/>
          <w:b/>
          <w:bCs/>
          <w:iCs/>
          <w:szCs w:val="24"/>
        </w:rPr>
        <w:t xml:space="preserve">, </w:t>
      </w:r>
      <w:r w:rsidRPr="00AD7137">
        <w:rPr>
          <w:rFonts w:cs="Arial"/>
          <w:b/>
          <w:bCs/>
          <w:iCs/>
          <w:szCs w:val="24"/>
          <w:lang w:val="sr-Cyrl-CS"/>
        </w:rPr>
        <w:t xml:space="preserve">МЕСТО </w:t>
      </w:r>
      <w:r w:rsidR="00713710">
        <w:rPr>
          <w:rFonts w:cs="Arial"/>
          <w:b/>
          <w:bCs/>
          <w:iCs/>
          <w:szCs w:val="24"/>
        </w:rPr>
        <w:t>ИСПОРУКЕ ДОБАРА</w:t>
      </w:r>
    </w:p>
    <w:p w:rsidR="00F563C4" w:rsidRDefault="00F563C4" w:rsidP="00F563C4">
      <w:pPr>
        <w:jc w:val="both"/>
        <w:rPr>
          <w:rFonts w:cs="Arial"/>
          <w:b/>
          <w:bCs/>
          <w:i/>
          <w:iCs/>
          <w:szCs w:val="24"/>
          <w:lang w:val="sr-Cyrl-CS"/>
        </w:rPr>
      </w:pPr>
    </w:p>
    <w:p w:rsidR="008829C2" w:rsidRPr="001A64C8" w:rsidRDefault="008829C2" w:rsidP="00F563C4">
      <w:pPr>
        <w:jc w:val="both"/>
        <w:rPr>
          <w:rFonts w:cs="Arial"/>
          <w:b/>
          <w:bCs/>
          <w:i/>
          <w:iCs/>
          <w:szCs w:val="24"/>
          <w:lang w:val="sr-Cyrl-CS"/>
        </w:rPr>
      </w:pPr>
    </w:p>
    <w:p w:rsidR="00763D26" w:rsidRPr="000A59AA" w:rsidRDefault="00F563C4" w:rsidP="00763D26">
      <w:pPr>
        <w:suppressAutoHyphens w:val="0"/>
        <w:contextualSpacing/>
        <w:jc w:val="both"/>
        <w:rPr>
          <w:rFonts w:cs="Arial"/>
          <w:lang w:val="sr-Cyrl-CS"/>
        </w:rPr>
      </w:pPr>
      <w:r w:rsidRPr="00246A00">
        <w:rPr>
          <w:rFonts w:cs="Arial"/>
          <w:szCs w:val="24"/>
          <w:lang w:val="sr-Latn-CS"/>
        </w:rPr>
        <w:t>Предмет набавке</w:t>
      </w:r>
      <w:r w:rsidRPr="00246A00">
        <w:rPr>
          <w:rFonts w:cs="Arial"/>
          <w:szCs w:val="24"/>
        </w:rPr>
        <w:t xml:space="preserve"> </w:t>
      </w:r>
      <w:r w:rsidRPr="00246A00">
        <w:rPr>
          <w:rFonts w:cs="Arial"/>
          <w:szCs w:val="24"/>
          <w:lang w:val="sr-Latn-CS"/>
        </w:rPr>
        <w:t xml:space="preserve">је </w:t>
      </w:r>
      <w:r w:rsidR="00900F25" w:rsidRPr="00246A00">
        <w:rPr>
          <w:rFonts w:cs="Arial"/>
        </w:rPr>
        <w:t xml:space="preserve"> </w:t>
      </w:r>
      <w:r w:rsidR="00837C19" w:rsidRPr="00246A00">
        <w:rPr>
          <w:rFonts w:eastAsia="TimesNewRomanPSMT" w:cs="Arial"/>
          <w:szCs w:val="24"/>
        </w:rPr>
        <w:t xml:space="preserve">набавка и испорука </w:t>
      </w:r>
      <w:r w:rsidR="00837C19" w:rsidRPr="00246A00">
        <w:rPr>
          <w:rFonts w:cs="Arial"/>
        </w:rPr>
        <w:t xml:space="preserve"> угља – лигнита за потребе </w:t>
      </w:r>
      <w:r w:rsidR="00D812EC">
        <w:rPr>
          <w:rFonts w:cs="Arial"/>
        </w:rPr>
        <w:t>П</w:t>
      </w:r>
      <w:r w:rsidR="00837C19" w:rsidRPr="00246A00">
        <w:rPr>
          <w:rFonts w:cs="Arial"/>
        </w:rPr>
        <w:t xml:space="preserve">ривредног </w:t>
      </w:r>
      <w:r w:rsidR="00837C19" w:rsidRPr="00B22CD7">
        <w:rPr>
          <w:rFonts w:cs="Arial"/>
        </w:rPr>
        <w:t xml:space="preserve">друштава </w:t>
      </w:r>
      <w:r w:rsidR="003F1B75">
        <w:rPr>
          <w:rFonts w:cs="Arial"/>
        </w:rPr>
        <w:t>„</w:t>
      </w:r>
      <w:r w:rsidR="00837C19" w:rsidRPr="000A59AA">
        <w:rPr>
          <w:rFonts w:cs="Arial"/>
          <w:lang w:val="sr-Cyrl-CS"/>
        </w:rPr>
        <w:t>Т</w:t>
      </w:r>
      <w:r w:rsidR="003F1B75" w:rsidRPr="000A59AA">
        <w:rPr>
          <w:rFonts w:cs="Arial"/>
          <w:lang w:val="sr-Cyrl-CS"/>
        </w:rPr>
        <w:t xml:space="preserve">ермоелектране </w:t>
      </w:r>
      <w:r w:rsidR="00837C19" w:rsidRPr="000A59AA">
        <w:rPr>
          <w:rFonts w:cs="Arial"/>
          <w:lang w:val="sr-Cyrl-CS"/>
        </w:rPr>
        <w:t xml:space="preserve"> Никола Тесла</w:t>
      </w:r>
      <w:r w:rsidR="003F1B75" w:rsidRPr="000A59AA">
        <w:rPr>
          <w:rFonts w:cs="Arial"/>
          <w:lang w:val="sr-Cyrl-CS"/>
        </w:rPr>
        <w:t>“</w:t>
      </w:r>
      <w:r w:rsidR="0005589A" w:rsidRPr="000A59AA">
        <w:rPr>
          <w:rFonts w:cs="Arial"/>
          <w:lang w:val="sr-Cyrl-CS"/>
        </w:rPr>
        <w:t xml:space="preserve"> </w:t>
      </w:r>
      <w:r w:rsidR="003F1B75" w:rsidRPr="000A59AA">
        <w:rPr>
          <w:rFonts w:cs="Arial"/>
          <w:lang w:val="sr-Cyrl-CS"/>
        </w:rPr>
        <w:t>д.о.о. Обреновац,</w:t>
      </w:r>
      <w:r w:rsidR="00837C19" w:rsidRPr="000A59AA">
        <w:rPr>
          <w:rFonts w:cs="Arial"/>
          <w:lang w:val="sr-Cyrl-CS"/>
        </w:rPr>
        <w:t xml:space="preserve"> </w:t>
      </w:r>
      <w:r w:rsidR="00837C19" w:rsidRPr="000A59AA">
        <w:rPr>
          <w:rFonts w:cs="Arial"/>
        </w:rPr>
        <w:t>које послуј</w:t>
      </w:r>
      <w:r w:rsidR="00B55B43">
        <w:rPr>
          <w:rFonts w:cs="Arial"/>
        </w:rPr>
        <w:t>е</w:t>
      </w:r>
      <w:r w:rsidR="00837C19" w:rsidRPr="000A59AA">
        <w:rPr>
          <w:rFonts w:cs="Arial"/>
        </w:rPr>
        <w:t xml:space="preserve"> у систему Електропривреде Србије</w:t>
      </w:r>
      <w:r w:rsidR="00C85E2E" w:rsidRPr="000A59AA">
        <w:rPr>
          <w:rFonts w:cs="Arial"/>
        </w:rPr>
        <w:t xml:space="preserve">, </w:t>
      </w:r>
      <w:r w:rsidR="00652B4B" w:rsidRPr="000A59AA">
        <w:rPr>
          <w:rFonts w:cs="Arial"/>
          <w:lang w:val="sr-Cyrl-CS"/>
        </w:rPr>
        <w:t>за</w:t>
      </w:r>
      <w:r w:rsidR="00652B4B" w:rsidRPr="000A59AA">
        <w:rPr>
          <w:rFonts w:cs="Arial"/>
        </w:rPr>
        <w:t xml:space="preserve"> </w:t>
      </w:r>
      <w:r w:rsidR="00EE3EB3" w:rsidRPr="000A59AA">
        <w:rPr>
          <w:rFonts w:cs="Arial"/>
        </w:rPr>
        <w:t xml:space="preserve">период </w:t>
      </w:r>
      <w:r w:rsidR="00112F80">
        <w:rPr>
          <w:rFonts w:cs="Arial"/>
          <w:lang w:val="sr-Cyrl-CS"/>
        </w:rPr>
        <w:t>до</w:t>
      </w:r>
      <w:r w:rsidR="00763D26" w:rsidRPr="000A59AA">
        <w:rPr>
          <w:rFonts w:cs="Arial"/>
          <w:lang w:val="sr-Cyrl-CS"/>
        </w:rPr>
        <w:t xml:space="preserve"> 5</w:t>
      </w:r>
      <w:r w:rsidR="009E2E0A" w:rsidRPr="000A59AA">
        <w:rPr>
          <w:rFonts w:cs="Arial"/>
          <w:lang w:val="sr-Cyrl-CS"/>
        </w:rPr>
        <w:t xml:space="preserve"> </w:t>
      </w:r>
      <w:r w:rsidR="00652B4B" w:rsidRPr="000A59AA">
        <w:rPr>
          <w:rFonts w:cs="Arial"/>
        </w:rPr>
        <w:t>месеци</w:t>
      </w:r>
      <w:r w:rsidR="00652B4B" w:rsidRPr="000A59AA">
        <w:rPr>
          <w:rFonts w:cs="Arial"/>
          <w:lang w:val="sr-Cyrl-CS"/>
        </w:rPr>
        <w:t xml:space="preserve"> (од 01.1</w:t>
      </w:r>
      <w:r w:rsidR="00763D26" w:rsidRPr="000A59AA">
        <w:rPr>
          <w:rFonts w:cs="Arial"/>
          <w:lang w:val="sr-Cyrl-CS"/>
        </w:rPr>
        <w:t>1</w:t>
      </w:r>
      <w:r w:rsidR="00652B4B" w:rsidRPr="000A59AA">
        <w:rPr>
          <w:rFonts w:cs="Arial"/>
          <w:lang w:val="sr-Cyrl-CS"/>
        </w:rPr>
        <w:t xml:space="preserve">.2014. </w:t>
      </w:r>
      <w:r w:rsidR="00D00D60">
        <w:rPr>
          <w:rFonts w:cs="Arial"/>
          <w:lang w:val="sr-Cyrl-CS"/>
        </w:rPr>
        <w:t xml:space="preserve">године </w:t>
      </w:r>
      <w:r w:rsidR="00652B4B" w:rsidRPr="000A59AA">
        <w:rPr>
          <w:rFonts w:cs="Arial"/>
          <w:lang w:val="sr-Cyrl-CS"/>
        </w:rPr>
        <w:t>до 31.03.2015. године)</w:t>
      </w:r>
      <w:r w:rsidR="00981915" w:rsidRPr="000A59AA">
        <w:rPr>
          <w:rFonts w:cs="Arial"/>
          <w:lang w:val="sr-Cyrl-CS"/>
        </w:rPr>
        <w:t>,</w:t>
      </w:r>
      <w:r w:rsidR="00506C1C" w:rsidRPr="000A59AA">
        <w:rPr>
          <w:rFonts w:cs="Arial"/>
        </w:rPr>
        <w:t xml:space="preserve"> рачунајући од дана закључења уговора</w:t>
      </w:r>
      <w:r w:rsidR="00506C1C" w:rsidRPr="000A59AA">
        <w:rPr>
          <w:rFonts w:cs="Arial"/>
          <w:color w:val="FF0000"/>
        </w:rPr>
        <w:t xml:space="preserve"> </w:t>
      </w:r>
      <w:r w:rsidR="00763D26" w:rsidRPr="000A59AA">
        <w:rPr>
          <w:rFonts w:cs="Arial"/>
          <w:lang w:val="sr-Cyrl-CS"/>
        </w:rPr>
        <w:t>подељено по месецима:</w:t>
      </w:r>
    </w:p>
    <w:p w:rsidR="00763D26" w:rsidRPr="00FF1D4C" w:rsidRDefault="00763D26" w:rsidP="00CE21A3">
      <w:pPr>
        <w:pStyle w:val="ListParagraph"/>
        <w:numPr>
          <w:ilvl w:val="0"/>
          <w:numId w:val="27"/>
        </w:numPr>
        <w:suppressAutoHyphens w:val="0"/>
        <w:contextualSpacing/>
        <w:jc w:val="both"/>
        <w:rPr>
          <w:rFonts w:cs="Arial"/>
          <w:lang w:val="sr-Cyrl-CS"/>
        </w:rPr>
      </w:pPr>
      <w:r w:rsidRPr="000A59AA">
        <w:rPr>
          <w:rFonts w:cs="Arial"/>
          <w:lang w:val="sr-Cyrl-CS"/>
        </w:rPr>
        <w:t xml:space="preserve">новембар 2014. године у </w:t>
      </w:r>
      <w:r w:rsidR="0000672A" w:rsidRPr="000A59AA">
        <w:rPr>
          <w:rFonts w:cs="Arial"/>
          <w:lang w:val="sr-Cyrl-CS"/>
        </w:rPr>
        <w:t>количини</w:t>
      </w:r>
      <w:r w:rsidR="00A479B0" w:rsidRPr="000A59AA">
        <w:rPr>
          <w:rFonts w:cs="Arial"/>
          <w:lang w:val="sr-Cyrl-CS"/>
        </w:rPr>
        <w:t xml:space="preserve"> </w:t>
      </w:r>
      <w:r w:rsidR="00A479B0" w:rsidRPr="00FF1D4C">
        <w:rPr>
          <w:rFonts w:cs="Arial"/>
          <w:lang w:val="sr-Cyrl-CS"/>
        </w:rPr>
        <w:t xml:space="preserve">од </w:t>
      </w:r>
      <w:r w:rsidR="00D51AED" w:rsidRPr="00FF1D4C">
        <w:rPr>
          <w:rFonts w:cs="Arial"/>
          <w:lang w:val="en-US"/>
        </w:rPr>
        <w:t>150</w:t>
      </w:r>
      <w:r w:rsidRPr="00FF1D4C">
        <w:rPr>
          <w:rFonts w:cs="Arial"/>
          <w:lang w:val="sr-Cyrl-CS"/>
        </w:rPr>
        <w:t>.000 тона</w:t>
      </w:r>
      <w:r w:rsidR="0005589A" w:rsidRPr="00FF1D4C">
        <w:rPr>
          <w:rFonts w:cs="Arial"/>
          <w:lang w:val="sr-Cyrl-CS"/>
        </w:rPr>
        <w:t xml:space="preserve"> </w:t>
      </w:r>
      <w:r w:rsidR="0005589A" w:rsidRPr="00FF1D4C">
        <w:rPr>
          <w:rFonts w:cs="Arial"/>
        </w:rPr>
        <w:t>(+/-20%)</w:t>
      </w:r>
      <w:r w:rsidR="0000672A" w:rsidRPr="00FF1D4C">
        <w:rPr>
          <w:rFonts w:cs="Arial"/>
          <w:lang w:val="sr-Cyrl-CS"/>
        </w:rPr>
        <w:t>,</w:t>
      </w:r>
    </w:p>
    <w:p w:rsidR="00763D26" w:rsidRPr="00FF1D4C" w:rsidRDefault="00763D26" w:rsidP="00CE21A3">
      <w:pPr>
        <w:pStyle w:val="ListParagraph"/>
        <w:numPr>
          <w:ilvl w:val="0"/>
          <w:numId w:val="27"/>
        </w:numPr>
        <w:suppressAutoHyphens w:val="0"/>
        <w:contextualSpacing/>
        <w:jc w:val="both"/>
        <w:rPr>
          <w:rFonts w:cs="Arial"/>
          <w:lang w:val="sr-Cyrl-CS"/>
        </w:rPr>
      </w:pPr>
      <w:r w:rsidRPr="00FF1D4C">
        <w:rPr>
          <w:rFonts w:cs="Arial"/>
          <w:lang w:val="sr-Cyrl-CS"/>
        </w:rPr>
        <w:t xml:space="preserve">децембар 2014. године у количини од </w:t>
      </w:r>
      <w:r w:rsidR="001F0EA0" w:rsidRPr="00FF1D4C">
        <w:rPr>
          <w:rFonts w:cs="Arial"/>
          <w:lang w:val="en-US"/>
        </w:rPr>
        <w:t>310</w:t>
      </w:r>
      <w:r w:rsidRPr="00FF1D4C">
        <w:rPr>
          <w:rFonts w:cs="Arial"/>
          <w:lang w:val="sr-Cyrl-CS"/>
        </w:rPr>
        <w:t>.000 тона</w:t>
      </w:r>
      <w:r w:rsidR="0005589A" w:rsidRPr="00FF1D4C">
        <w:rPr>
          <w:rFonts w:cs="Arial"/>
          <w:lang w:val="sr-Cyrl-CS"/>
        </w:rPr>
        <w:t xml:space="preserve"> </w:t>
      </w:r>
      <w:r w:rsidR="0005589A" w:rsidRPr="00FF1D4C">
        <w:rPr>
          <w:rFonts w:cs="Arial"/>
        </w:rPr>
        <w:t>(+/-20%)</w:t>
      </w:r>
      <w:r w:rsidR="0000672A" w:rsidRPr="00FF1D4C">
        <w:rPr>
          <w:rFonts w:cs="Arial"/>
          <w:lang w:val="sr-Cyrl-CS"/>
        </w:rPr>
        <w:t>,</w:t>
      </w:r>
    </w:p>
    <w:p w:rsidR="00763D26" w:rsidRPr="00FF1D4C" w:rsidRDefault="0000672A" w:rsidP="00CE21A3">
      <w:pPr>
        <w:pStyle w:val="ListParagraph"/>
        <w:numPr>
          <w:ilvl w:val="0"/>
          <w:numId w:val="27"/>
        </w:numPr>
        <w:suppressAutoHyphens w:val="0"/>
        <w:contextualSpacing/>
        <w:jc w:val="both"/>
        <w:rPr>
          <w:rFonts w:cs="Arial"/>
          <w:lang w:val="sr-Cyrl-CS"/>
        </w:rPr>
      </w:pPr>
      <w:r w:rsidRPr="00FF1D4C">
        <w:rPr>
          <w:rFonts w:cs="Arial"/>
          <w:lang w:val="sr-Cyrl-CS"/>
        </w:rPr>
        <w:t xml:space="preserve">јануар 2015. године у количини од </w:t>
      </w:r>
      <w:r w:rsidR="00721972" w:rsidRPr="00FF1D4C">
        <w:rPr>
          <w:rFonts w:cs="Arial"/>
          <w:lang w:val="en-US"/>
        </w:rPr>
        <w:t>3</w:t>
      </w:r>
      <w:r w:rsidR="001F0EA0" w:rsidRPr="00FF1D4C">
        <w:rPr>
          <w:rFonts w:cs="Arial"/>
          <w:lang w:val="en-US"/>
        </w:rPr>
        <w:t>10</w:t>
      </w:r>
      <w:r w:rsidRPr="00FF1D4C">
        <w:rPr>
          <w:rFonts w:cs="Arial"/>
          <w:lang w:val="sr-Cyrl-CS"/>
        </w:rPr>
        <w:t>.000 тона</w:t>
      </w:r>
      <w:r w:rsidR="0005589A" w:rsidRPr="00FF1D4C">
        <w:rPr>
          <w:rFonts w:cs="Arial"/>
          <w:lang w:val="sr-Cyrl-CS"/>
        </w:rPr>
        <w:t xml:space="preserve"> </w:t>
      </w:r>
      <w:r w:rsidR="0005589A" w:rsidRPr="00FF1D4C">
        <w:rPr>
          <w:rFonts w:cs="Arial"/>
        </w:rPr>
        <w:t>(+/-20%)</w:t>
      </w:r>
      <w:r w:rsidRPr="00FF1D4C">
        <w:rPr>
          <w:rFonts w:cs="Arial"/>
          <w:lang w:val="sr-Cyrl-CS"/>
        </w:rPr>
        <w:t>,</w:t>
      </w:r>
    </w:p>
    <w:p w:rsidR="0000672A" w:rsidRPr="00FF1D4C" w:rsidRDefault="0000672A" w:rsidP="00CE21A3">
      <w:pPr>
        <w:pStyle w:val="ListParagraph"/>
        <w:numPr>
          <w:ilvl w:val="0"/>
          <w:numId w:val="27"/>
        </w:numPr>
        <w:suppressAutoHyphens w:val="0"/>
        <w:contextualSpacing/>
        <w:jc w:val="both"/>
        <w:rPr>
          <w:rFonts w:cs="Arial"/>
          <w:lang w:val="sr-Cyrl-CS"/>
        </w:rPr>
      </w:pPr>
      <w:r w:rsidRPr="00FF1D4C">
        <w:rPr>
          <w:rFonts w:cs="Arial"/>
          <w:lang w:val="sr-Cyrl-CS"/>
        </w:rPr>
        <w:t xml:space="preserve">фебруар 2015. године у количини од </w:t>
      </w:r>
      <w:r w:rsidR="001F0EA0" w:rsidRPr="00FF1D4C">
        <w:rPr>
          <w:rFonts w:cs="Arial"/>
          <w:lang w:val="en-US"/>
        </w:rPr>
        <w:t>280</w:t>
      </w:r>
      <w:r w:rsidRPr="00FF1D4C">
        <w:rPr>
          <w:rFonts w:cs="Arial"/>
          <w:lang w:val="sr-Cyrl-CS"/>
        </w:rPr>
        <w:t>.000 тона</w:t>
      </w:r>
      <w:r w:rsidR="0005589A" w:rsidRPr="00FF1D4C">
        <w:rPr>
          <w:rFonts w:cs="Arial"/>
          <w:lang w:val="sr-Cyrl-CS"/>
        </w:rPr>
        <w:t xml:space="preserve"> </w:t>
      </w:r>
      <w:r w:rsidR="0005589A" w:rsidRPr="00FF1D4C">
        <w:rPr>
          <w:rFonts w:cs="Arial"/>
        </w:rPr>
        <w:t>(+/-20%)</w:t>
      </w:r>
      <w:r w:rsidRPr="00FF1D4C">
        <w:rPr>
          <w:rFonts w:cs="Arial"/>
          <w:lang w:val="sr-Cyrl-CS"/>
        </w:rPr>
        <w:t>,</w:t>
      </w:r>
    </w:p>
    <w:p w:rsidR="0000672A" w:rsidRPr="00FF1D4C" w:rsidRDefault="0000672A" w:rsidP="00CE21A3">
      <w:pPr>
        <w:pStyle w:val="ListParagraph"/>
        <w:numPr>
          <w:ilvl w:val="0"/>
          <w:numId w:val="27"/>
        </w:numPr>
        <w:suppressAutoHyphens w:val="0"/>
        <w:contextualSpacing/>
        <w:jc w:val="both"/>
        <w:rPr>
          <w:rFonts w:cs="Arial"/>
          <w:lang w:val="sr-Cyrl-CS"/>
        </w:rPr>
      </w:pPr>
      <w:r w:rsidRPr="00FF1D4C">
        <w:rPr>
          <w:rFonts w:cs="Arial"/>
          <w:lang w:val="sr-Cyrl-CS"/>
        </w:rPr>
        <w:t xml:space="preserve">март 2015. године у количини од </w:t>
      </w:r>
      <w:r w:rsidR="001F0EA0" w:rsidRPr="00FF1D4C">
        <w:rPr>
          <w:rFonts w:cs="Arial"/>
        </w:rPr>
        <w:t>250</w:t>
      </w:r>
      <w:r w:rsidRPr="00FF1D4C">
        <w:rPr>
          <w:rFonts w:cs="Arial"/>
          <w:lang w:val="sr-Cyrl-CS"/>
        </w:rPr>
        <w:t>.000 тона</w:t>
      </w:r>
      <w:r w:rsidR="0005589A" w:rsidRPr="00FF1D4C">
        <w:rPr>
          <w:rFonts w:cs="Arial"/>
          <w:lang w:val="sr-Cyrl-CS"/>
        </w:rPr>
        <w:t xml:space="preserve"> </w:t>
      </w:r>
      <w:r w:rsidR="0005589A" w:rsidRPr="00FF1D4C">
        <w:rPr>
          <w:rFonts w:cs="Arial"/>
        </w:rPr>
        <w:t>(+/-20%)</w:t>
      </w:r>
      <w:r w:rsidRPr="00FF1D4C">
        <w:rPr>
          <w:rFonts w:cs="Arial"/>
          <w:lang w:val="sr-Cyrl-CS"/>
        </w:rPr>
        <w:t>,</w:t>
      </w:r>
    </w:p>
    <w:p w:rsidR="007C71BF" w:rsidRPr="00FF1D4C" w:rsidRDefault="00652B4B" w:rsidP="00EF4FFB">
      <w:pPr>
        <w:suppressAutoHyphens w:val="0"/>
        <w:contextualSpacing/>
        <w:jc w:val="both"/>
        <w:rPr>
          <w:rFonts w:cs="Arial"/>
        </w:rPr>
      </w:pPr>
      <w:r w:rsidRPr="00FF1D4C">
        <w:rPr>
          <w:rFonts w:cs="Arial"/>
        </w:rPr>
        <w:t>односно</w:t>
      </w:r>
      <w:r w:rsidR="00C85E2E" w:rsidRPr="00FF1D4C">
        <w:rPr>
          <w:rFonts w:cs="Arial"/>
        </w:rPr>
        <w:t xml:space="preserve"> </w:t>
      </w:r>
      <w:r w:rsidR="0080361F" w:rsidRPr="00FF1D4C">
        <w:rPr>
          <w:rFonts w:cs="Arial"/>
        </w:rPr>
        <w:t xml:space="preserve">дневно </w:t>
      </w:r>
      <w:r w:rsidR="00C85E2E" w:rsidRPr="00FF1D4C">
        <w:rPr>
          <w:rFonts w:cs="Arial"/>
        </w:rPr>
        <w:t xml:space="preserve">просечно </w:t>
      </w:r>
      <w:r w:rsidR="00721972" w:rsidRPr="00FF1D4C">
        <w:rPr>
          <w:rFonts w:cs="Arial"/>
          <w:lang w:val="sr-Latn-CS"/>
        </w:rPr>
        <w:t xml:space="preserve">10.000 </w:t>
      </w:r>
      <w:r w:rsidR="002D472C" w:rsidRPr="00FF1D4C">
        <w:rPr>
          <w:rFonts w:cs="Arial"/>
          <w:lang w:val="sr-Latn-CS"/>
        </w:rPr>
        <w:t xml:space="preserve"> тона </w:t>
      </w:r>
      <w:r w:rsidR="002D472C" w:rsidRPr="00FF1D4C">
        <w:rPr>
          <w:rFonts w:cs="Arial"/>
        </w:rPr>
        <w:t>(+/-20%)</w:t>
      </w:r>
      <w:r w:rsidR="002D472C" w:rsidRPr="00FF1D4C">
        <w:rPr>
          <w:rFonts w:cs="Arial"/>
          <w:lang w:val="sr-Latn-CS"/>
        </w:rPr>
        <w:t xml:space="preserve">, </w:t>
      </w:r>
      <w:r w:rsidR="00DB4F38" w:rsidRPr="00FF1D4C">
        <w:rPr>
          <w:rFonts w:cs="Arial"/>
        </w:rPr>
        <w:t xml:space="preserve"> </w:t>
      </w:r>
      <w:r w:rsidR="00721972" w:rsidRPr="00FF1D4C">
        <w:rPr>
          <w:rFonts w:cs="Arial"/>
        </w:rPr>
        <w:t>доње топлотне моћи</w:t>
      </w:r>
      <w:r w:rsidR="00EE3EB3" w:rsidRPr="00FF1D4C">
        <w:rPr>
          <w:rFonts w:cs="Arial"/>
        </w:rPr>
        <w:t xml:space="preserve"> </w:t>
      </w:r>
      <w:r w:rsidR="00721972" w:rsidRPr="00FF1D4C">
        <w:rPr>
          <w:rFonts w:cs="Arial"/>
          <w:lang w:val="en-US"/>
        </w:rPr>
        <w:t xml:space="preserve">6900-8600 </w:t>
      </w:r>
      <w:r w:rsidR="00F11E63">
        <w:rPr>
          <w:rFonts w:cs="Arial"/>
          <w:lang w:val="en-US"/>
        </w:rPr>
        <w:t>kJ</w:t>
      </w:r>
      <w:r w:rsidR="00A75F9A" w:rsidRPr="00FF1D4C">
        <w:rPr>
          <w:rFonts w:cs="Arial"/>
          <w:lang w:val="en-US"/>
        </w:rPr>
        <w:t>/kg</w:t>
      </w:r>
      <w:r w:rsidR="001F0EA0" w:rsidRPr="00FF1D4C">
        <w:rPr>
          <w:rFonts w:cs="Arial"/>
        </w:rPr>
        <w:t xml:space="preserve">, што </w:t>
      </w:r>
      <w:r w:rsidR="00DE4C4A">
        <w:rPr>
          <w:rFonts w:cs="Arial"/>
        </w:rPr>
        <w:t>износи</w:t>
      </w:r>
      <w:r w:rsidR="001F0EA0" w:rsidRPr="00FF1D4C">
        <w:rPr>
          <w:rFonts w:cs="Arial"/>
        </w:rPr>
        <w:t xml:space="preserve"> 1.</w:t>
      </w:r>
      <w:r w:rsidR="00DE4C4A">
        <w:rPr>
          <w:rFonts w:cs="Arial"/>
          <w:lang w:val="en-US"/>
        </w:rPr>
        <w:t>560</w:t>
      </w:r>
      <w:r w:rsidR="001F0EA0" w:rsidRPr="00FF1D4C">
        <w:rPr>
          <w:rFonts w:cs="Arial"/>
        </w:rPr>
        <w:t>.000 тона са опцијом +20%</w:t>
      </w:r>
      <w:r w:rsidR="001F0EA0" w:rsidRPr="00FF1D4C">
        <w:rPr>
          <w:rFonts w:cs="Arial"/>
          <w:lang w:val="sr-Cyrl-CS"/>
        </w:rPr>
        <w:t>.</w:t>
      </w:r>
    </w:p>
    <w:p w:rsidR="00D00D60" w:rsidRPr="00FF1D4C" w:rsidRDefault="00D00D60" w:rsidP="00EF4FFB">
      <w:pPr>
        <w:suppressAutoHyphens w:val="0"/>
        <w:contextualSpacing/>
        <w:jc w:val="both"/>
        <w:rPr>
          <w:rFonts w:cs="Arial"/>
        </w:rPr>
      </w:pPr>
    </w:p>
    <w:p w:rsidR="0004040F" w:rsidRPr="00FF1D4C" w:rsidRDefault="006C4951" w:rsidP="00EF4FFB">
      <w:pPr>
        <w:suppressAutoHyphens w:val="0"/>
        <w:contextualSpacing/>
        <w:jc w:val="both"/>
        <w:rPr>
          <w:rFonts w:cs="Arial"/>
          <w:b/>
        </w:rPr>
      </w:pPr>
      <w:r w:rsidRPr="00FF1D4C">
        <w:rPr>
          <w:rFonts w:cs="Arial"/>
          <w:b/>
        </w:rPr>
        <w:t xml:space="preserve">Наручилац/Купац  </w:t>
      </w:r>
      <w:r w:rsidR="00CB2C17" w:rsidRPr="00FF1D4C">
        <w:rPr>
          <w:rFonts w:cs="Arial"/>
          <w:b/>
        </w:rPr>
        <w:t xml:space="preserve">има </w:t>
      </w:r>
      <w:r w:rsidRPr="00FF1D4C">
        <w:rPr>
          <w:rFonts w:cs="Arial"/>
          <w:b/>
        </w:rPr>
        <w:t xml:space="preserve">могућност </w:t>
      </w:r>
      <w:r w:rsidR="003847CE" w:rsidRPr="00FF1D4C">
        <w:rPr>
          <w:rFonts w:cs="Arial"/>
          <w:b/>
        </w:rPr>
        <w:t xml:space="preserve">да затражи испоруку </w:t>
      </w:r>
      <w:r w:rsidR="00CB2C17" w:rsidRPr="00FF1D4C">
        <w:rPr>
          <w:rFonts w:cs="Arial"/>
          <w:b/>
        </w:rPr>
        <w:t xml:space="preserve">и </w:t>
      </w:r>
      <w:r w:rsidRPr="00FF1D4C">
        <w:rPr>
          <w:rFonts w:cs="Arial"/>
          <w:b/>
        </w:rPr>
        <w:t xml:space="preserve">веће </w:t>
      </w:r>
      <w:r w:rsidR="003847CE" w:rsidRPr="00FF1D4C">
        <w:rPr>
          <w:rFonts w:cs="Arial"/>
          <w:b/>
        </w:rPr>
        <w:t xml:space="preserve">количине </w:t>
      </w:r>
      <w:r w:rsidR="00F57DAC" w:rsidRPr="00FF1D4C">
        <w:rPr>
          <w:rFonts w:cs="Arial"/>
          <w:b/>
        </w:rPr>
        <w:t xml:space="preserve">за </w:t>
      </w:r>
      <w:r w:rsidR="001F0EA0" w:rsidRPr="00FF1D4C">
        <w:rPr>
          <w:rFonts w:cs="Arial"/>
          <w:b/>
        </w:rPr>
        <w:t xml:space="preserve">јануар, </w:t>
      </w:r>
      <w:r w:rsidR="00F57DAC" w:rsidRPr="00FF1D4C">
        <w:rPr>
          <w:rFonts w:cs="Arial"/>
          <w:b/>
        </w:rPr>
        <w:t>фебруар и март (до 500.000 тона</w:t>
      </w:r>
      <w:r w:rsidR="00FC76E8">
        <w:rPr>
          <w:rFonts w:cs="Arial"/>
          <w:b/>
          <w:lang w:val="en-US"/>
        </w:rPr>
        <w:t>)</w:t>
      </w:r>
      <w:r w:rsidR="00F57DAC" w:rsidRPr="00FF1D4C">
        <w:rPr>
          <w:rFonts w:cs="Arial"/>
          <w:b/>
        </w:rPr>
        <w:t xml:space="preserve">, </w:t>
      </w:r>
      <w:r w:rsidR="00CB2C17" w:rsidRPr="00FF1D4C">
        <w:rPr>
          <w:rFonts w:cs="Arial"/>
          <w:b/>
        </w:rPr>
        <w:t xml:space="preserve">као </w:t>
      </w:r>
      <w:r w:rsidRPr="00FF1D4C">
        <w:rPr>
          <w:rFonts w:cs="Arial"/>
          <w:b/>
        </w:rPr>
        <w:t xml:space="preserve">и могућност отказивања </w:t>
      </w:r>
      <w:r w:rsidR="001F0EA0" w:rsidRPr="00FF1D4C">
        <w:rPr>
          <w:rFonts w:cs="Arial"/>
          <w:b/>
        </w:rPr>
        <w:t xml:space="preserve">додатних </w:t>
      </w:r>
      <w:r w:rsidRPr="00FF1D4C">
        <w:rPr>
          <w:rFonts w:cs="Arial"/>
          <w:b/>
        </w:rPr>
        <w:t>испорук</w:t>
      </w:r>
      <w:r w:rsidR="001F0EA0" w:rsidRPr="00FF1D4C">
        <w:rPr>
          <w:rFonts w:cs="Arial"/>
          <w:b/>
        </w:rPr>
        <w:t xml:space="preserve">а у целости или у делу додатне испоруке </w:t>
      </w:r>
      <w:r w:rsidR="00936E76" w:rsidRPr="00FF1D4C">
        <w:rPr>
          <w:rFonts w:cs="Arial"/>
          <w:b/>
        </w:rPr>
        <w:t>за исте месеце</w:t>
      </w:r>
      <w:r w:rsidR="00CB2C17" w:rsidRPr="00FF1D4C">
        <w:rPr>
          <w:rFonts w:cs="Arial"/>
          <w:b/>
        </w:rPr>
        <w:t>,</w:t>
      </w:r>
      <w:r w:rsidRPr="00FF1D4C">
        <w:rPr>
          <w:rFonts w:cs="Arial"/>
          <w:b/>
        </w:rPr>
        <w:t xml:space="preserve"> </w:t>
      </w:r>
      <w:r w:rsidR="00CB2C17" w:rsidRPr="00FF1D4C">
        <w:rPr>
          <w:rFonts w:cs="Arial"/>
          <w:b/>
        </w:rPr>
        <w:t>уз достављање</w:t>
      </w:r>
      <w:r w:rsidRPr="00FF1D4C">
        <w:rPr>
          <w:rFonts w:cs="Arial"/>
          <w:b/>
        </w:rPr>
        <w:t xml:space="preserve"> обавештењ</w:t>
      </w:r>
      <w:r w:rsidR="00CB2C17" w:rsidRPr="00FF1D4C">
        <w:rPr>
          <w:rFonts w:cs="Arial"/>
          <w:b/>
        </w:rPr>
        <w:t>а</w:t>
      </w:r>
      <w:r w:rsidRPr="00FF1D4C">
        <w:rPr>
          <w:rFonts w:cs="Arial"/>
          <w:b/>
        </w:rPr>
        <w:t xml:space="preserve"> </w:t>
      </w:r>
      <w:r w:rsidR="00CB2C17" w:rsidRPr="00FF1D4C">
        <w:rPr>
          <w:rFonts w:cs="Arial"/>
          <w:b/>
        </w:rPr>
        <w:t>Понуђачу/Продавцу</w:t>
      </w:r>
      <w:r w:rsidRPr="00FF1D4C">
        <w:rPr>
          <w:rFonts w:cs="Arial"/>
          <w:b/>
        </w:rPr>
        <w:t xml:space="preserve"> </w:t>
      </w:r>
      <w:r w:rsidR="00936E76" w:rsidRPr="00FF1D4C">
        <w:rPr>
          <w:rFonts w:cs="Arial"/>
          <w:b/>
        </w:rPr>
        <w:t xml:space="preserve">и то: </w:t>
      </w:r>
      <w:r w:rsidR="001F0EA0" w:rsidRPr="00FF1D4C">
        <w:rPr>
          <w:rFonts w:cs="Arial"/>
          <w:b/>
        </w:rPr>
        <w:t xml:space="preserve">до 20.12.2014.године за јануар, </w:t>
      </w:r>
      <w:r w:rsidRPr="00FF1D4C">
        <w:rPr>
          <w:rFonts w:cs="Arial"/>
          <w:b/>
        </w:rPr>
        <w:t>до 15</w:t>
      </w:r>
      <w:r w:rsidR="00CB2C17" w:rsidRPr="00FF1D4C">
        <w:rPr>
          <w:rFonts w:cs="Arial"/>
          <w:b/>
        </w:rPr>
        <w:t>.0</w:t>
      </w:r>
      <w:r w:rsidR="00936E76" w:rsidRPr="00FF1D4C">
        <w:rPr>
          <w:rFonts w:cs="Arial"/>
          <w:b/>
        </w:rPr>
        <w:t>1</w:t>
      </w:r>
      <w:r w:rsidR="00CB2C17" w:rsidRPr="00FF1D4C">
        <w:rPr>
          <w:rFonts w:cs="Arial"/>
          <w:b/>
        </w:rPr>
        <w:t>.2015.</w:t>
      </w:r>
      <w:r w:rsidR="000B5CC0" w:rsidRPr="00FF1D4C">
        <w:rPr>
          <w:rFonts w:cs="Arial"/>
          <w:b/>
        </w:rPr>
        <w:t>године</w:t>
      </w:r>
      <w:r w:rsidR="00936E76" w:rsidRPr="00FF1D4C">
        <w:rPr>
          <w:rFonts w:cs="Arial"/>
          <w:b/>
        </w:rPr>
        <w:t xml:space="preserve"> за фебруар и до 15</w:t>
      </w:r>
      <w:r w:rsidR="0004040F" w:rsidRPr="00FF1D4C">
        <w:rPr>
          <w:rFonts w:cs="Arial"/>
          <w:b/>
        </w:rPr>
        <w:t>.</w:t>
      </w:r>
      <w:r w:rsidR="00936E76" w:rsidRPr="00FF1D4C">
        <w:rPr>
          <w:rFonts w:cs="Arial"/>
          <w:b/>
        </w:rPr>
        <w:t>02.2015.године за март.</w:t>
      </w:r>
    </w:p>
    <w:p w:rsidR="001F0EA0" w:rsidRPr="00FF1D4C" w:rsidRDefault="001F0EA0" w:rsidP="00EF4FFB">
      <w:pPr>
        <w:suppressAutoHyphens w:val="0"/>
        <w:contextualSpacing/>
        <w:jc w:val="both"/>
        <w:rPr>
          <w:rFonts w:cs="Arial"/>
          <w:b/>
        </w:rPr>
      </w:pPr>
    </w:p>
    <w:p w:rsidR="00685ACB" w:rsidRPr="00FF1D4C" w:rsidRDefault="00685ACB" w:rsidP="00EF4FFB">
      <w:pPr>
        <w:suppressAutoHyphens w:val="0"/>
        <w:contextualSpacing/>
        <w:jc w:val="both"/>
        <w:rPr>
          <w:rFonts w:cs="Arial"/>
          <w:b/>
        </w:rPr>
      </w:pPr>
      <w:r w:rsidRPr="00FF1D4C">
        <w:rPr>
          <w:rFonts w:cs="Arial"/>
          <w:b/>
        </w:rPr>
        <w:t xml:space="preserve">Додатна количина за поједине месеце је: </w:t>
      </w:r>
    </w:p>
    <w:p w:rsidR="00685ACB" w:rsidRPr="00FF1D4C" w:rsidRDefault="00685ACB" w:rsidP="00EF4FFB">
      <w:pPr>
        <w:suppressAutoHyphens w:val="0"/>
        <w:contextualSpacing/>
        <w:jc w:val="both"/>
        <w:rPr>
          <w:rFonts w:cs="Arial"/>
          <w:b/>
        </w:rPr>
      </w:pPr>
    </w:p>
    <w:p w:rsidR="00685ACB" w:rsidRPr="00FF1D4C" w:rsidRDefault="00685ACB" w:rsidP="00685ACB">
      <w:pPr>
        <w:suppressAutoHyphens w:val="0"/>
        <w:contextualSpacing/>
        <w:jc w:val="both"/>
        <w:rPr>
          <w:rFonts w:cs="Arial"/>
          <w:b/>
        </w:rPr>
      </w:pPr>
      <w:r w:rsidRPr="00FF1D4C">
        <w:rPr>
          <w:rFonts w:cs="Arial"/>
          <w:b/>
        </w:rPr>
        <w:t>- Јануар до 180.000 тона</w:t>
      </w:r>
    </w:p>
    <w:p w:rsidR="00685ACB" w:rsidRPr="00FF1D4C" w:rsidRDefault="00685ACB" w:rsidP="00685ACB">
      <w:pPr>
        <w:suppressAutoHyphens w:val="0"/>
        <w:contextualSpacing/>
        <w:jc w:val="both"/>
        <w:rPr>
          <w:rFonts w:cs="Arial"/>
          <w:b/>
        </w:rPr>
      </w:pPr>
      <w:r w:rsidRPr="00FF1D4C">
        <w:rPr>
          <w:rFonts w:cs="Arial"/>
          <w:b/>
        </w:rPr>
        <w:t>- Фебрар до 150.000 тона</w:t>
      </w:r>
    </w:p>
    <w:p w:rsidR="006C4951" w:rsidRPr="00FF1D4C" w:rsidRDefault="00685ACB" w:rsidP="00685ACB">
      <w:pPr>
        <w:jc w:val="both"/>
        <w:rPr>
          <w:rFonts w:cs="Arial"/>
          <w:b/>
        </w:rPr>
      </w:pPr>
      <w:r w:rsidRPr="00FF1D4C">
        <w:rPr>
          <w:rFonts w:cs="Arial"/>
          <w:b/>
        </w:rPr>
        <w:t>- Март до 170.000 тона,</w:t>
      </w:r>
    </w:p>
    <w:p w:rsidR="00685ACB" w:rsidRPr="00FF1D4C" w:rsidRDefault="00685ACB" w:rsidP="00685ACB">
      <w:pPr>
        <w:jc w:val="both"/>
        <w:rPr>
          <w:rFonts w:cs="Arial"/>
          <w:b/>
        </w:rPr>
      </w:pPr>
    </w:p>
    <w:p w:rsidR="00685ACB" w:rsidRPr="00FF1D4C" w:rsidRDefault="00685ACB" w:rsidP="00685ACB">
      <w:pPr>
        <w:jc w:val="both"/>
        <w:rPr>
          <w:rFonts w:cs="Arial"/>
          <w:b/>
        </w:rPr>
      </w:pPr>
      <w:r w:rsidRPr="00FF1D4C">
        <w:rPr>
          <w:rFonts w:cs="Arial"/>
          <w:b/>
        </w:rPr>
        <w:t xml:space="preserve">што </w:t>
      </w:r>
      <w:r w:rsidR="00DE4C4A">
        <w:rPr>
          <w:rFonts w:cs="Arial"/>
          <w:b/>
        </w:rPr>
        <w:t>износи</w:t>
      </w:r>
      <w:r w:rsidRPr="00FF1D4C">
        <w:rPr>
          <w:rFonts w:cs="Arial"/>
          <w:b/>
        </w:rPr>
        <w:t xml:space="preserve"> 500.000 тона.</w:t>
      </w:r>
    </w:p>
    <w:p w:rsidR="00685ACB" w:rsidRDefault="00685ACB" w:rsidP="00685ACB">
      <w:pPr>
        <w:jc w:val="both"/>
        <w:rPr>
          <w:rFonts w:cs="Arial"/>
          <w:bCs/>
        </w:rPr>
      </w:pPr>
    </w:p>
    <w:p w:rsidR="00DE4C4A" w:rsidRPr="00DE4C4A" w:rsidRDefault="00DE4C4A" w:rsidP="00685ACB">
      <w:pPr>
        <w:jc w:val="both"/>
        <w:rPr>
          <w:rFonts w:cs="Arial"/>
          <w:b/>
          <w:bCs/>
        </w:rPr>
      </w:pPr>
      <w:r w:rsidRPr="00DE4C4A">
        <w:rPr>
          <w:rFonts w:cs="Arial"/>
          <w:b/>
          <w:bCs/>
        </w:rPr>
        <w:t>Укупна количина за набавку је 2.060.000 тона.</w:t>
      </w:r>
    </w:p>
    <w:p w:rsidR="00DE4C4A" w:rsidRPr="00DE4C4A" w:rsidRDefault="00DE4C4A" w:rsidP="00685ACB">
      <w:pPr>
        <w:jc w:val="both"/>
        <w:rPr>
          <w:rFonts w:cs="Arial"/>
          <w:bCs/>
        </w:rPr>
      </w:pPr>
    </w:p>
    <w:p w:rsidR="00913F21" w:rsidRPr="001102BC" w:rsidRDefault="00BE437D" w:rsidP="00913F21">
      <w:pPr>
        <w:jc w:val="both"/>
        <w:rPr>
          <w:rFonts w:cs="Arial"/>
          <w:b/>
          <w:bCs/>
        </w:rPr>
      </w:pPr>
      <w:r w:rsidRPr="001102BC">
        <w:rPr>
          <w:rFonts w:cs="Arial"/>
          <w:b/>
          <w:bCs/>
        </w:rPr>
        <w:t xml:space="preserve">Наведене количине су оквирне и наручилац задржава право да не реализује закључени уговор </w:t>
      </w:r>
      <w:r w:rsidR="00331DBC" w:rsidRPr="001102BC">
        <w:rPr>
          <w:rFonts w:cs="Arial"/>
          <w:b/>
          <w:bCs/>
        </w:rPr>
        <w:t xml:space="preserve">за укупну количину од </w:t>
      </w:r>
      <w:r w:rsidR="00DE4C4A">
        <w:rPr>
          <w:rFonts w:cs="Arial"/>
          <w:b/>
          <w:bCs/>
        </w:rPr>
        <w:t>2.060</w:t>
      </w:r>
      <w:r w:rsidR="00331DBC" w:rsidRPr="001102BC">
        <w:rPr>
          <w:rFonts w:cs="Arial"/>
          <w:b/>
          <w:bCs/>
        </w:rPr>
        <w:t>.000</w:t>
      </w:r>
      <w:r w:rsidRPr="001102BC">
        <w:rPr>
          <w:rFonts w:cs="Arial"/>
          <w:b/>
          <w:bCs/>
        </w:rPr>
        <w:t xml:space="preserve"> тона.</w:t>
      </w:r>
    </w:p>
    <w:p w:rsidR="00331DBC" w:rsidRPr="001102BC" w:rsidRDefault="00331DBC" w:rsidP="00913F21">
      <w:pPr>
        <w:jc w:val="both"/>
        <w:rPr>
          <w:b/>
          <w:lang w:val="en-US"/>
        </w:rPr>
      </w:pPr>
    </w:p>
    <w:p w:rsidR="00213FFD" w:rsidRPr="00D76F78" w:rsidRDefault="00A11912" w:rsidP="00913F21">
      <w:pPr>
        <w:jc w:val="center"/>
        <w:rPr>
          <w:rFonts w:eastAsia="TimesNewRomanPSMT" w:cs="Arial"/>
          <w:b/>
          <w:szCs w:val="24"/>
        </w:rPr>
      </w:pPr>
      <w:r>
        <w:rPr>
          <w:b/>
        </w:rPr>
        <w:t>2</w:t>
      </w:r>
      <w:r w:rsidR="00837C19" w:rsidRPr="00837C19">
        <w:rPr>
          <w:b/>
        </w:rPr>
        <w:t xml:space="preserve">.1 КВАЛИТЕТ </w:t>
      </w:r>
      <w:r w:rsidR="00A911DA">
        <w:rPr>
          <w:b/>
        </w:rPr>
        <w:t xml:space="preserve"> </w:t>
      </w:r>
      <w:r w:rsidR="00837C19" w:rsidRPr="00837C19">
        <w:rPr>
          <w:b/>
        </w:rPr>
        <w:t>УГЉА – ЛИГНИТА</w:t>
      </w:r>
    </w:p>
    <w:p w:rsidR="007C71BF" w:rsidRPr="00136E87" w:rsidRDefault="007C71BF" w:rsidP="00D76F78">
      <w:pPr>
        <w:pStyle w:val="Default"/>
        <w:jc w:val="center"/>
        <w:rPr>
          <w:rFonts w:ascii="Arial" w:hAnsi="Arial" w:cs="Arial"/>
        </w:rPr>
      </w:pPr>
    </w:p>
    <w:p w:rsidR="004E5B8A" w:rsidRDefault="007C71BF">
      <w:pPr>
        <w:suppressAutoHyphens w:val="0"/>
        <w:autoSpaceDE w:val="0"/>
        <w:autoSpaceDN w:val="0"/>
        <w:adjustRightInd w:val="0"/>
        <w:jc w:val="both"/>
        <w:rPr>
          <w:rFonts w:eastAsia="TimesNewRomanPSMT" w:cs="Arial"/>
          <w:szCs w:val="24"/>
        </w:rPr>
      </w:pPr>
      <w:r w:rsidRPr="00871C86">
        <w:rPr>
          <w:rFonts w:cs="Arial"/>
        </w:rPr>
        <w:t>Понуђен</w:t>
      </w:r>
      <w:r w:rsidR="00213FFD">
        <w:rPr>
          <w:rFonts w:cs="Arial"/>
        </w:rPr>
        <w:t xml:space="preserve"> </w:t>
      </w:r>
      <w:r w:rsidRPr="00871C86">
        <w:rPr>
          <w:rFonts w:cs="Arial"/>
        </w:rPr>
        <w:t xml:space="preserve"> </w:t>
      </w:r>
      <w:r w:rsidR="00A911DA">
        <w:rPr>
          <w:rFonts w:cs="Arial"/>
          <w:szCs w:val="24"/>
        </w:rPr>
        <w:t xml:space="preserve">угаљ – лигнит </w:t>
      </w:r>
      <w:r w:rsidRPr="00D76F78">
        <w:rPr>
          <w:rFonts w:cs="Arial"/>
        </w:rPr>
        <w:t>мора</w:t>
      </w:r>
      <w:r w:rsidR="00864DFD" w:rsidRPr="00D76F78">
        <w:rPr>
          <w:rFonts w:cs="Arial"/>
        </w:rPr>
        <w:t xml:space="preserve"> да задовоље</w:t>
      </w:r>
      <w:r w:rsidRPr="00D76F78">
        <w:rPr>
          <w:rFonts w:cs="Arial"/>
        </w:rPr>
        <w:t xml:space="preserve"> </w:t>
      </w:r>
      <w:r w:rsidR="00044B66" w:rsidRPr="00D76F78">
        <w:rPr>
          <w:rFonts w:cs="Arial"/>
        </w:rPr>
        <w:t>захтевани ниво</w:t>
      </w:r>
      <w:r w:rsidR="00044B66" w:rsidRPr="00136E87">
        <w:rPr>
          <w:rFonts w:cs="Arial"/>
        </w:rPr>
        <w:t xml:space="preserve"> квалитета према </w:t>
      </w:r>
      <w:r w:rsidR="003D7CB6" w:rsidRPr="00136E87">
        <w:rPr>
          <w:rFonts w:cs="Arial"/>
        </w:rPr>
        <w:t xml:space="preserve">тачки </w:t>
      </w:r>
      <w:r w:rsidR="00A11912">
        <w:rPr>
          <w:rFonts w:cs="Arial"/>
        </w:rPr>
        <w:t>2</w:t>
      </w:r>
      <w:r w:rsidR="003D7CB6" w:rsidRPr="00136E87">
        <w:rPr>
          <w:rFonts w:cs="Arial"/>
        </w:rPr>
        <w:t xml:space="preserve">.2 </w:t>
      </w:r>
      <w:r w:rsidR="003B7D42" w:rsidRPr="00136E87">
        <w:rPr>
          <w:rFonts w:cs="Arial"/>
        </w:rPr>
        <w:t xml:space="preserve">конкурсне </w:t>
      </w:r>
      <w:r w:rsidR="003B7D42">
        <w:rPr>
          <w:rFonts w:cs="Arial"/>
        </w:rPr>
        <w:t>докуме</w:t>
      </w:r>
      <w:r w:rsidR="002E0B06">
        <w:rPr>
          <w:rFonts w:cs="Arial"/>
        </w:rPr>
        <w:t>нтације (Техничка спецификација</w:t>
      </w:r>
      <w:r w:rsidR="003B7D42">
        <w:rPr>
          <w:rFonts w:cs="Arial"/>
        </w:rPr>
        <w:t>)</w:t>
      </w:r>
      <w:r w:rsidR="00846443">
        <w:rPr>
          <w:rFonts w:cs="Arial"/>
        </w:rPr>
        <w:t>.</w:t>
      </w:r>
      <w:r w:rsidR="0059039F" w:rsidRPr="0059039F">
        <w:rPr>
          <w:rFonts w:ascii="TTE2t00" w:eastAsiaTheme="minorHAnsi" w:hAnsi="TTE2t00" w:cs="TTE2t00"/>
          <w:szCs w:val="24"/>
          <w:lang w:val="en-US" w:eastAsia="en-US"/>
        </w:rPr>
        <w:t xml:space="preserve"> </w:t>
      </w:r>
    </w:p>
    <w:p w:rsidR="007C71BF" w:rsidRPr="00871C86" w:rsidRDefault="007C71BF" w:rsidP="007C71BF">
      <w:pPr>
        <w:pStyle w:val="Default"/>
        <w:jc w:val="both"/>
        <w:rPr>
          <w:rFonts w:ascii="Arial" w:hAnsi="Arial" w:cs="Arial"/>
          <w:lang w:val="sr-Cyrl-CS"/>
        </w:rPr>
      </w:pPr>
    </w:p>
    <w:p w:rsidR="007C71BF" w:rsidRDefault="007C71BF" w:rsidP="007C71BF">
      <w:pPr>
        <w:pStyle w:val="Default"/>
        <w:jc w:val="both"/>
        <w:rPr>
          <w:rFonts w:ascii="Arial" w:hAnsi="Arial" w:cs="Arial"/>
          <w:lang w:val="sr-Cyrl-CS"/>
        </w:rPr>
      </w:pPr>
      <w:r w:rsidRPr="00871C86">
        <w:rPr>
          <w:rFonts w:ascii="Arial" w:hAnsi="Arial" w:cs="Arial"/>
          <w:lang w:val="sr-Cyrl-CS"/>
        </w:rPr>
        <w:t xml:space="preserve">Као </w:t>
      </w:r>
      <w:r w:rsidRPr="00871C86">
        <w:rPr>
          <w:rFonts w:ascii="Arial" w:hAnsi="Arial" w:cs="Arial"/>
        </w:rPr>
        <w:t xml:space="preserve"> доказ</w:t>
      </w:r>
      <w:r w:rsidRPr="00871C86">
        <w:rPr>
          <w:rFonts w:ascii="Arial" w:hAnsi="Arial" w:cs="Arial"/>
          <w:lang w:val="sr-Cyrl-CS"/>
        </w:rPr>
        <w:t xml:space="preserve"> </w:t>
      </w:r>
      <w:r>
        <w:rPr>
          <w:rFonts w:ascii="Arial" w:hAnsi="Arial" w:cs="Arial"/>
          <w:lang w:val="sr-Cyrl-CS"/>
        </w:rPr>
        <w:t>за испуњеност овог услова, п</w:t>
      </w:r>
      <w:r w:rsidRPr="00871C86">
        <w:rPr>
          <w:rFonts w:ascii="Arial" w:hAnsi="Arial" w:cs="Arial"/>
          <w:lang w:val="sr-Cyrl-CS"/>
        </w:rPr>
        <w:t>онуђач мора доставити</w:t>
      </w:r>
      <w:r w:rsidR="00777D20">
        <w:rPr>
          <w:rFonts w:ascii="Arial" w:hAnsi="Arial" w:cs="Arial"/>
          <w:lang w:val="sr-Cyrl-CS"/>
        </w:rPr>
        <w:t xml:space="preserve"> у понуди</w:t>
      </w:r>
      <w:r w:rsidRPr="00871C86">
        <w:rPr>
          <w:rFonts w:ascii="Arial" w:hAnsi="Arial" w:cs="Arial"/>
          <w:lang w:val="sr-Cyrl-CS"/>
        </w:rPr>
        <w:t>:</w:t>
      </w:r>
    </w:p>
    <w:p w:rsidR="00E000BA" w:rsidRDefault="00441DD6" w:rsidP="00CE21A3">
      <w:pPr>
        <w:numPr>
          <w:ilvl w:val="0"/>
          <w:numId w:val="12"/>
        </w:numPr>
        <w:suppressAutoHyphens w:val="0"/>
        <w:jc w:val="both"/>
        <w:rPr>
          <w:rFonts w:cs="Arial"/>
          <w:lang w:val="sr-Cyrl-CS"/>
        </w:rPr>
      </w:pPr>
      <w:r>
        <w:rPr>
          <w:rFonts w:cs="Arial"/>
          <w:lang w:val="sr-Cyrl-CS"/>
        </w:rPr>
        <w:t>A</w:t>
      </w:r>
      <w:r w:rsidR="000B22D1">
        <w:rPr>
          <w:rFonts w:cs="Arial"/>
        </w:rPr>
        <w:t>тест, произвођачк</w:t>
      </w:r>
      <w:r w:rsidR="00CF1A21">
        <w:rPr>
          <w:rFonts w:cs="Arial"/>
        </w:rPr>
        <w:t>у</w:t>
      </w:r>
      <w:r w:rsidR="000B22D1">
        <w:rPr>
          <w:rFonts w:cs="Arial"/>
        </w:rPr>
        <w:t xml:space="preserve"> спецификациј</w:t>
      </w:r>
      <w:r w:rsidR="00CF1A21">
        <w:rPr>
          <w:rFonts w:cs="Arial"/>
        </w:rPr>
        <w:t>у</w:t>
      </w:r>
      <w:r>
        <w:rPr>
          <w:rFonts w:cs="Arial"/>
        </w:rPr>
        <w:t xml:space="preserve"> или извештај о испитивању угља</w:t>
      </w:r>
      <w:r w:rsidR="00616F99">
        <w:rPr>
          <w:rFonts w:cs="Arial"/>
        </w:rPr>
        <w:t>.</w:t>
      </w:r>
      <w:r w:rsidR="00F6422B" w:rsidRPr="00F6422B">
        <w:rPr>
          <w:lang w:val="sr-Cyrl-CS"/>
        </w:rPr>
        <w:t xml:space="preserve"> </w:t>
      </w:r>
      <w:r w:rsidR="00C44BCE">
        <w:rPr>
          <w:lang w:val="sr-Cyrl-CS"/>
        </w:rPr>
        <w:t>Дати а</w:t>
      </w:r>
      <w:r w:rsidR="00616F99" w:rsidRPr="00A2329F">
        <w:rPr>
          <w:rFonts w:cs="Arial"/>
        </w:rPr>
        <w:t xml:space="preserve">тест, </w:t>
      </w:r>
      <w:r w:rsidR="00616F99">
        <w:rPr>
          <w:rFonts w:cs="Arial"/>
        </w:rPr>
        <w:t>произвођачк</w:t>
      </w:r>
      <w:r w:rsidR="00606049">
        <w:rPr>
          <w:rFonts w:cs="Arial"/>
          <w:lang w:val="sr-Cyrl-CS"/>
        </w:rPr>
        <w:t>а</w:t>
      </w:r>
      <w:r w:rsidR="00616F99">
        <w:rPr>
          <w:rFonts w:cs="Arial"/>
        </w:rPr>
        <w:t xml:space="preserve"> спецификациј</w:t>
      </w:r>
      <w:r w:rsidR="00606049">
        <w:rPr>
          <w:rFonts w:cs="Arial"/>
          <w:lang w:val="sr-Cyrl-CS"/>
        </w:rPr>
        <w:t>а</w:t>
      </w:r>
      <w:r w:rsidR="00616F99" w:rsidRPr="00A2329F">
        <w:rPr>
          <w:rFonts w:cs="Arial"/>
        </w:rPr>
        <w:t xml:space="preserve"> или извештај о испитивању угља морају бити </w:t>
      </w:r>
      <w:r w:rsidRPr="00A2329F">
        <w:rPr>
          <w:rFonts w:cs="Arial"/>
        </w:rPr>
        <w:t>издат</w:t>
      </w:r>
      <w:r w:rsidR="00616F99" w:rsidRPr="00A2329F">
        <w:rPr>
          <w:rFonts w:cs="Arial"/>
        </w:rPr>
        <w:t>и</w:t>
      </w:r>
      <w:r w:rsidRPr="00A2329F">
        <w:rPr>
          <w:rFonts w:cs="Arial"/>
        </w:rPr>
        <w:t xml:space="preserve"> од Акредитоване лабараторије </w:t>
      </w:r>
      <w:r w:rsidR="00616F99" w:rsidRPr="00A2329F">
        <w:rPr>
          <w:rFonts w:cs="Arial"/>
        </w:rPr>
        <w:t xml:space="preserve">и </w:t>
      </w:r>
      <w:r w:rsidRPr="00A2329F">
        <w:rPr>
          <w:rFonts w:cs="Arial"/>
        </w:rPr>
        <w:t>садрж</w:t>
      </w:r>
      <w:r w:rsidR="00616F99" w:rsidRPr="00A2329F">
        <w:rPr>
          <w:rFonts w:cs="Arial"/>
        </w:rPr>
        <w:t xml:space="preserve">ати </w:t>
      </w:r>
      <w:r w:rsidRPr="00A2329F">
        <w:rPr>
          <w:rFonts w:cs="Arial"/>
        </w:rPr>
        <w:t xml:space="preserve"> </w:t>
      </w:r>
      <w:r w:rsidR="00213FFD" w:rsidRPr="00A2329F">
        <w:rPr>
          <w:rFonts w:cs="Arial"/>
          <w:lang w:val="sr-Cyrl-CS"/>
        </w:rPr>
        <w:t xml:space="preserve">техничке, физичке и хемијске карактеристике са границама прихватљивости - према тачки </w:t>
      </w:r>
      <w:r w:rsidR="00A11912">
        <w:rPr>
          <w:rFonts w:cs="Arial"/>
        </w:rPr>
        <w:t>2</w:t>
      </w:r>
      <w:r w:rsidR="00213FFD" w:rsidRPr="00A2329F">
        <w:rPr>
          <w:rFonts w:cs="Arial"/>
          <w:lang w:val="sr-Cyrl-CS"/>
        </w:rPr>
        <w:t>.</w:t>
      </w:r>
      <w:r w:rsidR="00213FFD" w:rsidRPr="00A2329F">
        <w:rPr>
          <w:rFonts w:cs="Arial"/>
        </w:rPr>
        <w:t>2</w:t>
      </w:r>
      <w:r w:rsidR="00213FFD" w:rsidRPr="00A2329F">
        <w:rPr>
          <w:rFonts w:cs="Arial"/>
          <w:lang w:val="sr-Cyrl-CS"/>
        </w:rPr>
        <w:t xml:space="preserve"> конкурсне документације.</w:t>
      </w:r>
    </w:p>
    <w:p w:rsidR="00E000BA" w:rsidRDefault="00E000BA" w:rsidP="00E000BA">
      <w:pPr>
        <w:pStyle w:val="Subtitle"/>
        <w:rPr>
          <w:lang w:val="sr-Cyrl-CS"/>
        </w:rPr>
      </w:pPr>
      <w:r>
        <w:rPr>
          <w:lang w:val="sr-Cyrl-CS"/>
        </w:rPr>
        <w:br w:type="page"/>
      </w:r>
    </w:p>
    <w:p w:rsidR="00213FFD" w:rsidRPr="00A2329F" w:rsidRDefault="00213FFD" w:rsidP="00E000BA">
      <w:pPr>
        <w:suppressAutoHyphens w:val="0"/>
        <w:ind w:left="1069"/>
        <w:jc w:val="both"/>
        <w:rPr>
          <w:rFonts w:cs="Arial"/>
          <w:lang w:val="sr-Cyrl-CS"/>
        </w:rPr>
      </w:pPr>
    </w:p>
    <w:p w:rsidR="00D6204D" w:rsidRPr="00DE775D" w:rsidRDefault="00213FFD" w:rsidP="00DE775D">
      <w:pPr>
        <w:ind w:left="615"/>
        <w:jc w:val="both"/>
        <w:rPr>
          <w:rFonts w:cs="Arial"/>
          <w:lang w:val="sr-Cyrl-CS"/>
        </w:rPr>
      </w:pPr>
      <w:r>
        <w:rPr>
          <w:lang w:val="sr-Cyrl-CS"/>
        </w:rPr>
        <w:t xml:space="preserve">    </w:t>
      </w:r>
    </w:p>
    <w:p w:rsidR="0048170D" w:rsidRDefault="00A11912" w:rsidP="00D76F78">
      <w:pPr>
        <w:ind w:left="426" w:hanging="426"/>
        <w:jc w:val="center"/>
        <w:rPr>
          <w:b/>
          <w:bCs/>
          <w:lang w:val="sr-Cyrl-CS"/>
        </w:rPr>
      </w:pPr>
      <w:r>
        <w:rPr>
          <w:b/>
          <w:bCs/>
          <w:lang w:val="sr-Cyrl-CS"/>
        </w:rPr>
        <w:t>2</w:t>
      </w:r>
      <w:r w:rsidR="0006761A">
        <w:rPr>
          <w:b/>
          <w:bCs/>
        </w:rPr>
        <w:t xml:space="preserve">.2 </w:t>
      </w:r>
      <w:r w:rsidR="00D76F78">
        <w:rPr>
          <w:b/>
          <w:bCs/>
          <w:lang w:val="en-US"/>
        </w:rPr>
        <w:t xml:space="preserve"> </w:t>
      </w:r>
      <w:r w:rsidR="00D76F78" w:rsidRPr="00F264F4">
        <w:rPr>
          <w:b/>
          <w:bCs/>
          <w:lang w:val="sr-Cyrl-CS"/>
        </w:rPr>
        <w:t>ТЕХНИЧК</w:t>
      </w:r>
      <w:r w:rsidR="00D76F78">
        <w:rPr>
          <w:b/>
          <w:bCs/>
          <w:lang w:val="sr-Cyrl-CS"/>
        </w:rPr>
        <w:t xml:space="preserve">А СПЕЦИФИКАЦИЈА </w:t>
      </w:r>
      <w:r w:rsidR="00806D02">
        <w:rPr>
          <w:rFonts w:cs="Arial"/>
          <w:b/>
          <w:szCs w:val="24"/>
        </w:rPr>
        <w:t>ЛИГНИТА</w:t>
      </w:r>
    </w:p>
    <w:p w:rsidR="00C85E2E" w:rsidRDefault="00C85E2E" w:rsidP="00DE775D">
      <w:pPr>
        <w:rPr>
          <w:rFonts w:cs="Arial"/>
          <w:b/>
          <w:bCs/>
        </w:rPr>
      </w:pPr>
    </w:p>
    <w:tbl>
      <w:tblPr>
        <w:tblW w:w="891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420"/>
        <w:gridCol w:w="1890"/>
        <w:gridCol w:w="2701"/>
      </w:tblGrid>
      <w:tr w:rsidR="00221EB9" w:rsidRPr="00512251" w:rsidTr="000C0190">
        <w:trPr>
          <w:trHeight w:val="410"/>
        </w:trPr>
        <w:tc>
          <w:tcPr>
            <w:tcW w:w="900" w:type="dxa"/>
            <w:vAlign w:val="center"/>
          </w:tcPr>
          <w:p w:rsidR="00221EB9" w:rsidRPr="004C1088" w:rsidRDefault="00221EB9" w:rsidP="000C0190">
            <w:pPr>
              <w:spacing w:before="100" w:beforeAutospacing="1" w:after="100" w:afterAutospacing="1"/>
              <w:rPr>
                <w:rFonts w:cs="Arial"/>
                <w:bCs/>
                <w:iCs/>
              </w:rPr>
            </w:pPr>
            <w:r w:rsidRPr="000C0190">
              <w:rPr>
                <w:rFonts w:cs="Arial"/>
                <w:bCs/>
                <w:iCs/>
              </w:rPr>
              <w:t>1</w:t>
            </w:r>
            <w:r>
              <w:rPr>
                <w:rFonts w:cs="Arial"/>
                <w:bCs/>
                <w:iCs/>
              </w:rPr>
              <w:t>.</w:t>
            </w:r>
          </w:p>
        </w:tc>
        <w:tc>
          <w:tcPr>
            <w:tcW w:w="3420" w:type="dxa"/>
            <w:vAlign w:val="center"/>
          </w:tcPr>
          <w:p w:rsidR="00221EB9" w:rsidRPr="000C0190" w:rsidRDefault="00221EB9" w:rsidP="000C0190">
            <w:pPr>
              <w:spacing w:before="100" w:beforeAutospacing="1" w:after="100" w:afterAutospacing="1"/>
              <w:rPr>
                <w:rFonts w:cs="Arial"/>
                <w:bCs/>
                <w:iCs/>
              </w:rPr>
            </w:pPr>
            <w:r>
              <w:rPr>
                <w:rFonts w:cs="Arial"/>
                <w:bCs/>
                <w:iCs/>
              </w:rPr>
              <w:t>Влага</w:t>
            </w:r>
            <w:r w:rsidRPr="000C0190">
              <w:rPr>
                <w:rFonts w:cs="Arial"/>
                <w:bCs/>
                <w:iCs/>
              </w:rPr>
              <w:t>:  </w:t>
            </w:r>
          </w:p>
        </w:tc>
        <w:tc>
          <w:tcPr>
            <w:tcW w:w="1890"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w:t>
            </w:r>
          </w:p>
        </w:tc>
        <w:tc>
          <w:tcPr>
            <w:tcW w:w="2701" w:type="dxa"/>
            <w:vAlign w:val="center"/>
          </w:tcPr>
          <w:p w:rsidR="00221EB9" w:rsidRPr="008D0616" w:rsidRDefault="00221EB9" w:rsidP="000C0190">
            <w:pPr>
              <w:spacing w:before="100" w:beforeAutospacing="1" w:after="100" w:afterAutospacing="1"/>
              <w:jc w:val="center"/>
              <w:rPr>
                <w:rFonts w:cs="Arial"/>
                <w:bCs/>
                <w:iCs/>
              </w:rPr>
            </w:pPr>
            <w:r>
              <w:rPr>
                <w:rFonts w:cs="Arial"/>
                <w:bCs/>
                <w:iCs/>
              </w:rPr>
              <w:t xml:space="preserve">До </w:t>
            </w:r>
            <w:r w:rsidRPr="000C0190">
              <w:rPr>
                <w:rFonts w:cs="Arial"/>
                <w:bCs/>
                <w:iCs/>
              </w:rPr>
              <w:t>50</w:t>
            </w:r>
          </w:p>
        </w:tc>
      </w:tr>
      <w:tr w:rsidR="00221EB9" w:rsidRPr="00512251" w:rsidTr="00CF1A21">
        <w:trPr>
          <w:trHeight w:val="446"/>
        </w:trPr>
        <w:tc>
          <w:tcPr>
            <w:tcW w:w="900" w:type="dxa"/>
            <w:vAlign w:val="center"/>
          </w:tcPr>
          <w:p w:rsidR="00221EB9" w:rsidRPr="004C1088" w:rsidRDefault="00221EB9" w:rsidP="000C0190">
            <w:pPr>
              <w:spacing w:before="100" w:beforeAutospacing="1" w:after="100" w:afterAutospacing="1"/>
              <w:rPr>
                <w:rFonts w:cs="Arial"/>
                <w:bCs/>
                <w:iCs/>
              </w:rPr>
            </w:pPr>
            <w:r w:rsidRPr="000C0190">
              <w:rPr>
                <w:rFonts w:cs="Arial"/>
                <w:bCs/>
                <w:iCs/>
              </w:rPr>
              <w:t>2</w:t>
            </w:r>
            <w:r>
              <w:rPr>
                <w:rFonts w:cs="Arial"/>
                <w:bCs/>
                <w:iCs/>
              </w:rPr>
              <w:t>.</w:t>
            </w:r>
          </w:p>
        </w:tc>
        <w:tc>
          <w:tcPr>
            <w:tcW w:w="3420" w:type="dxa"/>
            <w:vAlign w:val="center"/>
          </w:tcPr>
          <w:p w:rsidR="00221EB9" w:rsidRPr="000C0190" w:rsidRDefault="00221EB9" w:rsidP="000C0190">
            <w:pPr>
              <w:spacing w:before="100" w:beforeAutospacing="1" w:after="100" w:afterAutospacing="1"/>
              <w:rPr>
                <w:rFonts w:cs="Arial"/>
                <w:bCs/>
                <w:iCs/>
              </w:rPr>
            </w:pPr>
            <w:r>
              <w:rPr>
                <w:rFonts w:cs="Arial"/>
                <w:bCs/>
                <w:iCs/>
              </w:rPr>
              <w:t>Пепео</w:t>
            </w:r>
            <w:r w:rsidRPr="000C0190">
              <w:rPr>
                <w:rFonts w:cs="Arial"/>
                <w:bCs/>
                <w:iCs/>
              </w:rPr>
              <w:t xml:space="preserve">:   </w:t>
            </w:r>
          </w:p>
        </w:tc>
        <w:tc>
          <w:tcPr>
            <w:tcW w:w="1890"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w:t>
            </w:r>
          </w:p>
        </w:tc>
        <w:tc>
          <w:tcPr>
            <w:tcW w:w="2701" w:type="dxa"/>
            <w:vAlign w:val="center"/>
          </w:tcPr>
          <w:p w:rsidR="00221EB9" w:rsidRPr="008D0616" w:rsidRDefault="00221EB9" w:rsidP="000C0190">
            <w:pPr>
              <w:spacing w:before="100" w:beforeAutospacing="1" w:after="100" w:afterAutospacing="1"/>
              <w:jc w:val="center"/>
              <w:rPr>
                <w:rFonts w:cs="Arial"/>
                <w:bCs/>
                <w:iCs/>
              </w:rPr>
            </w:pPr>
            <w:r>
              <w:rPr>
                <w:rFonts w:cs="Arial"/>
                <w:bCs/>
                <w:iCs/>
              </w:rPr>
              <w:t xml:space="preserve">До </w:t>
            </w:r>
            <w:r w:rsidRPr="000C0190">
              <w:rPr>
                <w:rFonts w:cs="Arial"/>
                <w:bCs/>
                <w:iCs/>
              </w:rPr>
              <w:t>2</w:t>
            </w:r>
            <w:r>
              <w:rPr>
                <w:rFonts w:cs="Arial"/>
                <w:bCs/>
                <w:iCs/>
              </w:rPr>
              <w:t>2</w:t>
            </w:r>
          </w:p>
        </w:tc>
      </w:tr>
      <w:tr w:rsidR="00221EB9" w:rsidRPr="00512251" w:rsidTr="00CF1A21">
        <w:trPr>
          <w:trHeight w:val="428"/>
        </w:trPr>
        <w:tc>
          <w:tcPr>
            <w:tcW w:w="900" w:type="dxa"/>
            <w:vAlign w:val="center"/>
          </w:tcPr>
          <w:p w:rsidR="00221EB9" w:rsidRPr="004C1088" w:rsidRDefault="00221EB9" w:rsidP="000C0190">
            <w:pPr>
              <w:spacing w:before="100" w:beforeAutospacing="1" w:after="100" w:afterAutospacing="1"/>
              <w:rPr>
                <w:rFonts w:cs="Arial"/>
                <w:bCs/>
                <w:iCs/>
              </w:rPr>
            </w:pPr>
            <w:r w:rsidRPr="000C0190">
              <w:rPr>
                <w:rFonts w:cs="Arial"/>
                <w:bCs/>
                <w:iCs/>
              </w:rPr>
              <w:t>3</w:t>
            </w:r>
            <w:r>
              <w:rPr>
                <w:rFonts w:cs="Arial"/>
                <w:bCs/>
                <w:iCs/>
              </w:rPr>
              <w:t>.</w:t>
            </w:r>
          </w:p>
        </w:tc>
        <w:tc>
          <w:tcPr>
            <w:tcW w:w="3420" w:type="dxa"/>
            <w:vAlign w:val="center"/>
          </w:tcPr>
          <w:p w:rsidR="00221EB9" w:rsidRPr="000C0190" w:rsidRDefault="00221EB9" w:rsidP="000C0190">
            <w:pPr>
              <w:spacing w:before="100" w:beforeAutospacing="1" w:after="100" w:afterAutospacing="1"/>
              <w:rPr>
                <w:rFonts w:cs="Arial"/>
                <w:bCs/>
                <w:iCs/>
              </w:rPr>
            </w:pPr>
            <w:r>
              <w:rPr>
                <w:rFonts w:cs="Arial"/>
                <w:bCs/>
                <w:iCs/>
              </w:rPr>
              <w:t>Доња топлотна моћ</w:t>
            </w:r>
            <w:r w:rsidRPr="000C0190">
              <w:rPr>
                <w:rFonts w:cs="Arial"/>
                <w:bCs/>
                <w:iCs/>
              </w:rPr>
              <w:t xml:space="preserve">: </w:t>
            </w:r>
          </w:p>
        </w:tc>
        <w:tc>
          <w:tcPr>
            <w:tcW w:w="1890"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kJ/kg</w:t>
            </w:r>
          </w:p>
        </w:tc>
        <w:tc>
          <w:tcPr>
            <w:tcW w:w="2701"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6900-8</w:t>
            </w:r>
            <w:r>
              <w:rPr>
                <w:rFonts w:cs="Arial"/>
                <w:bCs/>
                <w:iCs/>
              </w:rPr>
              <w:t>6</w:t>
            </w:r>
            <w:r w:rsidRPr="000C0190">
              <w:rPr>
                <w:rFonts w:cs="Arial"/>
                <w:bCs/>
                <w:iCs/>
              </w:rPr>
              <w:t>00</w:t>
            </w:r>
          </w:p>
        </w:tc>
      </w:tr>
      <w:tr w:rsidR="00221EB9" w:rsidRPr="00512251" w:rsidTr="00CF1A21">
        <w:trPr>
          <w:trHeight w:val="446"/>
        </w:trPr>
        <w:tc>
          <w:tcPr>
            <w:tcW w:w="900" w:type="dxa"/>
            <w:vAlign w:val="center"/>
          </w:tcPr>
          <w:p w:rsidR="00221EB9" w:rsidRPr="004C1088" w:rsidRDefault="00221EB9" w:rsidP="000C0190">
            <w:pPr>
              <w:spacing w:before="100" w:beforeAutospacing="1" w:after="100" w:afterAutospacing="1"/>
              <w:rPr>
                <w:rFonts w:cs="Arial"/>
                <w:bCs/>
                <w:iCs/>
              </w:rPr>
            </w:pPr>
            <w:r w:rsidRPr="000C0190">
              <w:rPr>
                <w:rFonts w:cs="Arial"/>
                <w:bCs/>
                <w:iCs/>
              </w:rPr>
              <w:t>4</w:t>
            </w:r>
            <w:r>
              <w:rPr>
                <w:rFonts w:cs="Arial"/>
                <w:bCs/>
                <w:iCs/>
              </w:rPr>
              <w:t>.</w:t>
            </w:r>
          </w:p>
        </w:tc>
        <w:tc>
          <w:tcPr>
            <w:tcW w:w="3420" w:type="dxa"/>
            <w:vAlign w:val="center"/>
          </w:tcPr>
          <w:p w:rsidR="00221EB9" w:rsidRPr="000C0190" w:rsidRDefault="00221EB9" w:rsidP="000C0190">
            <w:pPr>
              <w:spacing w:before="100" w:beforeAutospacing="1" w:after="100" w:afterAutospacing="1"/>
              <w:rPr>
                <w:rFonts w:cs="Arial"/>
                <w:bCs/>
                <w:iCs/>
              </w:rPr>
            </w:pPr>
            <w:r>
              <w:rPr>
                <w:rFonts w:cs="Arial"/>
                <w:bCs/>
                <w:iCs/>
              </w:rPr>
              <w:t>Угљеник</w:t>
            </w:r>
            <w:r w:rsidR="000C0190">
              <w:rPr>
                <w:rFonts w:cs="Arial"/>
                <w:bCs/>
                <w:iCs/>
              </w:rPr>
              <w:t xml:space="preserve">: </w:t>
            </w:r>
          </w:p>
        </w:tc>
        <w:tc>
          <w:tcPr>
            <w:tcW w:w="1890"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w:t>
            </w:r>
          </w:p>
        </w:tc>
        <w:tc>
          <w:tcPr>
            <w:tcW w:w="2701"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max. 25,00</w:t>
            </w:r>
          </w:p>
        </w:tc>
      </w:tr>
      <w:tr w:rsidR="00221EB9" w:rsidRPr="00512251" w:rsidTr="00CF1A21">
        <w:trPr>
          <w:trHeight w:val="446"/>
        </w:trPr>
        <w:tc>
          <w:tcPr>
            <w:tcW w:w="900" w:type="dxa"/>
            <w:vAlign w:val="center"/>
          </w:tcPr>
          <w:p w:rsidR="00221EB9" w:rsidRPr="004C1088" w:rsidRDefault="00221EB9" w:rsidP="000C0190">
            <w:pPr>
              <w:spacing w:before="100" w:beforeAutospacing="1" w:after="100" w:afterAutospacing="1"/>
              <w:rPr>
                <w:rFonts w:cs="Arial"/>
                <w:bCs/>
                <w:iCs/>
              </w:rPr>
            </w:pPr>
            <w:r w:rsidRPr="000C0190">
              <w:rPr>
                <w:rFonts w:cs="Arial"/>
                <w:bCs/>
                <w:iCs/>
              </w:rPr>
              <w:t>5</w:t>
            </w:r>
            <w:r>
              <w:rPr>
                <w:rFonts w:cs="Arial"/>
                <w:bCs/>
                <w:iCs/>
              </w:rPr>
              <w:t>.</w:t>
            </w:r>
          </w:p>
        </w:tc>
        <w:tc>
          <w:tcPr>
            <w:tcW w:w="3420" w:type="dxa"/>
            <w:vAlign w:val="center"/>
          </w:tcPr>
          <w:p w:rsidR="00221EB9" w:rsidRPr="000C0190" w:rsidRDefault="00221EB9" w:rsidP="000C0190">
            <w:pPr>
              <w:spacing w:before="100" w:beforeAutospacing="1" w:after="100" w:afterAutospacing="1"/>
              <w:rPr>
                <w:rFonts w:cs="Arial"/>
                <w:bCs/>
                <w:iCs/>
              </w:rPr>
            </w:pPr>
            <w:r>
              <w:rPr>
                <w:rFonts w:cs="Arial"/>
                <w:bCs/>
                <w:iCs/>
              </w:rPr>
              <w:t>Водоник</w:t>
            </w:r>
            <w:r w:rsidR="000C0190">
              <w:rPr>
                <w:rFonts w:cs="Arial"/>
                <w:bCs/>
                <w:iCs/>
              </w:rPr>
              <w:t xml:space="preserve">: </w:t>
            </w:r>
            <w:r w:rsidRPr="000C0190">
              <w:rPr>
                <w:rFonts w:cs="Arial"/>
                <w:bCs/>
                <w:iCs/>
              </w:rPr>
              <w:t xml:space="preserve"> </w:t>
            </w:r>
          </w:p>
        </w:tc>
        <w:tc>
          <w:tcPr>
            <w:tcW w:w="1890"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w:t>
            </w:r>
          </w:p>
        </w:tc>
        <w:tc>
          <w:tcPr>
            <w:tcW w:w="2701"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max. 2,40</w:t>
            </w:r>
          </w:p>
        </w:tc>
      </w:tr>
      <w:tr w:rsidR="00221EB9" w:rsidRPr="00512251" w:rsidTr="00CF1A21">
        <w:trPr>
          <w:trHeight w:val="446"/>
        </w:trPr>
        <w:tc>
          <w:tcPr>
            <w:tcW w:w="900" w:type="dxa"/>
            <w:vAlign w:val="center"/>
          </w:tcPr>
          <w:p w:rsidR="00221EB9" w:rsidRPr="00545FD4" w:rsidRDefault="00221EB9" w:rsidP="000C0190">
            <w:pPr>
              <w:spacing w:before="100" w:beforeAutospacing="1" w:after="100" w:afterAutospacing="1"/>
              <w:rPr>
                <w:rFonts w:cs="Arial"/>
                <w:bCs/>
                <w:iCs/>
              </w:rPr>
            </w:pPr>
            <w:r w:rsidRPr="00545FD4">
              <w:rPr>
                <w:rFonts w:cs="Arial"/>
                <w:bCs/>
                <w:iCs/>
              </w:rPr>
              <w:t>6</w:t>
            </w:r>
            <w:r w:rsidR="000C0190">
              <w:rPr>
                <w:rFonts w:cs="Arial"/>
                <w:bCs/>
                <w:iCs/>
              </w:rPr>
              <w:t>.</w:t>
            </w:r>
          </w:p>
        </w:tc>
        <w:tc>
          <w:tcPr>
            <w:tcW w:w="3420" w:type="dxa"/>
            <w:vAlign w:val="center"/>
          </w:tcPr>
          <w:p w:rsidR="00221EB9" w:rsidRPr="00545FD4" w:rsidRDefault="00221EB9" w:rsidP="000C0190">
            <w:pPr>
              <w:spacing w:before="100" w:beforeAutospacing="1" w:after="100" w:afterAutospacing="1"/>
              <w:rPr>
                <w:rFonts w:cs="Arial"/>
                <w:bCs/>
                <w:iCs/>
              </w:rPr>
            </w:pPr>
            <w:r w:rsidRPr="00545FD4">
              <w:rPr>
                <w:rFonts w:cs="Arial"/>
                <w:bCs/>
                <w:iCs/>
              </w:rPr>
              <w:t>Сумпор</w:t>
            </w:r>
          </w:p>
        </w:tc>
        <w:tc>
          <w:tcPr>
            <w:tcW w:w="1890"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w:t>
            </w:r>
          </w:p>
        </w:tc>
        <w:tc>
          <w:tcPr>
            <w:tcW w:w="2701" w:type="dxa"/>
            <w:vAlign w:val="center"/>
          </w:tcPr>
          <w:p w:rsidR="00221EB9" w:rsidRPr="00545FD4" w:rsidRDefault="00545FD4" w:rsidP="000C0190">
            <w:pPr>
              <w:spacing w:before="100" w:beforeAutospacing="1" w:after="100" w:afterAutospacing="1"/>
              <w:jc w:val="center"/>
              <w:rPr>
                <w:rFonts w:cs="Arial"/>
                <w:bCs/>
                <w:iCs/>
              </w:rPr>
            </w:pPr>
            <w:r w:rsidRPr="000C0190">
              <w:rPr>
                <w:rFonts w:cs="Arial"/>
                <w:bCs/>
                <w:iCs/>
              </w:rPr>
              <w:t>max. 1,00</w:t>
            </w:r>
          </w:p>
        </w:tc>
      </w:tr>
      <w:tr w:rsidR="00221EB9" w:rsidRPr="00512251" w:rsidTr="00CF1A21">
        <w:trPr>
          <w:trHeight w:val="500"/>
        </w:trPr>
        <w:tc>
          <w:tcPr>
            <w:tcW w:w="900" w:type="dxa"/>
            <w:vAlign w:val="center"/>
          </w:tcPr>
          <w:p w:rsidR="00221EB9" w:rsidRPr="000C0190" w:rsidRDefault="00221EB9" w:rsidP="000C0190">
            <w:pPr>
              <w:spacing w:before="100" w:beforeAutospacing="1" w:after="100" w:afterAutospacing="1"/>
              <w:rPr>
                <w:rFonts w:cs="Arial"/>
                <w:bCs/>
                <w:iCs/>
              </w:rPr>
            </w:pPr>
            <w:r w:rsidRPr="000C0190">
              <w:rPr>
                <w:rFonts w:cs="Arial"/>
                <w:bCs/>
                <w:iCs/>
              </w:rPr>
              <w:t>7</w:t>
            </w:r>
            <w:r w:rsidR="000C0190" w:rsidRPr="000C0190">
              <w:rPr>
                <w:rFonts w:cs="Arial"/>
                <w:bCs/>
                <w:iCs/>
              </w:rPr>
              <w:t>.</w:t>
            </w:r>
          </w:p>
        </w:tc>
        <w:tc>
          <w:tcPr>
            <w:tcW w:w="3420" w:type="dxa"/>
            <w:vAlign w:val="center"/>
          </w:tcPr>
          <w:p w:rsidR="00221EB9" w:rsidRPr="000C0190" w:rsidRDefault="00221EB9" w:rsidP="000C0190">
            <w:pPr>
              <w:spacing w:before="100" w:beforeAutospacing="1" w:after="100" w:afterAutospacing="1"/>
              <w:rPr>
                <w:rFonts w:cs="Arial"/>
                <w:bCs/>
                <w:iCs/>
              </w:rPr>
            </w:pPr>
            <w:r w:rsidRPr="000C0190">
              <w:rPr>
                <w:rFonts w:cs="Arial"/>
                <w:bCs/>
                <w:iCs/>
              </w:rPr>
              <w:t xml:space="preserve">Специфична тежина </w:t>
            </w:r>
          </w:p>
        </w:tc>
        <w:tc>
          <w:tcPr>
            <w:tcW w:w="1890"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t/m</w:t>
            </w:r>
            <w:r w:rsidRPr="00E8716F">
              <w:rPr>
                <w:rFonts w:cs="Arial"/>
                <w:bCs/>
                <w:iCs/>
                <w:vertAlign w:val="superscript"/>
              </w:rPr>
              <w:t>3</w:t>
            </w:r>
          </w:p>
        </w:tc>
        <w:tc>
          <w:tcPr>
            <w:tcW w:w="2701"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max. 0,</w:t>
            </w:r>
            <w:r w:rsidR="00545FD4" w:rsidRPr="000C0190">
              <w:rPr>
                <w:rFonts w:cs="Arial"/>
                <w:bCs/>
                <w:iCs/>
              </w:rPr>
              <w:t>90</w:t>
            </w:r>
          </w:p>
        </w:tc>
      </w:tr>
      <w:tr w:rsidR="00221EB9" w:rsidRPr="00512251" w:rsidTr="00CF1A21">
        <w:trPr>
          <w:trHeight w:val="500"/>
        </w:trPr>
        <w:tc>
          <w:tcPr>
            <w:tcW w:w="900" w:type="dxa"/>
            <w:vAlign w:val="center"/>
          </w:tcPr>
          <w:p w:rsidR="00221EB9" w:rsidRPr="000C0190" w:rsidRDefault="00221EB9" w:rsidP="000C0190">
            <w:pPr>
              <w:spacing w:before="100" w:beforeAutospacing="1" w:after="100" w:afterAutospacing="1"/>
              <w:rPr>
                <w:rFonts w:cs="Arial"/>
                <w:bCs/>
                <w:iCs/>
              </w:rPr>
            </w:pPr>
            <w:r w:rsidRPr="000C0190">
              <w:rPr>
                <w:rFonts w:cs="Arial"/>
                <w:bCs/>
                <w:iCs/>
              </w:rPr>
              <w:t>8.</w:t>
            </w:r>
          </w:p>
        </w:tc>
        <w:tc>
          <w:tcPr>
            <w:tcW w:w="3420" w:type="dxa"/>
            <w:vAlign w:val="center"/>
          </w:tcPr>
          <w:p w:rsidR="00221EB9" w:rsidRPr="000C0190" w:rsidRDefault="00221EB9" w:rsidP="000C0190">
            <w:pPr>
              <w:spacing w:before="100" w:beforeAutospacing="1" w:after="100" w:afterAutospacing="1"/>
              <w:rPr>
                <w:rFonts w:cs="Arial"/>
                <w:bCs/>
                <w:iCs/>
              </w:rPr>
            </w:pPr>
            <w:r w:rsidRPr="000C0190">
              <w:rPr>
                <w:rFonts w:cs="Arial"/>
                <w:bCs/>
                <w:iCs/>
              </w:rPr>
              <w:t>Гранулација</w:t>
            </w:r>
          </w:p>
        </w:tc>
        <w:tc>
          <w:tcPr>
            <w:tcW w:w="1890"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mm</w:t>
            </w:r>
          </w:p>
        </w:tc>
        <w:tc>
          <w:tcPr>
            <w:tcW w:w="2701" w:type="dxa"/>
            <w:vAlign w:val="center"/>
          </w:tcPr>
          <w:p w:rsidR="00221EB9" w:rsidRPr="000C0190" w:rsidRDefault="00545FD4" w:rsidP="000C0190">
            <w:pPr>
              <w:spacing w:before="100" w:beforeAutospacing="1" w:after="100" w:afterAutospacing="1"/>
              <w:jc w:val="center"/>
              <w:rPr>
                <w:rFonts w:cs="Arial"/>
                <w:bCs/>
                <w:iCs/>
              </w:rPr>
            </w:pPr>
            <w:r w:rsidRPr="000C0190">
              <w:rPr>
                <w:rFonts w:cs="Arial"/>
                <w:bCs/>
                <w:iCs/>
              </w:rPr>
              <w:t xml:space="preserve">До </w:t>
            </w:r>
            <w:r w:rsidR="00221EB9" w:rsidRPr="000C0190">
              <w:rPr>
                <w:rFonts w:cs="Arial"/>
                <w:bCs/>
                <w:iCs/>
              </w:rPr>
              <w:t>40*</w:t>
            </w:r>
          </w:p>
        </w:tc>
      </w:tr>
      <w:tr w:rsidR="00221EB9" w:rsidRPr="00512251" w:rsidTr="00CF1A21">
        <w:trPr>
          <w:trHeight w:val="500"/>
        </w:trPr>
        <w:tc>
          <w:tcPr>
            <w:tcW w:w="900" w:type="dxa"/>
            <w:vAlign w:val="center"/>
          </w:tcPr>
          <w:p w:rsidR="00221EB9" w:rsidRPr="000C0190" w:rsidRDefault="00221EB9" w:rsidP="000C0190">
            <w:pPr>
              <w:spacing w:before="100" w:beforeAutospacing="1" w:after="100" w:afterAutospacing="1"/>
              <w:rPr>
                <w:rFonts w:cs="Arial"/>
                <w:bCs/>
                <w:iCs/>
              </w:rPr>
            </w:pPr>
            <w:r w:rsidRPr="000C0190">
              <w:rPr>
                <w:rFonts w:cs="Arial"/>
                <w:bCs/>
                <w:iCs/>
              </w:rPr>
              <w:t>9.</w:t>
            </w:r>
          </w:p>
        </w:tc>
        <w:tc>
          <w:tcPr>
            <w:tcW w:w="3420" w:type="dxa"/>
            <w:vAlign w:val="center"/>
          </w:tcPr>
          <w:p w:rsidR="00221EB9" w:rsidRPr="000C0190" w:rsidRDefault="00221EB9" w:rsidP="000C0190">
            <w:pPr>
              <w:spacing w:before="100" w:beforeAutospacing="1" w:after="100" w:afterAutospacing="1"/>
              <w:rPr>
                <w:rFonts w:cs="Arial"/>
                <w:bCs/>
                <w:iCs/>
              </w:rPr>
            </w:pPr>
            <w:r w:rsidRPr="000C0190">
              <w:rPr>
                <w:rFonts w:cs="Arial"/>
                <w:bCs/>
                <w:iCs/>
              </w:rPr>
              <w:t>Садржај ксилита</w:t>
            </w:r>
          </w:p>
        </w:tc>
        <w:tc>
          <w:tcPr>
            <w:tcW w:w="1890"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w:t>
            </w:r>
          </w:p>
        </w:tc>
        <w:tc>
          <w:tcPr>
            <w:tcW w:w="2701"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Мање од 15</w:t>
            </w:r>
          </w:p>
        </w:tc>
      </w:tr>
      <w:tr w:rsidR="00221EB9" w:rsidRPr="00512251" w:rsidTr="00CF1A21">
        <w:trPr>
          <w:trHeight w:val="500"/>
        </w:trPr>
        <w:tc>
          <w:tcPr>
            <w:tcW w:w="900" w:type="dxa"/>
            <w:vAlign w:val="center"/>
          </w:tcPr>
          <w:p w:rsidR="00221EB9" w:rsidRPr="000C0190" w:rsidRDefault="00221EB9" w:rsidP="000C0190">
            <w:pPr>
              <w:spacing w:before="100" w:beforeAutospacing="1" w:after="100" w:afterAutospacing="1"/>
              <w:rPr>
                <w:rFonts w:cs="Arial"/>
                <w:bCs/>
                <w:iCs/>
              </w:rPr>
            </w:pPr>
            <w:r w:rsidRPr="000C0190">
              <w:rPr>
                <w:rFonts w:cs="Arial"/>
                <w:bCs/>
                <w:iCs/>
              </w:rPr>
              <w:t xml:space="preserve">10. </w:t>
            </w:r>
          </w:p>
        </w:tc>
        <w:tc>
          <w:tcPr>
            <w:tcW w:w="3420" w:type="dxa"/>
            <w:vAlign w:val="center"/>
          </w:tcPr>
          <w:p w:rsidR="00221EB9" w:rsidRPr="000C0190" w:rsidRDefault="00221EB9" w:rsidP="000C0190">
            <w:pPr>
              <w:spacing w:before="100" w:beforeAutospacing="1" w:after="100" w:afterAutospacing="1"/>
              <w:rPr>
                <w:rFonts w:cs="Arial"/>
                <w:bCs/>
                <w:iCs/>
              </w:rPr>
            </w:pPr>
            <w:r w:rsidRPr="000C0190">
              <w:rPr>
                <w:rFonts w:cs="Arial"/>
                <w:bCs/>
                <w:iCs/>
              </w:rPr>
              <w:t>Индекс мељивости</w:t>
            </w:r>
          </w:p>
        </w:tc>
        <w:tc>
          <w:tcPr>
            <w:tcW w:w="1890"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w:t>
            </w:r>
          </w:p>
        </w:tc>
        <w:tc>
          <w:tcPr>
            <w:tcW w:w="2701"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до 42</w:t>
            </w:r>
          </w:p>
        </w:tc>
      </w:tr>
      <w:tr w:rsidR="00221EB9" w:rsidRPr="00512251" w:rsidTr="00CF1A21">
        <w:trPr>
          <w:trHeight w:val="500"/>
        </w:trPr>
        <w:tc>
          <w:tcPr>
            <w:tcW w:w="900" w:type="dxa"/>
            <w:vAlign w:val="center"/>
          </w:tcPr>
          <w:p w:rsidR="00221EB9" w:rsidRPr="000C0190" w:rsidRDefault="00221EB9" w:rsidP="000C0190">
            <w:pPr>
              <w:spacing w:before="100" w:beforeAutospacing="1" w:after="100" w:afterAutospacing="1"/>
              <w:rPr>
                <w:rFonts w:cs="Arial"/>
                <w:bCs/>
                <w:iCs/>
              </w:rPr>
            </w:pPr>
            <w:r w:rsidRPr="000C0190">
              <w:rPr>
                <w:rFonts w:cs="Arial"/>
                <w:bCs/>
                <w:iCs/>
              </w:rPr>
              <w:t>11.</w:t>
            </w:r>
          </w:p>
        </w:tc>
        <w:tc>
          <w:tcPr>
            <w:tcW w:w="3420" w:type="dxa"/>
            <w:vAlign w:val="center"/>
          </w:tcPr>
          <w:p w:rsidR="00221EB9" w:rsidRPr="000C0190" w:rsidRDefault="00221EB9" w:rsidP="000C0190">
            <w:pPr>
              <w:spacing w:before="100" w:beforeAutospacing="1" w:after="100" w:afterAutospacing="1"/>
              <w:rPr>
                <w:rFonts w:cs="Arial"/>
                <w:bCs/>
                <w:iCs/>
              </w:rPr>
            </w:pPr>
            <w:r w:rsidRPr="000C0190">
              <w:rPr>
                <w:rFonts w:cs="Arial"/>
                <w:bCs/>
                <w:iCs/>
              </w:rPr>
              <w:t>Температура синтеровања</w:t>
            </w:r>
          </w:p>
        </w:tc>
        <w:tc>
          <w:tcPr>
            <w:tcW w:w="1890"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oC</w:t>
            </w:r>
          </w:p>
        </w:tc>
        <w:tc>
          <w:tcPr>
            <w:tcW w:w="2701" w:type="dxa"/>
            <w:shd w:val="clear" w:color="auto" w:fill="auto"/>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Од 900 до 1.080</w:t>
            </w:r>
          </w:p>
        </w:tc>
      </w:tr>
      <w:tr w:rsidR="00221EB9" w:rsidRPr="00512251" w:rsidTr="00CF1A21">
        <w:trPr>
          <w:trHeight w:val="500"/>
        </w:trPr>
        <w:tc>
          <w:tcPr>
            <w:tcW w:w="900" w:type="dxa"/>
            <w:vAlign w:val="center"/>
          </w:tcPr>
          <w:p w:rsidR="00221EB9" w:rsidRPr="000C0190" w:rsidRDefault="00221EB9" w:rsidP="000C0190">
            <w:pPr>
              <w:spacing w:before="100" w:beforeAutospacing="1" w:after="100" w:afterAutospacing="1"/>
              <w:rPr>
                <w:rFonts w:cs="Arial"/>
                <w:bCs/>
                <w:iCs/>
              </w:rPr>
            </w:pPr>
            <w:r w:rsidRPr="000C0190">
              <w:rPr>
                <w:rFonts w:cs="Arial"/>
                <w:bCs/>
                <w:iCs/>
              </w:rPr>
              <w:t>12.</w:t>
            </w:r>
          </w:p>
        </w:tc>
        <w:tc>
          <w:tcPr>
            <w:tcW w:w="3420" w:type="dxa"/>
            <w:vAlign w:val="center"/>
          </w:tcPr>
          <w:p w:rsidR="00221EB9" w:rsidRPr="000C0190" w:rsidRDefault="00221EB9" w:rsidP="000C0190">
            <w:pPr>
              <w:spacing w:before="100" w:beforeAutospacing="1" w:after="100" w:afterAutospacing="1"/>
              <w:rPr>
                <w:rFonts w:cs="Arial"/>
                <w:bCs/>
                <w:iCs/>
              </w:rPr>
            </w:pPr>
            <w:r w:rsidRPr="000C0190">
              <w:rPr>
                <w:rFonts w:cs="Arial"/>
                <w:bCs/>
                <w:iCs/>
              </w:rPr>
              <w:t>Температура разливања</w:t>
            </w:r>
          </w:p>
        </w:tc>
        <w:tc>
          <w:tcPr>
            <w:tcW w:w="1890" w:type="dxa"/>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oC</w:t>
            </w:r>
          </w:p>
        </w:tc>
        <w:tc>
          <w:tcPr>
            <w:tcW w:w="2701" w:type="dxa"/>
            <w:shd w:val="clear" w:color="auto" w:fill="auto"/>
            <w:vAlign w:val="center"/>
          </w:tcPr>
          <w:p w:rsidR="00221EB9" w:rsidRPr="000C0190" w:rsidRDefault="00221EB9" w:rsidP="000C0190">
            <w:pPr>
              <w:spacing w:before="100" w:beforeAutospacing="1" w:after="100" w:afterAutospacing="1"/>
              <w:jc w:val="center"/>
              <w:rPr>
                <w:rFonts w:cs="Arial"/>
                <w:bCs/>
                <w:iCs/>
              </w:rPr>
            </w:pPr>
            <w:r w:rsidRPr="000C0190">
              <w:rPr>
                <w:rFonts w:cs="Arial"/>
                <w:bCs/>
                <w:iCs/>
              </w:rPr>
              <w:t>Од 1.315 до 1.400</w:t>
            </w:r>
          </w:p>
        </w:tc>
      </w:tr>
    </w:tbl>
    <w:p w:rsidR="002463ED" w:rsidRDefault="002463ED" w:rsidP="002463ED">
      <w:pPr>
        <w:tabs>
          <w:tab w:val="left" w:pos="993"/>
        </w:tabs>
        <w:jc w:val="both"/>
        <w:rPr>
          <w:rFonts w:cs="Arial"/>
          <w:szCs w:val="24"/>
        </w:rPr>
      </w:pPr>
      <w:r>
        <w:rPr>
          <w:rFonts w:cs="Arial"/>
          <w:szCs w:val="24"/>
        </w:rPr>
        <w:t>*</w:t>
      </w:r>
      <w:r w:rsidRPr="002E350D">
        <w:rPr>
          <w:rFonts w:cs="Arial"/>
          <w:szCs w:val="24"/>
        </w:rPr>
        <w:t>Дробљен</w:t>
      </w:r>
      <w:r>
        <w:rPr>
          <w:rFonts w:cs="Arial"/>
          <w:szCs w:val="24"/>
        </w:rPr>
        <w:t>и</w:t>
      </w:r>
      <w:r w:rsidRPr="002E350D">
        <w:rPr>
          <w:rFonts w:cs="Arial"/>
          <w:szCs w:val="24"/>
        </w:rPr>
        <w:t xml:space="preserve"> уг</w:t>
      </w:r>
      <w:r>
        <w:rPr>
          <w:rFonts w:cs="Arial"/>
          <w:szCs w:val="24"/>
        </w:rPr>
        <w:t>а</w:t>
      </w:r>
      <w:r w:rsidRPr="002E350D">
        <w:rPr>
          <w:rFonts w:cs="Arial"/>
          <w:szCs w:val="24"/>
        </w:rPr>
        <w:t xml:space="preserve">љ номиналне гранулације </w:t>
      </w:r>
      <w:r w:rsidRPr="00FA22FD">
        <w:rPr>
          <w:rFonts w:cs="Arial"/>
          <w:szCs w:val="24"/>
          <w:lang w:val="sr-Cyrl-CS"/>
        </w:rPr>
        <w:t xml:space="preserve">до 40 mm </w:t>
      </w:r>
      <w:r w:rsidRPr="002E350D">
        <w:rPr>
          <w:rFonts w:cs="Arial"/>
          <w:szCs w:val="24"/>
        </w:rPr>
        <w:t xml:space="preserve">(мин </w:t>
      </w:r>
      <w:r w:rsidRPr="00FA22FD">
        <w:rPr>
          <w:rFonts w:cs="Arial"/>
          <w:szCs w:val="24"/>
          <w:lang w:val="sr-Cyrl-CS"/>
        </w:rPr>
        <w:t>85</w:t>
      </w:r>
      <w:r w:rsidRPr="002E350D">
        <w:rPr>
          <w:rFonts w:cs="Arial"/>
          <w:szCs w:val="24"/>
        </w:rPr>
        <w:t>%</w:t>
      </w:r>
      <w:r>
        <w:rPr>
          <w:rFonts w:cs="Arial"/>
          <w:szCs w:val="24"/>
          <w:lang w:val="sr-Cyrl-CS"/>
        </w:rPr>
        <w:t xml:space="preserve"> </w:t>
      </w:r>
      <w:r w:rsidRPr="002E350D">
        <w:rPr>
          <w:rFonts w:cs="Arial"/>
          <w:szCs w:val="24"/>
        </w:rPr>
        <w:t>уговорене</w:t>
      </w:r>
      <w:r w:rsidRPr="00FA22FD">
        <w:rPr>
          <w:rFonts w:cs="Arial"/>
          <w:szCs w:val="24"/>
          <w:lang w:val="sr-Cyrl-CS"/>
        </w:rPr>
        <w:t xml:space="preserve"> испоручене</w:t>
      </w:r>
      <w:r w:rsidRPr="002E350D">
        <w:rPr>
          <w:rFonts w:cs="Arial"/>
          <w:szCs w:val="24"/>
        </w:rPr>
        <w:t xml:space="preserve"> количине) и </w:t>
      </w:r>
      <w:r>
        <w:rPr>
          <w:rFonts w:cs="Arial"/>
          <w:szCs w:val="24"/>
        </w:rPr>
        <w:t xml:space="preserve">од </w:t>
      </w:r>
      <w:r w:rsidRPr="00FA22FD">
        <w:rPr>
          <w:rFonts w:cs="Arial"/>
          <w:szCs w:val="24"/>
          <w:lang w:val="sr-Cyrl-CS"/>
        </w:rPr>
        <w:t>4</w:t>
      </w:r>
      <w:r w:rsidRPr="002E350D">
        <w:rPr>
          <w:rFonts w:cs="Arial"/>
          <w:szCs w:val="24"/>
        </w:rPr>
        <w:t>0</w:t>
      </w:r>
      <w:r>
        <w:rPr>
          <w:rFonts w:cs="Arial"/>
          <w:szCs w:val="24"/>
        </w:rPr>
        <w:t xml:space="preserve"> до 60</w:t>
      </w:r>
      <w:r w:rsidRPr="002E350D">
        <w:rPr>
          <w:rFonts w:cs="Arial"/>
          <w:szCs w:val="24"/>
        </w:rPr>
        <w:t xml:space="preserve"> </w:t>
      </w:r>
      <w:r w:rsidRPr="00FA22FD">
        <w:rPr>
          <w:rFonts w:cs="Arial"/>
          <w:szCs w:val="24"/>
        </w:rPr>
        <w:t>mm</w:t>
      </w:r>
      <w:r w:rsidRPr="00FA22FD">
        <w:rPr>
          <w:rFonts w:cs="Arial"/>
          <w:szCs w:val="24"/>
          <w:lang w:val="sr-Cyrl-CS"/>
        </w:rPr>
        <w:t xml:space="preserve"> </w:t>
      </w:r>
      <w:r w:rsidRPr="002E350D">
        <w:rPr>
          <w:rFonts w:cs="Arial"/>
          <w:szCs w:val="24"/>
        </w:rPr>
        <w:t>(мах 1</w:t>
      </w:r>
      <w:r w:rsidRPr="00FA22FD">
        <w:rPr>
          <w:rFonts w:cs="Arial"/>
          <w:szCs w:val="24"/>
          <w:lang w:val="sr-Cyrl-CS"/>
        </w:rPr>
        <w:t>5</w:t>
      </w:r>
      <w:r w:rsidRPr="002E350D">
        <w:rPr>
          <w:rFonts w:cs="Arial"/>
          <w:szCs w:val="24"/>
        </w:rPr>
        <w:t xml:space="preserve">% уговорене </w:t>
      </w:r>
      <w:r w:rsidRPr="00FA22FD">
        <w:rPr>
          <w:rFonts w:cs="Arial"/>
          <w:szCs w:val="24"/>
          <w:lang w:val="sr-Cyrl-CS"/>
        </w:rPr>
        <w:t>и</w:t>
      </w:r>
      <w:r>
        <w:rPr>
          <w:rFonts w:cs="Arial"/>
          <w:szCs w:val="24"/>
          <w:lang w:val="sr-Cyrl-CS"/>
        </w:rPr>
        <w:t xml:space="preserve"> </w:t>
      </w:r>
      <w:r w:rsidRPr="00FA22FD">
        <w:rPr>
          <w:rFonts w:cs="Arial"/>
          <w:szCs w:val="24"/>
          <w:lang w:val="sr-Cyrl-CS"/>
        </w:rPr>
        <w:t xml:space="preserve"> испоручене </w:t>
      </w:r>
      <w:r w:rsidRPr="002E350D">
        <w:rPr>
          <w:rFonts w:cs="Arial"/>
          <w:szCs w:val="24"/>
        </w:rPr>
        <w:t>количине)</w:t>
      </w:r>
      <w:r>
        <w:rPr>
          <w:rFonts w:cs="Arial"/>
          <w:szCs w:val="24"/>
        </w:rPr>
        <w:t>. Максимални садржај прашине је до 5% масе.</w:t>
      </w:r>
    </w:p>
    <w:p w:rsidR="001B4B43" w:rsidRDefault="001B4B43" w:rsidP="002463ED">
      <w:pPr>
        <w:tabs>
          <w:tab w:val="left" w:pos="993"/>
        </w:tabs>
        <w:jc w:val="both"/>
        <w:rPr>
          <w:rFonts w:cs="Arial"/>
          <w:szCs w:val="24"/>
        </w:rPr>
      </w:pPr>
    </w:p>
    <w:p w:rsidR="00221EB9" w:rsidRPr="002463ED" w:rsidRDefault="002463ED" w:rsidP="002463ED">
      <w:pPr>
        <w:tabs>
          <w:tab w:val="left" w:pos="993"/>
        </w:tabs>
        <w:jc w:val="both"/>
        <w:rPr>
          <w:rFonts w:cs="Arial"/>
          <w:b/>
          <w:szCs w:val="24"/>
          <w:lang w:val="en-US"/>
        </w:rPr>
      </w:pPr>
      <w:r w:rsidRPr="002463ED">
        <w:rPr>
          <w:rFonts w:cs="Arial"/>
          <w:b/>
          <w:szCs w:val="24"/>
        </w:rPr>
        <w:t xml:space="preserve">Приликом разматрања понуда, </w:t>
      </w:r>
      <w:r w:rsidR="00FE679F" w:rsidRPr="002463ED">
        <w:rPr>
          <w:rFonts w:cs="Arial"/>
          <w:b/>
          <w:szCs w:val="24"/>
        </w:rPr>
        <w:t xml:space="preserve">Наручилац може прихватити </w:t>
      </w:r>
      <w:r w:rsidR="00FE679F" w:rsidRPr="000D112B">
        <w:rPr>
          <w:rFonts w:cs="Arial"/>
          <w:b/>
          <w:szCs w:val="24"/>
        </w:rPr>
        <w:t>и веће</w:t>
      </w:r>
      <w:r w:rsidR="001B4B43" w:rsidRPr="000D112B">
        <w:rPr>
          <w:rFonts w:cs="Arial"/>
          <w:b/>
          <w:szCs w:val="24"/>
        </w:rPr>
        <w:t>/мање</w:t>
      </w:r>
      <w:r w:rsidR="001A168E" w:rsidRPr="002463ED">
        <w:rPr>
          <w:rFonts w:cs="Arial"/>
          <w:b/>
          <w:szCs w:val="24"/>
        </w:rPr>
        <w:t xml:space="preserve"> вредност</w:t>
      </w:r>
      <w:r w:rsidR="00FE679F" w:rsidRPr="002463ED">
        <w:rPr>
          <w:rFonts w:cs="Arial"/>
          <w:b/>
          <w:szCs w:val="24"/>
        </w:rPr>
        <w:t>и</w:t>
      </w:r>
      <w:r w:rsidR="001A168E" w:rsidRPr="002463ED">
        <w:rPr>
          <w:rFonts w:cs="Arial"/>
          <w:b/>
          <w:szCs w:val="24"/>
        </w:rPr>
        <w:t xml:space="preserve"> </w:t>
      </w:r>
      <w:r w:rsidR="00FE679F" w:rsidRPr="002463ED">
        <w:rPr>
          <w:rFonts w:cs="Arial"/>
          <w:b/>
          <w:szCs w:val="24"/>
        </w:rPr>
        <w:t>из дате табеле,</w:t>
      </w:r>
      <w:r w:rsidR="001A168E" w:rsidRPr="002463ED">
        <w:rPr>
          <w:rFonts w:cs="Arial"/>
          <w:b/>
          <w:szCs w:val="24"/>
        </w:rPr>
        <w:t xml:space="preserve"> </w:t>
      </w:r>
      <w:r w:rsidRPr="002463ED">
        <w:rPr>
          <w:rFonts w:cs="Arial"/>
          <w:b/>
          <w:szCs w:val="24"/>
        </w:rPr>
        <w:t xml:space="preserve">а на основу добијеног </w:t>
      </w:r>
      <w:r w:rsidR="00FE679F" w:rsidRPr="002463ED">
        <w:rPr>
          <w:rFonts w:cs="Arial"/>
          <w:b/>
          <w:lang w:val="sr-Cyrl-CS"/>
        </w:rPr>
        <w:t>а</w:t>
      </w:r>
      <w:r w:rsidR="00FE679F" w:rsidRPr="002463ED">
        <w:rPr>
          <w:rFonts w:cs="Arial"/>
          <w:b/>
        </w:rPr>
        <w:t>тест</w:t>
      </w:r>
      <w:r w:rsidRPr="002463ED">
        <w:rPr>
          <w:rFonts w:cs="Arial"/>
          <w:b/>
        </w:rPr>
        <w:t>а</w:t>
      </w:r>
      <w:r w:rsidR="00FE679F" w:rsidRPr="002463ED">
        <w:rPr>
          <w:rFonts w:cs="Arial"/>
          <w:b/>
        </w:rPr>
        <w:t>, произвођачк</w:t>
      </w:r>
      <w:r w:rsidRPr="002463ED">
        <w:rPr>
          <w:rFonts w:cs="Arial"/>
          <w:b/>
          <w:lang w:val="sr-Cyrl-CS"/>
        </w:rPr>
        <w:t>е</w:t>
      </w:r>
      <w:r w:rsidR="00FE679F" w:rsidRPr="002463ED">
        <w:rPr>
          <w:rFonts w:cs="Arial"/>
          <w:b/>
        </w:rPr>
        <w:t xml:space="preserve"> спецификациј</w:t>
      </w:r>
      <w:r w:rsidRPr="002463ED">
        <w:rPr>
          <w:rFonts w:cs="Arial"/>
          <w:b/>
          <w:lang w:val="sr-Cyrl-CS"/>
        </w:rPr>
        <w:t>е</w:t>
      </w:r>
      <w:r w:rsidR="00FE679F" w:rsidRPr="002463ED">
        <w:rPr>
          <w:rFonts w:cs="Arial"/>
          <w:b/>
        </w:rPr>
        <w:t xml:space="preserve"> или извештај</w:t>
      </w:r>
      <w:r w:rsidRPr="002463ED">
        <w:rPr>
          <w:rFonts w:cs="Arial"/>
          <w:b/>
        </w:rPr>
        <w:t>а</w:t>
      </w:r>
      <w:r w:rsidR="00FE679F" w:rsidRPr="002463ED">
        <w:rPr>
          <w:rFonts w:cs="Arial"/>
          <w:b/>
        </w:rPr>
        <w:t xml:space="preserve"> о испитивању угља издати</w:t>
      </w:r>
      <w:r w:rsidRPr="002463ED">
        <w:rPr>
          <w:rFonts w:cs="Arial"/>
          <w:b/>
        </w:rPr>
        <w:t>х</w:t>
      </w:r>
      <w:r w:rsidR="00FE679F" w:rsidRPr="002463ED">
        <w:rPr>
          <w:rFonts w:cs="Arial"/>
          <w:b/>
        </w:rPr>
        <w:t xml:space="preserve"> од акредитоване лабараторије</w:t>
      </w:r>
      <w:r w:rsidR="00FE679F" w:rsidRPr="002463ED">
        <w:rPr>
          <w:rFonts w:cs="Arial"/>
          <w:b/>
          <w:lang w:val="sr-Cyrl-CS"/>
        </w:rPr>
        <w:t xml:space="preserve"> и који</w:t>
      </w:r>
      <w:r w:rsidR="00FE679F" w:rsidRPr="002463ED">
        <w:rPr>
          <w:rFonts w:cs="Arial"/>
          <w:b/>
        </w:rPr>
        <w:t xml:space="preserve"> </w:t>
      </w:r>
      <w:r w:rsidR="00FE679F" w:rsidRPr="002463ED">
        <w:rPr>
          <w:rFonts w:cs="Arial"/>
          <w:b/>
          <w:lang w:val="sr-Cyrl-CS"/>
        </w:rPr>
        <w:t>садрже</w:t>
      </w:r>
      <w:r w:rsidR="00FE679F" w:rsidRPr="002463ED">
        <w:rPr>
          <w:rFonts w:cs="Arial"/>
          <w:b/>
        </w:rPr>
        <w:t xml:space="preserve"> </w:t>
      </w:r>
      <w:r w:rsidR="00FE679F" w:rsidRPr="002463ED">
        <w:rPr>
          <w:rFonts w:cs="Arial"/>
          <w:b/>
          <w:lang w:val="sr-Cyrl-CS"/>
        </w:rPr>
        <w:t>техничке, физичке и хемијске карактеристике са границама прихватљивости</w:t>
      </w:r>
      <w:r w:rsidRPr="002463ED">
        <w:rPr>
          <w:rFonts w:cs="Arial"/>
          <w:b/>
          <w:lang w:val="sr-Cyrl-CS"/>
        </w:rPr>
        <w:t xml:space="preserve">, уколико процени да понуђени угаљ неће нарушити стабилан и безбедан рад термоелектране. </w:t>
      </w:r>
    </w:p>
    <w:p w:rsidR="00221EB9" w:rsidRDefault="00221EB9" w:rsidP="00270494">
      <w:pPr>
        <w:jc w:val="both"/>
        <w:rPr>
          <w:rFonts w:cs="Arial"/>
          <w:szCs w:val="24"/>
        </w:rPr>
      </w:pPr>
    </w:p>
    <w:p w:rsidR="00BA6236" w:rsidRDefault="00270494" w:rsidP="00BA6236">
      <w:pPr>
        <w:pStyle w:val="ListParagraph"/>
        <w:autoSpaceDE w:val="0"/>
        <w:autoSpaceDN w:val="0"/>
        <w:adjustRightInd w:val="0"/>
        <w:ind w:left="0"/>
        <w:jc w:val="both"/>
        <w:rPr>
          <w:rFonts w:cs="Arial"/>
          <w:bCs/>
        </w:rPr>
      </w:pPr>
      <w:r>
        <w:rPr>
          <w:rFonts w:cs="Arial"/>
          <w:bCs/>
        </w:rPr>
        <w:t>У случају испоруке</w:t>
      </w:r>
      <w:r w:rsidR="00BA6236" w:rsidRPr="00A238A0">
        <w:rPr>
          <w:rFonts w:cs="Arial"/>
          <w:bCs/>
        </w:rPr>
        <w:t xml:space="preserve"> </w:t>
      </w:r>
      <w:r w:rsidR="006A5F12">
        <w:rPr>
          <w:rFonts w:cs="Arial"/>
          <w:bCs/>
        </w:rPr>
        <w:t xml:space="preserve">робе </w:t>
      </w:r>
      <w:r>
        <w:rPr>
          <w:rFonts w:cs="Arial"/>
          <w:bCs/>
        </w:rPr>
        <w:t xml:space="preserve">железницом, кола морају да буду </w:t>
      </w:r>
      <w:r w:rsidR="00BA6236" w:rsidRPr="00A238A0">
        <w:rPr>
          <w:rFonts w:cs="Arial"/>
          <w:bCs/>
        </w:rPr>
        <w:t>серије</w:t>
      </w:r>
      <w:r w:rsidR="00BA6236" w:rsidRPr="00A238A0">
        <w:rPr>
          <w:rFonts w:cs="Arial"/>
          <w:bCs/>
          <w:lang w:val="ru-RU"/>
        </w:rPr>
        <w:t xml:space="preserve"> </w:t>
      </w:r>
      <w:r w:rsidR="00BA6236" w:rsidRPr="00A238A0">
        <w:rPr>
          <w:rFonts w:cs="Arial"/>
          <w:bCs/>
        </w:rPr>
        <w:t>Fals-z подсерије 665 са пнеуматским истоваром</w:t>
      </w:r>
      <w:r w:rsidR="00BB42D8">
        <w:rPr>
          <w:rFonts w:cs="Arial"/>
          <w:bCs/>
        </w:rPr>
        <w:t xml:space="preserve"> </w:t>
      </w:r>
      <w:r w:rsidR="00BB42D8" w:rsidRPr="00DF29F1">
        <w:rPr>
          <w:rFonts w:cs="Arial"/>
          <w:bCs/>
        </w:rPr>
        <w:t>или сличне чију ће достављену спецификацију наручилац технички размотрити</w:t>
      </w:r>
      <w:r w:rsidR="003C39BA">
        <w:rPr>
          <w:rFonts w:cs="Arial"/>
          <w:bCs/>
        </w:rPr>
        <w:t xml:space="preserve"> и евентуално прихватити</w:t>
      </w:r>
      <w:r w:rsidR="00BA6236" w:rsidRPr="00DF29F1">
        <w:rPr>
          <w:rFonts w:cs="Arial"/>
          <w:bCs/>
        </w:rPr>
        <w:t>.</w:t>
      </w:r>
      <w:r w:rsidR="00BA6236" w:rsidRPr="00DF29F1">
        <w:rPr>
          <w:rFonts w:cs="Arial"/>
          <w:bCs/>
          <w:lang w:val="ru-RU"/>
        </w:rPr>
        <w:t xml:space="preserve"> </w:t>
      </w:r>
      <w:r w:rsidR="00BA6236" w:rsidRPr="00DF29F1">
        <w:rPr>
          <w:rFonts w:cs="Arial"/>
          <w:bCs/>
        </w:rPr>
        <w:t xml:space="preserve">Купац ће одбити пријем робе у случају да је </w:t>
      </w:r>
      <w:r w:rsidR="006A5F12" w:rsidRPr="00DF29F1">
        <w:rPr>
          <w:rFonts w:cs="Arial"/>
          <w:bCs/>
        </w:rPr>
        <w:t>роба</w:t>
      </w:r>
      <w:r w:rsidR="00BA6236" w:rsidRPr="00DF29F1">
        <w:rPr>
          <w:rFonts w:cs="Arial"/>
          <w:bCs/>
        </w:rPr>
        <w:t xml:space="preserve"> </w:t>
      </w:r>
      <w:r w:rsidR="006A5F12" w:rsidRPr="00DF29F1">
        <w:rPr>
          <w:rFonts w:cs="Arial"/>
          <w:bCs/>
        </w:rPr>
        <w:t xml:space="preserve">утоварена </w:t>
      </w:r>
      <w:r w:rsidR="00BA6236" w:rsidRPr="00DF29F1">
        <w:rPr>
          <w:rFonts w:cs="Arial"/>
          <w:bCs/>
        </w:rPr>
        <w:t>у железничк</w:t>
      </w:r>
      <w:r w:rsidR="006A5F12" w:rsidRPr="00DF29F1">
        <w:rPr>
          <w:rFonts w:cs="Arial"/>
          <w:bCs/>
        </w:rPr>
        <w:t>а</w:t>
      </w:r>
      <w:r w:rsidR="00BA6236" w:rsidRPr="00DF29F1">
        <w:rPr>
          <w:rFonts w:cs="Arial"/>
          <w:bCs/>
        </w:rPr>
        <w:t xml:space="preserve"> кол</w:t>
      </w:r>
      <w:r w:rsidR="006A5F12" w:rsidRPr="00DF29F1">
        <w:rPr>
          <w:rFonts w:cs="Arial"/>
          <w:bCs/>
        </w:rPr>
        <w:t>а</w:t>
      </w:r>
      <w:r w:rsidR="00BA6236" w:rsidRPr="00A238A0">
        <w:rPr>
          <w:rFonts w:cs="Arial"/>
          <w:bCs/>
        </w:rPr>
        <w:t xml:space="preserve"> друге серије</w:t>
      </w:r>
      <w:r w:rsidR="006A5F12">
        <w:rPr>
          <w:rFonts w:cs="Arial"/>
          <w:bCs/>
        </w:rPr>
        <w:t xml:space="preserve"> и</w:t>
      </w:r>
      <w:r w:rsidR="00BA6236" w:rsidRPr="00A238A0">
        <w:rPr>
          <w:rFonts w:cs="Arial"/>
          <w:bCs/>
        </w:rPr>
        <w:t xml:space="preserve"> у том случају не може сносити никакве трошкове.</w:t>
      </w:r>
    </w:p>
    <w:p w:rsidR="006A5F12" w:rsidRPr="00A238A0" w:rsidRDefault="006A5F12" w:rsidP="00BA6236">
      <w:pPr>
        <w:pStyle w:val="ListParagraph"/>
        <w:autoSpaceDE w:val="0"/>
        <w:autoSpaceDN w:val="0"/>
        <w:adjustRightInd w:val="0"/>
        <w:ind w:left="0"/>
        <w:jc w:val="both"/>
        <w:rPr>
          <w:rFonts w:cs="Arial"/>
          <w:bCs/>
        </w:rPr>
      </w:pPr>
    </w:p>
    <w:p w:rsidR="00CF1A21" w:rsidRPr="002B775A" w:rsidRDefault="00CF1A21" w:rsidP="00BA6236">
      <w:pPr>
        <w:pStyle w:val="ListParagraph"/>
        <w:autoSpaceDE w:val="0"/>
        <w:autoSpaceDN w:val="0"/>
        <w:adjustRightInd w:val="0"/>
        <w:ind w:left="0"/>
        <w:jc w:val="both"/>
        <w:rPr>
          <w:rFonts w:cs="Arial"/>
          <w:szCs w:val="24"/>
          <w:lang w:val="sr-Latn-RS"/>
        </w:rPr>
      </w:pPr>
      <w:r w:rsidRPr="002B775A">
        <w:rPr>
          <w:rFonts w:cs="Arial"/>
          <w:szCs w:val="24"/>
        </w:rPr>
        <w:t>Квантитативни пријем робе вагонима вр</w:t>
      </w:r>
      <w:r w:rsidRPr="002B775A">
        <w:rPr>
          <w:rFonts w:cs="Arial"/>
          <w:szCs w:val="24"/>
          <w:lang w:val="sr-Cyrl-CS"/>
        </w:rPr>
        <w:t>ш</w:t>
      </w:r>
      <w:r w:rsidRPr="002B775A">
        <w:rPr>
          <w:rFonts w:cs="Arial"/>
          <w:szCs w:val="24"/>
        </w:rPr>
        <w:t>и се мерењем вагона</w:t>
      </w:r>
      <w:r w:rsidR="00FE7079" w:rsidRPr="002B775A">
        <w:rPr>
          <w:rFonts w:cs="Arial"/>
          <w:szCs w:val="24"/>
        </w:rPr>
        <w:t xml:space="preserve"> </w:t>
      </w:r>
      <w:r w:rsidR="00A530E8" w:rsidRPr="002B775A">
        <w:rPr>
          <w:rFonts w:cs="Arial"/>
          <w:szCs w:val="24"/>
        </w:rPr>
        <w:t xml:space="preserve">на железничкој колској ваги у </w:t>
      </w:r>
      <w:r w:rsidR="00A761F8" w:rsidRPr="002B775A">
        <w:rPr>
          <w:rFonts w:cs="Arial"/>
          <w:szCs w:val="24"/>
        </w:rPr>
        <w:t xml:space="preserve">станици </w:t>
      </w:r>
      <w:r w:rsidR="00A530E8" w:rsidRPr="002B775A">
        <w:rPr>
          <w:rFonts w:cs="Arial"/>
          <w:szCs w:val="24"/>
        </w:rPr>
        <w:t>Тамнав</w:t>
      </w:r>
      <w:r w:rsidR="00A84004" w:rsidRPr="002B775A">
        <w:rPr>
          <w:rFonts w:cs="Arial"/>
          <w:szCs w:val="24"/>
        </w:rPr>
        <w:t>а</w:t>
      </w:r>
      <w:r w:rsidR="00A530E8" w:rsidRPr="002B775A">
        <w:rPr>
          <w:rFonts w:cs="Arial"/>
          <w:szCs w:val="24"/>
        </w:rPr>
        <w:t xml:space="preserve"> Западно поље,</w:t>
      </w:r>
      <w:r w:rsidRPr="002B775A">
        <w:rPr>
          <w:rFonts w:cs="Arial"/>
          <w:szCs w:val="24"/>
        </w:rPr>
        <w:t xml:space="preserve"> уз </w:t>
      </w:r>
      <w:r w:rsidR="00D66328" w:rsidRPr="002B775A">
        <w:rPr>
          <w:rFonts w:cs="Arial"/>
          <w:szCs w:val="24"/>
          <w:lang w:val="sr-Cyrl-RS"/>
        </w:rPr>
        <w:t xml:space="preserve">обавезно </w:t>
      </w:r>
      <w:r w:rsidRPr="002B775A">
        <w:rPr>
          <w:rFonts w:cs="Arial"/>
          <w:szCs w:val="24"/>
        </w:rPr>
        <w:t>анга</w:t>
      </w:r>
      <w:r w:rsidRPr="002B775A">
        <w:rPr>
          <w:rFonts w:cs="Arial"/>
          <w:szCs w:val="24"/>
          <w:lang w:val="sr-Cyrl-CS"/>
        </w:rPr>
        <w:t>ж</w:t>
      </w:r>
      <w:r w:rsidRPr="002B775A">
        <w:rPr>
          <w:rFonts w:cs="Arial"/>
          <w:szCs w:val="24"/>
        </w:rPr>
        <w:t xml:space="preserve">овање </w:t>
      </w:r>
      <w:r w:rsidR="00D4162C" w:rsidRPr="002B775A">
        <w:rPr>
          <w:rFonts w:cs="Arial"/>
          <w:szCs w:val="24"/>
          <w:lang w:val="sr-Cyrl-RS"/>
        </w:rPr>
        <w:t xml:space="preserve">независне </w:t>
      </w:r>
      <w:r w:rsidR="00D66328" w:rsidRPr="002B775A">
        <w:rPr>
          <w:rFonts w:cs="Arial"/>
          <w:szCs w:val="24"/>
          <w:lang w:val="sr-Cyrl-RS"/>
        </w:rPr>
        <w:t xml:space="preserve">акредитоване </w:t>
      </w:r>
      <w:r w:rsidR="00D4162C" w:rsidRPr="002B775A">
        <w:rPr>
          <w:rFonts w:cs="Arial"/>
          <w:szCs w:val="24"/>
          <w:lang w:val="sr-Cyrl-RS"/>
        </w:rPr>
        <w:t>и</w:t>
      </w:r>
      <w:r w:rsidR="00D66328" w:rsidRPr="002B775A">
        <w:rPr>
          <w:rFonts w:cs="Arial"/>
          <w:szCs w:val="24"/>
          <w:lang w:val="sr-Cyrl-RS"/>
        </w:rPr>
        <w:t>н</w:t>
      </w:r>
      <w:r w:rsidR="00D4162C" w:rsidRPr="002B775A">
        <w:rPr>
          <w:rFonts w:cs="Arial"/>
          <w:szCs w:val="24"/>
          <w:lang w:val="sr-Cyrl-RS"/>
        </w:rPr>
        <w:t>ституције</w:t>
      </w:r>
      <w:r w:rsidRPr="002B775A">
        <w:rPr>
          <w:rFonts w:cs="Arial"/>
          <w:szCs w:val="24"/>
        </w:rPr>
        <w:t xml:space="preserve">. Трошак ангажовања </w:t>
      </w:r>
      <w:r w:rsidR="00D4162C" w:rsidRPr="002B775A">
        <w:rPr>
          <w:rFonts w:cs="Arial"/>
          <w:szCs w:val="24"/>
          <w:lang w:val="sr-Cyrl-RS"/>
        </w:rPr>
        <w:t xml:space="preserve">независне </w:t>
      </w:r>
      <w:r w:rsidR="00D66328" w:rsidRPr="002B775A">
        <w:rPr>
          <w:rFonts w:cs="Arial"/>
          <w:szCs w:val="24"/>
          <w:lang w:val="sr-Cyrl-RS"/>
        </w:rPr>
        <w:t xml:space="preserve">акредитоване </w:t>
      </w:r>
      <w:r w:rsidR="00D4162C" w:rsidRPr="002B775A">
        <w:rPr>
          <w:rFonts w:cs="Arial"/>
          <w:szCs w:val="24"/>
          <w:lang w:val="sr-Cyrl-RS"/>
        </w:rPr>
        <w:t>и</w:t>
      </w:r>
      <w:r w:rsidR="00D66328" w:rsidRPr="002B775A">
        <w:rPr>
          <w:rFonts w:cs="Arial"/>
          <w:szCs w:val="24"/>
          <w:lang w:val="sr-Cyrl-RS"/>
        </w:rPr>
        <w:t>н</w:t>
      </w:r>
      <w:r w:rsidR="00D4162C" w:rsidRPr="002B775A">
        <w:rPr>
          <w:rFonts w:cs="Arial"/>
          <w:szCs w:val="24"/>
          <w:lang w:val="sr-Cyrl-RS"/>
        </w:rPr>
        <w:t>ституције</w:t>
      </w:r>
      <w:r w:rsidR="00D4162C" w:rsidRPr="002B775A" w:rsidDel="00D4162C">
        <w:rPr>
          <w:rFonts w:cs="Arial"/>
          <w:szCs w:val="24"/>
        </w:rPr>
        <w:t xml:space="preserve"> </w:t>
      </w:r>
      <w:r w:rsidRPr="002B775A">
        <w:rPr>
          <w:rFonts w:cs="Arial"/>
          <w:szCs w:val="24"/>
        </w:rPr>
        <w:t>сноси Продавац.</w:t>
      </w:r>
      <w:r w:rsidR="00D4162C" w:rsidRPr="002B775A">
        <w:rPr>
          <w:rFonts w:cs="Arial"/>
          <w:bCs/>
        </w:rPr>
        <w:t xml:space="preserve"> Атест</w:t>
      </w:r>
      <w:r w:rsidR="00D4162C" w:rsidRPr="002B775A">
        <w:rPr>
          <w:rFonts w:cs="Arial"/>
          <w:bCs/>
          <w:lang w:val="sr-Cyrl-RS"/>
        </w:rPr>
        <w:t xml:space="preserve"> за мерне уређаје не сме бити </w:t>
      </w:r>
      <w:r w:rsidR="00D4162C" w:rsidRPr="002B775A">
        <w:rPr>
          <w:rFonts w:cs="Arial"/>
          <w:bCs/>
        </w:rPr>
        <w:t>старији од три месеца</w:t>
      </w:r>
      <w:r w:rsidR="0068780D" w:rsidRPr="002B775A">
        <w:rPr>
          <w:rFonts w:cs="Arial"/>
          <w:bCs/>
          <w:lang w:val="sr-Latn-RS"/>
        </w:rPr>
        <w:t>.</w:t>
      </w:r>
    </w:p>
    <w:p w:rsidR="00CF1A21" w:rsidRPr="002B775A" w:rsidRDefault="00CF1A21" w:rsidP="00BA6236">
      <w:pPr>
        <w:pStyle w:val="ListParagraph"/>
        <w:autoSpaceDE w:val="0"/>
        <w:autoSpaceDN w:val="0"/>
        <w:adjustRightInd w:val="0"/>
        <w:ind w:left="0"/>
        <w:jc w:val="both"/>
        <w:rPr>
          <w:rFonts w:cs="Arial"/>
          <w:bCs/>
        </w:rPr>
      </w:pPr>
    </w:p>
    <w:p w:rsidR="00D66328" w:rsidRPr="002B775A" w:rsidRDefault="00BA6236" w:rsidP="00BA6236">
      <w:pPr>
        <w:jc w:val="both"/>
        <w:rPr>
          <w:rFonts w:cs="Arial"/>
          <w:bCs/>
          <w:lang w:val="sr-Cyrl-RS"/>
        </w:rPr>
      </w:pPr>
      <w:r w:rsidRPr="002B775A">
        <w:rPr>
          <w:rFonts w:cs="Arial"/>
          <w:bCs/>
        </w:rPr>
        <w:t xml:space="preserve">Уколико је превоз </w:t>
      </w:r>
      <w:r w:rsidR="00474FB1" w:rsidRPr="002B775A">
        <w:rPr>
          <w:rFonts w:cs="Arial"/>
          <w:bCs/>
        </w:rPr>
        <w:t>робе</w:t>
      </w:r>
      <w:r w:rsidRPr="002B775A">
        <w:rPr>
          <w:rFonts w:cs="Arial"/>
          <w:bCs/>
        </w:rPr>
        <w:t xml:space="preserve"> организован воденим путем, мерење </w:t>
      </w:r>
      <w:r w:rsidR="00474FB1" w:rsidRPr="002B775A">
        <w:rPr>
          <w:rFonts w:cs="Arial"/>
          <w:bCs/>
        </w:rPr>
        <w:t>ће се вршити</w:t>
      </w:r>
      <w:r w:rsidR="00C65B26" w:rsidRPr="002B775A">
        <w:rPr>
          <w:rFonts w:cs="Arial"/>
          <w:bCs/>
        </w:rPr>
        <w:t xml:space="preserve"> приликом испоруке робе</w:t>
      </w:r>
      <w:r w:rsidRPr="002B775A">
        <w:rPr>
          <w:rFonts w:cs="Arial"/>
          <w:bCs/>
        </w:rPr>
        <w:t xml:space="preserve"> </w:t>
      </w:r>
      <w:r w:rsidR="00C65B26" w:rsidRPr="002B775A">
        <w:rPr>
          <w:rFonts w:cs="Arial"/>
          <w:bCs/>
        </w:rPr>
        <w:t xml:space="preserve">на депоније </w:t>
      </w:r>
      <w:r w:rsidR="004B7CD8" w:rsidRPr="002B775A">
        <w:rPr>
          <w:rFonts w:cs="Arial"/>
          <w:szCs w:val="24"/>
        </w:rPr>
        <w:t>Купца ТЕНТ А и ТЕНТ Б</w:t>
      </w:r>
      <w:r w:rsidR="004B7CD8" w:rsidRPr="002B775A">
        <w:rPr>
          <w:rFonts w:cs="Arial"/>
          <w:bCs/>
        </w:rPr>
        <w:t xml:space="preserve">, </w:t>
      </w:r>
      <w:r w:rsidR="00C67017" w:rsidRPr="002B775A">
        <w:t>мерењем газа пуног и празног пловила</w:t>
      </w:r>
      <w:r w:rsidR="00C67017" w:rsidRPr="002B775A">
        <w:rPr>
          <w:lang w:val="en-GB"/>
        </w:rPr>
        <w:t xml:space="preserve"> </w:t>
      </w:r>
      <w:r w:rsidR="00C67017" w:rsidRPr="002B775A">
        <w:t>или</w:t>
      </w:r>
      <w:r w:rsidR="00C67017" w:rsidRPr="002B775A">
        <w:rPr>
          <w:rFonts w:cs="Arial"/>
          <w:bCs/>
        </w:rPr>
        <w:t xml:space="preserve"> </w:t>
      </w:r>
      <w:r w:rsidRPr="002B775A">
        <w:rPr>
          <w:rFonts w:cs="Arial"/>
          <w:bCs/>
        </w:rPr>
        <w:t>атестираним камионским вагама</w:t>
      </w:r>
      <w:r w:rsidR="00216A7C" w:rsidRPr="002B775A">
        <w:rPr>
          <w:rFonts w:cs="Arial"/>
          <w:bCs/>
        </w:rPr>
        <w:t>,</w:t>
      </w:r>
      <w:r w:rsidRPr="002B775A">
        <w:rPr>
          <w:rFonts w:cs="Arial"/>
          <w:bCs/>
        </w:rPr>
        <w:t xml:space="preserve"> </w:t>
      </w:r>
      <w:r w:rsidR="00D4162C" w:rsidRPr="002B775A">
        <w:rPr>
          <w:rFonts w:cs="Arial"/>
          <w:szCs w:val="24"/>
        </w:rPr>
        <w:t xml:space="preserve">уз </w:t>
      </w:r>
      <w:r w:rsidR="00D4162C" w:rsidRPr="002B775A">
        <w:rPr>
          <w:rFonts w:cs="Arial"/>
          <w:szCs w:val="24"/>
          <w:lang w:val="sr-Cyrl-RS"/>
        </w:rPr>
        <w:t xml:space="preserve">обавезно </w:t>
      </w:r>
      <w:r w:rsidR="00D4162C" w:rsidRPr="002B775A">
        <w:rPr>
          <w:rFonts w:cs="Arial"/>
          <w:szCs w:val="24"/>
        </w:rPr>
        <w:t>анга</w:t>
      </w:r>
      <w:r w:rsidR="00D4162C" w:rsidRPr="002B775A">
        <w:rPr>
          <w:rFonts w:cs="Arial"/>
          <w:szCs w:val="24"/>
          <w:lang w:val="sr-Cyrl-CS"/>
        </w:rPr>
        <w:t>ж</w:t>
      </w:r>
      <w:r w:rsidR="00D4162C" w:rsidRPr="002B775A">
        <w:rPr>
          <w:rFonts w:cs="Arial"/>
          <w:szCs w:val="24"/>
        </w:rPr>
        <w:t xml:space="preserve">овање </w:t>
      </w:r>
      <w:r w:rsidR="00D4162C" w:rsidRPr="002B775A">
        <w:rPr>
          <w:rFonts w:cs="Arial"/>
          <w:szCs w:val="24"/>
          <w:lang w:val="sr-Cyrl-RS"/>
        </w:rPr>
        <w:t xml:space="preserve">независне </w:t>
      </w:r>
      <w:r w:rsidR="00D66328" w:rsidRPr="002B775A">
        <w:rPr>
          <w:rFonts w:cs="Arial"/>
          <w:szCs w:val="24"/>
          <w:lang w:val="sr-Cyrl-RS"/>
        </w:rPr>
        <w:t xml:space="preserve">акредитоване </w:t>
      </w:r>
      <w:r w:rsidR="00D4162C" w:rsidRPr="002B775A">
        <w:rPr>
          <w:rFonts w:cs="Arial"/>
          <w:szCs w:val="24"/>
          <w:lang w:val="sr-Cyrl-RS"/>
        </w:rPr>
        <w:t>и</w:t>
      </w:r>
      <w:r w:rsidR="00D66328" w:rsidRPr="002B775A">
        <w:rPr>
          <w:rFonts w:cs="Arial"/>
          <w:szCs w:val="24"/>
          <w:lang w:val="sr-Cyrl-RS"/>
        </w:rPr>
        <w:t>н</w:t>
      </w:r>
      <w:r w:rsidR="00D4162C" w:rsidRPr="002B775A">
        <w:rPr>
          <w:rFonts w:cs="Arial"/>
          <w:szCs w:val="24"/>
          <w:lang w:val="sr-Cyrl-RS"/>
        </w:rPr>
        <w:t>ституције</w:t>
      </w:r>
      <w:r w:rsidR="00D4162C" w:rsidRPr="002B775A">
        <w:rPr>
          <w:rFonts w:cs="Arial"/>
          <w:szCs w:val="24"/>
        </w:rPr>
        <w:t xml:space="preserve">. Трошак ангажовања </w:t>
      </w:r>
      <w:r w:rsidR="00D4162C" w:rsidRPr="002B775A">
        <w:rPr>
          <w:rFonts w:cs="Arial"/>
          <w:szCs w:val="24"/>
          <w:lang w:val="sr-Cyrl-RS"/>
        </w:rPr>
        <w:lastRenderedPageBreak/>
        <w:t xml:space="preserve">независне </w:t>
      </w:r>
      <w:r w:rsidR="00D66328" w:rsidRPr="002B775A">
        <w:rPr>
          <w:rFonts w:cs="Arial"/>
          <w:szCs w:val="24"/>
          <w:lang w:val="sr-Cyrl-RS"/>
        </w:rPr>
        <w:t xml:space="preserve">акредитоване </w:t>
      </w:r>
      <w:r w:rsidR="00D4162C" w:rsidRPr="002B775A">
        <w:rPr>
          <w:rFonts w:cs="Arial"/>
          <w:szCs w:val="24"/>
          <w:lang w:val="sr-Cyrl-RS"/>
        </w:rPr>
        <w:t>и</w:t>
      </w:r>
      <w:r w:rsidR="00D66328" w:rsidRPr="002B775A">
        <w:rPr>
          <w:rFonts w:cs="Arial"/>
          <w:szCs w:val="24"/>
          <w:lang w:val="sr-Cyrl-RS"/>
        </w:rPr>
        <w:t>н</w:t>
      </w:r>
      <w:r w:rsidR="00D4162C" w:rsidRPr="002B775A">
        <w:rPr>
          <w:rFonts w:cs="Arial"/>
          <w:szCs w:val="24"/>
          <w:lang w:val="sr-Cyrl-RS"/>
        </w:rPr>
        <w:t>ституције</w:t>
      </w:r>
      <w:r w:rsidR="00D4162C" w:rsidRPr="002B775A">
        <w:rPr>
          <w:rFonts w:cs="Arial"/>
          <w:szCs w:val="24"/>
        </w:rPr>
        <w:t xml:space="preserve"> сноси Продавац</w:t>
      </w:r>
      <w:r w:rsidRPr="002B775A">
        <w:rPr>
          <w:rFonts w:cs="Arial"/>
          <w:bCs/>
        </w:rPr>
        <w:t xml:space="preserve">. </w:t>
      </w:r>
      <w:r w:rsidR="00B26D6B" w:rsidRPr="002B775A">
        <w:rPr>
          <w:rFonts w:cs="Arial"/>
          <w:bCs/>
        </w:rPr>
        <w:t>Атест</w:t>
      </w:r>
      <w:r w:rsidR="00D4162C" w:rsidRPr="002B775A">
        <w:rPr>
          <w:rFonts w:cs="Arial"/>
          <w:bCs/>
          <w:lang w:val="sr-Cyrl-RS"/>
        </w:rPr>
        <w:t xml:space="preserve"> за мерне уређаје не сме бити </w:t>
      </w:r>
      <w:r w:rsidR="00B26D6B" w:rsidRPr="002B775A">
        <w:rPr>
          <w:rFonts w:cs="Arial"/>
          <w:bCs/>
        </w:rPr>
        <w:t>старији од три месеца.</w:t>
      </w:r>
    </w:p>
    <w:p w:rsidR="00D66328" w:rsidRPr="002B775A" w:rsidRDefault="00D66328" w:rsidP="00BA6236">
      <w:pPr>
        <w:jc w:val="both"/>
        <w:rPr>
          <w:rFonts w:cs="Arial"/>
          <w:bCs/>
          <w:lang w:val="sr-Cyrl-RS"/>
        </w:rPr>
      </w:pPr>
    </w:p>
    <w:p w:rsidR="00221EB9" w:rsidRPr="002B775A" w:rsidRDefault="00BA6236" w:rsidP="00BA6236">
      <w:pPr>
        <w:jc w:val="both"/>
        <w:rPr>
          <w:rFonts w:cs="Arial"/>
          <w:b/>
          <w:bCs/>
        </w:rPr>
      </w:pPr>
      <w:r w:rsidRPr="002B775A">
        <w:rPr>
          <w:rFonts w:cs="Arial"/>
          <w:bCs/>
        </w:rPr>
        <w:t xml:space="preserve">Извештај о мерењу робе </w:t>
      </w:r>
      <w:r w:rsidR="00474FB1" w:rsidRPr="002B775A">
        <w:rPr>
          <w:rFonts w:cs="Arial"/>
          <w:bCs/>
        </w:rPr>
        <w:t>П</w:t>
      </w:r>
      <w:r w:rsidRPr="002B775A">
        <w:rPr>
          <w:rFonts w:cs="Arial"/>
          <w:bCs/>
        </w:rPr>
        <w:t xml:space="preserve">родавац мора доставити </w:t>
      </w:r>
      <w:r w:rsidR="00474FB1" w:rsidRPr="002B775A">
        <w:rPr>
          <w:rFonts w:cs="Arial"/>
          <w:bCs/>
        </w:rPr>
        <w:t>К</w:t>
      </w:r>
      <w:r w:rsidRPr="002B775A">
        <w:rPr>
          <w:rFonts w:cs="Arial"/>
          <w:bCs/>
        </w:rPr>
        <w:t xml:space="preserve">упцу и исти ће бити саставни део </w:t>
      </w:r>
      <w:r w:rsidR="006413D7" w:rsidRPr="002B775A">
        <w:rPr>
          <w:rFonts w:cs="Arial"/>
          <w:bCs/>
        </w:rPr>
        <w:t>Протокола</w:t>
      </w:r>
      <w:r w:rsidRPr="002B775A">
        <w:rPr>
          <w:rFonts w:cs="Arial"/>
          <w:bCs/>
        </w:rPr>
        <w:t xml:space="preserve"> о квантитативном пријему робе.</w:t>
      </w:r>
    </w:p>
    <w:p w:rsidR="00177E96" w:rsidRPr="002B775A" w:rsidRDefault="00177E96" w:rsidP="00A52670">
      <w:pPr>
        <w:pStyle w:val="Default"/>
        <w:rPr>
          <w:rFonts w:ascii="Arial" w:hAnsi="Arial" w:cs="Arial"/>
          <w:bCs/>
          <w:lang w:val="en-US"/>
        </w:rPr>
      </w:pPr>
    </w:p>
    <w:p w:rsidR="00887EFC" w:rsidRPr="002B775A" w:rsidRDefault="00177E96" w:rsidP="00474FB1">
      <w:pPr>
        <w:pStyle w:val="Default"/>
        <w:jc w:val="both"/>
        <w:rPr>
          <w:rFonts w:ascii="Arial" w:hAnsi="Arial" w:cs="Arial"/>
          <w:bCs/>
          <w:color w:val="auto"/>
          <w:lang w:val="sr-Cyrl-CS"/>
        </w:rPr>
      </w:pPr>
      <w:r w:rsidRPr="002B775A">
        <w:rPr>
          <w:rFonts w:ascii="Arial" w:hAnsi="Arial" w:cs="Arial"/>
          <w:bCs/>
          <w:color w:val="auto"/>
          <w:lang w:val="sr-Cyrl-CS"/>
        </w:rPr>
        <w:t xml:space="preserve">Понуђач је дужан </w:t>
      </w:r>
      <w:r w:rsidR="008B52B0" w:rsidRPr="002B775A">
        <w:rPr>
          <w:rFonts w:ascii="Arial" w:hAnsi="Arial" w:cs="Arial"/>
          <w:bCs/>
          <w:color w:val="auto"/>
          <w:lang w:val="sr-Cyrl-CS"/>
        </w:rPr>
        <w:t xml:space="preserve">да </w:t>
      </w:r>
      <w:r w:rsidR="00777D20" w:rsidRPr="002B775A">
        <w:rPr>
          <w:rFonts w:ascii="Arial" w:hAnsi="Arial" w:cs="Arial"/>
          <w:bCs/>
          <w:color w:val="auto"/>
          <w:lang w:val="sr-Cyrl-CS"/>
        </w:rPr>
        <w:t xml:space="preserve">у понуди </w:t>
      </w:r>
      <w:r w:rsidR="008B52B0" w:rsidRPr="002B775A">
        <w:rPr>
          <w:rFonts w:ascii="Arial" w:hAnsi="Arial" w:cs="Arial"/>
          <w:bCs/>
          <w:color w:val="auto"/>
          <w:lang w:val="sr-Cyrl-CS"/>
        </w:rPr>
        <w:t xml:space="preserve">достави </w:t>
      </w:r>
      <w:r w:rsidR="00B16282" w:rsidRPr="002B775A">
        <w:rPr>
          <w:rFonts w:asciiTheme="majorHAnsi" w:hAnsiTheme="majorHAnsi" w:cstheme="majorHAnsi"/>
          <w:bCs/>
          <w:lang w:val="sr-Cyrl-CS"/>
        </w:rPr>
        <w:t xml:space="preserve">оверену </w:t>
      </w:r>
      <w:r w:rsidR="00A2667B" w:rsidRPr="002B775A">
        <w:rPr>
          <w:rFonts w:asciiTheme="majorHAnsi" w:hAnsiTheme="majorHAnsi"/>
          <w:lang w:val="sr-Cyrl-CS"/>
        </w:rPr>
        <w:t xml:space="preserve">писану </w:t>
      </w:r>
      <w:r w:rsidR="008D1286" w:rsidRPr="002B775A">
        <w:rPr>
          <w:rFonts w:asciiTheme="majorHAnsi" w:hAnsiTheme="majorHAnsi"/>
          <w:lang w:val="sr-Cyrl-CS"/>
        </w:rPr>
        <w:t xml:space="preserve"> </w:t>
      </w:r>
      <w:r w:rsidR="00B16282" w:rsidRPr="002B775A">
        <w:rPr>
          <w:rFonts w:asciiTheme="majorHAnsi" w:hAnsiTheme="majorHAnsi" w:cstheme="majorHAnsi"/>
          <w:bCs/>
          <w:lang w:val="sr-Cyrl-CS"/>
        </w:rPr>
        <w:t xml:space="preserve">гаранцију </w:t>
      </w:r>
      <w:r w:rsidR="00B16282" w:rsidRPr="002B775A">
        <w:rPr>
          <w:rFonts w:asciiTheme="majorHAnsi" w:hAnsiTheme="majorHAnsi" w:cstheme="majorHAnsi"/>
          <w:bCs/>
          <w:color w:val="auto"/>
          <w:lang w:val="sr-Cyrl-CS"/>
        </w:rPr>
        <w:t>(</w:t>
      </w:r>
      <w:r w:rsidR="008D1286" w:rsidRPr="002B775A">
        <w:rPr>
          <w:rFonts w:asciiTheme="majorHAnsi" w:hAnsiTheme="majorHAnsi"/>
          <w:color w:val="auto"/>
          <w:lang w:val="sr-Cyrl-CS"/>
        </w:rPr>
        <w:t>ИЗЈАВУ / ПОТВРДУ</w:t>
      </w:r>
      <w:r w:rsidR="00B16282" w:rsidRPr="002B775A">
        <w:rPr>
          <w:rFonts w:asciiTheme="majorHAnsi" w:hAnsiTheme="majorHAnsi" w:cstheme="majorHAnsi"/>
          <w:bCs/>
          <w:color w:val="auto"/>
          <w:lang w:val="sr-Cyrl-CS"/>
        </w:rPr>
        <w:t>)</w:t>
      </w:r>
      <w:r w:rsidR="008D1286" w:rsidRPr="002B775A">
        <w:rPr>
          <w:rFonts w:asciiTheme="majorHAnsi" w:hAnsiTheme="majorHAnsi"/>
          <w:color w:val="auto"/>
          <w:lang w:val="sr-Cyrl-CS"/>
        </w:rPr>
        <w:t xml:space="preserve"> </w:t>
      </w:r>
      <w:r w:rsidR="008B52B0" w:rsidRPr="002B775A">
        <w:rPr>
          <w:rFonts w:ascii="Arial" w:hAnsi="Arial" w:cs="Arial"/>
          <w:bCs/>
          <w:color w:val="auto"/>
          <w:lang w:val="sr-Cyrl-CS"/>
        </w:rPr>
        <w:t xml:space="preserve">О ПОСЕДОВАЊУ </w:t>
      </w:r>
      <w:r w:rsidR="004E4A28" w:rsidRPr="002B775A">
        <w:rPr>
          <w:rFonts w:ascii="Arial" w:hAnsi="Arial" w:cs="Arial"/>
          <w:bCs/>
          <w:color w:val="auto"/>
        </w:rPr>
        <w:t>ПРЕДМЕТ</w:t>
      </w:r>
      <w:r w:rsidR="000505F8" w:rsidRPr="002B775A">
        <w:rPr>
          <w:rFonts w:ascii="Arial" w:hAnsi="Arial" w:cs="Arial"/>
          <w:bCs/>
          <w:color w:val="auto"/>
        </w:rPr>
        <w:t>Н</w:t>
      </w:r>
      <w:r w:rsidR="004E4A28" w:rsidRPr="002B775A">
        <w:rPr>
          <w:rFonts w:ascii="Arial" w:hAnsi="Arial" w:cs="Arial"/>
          <w:bCs/>
          <w:color w:val="auto"/>
        </w:rPr>
        <w:t xml:space="preserve">Е </w:t>
      </w:r>
      <w:r w:rsidR="008B52B0" w:rsidRPr="002B775A">
        <w:rPr>
          <w:rFonts w:ascii="Arial" w:hAnsi="Arial" w:cs="Arial"/>
          <w:bCs/>
          <w:color w:val="auto"/>
          <w:lang w:val="sr-Cyrl-CS"/>
        </w:rPr>
        <w:t>РОБЕ</w:t>
      </w:r>
      <w:r w:rsidR="00B16282" w:rsidRPr="002B775A">
        <w:rPr>
          <w:rFonts w:asciiTheme="majorHAnsi" w:hAnsiTheme="majorHAnsi" w:cstheme="majorHAnsi"/>
          <w:bCs/>
          <w:color w:val="auto"/>
          <w:lang w:val="sr-Cyrl-CS"/>
        </w:rPr>
        <w:t xml:space="preserve"> НА СКЛАДИШТУ</w:t>
      </w:r>
      <w:r w:rsidR="00A2667B" w:rsidRPr="002B775A">
        <w:rPr>
          <w:rFonts w:asciiTheme="majorHAnsi" w:hAnsiTheme="majorHAnsi" w:cstheme="majorHAnsi"/>
          <w:bCs/>
          <w:color w:val="auto"/>
          <w:lang w:val="sr-Cyrl-CS"/>
        </w:rPr>
        <w:t>/ДЕПОНИЈИ</w:t>
      </w:r>
      <w:r w:rsidR="008B52B0" w:rsidRPr="002B775A">
        <w:rPr>
          <w:rFonts w:ascii="Arial" w:hAnsi="Arial" w:cs="Arial"/>
          <w:bCs/>
          <w:color w:val="auto"/>
          <w:lang w:val="sr-Cyrl-CS"/>
        </w:rPr>
        <w:t xml:space="preserve">, којом </w:t>
      </w:r>
      <w:r w:rsidR="008B4672" w:rsidRPr="002B775A">
        <w:rPr>
          <w:rFonts w:ascii="Arial" w:hAnsi="Arial" w:cs="Arial"/>
          <w:bCs/>
          <w:color w:val="auto"/>
          <w:lang w:val="sr-Cyrl-CS"/>
        </w:rPr>
        <w:t xml:space="preserve">под пуном материјалном и кривичном одговорношћу потврђује </w:t>
      </w:r>
      <w:r w:rsidR="008B52B0" w:rsidRPr="002B775A">
        <w:rPr>
          <w:rFonts w:ascii="Arial" w:hAnsi="Arial" w:cs="Arial"/>
          <w:bCs/>
          <w:color w:val="auto"/>
          <w:lang w:val="sr-Cyrl-CS"/>
        </w:rPr>
        <w:t xml:space="preserve">да располаже </w:t>
      </w:r>
      <w:r w:rsidR="00C35AAB" w:rsidRPr="002B775A">
        <w:rPr>
          <w:rFonts w:asciiTheme="majorHAnsi" w:hAnsiTheme="majorHAnsi" w:cstheme="majorHAnsi"/>
          <w:color w:val="auto"/>
        </w:rPr>
        <w:t xml:space="preserve">количином од најмање </w:t>
      </w:r>
      <w:r w:rsidR="00A0605C" w:rsidRPr="002B775A">
        <w:rPr>
          <w:rFonts w:asciiTheme="majorHAnsi" w:hAnsiTheme="majorHAnsi" w:cstheme="majorHAnsi"/>
          <w:color w:val="auto"/>
        </w:rPr>
        <w:t>50</w:t>
      </w:r>
      <w:r w:rsidR="00C35AAB" w:rsidRPr="002B775A">
        <w:rPr>
          <w:rFonts w:asciiTheme="majorHAnsi" w:hAnsiTheme="majorHAnsi" w:cstheme="majorHAnsi"/>
          <w:color w:val="auto"/>
        </w:rPr>
        <w:t>% захтеване</w:t>
      </w:r>
      <w:r w:rsidR="00C35AAB" w:rsidRPr="002B775A">
        <w:rPr>
          <w:rFonts w:cs="Arial"/>
          <w:color w:val="auto"/>
        </w:rPr>
        <w:t xml:space="preserve"> </w:t>
      </w:r>
      <w:r w:rsidR="00777D20" w:rsidRPr="002B775A">
        <w:rPr>
          <w:rFonts w:ascii="Arial" w:hAnsi="Arial" w:cs="Arial"/>
          <w:bCs/>
          <w:color w:val="auto"/>
          <w:lang w:val="sr-Cyrl-CS"/>
        </w:rPr>
        <w:t>количине угља (</w:t>
      </w:r>
      <w:r w:rsidR="00A0605C" w:rsidRPr="002B775A">
        <w:rPr>
          <w:rFonts w:ascii="Arial" w:hAnsi="Arial" w:cs="Arial"/>
          <w:bCs/>
          <w:color w:val="auto"/>
        </w:rPr>
        <w:t>2.060.000</w:t>
      </w:r>
      <w:r w:rsidR="008D1286" w:rsidRPr="002B775A">
        <w:rPr>
          <w:rFonts w:ascii="Arial" w:hAnsi="Arial"/>
          <w:color w:val="auto"/>
          <w:lang w:val="en-US"/>
        </w:rPr>
        <w:t xml:space="preserve"> </w:t>
      </w:r>
      <w:r w:rsidR="00C35AAB" w:rsidRPr="002B775A">
        <w:rPr>
          <w:rFonts w:ascii="Arial" w:hAnsi="Arial" w:cs="Arial"/>
          <w:bCs/>
          <w:color w:val="auto"/>
          <w:lang w:val="sr-Cyrl-CS"/>
        </w:rPr>
        <w:t xml:space="preserve">тона за период </w:t>
      </w:r>
      <w:r w:rsidR="003E42B4" w:rsidRPr="002B775A">
        <w:rPr>
          <w:rFonts w:ascii="Arial" w:hAnsi="Arial" w:cs="Arial"/>
          <w:bCs/>
          <w:color w:val="auto"/>
          <w:lang w:val="sr-Cyrl-CS"/>
        </w:rPr>
        <w:t xml:space="preserve">до </w:t>
      </w:r>
      <w:r w:rsidR="00C0095E" w:rsidRPr="002B775A">
        <w:rPr>
          <w:rFonts w:ascii="Arial" w:hAnsi="Arial" w:cs="Arial"/>
          <w:bCs/>
          <w:color w:val="auto"/>
          <w:lang w:val="sr-Cyrl-CS"/>
        </w:rPr>
        <w:t>5</w:t>
      </w:r>
      <w:r w:rsidR="00192BF1" w:rsidRPr="002B775A">
        <w:rPr>
          <w:rFonts w:ascii="Arial" w:hAnsi="Arial" w:cs="Arial"/>
          <w:bCs/>
          <w:color w:val="auto"/>
          <w:lang w:val="sr-Cyrl-CS"/>
        </w:rPr>
        <w:t xml:space="preserve"> </w:t>
      </w:r>
      <w:r w:rsidR="00C35AAB" w:rsidRPr="002B775A">
        <w:rPr>
          <w:rFonts w:ascii="Arial" w:hAnsi="Arial" w:cs="Arial"/>
          <w:bCs/>
          <w:color w:val="auto"/>
          <w:lang w:val="sr-Cyrl-CS"/>
        </w:rPr>
        <w:t>месеци)</w:t>
      </w:r>
      <w:r w:rsidR="008B4672" w:rsidRPr="002B775A">
        <w:rPr>
          <w:rFonts w:ascii="Arial" w:hAnsi="Arial" w:cs="Arial"/>
          <w:bCs/>
          <w:color w:val="auto"/>
          <w:lang w:val="sr-Cyrl-CS"/>
        </w:rPr>
        <w:t>,</w:t>
      </w:r>
      <w:r w:rsidR="00887EFC" w:rsidRPr="002B775A">
        <w:rPr>
          <w:rFonts w:ascii="Arial" w:hAnsi="Arial" w:cs="Arial"/>
          <w:bCs/>
        </w:rPr>
        <w:t xml:space="preserve"> и да на предметно</w:t>
      </w:r>
      <w:r w:rsidR="00FF58FD" w:rsidRPr="002B775A">
        <w:rPr>
          <w:rFonts w:ascii="Arial" w:hAnsi="Arial" w:cs="Arial"/>
          <w:bCs/>
        </w:rPr>
        <w:t>ј</w:t>
      </w:r>
      <w:r w:rsidR="00887EFC" w:rsidRPr="002B775A">
        <w:rPr>
          <w:rFonts w:ascii="Arial" w:hAnsi="Arial" w:cs="Arial"/>
          <w:bCs/>
        </w:rPr>
        <w:t xml:space="preserve"> </w:t>
      </w:r>
      <w:r w:rsidR="00FF58FD" w:rsidRPr="002B775A">
        <w:rPr>
          <w:rFonts w:ascii="Arial" w:hAnsi="Arial" w:cs="Arial"/>
          <w:bCs/>
        </w:rPr>
        <w:t xml:space="preserve">роби </w:t>
      </w:r>
      <w:r w:rsidR="00887EFC" w:rsidRPr="002B775A">
        <w:rPr>
          <w:rFonts w:ascii="Arial" w:hAnsi="Arial" w:cs="Arial"/>
          <w:bCs/>
        </w:rPr>
        <w:t>не постоји неко право трећег које искључује, умањује или ограничава право Наручилаца,</w:t>
      </w:r>
      <w:r w:rsidR="008B4672" w:rsidRPr="002B775A">
        <w:rPr>
          <w:rFonts w:ascii="Arial" w:hAnsi="Arial" w:cs="Arial"/>
          <w:bCs/>
          <w:color w:val="auto"/>
          <w:lang w:val="sr-Cyrl-CS"/>
        </w:rPr>
        <w:t xml:space="preserve"> потписаном од стране </w:t>
      </w:r>
      <w:r w:rsidR="00D85845" w:rsidRPr="002B775A">
        <w:rPr>
          <w:rFonts w:ascii="Arial" w:hAnsi="Arial" w:cs="Arial"/>
          <w:bCs/>
          <w:color w:val="auto"/>
          <w:lang w:val="sr-Cyrl-CS"/>
        </w:rPr>
        <w:t>овлашћеног лица</w:t>
      </w:r>
      <w:r w:rsidR="008B4672" w:rsidRPr="002B775A">
        <w:rPr>
          <w:rFonts w:ascii="Arial" w:hAnsi="Arial" w:cs="Arial"/>
          <w:bCs/>
          <w:color w:val="auto"/>
          <w:lang w:val="sr-Cyrl-CS"/>
        </w:rPr>
        <w:t xml:space="preserve"> </w:t>
      </w:r>
      <w:r w:rsidR="002B3449" w:rsidRPr="002B775A">
        <w:rPr>
          <w:rFonts w:ascii="Arial" w:hAnsi="Arial" w:cs="Arial"/>
          <w:bCs/>
          <w:color w:val="auto"/>
          <w:lang w:val="sr-Cyrl-CS"/>
        </w:rPr>
        <w:t xml:space="preserve">понуђача </w:t>
      </w:r>
      <w:r w:rsidR="00777D20" w:rsidRPr="002B775A">
        <w:rPr>
          <w:rFonts w:ascii="Arial" w:hAnsi="Arial" w:cs="Arial"/>
          <w:bCs/>
          <w:color w:val="auto"/>
          <w:lang w:val="sr-Cyrl-CS"/>
        </w:rPr>
        <w:t>и овером његовог потписа на и</w:t>
      </w:r>
      <w:r w:rsidR="008B4672" w:rsidRPr="002B775A">
        <w:rPr>
          <w:rFonts w:ascii="Arial" w:hAnsi="Arial" w:cs="Arial"/>
          <w:bCs/>
          <w:color w:val="auto"/>
          <w:lang w:val="sr-Cyrl-CS"/>
        </w:rPr>
        <w:t xml:space="preserve">стој </w:t>
      </w:r>
      <w:r w:rsidR="00C35AAB" w:rsidRPr="002B775A">
        <w:rPr>
          <w:rFonts w:ascii="Arial" w:hAnsi="Arial" w:cs="Arial"/>
          <w:bCs/>
          <w:color w:val="auto"/>
          <w:lang w:val="sr-Cyrl-CS"/>
        </w:rPr>
        <w:t>од стране надлежног органа, зем</w:t>
      </w:r>
      <w:r w:rsidR="008B4672" w:rsidRPr="002B775A">
        <w:rPr>
          <w:rFonts w:ascii="Arial" w:hAnsi="Arial" w:cs="Arial"/>
          <w:bCs/>
          <w:color w:val="auto"/>
          <w:lang w:val="sr-Cyrl-CS"/>
        </w:rPr>
        <w:t>ље у којој је регистровано седиште</w:t>
      </w:r>
      <w:r w:rsidR="00777D20" w:rsidRPr="002B775A">
        <w:rPr>
          <w:rFonts w:ascii="Arial" w:hAnsi="Arial" w:cs="Arial"/>
          <w:bCs/>
          <w:color w:val="auto"/>
          <w:lang w:val="sr-Cyrl-CS"/>
        </w:rPr>
        <w:t xml:space="preserve"> </w:t>
      </w:r>
      <w:r w:rsidR="003F2678" w:rsidRPr="002B775A">
        <w:rPr>
          <w:rFonts w:ascii="Arial" w:hAnsi="Arial" w:cs="Arial"/>
          <w:bCs/>
          <w:color w:val="auto"/>
          <w:lang w:val="sr-Cyrl-CS"/>
        </w:rPr>
        <w:t>понуђача</w:t>
      </w:r>
      <w:r w:rsidR="00777D20" w:rsidRPr="002B775A">
        <w:rPr>
          <w:rFonts w:ascii="Arial" w:hAnsi="Arial" w:cs="Arial"/>
          <w:bCs/>
          <w:color w:val="auto"/>
          <w:lang w:val="sr-Cyrl-CS"/>
        </w:rPr>
        <w:t>.</w:t>
      </w:r>
    </w:p>
    <w:p w:rsidR="00D51B7D" w:rsidRPr="002B775A" w:rsidRDefault="00D51B7D">
      <w:pPr>
        <w:jc w:val="both"/>
        <w:rPr>
          <w:rFonts w:eastAsia="Arial Unicode MS"/>
          <w:kern w:val="1"/>
          <w:lang w:val="sr-Cyrl-CS"/>
        </w:rPr>
      </w:pPr>
    </w:p>
    <w:p w:rsidR="00D51B7D" w:rsidRPr="002B775A" w:rsidRDefault="00D85845" w:rsidP="00474FB1">
      <w:pPr>
        <w:jc w:val="both"/>
        <w:rPr>
          <w:rFonts w:eastAsia="Arial Unicode MS" w:cs="Arial"/>
          <w:bCs/>
          <w:iCs/>
          <w:kern w:val="1"/>
          <w:szCs w:val="24"/>
          <w:lang w:val="sr-Cyrl-CS"/>
        </w:rPr>
      </w:pPr>
      <w:r w:rsidRPr="002B775A">
        <w:rPr>
          <w:rFonts w:eastAsia="Arial Unicode MS" w:cs="Arial"/>
          <w:kern w:val="1"/>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51B7D" w:rsidRPr="002B775A" w:rsidRDefault="00D51B7D" w:rsidP="00474FB1">
      <w:pPr>
        <w:pStyle w:val="Default"/>
        <w:jc w:val="both"/>
        <w:rPr>
          <w:rFonts w:ascii="Arial" w:hAnsi="Arial"/>
          <w:lang w:val="sr-Cyrl-CS"/>
        </w:rPr>
      </w:pPr>
    </w:p>
    <w:p w:rsidR="008B52B0" w:rsidRPr="002B775A" w:rsidRDefault="008B52B0" w:rsidP="00FE1E38">
      <w:pPr>
        <w:pStyle w:val="Default"/>
        <w:jc w:val="both"/>
        <w:rPr>
          <w:rFonts w:ascii="Arial" w:hAnsi="Arial" w:cs="Arial"/>
          <w:bCs/>
          <w:color w:val="auto"/>
          <w:lang w:val="sr-Cyrl-CS"/>
        </w:rPr>
      </w:pPr>
      <w:r w:rsidRPr="002B775A">
        <w:rPr>
          <w:rFonts w:ascii="Arial" w:hAnsi="Arial" w:cs="Arial"/>
          <w:bCs/>
          <w:color w:val="auto"/>
          <w:lang w:val="sr-Cyrl-CS"/>
        </w:rPr>
        <w:t>Понуђач је</w:t>
      </w:r>
      <w:r w:rsidR="008B4672" w:rsidRPr="002B775A">
        <w:rPr>
          <w:rFonts w:ascii="Arial" w:hAnsi="Arial" w:cs="Arial"/>
          <w:bCs/>
          <w:color w:val="auto"/>
          <w:lang w:val="sr-Cyrl-CS"/>
        </w:rPr>
        <w:t xml:space="preserve"> </w:t>
      </w:r>
      <w:r w:rsidRPr="002B775A">
        <w:rPr>
          <w:rFonts w:ascii="Arial" w:hAnsi="Arial" w:cs="Arial"/>
          <w:bCs/>
          <w:color w:val="auto"/>
          <w:lang w:val="sr-Cyrl-CS"/>
        </w:rPr>
        <w:t>дужан да достави</w:t>
      </w:r>
      <w:r w:rsidR="005849DD" w:rsidRPr="002B775A">
        <w:rPr>
          <w:rFonts w:ascii="Arial" w:hAnsi="Arial" w:cs="Arial"/>
          <w:bCs/>
          <w:color w:val="auto"/>
          <w:lang w:val="en-US"/>
        </w:rPr>
        <w:t xml:space="preserve"> </w:t>
      </w:r>
      <w:r w:rsidR="009C2289" w:rsidRPr="002B775A">
        <w:rPr>
          <w:rFonts w:ascii="Arial" w:hAnsi="Arial" w:cs="Arial"/>
          <w:bCs/>
          <w:color w:val="auto"/>
          <w:lang w:val="sr-Cyrl-CS"/>
        </w:rPr>
        <w:t>у понуди</w:t>
      </w:r>
      <w:r w:rsidR="008D1286" w:rsidRPr="002B775A">
        <w:rPr>
          <w:rFonts w:ascii="Arial" w:hAnsi="Arial"/>
          <w:color w:val="auto"/>
          <w:lang w:val="sr-Cyrl-CS"/>
        </w:rPr>
        <w:t xml:space="preserve"> </w:t>
      </w:r>
      <w:r w:rsidR="001A3682" w:rsidRPr="002B775A">
        <w:rPr>
          <w:rFonts w:ascii="Arial" w:hAnsi="Arial"/>
          <w:color w:val="auto"/>
          <w:lang w:val="sr-Cyrl-CS"/>
        </w:rPr>
        <w:t xml:space="preserve">оверену </w:t>
      </w:r>
      <w:r w:rsidR="006F7F3F" w:rsidRPr="002B775A">
        <w:rPr>
          <w:rFonts w:ascii="Arial" w:hAnsi="Arial" w:cs="Arial"/>
          <w:bCs/>
          <w:color w:val="auto"/>
        </w:rPr>
        <w:t>ИЗЈАВ</w:t>
      </w:r>
      <w:r w:rsidRPr="002B775A">
        <w:rPr>
          <w:rFonts w:ascii="Arial" w:hAnsi="Arial" w:cs="Arial"/>
          <w:bCs/>
          <w:color w:val="auto"/>
          <w:lang w:val="sr-Cyrl-CS"/>
        </w:rPr>
        <w:t>У ВОЗАРА О ОБЕЗБЕЂЕЊУ ЛОГИСТИКЕ, како железницом тако и баржама</w:t>
      </w:r>
      <w:r w:rsidR="00B61313" w:rsidRPr="002B775A">
        <w:rPr>
          <w:rFonts w:ascii="Arial" w:hAnsi="Arial" w:cs="Arial"/>
          <w:bCs/>
          <w:color w:val="auto"/>
          <w:lang w:val="sr-Cyrl-CS"/>
        </w:rPr>
        <w:t>,</w:t>
      </w:r>
      <w:r w:rsidRPr="002B775A">
        <w:rPr>
          <w:rFonts w:ascii="Arial" w:hAnsi="Arial" w:cs="Arial"/>
          <w:bCs/>
          <w:color w:val="auto"/>
          <w:lang w:val="sr-Cyrl-CS"/>
        </w:rPr>
        <w:t xml:space="preserve"> уз детаљан опис транспортних средстава</w:t>
      </w:r>
      <w:r w:rsidR="00B61313" w:rsidRPr="002B775A">
        <w:rPr>
          <w:rFonts w:ascii="Arial" w:hAnsi="Arial" w:cs="Arial"/>
          <w:bCs/>
          <w:color w:val="auto"/>
          <w:lang w:val="sr-Cyrl-CS"/>
        </w:rPr>
        <w:t>:</w:t>
      </w:r>
    </w:p>
    <w:p w:rsidR="00B61313" w:rsidRPr="002B775A" w:rsidRDefault="00B61313" w:rsidP="00FE1E38">
      <w:pPr>
        <w:pStyle w:val="Default"/>
        <w:jc w:val="both"/>
        <w:rPr>
          <w:rFonts w:ascii="Arial" w:hAnsi="Arial" w:cs="Arial"/>
          <w:bCs/>
          <w:color w:val="FF0000"/>
          <w:lang w:val="sr-Cyrl-CS"/>
        </w:rPr>
      </w:pPr>
    </w:p>
    <w:p w:rsidR="008B52B0" w:rsidRPr="002B775A" w:rsidRDefault="00B61313" w:rsidP="00B61313">
      <w:pPr>
        <w:pStyle w:val="Default"/>
        <w:ind w:left="780"/>
        <w:jc w:val="both"/>
        <w:rPr>
          <w:rFonts w:ascii="Arial" w:hAnsi="Arial" w:cs="Arial"/>
          <w:lang w:val="sr-Cyrl-CS"/>
        </w:rPr>
      </w:pPr>
      <w:r w:rsidRPr="002B775A">
        <w:rPr>
          <w:rFonts w:ascii="Arial" w:hAnsi="Arial" w:cs="Arial"/>
          <w:bCs/>
          <w:lang w:val="sr-Cyrl-CS"/>
        </w:rPr>
        <w:t>Превоз ЖЕЛЕЗНИЦОМ</w:t>
      </w:r>
    </w:p>
    <w:p w:rsidR="00B61313" w:rsidRPr="002B775A" w:rsidRDefault="00B61313" w:rsidP="00CE21A3">
      <w:pPr>
        <w:pStyle w:val="Default"/>
        <w:numPr>
          <w:ilvl w:val="0"/>
          <w:numId w:val="16"/>
        </w:numPr>
        <w:jc w:val="both"/>
        <w:rPr>
          <w:rFonts w:ascii="Arial" w:hAnsi="Arial" w:cs="Arial"/>
          <w:bCs/>
        </w:rPr>
      </w:pPr>
      <w:r w:rsidRPr="002B775A">
        <w:rPr>
          <w:rFonts w:ascii="Arial" w:hAnsi="Arial" w:cs="Arial"/>
          <w:bCs/>
        </w:rPr>
        <w:t>Тип вагона</w:t>
      </w:r>
      <w:r w:rsidR="00A2667B" w:rsidRPr="002B775A">
        <w:rPr>
          <w:rFonts w:ascii="Arial" w:hAnsi="Arial" w:cs="Arial"/>
          <w:bCs/>
        </w:rPr>
        <w:t xml:space="preserve"> серије Fals-z подсерије 665 са пнеуматским истоваром</w:t>
      </w:r>
      <w:r w:rsidR="00791E2C" w:rsidRPr="002B775A">
        <w:rPr>
          <w:rFonts w:ascii="Arial" w:hAnsi="Arial" w:cs="Arial"/>
          <w:bCs/>
        </w:rPr>
        <w:t xml:space="preserve"> или сличне чију ће достављену спецификацију наручилац технички размотрити</w:t>
      </w:r>
      <w:r w:rsidR="001632BE" w:rsidRPr="002B775A">
        <w:rPr>
          <w:rFonts w:ascii="Arial" w:hAnsi="Arial" w:cs="Arial"/>
          <w:bCs/>
        </w:rPr>
        <w:t xml:space="preserve"> и евентуално прихватити</w:t>
      </w:r>
      <w:r w:rsidRPr="002B775A">
        <w:rPr>
          <w:rFonts w:ascii="Arial" w:hAnsi="Arial" w:cs="Arial"/>
          <w:bCs/>
        </w:rPr>
        <w:t>;</w:t>
      </w:r>
    </w:p>
    <w:p w:rsidR="00B61313" w:rsidRPr="002B775A" w:rsidRDefault="00B61313" w:rsidP="00CE21A3">
      <w:pPr>
        <w:pStyle w:val="Default"/>
        <w:numPr>
          <w:ilvl w:val="0"/>
          <w:numId w:val="16"/>
        </w:numPr>
        <w:jc w:val="both"/>
        <w:rPr>
          <w:rFonts w:ascii="Arial" w:hAnsi="Arial" w:cs="Arial"/>
          <w:lang w:val="sr-Cyrl-CS"/>
        </w:rPr>
      </w:pPr>
      <w:r w:rsidRPr="002B775A">
        <w:rPr>
          <w:rFonts w:ascii="Arial" w:hAnsi="Arial" w:cs="Arial"/>
          <w:bCs/>
          <w:lang w:val="sr-Cyrl-CS"/>
        </w:rPr>
        <w:t>Утоварни капацитет;</w:t>
      </w:r>
    </w:p>
    <w:p w:rsidR="00B61313" w:rsidRPr="002B775A" w:rsidRDefault="00B61313" w:rsidP="00CE21A3">
      <w:pPr>
        <w:pStyle w:val="Default"/>
        <w:numPr>
          <w:ilvl w:val="0"/>
          <w:numId w:val="16"/>
        </w:numPr>
        <w:jc w:val="both"/>
        <w:rPr>
          <w:rFonts w:ascii="Arial" w:hAnsi="Arial" w:cs="Arial"/>
          <w:lang w:val="sr-Cyrl-CS"/>
        </w:rPr>
      </w:pPr>
      <w:r w:rsidRPr="002B775A">
        <w:rPr>
          <w:rFonts w:ascii="Arial" w:hAnsi="Arial" w:cs="Arial"/>
          <w:bCs/>
          <w:lang w:val="sr-Cyrl-CS"/>
        </w:rPr>
        <w:t xml:space="preserve">Начин отварања врата приликом истовара </w:t>
      </w:r>
      <w:r w:rsidR="00A2667B" w:rsidRPr="002B775A">
        <w:rPr>
          <w:rFonts w:ascii="Arial" w:hAnsi="Arial" w:cs="Arial"/>
          <w:bCs/>
          <w:lang w:val="sr-Cyrl-CS"/>
        </w:rPr>
        <w:t>пнеуматски</w:t>
      </w:r>
      <w:r w:rsidRPr="002B775A">
        <w:rPr>
          <w:rFonts w:ascii="Arial" w:hAnsi="Arial" w:cs="Arial"/>
          <w:bCs/>
          <w:lang w:val="sr-Cyrl-CS"/>
        </w:rPr>
        <w:t>;</w:t>
      </w:r>
    </w:p>
    <w:p w:rsidR="00B61313" w:rsidRPr="002B775A" w:rsidRDefault="00B61313" w:rsidP="00B61313">
      <w:pPr>
        <w:pStyle w:val="Default"/>
        <w:jc w:val="both"/>
        <w:rPr>
          <w:rFonts w:ascii="Arial" w:hAnsi="Arial" w:cs="Arial"/>
          <w:bCs/>
          <w:lang w:val="sr-Cyrl-CS"/>
        </w:rPr>
      </w:pPr>
    </w:p>
    <w:p w:rsidR="00B61313" w:rsidRPr="002B775A" w:rsidRDefault="00B61313" w:rsidP="00B61313">
      <w:pPr>
        <w:pStyle w:val="Default"/>
        <w:ind w:left="780"/>
        <w:jc w:val="both"/>
        <w:rPr>
          <w:rFonts w:ascii="Arial" w:hAnsi="Arial" w:cs="Arial"/>
          <w:bCs/>
          <w:lang w:val="sr-Cyrl-CS"/>
        </w:rPr>
      </w:pPr>
      <w:r w:rsidRPr="002B775A">
        <w:rPr>
          <w:rFonts w:ascii="Arial" w:hAnsi="Arial" w:cs="Arial"/>
          <w:bCs/>
          <w:lang w:val="sr-Cyrl-CS"/>
        </w:rPr>
        <w:t>Превоз БАРЖОМ</w:t>
      </w:r>
    </w:p>
    <w:p w:rsidR="00B61313" w:rsidRPr="002B775A" w:rsidRDefault="00B61313" w:rsidP="00CE21A3">
      <w:pPr>
        <w:pStyle w:val="Default"/>
        <w:numPr>
          <w:ilvl w:val="0"/>
          <w:numId w:val="16"/>
        </w:numPr>
        <w:jc w:val="both"/>
        <w:rPr>
          <w:rFonts w:ascii="Arial" w:hAnsi="Arial" w:cs="Arial"/>
          <w:lang w:val="sr-Cyrl-CS"/>
        </w:rPr>
      </w:pPr>
      <w:r w:rsidRPr="002B775A">
        <w:rPr>
          <w:rFonts w:ascii="Arial" w:hAnsi="Arial" w:cs="Arial"/>
          <w:bCs/>
          <w:lang w:val="sr-Cyrl-CS"/>
        </w:rPr>
        <w:t>Капацитет барже;</w:t>
      </w:r>
    </w:p>
    <w:p w:rsidR="00B61313" w:rsidRPr="002B775A" w:rsidRDefault="00B61313" w:rsidP="00CE21A3">
      <w:pPr>
        <w:pStyle w:val="Default"/>
        <w:numPr>
          <w:ilvl w:val="0"/>
          <w:numId w:val="16"/>
        </w:numPr>
        <w:jc w:val="both"/>
        <w:rPr>
          <w:rFonts w:ascii="Arial" w:hAnsi="Arial" w:cs="Arial"/>
          <w:lang w:val="sr-Cyrl-CS"/>
        </w:rPr>
      </w:pPr>
      <w:r w:rsidRPr="002B775A">
        <w:rPr>
          <w:rFonts w:ascii="Arial" w:hAnsi="Arial" w:cs="Arial"/>
          <w:bCs/>
          <w:lang w:val="sr-Cyrl-CS"/>
        </w:rPr>
        <w:t>Дубина газа;</w:t>
      </w:r>
    </w:p>
    <w:p w:rsidR="00B61313" w:rsidRPr="002B775A" w:rsidRDefault="00B61313" w:rsidP="00CE21A3">
      <w:pPr>
        <w:pStyle w:val="Default"/>
        <w:numPr>
          <w:ilvl w:val="0"/>
          <w:numId w:val="16"/>
        </w:numPr>
        <w:jc w:val="both"/>
        <w:rPr>
          <w:rFonts w:ascii="Arial" w:hAnsi="Arial" w:cs="Arial"/>
          <w:lang w:val="sr-Cyrl-CS"/>
        </w:rPr>
      </w:pPr>
      <w:r w:rsidRPr="002B775A">
        <w:rPr>
          <w:rFonts w:ascii="Arial" w:hAnsi="Arial" w:cs="Arial"/>
          <w:bCs/>
          <w:lang w:val="sr-Cyrl-CS"/>
        </w:rPr>
        <w:t>Дужина барже.</w:t>
      </w:r>
    </w:p>
    <w:p w:rsidR="00B61313" w:rsidRPr="002B775A" w:rsidRDefault="00B61313" w:rsidP="00FC024B">
      <w:pPr>
        <w:pStyle w:val="Default"/>
        <w:rPr>
          <w:rFonts w:ascii="Arial" w:hAnsi="Arial" w:cs="Arial"/>
          <w:b/>
          <w:bCs/>
          <w:lang w:val="sr-Cyrl-CS"/>
        </w:rPr>
      </w:pPr>
      <w:r w:rsidRPr="002B775A">
        <w:rPr>
          <w:rFonts w:ascii="Arial" w:hAnsi="Arial" w:cs="Arial"/>
          <w:b/>
          <w:bCs/>
          <w:lang w:val="sr-Cyrl-CS"/>
        </w:rPr>
        <w:t xml:space="preserve">  </w:t>
      </w:r>
    </w:p>
    <w:p w:rsidR="00DD06F0" w:rsidRPr="002B775A" w:rsidRDefault="00DD06F0" w:rsidP="00FC024B">
      <w:pPr>
        <w:pStyle w:val="Default"/>
        <w:rPr>
          <w:rFonts w:ascii="Arial" w:hAnsi="Arial" w:cs="Arial"/>
          <w:bCs/>
          <w:color w:val="auto"/>
          <w:lang w:val="sr-Cyrl-CS"/>
        </w:rPr>
      </w:pPr>
      <w:r w:rsidRPr="002B775A">
        <w:rPr>
          <w:rFonts w:ascii="Arial" w:hAnsi="Arial" w:cs="Arial"/>
          <w:bCs/>
          <w:color w:val="auto"/>
          <w:lang w:val="sr-Cyrl-CS"/>
        </w:rPr>
        <w:t>Понуђач у</w:t>
      </w:r>
      <w:r w:rsidRPr="002B775A">
        <w:rPr>
          <w:rFonts w:ascii="Arial" w:hAnsi="Arial"/>
          <w:color w:val="auto"/>
          <w:lang w:val="sr-Cyrl-CS"/>
        </w:rPr>
        <w:t xml:space="preserve"> овереној </w:t>
      </w:r>
      <w:r w:rsidRPr="002B775A">
        <w:rPr>
          <w:rFonts w:ascii="Arial" w:hAnsi="Arial" w:cs="Arial"/>
          <w:bCs/>
          <w:color w:val="auto"/>
        </w:rPr>
        <w:t>ИЗЈАВ</w:t>
      </w:r>
      <w:r w:rsidRPr="002B775A">
        <w:rPr>
          <w:rFonts w:ascii="Arial" w:hAnsi="Arial" w:cs="Arial"/>
          <w:bCs/>
          <w:color w:val="auto"/>
          <w:lang w:val="sr-Cyrl-CS"/>
        </w:rPr>
        <w:t>И ВОЗАРА О ОБЕЗБЕЂЕЊУ ЛОГИСТИКЕ, наводи и обим ангажовања транспортних средстава,  количине вагона и локомотива, камиона и баржи који ће бити упослени.</w:t>
      </w:r>
    </w:p>
    <w:p w:rsidR="00DD06F0" w:rsidRPr="002B775A" w:rsidRDefault="00DD06F0" w:rsidP="00FC024B">
      <w:pPr>
        <w:pStyle w:val="Default"/>
        <w:rPr>
          <w:rFonts w:ascii="Arial" w:hAnsi="Arial" w:cs="Arial"/>
          <w:color w:val="FF0000"/>
          <w:lang w:val="sr-Cyrl-CS"/>
        </w:rPr>
      </w:pPr>
    </w:p>
    <w:p w:rsidR="00752B55" w:rsidRPr="002B775A" w:rsidRDefault="00752B55" w:rsidP="00752B55">
      <w:pPr>
        <w:ind w:left="360"/>
        <w:jc w:val="both"/>
        <w:rPr>
          <w:rFonts w:cs="Arial"/>
          <w:lang w:val="sr-Cyrl-CS"/>
        </w:rPr>
      </w:pPr>
      <w:r w:rsidRPr="002B775A">
        <w:rPr>
          <w:rFonts w:cs="Arial"/>
        </w:rPr>
        <w:t>Испоруку обавезно прати следећа документација:</w:t>
      </w:r>
      <w:r w:rsidRPr="002B775A">
        <w:rPr>
          <w:rFonts w:cs="Arial"/>
          <w:lang w:val="sr-Cyrl-CS"/>
        </w:rPr>
        <w:t xml:space="preserve"> </w:t>
      </w:r>
    </w:p>
    <w:p w:rsidR="00752B55" w:rsidRPr="002B775A" w:rsidRDefault="00752B55" w:rsidP="00752B55">
      <w:pPr>
        <w:pStyle w:val="BodyText"/>
        <w:rPr>
          <w:rFonts w:cs="Arial"/>
        </w:rPr>
      </w:pPr>
    </w:p>
    <w:p w:rsidR="00FE1E38" w:rsidRPr="002B775A" w:rsidRDefault="00FE1E38" w:rsidP="00FE1E38">
      <w:pPr>
        <w:pStyle w:val="ListParagraph"/>
        <w:numPr>
          <w:ilvl w:val="0"/>
          <w:numId w:val="14"/>
        </w:numPr>
        <w:jc w:val="both"/>
      </w:pPr>
      <w:r w:rsidRPr="002B775A">
        <w:rPr>
          <w:rFonts w:cs="Arial"/>
        </w:rPr>
        <w:t>Оригинал фактур</w:t>
      </w:r>
      <w:r w:rsidRPr="002B775A">
        <w:rPr>
          <w:rFonts w:cs="Arial"/>
          <w:lang w:val="sr-Cyrl-CS"/>
        </w:rPr>
        <w:t>а</w:t>
      </w:r>
      <w:r w:rsidRPr="002B775A">
        <w:rPr>
          <w:rFonts w:cs="Arial"/>
        </w:rPr>
        <w:t xml:space="preserve"> за вредност испоручене робе и 3 (три)  копије,</w:t>
      </w:r>
    </w:p>
    <w:p w:rsidR="00FE1E38" w:rsidRPr="002B775A" w:rsidRDefault="00FE1E38" w:rsidP="00FE1E38">
      <w:pPr>
        <w:pStyle w:val="ListParagraph"/>
        <w:numPr>
          <w:ilvl w:val="0"/>
          <w:numId w:val="14"/>
        </w:numPr>
        <w:jc w:val="both"/>
        <w:rPr>
          <w:rFonts w:cs="Arial"/>
          <w:lang w:val="sr-Cyrl-CS"/>
        </w:rPr>
      </w:pPr>
      <w:r w:rsidRPr="002B775A">
        <w:rPr>
          <w:rFonts w:cs="Arial"/>
          <w:lang w:val="sr-Cyrl-CS"/>
        </w:rPr>
        <w:t>Анализни</w:t>
      </w:r>
      <w:r w:rsidRPr="002B775A">
        <w:rPr>
          <w:rFonts w:cs="Arial"/>
        </w:rPr>
        <w:t xml:space="preserve"> </w:t>
      </w:r>
      <w:r w:rsidRPr="002B775A">
        <w:rPr>
          <w:rFonts w:cs="Arial"/>
          <w:lang w:val="sr-Cyrl-CS"/>
        </w:rPr>
        <w:t>сертификат</w:t>
      </w:r>
      <w:r w:rsidRPr="002B775A">
        <w:rPr>
          <w:rFonts w:cs="Arial"/>
        </w:rPr>
        <w:t xml:space="preserve"> или извештај о испитивању угља, који мора бити издати од Акредитоване лабараторије и садржати  </w:t>
      </w:r>
      <w:r w:rsidRPr="002B775A">
        <w:rPr>
          <w:rFonts w:cs="Arial"/>
          <w:lang w:val="sr-Cyrl-CS"/>
        </w:rPr>
        <w:t>техничке, физичке и хемијске карактеристике са границама прихватљивости у складу са техничком спецификацијом</w:t>
      </w:r>
      <w:r w:rsidRPr="002B775A">
        <w:rPr>
          <w:rFonts w:cs="Arial"/>
        </w:rPr>
        <w:t>,</w:t>
      </w:r>
    </w:p>
    <w:p w:rsidR="00FE1E38" w:rsidRPr="002B775A" w:rsidRDefault="00FE1E38" w:rsidP="00FE1E38">
      <w:pPr>
        <w:pStyle w:val="ListParagraph"/>
        <w:numPr>
          <w:ilvl w:val="0"/>
          <w:numId w:val="14"/>
        </w:numPr>
        <w:jc w:val="both"/>
        <w:rPr>
          <w:rFonts w:cs="Arial"/>
          <w:szCs w:val="24"/>
        </w:rPr>
      </w:pPr>
      <w:r w:rsidRPr="002B775A">
        <w:rPr>
          <w:rFonts w:cs="Arial"/>
          <w:szCs w:val="24"/>
        </w:rPr>
        <w:t>Транспортни документ: железница (CIM) или товарни лист, брод,</w:t>
      </w:r>
      <w:r w:rsidR="003559BF" w:rsidRPr="002B775A">
        <w:rPr>
          <w:rFonts w:cs="Arial"/>
          <w:szCs w:val="24"/>
        </w:rPr>
        <w:t xml:space="preserve"> </w:t>
      </w:r>
      <w:r w:rsidRPr="002B775A">
        <w:rPr>
          <w:rFonts w:cs="Arial"/>
          <w:szCs w:val="24"/>
        </w:rPr>
        <w:t>бар</w:t>
      </w:r>
      <w:r w:rsidR="003559BF" w:rsidRPr="002B775A">
        <w:rPr>
          <w:rFonts w:cs="Arial"/>
          <w:szCs w:val="24"/>
        </w:rPr>
        <w:t>ж</w:t>
      </w:r>
      <w:r w:rsidRPr="002B775A">
        <w:rPr>
          <w:rFonts w:cs="Arial"/>
          <w:szCs w:val="24"/>
        </w:rPr>
        <w:t>а</w:t>
      </w:r>
      <w:r w:rsidRPr="002B775A">
        <w:rPr>
          <w:rFonts w:cs="Arial"/>
        </w:rPr>
        <w:t xml:space="preserve"> (B/L)</w:t>
      </w:r>
      <w:r w:rsidRPr="002B775A">
        <w:rPr>
          <w:rFonts w:cs="Arial"/>
          <w:szCs w:val="24"/>
        </w:rPr>
        <w:t xml:space="preserve"> –коносман или </w:t>
      </w:r>
      <w:r w:rsidRPr="002B775A">
        <w:rPr>
          <w:rFonts w:cs="Arial"/>
          <w:lang w:val="sr-Cyrl-CS"/>
        </w:rPr>
        <w:t>отпремница/</w:t>
      </w:r>
      <w:r w:rsidRPr="002B775A">
        <w:rPr>
          <w:rFonts w:cs="Arial"/>
        </w:rPr>
        <w:t>CMR, за друмски превоз;</w:t>
      </w:r>
    </w:p>
    <w:p w:rsidR="00FE1E38" w:rsidRPr="002B775A" w:rsidRDefault="00FE1E38" w:rsidP="00FE1E38">
      <w:pPr>
        <w:pStyle w:val="ListParagraph"/>
        <w:numPr>
          <w:ilvl w:val="0"/>
          <w:numId w:val="14"/>
        </w:numPr>
        <w:rPr>
          <w:rFonts w:cs="Arial"/>
          <w:szCs w:val="24"/>
        </w:rPr>
      </w:pPr>
      <w:r w:rsidRPr="002B775A">
        <w:rPr>
          <w:rFonts w:cs="Arial"/>
          <w:szCs w:val="24"/>
        </w:rPr>
        <w:t>Сертификат о пореклу робе.</w:t>
      </w:r>
    </w:p>
    <w:p w:rsidR="00FE1E38" w:rsidRPr="002B775A" w:rsidRDefault="00FE1E38" w:rsidP="00A52670">
      <w:pPr>
        <w:pStyle w:val="Default"/>
        <w:ind w:left="360"/>
        <w:jc w:val="both"/>
        <w:rPr>
          <w:rFonts w:cs="Arial"/>
          <w:bCs/>
          <w:lang w:val="sr-Cyrl-CS"/>
        </w:rPr>
      </w:pPr>
    </w:p>
    <w:p w:rsidR="000B4549" w:rsidRPr="002B775A" w:rsidRDefault="00752B55" w:rsidP="000B4549">
      <w:pPr>
        <w:jc w:val="both"/>
        <w:rPr>
          <w:rFonts w:cs="Arial"/>
          <w:bCs/>
          <w:lang w:val="sr-Cyrl-CS"/>
        </w:rPr>
      </w:pPr>
      <w:r w:rsidRPr="002B775A">
        <w:rPr>
          <w:rFonts w:cs="Arial"/>
          <w:bCs/>
          <w:lang w:val="sr-Cyrl-CS"/>
        </w:rPr>
        <w:t xml:space="preserve">У случају неслагања потписника Протокола у складу са Уговором о битним елементима испоруке, контролу извршене испоруке извршиће правно лице које је за тај посао регистровано </w:t>
      </w:r>
      <w:r w:rsidR="00150012" w:rsidRPr="002B775A">
        <w:rPr>
          <w:rFonts w:cs="Arial"/>
          <w:bCs/>
          <w:lang w:val="sr-Cyrl-CS"/>
        </w:rPr>
        <w:t xml:space="preserve">у Републици Србији </w:t>
      </w:r>
      <w:r w:rsidRPr="002B775A">
        <w:rPr>
          <w:rFonts w:cs="Arial"/>
          <w:bCs/>
          <w:lang w:val="sr-Cyrl-CS"/>
        </w:rPr>
        <w:t xml:space="preserve">и о томе сачинити свој </w:t>
      </w:r>
      <w:r w:rsidRPr="002B775A">
        <w:rPr>
          <w:rFonts w:cs="Arial"/>
          <w:bCs/>
          <w:lang w:val="sr-Cyrl-CS"/>
        </w:rPr>
        <w:lastRenderedPageBreak/>
        <w:t xml:space="preserve">записник. Трошкове ове контроле сноси </w:t>
      </w:r>
      <w:r w:rsidR="00344855" w:rsidRPr="002B775A">
        <w:rPr>
          <w:rFonts w:cs="Arial"/>
          <w:bCs/>
          <w:lang w:val="sr-Cyrl-CS"/>
        </w:rPr>
        <w:t>п</w:t>
      </w:r>
      <w:r w:rsidR="00817C93" w:rsidRPr="002B775A">
        <w:rPr>
          <w:rFonts w:cs="Arial"/>
          <w:bCs/>
        </w:rPr>
        <w:t>онуђач</w:t>
      </w:r>
      <w:r w:rsidR="00817C93" w:rsidRPr="002B775A">
        <w:rPr>
          <w:rFonts w:cs="Arial"/>
          <w:bCs/>
          <w:lang w:val="sr-Cyrl-CS"/>
        </w:rPr>
        <w:t xml:space="preserve"> </w:t>
      </w:r>
      <w:r w:rsidRPr="002B775A">
        <w:rPr>
          <w:rFonts w:cs="Arial"/>
          <w:bCs/>
          <w:lang w:val="sr-Cyrl-CS"/>
        </w:rPr>
        <w:t xml:space="preserve">– </w:t>
      </w:r>
      <w:r w:rsidR="00FB7C26" w:rsidRPr="002B775A">
        <w:rPr>
          <w:rFonts w:cs="Arial"/>
          <w:bCs/>
          <w:lang w:val="sr-Cyrl-CS"/>
        </w:rPr>
        <w:t>П</w:t>
      </w:r>
      <w:r w:rsidR="00817C93" w:rsidRPr="002B775A">
        <w:rPr>
          <w:rFonts w:cs="Arial"/>
          <w:bCs/>
          <w:lang w:val="sr-Cyrl-CS"/>
        </w:rPr>
        <w:t>родавац</w:t>
      </w:r>
      <w:r w:rsidR="00E71934" w:rsidRPr="002B775A">
        <w:rPr>
          <w:rFonts w:cs="Arial"/>
          <w:bCs/>
          <w:lang w:val="sr-Cyrl-CS"/>
        </w:rPr>
        <w:t xml:space="preserve">, </w:t>
      </w:r>
      <w:r w:rsidR="000B4549" w:rsidRPr="002B775A">
        <w:rPr>
          <w:rFonts w:cs="Arial"/>
          <w:bCs/>
          <w:lang w:val="sr-Cyrl-CS"/>
        </w:rPr>
        <w:t xml:space="preserve">ако се утврди да је приговор </w:t>
      </w:r>
      <w:r w:rsidR="00FB7C26" w:rsidRPr="002B775A">
        <w:rPr>
          <w:rFonts w:cs="Arial"/>
          <w:bCs/>
          <w:lang w:val="sr-Cyrl-CS"/>
        </w:rPr>
        <w:t>Наручиоца - К</w:t>
      </w:r>
      <w:r w:rsidR="000B4549" w:rsidRPr="002B775A">
        <w:rPr>
          <w:rFonts w:cs="Arial"/>
          <w:bCs/>
          <w:lang w:val="sr-Cyrl-CS"/>
        </w:rPr>
        <w:t>упца основан.</w:t>
      </w:r>
      <w:r w:rsidR="00AA5896" w:rsidRPr="002B775A">
        <w:rPr>
          <w:rFonts w:cs="Arial"/>
          <w:bCs/>
          <w:lang w:val="sr-Cyrl-CS"/>
        </w:rPr>
        <w:t xml:space="preserve"> Наручилац</w:t>
      </w:r>
      <w:r w:rsidR="00FB7C26" w:rsidRPr="002B775A">
        <w:rPr>
          <w:rFonts w:cs="Arial"/>
          <w:bCs/>
          <w:lang w:val="sr-Cyrl-CS"/>
        </w:rPr>
        <w:t xml:space="preserve"> </w:t>
      </w:r>
      <w:r w:rsidR="00AA5896" w:rsidRPr="002B775A">
        <w:rPr>
          <w:rFonts w:cs="Arial"/>
          <w:bCs/>
          <w:lang w:val="sr-Cyrl-CS"/>
        </w:rPr>
        <w:t>-</w:t>
      </w:r>
      <w:r w:rsidR="000B4549" w:rsidRPr="002B775A">
        <w:rPr>
          <w:rFonts w:cs="Arial"/>
          <w:bCs/>
          <w:lang w:val="sr-Cyrl-CS"/>
        </w:rPr>
        <w:t xml:space="preserve"> </w:t>
      </w:r>
      <w:r w:rsidR="00FB7C26" w:rsidRPr="002B775A">
        <w:rPr>
          <w:rFonts w:cs="Arial"/>
          <w:bCs/>
          <w:lang w:val="sr-Cyrl-CS"/>
        </w:rPr>
        <w:t>К</w:t>
      </w:r>
      <w:r w:rsidR="000B4549" w:rsidRPr="002B775A">
        <w:rPr>
          <w:rFonts w:cs="Arial"/>
          <w:bCs/>
          <w:lang w:val="sr-Cyrl-CS"/>
        </w:rPr>
        <w:t>упац сноси трошкове</w:t>
      </w:r>
      <w:r w:rsidR="00E71934" w:rsidRPr="002B775A">
        <w:rPr>
          <w:rFonts w:cs="Arial"/>
          <w:bCs/>
          <w:lang w:val="sr-Cyrl-CS"/>
        </w:rPr>
        <w:t>,</w:t>
      </w:r>
      <w:r w:rsidR="000B4549" w:rsidRPr="002B775A">
        <w:rPr>
          <w:rFonts w:cs="Arial"/>
          <w:bCs/>
          <w:lang w:val="sr-Cyrl-CS"/>
        </w:rPr>
        <w:t xml:space="preserve"> ако се утврди да је приговор </w:t>
      </w:r>
      <w:r w:rsidR="00FB7C26" w:rsidRPr="002B775A">
        <w:rPr>
          <w:rFonts w:cs="Arial"/>
          <w:bCs/>
          <w:lang w:val="sr-Cyrl-CS"/>
        </w:rPr>
        <w:t>Н</w:t>
      </w:r>
      <w:r w:rsidR="00AA5896" w:rsidRPr="002B775A">
        <w:rPr>
          <w:rFonts w:cs="Arial"/>
          <w:bCs/>
          <w:lang w:val="sr-Cyrl-CS"/>
        </w:rPr>
        <w:t>аручиоца</w:t>
      </w:r>
      <w:r w:rsidR="00FB7C26" w:rsidRPr="002B775A">
        <w:rPr>
          <w:rFonts w:cs="Arial"/>
          <w:bCs/>
          <w:lang w:val="sr-Cyrl-CS"/>
        </w:rPr>
        <w:t xml:space="preserve"> - К</w:t>
      </w:r>
      <w:r w:rsidR="000B4549" w:rsidRPr="002B775A">
        <w:rPr>
          <w:rFonts w:cs="Arial"/>
          <w:bCs/>
          <w:lang w:val="sr-Cyrl-CS"/>
        </w:rPr>
        <w:t xml:space="preserve">упца без основа. </w:t>
      </w:r>
    </w:p>
    <w:p w:rsidR="00752B55" w:rsidRPr="002B775A" w:rsidRDefault="00752B55" w:rsidP="00A52670">
      <w:pPr>
        <w:pStyle w:val="Default"/>
        <w:ind w:left="360"/>
        <w:jc w:val="both"/>
        <w:rPr>
          <w:rFonts w:ascii="Arial" w:hAnsi="Arial" w:cs="Arial"/>
          <w:lang w:val="sr-Cyrl-CS"/>
        </w:rPr>
      </w:pPr>
    </w:p>
    <w:p w:rsidR="00C644D2" w:rsidRPr="002B775A" w:rsidRDefault="00300886" w:rsidP="00752B55">
      <w:pPr>
        <w:pStyle w:val="Default"/>
        <w:jc w:val="both"/>
        <w:rPr>
          <w:rFonts w:ascii="Arial" w:hAnsi="Arial" w:cs="Arial"/>
          <w:lang w:val="sr-Cyrl-CS"/>
        </w:rPr>
      </w:pPr>
      <w:r w:rsidRPr="002B775A">
        <w:rPr>
          <w:rFonts w:ascii="Arial" w:hAnsi="Arial" w:cs="Arial"/>
          <w:lang w:val="ru-RU"/>
        </w:rPr>
        <w:t xml:space="preserve">Понуђач - </w:t>
      </w:r>
      <w:r w:rsidR="00FB7C26" w:rsidRPr="002B775A">
        <w:rPr>
          <w:rFonts w:ascii="Arial" w:hAnsi="Arial" w:cs="Arial"/>
          <w:lang w:val="ru-RU"/>
        </w:rPr>
        <w:t>Продавац</w:t>
      </w:r>
      <w:r w:rsidR="00AA5896" w:rsidRPr="002B775A">
        <w:rPr>
          <w:rFonts w:ascii="Arial" w:hAnsi="Arial" w:cs="Arial"/>
          <w:lang w:val="ru-RU"/>
        </w:rPr>
        <w:t xml:space="preserve"> </w:t>
      </w:r>
      <w:r w:rsidR="009B3F4D" w:rsidRPr="002B775A">
        <w:rPr>
          <w:rFonts w:ascii="Arial" w:hAnsi="Arial" w:cs="Arial"/>
          <w:lang w:val="ru-RU"/>
        </w:rPr>
        <w:t xml:space="preserve">је обавезан да примењује </w:t>
      </w:r>
      <w:r w:rsidRPr="002B775A">
        <w:rPr>
          <w:rFonts w:ascii="Arial" w:hAnsi="Arial" w:cs="Arial"/>
          <w:lang w:val="ru-RU"/>
        </w:rPr>
        <w:t xml:space="preserve">све </w:t>
      </w:r>
      <w:r w:rsidR="009B3F4D" w:rsidRPr="002B775A">
        <w:rPr>
          <w:rFonts w:ascii="Arial" w:hAnsi="Arial" w:cs="Arial"/>
          <w:lang w:val="ru-RU"/>
        </w:rPr>
        <w:t>мере безбедности према важећим прописима транспорта за ову врсту добара (превоз и испорука на безбедан начин, трошкови заштите од делимичног или потпуног губитка или оштећења при датим условима утовара, транспорта, претовара и истовара, осигурање од уобичајених ризика крађе, прибављање свих потребних дозвола</w:t>
      </w:r>
      <w:r w:rsidR="00EE0245" w:rsidRPr="002B775A">
        <w:rPr>
          <w:rFonts w:ascii="Arial" w:hAnsi="Arial" w:cs="Arial"/>
          <w:lang w:val="ru-RU"/>
        </w:rPr>
        <w:t>) о свом трошку</w:t>
      </w:r>
      <w:r w:rsidR="009B3F4D" w:rsidRPr="002B775A">
        <w:rPr>
          <w:rFonts w:ascii="Arial" w:hAnsi="Arial" w:cs="Arial"/>
          <w:lang w:val="ru-RU"/>
        </w:rPr>
        <w:t xml:space="preserve">, </w:t>
      </w:r>
      <w:r w:rsidR="002505F8" w:rsidRPr="002B775A">
        <w:rPr>
          <w:rFonts w:ascii="Arial" w:hAnsi="Arial" w:cs="Arial"/>
          <w:lang w:val="ru-RU"/>
        </w:rPr>
        <w:t>плаћање пореза, такси, шпедитерских тр</w:t>
      </w:r>
      <w:r w:rsidR="00EE0245" w:rsidRPr="002B775A">
        <w:rPr>
          <w:rFonts w:ascii="Arial" w:hAnsi="Arial" w:cs="Arial"/>
          <w:lang w:val="ru-RU"/>
        </w:rPr>
        <w:t>ошкова, царине и других дажбина</w:t>
      </w:r>
      <w:r w:rsidR="009B3F4D" w:rsidRPr="002B775A">
        <w:rPr>
          <w:rFonts w:ascii="Arial" w:hAnsi="Arial" w:cs="Arial"/>
          <w:lang w:val="ru-RU"/>
        </w:rPr>
        <w:t xml:space="preserve">, као и </w:t>
      </w:r>
      <w:r w:rsidR="00C44BCE" w:rsidRPr="002B775A">
        <w:rPr>
          <w:rFonts w:ascii="Arial" w:hAnsi="Arial" w:cs="Arial"/>
          <w:lang w:val="ru-RU"/>
        </w:rPr>
        <w:t xml:space="preserve">да </w:t>
      </w:r>
      <w:r w:rsidR="009B3F4D" w:rsidRPr="002B775A">
        <w:rPr>
          <w:rFonts w:ascii="Arial" w:hAnsi="Arial" w:cs="Arial"/>
          <w:lang w:val="ru-RU"/>
        </w:rPr>
        <w:t>поштује прописе у вези са заштитом животне средине и друг</w:t>
      </w:r>
      <w:r w:rsidR="00C44BCE" w:rsidRPr="002B775A">
        <w:rPr>
          <w:rFonts w:ascii="Arial" w:hAnsi="Arial" w:cs="Arial"/>
          <w:lang w:val="ru-RU"/>
        </w:rPr>
        <w:t>е прописе</w:t>
      </w:r>
      <w:r w:rsidR="009B3F4D" w:rsidRPr="002B775A">
        <w:rPr>
          <w:rFonts w:ascii="Arial" w:hAnsi="Arial" w:cs="Arial"/>
          <w:lang w:val="ru-RU"/>
        </w:rPr>
        <w:t>, те поступа у складу са истим о свом трошку</w:t>
      </w:r>
      <w:r w:rsidR="004F65B1" w:rsidRPr="002B775A">
        <w:rPr>
          <w:rFonts w:ascii="Arial" w:hAnsi="Arial" w:cs="Arial"/>
          <w:lang w:val="ru-RU"/>
        </w:rPr>
        <w:t>, сагласно уговореном месту испоруке - истоварено у бункере или истоварено на депоније наручиоца ТЕНТ А и ТЕНТ Б</w:t>
      </w:r>
      <w:r w:rsidR="009B3F4D" w:rsidRPr="002B775A">
        <w:rPr>
          <w:rFonts w:ascii="Arial" w:hAnsi="Arial" w:cs="Arial"/>
          <w:lang w:val="ru-RU"/>
        </w:rPr>
        <w:t>.</w:t>
      </w:r>
    </w:p>
    <w:p w:rsidR="00752B55" w:rsidRPr="002B775A" w:rsidRDefault="00752B55">
      <w:pPr>
        <w:suppressAutoHyphens w:val="0"/>
        <w:rPr>
          <w:rFonts w:cs="Arial"/>
          <w:bCs/>
          <w:lang w:val="sr-Cyrl-CS"/>
        </w:rPr>
      </w:pPr>
    </w:p>
    <w:p w:rsidR="009B3F4D" w:rsidRPr="002B775A" w:rsidRDefault="009B3F4D" w:rsidP="00752B55">
      <w:pPr>
        <w:suppressAutoHyphens w:val="0"/>
        <w:ind w:left="360"/>
        <w:jc w:val="both"/>
        <w:rPr>
          <w:rFonts w:cs="Arial"/>
          <w:b/>
          <w:bCs/>
          <w:color w:val="000000"/>
          <w:szCs w:val="24"/>
          <w:lang w:val="sr-Cyrl-CS" w:eastAsia="sr-Latn-CS"/>
        </w:rPr>
      </w:pPr>
      <w:r w:rsidRPr="002B775A">
        <w:rPr>
          <w:rFonts w:cs="Arial"/>
          <w:b/>
          <w:bCs/>
          <w:lang w:val="sr-Cyrl-CS"/>
        </w:rPr>
        <w:br w:type="page"/>
      </w:r>
    </w:p>
    <w:p w:rsidR="00C644D2" w:rsidRPr="002B775A" w:rsidRDefault="00C644D2" w:rsidP="0006761A">
      <w:pPr>
        <w:pStyle w:val="Default"/>
        <w:jc w:val="center"/>
        <w:rPr>
          <w:rFonts w:ascii="Arial" w:hAnsi="Arial" w:cs="Arial"/>
          <w:b/>
          <w:bCs/>
          <w:lang w:val="sr-Cyrl-CS"/>
        </w:rPr>
      </w:pPr>
    </w:p>
    <w:tbl>
      <w:tblPr>
        <w:tblpPr w:leftFromText="180" w:rightFromText="180" w:vertAnchor="text" w:tblpX="-4316" w:tblpY="-7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tblGrid>
      <w:tr w:rsidR="0006761A" w:rsidRPr="002B775A" w:rsidTr="00A579CE">
        <w:trPr>
          <w:trHeight w:val="561"/>
        </w:trPr>
        <w:tc>
          <w:tcPr>
            <w:tcW w:w="1875" w:type="dxa"/>
            <w:tcBorders>
              <w:top w:val="nil"/>
              <w:bottom w:val="nil"/>
              <w:right w:val="nil"/>
            </w:tcBorders>
          </w:tcPr>
          <w:p w:rsidR="0006761A" w:rsidRPr="002B775A" w:rsidRDefault="0006761A" w:rsidP="00A52670">
            <w:pPr>
              <w:pStyle w:val="Default"/>
              <w:rPr>
                <w:rFonts w:ascii="Arial" w:hAnsi="Arial" w:cs="Arial"/>
                <w:b/>
                <w:bCs/>
                <w:lang w:val="en-US"/>
              </w:rPr>
            </w:pPr>
          </w:p>
        </w:tc>
      </w:tr>
    </w:tbl>
    <w:p w:rsidR="00F563C4" w:rsidRPr="002B775A" w:rsidRDefault="00F563C4" w:rsidP="00F563C4">
      <w:pPr>
        <w:suppressAutoHyphens w:val="0"/>
        <w:autoSpaceDE w:val="0"/>
        <w:autoSpaceDN w:val="0"/>
        <w:adjustRightInd w:val="0"/>
        <w:ind w:left="1416" w:hanging="1416"/>
        <w:contextualSpacing/>
        <w:jc w:val="both"/>
        <w:rPr>
          <w:rFonts w:cs="Arial"/>
          <w:b/>
          <w:bCs/>
          <w:szCs w:val="24"/>
          <w:lang w:val="sr-Cyrl-CS" w:eastAsia="en-US"/>
        </w:rPr>
      </w:pPr>
      <w:r w:rsidRPr="002B775A">
        <w:rPr>
          <w:rFonts w:cs="Arial"/>
          <w:b/>
          <w:bCs/>
          <w:szCs w:val="24"/>
          <w:lang w:val="sr-Cyrl-CS" w:eastAsia="en-US"/>
        </w:rPr>
        <w:t xml:space="preserve">ДЕО </w:t>
      </w:r>
      <w:r w:rsidR="00A11912" w:rsidRPr="002B775A">
        <w:rPr>
          <w:rFonts w:cs="Arial"/>
          <w:b/>
          <w:bCs/>
          <w:szCs w:val="24"/>
          <w:lang w:val="sr-Cyrl-CS" w:eastAsia="en-US"/>
        </w:rPr>
        <w:t>3</w:t>
      </w:r>
      <w:r w:rsidRPr="002B775A">
        <w:rPr>
          <w:rFonts w:cs="Arial"/>
          <w:b/>
          <w:bCs/>
          <w:szCs w:val="24"/>
          <w:lang w:val="sr-Cyrl-CS" w:eastAsia="en-US"/>
        </w:rPr>
        <w:t>.</w:t>
      </w:r>
      <w:r w:rsidRPr="002B775A">
        <w:rPr>
          <w:rFonts w:cs="Arial"/>
          <w:bCs/>
          <w:szCs w:val="24"/>
          <w:lang w:val="sr-Cyrl-CS" w:eastAsia="en-US"/>
        </w:rPr>
        <w:t xml:space="preserve">    </w:t>
      </w:r>
      <w:r w:rsidRPr="002B775A">
        <w:rPr>
          <w:rFonts w:cs="Arial"/>
          <w:bCs/>
          <w:szCs w:val="24"/>
          <w:lang w:val="sr-Cyrl-CS" w:eastAsia="en-US"/>
        </w:rPr>
        <w:tab/>
      </w:r>
      <w:r w:rsidRPr="002B775A">
        <w:rPr>
          <w:rFonts w:cs="Arial"/>
          <w:b/>
          <w:bCs/>
          <w:szCs w:val="24"/>
          <w:lang w:val="sr-Cyrl-CS" w:eastAsia="en-US"/>
        </w:rPr>
        <w:t xml:space="preserve">УСЛОВИ ЗА УЧЕШЋЕ У ПОСТУПКУ И УПУТСТВО КАКО СЕ ДОКАЗУЈЕ ИСПУЊЕНОСТ ТИХ УСЛОВА  </w:t>
      </w:r>
    </w:p>
    <w:p w:rsidR="00F563C4" w:rsidRPr="002B775A" w:rsidRDefault="00F563C4" w:rsidP="00F563C4">
      <w:pPr>
        <w:suppressAutoHyphens w:val="0"/>
        <w:autoSpaceDE w:val="0"/>
        <w:autoSpaceDN w:val="0"/>
        <w:adjustRightInd w:val="0"/>
        <w:contextualSpacing/>
        <w:jc w:val="both"/>
        <w:rPr>
          <w:rFonts w:cs="Arial"/>
          <w:b/>
          <w:color w:val="000000"/>
          <w:szCs w:val="24"/>
          <w:lang w:val="sr-Cyrl-CS" w:eastAsia="en-US"/>
        </w:rPr>
      </w:pPr>
    </w:p>
    <w:p w:rsidR="009C2289" w:rsidRPr="002B775A" w:rsidRDefault="009C2289" w:rsidP="00F563C4">
      <w:pPr>
        <w:suppressAutoHyphens w:val="0"/>
        <w:autoSpaceDE w:val="0"/>
        <w:autoSpaceDN w:val="0"/>
        <w:adjustRightInd w:val="0"/>
        <w:contextualSpacing/>
        <w:jc w:val="both"/>
        <w:rPr>
          <w:rFonts w:cs="Arial"/>
          <w:b/>
          <w:color w:val="000000"/>
          <w:szCs w:val="24"/>
          <w:lang w:val="sr-Cyrl-CS" w:eastAsia="en-US"/>
        </w:rPr>
      </w:pPr>
    </w:p>
    <w:p w:rsidR="00F563C4" w:rsidRPr="002B775A" w:rsidRDefault="00A11912" w:rsidP="00F563C4">
      <w:pPr>
        <w:suppressAutoHyphens w:val="0"/>
        <w:autoSpaceDE w:val="0"/>
        <w:autoSpaceDN w:val="0"/>
        <w:adjustRightInd w:val="0"/>
        <w:contextualSpacing/>
        <w:jc w:val="both"/>
        <w:rPr>
          <w:rFonts w:cs="Arial"/>
          <w:b/>
          <w:color w:val="000000"/>
          <w:szCs w:val="24"/>
          <w:lang w:val="sr-Cyrl-CS" w:eastAsia="en-US"/>
        </w:rPr>
      </w:pPr>
      <w:r w:rsidRPr="002B775A">
        <w:rPr>
          <w:rFonts w:cs="Arial"/>
          <w:b/>
          <w:color w:val="000000"/>
          <w:szCs w:val="24"/>
          <w:lang w:val="sr-Cyrl-CS" w:eastAsia="en-US"/>
        </w:rPr>
        <w:t>3</w:t>
      </w:r>
      <w:r w:rsidR="00F563C4" w:rsidRPr="002B775A">
        <w:rPr>
          <w:rFonts w:cs="Arial"/>
          <w:b/>
          <w:color w:val="000000"/>
          <w:szCs w:val="24"/>
          <w:lang w:val="sr-Cyrl-CS" w:eastAsia="en-US"/>
        </w:rPr>
        <w:t xml:space="preserve">.1. </w:t>
      </w:r>
      <w:r w:rsidR="009C2289" w:rsidRPr="002B775A">
        <w:rPr>
          <w:rFonts w:cs="Arial"/>
          <w:b/>
          <w:color w:val="000000"/>
          <w:szCs w:val="24"/>
          <w:lang w:val="sr-Cyrl-CS" w:eastAsia="en-US"/>
        </w:rPr>
        <w:tab/>
      </w:r>
      <w:r w:rsidR="00F563C4" w:rsidRPr="002B775A">
        <w:rPr>
          <w:rFonts w:cs="Arial"/>
          <w:b/>
          <w:color w:val="000000"/>
          <w:szCs w:val="24"/>
          <w:lang w:val="sr-Cyrl-CS" w:eastAsia="en-US"/>
        </w:rPr>
        <w:t xml:space="preserve">ОБАВЕЗНИ УСЛОВИ </w:t>
      </w:r>
    </w:p>
    <w:p w:rsidR="00F563C4" w:rsidRPr="002B775A" w:rsidRDefault="00F563C4" w:rsidP="00F563C4">
      <w:pPr>
        <w:suppressAutoHyphens w:val="0"/>
        <w:autoSpaceDE w:val="0"/>
        <w:autoSpaceDN w:val="0"/>
        <w:adjustRightInd w:val="0"/>
        <w:contextualSpacing/>
        <w:jc w:val="both"/>
        <w:rPr>
          <w:rFonts w:cs="Arial"/>
          <w:b/>
          <w:color w:val="000000"/>
          <w:szCs w:val="24"/>
          <w:lang w:val="sr-Cyrl-CS" w:eastAsia="en-US"/>
        </w:rPr>
      </w:pPr>
    </w:p>
    <w:p w:rsidR="00F563C4" w:rsidRPr="002B775A" w:rsidRDefault="00F563C4" w:rsidP="007C71BF">
      <w:pPr>
        <w:pStyle w:val="BodyText"/>
        <w:ind w:left="426"/>
        <w:rPr>
          <w:rFonts w:ascii="Arial" w:eastAsia="TimesNewRomanPSMT" w:hAnsi="Arial" w:cs="Arial"/>
          <w:szCs w:val="24"/>
        </w:rPr>
      </w:pPr>
      <w:r w:rsidRPr="002B775A">
        <w:rPr>
          <w:rFonts w:ascii="Arial" w:hAnsi="Arial" w:cs="Arial"/>
          <w:color w:val="000000"/>
          <w:szCs w:val="24"/>
          <w:lang w:val="ru-RU" w:eastAsia="en-US"/>
        </w:rPr>
        <w:t xml:space="preserve">Право на учешће у поступку набавке има </w:t>
      </w:r>
      <w:r w:rsidR="003F2678" w:rsidRPr="002B775A">
        <w:rPr>
          <w:rFonts w:ascii="Arial" w:hAnsi="Arial" w:cs="Arial"/>
          <w:color w:val="000000"/>
          <w:szCs w:val="24"/>
          <w:lang w:val="ru-RU" w:eastAsia="en-US"/>
        </w:rPr>
        <w:t xml:space="preserve">понуђач </w:t>
      </w:r>
      <w:r w:rsidRPr="002B775A">
        <w:rPr>
          <w:rFonts w:ascii="Arial" w:hAnsi="Arial" w:cs="Arial"/>
          <w:color w:val="000000"/>
          <w:szCs w:val="24"/>
          <w:lang w:val="ru-RU" w:eastAsia="en-US"/>
        </w:rPr>
        <w:t xml:space="preserve">који испуњава </w:t>
      </w:r>
      <w:r w:rsidRPr="002B775A">
        <w:rPr>
          <w:rFonts w:ascii="Arial" w:hAnsi="Arial" w:cs="Arial"/>
          <w:b/>
          <w:iCs/>
          <w:color w:val="000000"/>
          <w:szCs w:val="24"/>
          <w:lang w:eastAsia="en-US"/>
        </w:rPr>
        <w:t>обавезне услове</w:t>
      </w:r>
      <w:r w:rsidRPr="002B775A">
        <w:rPr>
          <w:rFonts w:ascii="Arial" w:hAnsi="Arial" w:cs="Arial"/>
          <w:iCs/>
          <w:color w:val="000000"/>
          <w:szCs w:val="24"/>
          <w:lang w:eastAsia="en-US"/>
        </w:rPr>
        <w:t xml:space="preserve"> за учешће у поступку </w:t>
      </w:r>
      <w:r w:rsidRPr="002B775A">
        <w:rPr>
          <w:rFonts w:ascii="Arial" w:hAnsi="Arial" w:cs="Arial"/>
          <w:color w:val="000000"/>
          <w:szCs w:val="24"/>
          <w:lang w:val="ru-RU" w:eastAsia="en-US"/>
        </w:rPr>
        <w:t xml:space="preserve">и то: </w:t>
      </w:r>
    </w:p>
    <w:p w:rsidR="00F563C4" w:rsidRPr="002B775A" w:rsidRDefault="00F563C4" w:rsidP="00F563C4">
      <w:pPr>
        <w:suppressAutoHyphens w:val="0"/>
        <w:autoSpaceDE w:val="0"/>
        <w:autoSpaceDN w:val="0"/>
        <w:adjustRightInd w:val="0"/>
        <w:contextualSpacing/>
        <w:jc w:val="both"/>
        <w:rPr>
          <w:rFonts w:cs="Arial"/>
          <w:color w:val="000000"/>
          <w:szCs w:val="24"/>
          <w:lang w:val="ru-RU" w:eastAsia="en-US"/>
        </w:rPr>
      </w:pPr>
    </w:p>
    <w:p w:rsidR="00F563C4" w:rsidRPr="002B775A"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2B775A">
        <w:rPr>
          <w:rFonts w:cs="Arial"/>
          <w:szCs w:val="24"/>
          <w:lang w:val="sr-Cyrl-CS" w:eastAsia="en-US"/>
        </w:rPr>
        <w:t>Да је регистрован код надлежног органа, односно уписан у одговарајући регистар</w:t>
      </w:r>
      <w:r w:rsidRPr="002B775A">
        <w:rPr>
          <w:rFonts w:cs="Arial"/>
          <w:i/>
          <w:iCs/>
          <w:szCs w:val="24"/>
          <w:lang w:val="sr-Cyrl-CS" w:eastAsia="en-US"/>
        </w:rPr>
        <w:t>;</w:t>
      </w:r>
    </w:p>
    <w:p w:rsidR="00F563C4" w:rsidRPr="002B775A"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2B775A">
        <w:rPr>
          <w:rFonts w:cs="Arial"/>
          <w:szCs w:val="24"/>
          <w:lang w:val="sr-Cyrl-CS" w:eastAsia="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775A">
        <w:rPr>
          <w:rFonts w:cs="Arial"/>
          <w:i/>
          <w:iCs/>
          <w:szCs w:val="24"/>
          <w:lang w:val="sr-Cyrl-CS" w:eastAsia="en-US"/>
        </w:rPr>
        <w:t>;</w:t>
      </w:r>
    </w:p>
    <w:p w:rsidR="00F563C4" w:rsidRPr="002B775A"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2B775A">
        <w:rPr>
          <w:rFonts w:cs="Arial"/>
          <w:szCs w:val="24"/>
          <w:lang w:val="sr-Cyrl-CS" w:eastAsia="en-US"/>
        </w:rPr>
        <w:t xml:space="preserve">Да му није изречена мера забране обављања делатности, која </w:t>
      </w:r>
      <w:r w:rsidR="00C644D2" w:rsidRPr="002B775A">
        <w:rPr>
          <w:rFonts w:cs="Arial"/>
          <w:szCs w:val="24"/>
          <w:lang w:val="sr-Cyrl-CS" w:eastAsia="en-US"/>
        </w:rPr>
        <w:t xml:space="preserve">је на снази у време слања (објављивања) </w:t>
      </w:r>
      <w:r w:rsidR="00196FAB" w:rsidRPr="002B775A">
        <w:rPr>
          <w:rFonts w:cs="Arial"/>
          <w:szCs w:val="24"/>
          <w:lang w:val="sr-Cyrl-CS" w:eastAsia="en-US"/>
        </w:rPr>
        <w:t>позива за подношење понуда</w:t>
      </w:r>
      <w:r w:rsidRPr="002B775A">
        <w:rPr>
          <w:rFonts w:cs="Arial"/>
          <w:i/>
          <w:iCs/>
          <w:szCs w:val="24"/>
          <w:lang w:val="sr-Cyrl-CS" w:eastAsia="en-US"/>
        </w:rPr>
        <w:t>;</w:t>
      </w:r>
    </w:p>
    <w:p w:rsidR="00F563C4" w:rsidRPr="002B775A" w:rsidRDefault="00F563C4" w:rsidP="00560AE3">
      <w:pPr>
        <w:widowControl w:val="0"/>
        <w:numPr>
          <w:ilvl w:val="0"/>
          <w:numId w:val="2"/>
        </w:numPr>
        <w:suppressAutoHyphens w:val="0"/>
        <w:autoSpaceDE w:val="0"/>
        <w:autoSpaceDN w:val="0"/>
        <w:adjustRightInd w:val="0"/>
        <w:contextualSpacing/>
        <w:jc w:val="both"/>
        <w:rPr>
          <w:rFonts w:cs="Arial"/>
          <w:szCs w:val="24"/>
          <w:lang w:val="sr-Cyrl-CS" w:eastAsia="en-US"/>
        </w:rPr>
      </w:pPr>
      <w:r w:rsidRPr="002B775A">
        <w:rPr>
          <w:rFonts w:cs="Arial"/>
          <w:szCs w:val="24"/>
          <w:lang w:val="sr-Cyrl-CS"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F93891" w:rsidRPr="002B775A">
        <w:rPr>
          <w:rFonts w:cs="Arial"/>
          <w:szCs w:val="24"/>
          <w:lang w:val="sr-Cyrl-CS" w:eastAsia="en-US"/>
        </w:rPr>
        <w:t>.</w:t>
      </w:r>
    </w:p>
    <w:p w:rsidR="00DE4ADC" w:rsidRPr="002B775A" w:rsidRDefault="00DE4ADC" w:rsidP="00415391">
      <w:pPr>
        <w:widowControl w:val="0"/>
        <w:suppressAutoHyphens w:val="0"/>
        <w:autoSpaceDE w:val="0"/>
        <w:autoSpaceDN w:val="0"/>
        <w:adjustRightInd w:val="0"/>
        <w:ind w:left="1069"/>
        <w:contextualSpacing/>
        <w:jc w:val="both"/>
        <w:rPr>
          <w:rFonts w:cs="Arial"/>
          <w:szCs w:val="24"/>
          <w:lang w:val="sr-Cyrl-CS" w:eastAsia="en-US"/>
        </w:rPr>
      </w:pPr>
    </w:p>
    <w:p w:rsidR="00F563C4" w:rsidRPr="002B775A" w:rsidRDefault="00A11912" w:rsidP="00C644D2">
      <w:pPr>
        <w:jc w:val="both"/>
        <w:rPr>
          <w:b/>
          <w:caps/>
          <w:lang w:val="sr-Cyrl-CS"/>
        </w:rPr>
      </w:pPr>
      <w:r w:rsidRPr="002B775A">
        <w:rPr>
          <w:rFonts w:cs="Arial"/>
          <w:b/>
          <w:bCs/>
          <w:caps/>
          <w:szCs w:val="24"/>
          <w:lang w:val="sr-Cyrl-CS" w:eastAsia="en-US"/>
        </w:rPr>
        <w:t>3</w:t>
      </w:r>
      <w:r w:rsidR="009C2289" w:rsidRPr="002B775A">
        <w:rPr>
          <w:rFonts w:cs="Arial"/>
          <w:b/>
          <w:bCs/>
          <w:caps/>
          <w:szCs w:val="24"/>
          <w:lang w:val="sr-Cyrl-CS" w:eastAsia="en-US"/>
        </w:rPr>
        <w:t xml:space="preserve">.2. </w:t>
      </w:r>
      <w:r w:rsidR="00C644D2" w:rsidRPr="002B775A">
        <w:rPr>
          <w:b/>
          <w:caps/>
          <w:lang w:val="sr-Cyrl-CS"/>
        </w:rPr>
        <w:t>ПОШТОВАЊЕ ОБАВЕЗА ИЗ ПРОПИСА О ЗАШТИТИ НА РАДУ, ЗАПОШЉАВАЊУ И ЗАШТИТИ ЖИВОТНЕ СРЕДИНЕ</w:t>
      </w:r>
    </w:p>
    <w:p w:rsidR="00F563C4" w:rsidRPr="002B775A" w:rsidRDefault="00F563C4" w:rsidP="00F563C4">
      <w:pPr>
        <w:jc w:val="both"/>
        <w:rPr>
          <w:rFonts w:cs="Arial"/>
          <w:b/>
          <w:bCs/>
          <w:szCs w:val="24"/>
          <w:u w:val="single"/>
          <w:lang w:eastAsia="en-US"/>
        </w:rPr>
      </w:pPr>
    </w:p>
    <w:p w:rsidR="00F563C4" w:rsidRDefault="00195425" w:rsidP="00F563C4">
      <w:pPr>
        <w:jc w:val="both"/>
        <w:rPr>
          <w:rFonts w:cs="Arial"/>
          <w:szCs w:val="24"/>
        </w:rPr>
      </w:pPr>
      <w:r w:rsidRPr="002B775A">
        <w:rPr>
          <w:rFonts w:cs="Arial"/>
          <w:szCs w:val="24"/>
        </w:rPr>
        <w:t>Наручилац</w:t>
      </w:r>
      <w:r w:rsidR="00752EB6" w:rsidRPr="002B775A">
        <w:rPr>
          <w:rFonts w:cs="Arial"/>
          <w:szCs w:val="24"/>
        </w:rPr>
        <w:t xml:space="preserve"> </w:t>
      </w:r>
      <w:r w:rsidR="00F563C4" w:rsidRPr="002B775A">
        <w:rPr>
          <w:rFonts w:cs="Arial"/>
          <w:szCs w:val="24"/>
        </w:rPr>
        <w:t>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w:t>
      </w:r>
      <w:r w:rsidR="00F563C4" w:rsidRPr="001A64C8">
        <w:rPr>
          <w:rFonts w:cs="Arial"/>
          <w:szCs w:val="24"/>
        </w:rPr>
        <w:t>словима</w:t>
      </w:r>
      <w:r w:rsidR="001B67D3">
        <w:rPr>
          <w:rFonts w:cs="Arial"/>
          <w:szCs w:val="24"/>
        </w:rPr>
        <w:t xml:space="preserve"> рада, заштити животне средине.</w:t>
      </w:r>
    </w:p>
    <w:p w:rsidR="001B67D3" w:rsidRPr="001B67D3" w:rsidRDefault="001B67D3" w:rsidP="00F563C4">
      <w:pPr>
        <w:jc w:val="both"/>
        <w:rPr>
          <w:rFonts w:cs="Arial"/>
          <w:szCs w:val="24"/>
        </w:rPr>
      </w:pPr>
    </w:p>
    <w:p w:rsidR="00F563C4" w:rsidRPr="001A64C8" w:rsidRDefault="00F563C4" w:rsidP="00F563C4">
      <w:pPr>
        <w:jc w:val="both"/>
        <w:rPr>
          <w:rFonts w:cs="Arial"/>
          <w:szCs w:val="24"/>
        </w:rPr>
      </w:pPr>
      <w:r w:rsidRPr="001A64C8">
        <w:rPr>
          <w:rFonts w:cs="Arial"/>
          <w:szCs w:val="24"/>
        </w:rPr>
        <w:t xml:space="preserve">У вези са овим условом понуђач у понуди подноси </w:t>
      </w:r>
      <w:r w:rsidRPr="00E91FD0">
        <w:rPr>
          <w:rFonts w:cs="Arial"/>
          <w:szCs w:val="24"/>
        </w:rPr>
        <w:t xml:space="preserve">Изјаву - Образац </w:t>
      </w:r>
      <w:r w:rsidRPr="00E91FD0">
        <w:rPr>
          <w:rFonts w:cs="Arial"/>
          <w:szCs w:val="24"/>
          <w:lang w:val="sr-Cyrl-CS"/>
        </w:rPr>
        <w:t>1</w:t>
      </w:r>
      <w:r w:rsidR="00AC3AC6" w:rsidRPr="00E91FD0">
        <w:rPr>
          <w:rFonts w:cs="Arial"/>
          <w:szCs w:val="24"/>
        </w:rPr>
        <w:t>0</w:t>
      </w:r>
      <w:r w:rsidRPr="00E91FD0">
        <w:rPr>
          <w:rFonts w:cs="Arial"/>
          <w:szCs w:val="24"/>
        </w:rPr>
        <w:t>. из конкурсне документације.</w:t>
      </w:r>
    </w:p>
    <w:p w:rsidR="00F563C4" w:rsidRPr="001A64C8" w:rsidRDefault="00F563C4" w:rsidP="00F563C4">
      <w:pPr>
        <w:jc w:val="both"/>
        <w:rPr>
          <w:rFonts w:cs="Arial"/>
          <w:szCs w:val="24"/>
        </w:rPr>
      </w:pPr>
    </w:p>
    <w:p w:rsidR="00F563C4" w:rsidRDefault="00F563C4" w:rsidP="00F563C4">
      <w:pPr>
        <w:jc w:val="both"/>
        <w:rPr>
          <w:rFonts w:cs="Arial"/>
          <w:szCs w:val="24"/>
          <w:lang w:val="sr-Cyrl-CS"/>
        </w:rPr>
      </w:pPr>
      <w:r w:rsidRPr="00EE2FFB">
        <w:rPr>
          <w:rFonts w:cs="Arial"/>
          <w:szCs w:val="24"/>
        </w:rPr>
        <w:t>Ова изјава се подноси, односно исту даје и сваки члан групе понуђача, односно подизвођач, у своје име.</w:t>
      </w:r>
    </w:p>
    <w:p w:rsidR="00C84E4F" w:rsidRPr="00C84E4F" w:rsidRDefault="00C84E4F" w:rsidP="00F563C4">
      <w:pPr>
        <w:jc w:val="both"/>
        <w:rPr>
          <w:rFonts w:cs="Arial"/>
          <w:b/>
          <w:bCs/>
          <w:szCs w:val="24"/>
          <w:u w:val="single"/>
          <w:lang w:val="sr-Cyrl-CS" w:eastAsia="en-US"/>
        </w:rPr>
      </w:pPr>
    </w:p>
    <w:p w:rsidR="00F563C4" w:rsidRPr="001A64C8" w:rsidRDefault="009D4E61" w:rsidP="00F563C4">
      <w:pPr>
        <w:suppressAutoHyphens w:val="0"/>
        <w:contextualSpacing/>
        <w:jc w:val="both"/>
        <w:rPr>
          <w:rFonts w:cs="Arial"/>
          <w:b/>
          <w:bCs/>
          <w:szCs w:val="24"/>
          <w:lang w:val="sr-Cyrl-CS" w:eastAsia="en-US"/>
        </w:rPr>
      </w:pPr>
      <w:r>
        <w:rPr>
          <w:rFonts w:cs="Arial"/>
          <w:b/>
          <w:bCs/>
          <w:szCs w:val="24"/>
          <w:lang w:val="sr-Cyrl-CS" w:eastAsia="en-US"/>
        </w:rPr>
        <w:t>3</w:t>
      </w:r>
      <w:r w:rsidR="00F563C4" w:rsidRPr="00B2024C">
        <w:rPr>
          <w:rFonts w:cs="Arial"/>
          <w:b/>
          <w:bCs/>
          <w:szCs w:val="24"/>
          <w:lang w:val="sr-Cyrl-CS" w:eastAsia="en-US"/>
        </w:rPr>
        <w:t>.</w:t>
      </w:r>
      <w:r w:rsidR="009C2289">
        <w:rPr>
          <w:rFonts w:cs="Arial"/>
          <w:b/>
          <w:bCs/>
          <w:szCs w:val="24"/>
          <w:lang w:val="sr-Cyrl-CS" w:eastAsia="en-US"/>
        </w:rPr>
        <w:t>3</w:t>
      </w:r>
      <w:r w:rsidR="00F563C4" w:rsidRPr="00B2024C">
        <w:rPr>
          <w:rFonts w:cs="Arial"/>
          <w:b/>
          <w:bCs/>
          <w:szCs w:val="24"/>
          <w:lang w:val="sr-Cyrl-CS" w:eastAsia="en-US"/>
        </w:rPr>
        <w:t xml:space="preserve">. </w:t>
      </w:r>
      <w:r w:rsidR="009C2289">
        <w:rPr>
          <w:rFonts w:cs="Arial"/>
          <w:b/>
          <w:bCs/>
          <w:szCs w:val="24"/>
          <w:lang w:val="sr-Cyrl-CS" w:eastAsia="en-US"/>
        </w:rPr>
        <w:tab/>
      </w:r>
      <w:r w:rsidR="00F563C4" w:rsidRPr="00B2024C">
        <w:rPr>
          <w:rFonts w:cs="Arial"/>
          <w:b/>
          <w:bCs/>
          <w:szCs w:val="24"/>
          <w:lang w:val="sr-Cyrl-CS" w:eastAsia="en-US"/>
        </w:rPr>
        <w:t>ДОДАТНИ УСЛОВИ</w:t>
      </w:r>
      <w:r w:rsidR="00F563C4" w:rsidRPr="001A64C8">
        <w:rPr>
          <w:rFonts w:cs="Arial"/>
          <w:b/>
          <w:bCs/>
          <w:szCs w:val="24"/>
          <w:lang w:val="sr-Cyrl-CS" w:eastAsia="en-US"/>
        </w:rPr>
        <w:t xml:space="preserve"> </w:t>
      </w:r>
    </w:p>
    <w:p w:rsidR="00F563C4" w:rsidRPr="001A64C8" w:rsidRDefault="00F563C4" w:rsidP="009C2289">
      <w:pPr>
        <w:suppressAutoHyphens w:val="0"/>
        <w:contextualSpacing/>
        <w:jc w:val="both"/>
        <w:rPr>
          <w:rFonts w:cs="Arial"/>
          <w:b/>
          <w:bCs/>
          <w:szCs w:val="24"/>
          <w:lang w:val="sr-Cyrl-CS" w:eastAsia="en-US"/>
        </w:rPr>
      </w:pPr>
    </w:p>
    <w:p w:rsidR="00F563C4" w:rsidRPr="001A64C8" w:rsidRDefault="00F563C4" w:rsidP="009C2289">
      <w:pPr>
        <w:suppressAutoHyphens w:val="0"/>
        <w:contextualSpacing/>
        <w:jc w:val="both"/>
        <w:rPr>
          <w:rFonts w:cs="Arial"/>
          <w:bCs/>
          <w:szCs w:val="24"/>
          <w:lang w:val="sr-Cyrl-CS" w:eastAsia="en-US"/>
        </w:rPr>
      </w:pPr>
      <w:r w:rsidRPr="001A64C8">
        <w:rPr>
          <w:rFonts w:cs="Arial"/>
          <w:bCs/>
          <w:szCs w:val="24"/>
          <w:lang w:val="sr-Cyrl-CS" w:eastAsia="en-US"/>
        </w:rPr>
        <w:t xml:space="preserve">Понуђач мора да испуњава следеће додатне услове : </w:t>
      </w:r>
    </w:p>
    <w:p w:rsidR="00F563C4" w:rsidRPr="001A64C8" w:rsidRDefault="00F563C4" w:rsidP="009C2289">
      <w:pPr>
        <w:suppressAutoHyphens w:val="0"/>
        <w:contextualSpacing/>
        <w:jc w:val="both"/>
        <w:rPr>
          <w:rFonts w:cs="Arial"/>
          <w:bCs/>
          <w:szCs w:val="24"/>
          <w:lang w:val="sr-Cyrl-CS" w:eastAsia="en-US"/>
        </w:rPr>
      </w:pPr>
    </w:p>
    <w:p w:rsidR="00D51B7D" w:rsidRPr="00196FAB" w:rsidRDefault="00F534DF">
      <w:pPr>
        <w:numPr>
          <w:ilvl w:val="0"/>
          <w:numId w:val="3"/>
        </w:numPr>
        <w:suppressAutoHyphens w:val="0"/>
        <w:contextualSpacing/>
        <w:jc w:val="both"/>
        <w:rPr>
          <w:rFonts w:cs="Arial"/>
          <w:bCs/>
          <w:szCs w:val="24"/>
          <w:lang w:val="sr-Cyrl-CS" w:eastAsia="en-US"/>
        </w:rPr>
      </w:pPr>
      <w:r w:rsidRPr="001A64C8">
        <w:rPr>
          <w:rFonts w:cs="Arial"/>
          <w:bCs/>
          <w:szCs w:val="24"/>
          <w:lang w:val="sr-Cyrl-CS" w:eastAsia="en-US"/>
        </w:rPr>
        <w:t xml:space="preserve">Да поседује </w:t>
      </w:r>
      <w:r w:rsidRPr="00196FAB">
        <w:rPr>
          <w:rFonts w:cs="Arial"/>
          <w:bCs/>
          <w:szCs w:val="24"/>
          <w:lang w:val="sr-Cyrl-CS" w:eastAsia="en-US"/>
        </w:rPr>
        <w:t xml:space="preserve">неопходан  </w:t>
      </w:r>
      <w:r w:rsidRPr="00196FAB">
        <w:rPr>
          <w:rFonts w:cs="Arial"/>
          <w:b/>
          <w:bCs/>
          <w:szCs w:val="24"/>
          <w:lang w:val="sr-Cyrl-CS" w:eastAsia="en-US"/>
        </w:rPr>
        <w:t>финансијски капацитет</w:t>
      </w:r>
      <w:r w:rsidRPr="00196FAB">
        <w:rPr>
          <w:rFonts w:cs="Arial"/>
          <w:bCs/>
          <w:szCs w:val="24"/>
          <w:lang w:val="sr-Cyrl-CS" w:eastAsia="en-US"/>
        </w:rPr>
        <w:t>, односно:</w:t>
      </w:r>
    </w:p>
    <w:p w:rsidR="00D51B7D" w:rsidRDefault="00F534DF" w:rsidP="00CE21A3">
      <w:pPr>
        <w:numPr>
          <w:ilvl w:val="0"/>
          <w:numId w:val="5"/>
        </w:numPr>
        <w:suppressAutoHyphens w:val="0"/>
        <w:contextualSpacing/>
        <w:jc w:val="both"/>
        <w:rPr>
          <w:rFonts w:cs="Arial"/>
          <w:bCs/>
          <w:szCs w:val="24"/>
          <w:lang w:val="sr-Cyrl-CS" w:eastAsia="en-US"/>
        </w:rPr>
      </w:pPr>
      <w:r w:rsidRPr="00196FAB">
        <w:rPr>
          <w:rFonts w:cs="Arial"/>
          <w:bCs/>
          <w:szCs w:val="24"/>
          <w:lang w:val="sr-Cyrl-CS" w:eastAsia="en-US"/>
        </w:rPr>
        <w:t xml:space="preserve">да у последњих </w:t>
      </w:r>
      <w:r w:rsidR="00196FAB">
        <w:rPr>
          <w:rFonts w:cs="Arial"/>
          <w:bCs/>
          <w:szCs w:val="24"/>
          <w:lang w:val="sr-Cyrl-CS" w:eastAsia="en-US"/>
        </w:rPr>
        <w:t>6</w:t>
      </w:r>
      <w:r w:rsidRPr="00196FAB">
        <w:rPr>
          <w:rFonts w:cs="Arial"/>
          <w:bCs/>
          <w:szCs w:val="24"/>
          <w:lang w:val="sr-Cyrl-CS" w:eastAsia="en-US"/>
        </w:rPr>
        <w:t xml:space="preserve"> месеци </w:t>
      </w:r>
      <w:r w:rsidR="00B2024C" w:rsidRPr="00196FAB">
        <w:rPr>
          <w:rFonts w:cs="Arial"/>
          <w:bCs/>
          <w:szCs w:val="24"/>
          <w:lang w:val="sr-Cyrl-CS" w:eastAsia="en-US"/>
        </w:rPr>
        <w:t xml:space="preserve">пре дана </w:t>
      </w:r>
      <w:r w:rsidRPr="00196FAB">
        <w:rPr>
          <w:rFonts w:cs="Arial"/>
          <w:bCs/>
          <w:szCs w:val="24"/>
          <w:lang w:val="sr-Cyrl-CS" w:eastAsia="en-US"/>
        </w:rPr>
        <w:t>објављи</w:t>
      </w:r>
      <w:r w:rsidR="00F93891">
        <w:rPr>
          <w:rFonts w:cs="Arial"/>
          <w:bCs/>
          <w:szCs w:val="24"/>
          <w:lang w:val="sr-Cyrl-CS" w:eastAsia="en-US"/>
        </w:rPr>
        <w:t>вања п</w:t>
      </w:r>
      <w:r w:rsidR="00B2024C" w:rsidRPr="00196FAB">
        <w:rPr>
          <w:rFonts w:cs="Arial"/>
          <w:bCs/>
          <w:szCs w:val="24"/>
          <w:lang w:val="sr-Cyrl-CS" w:eastAsia="en-US"/>
        </w:rPr>
        <w:t>озива за подношење понуда</w:t>
      </w:r>
      <w:r w:rsidRPr="00196FAB">
        <w:rPr>
          <w:rFonts w:cs="Arial"/>
          <w:bCs/>
          <w:szCs w:val="24"/>
          <w:lang w:val="sr-Cyrl-CS" w:eastAsia="en-US"/>
        </w:rPr>
        <w:t xml:space="preserve"> није имао</w:t>
      </w:r>
      <w:r w:rsidRPr="001A64C8">
        <w:rPr>
          <w:rFonts w:cs="Arial"/>
          <w:bCs/>
          <w:szCs w:val="24"/>
          <w:lang w:val="sr-Cyrl-CS" w:eastAsia="en-US"/>
        </w:rPr>
        <w:t xml:space="preserve"> </w:t>
      </w:r>
      <w:r w:rsidRPr="001A64C8">
        <w:rPr>
          <w:rFonts w:cs="Arial"/>
          <w:bCs/>
          <w:szCs w:val="24"/>
          <w:lang w:eastAsia="en-US"/>
        </w:rPr>
        <w:t xml:space="preserve">ниједан дан неликвидности </w:t>
      </w:r>
      <w:r w:rsidRPr="001A64C8">
        <w:rPr>
          <w:rFonts w:cs="Arial"/>
          <w:bCs/>
          <w:szCs w:val="24"/>
          <w:lang w:val="sr-Cyrl-CS" w:eastAsia="en-US"/>
        </w:rPr>
        <w:t>на својим текућим рачунима</w:t>
      </w:r>
      <w:r w:rsidR="00F93891">
        <w:rPr>
          <w:rFonts w:cs="Arial"/>
          <w:bCs/>
          <w:szCs w:val="24"/>
          <w:lang w:val="sr-Cyrl-CS" w:eastAsia="en-US"/>
        </w:rPr>
        <w:t>.</w:t>
      </w:r>
      <w:r w:rsidRPr="001A64C8">
        <w:rPr>
          <w:rFonts w:cs="Arial"/>
          <w:bCs/>
          <w:szCs w:val="24"/>
          <w:lang w:val="sr-Cyrl-CS" w:eastAsia="en-US"/>
        </w:rPr>
        <w:t xml:space="preserve"> </w:t>
      </w:r>
    </w:p>
    <w:p w:rsidR="006438DF" w:rsidRPr="007C0B9D" w:rsidRDefault="006438DF" w:rsidP="009C2289">
      <w:pPr>
        <w:pStyle w:val="Default"/>
        <w:jc w:val="both"/>
        <w:rPr>
          <w:rFonts w:ascii="Arial" w:hAnsi="Arial" w:cs="Arial"/>
        </w:rPr>
      </w:pPr>
    </w:p>
    <w:p w:rsidR="009C2289" w:rsidRPr="00D807C1" w:rsidRDefault="00F563C4" w:rsidP="009C2289">
      <w:pPr>
        <w:pStyle w:val="ListParagraph"/>
        <w:numPr>
          <w:ilvl w:val="0"/>
          <w:numId w:val="3"/>
        </w:numPr>
        <w:jc w:val="both"/>
        <w:rPr>
          <w:rFonts w:cs="Arial"/>
          <w:lang w:val="sr-Cyrl-CS"/>
        </w:rPr>
      </w:pPr>
      <w:r w:rsidRPr="00760C67">
        <w:rPr>
          <w:rFonts w:cs="Arial"/>
          <w:bCs/>
          <w:szCs w:val="24"/>
          <w:lang w:val="sr-Cyrl-CS" w:eastAsia="en-US"/>
        </w:rPr>
        <w:t xml:space="preserve">Да поседује неопходан </w:t>
      </w:r>
      <w:r w:rsidRPr="00D807C1">
        <w:rPr>
          <w:rFonts w:cs="Arial"/>
          <w:b/>
          <w:bCs/>
          <w:szCs w:val="24"/>
          <w:lang w:eastAsia="en-US"/>
        </w:rPr>
        <w:t>пословни</w:t>
      </w:r>
      <w:r w:rsidRPr="00D807C1">
        <w:rPr>
          <w:rFonts w:cs="Arial"/>
          <w:b/>
          <w:bCs/>
          <w:szCs w:val="24"/>
          <w:lang w:val="sr-Cyrl-CS" w:eastAsia="en-US"/>
        </w:rPr>
        <w:t xml:space="preserve"> капацитет</w:t>
      </w:r>
      <w:r w:rsidRPr="00D807C1">
        <w:rPr>
          <w:rFonts w:cs="Arial"/>
          <w:bCs/>
          <w:szCs w:val="24"/>
          <w:lang w:val="sr-Cyrl-CS" w:eastAsia="en-US"/>
        </w:rPr>
        <w:t xml:space="preserve">, </w:t>
      </w:r>
      <w:r w:rsidR="009C2289" w:rsidRPr="00D807C1">
        <w:rPr>
          <w:rFonts w:cs="Arial"/>
          <w:bCs/>
          <w:szCs w:val="24"/>
          <w:lang w:val="sr-Cyrl-CS" w:eastAsia="en-US"/>
        </w:rPr>
        <w:t xml:space="preserve"> односно: </w:t>
      </w:r>
    </w:p>
    <w:p w:rsidR="00D51B7D" w:rsidRPr="00D807C1" w:rsidRDefault="009C2289" w:rsidP="00CE21A3">
      <w:pPr>
        <w:pStyle w:val="ListParagraph"/>
        <w:numPr>
          <w:ilvl w:val="0"/>
          <w:numId w:val="12"/>
        </w:numPr>
        <w:jc w:val="both"/>
        <w:rPr>
          <w:lang w:val="sr-Cyrl-CS"/>
        </w:rPr>
      </w:pPr>
      <w:r w:rsidRPr="00D807C1">
        <w:rPr>
          <w:rFonts w:asciiTheme="majorHAnsi" w:hAnsiTheme="majorHAnsi"/>
          <w:lang w:val="sr-Cyrl-CS"/>
        </w:rPr>
        <w:t xml:space="preserve">да располаже </w:t>
      </w:r>
      <w:r w:rsidRPr="00D807C1">
        <w:rPr>
          <w:rFonts w:asciiTheme="majorHAnsi" w:hAnsiTheme="majorHAnsi"/>
        </w:rPr>
        <w:t xml:space="preserve">количином од најмање </w:t>
      </w:r>
      <w:r w:rsidR="003F43F3">
        <w:rPr>
          <w:rFonts w:asciiTheme="majorHAnsi" w:hAnsiTheme="majorHAnsi"/>
        </w:rPr>
        <w:t>50</w:t>
      </w:r>
      <w:r w:rsidRPr="00791E2C">
        <w:rPr>
          <w:rFonts w:asciiTheme="majorHAnsi" w:hAnsiTheme="majorHAnsi"/>
        </w:rPr>
        <w:t>%</w:t>
      </w:r>
      <w:r w:rsidRPr="00D807C1">
        <w:rPr>
          <w:rFonts w:asciiTheme="majorHAnsi" w:hAnsiTheme="majorHAnsi"/>
        </w:rPr>
        <w:t xml:space="preserve"> захтеване</w:t>
      </w:r>
      <w:r w:rsidRPr="00D807C1">
        <w:t xml:space="preserve"> </w:t>
      </w:r>
      <w:r w:rsidRPr="00D807C1">
        <w:rPr>
          <w:lang w:val="sr-Cyrl-CS"/>
        </w:rPr>
        <w:t>количине угља (</w:t>
      </w:r>
      <w:r w:rsidR="003F43F3">
        <w:rPr>
          <w:lang w:val="sr-Cyrl-CS"/>
        </w:rPr>
        <w:t>2.060</w:t>
      </w:r>
      <w:r w:rsidR="008D1286" w:rsidRPr="00D807C1">
        <w:rPr>
          <w:lang w:val="sr-Cyrl-CS"/>
        </w:rPr>
        <w:t>.000</w:t>
      </w:r>
      <w:r w:rsidR="008D1286" w:rsidRPr="00D807C1">
        <w:rPr>
          <w:lang w:val="en-US"/>
        </w:rPr>
        <w:t xml:space="preserve"> </w:t>
      </w:r>
      <w:r w:rsidR="008D1286" w:rsidRPr="00D807C1">
        <w:rPr>
          <w:lang w:val="sr-Cyrl-CS"/>
        </w:rPr>
        <w:t xml:space="preserve">тона за период </w:t>
      </w:r>
      <w:r w:rsidR="00622624">
        <w:rPr>
          <w:lang w:val="sr-Cyrl-RS"/>
        </w:rPr>
        <w:t>до</w:t>
      </w:r>
      <w:r w:rsidR="008D1286" w:rsidRPr="00D807C1">
        <w:rPr>
          <w:lang w:val="sr-Cyrl-CS"/>
        </w:rPr>
        <w:t xml:space="preserve"> </w:t>
      </w:r>
      <w:r w:rsidR="00C644D2" w:rsidRPr="00D807C1">
        <w:rPr>
          <w:lang w:val="sr-Cyrl-CS"/>
        </w:rPr>
        <w:t>5</w:t>
      </w:r>
      <w:r w:rsidR="00192BF1" w:rsidRPr="00D807C1">
        <w:rPr>
          <w:lang w:val="sr-Cyrl-CS"/>
        </w:rPr>
        <w:t xml:space="preserve"> </w:t>
      </w:r>
      <w:r w:rsidR="008D1286" w:rsidRPr="00D807C1">
        <w:rPr>
          <w:lang w:val="sr-Cyrl-CS"/>
        </w:rPr>
        <w:t>месеци)</w:t>
      </w:r>
      <w:r w:rsidRPr="00D807C1">
        <w:t xml:space="preserve"> и да на предметн</w:t>
      </w:r>
      <w:r w:rsidR="00781F4B">
        <w:t>ој</w:t>
      </w:r>
      <w:r w:rsidRPr="00D807C1">
        <w:t xml:space="preserve"> </w:t>
      </w:r>
      <w:r w:rsidR="00781F4B">
        <w:t>роби</w:t>
      </w:r>
      <w:r w:rsidRPr="00D807C1">
        <w:t xml:space="preserve"> не постоји неко</w:t>
      </w:r>
      <w:r w:rsidR="008D1286" w:rsidRPr="00D807C1">
        <w:t xml:space="preserve"> право трећег које искључује, умањује или ограничава право Наручилаца</w:t>
      </w:r>
      <w:r w:rsidR="00F93891" w:rsidRPr="00D807C1">
        <w:rPr>
          <w:lang w:val="sr-Cyrl-CS"/>
        </w:rPr>
        <w:t>,</w:t>
      </w:r>
    </w:p>
    <w:p w:rsidR="009C2289" w:rsidRPr="009C2289" w:rsidRDefault="009C2289" w:rsidP="00CE21A3">
      <w:pPr>
        <w:pStyle w:val="ListParagraph"/>
        <w:numPr>
          <w:ilvl w:val="0"/>
          <w:numId w:val="12"/>
        </w:numPr>
        <w:jc w:val="both"/>
        <w:rPr>
          <w:rFonts w:cs="Arial"/>
          <w:lang w:val="sr-Cyrl-CS"/>
        </w:rPr>
      </w:pPr>
      <w:r>
        <w:rPr>
          <w:rFonts w:cs="Arial"/>
          <w:bCs/>
          <w:lang w:val="sr-Cyrl-CS"/>
        </w:rPr>
        <w:t xml:space="preserve">да има обезбеђену логистику </w:t>
      </w:r>
      <w:r w:rsidRPr="00887EFC">
        <w:rPr>
          <w:rFonts w:cs="Arial"/>
          <w:bCs/>
          <w:lang w:val="sr-Cyrl-CS"/>
        </w:rPr>
        <w:t>како железницом тако и баржама</w:t>
      </w:r>
      <w:r>
        <w:rPr>
          <w:rFonts w:cs="Arial"/>
          <w:bCs/>
          <w:lang w:val="sr-Cyrl-CS"/>
        </w:rPr>
        <w:t xml:space="preserve"> за вршење испоруке</w:t>
      </w:r>
      <w:r w:rsidR="00F93891">
        <w:rPr>
          <w:rFonts w:cs="Arial"/>
          <w:bCs/>
          <w:lang w:val="sr-Cyrl-CS"/>
        </w:rPr>
        <w:t>.</w:t>
      </w:r>
    </w:p>
    <w:p w:rsidR="00FA4A11" w:rsidRDefault="00FA4A11" w:rsidP="009C2289">
      <w:pPr>
        <w:pStyle w:val="Default"/>
        <w:ind w:left="1080"/>
        <w:jc w:val="both"/>
        <w:rPr>
          <w:rFonts w:ascii="Arial" w:hAnsi="Arial" w:cs="Arial"/>
          <w:bCs/>
          <w:lang w:val="sr-Cyrl-CS"/>
        </w:rPr>
      </w:pPr>
    </w:p>
    <w:p w:rsidR="009C2289" w:rsidRDefault="009C2289" w:rsidP="009C2289">
      <w:pPr>
        <w:jc w:val="both"/>
        <w:rPr>
          <w:rFonts w:cs="Arial"/>
          <w:b/>
          <w:szCs w:val="24"/>
          <w:lang w:val="sr-Cyrl-CS"/>
        </w:rPr>
      </w:pPr>
    </w:p>
    <w:p w:rsidR="00F563C4" w:rsidRPr="009C2289" w:rsidRDefault="009D4E61" w:rsidP="009C2289">
      <w:pPr>
        <w:jc w:val="both"/>
        <w:rPr>
          <w:rFonts w:cs="Arial"/>
          <w:b/>
          <w:szCs w:val="24"/>
        </w:rPr>
      </w:pPr>
      <w:r>
        <w:rPr>
          <w:rFonts w:cs="Arial"/>
          <w:b/>
          <w:szCs w:val="24"/>
          <w:lang w:val="sr-Cyrl-CS"/>
        </w:rPr>
        <w:t>3</w:t>
      </w:r>
      <w:r w:rsidR="009C2289">
        <w:rPr>
          <w:rFonts w:cs="Arial"/>
          <w:b/>
          <w:szCs w:val="24"/>
          <w:lang w:val="sr-Cyrl-CS"/>
        </w:rPr>
        <w:t xml:space="preserve">.4. </w:t>
      </w:r>
      <w:r w:rsidR="009C2289">
        <w:rPr>
          <w:rFonts w:cs="Arial"/>
          <w:b/>
          <w:szCs w:val="24"/>
          <w:lang w:val="sr-Cyrl-CS"/>
        </w:rPr>
        <w:tab/>
      </w:r>
      <w:r w:rsidR="00F563C4" w:rsidRPr="009C2289">
        <w:rPr>
          <w:rFonts w:cs="Arial"/>
          <w:b/>
          <w:szCs w:val="24"/>
        </w:rPr>
        <w:t>УПУТСТВО КАКО СЕ ДОКАЗУЈЕ ИСПУЊЕНОСТ УСЛОВА</w:t>
      </w:r>
    </w:p>
    <w:p w:rsidR="007400EB" w:rsidRDefault="007400EB" w:rsidP="009C2289">
      <w:pPr>
        <w:tabs>
          <w:tab w:val="left" w:pos="1455"/>
        </w:tabs>
        <w:jc w:val="both"/>
        <w:rPr>
          <w:rFonts w:ascii="Nyala" w:eastAsia="Arial Unicode MS" w:hAnsi="Nyala" w:cs="Arial"/>
          <w:color w:val="000000"/>
          <w:kern w:val="1"/>
          <w:szCs w:val="24"/>
        </w:rPr>
      </w:pPr>
    </w:p>
    <w:p w:rsidR="00FA4A11" w:rsidRPr="00C35AAB" w:rsidRDefault="00FA4A11" w:rsidP="009C2289">
      <w:pPr>
        <w:jc w:val="both"/>
        <w:rPr>
          <w:rFonts w:eastAsia="Arial Unicode MS" w:cs="Arial"/>
          <w:kern w:val="1"/>
          <w:szCs w:val="24"/>
        </w:rPr>
      </w:pPr>
      <w:r w:rsidRPr="00C35AAB">
        <w:rPr>
          <w:rFonts w:eastAsia="Arial Unicode MS" w:cs="Arial"/>
          <w:kern w:val="1"/>
          <w:szCs w:val="24"/>
        </w:rPr>
        <w:t xml:space="preserve">Испуњеност </w:t>
      </w:r>
      <w:r w:rsidRPr="00C35AAB">
        <w:rPr>
          <w:rFonts w:eastAsia="Arial Unicode MS" w:cs="Arial"/>
          <w:b/>
          <w:kern w:val="1"/>
          <w:szCs w:val="24"/>
        </w:rPr>
        <w:t>обавезних</w:t>
      </w:r>
      <w:r w:rsidR="008010DB" w:rsidRPr="00C35AAB">
        <w:rPr>
          <w:rFonts w:eastAsia="Arial Unicode MS" w:cs="Arial"/>
          <w:b/>
          <w:kern w:val="1"/>
          <w:szCs w:val="24"/>
        </w:rPr>
        <w:t xml:space="preserve"> </w:t>
      </w:r>
      <w:r w:rsidRPr="00C35AAB">
        <w:rPr>
          <w:rFonts w:eastAsia="Arial Unicode MS" w:cs="Arial"/>
          <w:b/>
          <w:kern w:val="1"/>
          <w:szCs w:val="24"/>
        </w:rPr>
        <w:t xml:space="preserve">услова </w:t>
      </w:r>
      <w:r w:rsidRPr="00C35AAB">
        <w:rPr>
          <w:rFonts w:eastAsia="Arial Unicode MS" w:cs="Arial"/>
          <w:kern w:val="1"/>
          <w:szCs w:val="24"/>
        </w:rPr>
        <w:t>за учешће у поступку предметне набавке</w:t>
      </w:r>
      <w:r w:rsidR="009C2289">
        <w:rPr>
          <w:rFonts w:eastAsia="Arial Unicode MS" w:cs="Arial"/>
          <w:kern w:val="1"/>
          <w:szCs w:val="24"/>
          <w:lang w:val="sr-Cyrl-CS"/>
        </w:rPr>
        <w:t xml:space="preserve"> понуђач доказује </w:t>
      </w:r>
      <w:r w:rsidR="00D85845">
        <w:rPr>
          <w:rFonts w:eastAsia="Arial Unicode MS" w:cs="Arial"/>
          <w:kern w:val="1"/>
          <w:szCs w:val="24"/>
          <w:lang w:val="sr-Cyrl-CS"/>
        </w:rPr>
        <w:t>на основу</w:t>
      </w:r>
      <w:r w:rsidRPr="009C2289">
        <w:rPr>
          <w:rFonts w:eastAsia="Arial Unicode MS" w:cs="Arial"/>
          <w:kern w:val="1"/>
          <w:szCs w:val="24"/>
          <w:lang w:val="sr-Cyrl-CS"/>
        </w:rPr>
        <w:t xml:space="preserve"> </w:t>
      </w:r>
      <w:r w:rsidR="00D85845">
        <w:rPr>
          <w:rFonts w:cs="Arial"/>
          <w:szCs w:val="24"/>
        </w:rPr>
        <w:t xml:space="preserve">изјаве којом под пуном материјалном и кривичном одговорношћу потврђује да испуњава </w:t>
      </w:r>
      <w:r w:rsidR="00196FAB">
        <w:rPr>
          <w:rFonts w:cs="Arial"/>
          <w:szCs w:val="24"/>
          <w:lang w:val="sr-Cyrl-CS"/>
        </w:rPr>
        <w:t xml:space="preserve">дате </w:t>
      </w:r>
      <w:r w:rsidR="00D85845">
        <w:rPr>
          <w:rFonts w:cs="Arial"/>
          <w:szCs w:val="24"/>
        </w:rPr>
        <w:t>услове</w:t>
      </w:r>
      <w:r w:rsidRPr="00C35AAB">
        <w:rPr>
          <w:rFonts w:eastAsia="Arial Unicode MS" w:cs="Arial"/>
          <w:kern w:val="1"/>
          <w:szCs w:val="24"/>
        </w:rPr>
        <w:t>.</w:t>
      </w:r>
    </w:p>
    <w:p w:rsidR="00FA4A11" w:rsidRPr="00C35AAB" w:rsidRDefault="00FA4A11" w:rsidP="009C2289">
      <w:pPr>
        <w:ind w:left="720"/>
        <w:jc w:val="both"/>
        <w:rPr>
          <w:rFonts w:eastAsia="Arial Unicode MS" w:cs="Arial"/>
          <w:kern w:val="1"/>
          <w:szCs w:val="24"/>
          <w:lang w:val="sr-Cyrl-CS"/>
        </w:rPr>
      </w:pPr>
    </w:p>
    <w:p w:rsidR="00D85845" w:rsidRPr="00D85845" w:rsidRDefault="00FA4A11" w:rsidP="00D85845">
      <w:pPr>
        <w:jc w:val="both"/>
        <w:rPr>
          <w:rFonts w:eastAsia="Arial Unicode MS" w:cs="Arial"/>
          <w:kern w:val="1"/>
          <w:szCs w:val="24"/>
          <w:lang w:val="sr-Cyrl-CS"/>
        </w:rPr>
      </w:pPr>
      <w:r w:rsidRPr="00C35AAB">
        <w:rPr>
          <w:rFonts w:eastAsia="Arial Unicode MS" w:cs="Arial"/>
          <w:kern w:val="1"/>
          <w:szCs w:val="24"/>
        </w:rPr>
        <w:t xml:space="preserve">Изјава </w:t>
      </w:r>
      <w:r w:rsidR="00D85845">
        <w:rPr>
          <w:rFonts w:eastAsia="Arial Unicode MS" w:cs="Arial"/>
          <w:kern w:val="1"/>
          <w:szCs w:val="24"/>
          <w:lang w:val="sr-Cyrl-CS"/>
        </w:rPr>
        <w:t xml:space="preserve">је дата у Обрасцу 1 и иста </w:t>
      </w:r>
      <w:r w:rsidRPr="00C35AAB">
        <w:rPr>
          <w:rFonts w:eastAsia="Arial Unicode MS" w:cs="Arial"/>
          <w:kern w:val="1"/>
          <w:szCs w:val="24"/>
        </w:rPr>
        <w:t>мора да буде потписана</w:t>
      </w:r>
      <w:r w:rsidR="00C35AAB" w:rsidRPr="00C35AAB">
        <w:rPr>
          <w:rFonts w:eastAsia="Arial Unicode MS" w:cs="Arial"/>
          <w:kern w:val="1"/>
          <w:szCs w:val="24"/>
        </w:rPr>
        <w:t xml:space="preserve"> и оверена печатом</w:t>
      </w:r>
      <w:r w:rsidRPr="00C35AAB">
        <w:rPr>
          <w:rFonts w:eastAsia="Arial Unicode MS" w:cs="Arial"/>
          <w:kern w:val="1"/>
          <w:szCs w:val="24"/>
        </w:rPr>
        <w:t xml:space="preserve"> од </w:t>
      </w:r>
      <w:r w:rsidR="00C35AAB">
        <w:rPr>
          <w:rFonts w:eastAsia="Arial Unicode MS" w:cs="Arial"/>
          <w:kern w:val="1"/>
          <w:szCs w:val="24"/>
        </w:rPr>
        <w:t xml:space="preserve">стране </w:t>
      </w:r>
      <w:r w:rsidR="00D85845">
        <w:rPr>
          <w:rFonts w:eastAsia="Arial Unicode MS" w:cs="Arial"/>
          <w:kern w:val="1"/>
          <w:szCs w:val="24"/>
          <w:lang w:val="sr-Cyrl-CS"/>
        </w:rPr>
        <w:t>овлашћеног лица</w:t>
      </w:r>
      <w:r w:rsidR="00C35AAB">
        <w:rPr>
          <w:rFonts w:eastAsia="Arial Unicode MS" w:cs="Arial"/>
          <w:kern w:val="1"/>
          <w:szCs w:val="24"/>
        </w:rPr>
        <w:t xml:space="preserve"> понуђача</w:t>
      </w:r>
      <w:r w:rsidR="00D85845">
        <w:rPr>
          <w:rFonts w:eastAsia="Arial Unicode MS" w:cs="Arial"/>
          <w:kern w:val="1"/>
          <w:szCs w:val="24"/>
          <w:lang w:val="sr-Cyrl-CS"/>
        </w:rPr>
        <w:t xml:space="preserve"> </w:t>
      </w:r>
      <w:r w:rsidR="00D85845">
        <w:rPr>
          <w:rFonts w:cs="Arial"/>
          <w:bCs/>
          <w:lang w:val="sr-Cyrl-CS"/>
        </w:rPr>
        <w:t>и овером његовог потписа на и</w:t>
      </w:r>
      <w:r w:rsidR="00D85845" w:rsidRPr="00C35AAB">
        <w:rPr>
          <w:rFonts w:cs="Arial"/>
          <w:bCs/>
          <w:lang w:val="sr-Cyrl-CS"/>
        </w:rPr>
        <w:t>стој од стране надлежног органа, земље у којој је регистровано седиште</w:t>
      </w:r>
      <w:r w:rsidR="00D85845">
        <w:rPr>
          <w:rFonts w:cs="Arial"/>
          <w:bCs/>
          <w:lang w:val="sr-Cyrl-CS"/>
        </w:rPr>
        <w:t xml:space="preserve"> </w:t>
      </w:r>
      <w:r w:rsidR="003F2678">
        <w:rPr>
          <w:rFonts w:cs="Arial"/>
          <w:bCs/>
          <w:lang w:val="sr-Cyrl-CS"/>
        </w:rPr>
        <w:t>понуђача</w:t>
      </w:r>
      <w:r w:rsidR="00D85845">
        <w:rPr>
          <w:rFonts w:cs="Arial"/>
          <w:bCs/>
          <w:lang w:val="sr-Cyrl-CS"/>
        </w:rPr>
        <w:t>.</w:t>
      </w:r>
    </w:p>
    <w:p w:rsidR="00C35AAB" w:rsidRPr="00C35AAB" w:rsidRDefault="00C35AAB" w:rsidP="009C2289">
      <w:pPr>
        <w:jc w:val="both"/>
        <w:rPr>
          <w:rFonts w:ascii="Nyala" w:eastAsia="Arial Unicode MS" w:hAnsi="Nyala" w:cs="Times New Roman"/>
          <w:kern w:val="1"/>
          <w:szCs w:val="24"/>
        </w:rPr>
      </w:pPr>
    </w:p>
    <w:p w:rsidR="00FA4A11" w:rsidRPr="00C35AAB" w:rsidRDefault="00FA4A11" w:rsidP="009C2289">
      <w:pPr>
        <w:jc w:val="both"/>
        <w:rPr>
          <w:rFonts w:eastAsia="Arial Unicode MS" w:cs="Arial"/>
          <w:bCs/>
          <w:iCs/>
          <w:kern w:val="1"/>
          <w:szCs w:val="24"/>
          <w:lang w:val="sr-Cyrl-CS"/>
        </w:rPr>
      </w:pPr>
      <w:r w:rsidRPr="00C35AAB">
        <w:rPr>
          <w:rFonts w:eastAsia="Arial Unicode MS" w:cs="Arial"/>
          <w:kern w:val="1"/>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B9742F" w:rsidRDefault="00B9742F" w:rsidP="009C2289">
      <w:pPr>
        <w:jc w:val="both"/>
        <w:rPr>
          <w:rFonts w:ascii="Nyala" w:hAnsi="Nyala" w:cs="Arial"/>
          <w:b/>
          <w:bCs/>
          <w:iCs/>
          <w:u w:val="single"/>
        </w:rPr>
      </w:pPr>
    </w:p>
    <w:p w:rsidR="00D85845" w:rsidRDefault="00D85845" w:rsidP="00D85845">
      <w:pPr>
        <w:jc w:val="both"/>
        <w:rPr>
          <w:rFonts w:eastAsia="Arial Unicode MS" w:cs="Arial"/>
          <w:kern w:val="1"/>
          <w:szCs w:val="24"/>
          <w:lang w:val="sr-Cyrl-CS"/>
        </w:rPr>
      </w:pPr>
      <w:r w:rsidRPr="00C35AAB">
        <w:rPr>
          <w:rFonts w:eastAsia="Arial Unicode MS" w:cs="Arial"/>
          <w:kern w:val="1"/>
          <w:szCs w:val="24"/>
        </w:rPr>
        <w:t xml:space="preserve">Испуњеност </w:t>
      </w:r>
      <w:r w:rsidRPr="00D85845">
        <w:rPr>
          <w:rFonts w:eastAsia="Arial Unicode MS" w:cs="Arial"/>
          <w:b/>
          <w:kern w:val="1"/>
          <w:szCs w:val="24"/>
          <w:lang w:val="sr-Cyrl-CS"/>
        </w:rPr>
        <w:t>додатних</w:t>
      </w:r>
      <w:r>
        <w:rPr>
          <w:rFonts w:eastAsia="Arial Unicode MS" w:cs="Arial"/>
          <w:kern w:val="1"/>
          <w:szCs w:val="24"/>
          <w:lang w:val="sr-Cyrl-CS"/>
        </w:rPr>
        <w:t xml:space="preserve"> </w:t>
      </w:r>
      <w:r w:rsidRPr="00C35AAB">
        <w:rPr>
          <w:rFonts w:eastAsia="Arial Unicode MS" w:cs="Arial"/>
          <w:b/>
          <w:kern w:val="1"/>
          <w:szCs w:val="24"/>
        </w:rPr>
        <w:t xml:space="preserve">услова </w:t>
      </w:r>
      <w:r w:rsidRPr="00C35AAB">
        <w:rPr>
          <w:rFonts w:eastAsia="Arial Unicode MS" w:cs="Arial"/>
          <w:kern w:val="1"/>
          <w:szCs w:val="24"/>
        </w:rPr>
        <w:t>за учешће у поступку предметне набавке</w:t>
      </w:r>
      <w:r>
        <w:rPr>
          <w:rFonts w:eastAsia="Arial Unicode MS" w:cs="Arial"/>
          <w:kern w:val="1"/>
          <w:szCs w:val="24"/>
          <w:lang w:val="sr-Cyrl-CS"/>
        </w:rPr>
        <w:t xml:space="preserve"> понуђач доказује на основу</w:t>
      </w:r>
      <w:r w:rsidRPr="009C2289">
        <w:rPr>
          <w:rFonts w:eastAsia="Arial Unicode MS" w:cs="Arial"/>
          <w:kern w:val="1"/>
          <w:szCs w:val="24"/>
          <w:lang w:val="sr-Cyrl-CS"/>
        </w:rPr>
        <w:t xml:space="preserve"> </w:t>
      </w:r>
      <w:r>
        <w:rPr>
          <w:rFonts w:cs="Arial"/>
          <w:szCs w:val="24"/>
        </w:rPr>
        <w:t>изјав</w:t>
      </w:r>
      <w:r>
        <w:rPr>
          <w:rFonts w:cs="Arial"/>
          <w:szCs w:val="24"/>
          <w:lang w:val="sr-Cyrl-CS"/>
        </w:rPr>
        <w:t>а</w:t>
      </w:r>
      <w:r w:rsidR="00FA771B">
        <w:rPr>
          <w:rFonts w:cs="Arial"/>
          <w:szCs w:val="24"/>
        </w:rPr>
        <w:t xml:space="preserve"> кој</w:t>
      </w:r>
      <w:r w:rsidR="00FA771B">
        <w:rPr>
          <w:rFonts w:cs="Arial"/>
          <w:szCs w:val="24"/>
          <w:lang w:val="sr-Cyrl-CS"/>
        </w:rPr>
        <w:t xml:space="preserve">има </w:t>
      </w:r>
      <w:r>
        <w:rPr>
          <w:rFonts w:cs="Arial"/>
          <w:szCs w:val="24"/>
        </w:rPr>
        <w:t xml:space="preserve">под пуном материјалном и кривичном одговорношћу потврђује да испуњава </w:t>
      </w:r>
      <w:r w:rsidR="00196FAB">
        <w:rPr>
          <w:rFonts w:cs="Arial"/>
          <w:szCs w:val="24"/>
          <w:lang w:val="sr-Cyrl-CS"/>
        </w:rPr>
        <w:t xml:space="preserve">ове </w:t>
      </w:r>
      <w:r>
        <w:rPr>
          <w:rFonts w:cs="Arial"/>
          <w:szCs w:val="24"/>
        </w:rPr>
        <w:t>услове</w:t>
      </w:r>
      <w:r w:rsidRPr="00C35AAB">
        <w:rPr>
          <w:rFonts w:eastAsia="Arial Unicode MS" w:cs="Arial"/>
          <w:kern w:val="1"/>
          <w:szCs w:val="24"/>
        </w:rPr>
        <w:t xml:space="preserve"> </w:t>
      </w:r>
      <w:r>
        <w:rPr>
          <w:rFonts w:eastAsia="Arial Unicode MS" w:cs="Arial"/>
          <w:kern w:val="1"/>
          <w:szCs w:val="24"/>
          <w:lang w:val="sr-Cyrl-CS"/>
        </w:rPr>
        <w:t>и то:</w:t>
      </w:r>
    </w:p>
    <w:p w:rsidR="00B16282" w:rsidRDefault="00B16282" w:rsidP="00D85845">
      <w:pPr>
        <w:jc w:val="both"/>
        <w:rPr>
          <w:rFonts w:eastAsia="Arial Unicode MS" w:cs="Arial"/>
          <w:kern w:val="1"/>
          <w:szCs w:val="24"/>
          <w:lang w:val="sr-Cyrl-CS"/>
        </w:rPr>
      </w:pPr>
    </w:p>
    <w:p w:rsidR="00F563C4" w:rsidRPr="00E368F2" w:rsidRDefault="001A3682" w:rsidP="00CE21A3">
      <w:pPr>
        <w:pStyle w:val="ListParagraph"/>
        <w:numPr>
          <w:ilvl w:val="0"/>
          <w:numId w:val="16"/>
        </w:numPr>
        <w:jc w:val="both"/>
        <w:rPr>
          <w:rFonts w:eastAsia="Arial Unicode MS" w:cs="Arial"/>
          <w:kern w:val="1"/>
          <w:szCs w:val="24"/>
        </w:rPr>
      </w:pPr>
      <w:r>
        <w:rPr>
          <w:rFonts w:eastAsia="Arial Unicode MS" w:cs="Arial"/>
          <w:kern w:val="1"/>
          <w:szCs w:val="24"/>
          <w:lang w:val="sr-Cyrl-CS"/>
        </w:rPr>
        <w:t xml:space="preserve">Оверена </w:t>
      </w:r>
      <w:r w:rsidR="00D85845" w:rsidRPr="00D807C1">
        <w:rPr>
          <w:rFonts w:eastAsia="Arial Unicode MS" w:cs="Arial"/>
          <w:caps/>
          <w:kern w:val="24"/>
          <w:szCs w:val="24"/>
          <w:lang w:val="sr-Cyrl-CS"/>
        </w:rPr>
        <w:t>Изјава</w:t>
      </w:r>
      <w:r w:rsidR="00D85845" w:rsidRPr="00D807C1">
        <w:rPr>
          <w:rFonts w:eastAsia="Arial Unicode MS" w:cs="Arial"/>
          <w:kern w:val="1"/>
          <w:szCs w:val="24"/>
          <w:lang w:val="sr-Cyrl-CS"/>
        </w:rPr>
        <w:t xml:space="preserve"> понуђача под пуном материјалном и кривичном одговорношћу којом потврђује </w:t>
      </w:r>
      <w:r w:rsidR="00D85845" w:rsidRPr="00D807C1">
        <w:rPr>
          <w:rFonts w:cs="Arial"/>
          <w:bCs/>
          <w:szCs w:val="24"/>
          <w:lang w:val="sr-Cyrl-CS" w:eastAsia="en-US"/>
        </w:rPr>
        <w:t xml:space="preserve">да у последњих </w:t>
      </w:r>
      <w:r w:rsidR="00196FAB" w:rsidRPr="00D807C1">
        <w:rPr>
          <w:rFonts w:cs="Arial"/>
          <w:bCs/>
          <w:szCs w:val="24"/>
          <w:lang w:val="sr-Cyrl-CS" w:eastAsia="en-US"/>
        </w:rPr>
        <w:t xml:space="preserve">6 </w:t>
      </w:r>
      <w:r w:rsidR="00D85845" w:rsidRPr="00D807C1">
        <w:rPr>
          <w:rFonts w:cs="Arial"/>
          <w:bCs/>
          <w:szCs w:val="24"/>
          <w:lang w:val="sr-Cyrl-CS" w:eastAsia="en-US"/>
        </w:rPr>
        <w:t xml:space="preserve">месеци пре дана </w:t>
      </w:r>
      <w:r w:rsidR="00196FAB" w:rsidRPr="00D807C1">
        <w:rPr>
          <w:rFonts w:cs="Arial"/>
          <w:bCs/>
          <w:szCs w:val="24"/>
          <w:lang w:val="sr-Cyrl-CS" w:eastAsia="en-US"/>
        </w:rPr>
        <w:t xml:space="preserve">слања </w:t>
      </w:r>
      <w:r w:rsidR="00603DF2" w:rsidRPr="00D807C1">
        <w:rPr>
          <w:rFonts w:cs="Arial"/>
          <w:bCs/>
          <w:szCs w:val="24"/>
          <w:lang w:val="sr-Cyrl-CS" w:eastAsia="en-US"/>
        </w:rPr>
        <w:t xml:space="preserve">и </w:t>
      </w:r>
      <w:r w:rsidR="00D85845" w:rsidRPr="00D807C1">
        <w:rPr>
          <w:rFonts w:cs="Arial"/>
          <w:bCs/>
          <w:szCs w:val="24"/>
          <w:lang w:val="sr-Cyrl-CS" w:eastAsia="en-US"/>
        </w:rPr>
        <w:t>објављивања</w:t>
      </w:r>
      <w:r w:rsidR="00196FAB" w:rsidRPr="00D807C1">
        <w:rPr>
          <w:rFonts w:cs="Arial"/>
          <w:bCs/>
          <w:szCs w:val="24"/>
          <w:lang w:val="sr-Cyrl-CS" w:eastAsia="en-US"/>
        </w:rPr>
        <w:t xml:space="preserve"> п</w:t>
      </w:r>
      <w:r w:rsidR="00D85845" w:rsidRPr="00D807C1">
        <w:rPr>
          <w:rFonts w:cs="Arial"/>
          <w:bCs/>
          <w:szCs w:val="24"/>
          <w:lang w:val="sr-Cyrl-CS" w:eastAsia="en-US"/>
        </w:rPr>
        <w:t xml:space="preserve">озива за подношење понуда није имао </w:t>
      </w:r>
      <w:r w:rsidR="00D85845" w:rsidRPr="00D807C1">
        <w:rPr>
          <w:rFonts w:cs="Arial"/>
          <w:bCs/>
          <w:szCs w:val="24"/>
          <w:lang w:eastAsia="en-US"/>
        </w:rPr>
        <w:t xml:space="preserve">ниједан дан неликвидности </w:t>
      </w:r>
      <w:r w:rsidR="00D85845" w:rsidRPr="00D807C1">
        <w:rPr>
          <w:rFonts w:cs="Arial"/>
          <w:bCs/>
          <w:szCs w:val="24"/>
          <w:lang w:val="sr-Cyrl-CS" w:eastAsia="en-US"/>
        </w:rPr>
        <w:t xml:space="preserve">на својим текућим рачунима </w:t>
      </w:r>
      <w:r w:rsidR="00F563C4" w:rsidRPr="00D807C1">
        <w:rPr>
          <w:rFonts w:cs="Arial"/>
          <w:szCs w:val="24"/>
        </w:rPr>
        <w:t>(</w:t>
      </w:r>
      <w:r w:rsidR="00BF46A3">
        <w:rPr>
          <w:rFonts w:cs="Arial"/>
          <w:szCs w:val="24"/>
        </w:rPr>
        <w:t xml:space="preserve"> од </w:t>
      </w:r>
      <w:r w:rsidR="004D2626">
        <w:rPr>
          <w:rFonts w:cs="Arial"/>
          <w:szCs w:val="24"/>
          <w:lang w:val="sr-Latn-RS"/>
        </w:rPr>
        <w:t>27.04</w:t>
      </w:r>
      <w:r w:rsidR="00F563C4" w:rsidRPr="00E368F2">
        <w:rPr>
          <w:rFonts w:cs="Arial"/>
          <w:szCs w:val="24"/>
        </w:rPr>
        <w:t>.201</w:t>
      </w:r>
      <w:r w:rsidR="003173E5" w:rsidRPr="00E368F2">
        <w:rPr>
          <w:rFonts w:cs="Arial"/>
          <w:szCs w:val="24"/>
          <w:lang w:val="sr-Cyrl-CS"/>
        </w:rPr>
        <w:t>4</w:t>
      </w:r>
      <w:r w:rsidR="00F563C4" w:rsidRPr="00E368F2">
        <w:rPr>
          <w:rFonts w:cs="Arial"/>
          <w:szCs w:val="24"/>
        </w:rPr>
        <w:t xml:space="preserve">. године </w:t>
      </w:r>
      <w:r w:rsidR="00BF46A3" w:rsidRPr="00E368F2">
        <w:rPr>
          <w:rFonts w:cs="Arial"/>
          <w:szCs w:val="24"/>
        </w:rPr>
        <w:t xml:space="preserve">до </w:t>
      </w:r>
      <w:r w:rsidR="004D2626">
        <w:rPr>
          <w:rFonts w:cs="Arial"/>
          <w:szCs w:val="24"/>
          <w:lang w:val="sr-Latn-RS"/>
        </w:rPr>
        <w:t>27</w:t>
      </w:r>
      <w:r w:rsidR="00F563C4" w:rsidRPr="00E368F2">
        <w:rPr>
          <w:rFonts w:cs="Arial"/>
          <w:szCs w:val="24"/>
        </w:rPr>
        <w:t>.</w:t>
      </w:r>
      <w:r w:rsidR="004D2626">
        <w:rPr>
          <w:rFonts w:cs="Arial"/>
          <w:szCs w:val="24"/>
          <w:lang w:val="sr-Latn-RS"/>
        </w:rPr>
        <w:t>10</w:t>
      </w:r>
      <w:r w:rsidR="00F563C4" w:rsidRPr="00E368F2">
        <w:rPr>
          <w:rFonts w:cs="Arial"/>
          <w:szCs w:val="24"/>
        </w:rPr>
        <w:t>.201</w:t>
      </w:r>
      <w:r w:rsidR="00F563C4" w:rsidRPr="00E368F2">
        <w:rPr>
          <w:rFonts w:cs="Arial"/>
          <w:szCs w:val="24"/>
          <w:lang w:val="sr-Cyrl-CS"/>
        </w:rPr>
        <w:t>4</w:t>
      </w:r>
      <w:r w:rsidR="00F563C4" w:rsidRPr="00E368F2">
        <w:rPr>
          <w:rFonts w:cs="Arial"/>
          <w:szCs w:val="24"/>
        </w:rPr>
        <w:t>. године)</w:t>
      </w:r>
      <w:r w:rsidR="00FA771B" w:rsidRPr="00E368F2">
        <w:rPr>
          <w:rFonts w:cs="Arial"/>
          <w:szCs w:val="24"/>
          <w:lang w:val="sr-Cyrl-CS"/>
        </w:rPr>
        <w:t>,</w:t>
      </w:r>
      <w:r w:rsidR="00FA771B" w:rsidRPr="00E368F2">
        <w:rPr>
          <w:rFonts w:cs="Arial"/>
          <w:bCs/>
          <w:lang w:val="sr-Cyrl-CS"/>
        </w:rPr>
        <w:t xml:space="preserve"> </w:t>
      </w:r>
    </w:p>
    <w:p w:rsidR="00FA771B" w:rsidRPr="00BB7C6C" w:rsidRDefault="00B16282" w:rsidP="00CE21A3">
      <w:pPr>
        <w:pStyle w:val="ListParagraph"/>
        <w:numPr>
          <w:ilvl w:val="0"/>
          <w:numId w:val="16"/>
        </w:numPr>
        <w:jc w:val="both"/>
        <w:rPr>
          <w:rFonts w:eastAsia="Arial Unicode MS" w:cs="Arial"/>
          <w:kern w:val="1"/>
          <w:szCs w:val="24"/>
        </w:rPr>
      </w:pPr>
      <w:r w:rsidRPr="00D807C1">
        <w:rPr>
          <w:rFonts w:asciiTheme="majorHAnsi" w:hAnsiTheme="majorHAnsi" w:cstheme="majorHAnsi"/>
          <w:bCs/>
          <w:lang w:val="sr-Cyrl-CS"/>
        </w:rPr>
        <w:t>Оверен</w:t>
      </w:r>
      <w:r w:rsidR="00FA771B" w:rsidRPr="00D807C1">
        <w:rPr>
          <w:rFonts w:asciiTheme="majorHAnsi" w:hAnsiTheme="majorHAnsi" w:cstheme="majorHAnsi"/>
          <w:bCs/>
          <w:lang w:val="sr-Cyrl-CS"/>
        </w:rPr>
        <w:t>а</w:t>
      </w:r>
      <w:r w:rsidRPr="00D807C1">
        <w:rPr>
          <w:rFonts w:asciiTheme="majorHAnsi" w:hAnsiTheme="majorHAnsi" w:cstheme="majorHAnsi"/>
          <w:bCs/>
          <w:lang w:val="sr-Cyrl-CS"/>
        </w:rPr>
        <w:t xml:space="preserve"> </w:t>
      </w:r>
      <w:r w:rsidR="00FA771B" w:rsidRPr="00D807C1">
        <w:rPr>
          <w:rFonts w:asciiTheme="majorHAnsi" w:hAnsiTheme="majorHAnsi" w:cstheme="majorHAnsi"/>
          <w:bCs/>
          <w:lang w:val="sr-Cyrl-CS"/>
        </w:rPr>
        <w:t>ИЗЈАВА / ПОТВРДА</w:t>
      </w:r>
      <w:r w:rsidR="00373484" w:rsidRPr="00D807C1">
        <w:rPr>
          <w:rFonts w:asciiTheme="majorHAnsi" w:hAnsiTheme="majorHAnsi" w:cstheme="majorHAnsi"/>
          <w:bCs/>
          <w:lang w:val="sr-Cyrl-CS"/>
        </w:rPr>
        <w:t xml:space="preserve"> О ПОСЕДОВАЊУ РОБЕ НА СКЛАДИШТУ</w:t>
      </w:r>
      <w:r w:rsidR="00890B32">
        <w:rPr>
          <w:rFonts w:asciiTheme="majorHAnsi" w:hAnsiTheme="majorHAnsi" w:cstheme="majorHAnsi"/>
          <w:bCs/>
          <w:lang w:val="sr-Cyrl-CS"/>
        </w:rPr>
        <w:t>/ДЕПОНИЈИ</w:t>
      </w:r>
      <w:r w:rsidR="00373484" w:rsidRPr="00D807C1">
        <w:rPr>
          <w:rFonts w:asciiTheme="majorHAnsi" w:hAnsiTheme="majorHAnsi" w:cstheme="majorHAnsi"/>
          <w:bCs/>
          <w:lang w:val="sr-Cyrl-CS"/>
        </w:rPr>
        <w:t>,</w:t>
      </w:r>
      <w:r w:rsidR="005B6B19" w:rsidRPr="00D807C1">
        <w:rPr>
          <w:rFonts w:asciiTheme="majorHAnsi" w:hAnsiTheme="majorHAnsi" w:cstheme="majorHAnsi"/>
          <w:bCs/>
          <w:lang w:val="sr-Cyrl-CS"/>
        </w:rPr>
        <w:t xml:space="preserve"> као пис</w:t>
      </w:r>
      <w:r w:rsidR="00781F4B">
        <w:rPr>
          <w:rFonts w:asciiTheme="majorHAnsi" w:hAnsiTheme="majorHAnsi" w:cstheme="majorHAnsi"/>
          <w:bCs/>
          <w:lang w:val="sr-Cyrl-CS"/>
        </w:rPr>
        <w:t>ана</w:t>
      </w:r>
      <w:r w:rsidR="005B6B19" w:rsidRPr="00D807C1">
        <w:rPr>
          <w:rFonts w:asciiTheme="majorHAnsi" w:hAnsiTheme="majorHAnsi" w:cstheme="majorHAnsi"/>
          <w:bCs/>
          <w:lang w:val="sr-Cyrl-CS"/>
        </w:rPr>
        <w:t xml:space="preserve"> гаранција понуђача</w:t>
      </w:r>
      <w:r w:rsidR="003057F8" w:rsidRPr="00D807C1">
        <w:rPr>
          <w:rFonts w:asciiTheme="majorHAnsi" w:hAnsiTheme="majorHAnsi" w:cstheme="majorHAnsi"/>
          <w:bCs/>
          <w:lang w:val="sr-Cyrl-CS"/>
        </w:rPr>
        <w:t>,</w:t>
      </w:r>
      <w:r w:rsidR="00373484" w:rsidRPr="00D807C1">
        <w:rPr>
          <w:rFonts w:asciiTheme="majorHAnsi" w:hAnsiTheme="majorHAnsi" w:cstheme="majorHAnsi"/>
          <w:bCs/>
          <w:lang w:val="sr-Cyrl-CS"/>
        </w:rPr>
        <w:t xml:space="preserve"> </w:t>
      </w:r>
      <w:r w:rsidR="00FA771B" w:rsidRPr="00D807C1">
        <w:rPr>
          <w:rFonts w:cs="Arial"/>
          <w:bCs/>
          <w:lang w:val="sr-Cyrl-CS"/>
        </w:rPr>
        <w:t>којом под пуном материјалном и кривичном одговорношћу потврђује да</w:t>
      </w:r>
      <w:r w:rsidR="00FA771B" w:rsidRPr="00D807C1">
        <w:rPr>
          <w:rFonts w:asciiTheme="majorHAnsi" w:hAnsiTheme="majorHAnsi" w:cstheme="majorHAnsi"/>
          <w:bCs/>
          <w:lang w:val="sr-Cyrl-CS"/>
        </w:rPr>
        <w:t xml:space="preserve"> </w:t>
      </w:r>
      <w:r w:rsidR="00373484" w:rsidRPr="00D807C1">
        <w:rPr>
          <w:rFonts w:asciiTheme="majorHAnsi" w:hAnsiTheme="majorHAnsi" w:cstheme="majorHAnsi"/>
          <w:bCs/>
          <w:lang w:val="sr-Cyrl-CS"/>
        </w:rPr>
        <w:t xml:space="preserve">располаже </w:t>
      </w:r>
      <w:r w:rsidR="00373484" w:rsidRPr="00D807C1">
        <w:rPr>
          <w:rFonts w:asciiTheme="majorHAnsi" w:hAnsiTheme="majorHAnsi" w:cstheme="majorHAnsi"/>
        </w:rPr>
        <w:t xml:space="preserve">количином од најмање </w:t>
      </w:r>
      <w:r w:rsidR="00143E94">
        <w:rPr>
          <w:rFonts w:asciiTheme="majorHAnsi" w:hAnsiTheme="majorHAnsi" w:cstheme="majorHAnsi"/>
        </w:rPr>
        <w:t>50</w:t>
      </w:r>
      <w:r w:rsidR="00373484" w:rsidRPr="00D807C1">
        <w:rPr>
          <w:rFonts w:asciiTheme="majorHAnsi" w:hAnsiTheme="majorHAnsi" w:cstheme="majorHAnsi"/>
        </w:rPr>
        <w:t xml:space="preserve">% захтеване </w:t>
      </w:r>
      <w:r w:rsidR="00FA771B" w:rsidRPr="00D807C1">
        <w:rPr>
          <w:rFonts w:asciiTheme="majorHAnsi" w:hAnsiTheme="majorHAnsi" w:cstheme="majorHAnsi"/>
          <w:bCs/>
          <w:lang w:val="sr-Cyrl-CS"/>
        </w:rPr>
        <w:t>количине угља (</w:t>
      </w:r>
      <w:r w:rsidR="00143E94">
        <w:rPr>
          <w:rFonts w:asciiTheme="majorHAnsi" w:hAnsiTheme="majorHAnsi" w:cstheme="majorHAnsi"/>
          <w:bCs/>
          <w:lang w:val="sr-Cyrl-CS"/>
        </w:rPr>
        <w:t>2.060</w:t>
      </w:r>
      <w:r w:rsidR="00AF4EB6" w:rsidRPr="00D807C1">
        <w:rPr>
          <w:rFonts w:asciiTheme="majorHAnsi" w:hAnsiTheme="majorHAnsi" w:cstheme="majorHAnsi"/>
          <w:bCs/>
          <w:lang w:val="sr-Cyrl-CS"/>
        </w:rPr>
        <w:t>.000</w:t>
      </w:r>
      <w:r w:rsidR="00BB5992" w:rsidRPr="00D807C1">
        <w:rPr>
          <w:rFonts w:asciiTheme="majorHAnsi" w:hAnsiTheme="majorHAnsi" w:cstheme="majorHAnsi"/>
          <w:bCs/>
          <w:lang w:val="en-US"/>
        </w:rPr>
        <w:t xml:space="preserve"> </w:t>
      </w:r>
      <w:r w:rsidR="00373484" w:rsidRPr="00D807C1">
        <w:rPr>
          <w:rFonts w:asciiTheme="majorHAnsi" w:hAnsiTheme="majorHAnsi" w:cstheme="majorHAnsi"/>
          <w:bCs/>
          <w:lang w:val="sr-Cyrl-CS"/>
        </w:rPr>
        <w:t xml:space="preserve">тона за период </w:t>
      </w:r>
      <w:r w:rsidR="00F831EB">
        <w:rPr>
          <w:rFonts w:asciiTheme="majorHAnsi" w:hAnsiTheme="majorHAnsi" w:cstheme="majorHAnsi"/>
          <w:bCs/>
          <w:lang w:val="sr-Cyrl-CS"/>
        </w:rPr>
        <w:t>до</w:t>
      </w:r>
      <w:r w:rsidR="00373484" w:rsidRPr="00D807C1">
        <w:rPr>
          <w:rFonts w:asciiTheme="majorHAnsi" w:hAnsiTheme="majorHAnsi" w:cstheme="majorHAnsi"/>
          <w:bCs/>
          <w:lang w:val="sr-Cyrl-CS"/>
        </w:rPr>
        <w:t xml:space="preserve"> </w:t>
      </w:r>
      <w:r w:rsidR="00196FAB" w:rsidRPr="00D807C1">
        <w:rPr>
          <w:rFonts w:asciiTheme="majorHAnsi" w:hAnsiTheme="majorHAnsi" w:cstheme="majorHAnsi"/>
          <w:bCs/>
          <w:lang w:val="sr-Cyrl-CS"/>
        </w:rPr>
        <w:t>5</w:t>
      </w:r>
      <w:r w:rsidR="00373484" w:rsidRPr="00D807C1">
        <w:rPr>
          <w:rFonts w:asciiTheme="majorHAnsi" w:hAnsiTheme="majorHAnsi" w:cstheme="majorHAnsi"/>
          <w:bCs/>
          <w:lang w:val="sr-Cyrl-CS"/>
        </w:rPr>
        <w:t xml:space="preserve"> месеци)</w:t>
      </w:r>
      <w:r w:rsidR="005E528D" w:rsidRPr="00D807C1">
        <w:rPr>
          <w:rFonts w:cs="Arial"/>
          <w:bCs/>
        </w:rPr>
        <w:t xml:space="preserve"> и да на предметно</w:t>
      </w:r>
      <w:r w:rsidR="00781F4B">
        <w:rPr>
          <w:rFonts w:cs="Arial"/>
          <w:bCs/>
        </w:rPr>
        <w:t>ј</w:t>
      </w:r>
      <w:r w:rsidR="005E528D" w:rsidRPr="00D807C1">
        <w:rPr>
          <w:rFonts w:cs="Arial"/>
          <w:bCs/>
        </w:rPr>
        <w:t xml:space="preserve"> </w:t>
      </w:r>
      <w:r w:rsidR="00781F4B">
        <w:rPr>
          <w:rFonts w:cs="Arial"/>
          <w:bCs/>
        </w:rPr>
        <w:t>роби</w:t>
      </w:r>
      <w:r w:rsidR="005E528D" w:rsidRPr="00D807C1">
        <w:rPr>
          <w:rFonts w:cs="Arial"/>
          <w:bCs/>
        </w:rPr>
        <w:t xml:space="preserve"> не постоји неко право трећег које искључује, умањује или ограничава право Наручилац</w:t>
      </w:r>
      <w:r w:rsidR="005E528D" w:rsidRPr="00BB7C6C">
        <w:rPr>
          <w:rFonts w:cs="Arial"/>
          <w:bCs/>
        </w:rPr>
        <w:t>а,</w:t>
      </w:r>
      <w:r w:rsidR="005E528D" w:rsidRPr="00BB7C6C">
        <w:rPr>
          <w:rFonts w:cs="Arial"/>
          <w:bCs/>
          <w:lang w:val="sr-Cyrl-CS"/>
        </w:rPr>
        <w:t xml:space="preserve"> </w:t>
      </w:r>
    </w:p>
    <w:p w:rsidR="00D51B7D" w:rsidRPr="00D807C1" w:rsidRDefault="009412F2" w:rsidP="00CE21A3">
      <w:pPr>
        <w:pStyle w:val="ListParagraph"/>
        <w:numPr>
          <w:ilvl w:val="0"/>
          <w:numId w:val="16"/>
        </w:numPr>
        <w:jc w:val="both"/>
        <w:rPr>
          <w:rFonts w:eastAsia="Arial Unicode MS"/>
          <w:kern w:val="1"/>
        </w:rPr>
      </w:pPr>
      <w:r w:rsidRPr="00BB7C6C">
        <w:rPr>
          <w:rFonts w:asciiTheme="majorHAnsi" w:hAnsiTheme="majorHAnsi" w:cstheme="majorHAnsi"/>
          <w:bCs/>
          <w:lang w:val="sr-Cyrl-CS"/>
        </w:rPr>
        <w:t>Оверен</w:t>
      </w:r>
      <w:r w:rsidR="00FA771B" w:rsidRPr="00BB7C6C">
        <w:rPr>
          <w:rFonts w:asciiTheme="majorHAnsi" w:hAnsiTheme="majorHAnsi" w:cstheme="majorHAnsi"/>
          <w:bCs/>
          <w:lang w:val="sr-Cyrl-CS"/>
        </w:rPr>
        <w:t>а</w:t>
      </w:r>
      <w:r w:rsidRPr="00BB7C6C">
        <w:rPr>
          <w:rFonts w:asciiTheme="majorHAnsi" w:hAnsiTheme="majorHAnsi" w:cstheme="majorHAnsi"/>
          <w:bCs/>
          <w:lang w:val="sr-Cyrl-CS"/>
        </w:rPr>
        <w:t xml:space="preserve"> </w:t>
      </w:r>
      <w:r w:rsidR="00FA771B" w:rsidRPr="00BB7C6C">
        <w:rPr>
          <w:rFonts w:asciiTheme="majorHAnsi" w:hAnsiTheme="majorHAnsi" w:cstheme="majorHAnsi"/>
          <w:bCs/>
          <w:lang w:val="sr-Cyrl-CS"/>
        </w:rPr>
        <w:t>ИЗЈАВА</w:t>
      </w:r>
      <w:r w:rsidRPr="00BB7C6C">
        <w:rPr>
          <w:rFonts w:asciiTheme="majorHAnsi" w:hAnsiTheme="majorHAnsi" w:cstheme="majorHAnsi"/>
          <w:bCs/>
          <w:lang w:val="sr-Cyrl-CS"/>
        </w:rPr>
        <w:t xml:space="preserve"> / </w:t>
      </w:r>
      <w:r w:rsidRPr="00BB7C6C">
        <w:rPr>
          <w:rFonts w:cs="Arial"/>
          <w:bCs/>
          <w:lang w:val="sr-Cyrl-CS"/>
        </w:rPr>
        <w:t>ПОТВРД</w:t>
      </w:r>
      <w:r w:rsidR="00FA771B" w:rsidRPr="00BB7C6C">
        <w:rPr>
          <w:rFonts w:cs="Arial"/>
          <w:bCs/>
          <w:lang w:val="sr-Cyrl-CS"/>
        </w:rPr>
        <w:t>А</w:t>
      </w:r>
      <w:r w:rsidRPr="00BB7C6C">
        <w:rPr>
          <w:lang w:val="sr-Cyrl-CS"/>
        </w:rPr>
        <w:t xml:space="preserve"> ВОЗАРА О ОБЕЗБЕЂЕЊУ ЛОГИСТИКЕ, како железницом тако и баржама, уз детаљан опис транспортних </w:t>
      </w:r>
      <w:r w:rsidRPr="00D807C1">
        <w:rPr>
          <w:lang w:val="sr-Cyrl-CS"/>
        </w:rPr>
        <w:t>средстава</w:t>
      </w:r>
      <w:r w:rsidR="00AC40E6">
        <w:t xml:space="preserve"> и обим њиховог ангажовања, са навођењем количине вагона и локомотива, камиона и баржи који ће бити упослени</w:t>
      </w:r>
      <w:r w:rsidR="00FC23D3">
        <w:rPr>
          <w:lang w:val="sr-Cyrl-CS"/>
        </w:rPr>
        <w:t>.</w:t>
      </w:r>
    </w:p>
    <w:p w:rsidR="00B22339" w:rsidRPr="00BB7C6C" w:rsidRDefault="00B22339" w:rsidP="004E5B8A">
      <w:pPr>
        <w:jc w:val="both"/>
        <w:rPr>
          <w:rFonts w:eastAsia="Arial Unicode MS" w:cs="Arial"/>
          <w:kern w:val="1"/>
          <w:szCs w:val="24"/>
          <w:lang w:val="sr-Cyrl-CS"/>
        </w:rPr>
      </w:pPr>
    </w:p>
    <w:p w:rsidR="004E5B8A" w:rsidRPr="00AA48D9" w:rsidRDefault="00B16282" w:rsidP="004E5B8A">
      <w:pPr>
        <w:jc w:val="both"/>
        <w:rPr>
          <w:rFonts w:eastAsia="Arial Unicode MS"/>
          <w:kern w:val="1"/>
          <w:u w:val="single"/>
          <w:lang w:val="sr-Cyrl-CS"/>
        </w:rPr>
      </w:pPr>
      <w:r w:rsidRPr="00AA48D9">
        <w:rPr>
          <w:rFonts w:eastAsia="Arial Unicode MS" w:cs="Arial"/>
          <w:kern w:val="1"/>
          <w:szCs w:val="24"/>
          <w:u w:val="single"/>
        </w:rPr>
        <w:t>Изјав</w:t>
      </w:r>
      <w:r w:rsidR="00FA771B" w:rsidRPr="00AA48D9">
        <w:rPr>
          <w:rFonts w:eastAsia="Arial Unicode MS" w:cs="Arial"/>
          <w:kern w:val="1"/>
          <w:szCs w:val="24"/>
          <w:u w:val="single"/>
          <w:lang w:val="sr-Cyrl-CS"/>
        </w:rPr>
        <w:t>е</w:t>
      </w:r>
      <w:r w:rsidRPr="00AA48D9">
        <w:rPr>
          <w:rFonts w:eastAsia="Arial Unicode MS" w:cs="Arial"/>
          <w:kern w:val="1"/>
          <w:szCs w:val="24"/>
          <w:u w:val="single"/>
          <w:lang w:val="sr-Cyrl-CS"/>
        </w:rPr>
        <w:t xml:space="preserve"> </w:t>
      </w:r>
      <w:r w:rsidRPr="00AA48D9">
        <w:rPr>
          <w:rFonts w:eastAsia="Arial Unicode MS" w:cs="Arial"/>
          <w:kern w:val="1"/>
          <w:szCs w:val="24"/>
          <w:u w:val="single"/>
        </w:rPr>
        <w:t>мора</w:t>
      </w:r>
      <w:r w:rsidR="00FA771B" w:rsidRPr="00AA48D9">
        <w:rPr>
          <w:rFonts w:eastAsia="Arial Unicode MS" w:cs="Arial"/>
          <w:kern w:val="1"/>
          <w:szCs w:val="24"/>
          <w:u w:val="single"/>
          <w:lang w:val="sr-Cyrl-CS"/>
        </w:rPr>
        <w:t>ју</w:t>
      </w:r>
      <w:r w:rsidRPr="00AA48D9">
        <w:rPr>
          <w:rFonts w:eastAsia="Arial Unicode MS" w:cs="Arial"/>
          <w:kern w:val="1"/>
          <w:szCs w:val="24"/>
          <w:u w:val="single"/>
        </w:rPr>
        <w:t xml:space="preserve"> да буд</w:t>
      </w:r>
      <w:r w:rsidR="00FA771B" w:rsidRPr="00AA48D9">
        <w:rPr>
          <w:rFonts w:eastAsia="Arial Unicode MS" w:cs="Arial"/>
          <w:kern w:val="1"/>
          <w:szCs w:val="24"/>
          <w:u w:val="single"/>
          <w:lang w:val="sr-Cyrl-CS"/>
        </w:rPr>
        <w:t>у</w:t>
      </w:r>
      <w:r w:rsidRPr="00AA48D9">
        <w:rPr>
          <w:rFonts w:eastAsia="Arial Unicode MS" w:cs="Arial"/>
          <w:kern w:val="1"/>
          <w:szCs w:val="24"/>
          <w:u w:val="single"/>
        </w:rPr>
        <w:t xml:space="preserve"> </w:t>
      </w:r>
      <w:r w:rsidR="00B22339" w:rsidRPr="00AA48D9">
        <w:rPr>
          <w:rFonts w:eastAsia="Arial Unicode MS" w:cs="Arial"/>
          <w:kern w:val="1"/>
          <w:szCs w:val="24"/>
          <w:u w:val="single"/>
          <w:lang w:val="sr-Cyrl-CS"/>
        </w:rPr>
        <w:t xml:space="preserve">оверене печатом и </w:t>
      </w:r>
      <w:r w:rsidRPr="00AA48D9">
        <w:rPr>
          <w:rFonts w:eastAsia="Arial Unicode MS" w:cs="Arial"/>
          <w:kern w:val="1"/>
          <w:szCs w:val="24"/>
          <w:u w:val="single"/>
        </w:rPr>
        <w:t>потписан</w:t>
      </w:r>
      <w:r w:rsidR="00FA771B" w:rsidRPr="00AA48D9">
        <w:rPr>
          <w:rFonts w:eastAsia="Arial Unicode MS" w:cs="Arial"/>
          <w:kern w:val="1"/>
          <w:szCs w:val="24"/>
          <w:u w:val="single"/>
          <w:lang w:val="sr-Cyrl-CS"/>
        </w:rPr>
        <w:t>е</w:t>
      </w:r>
      <w:r w:rsidRPr="00AA48D9">
        <w:rPr>
          <w:rFonts w:eastAsia="Arial Unicode MS" w:cs="Arial"/>
          <w:kern w:val="1"/>
          <w:szCs w:val="24"/>
          <w:u w:val="single"/>
        </w:rPr>
        <w:t xml:space="preserve"> од стране </w:t>
      </w:r>
      <w:r w:rsidR="00F6422B" w:rsidRPr="00AA48D9">
        <w:rPr>
          <w:rFonts w:eastAsia="Arial Unicode MS"/>
          <w:kern w:val="1"/>
          <w:u w:val="single"/>
          <w:lang w:val="sr-Cyrl-CS"/>
        </w:rPr>
        <w:t>овлашћеног лица</w:t>
      </w:r>
      <w:r w:rsidRPr="00AA48D9">
        <w:rPr>
          <w:rFonts w:eastAsia="Arial Unicode MS" w:cs="Arial"/>
          <w:kern w:val="1"/>
          <w:szCs w:val="24"/>
          <w:u w:val="single"/>
        </w:rPr>
        <w:t xml:space="preserve"> </w:t>
      </w:r>
      <w:r w:rsidR="002B3449">
        <w:rPr>
          <w:u w:val="single"/>
          <w:lang w:val="sr-Cyrl-CS"/>
        </w:rPr>
        <w:t>п</w:t>
      </w:r>
      <w:r w:rsidR="002B3449" w:rsidRPr="00AA48D9">
        <w:rPr>
          <w:u w:val="single"/>
          <w:lang w:val="sr-Cyrl-CS"/>
        </w:rPr>
        <w:t>онуђача</w:t>
      </w:r>
      <w:r w:rsidR="00E40E21" w:rsidRPr="00AA48D9">
        <w:rPr>
          <w:rFonts w:cs="Arial"/>
          <w:bCs/>
          <w:u w:val="single"/>
          <w:lang w:val="sr-Cyrl-CS"/>
        </w:rPr>
        <w:t>/возара</w:t>
      </w:r>
      <w:r w:rsidR="00E40E21" w:rsidRPr="00AA48D9">
        <w:rPr>
          <w:u w:val="single"/>
          <w:lang w:val="sr-Cyrl-CS"/>
        </w:rPr>
        <w:t xml:space="preserve"> </w:t>
      </w:r>
      <w:r w:rsidRPr="00AA48D9">
        <w:rPr>
          <w:u w:val="single"/>
          <w:lang w:val="sr-Cyrl-CS"/>
        </w:rPr>
        <w:t xml:space="preserve">и овером његовог потписа на истој од стране надлежног органа </w:t>
      </w:r>
      <w:r w:rsidR="005B6B19" w:rsidRPr="00AA48D9">
        <w:rPr>
          <w:u w:val="single"/>
          <w:lang w:val="sr-Cyrl-CS"/>
        </w:rPr>
        <w:t>државе</w:t>
      </w:r>
      <w:r w:rsidRPr="00AA48D9">
        <w:rPr>
          <w:u w:val="single"/>
          <w:lang w:val="sr-Cyrl-CS"/>
        </w:rPr>
        <w:t xml:space="preserve"> у којој је регистровано седиште</w:t>
      </w:r>
      <w:r w:rsidR="00FA771B" w:rsidRPr="00AA48D9">
        <w:rPr>
          <w:u w:val="single"/>
          <w:lang w:val="sr-Cyrl-CS"/>
        </w:rPr>
        <w:t xml:space="preserve"> </w:t>
      </w:r>
      <w:r w:rsidR="002709AB">
        <w:rPr>
          <w:rFonts w:cs="Arial"/>
          <w:bCs/>
          <w:u w:val="single"/>
          <w:lang w:val="sr-Cyrl-CS"/>
        </w:rPr>
        <w:t>п</w:t>
      </w:r>
      <w:r w:rsidR="002709AB" w:rsidRPr="00AA48D9">
        <w:rPr>
          <w:rFonts w:cs="Arial"/>
          <w:bCs/>
          <w:u w:val="single"/>
          <w:lang w:val="sr-Cyrl-CS"/>
        </w:rPr>
        <w:t>онуђача</w:t>
      </w:r>
      <w:r w:rsidR="00E40E21" w:rsidRPr="00AA48D9">
        <w:rPr>
          <w:rFonts w:cs="Arial"/>
          <w:bCs/>
          <w:u w:val="single"/>
          <w:lang w:val="sr-Cyrl-CS"/>
        </w:rPr>
        <w:t>/возара</w:t>
      </w:r>
      <w:r w:rsidR="005B6B19" w:rsidRPr="00AA48D9">
        <w:rPr>
          <w:rFonts w:cs="Arial"/>
          <w:bCs/>
          <w:u w:val="single"/>
          <w:lang w:val="sr-Cyrl-CS"/>
        </w:rPr>
        <w:t xml:space="preserve"> (судски или управни орган, јавни бележник</w:t>
      </w:r>
      <w:r w:rsidR="007717D4">
        <w:rPr>
          <w:rFonts w:cs="Arial"/>
          <w:bCs/>
          <w:u w:val="single"/>
          <w:lang w:val="sr-Cyrl-CS"/>
        </w:rPr>
        <w:t xml:space="preserve"> </w:t>
      </w:r>
      <w:r w:rsidR="00BF46A3">
        <w:rPr>
          <w:rFonts w:cs="Arial"/>
          <w:bCs/>
          <w:u w:val="single"/>
          <w:lang w:val="sr-Cyrl-CS"/>
        </w:rPr>
        <w:t>/</w:t>
      </w:r>
      <w:r w:rsidR="007717D4">
        <w:rPr>
          <w:rFonts w:cs="Arial"/>
          <w:bCs/>
          <w:u w:val="single"/>
          <w:lang w:val="sr-Cyrl-CS"/>
        </w:rPr>
        <w:t xml:space="preserve"> </w:t>
      </w:r>
      <w:r w:rsidR="00BF46A3">
        <w:rPr>
          <w:rFonts w:cs="Arial"/>
          <w:bCs/>
          <w:u w:val="single"/>
          <w:lang w:val="sr-Cyrl-CS"/>
        </w:rPr>
        <w:t>нотар</w:t>
      </w:r>
      <w:r w:rsidR="005B6B19" w:rsidRPr="00AA48D9">
        <w:rPr>
          <w:rFonts w:cs="Arial"/>
          <w:bCs/>
          <w:u w:val="single"/>
          <w:lang w:val="sr-Cyrl-CS"/>
        </w:rPr>
        <w:t xml:space="preserve"> или други надлежни државни орган)</w:t>
      </w:r>
      <w:r w:rsidRPr="00AA48D9">
        <w:rPr>
          <w:rFonts w:cs="Arial"/>
          <w:bCs/>
          <w:u w:val="single"/>
          <w:lang w:val="sr-Cyrl-CS"/>
        </w:rPr>
        <w:t>.</w:t>
      </w:r>
      <w:r w:rsidR="00163BD3" w:rsidRPr="00AA48D9">
        <w:rPr>
          <w:rFonts w:cs="Arial"/>
          <w:bCs/>
          <w:u w:val="single"/>
          <w:lang w:val="sr-Cyrl-CS"/>
        </w:rPr>
        <w:t xml:space="preserve"> Овера потписа од стране надлежног органа је обавезна за све понуђаче.</w:t>
      </w:r>
    </w:p>
    <w:p w:rsidR="00B16282" w:rsidRPr="00C35AAB" w:rsidRDefault="00B16282" w:rsidP="00B16282">
      <w:pPr>
        <w:jc w:val="both"/>
        <w:rPr>
          <w:rFonts w:ascii="Nyala" w:eastAsia="Arial Unicode MS" w:hAnsi="Nyala" w:cs="Times New Roman"/>
          <w:kern w:val="1"/>
          <w:szCs w:val="24"/>
        </w:rPr>
      </w:pPr>
    </w:p>
    <w:p w:rsidR="004E5B8A" w:rsidRDefault="00F6422B">
      <w:pPr>
        <w:jc w:val="both"/>
        <w:rPr>
          <w:rFonts w:eastAsia="Arial Unicode MS"/>
          <w:kern w:val="1"/>
          <w:lang w:val="sr-Cyrl-CS"/>
        </w:rPr>
      </w:pPr>
      <w:r w:rsidRPr="00F6422B">
        <w:rPr>
          <w:rFonts w:eastAsia="Arial Unicode MS"/>
          <w:kern w:val="1"/>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E5B8A" w:rsidRDefault="004E5B8A">
      <w:pPr>
        <w:tabs>
          <w:tab w:val="left" w:pos="993"/>
        </w:tabs>
        <w:jc w:val="both"/>
        <w:rPr>
          <w:rFonts w:cs="Arial"/>
          <w:szCs w:val="24"/>
          <w:lang w:val="sr-Cyrl-CS"/>
        </w:rPr>
      </w:pPr>
    </w:p>
    <w:p w:rsidR="005E528D" w:rsidRDefault="009F7D55" w:rsidP="00F563C4">
      <w:pPr>
        <w:autoSpaceDE w:val="0"/>
        <w:autoSpaceDN w:val="0"/>
        <w:adjustRightInd w:val="0"/>
        <w:jc w:val="both"/>
        <w:rPr>
          <w:rFonts w:asciiTheme="majorHAnsi" w:hAnsiTheme="majorHAnsi" w:cstheme="majorHAnsi"/>
          <w:lang w:val="sr-Cyrl-CS"/>
        </w:rPr>
      </w:pPr>
      <w:r>
        <w:rPr>
          <w:rFonts w:cs="Arial"/>
          <w:szCs w:val="24"/>
        </w:rPr>
        <w:t>Н</w:t>
      </w:r>
      <w:r w:rsidR="00F563C4" w:rsidRPr="00590EFD">
        <w:rPr>
          <w:rFonts w:cs="Arial"/>
          <w:szCs w:val="24"/>
        </w:rPr>
        <w:t xml:space="preserve">аручилац задржава право провере </w:t>
      </w:r>
      <w:r w:rsidR="00E40E21">
        <w:rPr>
          <w:rFonts w:cs="Arial"/>
          <w:szCs w:val="24"/>
        </w:rPr>
        <w:t xml:space="preserve">тражених и уз </w:t>
      </w:r>
      <w:r w:rsidR="00E40E21">
        <w:rPr>
          <w:rFonts w:cs="Arial"/>
          <w:szCs w:val="24"/>
          <w:lang w:val="sr-Cyrl-CS"/>
        </w:rPr>
        <w:t>п</w:t>
      </w:r>
      <w:r>
        <w:rPr>
          <w:rFonts w:cs="Arial"/>
          <w:szCs w:val="24"/>
        </w:rPr>
        <w:t xml:space="preserve">онуду достављених </w:t>
      </w:r>
      <w:r w:rsidR="00F563C4" w:rsidRPr="00590EFD">
        <w:rPr>
          <w:rFonts w:cs="Arial"/>
          <w:szCs w:val="24"/>
        </w:rPr>
        <w:t xml:space="preserve"> </w:t>
      </w:r>
      <w:r w:rsidR="00AA48D9">
        <w:rPr>
          <w:rFonts w:cs="Arial"/>
          <w:szCs w:val="24"/>
          <w:lang w:val="sr-Cyrl-CS"/>
        </w:rPr>
        <w:t xml:space="preserve">изјава о </w:t>
      </w:r>
      <w:r w:rsidR="00E40E21">
        <w:rPr>
          <w:rFonts w:cs="Arial"/>
          <w:szCs w:val="24"/>
          <w:lang w:val="sr-Cyrl-CS"/>
        </w:rPr>
        <w:t>испуњености услова</w:t>
      </w:r>
      <w:r w:rsidR="00F563C4" w:rsidRPr="00590EFD">
        <w:rPr>
          <w:rFonts w:cs="Arial"/>
          <w:szCs w:val="24"/>
        </w:rPr>
        <w:t>.</w:t>
      </w:r>
      <w:r w:rsidR="005E528D" w:rsidRPr="005E528D">
        <w:rPr>
          <w:rFonts w:asciiTheme="majorHAnsi" w:hAnsiTheme="majorHAnsi" w:cstheme="majorHAnsi"/>
        </w:rPr>
        <w:t xml:space="preserve"> </w:t>
      </w:r>
    </w:p>
    <w:p w:rsidR="004E6B27" w:rsidRPr="004E6B27" w:rsidRDefault="004E6B27" w:rsidP="00F563C4">
      <w:pPr>
        <w:autoSpaceDE w:val="0"/>
        <w:autoSpaceDN w:val="0"/>
        <w:adjustRightInd w:val="0"/>
        <w:jc w:val="both"/>
        <w:rPr>
          <w:rFonts w:ascii="Nyala" w:hAnsi="Nyala"/>
          <w:lang w:val="sr-Cyrl-CS"/>
        </w:rPr>
      </w:pPr>
    </w:p>
    <w:p w:rsidR="005E528D" w:rsidRPr="00B22339" w:rsidRDefault="005E528D" w:rsidP="00F563C4">
      <w:pPr>
        <w:autoSpaceDE w:val="0"/>
        <w:autoSpaceDN w:val="0"/>
        <w:adjustRightInd w:val="0"/>
        <w:jc w:val="both"/>
        <w:rPr>
          <w:rFonts w:cs="Arial"/>
          <w:szCs w:val="24"/>
          <w:lang w:val="sr-Cyrl-CS"/>
        </w:rPr>
      </w:pPr>
      <w:r>
        <w:rPr>
          <w:rFonts w:asciiTheme="majorHAnsi" w:hAnsiTheme="majorHAnsi" w:cstheme="majorHAnsi"/>
        </w:rPr>
        <w:t>Понуђач</w:t>
      </w:r>
      <w:r w:rsidR="00E40E21">
        <w:rPr>
          <w:rFonts w:asciiTheme="majorHAnsi" w:hAnsiTheme="majorHAnsi" w:cstheme="majorHAnsi"/>
        </w:rPr>
        <w:t xml:space="preserve"> је тако</w:t>
      </w:r>
      <w:r w:rsidR="00E40E21">
        <w:rPr>
          <w:rFonts w:asciiTheme="majorHAnsi" w:hAnsiTheme="majorHAnsi" w:cstheme="majorHAnsi"/>
          <w:lang w:val="sr-Cyrl-CS"/>
        </w:rPr>
        <w:t>ђ</w:t>
      </w:r>
      <w:r w:rsidRPr="00373484">
        <w:rPr>
          <w:rFonts w:asciiTheme="majorHAnsi" w:hAnsiTheme="majorHAnsi" w:cstheme="majorHAnsi"/>
        </w:rPr>
        <w:t>е обавезан да</w:t>
      </w:r>
      <w:r w:rsidR="00E40E21">
        <w:rPr>
          <w:rFonts w:asciiTheme="majorHAnsi" w:hAnsiTheme="majorHAnsi" w:cstheme="majorHAnsi"/>
        </w:rPr>
        <w:t xml:space="preserve"> у слу</w:t>
      </w:r>
      <w:r w:rsidR="00E40E21">
        <w:rPr>
          <w:rFonts w:asciiTheme="majorHAnsi" w:hAnsiTheme="majorHAnsi" w:cstheme="majorHAnsi"/>
          <w:lang w:val="sr-Cyrl-CS"/>
        </w:rPr>
        <w:t>ч</w:t>
      </w:r>
      <w:r w:rsidR="00E40E21">
        <w:rPr>
          <w:rFonts w:asciiTheme="majorHAnsi" w:hAnsiTheme="majorHAnsi" w:cstheme="majorHAnsi"/>
        </w:rPr>
        <w:t>ају потребе а на захтев Нару</w:t>
      </w:r>
      <w:r w:rsidR="00E40E21">
        <w:rPr>
          <w:rFonts w:asciiTheme="majorHAnsi" w:hAnsiTheme="majorHAnsi" w:cstheme="majorHAnsi"/>
          <w:lang w:val="sr-Cyrl-CS"/>
        </w:rPr>
        <w:t>ч</w:t>
      </w:r>
      <w:r>
        <w:rPr>
          <w:rFonts w:asciiTheme="majorHAnsi" w:hAnsiTheme="majorHAnsi" w:cstheme="majorHAnsi"/>
        </w:rPr>
        <w:t>иоца омогући посету складиш</w:t>
      </w:r>
      <w:r w:rsidRPr="00373484">
        <w:rPr>
          <w:rFonts w:asciiTheme="majorHAnsi" w:hAnsiTheme="majorHAnsi" w:cstheme="majorHAnsi"/>
        </w:rPr>
        <w:t>тима</w:t>
      </w:r>
      <w:r w:rsidR="007717D4">
        <w:rPr>
          <w:rFonts w:asciiTheme="majorHAnsi" w:hAnsiTheme="majorHAnsi" w:cstheme="majorHAnsi"/>
        </w:rPr>
        <w:t xml:space="preserve"> / депонијама</w:t>
      </w:r>
      <w:r w:rsidRPr="00373484">
        <w:rPr>
          <w:rFonts w:asciiTheme="majorHAnsi" w:hAnsiTheme="majorHAnsi" w:cstheme="majorHAnsi"/>
        </w:rPr>
        <w:t xml:space="preserve"> </w:t>
      </w:r>
      <w:r w:rsidR="007717D4">
        <w:rPr>
          <w:rFonts w:asciiTheme="majorHAnsi" w:hAnsiTheme="majorHAnsi" w:cstheme="majorHAnsi"/>
        </w:rPr>
        <w:t>угља-лигнита</w:t>
      </w:r>
      <w:r w:rsidR="007717D4" w:rsidRPr="00373484">
        <w:rPr>
          <w:rFonts w:asciiTheme="majorHAnsi" w:hAnsiTheme="majorHAnsi" w:cstheme="majorHAnsi"/>
        </w:rPr>
        <w:t xml:space="preserve"> </w:t>
      </w:r>
      <w:r w:rsidRPr="00373484">
        <w:rPr>
          <w:rFonts w:asciiTheme="majorHAnsi" w:hAnsiTheme="majorHAnsi" w:cstheme="majorHAnsi"/>
        </w:rPr>
        <w:t xml:space="preserve">како би се представник </w:t>
      </w:r>
      <w:r w:rsidR="00E40E21">
        <w:rPr>
          <w:rFonts w:asciiTheme="majorHAnsi" w:hAnsiTheme="majorHAnsi" w:cstheme="majorHAnsi"/>
          <w:lang w:val="sr-Cyrl-CS"/>
        </w:rPr>
        <w:t>Наручиоц</w:t>
      </w:r>
      <w:r w:rsidRPr="00373484">
        <w:rPr>
          <w:rFonts w:asciiTheme="majorHAnsi" w:hAnsiTheme="majorHAnsi" w:cstheme="majorHAnsi"/>
        </w:rPr>
        <w:t>а</w:t>
      </w:r>
      <w:r w:rsidR="005C6F3A">
        <w:rPr>
          <w:rFonts w:asciiTheme="majorHAnsi" w:hAnsiTheme="majorHAnsi" w:cstheme="majorHAnsi"/>
          <w:lang w:val="sr-Cyrl-CS"/>
        </w:rPr>
        <w:t xml:space="preserve"> </w:t>
      </w:r>
      <w:r w:rsidRPr="00373484">
        <w:rPr>
          <w:rFonts w:asciiTheme="majorHAnsi" w:hAnsiTheme="majorHAnsi" w:cstheme="majorHAnsi"/>
        </w:rPr>
        <w:t>уверио у постојање ист</w:t>
      </w:r>
      <w:r>
        <w:rPr>
          <w:rFonts w:asciiTheme="majorHAnsi" w:hAnsiTheme="majorHAnsi" w:cstheme="majorHAnsi"/>
        </w:rPr>
        <w:t>е</w:t>
      </w:r>
      <w:r w:rsidR="00D32926">
        <w:rPr>
          <w:rFonts w:asciiTheme="majorHAnsi" w:hAnsiTheme="majorHAnsi" w:cstheme="majorHAnsi"/>
        </w:rPr>
        <w:t>.</w:t>
      </w:r>
      <w:r w:rsidR="00F563C4" w:rsidRPr="00590EFD">
        <w:rPr>
          <w:rFonts w:cs="Arial"/>
          <w:szCs w:val="24"/>
        </w:rPr>
        <w:t xml:space="preserve"> </w:t>
      </w:r>
    </w:p>
    <w:p w:rsidR="00E40E21" w:rsidRPr="00E40E21" w:rsidRDefault="00E40E21" w:rsidP="00F563C4">
      <w:pPr>
        <w:autoSpaceDE w:val="0"/>
        <w:autoSpaceDN w:val="0"/>
        <w:adjustRightInd w:val="0"/>
        <w:jc w:val="both"/>
        <w:rPr>
          <w:rFonts w:ascii="Nyala" w:hAnsi="Nyala"/>
          <w:lang w:val="sr-Cyrl-CS"/>
        </w:rPr>
      </w:pPr>
    </w:p>
    <w:p w:rsidR="00781F4B" w:rsidRDefault="00F563C4" w:rsidP="00F563C4">
      <w:pPr>
        <w:autoSpaceDE w:val="0"/>
        <w:autoSpaceDN w:val="0"/>
        <w:adjustRightInd w:val="0"/>
        <w:jc w:val="both"/>
        <w:rPr>
          <w:lang w:val="sr-Cyrl-CS"/>
        </w:rPr>
      </w:pPr>
      <w:r w:rsidRPr="00590EFD">
        <w:rPr>
          <w:rFonts w:cs="Arial"/>
          <w:szCs w:val="24"/>
        </w:rPr>
        <w:t xml:space="preserve">Уколико </w:t>
      </w:r>
      <w:r w:rsidR="009F7D55">
        <w:rPr>
          <w:rFonts w:cs="Arial"/>
          <w:szCs w:val="24"/>
        </w:rPr>
        <w:t>Н</w:t>
      </w:r>
      <w:r w:rsidRPr="00590EFD">
        <w:rPr>
          <w:rFonts w:cs="Arial"/>
          <w:szCs w:val="24"/>
        </w:rPr>
        <w:t>аручилац</w:t>
      </w:r>
      <w:r w:rsidR="00781F4B">
        <w:rPr>
          <w:rFonts w:cs="Arial"/>
          <w:szCs w:val="24"/>
        </w:rPr>
        <w:t xml:space="preserve"> </w:t>
      </w:r>
      <w:r w:rsidRPr="00590EFD">
        <w:rPr>
          <w:rFonts w:cs="Arial"/>
          <w:szCs w:val="24"/>
        </w:rPr>
        <w:t xml:space="preserve">утврди да је понуђач приказивао нетачне податке, понуда тог понуђача </w:t>
      </w:r>
      <w:r w:rsidR="00E40E21">
        <w:rPr>
          <w:rFonts w:cs="Arial"/>
          <w:szCs w:val="24"/>
          <w:lang w:val="sr-Cyrl-CS"/>
        </w:rPr>
        <w:t xml:space="preserve">ће бити оцењена </w:t>
      </w:r>
      <w:r w:rsidR="00B22339">
        <w:rPr>
          <w:rFonts w:cs="Arial"/>
          <w:szCs w:val="24"/>
          <w:lang w:val="sr-Cyrl-CS"/>
        </w:rPr>
        <w:t xml:space="preserve">и одбијена </w:t>
      </w:r>
      <w:r w:rsidR="00E40E21">
        <w:rPr>
          <w:rFonts w:cs="Arial"/>
          <w:szCs w:val="24"/>
          <w:lang w:val="sr-Cyrl-CS"/>
        </w:rPr>
        <w:t>као неприхватљива</w:t>
      </w:r>
      <w:r w:rsidR="008D1286" w:rsidRPr="008D1286">
        <w:rPr>
          <w:lang w:val="sr-Cyrl-CS"/>
        </w:rPr>
        <w:t>.</w:t>
      </w:r>
    </w:p>
    <w:p w:rsidR="00781F4B" w:rsidRDefault="00781F4B" w:rsidP="00781F4B">
      <w:pPr>
        <w:pStyle w:val="Subtitle"/>
        <w:rPr>
          <w:lang w:val="sr-Cyrl-CS"/>
        </w:rPr>
      </w:pPr>
    </w:p>
    <w:p w:rsidR="00F563C4" w:rsidRPr="00590EFD" w:rsidRDefault="00F563C4" w:rsidP="00F563C4">
      <w:pPr>
        <w:autoSpaceDE w:val="0"/>
        <w:autoSpaceDN w:val="0"/>
        <w:adjustRightInd w:val="0"/>
        <w:jc w:val="both"/>
        <w:rPr>
          <w:rFonts w:cs="Arial"/>
          <w:szCs w:val="24"/>
        </w:rPr>
      </w:pPr>
    </w:p>
    <w:p w:rsidR="00960D5C" w:rsidRDefault="009D4E61" w:rsidP="00F563C4">
      <w:pPr>
        <w:jc w:val="both"/>
        <w:rPr>
          <w:rFonts w:ascii="Nyala" w:hAnsi="Nyala" w:cs="Arial"/>
          <w:b/>
          <w:bCs/>
          <w:caps/>
          <w:szCs w:val="24"/>
          <w:lang w:eastAsia="en-US"/>
        </w:rPr>
      </w:pPr>
      <w:r>
        <w:rPr>
          <w:rFonts w:cs="Arial"/>
          <w:b/>
          <w:bCs/>
          <w:caps/>
          <w:szCs w:val="24"/>
          <w:lang w:eastAsia="en-US"/>
        </w:rPr>
        <w:t>3</w:t>
      </w:r>
      <w:r w:rsidR="004E6B27">
        <w:rPr>
          <w:rFonts w:cs="Arial"/>
          <w:b/>
          <w:bCs/>
          <w:caps/>
          <w:szCs w:val="24"/>
          <w:lang w:eastAsia="en-US"/>
        </w:rPr>
        <w:t>.</w:t>
      </w:r>
      <w:r w:rsidR="004E6B27">
        <w:rPr>
          <w:rFonts w:cs="Arial"/>
          <w:b/>
          <w:bCs/>
          <w:caps/>
          <w:szCs w:val="24"/>
          <w:lang w:val="sr-Cyrl-CS" w:eastAsia="en-US"/>
        </w:rPr>
        <w:t>5</w:t>
      </w:r>
      <w:r w:rsidR="00F563C4" w:rsidRPr="001A64C8">
        <w:rPr>
          <w:rFonts w:cs="Arial"/>
          <w:b/>
          <w:bCs/>
          <w:caps/>
          <w:szCs w:val="24"/>
          <w:lang w:eastAsia="en-US"/>
        </w:rPr>
        <w:tab/>
        <w:t>Услови које мора да испуни сваки подизвођач, односно члан групе понуђача</w:t>
      </w:r>
    </w:p>
    <w:p w:rsidR="00960D5C" w:rsidRPr="00960D5C" w:rsidRDefault="00960D5C" w:rsidP="00F563C4">
      <w:pPr>
        <w:jc w:val="both"/>
        <w:rPr>
          <w:rFonts w:ascii="Nyala" w:hAnsi="Nyala" w:cs="Arial"/>
          <w:b/>
          <w:bCs/>
          <w:caps/>
          <w:szCs w:val="24"/>
          <w:lang w:eastAsia="en-US"/>
        </w:rPr>
      </w:pPr>
    </w:p>
    <w:p w:rsidR="002049C2" w:rsidRDefault="002049C2" w:rsidP="002049C2">
      <w:pPr>
        <w:suppressAutoHyphens w:val="0"/>
        <w:jc w:val="both"/>
      </w:pPr>
      <w:r w:rsidRPr="003679C2">
        <w:rPr>
          <w:rFonts w:cs="Arial"/>
          <w:szCs w:val="24"/>
          <w:lang w:eastAsia="en-US"/>
        </w:rPr>
        <w:t>П</w:t>
      </w:r>
      <w:r w:rsidRPr="00D213A3">
        <w:rPr>
          <w:rFonts w:cs="Arial"/>
          <w:szCs w:val="24"/>
          <w:lang w:val="sr-Cyrl-CS" w:eastAsia="en-US"/>
        </w:rPr>
        <w:t xml:space="preserve">одизвођач </w:t>
      </w:r>
      <w:r w:rsidRPr="003679C2">
        <w:rPr>
          <w:rFonts w:cs="Arial"/>
          <w:szCs w:val="24"/>
          <w:lang w:eastAsia="en-US"/>
        </w:rPr>
        <w:t xml:space="preserve">мора да </w:t>
      </w:r>
      <w:r w:rsidRPr="00D213A3">
        <w:rPr>
          <w:rFonts w:cs="Arial"/>
          <w:szCs w:val="24"/>
          <w:lang w:val="sr-Cyrl-CS" w:eastAsia="en-US"/>
        </w:rPr>
        <w:t xml:space="preserve"> испуњ</w:t>
      </w:r>
      <w:r w:rsidRPr="003679C2">
        <w:rPr>
          <w:rFonts w:cs="Arial"/>
          <w:szCs w:val="24"/>
          <w:lang w:eastAsia="en-US"/>
        </w:rPr>
        <w:t>ава</w:t>
      </w:r>
      <w:r w:rsidRPr="00D213A3">
        <w:rPr>
          <w:rFonts w:cs="Arial"/>
          <w:szCs w:val="24"/>
          <w:lang w:val="sr-Cyrl-CS" w:eastAsia="en-US"/>
        </w:rPr>
        <w:t xml:space="preserve"> обавезн</w:t>
      </w:r>
      <w:r w:rsidRPr="003679C2">
        <w:rPr>
          <w:rFonts w:cs="Arial"/>
          <w:szCs w:val="24"/>
          <w:lang w:eastAsia="en-US"/>
        </w:rPr>
        <w:t>е</w:t>
      </w:r>
      <w:r w:rsidRPr="00D213A3">
        <w:rPr>
          <w:rFonts w:cs="Arial"/>
          <w:szCs w:val="24"/>
          <w:lang w:val="sr-Cyrl-CS" w:eastAsia="en-US"/>
        </w:rPr>
        <w:t xml:space="preserve"> услов</w:t>
      </w:r>
      <w:r w:rsidRPr="003679C2">
        <w:rPr>
          <w:rFonts w:cs="Arial"/>
          <w:szCs w:val="24"/>
          <w:lang w:eastAsia="en-US"/>
        </w:rPr>
        <w:t>е</w:t>
      </w:r>
      <w:r w:rsidRPr="00D213A3">
        <w:rPr>
          <w:rFonts w:cs="Arial"/>
          <w:szCs w:val="24"/>
          <w:lang w:val="sr-Cyrl-CS" w:eastAsia="en-US"/>
        </w:rPr>
        <w:t xml:space="preserve"> наведене у </w:t>
      </w:r>
      <w:r>
        <w:rPr>
          <w:rFonts w:cs="Arial"/>
          <w:szCs w:val="24"/>
          <w:lang w:val="sr-Cyrl-CS" w:eastAsia="en-US"/>
        </w:rPr>
        <w:t>под</w:t>
      </w:r>
      <w:r w:rsidRPr="00D213A3">
        <w:rPr>
          <w:rFonts w:cs="Arial"/>
          <w:szCs w:val="24"/>
          <w:lang w:val="sr-Cyrl-CS" w:eastAsia="en-US"/>
        </w:rPr>
        <w:t>тачкама  1-</w:t>
      </w:r>
      <w:r w:rsidRPr="003679C2">
        <w:rPr>
          <w:rFonts w:cs="Arial"/>
          <w:szCs w:val="24"/>
          <w:lang w:eastAsia="en-US"/>
        </w:rPr>
        <w:t xml:space="preserve"> </w:t>
      </w:r>
      <w:r>
        <w:rPr>
          <w:rFonts w:cs="Arial"/>
          <w:szCs w:val="24"/>
          <w:lang w:val="sr-Cyrl-CS" w:eastAsia="en-US"/>
        </w:rPr>
        <w:t>4</w:t>
      </w:r>
      <w:r>
        <w:rPr>
          <w:rFonts w:cs="Arial"/>
          <w:szCs w:val="24"/>
          <w:lang w:val="en-US" w:eastAsia="en-US"/>
        </w:rPr>
        <w:t xml:space="preserve"> из </w:t>
      </w:r>
      <w:r w:rsidRPr="003679C2">
        <w:rPr>
          <w:rFonts w:cs="Arial"/>
          <w:szCs w:val="24"/>
          <w:lang w:val="en-US" w:eastAsia="en-US"/>
        </w:rPr>
        <w:t xml:space="preserve">тачке </w:t>
      </w:r>
      <w:r w:rsidR="009D4E61">
        <w:rPr>
          <w:rFonts w:cs="Arial"/>
          <w:szCs w:val="24"/>
          <w:lang w:eastAsia="en-US"/>
        </w:rPr>
        <w:t>3</w:t>
      </w:r>
      <w:r w:rsidRPr="003679C2">
        <w:rPr>
          <w:rFonts w:cs="Arial"/>
          <w:szCs w:val="24"/>
          <w:lang w:val="en-US" w:eastAsia="en-US"/>
        </w:rPr>
        <w:t>.1</w:t>
      </w:r>
      <w:r w:rsidRPr="003679C2">
        <w:rPr>
          <w:rFonts w:cs="Arial"/>
          <w:szCs w:val="24"/>
          <w:lang w:eastAsia="en-US"/>
        </w:rPr>
        <w:t xml:space="preserve"> ове конкурсне документације. </w:t>
      </w:r>
      <w:r>
        <w:rPr>
          <w:rFonts w:cs="Arial"/>
          <w:szCs w:val="24"/>
          <w:lang w:val="sr-Cyrl-CS"/>
        </w:rPr>
        <w:t xml:space="preserve">Додатне услове </w:t>
      </w:r>
      <w:r w:rsidRPr="00585F5E">
        <w:rPr>
          <w:rFonts w:cs="Arial"/>
          <w:szCs w:val="24"/>
        </w:rPr>
        <w:t>понуђач испуњава самостално без обзира на ангажовање подизвођача.</w:t>
      </w:r>
    </w:p>
    <w:p w:rsidR="002049C2" w:rsidRDefault="002049C2" w:rsidP="004E6B27">
      <w:pPr>
        <w:jc w:val="both"/>
        <w:rPr>
          <w:rFonts w:cs="Arial"/>
          <w:szCs w:val="24"/>
          <w:lang w:val="sr-Cyrl-CS" w:eastAsia="en-US"/>
        </w:rPr>
      </w:pPr>
    </w:p>
    <w:p w:rsidR="002049C2" w:rsidRPr="002049C2" w:rsidRDefault="002049C2" w:rsidP="004E6B27">
      <w:pPr>
        <w:jc w:val="both"/>
        <w:rPr>
          <w:rFonts w:eastAsia="Arial Unicode MS" w:cs="Arial"/>
          <w:kern w:val="1"/>
          <w:szCs w:val="24"/>
          <w:lang w:val="sr-Cyrl-CS"/>
        </w:rPr>
      </w:pPr>
      <w:r w:rsidRPr="00D213A3">
        <w:rPr>
          <w:rFonts w:cs="Arial"/>
          <w:szCs w:val="24"/>
          <w:lang w:eastAsia="en-US"/>
        </w:rPr>
        <w:t>Сваки понуђач из групе понуђача мора да испуни обавезне услов</w:t>
      </w:r>
      <w:r w:rsidRPr="003679C2">
        <w:rPr>
          <w:rFonts w:cs="Arial"/>
          <w:szCs w:val="24"/>
          <w:lang w:eastAsia="en-US"/>
        </w:rPr>
        <w:t>е</w:t>
      </w:r>
      <w:r w:rsidRPr="00D213A3">
        <w:rPr>
          <w:rFonts w:cs="Arial"/>
          <w:szCs w:val="24"/>
          <w:lang w:eastAsia="en-US"/>
        </w:rPr>
        <w:t xml:space="preserve"> наведене у </w:t>
      </w:r>
      <w:r>
        <w:rPr>
          <w:rFonts w:cs="Arial"/>
          <w:szCs w:val="24"/>
          <w:lang w:val="sr-Cyrl-CS" w:eastAsia="en-US"/>
        </w:rPr>
        <w:t>под</w:t>
      </w:r>
      <w:r w:rsidR="00AA48D9">
        <w:rPr>
          <w:rFonts w:cs="Arial"/>
          <w:szCs w:val="24"/>
          <w:lang w:eastAsia="en-US"/>
        </w:rPr>
        <w:t>тачкама 1</w:t>
      </w:r>
      <w:r w:rsidRPr="00D213A3">
        <w:rPr>
          <w:rFonts w:cs="Arial"/>
          <w:szCs w:val="24"/>
          <w:lang w:eastAsia="en-US"/>
        </w:rPr>
        <w:t>-</w:t>
      </w:r>
      <w:r>
        <w:rPr>
          <w:rFonts w:cs="Arial"/>
          <w:szCs w:val="24"/>
          <w:lang w:eastAsia="en-US"/>
        </w:rPr>
        <w:t xml:space="preserve"> </w:t>
      </w:r>
      <w:r w:rsidRPr="003679C2">
        <w:rPr>
          <w:rFonts w:cs="Arial"/>
          <w:szCs w:val="24"/>
          <w:lang w:eastAsia="en-US"/>
        </w:rPr>
        <w:t>4</w:t>
      </w:r>
      <w:r w:rsidR="00AA48D9">
        <w:rPr>
          <w:rFonts w:cs="Arial"/>
          <w:szCs w:val="24"/>
          <w:lang w:eastAsia="en-US"/>
        </w:rPr>
        <w:t xml:space="preserve"> из тачке </w:t>
      </w:r>
      <w:r w:rsidR="009D4E61">
        <w:rPr>
          <w:rFonts w:cs="Arial"/>
          <w:szCs w:val="24"/>
          <w:lang w:eastAsia="en-US"/>
        </w:rPr>
        <w:t>3</w:t>
      </w:r>
      <w:r w:rsidR="00AA48D9">
        <w:rPr>
          <w:rFonts w:cs="Arial"/>
          <w:szCs w:val="24"/>
          <w:lang w:eastAsia="en-US"/>
        </w:rPr>
        <w:t>.1</w:t>
      </w:r>
      <w:r w:rsidRPr="003679C2">
        <w:rPr>
          <w:rFonts w:cs="Arial"/>
          <w:szCs w:val="24"/>
          <w:lang w:eastAsia="en-US"/>
        </w:rPr>
        <w:t xml:space="preserve"> ове конкурсне документације, </w:t>
      </w:r>
      <w:r w:rsidRPr="00D213A3">
        <w:rPr>
          <w:rFonts w:cs="Arial"/>
          <w:szCs w:val="24"/>
          <w:lang w:eastAsia="en-US"/>
        </w:rPr>
        <w:t>а додатн</w:t>
      </w:r>
      <w:r w:rsidRPr="003679C2">
        <w:rPr>
          <w:rFonts w:cs="Arial"/>
          <w:szCs w:val="24"/>
          <w:lang w:eastAsia="en-US"/>
        </w:rPr>
        <w:t>е</w:t>
      </w:r>
      <w:r w:rsidRPr="00D213A3">
        <w:rPr>
          <w:rFonts w:cs="Arial"/>
          <w:szCs w:val="24"/>
          <w:lang w:eastAsia="en-US"/>
        </w:rPr>
        <w:t xml:space="preserve"> услов</w:t>
      </w:r>
      <w:r w:rsidRPr="003679C2">
        <w:rPr>
          <w:rFonts w:cs="Arial"/>
          <w:szCs w:val="24"/>
          <w:lang w:eastAsia="en-US"/>
        </w:rPr>
        <w:t>е</w:t>
      </w:r>
      <w:r w:rsidRPr="00D213A3">
        <w:rPr>
          <w:rFonts w:cs="Arial"/>
          <w:szCs w:val="24"/>
          <w:lang w:eastAsia="en-US"/>
        </w:rPr>
        <w:t xml:space="preserve"> испуњавају заједно</w:t>
      </w:r>
      <w:r>
        <w:rPr>
          <w:rFonts w:cs="Arial"/>
          <w:szCs w:val="24"/>
          <w:lang w:val="sr-Cyrl-CS" w:eastAsia="en-US"/>
        </w:rPr>
        <w:t>.</w:t>
      </w:r>
    </w:p>
    <w:p w:rsidR="002049C2" w:rsidRDefault="002049C2" w:rsidP="004E6B27">
      <w:pPr>
        <w:jc w:val="both"/>
        <w:rPr>
          <w:rFonts w:eastAsia="Arial Unicode MS" w:cs="Arial"/>
          <w:kern w:val="1"/>
          <w:szCs w:val="24"/>
          <w:lang w:val="sr-Cyrl-CS"/>
        </w:rPr>
      </w:pPr>
    </w:p>
    <w:p w:rsidR="00D51B7D" w:rsidRDefault="008D1286">
      <w:pPr>
        <w:jc w:val="both"/>
        <w:rPr>
          <w:rFonts w:eastAsia="Arial Unicode MS"/>
          <w:kern w:val="1"/>
        </w:rPr>
      </w:pPr>
      <w:r w:rsidRPr="008D1286">
        <w:rPr>
          <w:rFonts w:eastAsia="Arial Unicode MS"/>
          <w:kern w:val="1"/>
        </w:rPr>
        <w:t xml:space="preserve">Испуњеност </w:t>
      </w:r>
      <w:r w:rsidRPr="008D1286">
        <w:rPr>
          <w:rFonts w:eastAsia="Arial Unicode MS"/>
          <w:b/>
          <w:kern w:val="1"/>
        </w:rPr>
        <w:t xml:space="preserve">обавезних услова </w:t>
      </w:r>
      <w:r w:rsidRPr="008D1286">
        <w:rPr>
          <w:rFonts w:eastAsia="Arial Unicode MS"/>
          <w:kern w:val="1"/>
        </w:rPr>
        <w:t xml:space="preserve">за учешће у поступку предметне набавке, </w:t>
      </w:r>
      <w:r w:rsidR="002049C2">
        <w:rPr>
          <w:rFonts w:eastAsia="Arial Unicode MS" w:cs="Arial"/>
          <w:kern w:val="1"/>
          <w:szCs w:val="24"/>
          <w:lang w:val="sr-Cyrl-CS"/>
        </w:rPr>
        <w:t>сваки</w:t>
      </w:r>
      <w:r w:rsidRPr="008D1286">
        <w:rPr>
          <w:rFonts w:eastAsia="Arial Unicode MS"/>
          <w:kern w:val="1"/>
          <w:lang w:val="sr-Cyrl-CS"/>
        </w:rPr>
        <w:t xml:space="preserve"> понуђач </w:t>
      </w:r>
      <w:r w:rsidR="002049C2">
        <w:rPr>
          <w:rFonts w:eastAsia="Arial Unicode MS" w:cs="Arial"/>
          <w:kern w:val="1"/>
          <w:szCs w:val="24"/>
          <w:lang w:val="sr-Cyrl-CS"/>
        </w:rPr>
        <w:t xml:space="preserve">из групе понуђача, као и подизвођач, </w:t>
      </w:r>
      <w:r w:rsidRPr="008D1286">
        <w:rPr>
          <w:rFonts w:eastAsia="Arial Unicode MS"/>
          <w:kern w:val="1"/>
          <w:lang w:val="sr-Cyrl-CS"/>
        </w:rPr>
        <w:t xml:space="preserve">доказује </w:t>
      </w:r>
      <w:r w:rsidR="004E6B27">
        <w:rPr>
          <w:rFonts w:eastAsia="Arial Unicode MS" w:cs="Arial"/>
          <w:kern w:val="1"/>
          <w:szCs w:val="24"/>
          <w:lang w:val="sr-Cyrl-CS"/>
        </w:rPr>
        <w:t>на основу</w:t>
      </w:r>
      <w:r w:rsidR="004E6B27" w:rsidRPr="009C2289">
        <w:rPr>
          <w:rFonts w:eastAsia="Arial Unicode MS" w:cs="Arial"/>
          <w:kern w:val="1"/>
          <w:szCs w:val="24"/>
          <w:lang w:val="sr-Cyrl-CS"/>
        </w:rPr>
        <w:t xml:space="preserve"> </w:t>
      </w:r>
      <w:r w:rsidR="004E6B27">
        <w:rPr>
          <w:rFonts w:cs="Arial"/>
          <w:szCs w:val="24"/>
        </w:rPr>
        <w:t xml:space="preserve">изјаве </w:t>
      </w:r>
      <w:r w:rsidR="002049C2">
        <w:rPr>
          <w:rFonts w:cs="Arial"/>
          <w:szCs w:val="24"/>
          <w:lang w:val="sr-Cyrl-CS"/>
        </w:rPr>
        <w:t>(</w:t>
      </w:r>
      <w:r w:rsidRPr="008D1286">
        <w:rPr>
          <w:lang w:val="sr-Cyrl-CS"/>
        </w:rPr>
        <w:t xml:space="preserve">Образац </w:t>
      </w:r>
      <w:r w:rsidR="002049C2">
        <w:rPr>
          <w:rFonts w:cs="Arial"/>
          <w:szCs w:val="24"/>
          <w:lang w:val="sr-Cyrl-CS"/>
        </w:rPr>
        <w:t>1</w:t>
      </w:r>
      <w:r w:rsidR="009E621D">
        <w:rPr>
          <w:rFonts w:cs="Arial"/>
          <w:szCs w:val="24"/>
          <w:lang w:val="sr-Cyrl-CS"/>
        </w:rPr>
        <w:t xml:space="preserve">, </w:t>
      </w:r>
      <w:r w:rsidRPr="008D1286">
        <w:rPr>
          <w:lang w:val="sr-Cyrl-CS"/>
        </w:rPr>
        <w:t xml:space="preserve">Образац </w:t>
      </w:r>
      <w:r w:rsidR="002049C2">
        <w:rPr>
          <w:rFonts w:cs="Arial"/>
          <w:szCs w:val="24"/>
          <w:lang w:val="sr-Cyrl-CS"/>
        </w:rPr>
        <w:t>2)</w:t>
      </w:r>
      <w:r w:rsidRPr="008D1286">
        <w:rPr>
          <w:lang w:val="sr-Cyrl-CS"/>
        </w:rPr>
        <w:t xml:space="preserve"> </w:t>
      </w:r>
      <w:r w:rsidR="004E6B27">
        <w:rPr>
          <w:rFonts w:cs="Arial"/>
          <w:szCs w:val="24"/>
        </w:rPr>
        <w:t xml:space="preserve">којом под пуном материјалном и кривичном одговорношћу потврђује да испуњава </w:t>
      </w:r>
      <w:r w:rsidR="00196FAB">
        <w:rPr>
          <w:rFonts w:cs="Arial"/>
          <w:szCs w:val="24"/>
          <w:lang w:val="sr-Cyrl-CS"/>
        </w:rPr>
        <w:t xml:space="preserve">дате </w:t>
      </w:r>
      <w:r w:rsidR="004E6B27">
        <w:rPr>
          <w:rFonts w:cs="Arial"/>
          <w:szCs w:val="24"/>
        </w:rPr>
        <w:t>услове</w:t>
      </w:r>
      <w:r w:rsidRPr="008D1286">
        <w:rPr>
          <w:rFonts w:eastAsia="Arial Unicode MS"/>
          <w:kern w:val="1"/>
        </w:rPr>
        <w:t>.</w:t>
      </w:r>
    </w:p>
    <w:p w:rsidR="004E6B27" w:rsidRDefault="004E6B27" w:rsidP="004E6B27">
      <w:pPr>
        <w:jc w:val="both"/>
        <w:rPr>
          <w:rFonts w:ascii="Nyala" w:hAnsi="Nyala" w:cs="Arial"/>
          <w:b/>
          <w:bCs/>
          <w:iCs/>
          <w:u w:val="single"/>
        </w:rPr>
      </w:pPr>
    </w:p>
    <w:p w:rsidR="004E5B8A" w:rsidRDefault="004E6B27">
      <w:pPr>
        <w:jc w:val="both"/>
        <w:rPr>
          <w:i/>
          <w:lang w:val="sr-Cyrl-CS"/>
        </w:rPr>
      </w:pPr>
      <w:r w:rsidRPr="00B9742F">
        <w:rPr>
          <w:rFonts w:cs="Arial"/>
          <w:b/>
          <w:bCs/>
          <w:iCs/>
          <w:u w:val="single"/>
        </w:rPr>
        <w:t>Уколико понуду подноси група понуђача</w:t>
      </w:r>
      <w:r w:rsidRPr="00B9742F">
        <w:rPr>
          <w:rFonts w:cs="Arial"/>
          <w:bCs/>
          <w:iCs/>
        </w:rPr>
        <w:t xml:space="preserve"> Изјава </w:t>
      </w:r>
      <w:r w:rsidR="002049C2">
        <w:rPr>
          <w:rFonts w:cs="Arial"/>
          <w:szCs w:val="24"/>
          <w:lang w:val="sr-Cyrl-CS"/>
        </w:rPr>
        <w:t>(Образац 1)</w:t>
      </w:r>
      <w:r w:rsidR="00F6422B" w:rsidRPr="00F6422B">
        <w:rPr>
          <w:lang w:val="sr-Cyrl-CS"/>
        </w:rPr>
        <w:t xml:space="preserve"> </w:t>
      </w:r>
      <w:r w:rsidRPr="00B9742F">
        <w:rPr>
          <w:rFonts w:cs="Arial"/>
          <w:bCs/>
          <w:iCs/>
        </w:rPr>
        <w:t>мора бити потписана од стране овлашћеног лица сваког понуђача из групе понуђача и оверена печатом.</w:t>
      </w:r>
      <w:r w:rsidR="00F6422B" w:rsidRPr="00F6422B">
        <w:rPr>
          <w:color w:val="FF0000"/>
        </w:rPr>
        <w:t xml:space="preserve"> </w:t>
      </w:r>
    </w:p>
    <w:p w:rsidR="004E6B27" w:rsidRPr="00B9742F" w:rsidRDefault="004E6B27" w:rsidP="004E6B27">
      <w:pPr>
        <w:spacing w:line="100" w:lineRule="atLeast"/>
        <w:rPr>
          <w:rFonts w:asciiTheme="minorHAnsi" w:eastAsia="Arial Unicode MS" w:hAnsiTheme="minorHAnsi" w:cs="Arial"/>
          <w:bCs/>
          <w:iCs/>
          <w:kern w:val="1"/>
          <w:szCs w:val="24"/>
        </w:rPr>
      </w:pPr>
    </w:p>
    <w:p w:rsidR="004E5B8A" w:rsidRDefault="00F6422B">
      <w:pPr>
        <w:spacing w:line="100" w:lineRule="atLeast"/>
        <w:jc w:val="both"/>
        <w:rPr>
          <w:rFonts w:eastAsia="Arial Unicode MS"/>
          <w:color w:val="000000"/>
          <w:kern w:val="1"/>
          <w:lang w:val="sr-Cyrl-CS"/>
        </w:rPr>
      </w:pPr>
      <w:r w:rsidRPr="00F6422B">
        <w:rPr>
          <w:rFonts w:eastAsia="Arial Unicode MS"/>
          <w:b/>
          <w:color w:val="000000"/>
          <w:kern w:val="1"/>
          <w:u w:val="single"/>
        </w:rPr>
        <w:t>Уколико понуђач подноси понуду са подизвођачем</w:t>
      </w:r>
      <w:r w:rsidRPr="00F6422B">
        <w:rPr>
          <w:rFonts w:eastAsia="Arial Unicode MS"/>
          <w:color w:val="000000"/>
          <w:kern w:val="1"/>
        </w:rPr>
        <w:t xml:space="preserve"> понуђач </w:t>
      </w:r>
      <w:r w:rsidR="00CD62FC">
        <w:rPr>
          <w:rFonts w:eastAsia="Arial Unicode MS"/>
          <w:color w:val="000000"/>
          <w:kern w:val="1"/>
          <w:lang w:val="sr-Cyrl-CS"/>
        </w:rPr>
        <w:t xml:space="preserve">у понуди доставља </w:t>
      </w:r>
      <w:r w:rsidRPr="00F6422B">
        <w:rPr>
          <w:rFonts w:eastAsia="Arial Unicode MS"/>
          <w:color w:val="000000"/>
          <w:kern w:val="1"/>
        </w:rPr>
        <w:t>Изјаву подизвођача</w:t>
      </w:r>
      <w:r w:rsidRPr="00F6422B">
        <w:rPr>
          <w:rFonts w:eastAsia="Arial Unicode MS"/>
          <w:color w:val="000000"/>
          <w:kern w:val="1"/>
          <w:lang w:val="sr-Cyrl-CS"/>
        </w:rPr>
        <w:t xml:space="preserve"> </w:t>
      </w:r>
      <w:r w:rsidR="002049C2">
        <w:rPr>
          <w:rFonts w:cs="Arial"/>
          <w:szCs w:val="24"/>
          <w:lang w:val="sr-Cyrl-CS"/>
        </w:rPr>
        <w:t>(</w:t>
      </w:r>
      <w:r w:rsidRPr="00F6422B">
        <w:rPr>
          <w:lang w:val="sr-Cyrl-CS"/>
        </w:rPr>
        <w:t xml:space="preserve">Образац </w:t>
      </w:r>
      <w:r w:rsidR="002049C2">
        <w:rPr>
          <w:rFonts w:cs="Arial"/>
          <w:szCs w:val="24"/>
          <w:lang w:val="sr-Cyrl-CS"/>
        </w:rPr>
        <w:t>2)</w:t>
      </w:r>
      <w:r w:rsidR="004E6B27" w:rsidRPr="005B1B13">
        <w:rPr>
          <w:rFonts w:eastAsia="Arial Unicode MS" w:cs="Arial"/>
          <w:kern w:val="1"/>
          <w:szCs w:val="24"/>
          <w:lang w:val="sr-Cyrl-CS"/>
        </w:rPr>
        <w:t>,</w:t>
      </w:r>
      <w:r w:rsidRPr="00F6422B">
        <w:rPr>
          <w:rFonts w:eastAsia="Arial Unicode MS"/>
          <w:color w:val="000000"/>
          <w:kern w:val="1"/>
        </w:rPr>
        <w:t xml:space="preserve"> потписану од стране овлашћеног лица подизвођача и оверену печатом. </w:t>
      </w:r>
    </w:p>
    <w:p w:rsidR="002049C2" w:rsidRDefault="002049C2" w:rsidP="002049C2">
      <w:pPr>
        <w:jc w:val="both"/>
        <w:rPr>
          <w:rFonts w:eastAsia="Arial Unicode MS" w:cs="Arial"/>
          <w:kern w:val="1"/>
          <w:szCs w:val="24"/>
          <w:lang w:val="sr-Cyrl-CS"/>
        </w:rPr>
      </w:pPr>
    </w:p>
    <w:p w:rsidR="002049C2" w:rsidRPr="00CD62FC" w:rsidRDefault="002049C2" w:rsidP="002049C2">
      <w:pPr>
        <w:jc w:val="both"/>
        <w:rPr>
          <w:rFonts w:eastAsia="Arial Unicode MS"/>
          <w:kern w:val="1"/>
          <w:lang w:val="sr-Cyrl-CS"/>
        </w:rPr>
      </w:pPr>
      <w:r w:rsidRPr="00CD62FC">
        <w:rPr>
          <w:rFonts w:eastAsia="Arial Unicode MS" w:cs="Arial"/>
          <w:kern w:val="1"/>
          <w:szCs w:val="24"/>
        </w:rPr>
        <w:t xml:space="preserve">Изјава </w:t>
      </w:r>
      <w:r w:rsidRPr="00CD62FC">
        <w:rPr>
          <w:rFonts w:eastAsia="Arial Unicode MS" w:cs="Arial"/>
          <w:kern w:val="1"/>
          <w:szCs w:val="24"/>
          <w:lang w:val="sr-Cyrl-CS"/>
        </w:rPr>
        <w:t xml:space="preserve">је </w:t>
      </w:r>
      <w:r w:rsidR="008D1286" w:rsidRPr="00CD62FC">
        <w:rPr>
          <w:rFonts w:eastAsia="Arial Unicode MS"/>
          <w:kern w:val="1"/>
        </w:rPr>
        <w:t xml:space="preserve">мора да буде </w:t>
      </w:r>
      <w:r w:rsidRPr="00CD62FC">
        <w:rPr>
          <w:rFonts w:eastAsia="Arial Unicode MS" w:cs="Arial"/>
          <w:kern w:val="1"/>
          <w:szCs w:val="24"/>
        </w:rPr>
        <w:t xml:space="preserve">оверена печатом </w:t>
      </w:r>
      <w:r w:rsidR="009E621D" w:rsidRPr="00CD62FC">
        <w:rPr>
          <w:rFonts w:eastAsia="Arial Unicode MS" w:cs="Arial"/>
          <w:kern w:val="1"/>
          <w:szCs w:val="24"/>
          <w:lang w:val="sr-Cyrl-CS"/>
        </w:rPr>
        <w:t xml:space="preserve">и потписана </w:t>
      </w:r>
      <w:r w:rsidR="008D1286" w:rsidRPr="00CD62FC">
        <w:rPr>
          <w:rFonts w:eastAsia="Arial Unicode MS"/>
          <w:kern w:val="1"/>
        </w:rPr>
        <w:t xml:space="preserve">од стране </w:t>
      </w:r>
      <w:r w:rsidR="008D1286" w:rsidRPr="00CD62FC">
        <w:rPr>
          <w:rFonts w:eastAsia="Arial Unicode MS"/>
          <w:kern w:val="1"/>
          <w:lang w:val="sr-Cyrl-CS"/>
        </w:rPr>
        <w:t>овлашћеног лица</w:t>
      </w:r>
      <w:r w:rsidR="008D1286" w:rsidRPr="00CD62FC">
        <w:rPr>
          <w:rFonts w:eastAsia="Arial Unicode MS"/>
          <w:kern w:val="1"/>
        </w:rPr>
        <w:t xml:space="preserve"> </w:t>
      </w:r>
      <w:r w:rsidRPr="00CD62FC">
        <w:rPr>
          <w:rFonts w:eastAsia="Arial Unicode MS" w:cs="Arial"/>
          <w:kern w:val="1"/>
          <w:szCs w:val="24"/>
          <w:lang w:val="sr-Cyrl-CS"/>
        </w:rPr>
        <w:t xml:space="preserve">члана групе </w:t>
      </w:r>
      <w:r w:rsidR="008D1286" w:rsidRPr="00CD62FC">
        <w:rPr>
          <w:rFonts w:eastAsia="Arial Unicode MS"/>
          <w:kern w:val="1"/>
        </w:rPr>
        <w:t>понуђача</w:t>
      </w:r>
      <w:r w:rsidRPr="00CD62FC">
        <w:rPr>
          <w:rFonts w:eastAsia="Arial Unicode MS" w:cs="Arial"/>
          <w:kern w:val="1"/>
          <w:szCs w:val="24"/>
          <w:lang w:val="sr-Cyrl-CS"/>
        </w:rPr>
        <w:t>, односно подизвођача</w:t>
      </w:r>
      <w:r w:rsidR="009E621D" w:rsidRPr="00CD62FC">
        <w:rPr>
          <w:rFonts w:eastAsia="Arial Unicode MS" w:cs="Arial"/>
          <w:kern w:val="1"/>
          <w:szCs w:val="24"/>
          <w:lang w:val="sr-Cyrl-CS"/>
        </w:rPr>
        <w:t>,</w:t>
      </w:r>
      <w:r w:rsidRPr="00CD62FC">
        <w:rPr>
          <w:rFonts w:eastAsia="Arial Unicode MS" w:cs="Arial"/>
          <w:kern w:val="1"/>
          <w:szCs w:val="24"/>
          <w:lang w:val="sr-Cyrl-CS"/>
        </w:rPr>
        <w:t xml:space="preserve"> </w:t>
      </w:r>
      <w:r w:rsidRPr="00CD62FC">
        <w:rPr>
          <w:rFonts w:cs="Arial"/>
          <w:bCs/>
          <w:lang w:val="sr-Cyrl-CS"/>
        </w:rPr>
        <w:t>и овером његовог потписа на истој од стране надлежног органа, земље у којој је регистровано седиште члана групе понуђача, односно подизвођача</w:t>
      </w:r>
      <w:r w:rsidR="00CD62FC" w:rsidRPr="00CD62FC">
        <w:rPr>
          <w:rFonts w:cs="Arial"/>
          <w:bCs/>
          <w:lang w:val="sr-Cyrl-CS"/>
        </w:rPr>
        <w:t xml:space="preserve"> (судски или управни орган, јавни бележник или други надлежни државни орган). Овера потписа од стране надлежног органа је обавезна за све.</w:t>
      </w:r>
    </w:p>
    <w:p w:rsidR="002049C2" w:rsidRPr="00C35AAB" w:rsidRDefault="002049C2" w:rsidP="002049C2">
      <w:pPr>
        <w:jc w:val="both"/>
        <w:rPr>
          <w:rFonts w:ascii="Nyala" w:eastAsia="Arial Unicode MS" w:hAnsi="Nyala" w:cs="Times New Roman"/>
          <w:kern w:val="1"/>
          <w:szCs w:val="24"/>
        </w:rPr>
      </w:pPr>
    </w:p>
    <w:p w:rsidR="00D51B7D" w:rsidRDefault="008D1286">
      <w:pPr>
        <w:jc w:val="both"/>
        <w:rPr>
          <w:rFonts w:eastAsia="Arial Unicode MS"/>
          <w:kern w:val="1"/>
          <w:lang w:val="sr-Cyrl-CS"/>
        </w:rPr>
      </w:pPr>
      <w:r w:rsidRPr="008D1286">
        <w:rPr>
          <w:rFonts w:eastAsia="Arial Unicode MS"/>
          <w:kern w:val="1"/>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049C2" w:rsidRDefault="002049C2" w:rsidP="004E6B27">
      <w:pPr>
        <w:jc w:val="both"/>
        <w:rPr>
          <w:rFonts w:eastAsia="Arial Unicode MS" w:cs="Arial"/>
          <w:kern w:val="1"/>
          <w:szCs w:val="24"/>
          <w:lang w:val="sr-Cyrl-CS"/>
        </w:rPr>
      </w:pPr>
    </w:p>
    <w:p w:rsidR="004E6B27" w:rsidRDefault="002049C2" w:rsidP="004E6B27">
      <w:pPr>
        <w:jc w:val="both"/>
        <w:rPr>
          <w:rFonts w:eastAsia="Arial Unicode MS" w:cs="Arial"/>
          <w:kern w:val="1"/>
          <w:szCs w:val="24"/>
          <w:lang w:val="sr-Cyrl-CS"/>
        </w:rPr>
      </w:pPr>
      <w:r w:rsidRPr="00C35AAB">
        <w:rPr>
          <w:rFonts w:eastAsia="Arial Unicode MS" w:cs="Arial"/>
          <w:kern w:val="1"/>
          <w:szCs w:val="24"/>
        </w:rPr>
        <w:t xml:space="preserve">Испуњеност </w:t>
      </w:r>
      <w:r w:rsidRPr="00D85845">
        <w:rPr>
          <w:rFonts w:eastAsia="Arial Unicode MS" w:cs="Arial"/>
          <w:b/>
          <w:kern w:val="1"/>
          <w:szCs w:val="24"/>
          <w:lang w:val="sr-Cyrl-CS"/>
        </w:rPr>
        <w:t>додатних</w:t>
      </w:r>
      <w:r>
        <w:rPr>
          <w:rFonts w:eastAsia="Arial Unicode MS" w:cs="Arial"/>
          <w:kern w:val="1"/>
          <w:szCs w:val="24"/>
          <w:lang w:val="sr-Cyrl-CS"/>
        </w:rPr>
        <w:t xml:space="preserve"> </w:t>
      </w:r>
      <w:r w:rsidRPr="00C35AAB">
        <w:rPr>
          <w:rFonts w:eastAsia="Arial Unicode MS" w:cs="Arial"/>
          <w:b/>
          <w:kern w:val="1"/>
          <w:szCs w:val="24"/>
        </w:rPr>
        <w:t xml:space="preserve">услова </w:t>
      </w:r>
      <w:r w:rsidRPr="00C35AAB">
        <w:rPr>
          <w:rFonts w:eastAsia="Arial Unicode MS" w:cs="Arial"/>
          <w:kern w:val="1"/>
          <w:szCs w:val="24"/>
        </w:rPr>
        <w:t xml:space="preserve">за учешће у поступку предметне набавке, </w:t>
      </w:r>
      <w:r>
        <w:rPr>
          <w:rFonts w:eastAsia="Arial Unicode MS" w:cs="Arial"/>
          <w:kern w:val="1"/>
          <w:szCs w:val="24"/>
          <w:lang w:val="sr-Cyrl-CS"/>
        </w:rPr>
        <w:t xml:space="preserve">понуђач из групе </w:t>
      </w:r>
      <w:r w:rsidR="00196FAB">
        <w:rPr>
          <w:rFonts w:eastAsia="Arial Unicode MS" w:cs="Arial"/>
          <w:kern w:val="1"/>
          <w:szCs w:val="24"/>
          <w:lang w:val="sr-Cyrl-CS"/>
        </w:rPr>
        <w:t xml:space="preserve">понуђача </w:t>
      </w:r>
      <w:r>
        <w:rPr>
          <w:rFonts w:eastAsia="Arial Unicode MS" w:cs="Arial"/>
          <w:kern w:val="1"/>
          <w:szCs w:val="24"/>
          <w:lang w:val="sr-Cyrl-CS"/>
        </w:rPr>
        <w:t>доказује на основу</w:t>
      </w:r>
      <w:r w:rsidRPr="009C2289">
        <w:rPr>
          <w:rFonts w:eastAsia="Arial Unicode MS" w:cs="Arial"/>
          <w:kern w:val="1"/>
          <w:szCs w:val="24"/>
          <w:lang w:val="sr-Cyrl-CS"/>
        </w:rPr>
        <w:t xml:space="preserve"> </w:t>
      </w:r>
      <w:r>
        <w:rPr>
          <w:rFonts w:cs="Arial"/>
          <w:szCs w:val="24"/>
        </w:rPr>
        <w:t>изјав</w:t>
      </w:r>
      <w:r>
        <w:rPr>
          <w:rFonts w:cs="Arial"/>
          <w:szCs w:val="24"/>
          <w:lang w:val="sr-Cyrl-CS"/>
        </w:rPr>
        <w:t>а</w:t>
      </w:r>
      <w:r>
        <w:rPr>
          <w:rFonts w:cs="Arial"/>
          <w:szCs w:val="24"/>
        </w:rPr>
        <w:t xml:space="preserve"> кој</w:t>
      </w:r>
      <w:r>
        <w:rPr>
          <w:rFonts w:cs="Arial"/>
          <w:szCs w:val="24"/>
          <w:lang w:val="sr-Cyrl-CS"/>
        </w:rPr>
        <w:t xml:space="preserve">има </w:t>
      </w:r>
      <w:r>
        <w:rPr>
          <w:rFonts w:cs="Arial"/>
          <w:szCs w:val="24"/>
        </w:rPr>
        <w:t xml:space="preserve">под пуном материјалном и кривичном одговорношћу потврђује да испуњава </w:t>
      </w:r>
      <w:r w:rsidR="00196FAB">
        <w:rPr>
          <w:rFonts w:cs="Arial"/>
          <w:szCs w:val="24"/>
          <w:lang w:val="sr-Cyrl-CS"/>
        </w:rPr>
        <w:t xml:space="preserve">додатне </w:t>
      </w:r>
      <w:r>
        <w:rPr>
          <w:rFonts w:cs="Arial"/>
          <w:szCs w:val="24"/>
        </w:rPr>
        <w:t>услове</w:t>
      </w:r>
      <w:r w:rsidRPr="00C35AAB">
        <w:rPr>
          <w:rFonts w:eastAsia="Arial Unicode MS" w:cs="Arial"/>
          <w:kern w:val="1"/>
          <w:szCs w:val="24"/>
        </w:rPr>
        <w:t xml:space="preserve"> </w:t>
      </w:r>
      <w:r>
        <w:rPr>
          <w:rFonts w:eastAsia="Arial Unicode MS" w:cs="Arial"/>
          <w:kern w:val="1"/>
          <w:szCs w:val="24"/>
          <w:lang w:val="sr-Cyrl-CS"/>
        </w:rPr>
        <w:t xml:space="preserve">у складу са тачком </w:t>
      </w:r>
      <w:r w:rsidR="002B3449">
        <w:rPr>
          <w:rFonts w:eastAsia="Arial Unicode MS" w:cs="Arial"/>
          <w:kern w:val="1"/>
          <w:szCs w:val="24"/>
          <w:lang w:val="sr-Cyrl-CS"/>
        </w:rPr>
        <w:t>3</w:t>
      </w:r>
      <w:r>
        <w:rPr>
          <w:rFonts w:eastAsia="Arial Unicode MS" w:cs="Arial"/>
          <w:kern w:val="1"/>
          <w:szCs w:val="24"/>
          <w:lang w:val="sr-Cyrl-CS"/>
        </w:rPr>
        <w:t>.4 ове конкурсне документације.</w:t>
      </w:r>
    </w:p>
    <w:p w:rsidR="002049C2" w:rsidRPr="002049C2" w:rsidRDefault="002049C2" w:rsidP="004E6B27">
      <w:pPr>
        <w:jc w:val="both"/>
        <w:rPr>
          <w:rFonts w:cs="Arial"/>
          <w:bCs/>
          <w:iCs/>
          <w:lang w:val="sr-Cyrl-CS"/>
        </w:rPr>
      </w:pPr>
    </w:p>
    <w:p w:rsidR="004E6B27" w:rsidRDefault="004E6B27" w:rsidP="004E6B27">
      <w:pPr>
        <w:jc w:val="both"/>
        <w:rPr>
          <w:rFonts w:cs="Arial"/>
          <w:bCs/>
          <w:iCs/>
          <w:lang w:val="sr-Cyrl-CS"/>
        </w:rPr>
      </w:pPr>
    </w:p>
    <w:p w:rsidR="004E6B27" w:rsidRPr="004E6B27" w:rsidRDefault="002B3449" w:rsidP="004E6B27">
      <w:pPr>
        <w:jc w:val="both"/>
        <w:rPr>
          <w:rFonts w:cs="Arial"/>
          <w:b/>
          <w:bCs/>
          <w:iCs/>
          <w:lang w:val="sr-Cyrl-CS"/>
        </w:rPr>
      </w:pPr>
      <w:r>
        <w:rPr>
          <w:rFonts w:cs="Arial"/>
          <w:b/>
          <w:bCs/>
          <w:iCs/>
          <w:lang w:val="sr-Cyrl-CS"/>
        </w:rPr>
        <w:t>3</w:t>
      </w:r>
      <w:r w:rsidR="004E6B27" w:rsidRPr="004E6B27">
        <w:rPr>
          <w:rFonts w:cs="Arial"/>
          <w:b/>
          <w:bCs/>
          <w:iCs/>
          <w:lang w:val="sr-Cyrl-CS"/>
        </w:rPr>
        <w:t>.6</w:t>
      </w:r>
      <w:r w:rsidR="004E6B27" w:rsidRPr="004E6B27">
        <w:rPr>
          <w:rFonts w:cs="Arial"/>
          <w:b/>
          <w:bCs/>
          <w:iCs/>
          <w:lang w:val="sr-Cyrl-CS"/>
        </w:rPr>
        <w:tab/>
      </w:r>
      <w:r w:rsidR="004E6B27">
        <w:rPr>
          <w:rFonts w:cs="Arial"/>
          <w:b/>
          <w:bCs/>
          <w:iCs/>
          <w:lang w:val="sr-Cyrl-CS"/>
        </w:rPr>
        <w:t>ДОСТАВЉАЊЕ ДОКАЗА ПО ПОЗИВУ НАРУЧИОЦА</w:t>
      </w:r>
    </w:p>
    <w:p w:rsidR="004E5B8A" w:rsidRDefault="004E5B8A">
      <w:pPr>
        <w:jc w:val="both"/>
        <w:rPr>
          <w:rFonts w:cs="Arial"/>
          <w:bCs/>
          <w:iCs/>
          <w:lang w:val="sr-Cyrl-CS"/>
        </w:rPr>
      </w:pPr>
    </w:p>
    <w:p w:rsidR="00D51B7D" w:rsidRDefault="005E650E">
      <w:pPr>
        <w:jc w:val="both"/>
        <w:rPr>
          <w:rFonts w:cs="Arial"/>
          <w:bCs/>
          <w:iCs/>
          <w:lang w:val="sr-Cyrl-CS"/>
        </w:rPr>
      </w:pPr>
      <w:r w:rsidRPr="004E6B27">
        <w:rPr>
          <w:rFonts w:cs="Arial"/>
          <w:bCs/>
          <w:iCs/>
        </w:rPr>
        <w:t xml:space="preserve">Наручилац може пре доношења одлуке о додели уговора да </w:t>
      </w:r>
      <w:r w:rsidRPr="004E6B27">
        <w:rPr>
          <w:rFonts w:cs="Arial"/>
          <w:bCs/>
          <w:iCs/>
          <w:lang w:val="sr-Cyrl-CS"/>
        </w:rPr>
        <w:t xml:space="preserve">тражи </w:t>
      </w:r>
      <w:r w:rsidRPr="004E6B27">
        <w:rPr>
          <w:rFonts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5E650E" w:rsidRDefault="005E650E" w:rsidP="005E650E">
      <w:pPr>
        <w:pStyle w:val="ListParagraph"/>
        <w:jc w:val="both"/>
        <w:rPr>
          <w:rFonts w:cs="Arial"/>
          <w:bCs/>
          <w:iCs/>
          <w:lang w:val="sr-Cyrl-CS"/>
        </w:rPr>
      </w:pPr>
    </w:p>
    <w:p w:rsidR="00D51B7D" w:rsidRPr="00196FAB" w:rsidRDefault="005E650E">
      <w:pPr>
        <w:jc w:val="both"/>
        <w:rPr>
          <w:rFonts w:cs="Arial"/>
        </w:rPr>
      </w:pPr>
      <w:r w:rsidRPr="004E6B27">
        <w:rPr>
          <w:rFonts w:cs="Arial"/>
        </w:rPr>
        <w:t xml:space="preserve">Понуђач није дужан да </w:t>
      </w:r>
      <w:r w:rsidRPr="00196FAB">
        <w:rPr>
          <w:rFonts w:cs="Arial"/>
        </w:rPr>
        <w:t>доставља на увид доказе који су јавно доступни на интернет страницама надлежних органа</w:t>
      </w:r>
      <w:r w:rsidR="00CD62FC">
        <w:rPr>
          <w:rFonts w:cs="Arial"/>
          <w:lang w:val="sr-Cyrl-CS"/>
        </w:rPr>
        <w:t xml:space="preserve"> о чему обавештава Наручиоца по пријему позива из претходног става</w:t>
      </w:r>
      <w:r w:rsidRPr="00196FAB">
        <w:rPr>
          <w:rFonts w:cs="Arial"/>
        </w:rPr>
        <w:t>.</w:t>
      </w:r>
    </w:p>
    <w:p w:rsidR="005E650E" w:rsidRPr="00196FAB" w:rsidRDefault="005E650E" w:rsidP="005E650E">
      <w:pPr>
        <w:pStyle w:val="ListParagraph"/>
        <w:jc w:val="both"/>
        <w:rPr>
          <w:rFonts w:cs="Arial"/>
        </w:rPr>
      </w:pPr>
    </w:p>
    <w:p w:rsidR="00DB66CF" w:rsidRDefault="005E650E">
      <w:pPr>
        <w:jc w:val="both"/>
        <w:rPr>
          <w:rFonts w:eastAsia="TimesNewRomanPSMT" w:cs="Arial"/>
          <w:bCs/>
        </w:rPr>
      </w:pPr>
      <w:r w:rsidRPr="00196FAB">
        <w:rPr>
          <w:rFonts w:cs="Arial"/>
        </w:rPr>
        <w:lastRenderedPageBreak/>
        <w:t>Понуђач је дужан</w:t>
      </w:r>
      <w:r w:rsidRPr="00196FAB">
        <w:rPr>
          <w:rFonts w:eastAsia="TimesNewRomanPSMT" w:cs="Arial"/>
          <w:bCs/>
        </w:rPr>
        <w:t xml:space="preserve"> да без одлагања писмено обавести наручиоца о било којој промени у вези са испуњеношћу услова из поступка набавке, која наступи до доношења одлуке, односно закључења уговора, односно током важења уговора о набавци и да је документује на прописани начин.</w:t>
      </w:r>
    </w:p>
    <w:p w:rsidR="001A7859" w:rsidRDefault="001A7859" w:rsidP="001A7859">
      <w:pPr>
        <w:suppressAutoHyphens w:val="0"/>
        <w:spacing w:line="360" w:lineRule="auto"/>
        <w:ind w:left="360"/>
        <w:jc w:val="both"/>
        <w:rPr>
          <w:rFonts w:cs="Arial"/>
          <w:lang w:val="sr-Latn-RS"/>
        </w:rPr>
      </w:pPr>
    </w:p>
    <w:p w:rsidR="00E46C3B" w:rsidRDefault="00E46C3B" w:rsidP="00E46C3B">
      <w:pPr>
        <w:suppressAutoHyphens w:val="0"/>
        <w:spacing w:line="360" w:lineRule="auto"/>
        <w:ind w:left="360"/>
        <w:jc w:val="both"/>
        <w:rPr>
          <w:rFonts w:cs="Arial"/>
          <w:lang w:val="sr-Latn-RS"/>
        </w:rPr>
      </w:pPr>
      <w:r w:rsidRPr="00E42D53">
        <w:rPr>
          <w:rFonts w:cs="Arial"/>
          <w:lang w:val="sr-Cyrl-CS"/>
        </w:rPr>
        <w:t>Комисија:</w:t>
      </w:r>
    </w:p>
    <w:p w:rsidR="00E46C3B" w:rsidRPr="001A7859" w:rsidRDefault="00E46C3B" w:rsidP="00E46C3B">
      <w:pPr>
        <w:suppressAutoHyphens w:val="0"/>
        <w:spacing w:line="360" w:lineRule="auto"/>
        <w:ind w:left="360"/>
        <w:jc w:val="both"/>
        <w:rPr>
          <w:rFonts w:cs="Arial"/>
          <w:lang w:val="sr-Latn-RS"/>
        </w:rPr>
      </w:pPr>
    </w:p>
    <w:p w:rsidR="00E46C3B" w:rsidRPr="001A7859" w:rsidRDefault="00E46C3B" w:rsidP="00E46C3B">
      <w:pPr>
        <w:pStyle w:val="ListParagraph"/>
        <w:numPr>
          <w:ilvl w:val="0"/>
          <w:numId w:val="41"/>
        </w:numPr>
        <w:suppressAutoHyphens w:val="0"/>
        <w:ind w:left="720" w:right="2"/>
        <w:contextualSpacing/>
        <w:jc w:val="both"/>
        <w:rPr>
          <w:rFonts w:cs="Arial"/>
          <w:sz w:val="22"/>
          <w:szCs w:val="22"/>
          <w:lang w:val="sr-Cyrl-RS"/>
        </w:rPr>
      </w:pPr>
      <w:r w:rsidRPr="001A7859">
        <w:rPr>
          <w:rFonts w:cs="Arial"/>
          <w:sz w:val="22"/>
          <w:szCs w:val="22"/>
          <w:lang w:val="sr-Cyrl-RS"/>
        </w:rPr>
        <w:t xml:space="preserve">Млађен Малешевић, ЈП ЕПС, председник Комисије </w:t>
      </w:r>
      <w:r w:rsidRPr="001A7859">
        <w:rPr>
          <w:rFonts w:cs="Arial"/>
          <w:sz w:val="22"/>
          <w:szCs w:val="22"/>
          <w:lang w:val="sr-Latn-RS"/>
        </w:rPr>
        <w:t xml:space="preserve">         _____________</w:t>
      </w:r>
      <w:r>
        <w:rPr>
          <w:rFonts w:cs="Arial"/>
          <w:sz w:val="22"/>
          <w:szCs w:val="22"/>
          <w:lang w:val="sr-Latn-RS"/>
        </w:rPr>
        <w:t>_____</w:t>
      </w:r>
      <w:r w:rsidRPr="001A7859">
        <w:rPr>
          <w:rFonts w:cs="Arial"/>
          <w:sz w:val="22"/>
          <w:szCs w:val="22"/>
          <w:lang w:val="sr-Latn-RS"/>
        </w:rPr>
        <w:t xml:space="preserve">   </w:t>
      </w:r>
    </w:p>
    <w:p w:rsidR="00E46C3B" w:rsidRPr="001A7859" w:rsidRDefault="00E46C3B" w:rsidP="00E46C3B">
      <w:pPr>
        <w:pStyle w:val="ListParagraph"/>
        <w:suppressAutoHyphens w:val="0"/>
        <w:ind w:right="2"/>
        <w:contextualSpacing/>
        <w:jc w:val="both"/>
        <w:rPr>
          <w:rFonts w:cs="Arial"/>
          <w:sz w:val="22"/>
          <w:szCs w:val="22"/>
          <w:lang w:val="sr-Cyrl-RS"/>
        </w:rPr>
      </w:pPr>
      <w:r w:rsidRPr="001A7859">
        <w:rPr>
          <w:rFonts w:cs="Arial"/>
          <w:sz w:val="22"/>
          <w:szCs w:val="22"/>
          <w:lang w:val="sr-Latn-RS"/>
        </w:rPr>
        <w:t xml:space="preserve">   </w:t>
      </w:r>
    </w:p>
    <w:p w:rsidR="00E46C3B" w:rsidRDefault="00E46C3B" w:rsidP="00E46C3B">
      <w:pPr>
        <w:pStyle w:val="ListParagraph"/>
        <w:ind w:left="142" w:right="2"/>
        <w:jc w:val="both"/>
        <w:rPr>
          <w:rFonts w:cs="Arial"/>
          <w:sz w:val="22"/>
          <w:szCs w:val="22"/>
          <w:lang w:val="sr-Latn-RS"/>
        </w:rPr>
      </w:pPr>
      <w:r w:rsidRPr="001A7859">
        <w:rPr>
          <w:rFonts w:cs="Arial"/>
          <w:sz w:val="22"/>
          <w:szCs w:val="22"/>
          <w:lang w:val="sr-Cyrl-RS"/>
        </w:rPr>
        <w:t xml:space="preserve">         Славица Васић ЈП ЕПС, заменик председника Комисије </w:t>
      </w:r>
      <w:r>
        <w:rPr>
          <w:rFonts w:cs="Arial"/>
          <w:sz w:val="22"/>
          <w:szCs w:val="22"/>
          <w:lang w:val="sr-Latn-RS"/>
        </w:rPr>
        <w:t xml:space="preserve">  __________________</w:t>
      </w:r>
    </w:p>
    <w:p w:rsidR="00E46C3B" w:rsidRPr="001A7859" w:rsidRDefault="00E46C3B" w:rsidP="00E46C3B">
      <w:pPr>
        <w:pStyle w:val="ListParagraph"/>
        <w:ind w:left="142" w:right="2"/>
        <w:jc w:val="both"/>
        <w:rPr>
          <w:rFonts w:cs="Arial"/>
          <w:sz w:val="22"/>
          <w:szCs w:val="22"/>
          <w:lang w:val="sr-Latn-RS"/>
        </w:rPr>
      </w:pPr>
    </w:p>
    <w:p w:rsidR="00E46C3B" w:rsidRPr="001A7859" w:rsidRDefault="00E46C3B" w:rsidP="00E46C3B">
      <w:pPr>
        <w:pStyle w:val="ListParagraph"/>
        <w:numPr>
          <w:ilvl w:val="0"/>
          <w:numId w:val="41"/>
        </w:numPr>
        <w:suppressAutoHyphens w:val="0"/>
        <w:ind w:left="720" w:right="2"/>
        <w:contextualSpacing/>
        <w:jc w:val="both"/>
        <w:rPr>
          <w:rFonts w:cs="Arial"/>
          <w:sz w:val="22"/>
          <w:szCs w:val="22"/>
          <w:lang w:val="sr-Cyrl-RS"/>
        </w:rPr>
      </w:pPr>
      <w:r w:rsidRPr="001A7859">
        <w:rPr>
          <w:rFonts w:cs="Arial"/>
          <w:sz w:val="22"/>
          <w:szCs w:val="22"/>
          <w:lang w:val="sr-Cyrl-RS"/>
        </w:rPr>
        <w:t xml:space="preserve">Мирослав Томашевић, ТЕНТ,  члан, </w:t>
      </w:r>
      <w:r>
        <w:rPr>
          <w:rFonts w:cs="Arial"/>
          <w:sz w:val="22"/>
          <w:szCs w:val="22"/>
          <w:lang w:val="sr-Latn-RS"/>
        </w:rPr>
        <w:t xml:space="preserve">                                  __________________</w:t>
      </w:r>
    </w:p>
    <w:p w:rsidR="00E46C3B" w:rsidRPr="001A7859" w:rsidRDefault="00E46C3B" w:rsidP="00E46C3B">
      <w:pPr>
        <w:pStyle w:val="ListParagraph"/>
        <w:suppressAutoHyphens w:val="0"/>
        <w:ind w:right="2"/>
        <w:contextualSpacing/>
        <w:jc w:val="both"/>
        <w:rPr>
          <w:rFonts w:cs="Arial"/>
          <w:sz w:val="22"/>
          <w:szCs w:val="22"/>
          <w:lang w:val="sr-Cyrl-RS"/>
        </w:rPr>
      </w:pPr>
    </w:p>
    <w:p w:rsidR="00E46C3B" w:rsidRDefault="00E46C3B" w:rsidP="00E46C3B">
      <w:pPr>
        <w:pStyle w:val="ListParagraph"/>
        <w:ind w:left="142" w:right="2"/>
        <w:jc w:val="both"/>
        <w:rPr>
          <w:rFonts w:cs="Arial"/>
          <w:sz w:val="22"/>
          <w:szCs w:val="22"/>
          <w:lang w:val="sr-Latn-RS"/>
        </w:rPr>
      </w:pPr>
      <w:r w:rsidRPr="001A7859">
        <w:rPr>
          <w:rFonts w:cs="Arial"/>
          <w:sz w:val="22"/>
          <w:szCs w:val="22"/>
          <w:lang w:val="sr-Cyrl-RS"/>
        </w:rPr>
        <w:t xml:space="preserve">         Дејан</w:t>
      </w:r>
      <w:r>
        <w:rPr>
          <w:rFonts w:cs="Arial"/>
          <w:sz w:val="22"/>
          <w:szCs w:val="22"/>
          <w:lang w:val="sr-Cyrl-RS"/>
        </w:rPr>
        <w:t xml:space="preserve"> Станковић, ТЕНТ, заменик члана</w:t>
      </w:r>
      <w:r>
        <w:rPr>
          <w:rFonts w:cs="Arial"/>
          <w:sz w:val="22"/>
          <w:szCs w:val="22"/>
          <w:lang w:val="sr-Latn-RS"/>
        </w:rPr>
        <w:t xml:space="preserve">                               __________________</w:t>
      </w:r>
    </w:p>
    <w:p w:rsidR="00E46C3B" w:rsidRPr="001A7859" w:rsidRDefault="00E46C3B" w:rsidP="00E46C3B">
      <w:pPr>
        <w:pStyle w:val="ListParagraph"/>
        <w:ind w:left="142" w:right="2"/>
        <w:jc w:val="both"/>
        <w:rPr>
          <w:rFonts w:cs="Arial"/>
          <w:sz w:val="22"/>
          <w:szCs w:val="22"/>
          <w:lang w:val="sr-Latn-RS"/>
        </w:rPr>
      </w:pPr>
    </w:p>
    <w:p w:rsidR="00E46C3B" w:rsidRPr="001A7859" w:rsidRDefault="00E46C3B" w:rsidP="00E46C3B">
      <w:pPr>
        <w:pStyle w:val="ListParagraph"/>
        <w:numPr>
          <w:ilvl w:val="0"/>
          <w:numId w:val="41"/>
        </w:numPr>
        <w:suppressAutoHyphens w:val="0"/>
        <w:ind w:left="720" w:right="2"/>
        <w:contextualSpacing/>
        <w:jc w:val="both"/>
        <w:rPr>
          <w:rFonts w:cs="Arial"/>
          <w:sz w:val="22"/>
          <w:szCs w:val="22"/>
          <w:lang w:val="sr-Cyrl-RS"/>
        </w:rPr>
      </w:pPr>
      <w:r w:rsidRPr="001A7859">
        <w:rPr>
          <w:rFonts w:cs="Arial"/>
          <w:sz w:val="22"/>
          <w:szCs w:val="22"/>
          <w:lang w:val="sr-Cyrl-RS"/>
        </w:rPr>
        <w:t xml:space="preserve">Драган Влаисављевић, ЈП ЕПС, члан </w:t>
      </w:r>
      <w:r>
        <w:rPr>
          <w:rFonts w:cs="Arial"/>
          <w:sz w:val="22"/>
          <w:szCs w:val="22"/>
          <w:lang w:val="sr-Latn-RS"/>
        </w:rPr>
        <w:t xml:space="preserve">                               __________________</w:t>
      </w:r>
    </w:p>
    <w:p w:rsidR="00E46C3B" w:rsidRPr="001A7859" w:rsidRDefault="00E46C3B" w:rsidP="00E46C3B">
      <w:pPr>
        <w:pStyle w:val="ListParagraph"/>
        <w:suppressAutoHyphens w:val="0"/>
        <w:ind w:right="2"/>
        <w:contextualSpacing/>
        <w:jc w:val="both"/>
        <w:rPr>
          <w:rFonts w:cs="Arial"/>
          <w:sz w:val="22"/>
          <w:szCs w:val="22"/>
          <w:lang w:val="sr-Latn-RS"/>
        </w:rPr>
      </w:pPr>
      <w:r>
        <w:rPr>
          <w:rFonts w:cs="Arial"/>
          <w:sz w:val="22"/>
          <w:szCs w:val="22"/>
          <w:lang w:val="sr-Latn-RS"/>
        </w:rPr>
        <w:t xml:space="preserve"> </w:t>
      </w:r>
    </w:p>
    <w:p w:rsidR="00E46C3B" w:rsidRDefault="00E46C3B" w:rsidP="00E46C3B">
      <w:pPr>
        <w:pStyle w:val="ListParagraph"/>
        <w:ind w:left="142" w:right="2"/>
        <w:jc w:val="both"/>
        <w:rPr>
          <w:rFonts w:cs="Arial"/>
          <w:sz w:val="22"/>
          <w:szCs w:val="22"/>
          <w:lang w:val="sr-Latn-RS"/>
        </w:rPr>
      </w:pPr>
      <w:r w:rsidRPr="001A7859">
        <w:rPr>
          <w:rFonts w:cs="Arial"/>
          <w:sz w:val="22"/>
          <w:szCs w:val="22"/>
          <w:lang w:val="sr-Cyrl-RS"/>
        </w:rPr>
        <w:t xml:space="preserve">         Миладин</w:t>
      </w:r>
      <w:r>
        <w:rPr>
          <w:rFonts w:cs="Arial"/>
          <w:sz w:val="22"/>
          <w:szCs w:val="22"/>
          <w:lang w:val="sr-Cyrl-RS"/>
        </w:rPr>
        <w:t xml:space="preserve"> Басарић, ЈП ЕПС, заменик члана</w:t>
      </w:r>
      <w:r>
        <w:rPr>
          <w:rFonts w:cs="Arial"/>
          <w:sz w:val="22"/>
          <w:szCs w:val="22"/>
          <w:lang w:val="sr-Latn-RS"/>
        </w:rPr>
        <w:t xml:space="preserve">                        ___________________</w:t>
      </w:r>
    </w:p>
    <w:p w:rsidR="00E46C3B" w:rsidRPr="001A7859" w:rsidRDefault="00E46C3B" w:rsidP="00E46C3B">
      <w:pPr>
        <w:pStyle w:val="ListParagraph"/>
        <w:ind w:left="142" w:right="2"/>
        <w:jc w:val="both"/>
        <w:rPr>
          <w:rFonts w:cs="Arial"/>
          <w:sz w:val="22"/>
          <w:szCs w:val="22"/>
          <w:lang w:val="sr-Latn-RS"/>
        </w:rPr>
      </w:pPr>
    </w:p>
    <w:p w:rsidR="00E46C3B" w:rsidRPr="001A7859" w:rsidRDefault="00E46C3B" w:rsidP="00E46C3B">
      <w:pPr>
        <w:pStyle w:val="ListParagraph"/>
        <w:numPr>
          <w:ilvl w:val="0"/>
          <w:numId w:val="41"/>
        </w:numPr>
        <w:suppressAutoHyphens w:val="0"/>
        <w:ind w:left="720" w:right="2"/>
        <w:contextualSpacing/>
        <w:jc w:val="both"/>
        <w:rPr>
          <w:rFonts w:cs="Arial"/>
          <w:sz w:val="22"/>
          <w:szCs w:val="22"/>
          <w:lang w:val="sr-Cyrl-RS"/>
        </w:rPr>
      </w:pPr>
      <w:r>
        <w:rPr>
          <w:rFonts w:cs="Arial"/>
          <w:sz w:val="22"/>
          <w:szCs w:val="22"/>
          <w:lang w:val="sr-Cyrl-RS"/>
        </w:rPr>
        <w:t>Драган Вељић, ЈП ЕПС, члан</w:t>
      </w:r>
      <w:r w:rsidRPr="001A7859">
        <w:rPr>
          <w:rFonts w:cs="Arial"/>
          <w:sz w:val="22"/>
          <w:szCs w:val="22"/>
          <w:lang w:val="sr-Cyrl-RS"/>
        </w:rPr>
        <w:t xml:space="preserve"> </w:t>
      </w:r>
      <w:r>
        <w:rPr>
          <w:rFonts w:cs="Arial"/>
          <w:sz w:val="22"/>
          <w:szCs w:val="22"/>
          <w:lang w:val="sr-Latn-RS"/>
        </w:rPr>
        <w:t xml:space="preserve">                                           ___________________</w:t>
      </w:r>
    </w:p>
    <w:p w:rsidR="00E46C3B" w:rsidRPr="001A7859" w:rsidRDefault="00E46C3B" w:rsidP="00E46C3B">
      <w:pPr>
        <w:pStyle w:val="ListParagraph"/>
        <w:suppressAutoHyphens w:val="0"/>
        <w:ind w:right="2"/>
        <w:contextualSpacing/>
        <w:jc w:val="both"/>
        <w:rPr>
          <w:rFonts w:cs="Arial"/>
          <w:sz w:val="22"/>
          <w:szCs w:val="22"/>
          <w:lang w:val="sr-Cyrl-RS"/>
        </w:rPr>
      </w:pPr>
    </w:p>
    <w:p w:rsidR="00E46C3B" w:rsidRDefault="00E46C3B" w:rsidP="00E46C3B">
      <w:pPr>
        <w:pStyle w:val="ListParagraph"/>
        <w:ind w:left="142" w:right="2"/>
        <w:jc w:val="both"/>
        <w:rPr>
          <w:rFonts w:cs="Arial"/>
          <w:sz w:val="22"/>
          <w:szCs w:val="22"/>
          <w:lang w:val="sr-Latn-RS"/>
        </w:rPr>
      </w:pPr>
      <w:r w:rsidRPr="001A7859">
        <w:rPr>
          <w:rFonts w:cs="Arial"/>
          <w:sz w:val="22"/>
          <w:szCs w:val="22"/>
          <w:lang w:val="sr-Cyrl-RS"/>
        </w:rPr>
        <w:t xml:space="preserve">         Предра</w:t>
      </w:r>
      <w:r>
        <w:rPr>
          <w:rFonts w:cs="Arial"/>
          <w:sz w:val="22"/>
          <w:szCs w:val="22"/>
          <w:lang w:val="sr-Cyrl-RS"/>
        </w:rPr>
        <w:t>г Костић, ЈП ЕПС, заменик члана</w:t>
      </w:r>
      <w:r>
        <w:rPr>
          <w:rFonts w:cs="Arial"/>
          <w:sz w:val="22"/>
          <w:szCs w:val="22"/>
          <w:lang w:val="sr-Latn-RS"/>
        </w:rPr>
        <w:t xml:space="preserve">                          ___________________</w:t>
      </w:r>
    </w:p>
    <w:p w:rsidR="00E46C3B" w:rsidRPr="001A7859" w:rsidRDefault="00E46C3B" w:rsidP="00E46C3B">
      <w:pPr>
        <w:pStyle w:val="ListParagraph"/>
        <w:ind w:left="142" w:right="2"/>
        <w:jc w:val="both"/>
        <w:rPr>
          <w:rFonts w:cs="Arial"/>
          <w:sz w:val="22"/>
          <w:szCs w:val="22"/>
          <w:lang w:val="sr-Latn-RS"/>
        </w:rPr>
      </w:pPr>
    </w:p>
    <w:p w:rsidR="00E46C3B" w:rsidRPr="001A7859" w:rsidRDefault="00E46C3B" w:rsidP="00E46C3B">
      <w:pPr>
        <w:pStyle w:val="ListParagraph"/>
        <w:numPr>
          <w:ilvl w:val="0"/>
          <w:numId w:val="41"/>
        </w:numPr>
        <w:suppressAutoHyphens w:val="0"/>
        <w:ind w:left="720" w:right="2"/>
        <w:contextualSpacing/>
        <w:jc w:val="both"/>
        <w:rPr>
          <w:rFonts w:cs="Arial"/>
          <w:sz w:val="22"/>
          <w:szCs w:val="22"/>
          <w:lang w:val="sr-Cyrl-RS"/>
        </w:rPr>
      </w:pPr>
      <w:r w:rsidRPr="001A7859">
        <w:rPr>
          <w:rFonts w:cs="Arial"/>
          <w:sz w:val="22"/>
          <w:szCs w:val="22"/>
          <w:lang w:val="sr-Cyrl-RS"/>
        </w:rPr>
        <w:t>Милан Урошевић, ТЕНТ</w:t>
      </w:r>
      <w:r>
        <w:rPr>
          <w:rFonts w:cs="Arial"/>
          <w:sz w:val="22"/>
          <w:szCs w:val="22"/>
          <w:lang w:val="sr-Cyrl-RS"/>
        </w:rPr>
        <w:t>, члан</w:t>
      </w:r>
      <w:r>
        <w:rPr>
          <w:rFonts w:cs="Arial"/>
          <w:sz w:val="22"/>
          <w:szCs w:val="22"/>
          <w:lang w:val="sr-Latn-RS"/>
        </w:rPr>
        <w:t xml:space="preserve">                                           ___________________</w:t>
      </w:r>
    </w:p>
    <w:p w:rsidR="00E46C3B" w:rsidRPr="001A7859" w:rsidRDefault="00E46C3B" w:rsidP="00E46C3B">
      <w:pPr>
        <w:pStyle w:val="ListParagraph"/>
        <w:suppressAutoHyphens w:val="0"/>
        <w:ind w:right="2"/>
        <w:contextualSpacing/>
        <w:jc w:val="both"/>
        <w:rPr>
          <w:rFonts w:cs="Arial"/>
          <w:sz w:val="22"/>
          <w:szCs w:val="22"/>
          <w:lang w:val="sr-Cyrl-RS"/>
        </w:rPr>
      </w:pPr>
    </w:p>
    <w:p w:rsidR="00E46C3B" w:rsidRDefault="00E46C3B" w:rsidP="00E46C3B">
      <w:pPr>
        <w:pStyle w:val="ListParagraph"/>
        <w:ind w:left="142" w:right="2"/>
        <w:jc w:val="both"/>
        <w:rPr>
          <w:rFonts w:cs="Arial"/>
          <w:sz w:val="22"/>
          <w:szCs w:val="22"/>
          <w:lang w:val="sr-Latn-RS"/>
        </w:rPr>
      </w:pPr>
      <w:r w:rsidRPr="001A7859">
        <w:rPr>
          <w:rFonts w:cs="Arial"/>
          <w:sz w:val="22"/>
          <w:szCs w:val="22"/>
          <w:lang w:val="sr-Cyrl-RS"/>
        </w:rPr>
        <w:t xml:space="preserve">         Живој</w:t>
      </w:r>
      <w:r>
        <w:rPr>
          <w:rFonts w:cs="Arial"/>
          <w:sz w:val="22"/>
          <w:szCs w:val="22"/>
          <w:lang w:val="sr-Cyrl-RS"/>
        </w:rPr>
        <w:t>ин Мисић, ЈП ЕПС заменик члана</w:t>
      </w:r>
      <w:r>
        <w:rPr>
          <w:rFonts w:cs="Arial"/>
          <w:sz w:val="22"/>
          <w:szCs w:val="22"/>
          <w:lang w:val="sr-Latn-RS"/>
        </w:rPr>
        <w:t xml:space="preserve">                            ___________________</w:t>
      </w:r>
    </w:p>
    <w:p w:rsidR="00E46C3B" w:rsidRPr="001A7859" w:rsidRDefault="00E46C3B" w:rsidP="00E46C3B">
      <w:pPr>
        <w:pStyle w:val="ListParagraph"/>
        <w:ind w:left="142" w:right="2"/>
        <w:jc w:val="both"/>
        <w:rPr>
          <w:rFonts w:cs="Arial"/>
          <w:sz w:val="22"/>
          <w:szCs w:val="22"/>
          <w:lang w:val="sr-Latn-RS"/>
        </w:rPr>
      </w:pPr>
    </w:p>
    <w:p w:rsidR="00E46C3B" w:rsidRPr="001A7859" w:rsidRDefault="00E46C3B" w:rsidP="00E46C3B">
      <w:pPr>
        <w:pStyle w:val="ListParagraph"/>
        <w:numPr>
          <w:ilvl w:val="0"/>
          <w:numId w:val="41"/>
        </w:numPr>
        <w:suppressAutoHyphens w:val="0"/>
        <w:ind w:left="720" w:right="2"/>
        <w:contextualSpacing/>
        <w:jc w:val="both"/>
        <w:rPr>
          <w:rFonts w:cs="Arial"/>
          <w:sz w:val="22"/>
          <w:szCs w:val="22"/>
          <w:lang w:val="sr-Cyrl-RS"/>
        </w:rPr>
      </w:pPr>
      <w:r w:rsidRPr="001A7859">
        <w:rPr>
          <w:rFonts w:cs="Arial"/>
          <w:sz w:val="22"/>
          <w:szCs w:val="22"/>
          <w:lang w:val="sr-Cyrl-RS"/>
        </w:rPr>
        <w:t>Атина Недељковић, ТЕНТ, члан</w:t>
      </w:r>
      <w:r>
        <w:rPr>
          <w:rFonts w:cs="Arial"/>
          <w:sz w:val="22"/>
          <w:szCs w:val="22"/>
          <w:lang w:val="sr-Latn-RS"/>
        </w:rPr>
        <w:t xml:space="preserve">                                        ___________________</w:t>
      </w:r>
    </w:p>
    <w:p w:rsidR="00E46C3B" w:rsidRPr="001A7859" w:rsidRDefault="00E46C3B" w:rsidP="00E46C3B">
      <w:pPr>
        <w:pStyle w:val="ListParagraph"/>
        <w:suppressAutoHyphens w:val="0"/>
        <w:ind w:right="2"/>
        <w:contextualSpacing/>
        <w:jc w:val="both"/>
        <w:rPr>
          <w:rFonts w:cs="Arial"/>
          <w:sz w:val="22"/>
          <w:szCs w:val="22"/>
          <w:lang w:val="sr-Cyrl-RS"/>
        </w:rPr>
      </w:pPr>
    </w:p>
    <w:p w:rsidR="001A7859" w:rsidRDefault="00E46C3B" w:rsidP="00E46C3B">
      <w:pPr>
        <w:suppressAutoHyphens w:val="0"/>
        <w:spacing w:line="360" w:lineRule="auto"/>
        <w:ind w:left="360"/>
        <w:jc w:val="both"/>
        <w:rPr>
          <w:rFonts w:cs="Arial"/>
          <w:lang w:val="sr-Latn-RS"/>
        </w:rPr>
      </w:pPr>
      <w:r w:rsidRPr="001A7859">
        <w:rPr>
          <w:rFonts w:cs="Arial"/>
          <w:sz w:val="22"/>
          <w:szCs w:val="22"/>
          <w:lang w:val="sr-Cyrl-RS"/>
        </w:rPr>
        <w:t xml:space="preserve">         Иван Ђурђевић, ТЕНТ, заменик члана</w:t>
      </w:r>
      <w:r>
        <w:rPr>
          <w:rFonts w:cs="Arial"/>
          <w:sz w:val="22"/>
          <w:szCs w:val="22"/>
          <w:lang w:val="sr-Latn-RS"/>
        </w:rPr>
        <w:t xml:space="preserve">                              ___________________</w:t>
      </w:r>
    </w:p>
    <w:p w:rsidR="001A7859" w:rsidRDefault="001A7859" w:rsidP="001A7859">
      <w:pPr>
        <w:suppressAutoHyphens w:val="0"/>
        <w:spacing w:line="360" w:lineRule="auto"/>
        <w:ind w:left="360"/>
        <w:jc w:val="both"/>
        <w:rPr>
          <w:rFonts w:cs="Arial"/>
          <w:lang w:val="sr-Latn-RS"/>
        </w:rPr>
      </w:pPr>
    </w:p>
    <w:p w:rsidR="00E46C3B" w:rsidRDefault="00E46C3B">
      <w:pPr>
        <w:suppressAutoHyphens w:val="0"/>
        <w:rPr>
          <w:rFonts w:cs="Arial"/>
          <w:lang w:val="sr-Latn-RS"/>
        </w:rPr>
      </w:pPr>
      <w:r>
        <w:rPr>
          <w:rFonts w:cs="Arial"/>
          <w:lang w:val="sr-Latn-RS"/>
        </w:rPr>
        <w:br w:type="page"/>
      </w:r>
    </w:p>
    <w:p w:rsidR="001A7859" w:rsidRDefault="001A7859" w:rsidP="001A7859">
      <w:pPr>
        <w:suppressAutoHyphens w:val="0"/>
        <w:spacing w:line="360" w:lineRule="auto"/>
        <w:ind w:left="360"/>
        <w:jc w:val="both"/>
        <w:rPr>
          <w:rFonts w:cs="Arial"/>
          <w:lang w:val="sr-Latn-RS"/>
        </w:rPr>
      </w:pPr>
      <w:bookmarkStart w:id="3" w:name="_GoBack"/>
      <w:bookmarkEnd w:id="3"/>
    </w:p>
    <w:p w:rsidR="00D51B7D" w:rsidRDefault="00D51B7D">
      <w:pPr>
        <w:jc w:val="both"/>
        <w:rPr>
          <w:rFonts w:cs="Arial"/>
        </w:rPr>
      </w:pPr>
    </w:p>
    <w:p w:rsidR="00F563C4" w:rsidRPr="0075181B" w:rsidRDefault="00F563C4" w:rsidP="00890B32">
      <w:pPr>
        <w:suppressAutoHyphens w:val="0"/>
        <w:rPr>
          <w:rFonts w:cs="Arial"/>
          <w:b/>
          <w:szCs w:val="24"/>
          <w:lang w:val="sr-Cyrl-CS" w:eastAsia="en-US"/>
        </w:rPr>
      </w:pPr>
      <w:r w:rsidRPr="0075181B">
        <w:rPr>
          <w:rFonts w:cs="Arial"/>
          <w:b/>
          <w:szCs w:val="24"/>
          <w:lang w:val="sr-Cyrl-CS" w:eastAsia="en-US"/>
        </w:rPr>
        <w:t xml:space="preserve">ДЕО </w:t>
      </w:r>
      <w:r w:rsidR="002B3449">
        <w:rPr>
          <w:rFonts w:cs="Arial"/>
          <w:b/>
          <w:szCs w:val="24"/>
          <w:lang w:val="sr-Cyrl-CS" w:eastAsia="en-US"/>
        </w:rPr>
        <w:t>4</w:t>
      </w:r>
      <w:r w:rsidRPr="0075181B">
        <w:rPr>
          <w:rFonts w:cs="Arial"/>
          <w:b/>
          <w:szCs w:val="24"/>
          <w:lang w:val="sr-Cyrl-CS" w:eastAsia="en-US"/>
        </w:rPr>
        <w:t>.     УПУТСТВО ПОНУЂАЧИМА КАКО ДА САЧИНЕ ПОНУДУ</w:t>
      </w:r>
    </w:p>
    <w:p w:rsidR="00B02886" w:rsidRDefault="00B02886">
      <w:pPr>
        <w:autoSpaceDE w:val="0"/>
        <w:autoSpaceDN w:val="0"/>
        <w:adjustRightInd w:val="0"/>
        <w:jc w:val="both"/>
        <w:rPr>
          <w:rFonts w:eastAsia="TimesNewRomanPSMT"/>
          <w:lang w:val="sr-Cyrl-CS"/>
        </w:rPr>
      </w:pPr>
    </w:p>
    <w:p w:rsidR="00DD06F0" w:rsidRPr="00B02886" w:rsidRDefault="00DD06F0">
      <w:pPr>
        <w:autoSpaceDE w:val="0"/>
        <w:autoSpaceDN w:val="0"/>
        <w:adjustRightInd w:val="0"/>
        <w:jc w:val="both"/>
        <w:rPr>
          <w:rFonts w:eastAsia="TimesNewRomanPSMT"/>
          <w:lang w:val="sr-Cyrl-CS"/>
        </w:rPr>
      </w:pPr>
    </w:p>
    <w:p w:rsidR="00D51B7D" w:rsidRDefault="008D1286">
      <w:pPr>
        <w:autoSpaceDE w:val="0"/>
        <w:autoSpaceDN w:val="0"/>
        <w:adjustRightInd w:val="0"/>
        <w:jc w:val="both"/>
        <w:rPr>
          <w:rFonts w:eastAsia="Calibri"/>
          <w:lang w:val="sr-Cyrl-CS"/>
        </w:rPr>
      </w:pPr>
      <w:r w:rsidRPr="008D1286">
        <w:rPr>
          <w:rFonts w:eastAsia="TimesNewRomanPSMT"/>
        </w:rPr>
        <w:t>Ово у</w:t>
      </w:r>
      <w:r w:rsidRPr="008D1286">
        <w:rPr>
          <w:rFonts w:eastAsia="TimesNewRomanPSMT"/>
          <w:lang w:val="ru-RU"/>
        </w:rPr>
        <w:t xml:space="preserve">путство </w:t>
      </w:r>
      <w:r w:rsidRPr="008D1286">
        <w:rPr>
          <w:rFonts w:eastAsia="TimesNewRomanPSMT"/>
        </w:rPr>
        <w:t>садржи</w:t>
      </w:r>
      <w:r w:rsidRPr="008D1286">
        <w:rPr>
          <w:rFonts w:eastAsia="TimesNewRomanPSMT"/>
          <w:lang w:val="ru-RU"/>
        </w:rPr>
        <w:t xml:space="preserve"> податке о захтевима</w:t>
      </w:r>
      <w:r w:rsidRPr="008D1286">
        <w:rPr>
          <w:rFonts w:eastAsia="TimesNewRomanPSMT"/>
        </w:rPr>
        <w:t xml:space="preserve"> наручиоца у </w:t>
      </w:r>
      <w:r w:rsidRPr="008D1286">
        <w:rPr>
          <w:rFonts w:eastAsia="TimesNewRomanPSMT"/>
          <w:lang w:val="ru-RU"/>
        </w:rPr>
        <w:t>погледу садржине п</w:t>
      </w:r>
      <w:r w:rsidRPr="008D1286">
        <w:rPr>
          <w:rFonts w:eastAsia="TimesNewRomanPSMT"/>
        </w:rPr>
        <w:t>онуде</w:t>
      </w:r>
      <w:r w:rsidRPr="008D1286">
        <w:rPr>
          <w:rFonts w:eastAsia="TimesNewRomanPSMT"/>
          <w:lang w:val="ru-RU"/>
        </w:rPr>
        <w:t>, као и услове под којима се спроводи поступак набавке.</w:t>
      </w:r>
      <w:r w:rsidRPr="008D1286">
        <w:rPr>
          <w:rFonts w:eastAsia="Calibri"/>
          <w:lang w:val="sr-Cyrl-CS"/>
        </w:rPr>
        <w:t xml:space="preserve"> </w:t>
      </w:r>
    </w:p>
    <w:p w:rsidR="0075181B" w:rsidRPr="0075181B" w:rsidRDefault="0075181B" w:rsidP="0075181B">
      <w:pPr>
        <w:autoSpaceDE w:val="0"/>
        <w:autoSpaceDN w:val="0"/>
        <w:adjustRightInd w:val="0"/>
        <w:jc w:val="both"/>
        <w:rPr>
          <w:rFonts w:eastAsia="Calibri" w:cs="Arial"/>
          <w:szCs w:val="24"/>
          <w:lang w:val="sr-Cyrl-CS" w:eastAsia="en-US"/>
        </w:rPr>
      </w:pPr>
    </w:p>
    <w:p w:rsidR="00D51B7D" w:rsidRDefault="008D1286">
      <w:pPr>
        <w:autoSpaceDE w:val="0"/>
        <w:autoSpaceDN w:val="0"/>
        <w:adjustRightInd w:val="0"/>
        <w:jc w:val="both"/>
        <w:rPr>
          <w:rFonts w:eastAsia="Calibri"/>
          <w:lang w:val="sr-Cyrl-CS"/>
        </w:rPr>
      </w:pPr>
      <w:r w:rsidRPr="008D1286">
        <w:rPr>
          <w:rFonts w:eastAsia="Calibri"/>
          <w:lang w:val="sr-Cyrl-CS"/>
        </w:rPr>
        <w:t xml:space="preserve">Од понуђача се очекује да детаљно размотри ово упутство и све обрасце и спецификације садржане у конкурсној документацији. </w:t>
      </w:r>
    </w:p>
    <w:p w:rsidR="0075181B" w:rsidRPr="0075181B" w:rsidRDefault="0075181B" w:rsidP="0075181B">
      <w:pPr>
        <w:autoSpaceDE w:val="0"/>
        <w:autoSpaceDN w:val="0"/>
        <w:adjustRightInd w:val="0"/>
        <w:jc w:val="both"/>
        <w:rPr>
          <w:rFonts w:eastAsia="Calibri" w:cs="Arial"/>
          <w:szCs w:val="24"/>
          <w:lang w:val="sr-Cyrl-CS" w:eastAsia="en-US"/>
        </w:rPr>
      </w:pPr>
    </w:p>
    <w:p w:rsidR="00D51B7D" w:rsidRDefault="008D1286">
      <w:pPr>
        <w:autoSpaceDE w:val="0"/>
        <w:autoSpaceDN w:val="0"/>
        <w:adjustRightInd w:val="0"/>
        <w:jc w:val="both"/>
        <w:rPr>
          <w:rFonts w:eastAsia="Calibri"/>
          <w:lang w:val="sr-Cyrl-CS"/>
        </w:rPr>
      </w:pPr>
      <w:r w:rsidRPr="008D1286">
        <w:rPr>
          <w:rFonts w:eastAsia="Calibri"/>
          <w:lang w:val="sr-Cyrl-CS"/>
        </w:rPr>
        <w:t>Подношењем понуде понуђач потврђује да је у потпуности прихватио конкурсну документацију и позив</w:t>
      </w:r>
      <w:r w:rsidR="0075181B">
        <w:rPr>
          <w:rFonts w:eastAsia="Calibri" w:cs="Arial"/>
          <w:szCs w:val="24"/>
          <w:lang w:val="sr-Cyrl-CS" w:eastAsia="en-US"/>
        </w:rPr>
        <w:t xml:space="preserve"> за подношење понуда</w:t>
      </w:r>
      <w:r w:rsidRPr="008D1286">
        <w:rPr>
          <w:rFonts w:eastAsia="Calibri"/>
          <w:lang w:val="sr-Cyrl-CS"/>
        </w:rPr>
        <w:t>.</w:t>
      </w:r>
    </w:p>
    <w:p w:rsidR="005C6F3A" w:rsidRDefault="005C6F3A">
      <w:pPr>
        <w:keepNext/>
        <w:suppressAutoHyphens w:val="0"/>
        <w:contextualSpacing/>
        <w:jc w:val="both"/>
        <w:outlineLvl w:val="1"/>
        <w:rPr>
          <w:rFonts w:cs="Arial"/>
          <w:b/>
          <w:bCs/>
          <w:iCs/>
          <w:szCs w:val="24"/>
          <w:lang w:val="sr-Cyrl-CS" w:eastAsia="en-US"/>
        </w:rPr>
      </w:pPr>
      <w:bookmarkStart w:id="4" w:name="_Toc297798705"/>
    </w:p>
    <w:p w:rsidR="00773B56" w:rsidRDefault="002B3449">
      <w:pPr>
        <w:keepNext/>
        <w:suppressAutoHyphens w:val="0"/>
        <w:contextualSpacing/>
        <w:jc w:val="both"/>
        <w:outlineLvl w:val="1"/>
        <w:rPr>
          <w:rFonts w:cs="Arial"/>
          <w:b/>
          <w:bCs/>
          <w:iCs/>
          <w:szCs w:val="24"/>
          <w:lang w:eastAsia="en-US"/>
        </w:rPr>
      </w:pPr>
      <w:r>
        <w:rPr>
          <w:rFonts w:cs="Arial"/>
          <w:b/>
          <w:bCs/>
          <w:iCs/>
          <w:szCs w:val="24"/>
          <w:lang w:eastAsia="en-US"/>
        </w:rPr>
        <w:t xml:space="preserve">4.1. </w:t>
      </w:r>
      <w:r w:rsidR="00D72FAD" w:rsidRPr="00D72FAD">
        <w:rPr>
          <w:rFonts w:cs="Arial"/>
          <w:b/>
          <w:bCs/>
          <w:iCs/>
          <w:szCs w:val="24"/>
          <w:lang w:eastAsia="en-US"/>
        </w:rPr>
        <w:t>ПОДАЦИ О ЈЕЗИКУ НА КОЈЕМ ПОНУДА МОРА БИТИ САСТАВЉЕНА</w:t>
      </w:r>
    </w:p>
    <w:p w:rsidR="00D51B7D" w:rsidRDefault="00D51B7D">
      <w:pPr>
        <w:keepNext/>
        <w:suppressAutoHyphens w:val="0"/>
        <w:contextualSpacing/>
        <w:jc w:val="both"/>
        <w:outlineLvl w:val="1"/>
        <w:rPr>
          <w:rFonts w:cs="Arial"/>
          <w:b/>
          <w:bCs/>
          <w:iCs/>
          <w:szCs w:val="24"/>
          <w:lang w:eastAsia="en-US"/>
        </w:rPr>
      </w:pPr>
    </w:p>
    <w:p w:rsidR="00773B56" w:rsidRDefault="00D72FAD">
      <w:pPr>
        <w:jc w:val="both"/>
        <w:rPr>
          <w:rFonts w:asciiTheme="majorHAnsi" w:hAnsiTheme="majorHAnsi" w:cstheme="majorHAnsi"/>
          <w:szCs w:val="24"/>
          <w:lang w:val="ru-RU"/>
        </w:rPr>
      </w:pPr>
      <w:r w:rsidRPr="00D72FAD">
        <w:rPr>
          <w:rFonts w:asciiTheme="majorHAnsi" w:hAnsiTheme="majorHAnsi" w:cstheme="majorHAnsi"/>
          <w:szCs w:val="24"/>
          <w:lang w:val="ru-RU"/>
        </w:rPr>
        <w:t>Наручилац је припремио на српском и енглеском језику конкурсну документацију, а отварања понуда водиће се на српском</w:t>
      </w:r>
      <w:r w:rsidR="005B6F04">
        <w:rPr>
          <w:rFonts w:asciiTheme="majorHAnsi" w:hAnsiTheme="majorHAnsi" w:cstheme="majorHAnsi"/>
          <w:szCs w:val="24"/>
          <w:lang w:val="ru-RU"/>
        </w:rPr>
        <w:t xml:space="preserve"> и енглеском </w:t>
      </w:r>
      <w:r w:rsidRPr="00D72FAD">
        <w:rPr>
          <w:rFonts w:asciiTheme="majorHAnsi" w:hAnsiTheme="majorHAnsi" w:cstheme="majorHAnsi"/>
          <w:szCs w:val="24"/>
          <w:lang w:val="ru-RU"/>
        </w:rPr>
        <w:t xml:space="preserve"> језику.</w:t>
      </w:r>
    </w:p>
    <w:p w:rsidR="00773B56" w:rsidRDefault="00773B56">
      <w:pPr>
        <w:jc w:val="both"/>
        <w:rPr>
          <w:rFonts w:asciiTheme="majorHAnsi" w:hAnsiTheme="majorHAnsi" w:cstheme="majorHAnsi"/>
          <w:szCs w:val="24"/>
          <w:lang w:val="ru-RU"/>
        </w:rPr>
      </w:pPr>
    </w:p>
    <w:p w:rsidR="00773B56" w:rsidRDefault="00D72FAD">
      <w:pPr>
        <w:autoSpaceDE w:val="0"/>
        <w:autoSpaceDN w:val="0"/>
        <w:adjustRightInd w:val="0"/>
        <w:jc w:val="both"/>
        <w:rPr>
          <w:rFonts w:asciiTheme="majorHAnsi" w:hAnsiTheme="majorHAnsi" w:cstheme="majorHAnsi"/>
          <w:szCs w:val="24"/>
          <w:lang w:val="sr-Cyrl-CS"/>
        </w:rPr>
      </w:pPr>
      <w:r w:rsidRPr="00D72FAD">
        <w:rPr>
          <w:rFonts w:asciiTheme="majorHAnsi" w:hAnsiTheme="majorHAnsi" w:cstheme="majorHAnsi"/>
          <w:szCs w:val="24"/>
          <w:lang w:val="sr-Cyrl-CS"/>
        </w:rPr>
        <w:t>Понуде са пропратном документацијом достављају се на српском за домаће понуђаче</w:t>
      </w:r>
      <w:r w:rsidR="00DB66CF">
        <w:rPr>
          <w:rFonts w:asciiTheme="majorHAnsi" w:hAnsiTheme="majorHAnsi" w:cstheme="majorHAnsi"/>
          <w:szCs w:val="24"/>
          <w:lang w:val="sr-Cyrl-CS"/>
        </w:rPr>
        <w:t>,</w:t>
      </w:r>
      <w:r w:rsidRPr="00D72FAD">
        <w:rPr>
          <w:rFonts w:asciiTheme="majorHAnsi" w:hAnsiTheme="majorHAnsi" w:cstheme="majorHAnsi"/>
          <w:szCs w:val="24"/>
          <w:lang w:val="sr-Cyrl-CS"/>
        </w:rPr>
        <w:t xml:space="preserve"> а на енглеском језику за стране понуђаче.</w:t>
      </w:r>
    </w:p>
    <w:p w:rsidR="005C6F3A" w:rsidRDefault="005C6F3A">
      <w:pPr>
        <w:autoSpaceDE w:val="0"/>
        <w:autoSpaceDN w:val="0"/>
        <w:adjustRightInd w:val="0"/>
        <w:jc w:val="both"/>
        <w:rPr>
          <w:rFonts w:asciiTheme="majorHAnsi" w:hAnsiTheme="majorHAnsi" w:cstheme="majorHAnsi"/>
          <w:szCs w:val="24"/>
          <w:lang w:val="sr-Cyrl-CS"/>
        </w:rPr>
      </w:pPr>
    </w:p>
    <w:p w:rsidR="003F760F" w:rsidRPr="00890B32" w:rsidRDefault="00DD2631" w:rsidP="005C6F3A">
      <w:pPr>
        <w:suppressAutoHyphens w:val="0"/>
        <w:autoSpaceDE w:val="0"/>
        <w:autoSpaceDN w:val="0"/>
        <w:adjustRightInd w:val="0"/>
        <w:jc w:val="both"/>
        <w:rPr>
          <w:rFonts w:eastAsiaTheme="minorHAnsi"/>
          <w:color w:val="FF0000"/>
        </w:rPr>
      </w:pPr>
      <w:r w:rsidRPr="005D0221">
        <w:rPr>
          <w:rFonts w:cs="Arial"/>
          <w:szCs w:val="24"/>
          <w:lang w:eastAsia="en-US"/>
        </w:rPr>
        <w:t>П</w:t>
      </w:r>
      <w:r w:rsidR="003F760F" w:rsidRPr="005D0221">
        <w:rPr>
          <w:rFonts w:cs="Arial"/>
          <w:szCs w:val="24"/>
          <w:lang w:val="sr-Latn-CS" w:eastAsia="en-US"/>
        </w:rPr>
        <w:t xml:space="preserve">оступак отварања понуда </w:t>
      </w:r>
      <w:r w:rsidRPr="005D0221">
        <w:rPr>
          <w:rFonts w:cs="Arial"/>
          <w:szCs w:val="24"/>
          <w:lang w:eastAsia="en-US"/>
        </w:rPr>
        <w:t xml:space="preserve"> водиће се </w:t>
      </w:r>
      <w:r w:rsidR="003F760F" w:rsidRPr="005D0221">
        <w:rPr>
          <w:rFonts w:cs="Arial"/>
          <w:szCs w:val="24"/>
          <w:lang w:val="sr-Latn-CS" w:eastAsia="en-US"/>
        </w:rPr>
        <w:t>на српском језику</w:t>
      </w:r>
      <w:r w:rsidR="005D0221">
        <w:rPr>
          <w:rFonts w:cs="Arial"/>
          <w:szCs w:val="24"/>
          <w:lang w:eastAsia="en-US"/>
        </w:rPr>
        <w:t xml:space="preserve"> уз обезбеђено консекутивно превођење на енглес</w:t>
      </w:r>
      <w:r w:rsidR="00D23895">
        <w:rPr>
          <w:rFonts w:cs="Arial"/>
          <w:szCs w:val="24"/>
          <w:lang w:eastAsia="en-US"/>
        </w:rPr>
        <w:t>к</w:t>
      </w:r>
      <w:r w:rsidR="005D0221">
        <w:rPr>
          <w:rFonts w:cs="Arial"/>
          <w:szCs w:val="24"/>
          <w:lang w:eastAsia="en-US"/>
        </w:rPr>
        <w:t>и језик</w:t>
      </w:r>
      <w:r w:rsidR="00890B32" w:rsidRPr="00890B32">
        <w:rPr>
          <w:rFonts w:eastAsiaTheme="minorHAnsi"/>
          <w:lang w:val="en-US"/>
        </w:rPr>
        <w:t>.</w:t>
      </w:r>
    </w:p>
    <w:p w:rsidR="00D51B7D" w:rsidRDefault="00D51B7D">
      <w:pPr>
        <w:keepNext/>
        <w:suppressAutoHyphens w:val="0"/>
        <w:contextualSpacing/>
        <w:jc w:val="both"/>
        <w:outlineLvl w:val="1"/>
        <w:rPr>
          <w:b/>
          <w:color w:val="FF0000"/>
          <w:lang w:val="en-US"/>
        </w:rPr>
      </w:pPr>
    </w:p>
    <w:p w:rsidR="00D51B7D" w:rsidRDefault="002B3449">
      <w:pPr>
        <w:keepNext/>
        <w:suppressAutoHyphens w:val="0"/>
        <w:contextualSpacing/>
        <w:jc w:val="both"/>
        <w:outlineLvl w:val="1"/>
        <w:rPr>
          <w:rFonts w:cs="Arial"/>
          <w:b/>
          <w:bCs/>
          <w:iCs/>
          <w:szCs w:val="24"/>
          <w:lang w:eastAsia="en-US"/>
        </w:rPr>
      </w:pPr>
      <w:r>
        <w:rPr>
          <w:rFonts w:cs="Arial"/>
          <w:b/>
          <w:bCs/>
          <w:iCs/>
          <w:szCs w:val="24"/>
          <w:lang w:eastAsia="en-US"/>
        </w:rPr>
        <w:t>4</w:t>
      </w:r>
      <w:r w:rsidR="00F563C4" w:rsidRPr="0075181B">
        <w:rPr>
          <w:rFonts w:cs="Arial"/>
          <w:b/>
          <w:bCs/>
          <w:iCs/>
          <w:szCs w:val="24"/>
          <w:lang w:eastAsia="en-US"/>
        </w:rPr>
        <w:t xml:space="preserve">.2. </w:t>
      </w:r>
      <w:r w:rsidR="00F563C4" w:rsidRPr="0075181B">
        <w:rPr>
          <w:rFonts w:cs="Arial"/>
          <w:b/>
          <w:bCs/>
          <w:iCs/>
          <w:szCs w:val="24"/>
          <w:lang w:val="ru-RU" w:eastAsia="en-US"/>
        </w:rPr>
        <w:t xml:space="preserve">НАЧИН </w:t>
      </w:r>
      <w:bookmarkEnd w:id="4"/>
      <w:r w:rsidR="00F563C4" w:rsidRPr="0075181B">
        <w:rPr>
          <w:rFonts w:cs="Arial"/>
          <w:b/>
          <w:bCs/>
          <w:iCs/>
          <w:szCs w:val="24"/>
          <w:lang w:eastAsia="en-US"/>
        </w:rPr>
        <w:t xml:space="preserve">И РОК ПОДНОШЕЊА ПОНУДЕ </w:t>
      </w:r>
    </w:p>
    <w:p w:rsidR="00D51B7D" w:rsidRDefault="00D51B7D">
      <w:pPr>
        <w:jc w:val="both"/>
        <w:rPr>
          <w:rFonts w:eastAsia="TimesNewRomanPSMT" w:cs="Arial"/>
          <w:bCs/>
          <w:color w:val="000000"/>
          <w:kern w:val="1"/>
          <w:szCs w:val="24"/>
        </w:rPr>
      </w:pPr>
    </w:p>
    <w:p w:rsidR="005C6F3A" w:rsidRPr="005C6F3A" w:rsidRDefault="00E30C01" w:rsidP="0075181B">
      <w:pPr>
        <w:autoSpaceDE w:val="0"/>
        <w:autoSpaceDN w:val="0"/>
        <w:adjustRightInd w:val="0"/>
        <w:jc w:val="both"/>
        <w:rPr>
          <w:rFonts w:cs="Arial"/>
          <w:szCs w:val="24"/>
          <w:lang w:val="ru-RU" w:eastAsia="en-US"/>
        </w:rPr>
      </w:pPr>
      <w:r>
        <w:rPr>
          <w:rFonts w:cs="Arial"/>
          <w:szCs w:val="24"/>
          <w:lang w:val="ru-RU" w:eastAsia="en-US"/>
        </w:rPr>
        <w:t xml:space="preserve">Пожељно је да </w:t>
      </w:r>
      <w:r w:rsidR="002B3449">
        <w:rPr>
          <w:rFonts w:cs="Arial"/>
          <w:szCs w:val="24"/>
          <w:lang w:val="ru-RU" w:eastAsia="en-US"/>
        </w:rPr>
        <w:t>п</w:t>
      </w:r>
      <w:r w:rsidR="002B3449" w:rsidRPr="0075181B">
        <w:rPr>
          <w:rFonts w:cs="Arial"/>
          <w:szCs w:val="24"/>
          <w:lang w:val="ru-RU" w:eastAsia="en-US"/>
        </w:rPr>
        <w:t xml:space="preserve">онуђач </w:t>
      </w:r>
      <w:r w:rsidR="005C6F3A">
        <w:rPr>
          <w:rFonts w:cs="Arial"/>
          <w:szCs w:val="24"/>
          <w:lang w:val="ru-RU" w:eastAsia="en-US"/>
        </w:rPr>
        <w:t>подне</w:t>
      </w:r>
      <w:r w:rsidR="00F563C4" w:rsidRPr="0075181B">
        <w:rPr>
          <w:rFonts w:cs="Arial"/>
          <w:szCs w:val="24"/>
          <w:lang w:val="ru-RU" w:eastAsia="en-US"/>
        </w:rPr>
        <w:t>с</w:t>
      </w:r>
      <w:r w:rsidR="005C6F3A">
        <w:rPr>
          <w:rFonts w:cs="Arial"/>
          <w:szCs w:val="24"/>
          <w:lang w:val="ru-RU" w:eastAsia="en-US"/>
        </w:rPr>
        <w:t>е</w:t>
      </w:r>
      <w:r w:rsidR="00F563C4" w:rsidRPr="0075181B">
        <w:rPr>
          <w:rFonts w:cs="Arial"/>
          <w:szCs w:val="24"/>
          <w:lang w:val="ru-RU" w:eastAsia="en-US"/>
        </w:rPr>
        <w:t xml:space="preserve"> </w:t>
      </w:r>
      <w:r w:rsidR="00F563C4" w:rsidRPr="005C6F3A">
        <w:rPr>
          <w:rFonts w:cs="Arial"/>
          <w:szCs w:val="24"/>
          <w:lang w:val="ru-RU" w:eastAsia="en-US"/>
        </w:rPr>
        <w:t>понуду</w:t>
      </w:r>
      <w:r w:rsidR="00624070" w:rsidRPr="00624070">
        <w:rPr>
          <w:rFonts w:cs="Arial"/>
          <w:szCs w:val="24"/>
          <w:lang w:val="ru-RU" w:eastAsia="en-US"/>
        </w:rPr>
        <w:t xml:space="preserve"> </w:t>
      </w:r>
      <w:r w:rsidR="00624070" w:rsidRPr="005C6F3A">
        <w:rPr>
          <w:rFonts w:cs="Arial"/>
          <w:szCs w:val="24"/>
          <w:lang w:val="ru-RU" w:eastAsia="en-US"/>
        </w:rPr>
        <w:t>са обрасцима и изјава</w:t>
      </w:r>
      <w:r w:rsidR="00624070">
        <w:rPr>
          <w:rFonts w:cs="Arial"/>
          <w:szCs w:val="24"/>
          <w:lang w:val="ru-RU" w:eastAsia="en-US"/>
        </w:rPr>
        <w:t>ма</w:t>
      </w:r>
      <w:r w:rsidR="00624070" w:rsidRPr="005C6F3A">
        <w:rPr>
          <w:rFonts w:cs="Arial"/>
          <w:szCs w:val="24"/>
          <w:lang w:val="ru-RU" w:eastAsia="en-US"/>
        </w:rPr>
        <w:t xml:space="preserve"> о испуњености услова из конкурсне документације</w:t>
      </w:r>
      <w:r w:rsidRPr="005C6F3A">
        <w:rPr>
          <w:rFonts w:cs="Arial"/>
          <w:szCs w:val="24"/>
          <w:lang w:val="ru-RU" w:eastAsia="en-US"/>
        </w:rPr>
        <w:t xml:space="preserve"> </w:t>
      </w:r>
      <w:r w:rsidR="005C6F3A" w:rsidRPr="005C6F3A">
        <w:rPr>
          <w:rFonts w:cs="Arial"/>
          <w:szCs w:val="24"/>
          <w:lang w:val="ru-RU" w:eastAsia="en-US"/>
        </w:rPr>
        <w:t>на начин да</w:t>
      </w:r>
      <w:r w:rsidRPr="005C6F3A">
        <w:rPr>
          <w:rFonts w:cs="Arial"/>
          <w:szCs w:val="24"/>
          <w:lang w:val="ru-RU" w:eastAsia="en-US"/>
        </w:rPr>
        <w:t xml:space="preserve"> </w:t>
      </w:r>
      <w:r w:rsidR="00B02886" w:rsidRPr="005C6F3A">
        <w:rPr>
          <w:rFonts w:cs="Arial"/>
          <w:szCs w:val="24"/>
          <w:lang w:val="sr-Cyrl-CS" w:eastAsia="en-US"/>
        </w:rPr>
        <w:t>је</w:t>
      </w:r>
      <w:r w:rsidR="00F563C4" w:rsidRPr="005C6F3A">
        <w:rPr>
          <w:rFonts w:cs="Arial"/>
          <w:szCs w:val="24"/>
          <w:lang w:eastAsia="en-US"/>
        </w:rPr>
        <w:t xml:space="preserve"> повезана тако да се листови не могу раздвојити</w:t>
      </w:r>
      <w:r w:rsidR="005C6F3A" w:rsidRPr="005C6F3A">
        <w:rPr>
          <w:rFonts w:cs="Arial"/>
          <w:szCs w:val="24"/>
          <w:lang w:val="ru-RU" w:eastAsia="en-US"/>
        </w:rPr>
        <w:t>.</w:t>
      </w:r>
    </w:p>
    <w:p w:rsidR="005C6F3A" w:rsidRDefault="005C6F3A" w:rsidP="0075181B">
      <w:pPr>
        <w:autoSpaceDE w:val="0"/>
        <w:autoSpaceDN w:val="0"/>
        <w:adjustRightInd w:val="0"/>
        <w:jc w:val="both"/>
        <w:rPr>
          <w:rFonts w:cs="Arial"/>
          <w:szCs w:val="24"/>
          <w:lang w:val="ru-RU" w:eastAsia="en-US"/>
        </w:rPr>
      </w:pPr>
    </w:p>
    <w:p w:rsidR="0075181B" w:rsidRDefault="005C6F3A" w:rsidP="0075181B">
      <w:pPr>
        <w:autoSpaceDE w:val="0"/>
        <w:autoSpaceDN w:val="0"/>
        <w:adjustRightInd w:val="0"/>
        <w:jc w:val="both"/>
        <w:rPr>
          <w:rFonts w:eastAsia="Arial Unicode MS"/>
          <w:color w:val="FF0000"/>
          <w:kern w:val="1"/>
          <w:lang w:val="sr-Cyrl-CS"/>
        </w:rPr>
      </w:pPr>
      <w:r>
        <w:rPr>
          <w:rFonts w:cs="Arial"/>
          <w:szCs w:val="24"/>
          <w:lang w:val="ru-RU" w:eastAsia="en-US"/>
        </w:rPr>
        <w:t>Понуда се подноси</w:t>
      </w:r>
      <w:r w:rsidR="00F563C4" w:rsidRPr="0075181B">
        <w:rPr>
          <w:rFonts w:cs="Arial"/>
          <w:szCs w:val="24"/>
          <w:lang w:val="ru-RU" w:eastAsia="en-US"/>
        </w:rPr>
        <w:t xml:space="preserve"> лично или поштом, </w:t>
      </w:r>
      <w:r w:rsidR="00F563C4" w:rsidRPr="0075181B">
        <w:rPr>
          <w:rFonts w:cs="Arial"/>
          <w:b/>
          <w:szCs w:val="24"/>
          <w:lang w:val="ru-RU" w:eastAsia="en-US"/>
        </w:rPr>
        <w:t>у затвореној и запечаћеној коверти</w:t>
      </w:r>
      <w:r w:rsidR="00F563C4" w:rsidRPr="0075181B">
        <w:rPr>
          <w:rFonts w:cs="Arial"/>
          <w:szCs w:val="24"/>
          <w:lang w:val="ru-RU" w:eastAsia="en-US"/>
        </w:rPr>
        <w:t>, тако да се са сигурношћу може закључити да се први пут отвара</w:t>
      </w:r>
      <w:r w:rsidR="00F563C4" w:rsidRPr="0075181B">
        <w:rPr>
          <w:rFonts w:eastAsia="TimesNewRomanPSMT" w:cs="Arial"/>
          <w:bCs/>
          <w:color w:val="000000"/>
          <w:kern w:val="1"/>
          <w:szCs w:val="24"/>
        </w:rPr>
        <w:t xml:space="preserve"> на адресу:</w:t>
      </w:r>
      <w:r w:rsidR="00E30C01" w:rsidRPr="00E30C01">
        <w:rPr>
          <w:rFonts w:cs="Arial"/>
          <w:szCs w:val="24"/>
        </w:rPr>
        <w:t xml:space="preserve"> </w:t>
      </w:r>
      <w:r w:rsidR="00E30C01" w:rsidRPr="005C6F3A">
        <w:rPr>
          <w:rFonts w:cs="Arial"/>
          <w:szCs w:val="24"/>
        </w:rPr>
        <w:t>Привредно друштво „Термоелектране Никола Тесла“ д.о.о. Обреновац</w:t>
      </w:r>
      <w:r w:rsidR="00E30C01" w:rsidRPr="005C6F3A">
        <w:rPr>
          <w:rFonts w:cs="Arial"/>
          <w:szCs w:val="24"/>
          <w:lang w:val="en-US"/>
        </w:rPr>
        <w:t xml:space="preserve">, </w:t>
      </w:r>
      <w:r w:rsidR="00E30C01" w:rsidRPr="005C6F3A">
        <w:rPr>
          <w:rFonts w:cs="Arial"/>
          <w:szCs w:val="24"/>
        </w:rPr>
        <w:t>Ул. Богољуба Урошевића – Црног број 44</w:t>
      </w:r>
      <w:r w:rsidR="00E30C01" w:rsidRPr="005C6F3A">
        <w:rPr>
          <w:rFonts w:cs="Arial"/>
          <w:szCs w:val="24"/>
          <w:lang w:val="en-US"/>
        </w:rPr>
        <w:t xml:space="preserve">, 11500 </w:t>
      </w:r>
      <w:r w:rsidR="00E30C01" w:rsidRPr="005C6F3A">
        <w:rPr>
          <w:rFonts w:cs="Arial"/>
          <w:szCs w:val="24"/>
        </w:rPr>
        <w:t>Обреновац</w:t>
      </w:r>
      <w:r w:rsidR="003F2678" w:rsidRPr="005C6F3A">
        <w:rPr>
          <w:rFonts w:cs="Arial"/>
          <w:szCs w:val="24"/>
        </w:rPr>
        <w:t>, Република Србија</w:t>
      </w:r>
      <w:r w:rsidR="00F563C4" w:rsidRPr="005C6F3A">
        <w:rPr>
          <w:rFonts w:eastAsia="TimesNewRomanPSMT" w:cs="Arial"/>
          <w:bCs/>
          <w:iCs/>
          <w:color w:val="000000"/>
          <w:kern w:val="1"/>
          <w:szCs w:val="24"/>
          <w:lang w:val="ru-RU"/>
        </w:rPr>
        <w:t>,</w:t>
      </w:r>
      <w:r w:rsidR="00F563C4" w:rsidRPr="005C6F3A">
        <w:rPr>
          <w:rFonts w:eastAsia="Arial Unicode MS" w:cs="Arial"/>
          <w:i/>
          <w:iCs/>
          <w:color w:val="000000"/>
          <w:kern w:val="1"/>
          <w:szCs w:val="24"/>
        </w:rPr>
        <w:t xml:space="preserve"> </w:t>
      </w:r>
      <w:r w:rsidR="00F563C4" w:rsidRPr="005C6F3A">
        <w:rPr>
          <w:rFonts w:eastAsia="TimesNewRomanPSMT" w:cs="Arial"/>
          <w:bCs/>
          <w:color w:val="000000"/>
          <w:kern w:val="1"/>
          <w:szCs w:val="24"/>
        </w:rPr>
        <w:t>са</w:t>
      </w:r>
      <w:r w:rsidR="00F563C4" w:rsidRPr="00BB7C6C">
        <w:rPr>
          <w:rFonts w:eastAsia="TimesNewRomanPSMT" w:cs="Arial"/>
          <w:bCs/>
          <w:color w:val="000000"/>
          <w:kern w:val="1"/>
          <w:szCs w:val="24"/>
        </w:rPr>
        <w:t xml:space="preserve"> назнаком: </w:t>
      </w:r>
      <w:r w:rsidR="00F563C4" w:rsidRPr="00BB7C6C">
        <w:rPr>
          <w:rFonts w:eastAsia="TimesNewRomanPS-BoldMT" w:cs="Arial"/>
          <w:b/>
          <w:bCs/>
          <w:color w:val="000000"/>
          <w:kern w:val="1"/>
          <w:szCs w:val="24"/>
        </w:rPr>
        <w:t>,,Понуда за</w:t>
      </w:r>
      <w:r w:rsidR="003F760F" w:rsidRPr="00BB7C6C">
        <w:rPr>
          <w:rFonts w:cs="Arial"/>
          <w:b/>
          <w:szCs w:val="24"/>
        </w:rPr>
        <w:t xml:space="preserve"> </w:t>
      </w:r>
      <w:r w:rsidR="003F2678" w:rsidRPr="00BB7C6C">
        <w:rPr>
          <w:rFonts w:cs="Arial"/>
          <w:b/>
          <w:szCs w:val="24"/>
        </w:rPr>
        <w:t>НАБАВК</w:t>
      </w:r>
      <w:r w:rsidR="003F2678">
        <w:rPr>
          <w:rFonts w:cs="Arial"/>
          <w:b/>
          <w:szCs w:val="24"/>
        </w:rPr>
        <w:t>У</w:t>
      </w:r>
      <w:r w:rsidR="003F2678" w:rsidRPr="00BB7C6C">
        <w:rPr>
          <w:rFonts w:cs="Arial"/>
          <w:b/>
          <w:szCs w:val="24"/>
        </w:rPr>
        <w:t xml:space="preserve"> </w:t>
      </w:r>
      <w:r w:rsidR="002062A3" w:rsidRPr="00BB7C6C">
        <w:rPr>
          <w:rFonts w:cs="Arial"/>
          <w:b/>
          <w:szCs w:val="24"/>
        </w:rPr>
        <w:t xml:space="preserve">И </w:t>
      </w:r>
      <w:r w:rsidR="003F2678" w:rsidRPr="00BB7C6C">
        <w:rPr>
          <w:rFonts w:cs="Arial"/>
          <w:b/>
          <w:szCs w:val="24"/>
        </w:rPr>
        <w:t>ИСПОРУК</w:t>
      </w:r>
      <w:r w:rsidR="003F2678">
        <w:rPr>
          <w:rFonts w:cs="Arial"/>
          <w:b/>
          <w:szCs w:val="24"/>
        </w:rPr>
        <w:t>У</w:t>
      </w:r>
      <w:r w:rsidR="003F2678" w:rsidRPr="00BB7C6C">
        <w:rPr>
          <w:rFonts w:cs="Arial"/>
          <w:b/>
          <w:szCs w:val="24"/>
        </w:rPr>
        <w:t xml:space="preserve"> </w:t>
      </w:r>
      <w:r w:rsidR="002062A3" w:rsidRPr="00BB7C6C">
        <w:rPr>
          <w:rFonts w:cs="Arial"/>
          <w:b/>
          <w:szCs w:val="24"/>
        </w:rPr>
        <w:t>УГЉА</w:t>
      </w:r>
      <w:r w:rsidR="00DB66CF">
        <w:rPr>
          <w:rFonts w:cs="Arial"/>
          <w:b/>
          <w:szCs w:val="24"/>
        </w:rPr>
        <w:t xml:space="preserve"> - </w:t>
      </w:r>
      <w:r w:rsidR="002062A3" w:rsidRPr="00BB7C6C">
        <w:rPr>
          <w:rFonts w:cs="Arial"/>
          <w:b/>
          <w:szCs w:val="24"/>
        </w:rPr>
        <w:t>ЛИГНИТА</w:t>
      </w:r>
      <w:r w:rsidR="00F563C4" w:rsidRPr="00BB7C6C">
        <w:rPr>
          <w:rFonts w:eastAsia="Arial Unicode MS" w:cs="Arial"/>
          <w:b/>
          <w:kern w:val="1"/>
          <w:szCs w:val="24"/>
        </w:rPr>
        <w:t>,</w:t>
      </w:r>
      <w:r w:rsidR="00F563C4" w:rsidRPr="00BB7C6C">
        <w:rPr>
          <w:rFonts w:eastAsia="TimesNewRomanPS-BoldMT" w:cs="Arial"/>
          <w:b/>
          <w:bCs/>
          <w:kern w:val="1"/>
          <w:szCs w:val="24"/>
        </w:rPr>
        <w:t xml:space="preserve">  број </w:t>
      </w:r>
      <w:r w:rsidR="00E822B8">
        <w:rPr>
          <w:rFonts w:eastAsia="TimesNewRomanPS-BoldMT" w:cs="Arial"/>
          <w:b/>
          <w:bCs/>
          <w:kern w:val="1"/>
          <w:szCs w:val="24"/>
          <w:lang w:val="sr-Cyrl-CS"/>
        </w:rPr>
        <w:t>4419/2014</w:t>
      </w:r>
      <w:r w:rsidR="00F563C4" w:rsidRPr="00BB7C6C">
        <w:rPr>
          <w:rFonts w:eastAsia="TimesNewRomanPS-BoldMT" w:cs="Arial"/>
          <w:b/>
          <w:bCs/>
          <w:color w:val="000000"/>
          <w:kern w:val="1"/>
          <w:szCs w:val="24"/>
        </w:rPr>
        <w:t xml:space="preserve"> </w:t>
      </w:r>
      <w:r w:rsidR="00F563C4" w:rsidRPr="00BB7C6C">
        <w:rPr>
          <w:rFonts w:eastAsia="TimesNewRomanPSMT" w:cs="Arial"/>
          <w:b/>
          <w:bCs/>
          <w:color w:val="000000"/>
          <w:kern w:val="1"/>
          <w:szCs w:val="24"/>
        </w:rPr>
        <w:t xml:space="preserve">- </w:t>
      </w:r>
      <w:r w:rsidR="00F563C4" w:rsidRPr="00BB7C6C">
        <w:rPr>
          <w:rFonts w:eastAsia="TimesNewRomanPS-BoldMT" w:cs="Arial"/>
          <w:b/>
          <w:bCs/>
          <w:color w:val="000000"/>
          <w:kern w:val="1"/>
          <w:szCs w:val="24"/>
        </w:rPr>
        <w:t>НЕ ОТВАРАТИ”.</w:t>
      </w:r>
      <w:r w:rsidR="00F563C4" w:rsidRPr="001A64C8">
        <w:rPr>
          <w:rFonts w:eastAsia="Arial Unicode MS" w:cs="Arial"/>
          <w:color w:val="FF0000"/>
          <w:kern w:val="1"/>
          <w:szCs w:val="24"/>
        </w:rPr>
        <w:t xml:space="preserve"> </w:t>
      </w:r>
    </w:p>
    <w:p w:rsidR="004E5B8A" w:rsidRDefault="004E5B8A">
      <w:pPr>
        <w:autoSpaceDE w:val="0"/>
        <w:autoSpaceDN w:val="0"/>
        <w:adjustRightInd w:val="0"/>
        <w:jc w:val="both"/>
        <w:rPr>
          <w:rFonts w:eastAsia="Arial Unicode MS"/>
          <w:color w:val="FF0000"/>
          <w:kern w:val="1"/>
          <w:lang w:val="sr-Cyrl-CS"/>
        </w:rPr>
      </w:pPr>
    </w:p>
    <w:p w:rsidR="00F563C4" w:rsidRPr="00980F23" w:rsidRDefault="00F563C4" w:rsidP="0075181B">
      <w:pPr>
        <w:autoSpaceDE w:val="0"/>
        <w:autoSpaceDN w:val="0"/>
        <w:adjustRightInd w:val="0"/>
        <w:jc w:val="both"/>
        <w:rPr>
          <w:rFonts w:eastAsia="Arial Unicode MS" w:cs="Arial"/>
          <w:i/>
          <w:iCs/>
          <w:color w:val="FF0000"/>
          <w:kern w:val="1"/>
          <w:szCs w:val="24"/>
        </w:rPr>
      </w:pPr>
      <w:r w:rsidRPr="001A64C8">
        <w:rPr>
          <w:rFonts w:cs="Arial"/>
          <w:szCs w:val="24"/>
          <w:lang w:eastAsia="en-US"/>
        </w:rPr>
        <w:t>На полеђини коверте се уписује тачан назив и адреса понуђача, телефон и факс понуђача, као и име и презиме овлашћеног лица за контакт.</w:t>
      </w:r>
    </w:p>
    <w:p w:rsidR="00F563C4" w:rsidRPr="001A64C8" w:rsidRDefault="00F563C4" w:rsidP="00F563C4">
      <w:pPr>
        <w:tabs>
          <w:tab w:val="left" w:pos="993"/>
        </w:tabs>
        <w:suppressAutoHyphens w:val="0"/>
        <w:contextualSpacing/>
        <w:jc w:val="both"/>
        <w:rPr>
          <w:rFonts w:cs="Arial"/>
          <w:szCs w:val="24"/>
          <w:lang w:eastAsia="en-US"/>
        </w:rPr>
      </w:pPr>
    </w:p>
    <w:p w:rsidR="0075181B" w:rsidRPr="00352979" w:rsidRDefault="0075181B" w:rsidP="0075181B">
      <w:pPr>
        <w:suppressAutoHyphens w:val="0"/>
        <w:contextualSpacing/>
        <w:jc w:val="both"/>
      </w:pPr>
      <w:r w:rsidRPr="003679C2">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352979">
        <w:rPr>
          <w:rFonts w:cs="Arial"/>
          <w:bCs/>
          <w:szCs w:val="24"/>
          <w:lang w:val="sr-Cyrl-CS" w:eastAsia="en-US"/>
        </w:rPr>
        <w:t xml:space="preserve"> </w:t>
      </w:r>
      <w:r>
        <w:rPr>
          <w:rFonts w:cs="Arial"/>
          <w:bCs/>
          <w:szCs w:val="24"/>
          <w:lang w:val="sr-Cyrl-CS" w:eastAsia="en-US"/>
        </w:rPr>
        <w:t>као и</w:t>
      </w:r>
      <w:r w:rsidRPr="00DB780F">
        <w:rPr>
          <w:rFonts w:cs="Arial"/>
          <w:szCs w:val="24"/>
          <w:lang w:val="sr-Cyrl-CS" w:eastAsia="en-US"/>
        </w:rPr>
        <w:t xml:space="preserve"> </w:t>
      </w:r>
      <w:r w:rsidRPr="00D213A3">
        <w:rPr>
          <w:rFonts w:cs="Arial"/>
          <w:szCs w:val="24"/>
          <w:lang w:val="sr-Cyrl-CS" w:eastAsia="en-US"/>
        </w:rPr>
        <w:t>телефон</w:t>
      </w:r>
      <w:r>
        <w:rPr>
          <w:rFonts w:cs="Arial"/>
          <w:szCs w:val="24"/>
          <w:lang w:val="sr-Cyrl-CS" w:eastAsia="en-US"/>
        </w:rPr>
        <w:t>,</w:t>
      </w:r>
      <w:r w:rsidRPr="00D213A3">
        <w:rPr>
          <w:rFonts w:cs="Arial"/>
          <w:szCs w:val="24"/>
          <w:lang w:val="sr-Cyrl-CS" w:eastAsia="en-US"/>
        </w:rPr>
        <w:t xml:space="preserve"> факс и име и презиме овлашћеног лица за контакт</w:t>
      </w:r>
      <w:r>
        <w:rPr>
          <w:rFonts w:cs="Arial"/>
          <w:szCs w:val="24"/>
          <w:lang w:val="sr-Cyrl-CS" w:eastAsia="en-US"/>
        </w:rPr>
        <w:t xml:space="preserve"> код </w:t>
      </w:r>
      <w:r w:rsidR="003F2678">
        <w:rPr>
          <w:rFonts w:cs="Arial"/>
          <w:szCs w:val="24"/>
          <w:lang w:val="sr-Cyrl-CS" w:eastAsia="en-US"/>
        </w:rPr>
        <w:t xml:space="preserve">носиоца </w:t>
      </w:r>
      <w:r>
        <w:rPr>
          <w:rFonts w:cs="Arial"/>
          <w:szCs w:val="24"/>
          <w:lang w:val="sr-Cyrl-CS" w:eastAsia="en-US"/>
        </w:rPr>
        <w:t>понуде</w:t>
      </w:r>
      <w:r w:rsidRPr="003679C2">
        <w:rPr>
          <w:rFonts w:cs="Arial"/>
          <w:bCs/>
          <w:szCs w:val="24"/>
          <w:lang w:eastAsia="en-US"/>
        </w:rPr>
        <w:t>.</w:t>
      </w:r>
    </w:p>
    <w:p w:rsidR="00F563C4" w:rsidRPr="001A64C8" w:rsidRDefault="00F563C4" w:rsidP="00F563C4">
      <w:pPr>
        <w:suppressAutoHyphens w:val="0"/>
        <w:contextualSpacing/>
        <w:jc w:val="both"/>
        <w:rPr>
          <w:rFonts w:cs="Arial"/>
          <w:bCs/>
          <w:szCs w:val="24"/>
          <w:lang w:eastAsia="en-US"/>
        </w:rPr>
      </w:pPr>
    </w:p>
    <w:p w:rsidR="00F563C4" w:rsidRPr="002B775A" w:rsidRDefault="00F563C4" w:rsidP="00F563C4">
      <w:pPr>
        <w:suppressAutoHyphens w:val="0"/>
        <w:contextualSpacing/>
        <w:jc w:val="both"/>
        <w:rPr>
          <w:b/>
        </w:rPr>
      </w:pPr>
      <w:r w:rsidRPr="001A64C8">
        <w:rPr>
          <w:rFonts w:cs="Arial"/>
          <w:szCs w:val="24"/>
          <w:lang w:eastAsia="en-US"/>
        </w:rPr>
        <w:t xml:space="preserve">Благовременим се сматрају понуде које су примљене и оверене печатом пријема у писарници </w:t>
      </w:r>
      <w:r w:rsidR="00D55A71">
        <w:rPr>
          <w:rFonts w:cs="Arial"/>
          <w:szCs w:val="24"/>
          <w:lang w:eastAsia="en-US"/>
        </w:rPr>
        <w:t>Н</w:t>
      </w:r>
      <w:r w:rsidRPr="001A64C8">
        <w:rPr>
          <w:rFonts w:cs="Arial"/>
          <w:szCs w:val="24"/>
          <w:lang w:eastAsia="en-US"/>
        </w:rPr>
        <w:t xml:space="preserve">аручиоца, најкасније </w:t>
      </w:r>
      <w:r w:rsidRPr="002B775A">
        <w:rPr>
          <w:rFonts w:cs="Arial"/>
          <w:szCs w:val="24"/>
          <w:lang w:eastAsia="en-US"/>
        </w:rPr>
        <w:t xml:space="preserve">до </w:t>
      </w:r>
      <w:r w:rsidR="00666181" w:rsidRPr="002B775A">
        <w:rPr>
          <w:b/>
          <w:lang w:val="sr-Latn-RS"/>
        </w:rPr>
        <w:t>11</w:t>
      </w:r>
      <w:r w:rsidR="007905AC" w:rsidRPr="002B775A">
        <w:rPr>
          <w:rFonts w:cs="Arial"/>
          <w:b/>
          <w:szCs w:val="24"/>
          <w:lang w:val="sr-Cyrl-CS" w:eastAsia="en-US"/>
        </w:rPr>
        <w:t>:</w:t>
      </w:r>
      <w:r w:rsidR="00666181" w:rsidRPr="002B775A">
        <w:rPr>
          <w:b/>
          <w:lang w:val="sr-Latn-RS"/>
        </w:rPr>
        <w:t>30</w:t>
      </w:r>
      <w:r w:rsidR="007905AC" w:rsidRPr="002B775A">
        <w:rPr>
          <w:b/>
        </w:rPr>
        <w:t xml:space="preserve"> часова</w:t>
      </w:r>
      <w:r w:rsidR="007905AC" w:rsidRPr="002B775A">
        <w:rPr>
          <w:rFonts w:cs="Arial"/>
          <w:szCs w:val="24"/>
          <w:lang w:eastAsia="en-US"/>
        </w:rPr>
        <w:t xml:space="preserve">, у року  од  </w:t>
      </w:r>
      <w:r w:rsidR="007905AC" w:rsidRPr="002B775A">
        <w:rPr>
          <w:b/>
        </w:rPr>
        <w:t xml:space="preserve">10 (словима: десет) дана </w:t>
      </w:r>
      <w:r w:rsidR="007905AC" w:rsidRPr="002B775A">
        <w:rPr>
          <w:rFonts w:cs="Arial"/>
          <w:szCs w:val="24"/>
          <w:lang w:eastAsia="en-US"/>
        </w:rPr>
        <w:t xml:space="preserve">од дана </w:t>
      </w:r>
      <w:r w:rsidR="007905AC" w:rsidRPr="002B775A">
        <w:rPr>
          <w:rFonts w:cs="Arial"/>
          <w:szCs w:val="24"/>
          <w:lang w:val="sr-Cyrl-CS" w:eastAsia="en-US"/>
        </w:rPr>
        <w:t xml:space="preserve">слања позива </w:t>
      </w:r>
      <w:r w:rsidR="007905AC" w:rsidRPr="002B775A">
        <w:rPr>
          <w:rFonts w:cs="Arial"/>
          <w:szCs w:val="24"/>
          <w:lang w:eastAsia="en-US"/>
        </w:rPr>
        <w:t xml:space="preserve">за подношење понуда </w:t>
      </w:r>
      <w:r w:rsidR="007905AC" w:rsidRPr="002B775A">
        <w:rPr>
          <w:rFonts w:cs="Arial"/>
          <w:szCs w:val="24"/>
          <w:lang w:val="sr-Cyrl-CS" w:eastAsia="en-US"/>
        </w:rPr>
        <w:t xml:space="preserve">на адресе најмање три потенцијална понуђача и </w:t>
      </w:r>
      <w:r w:rsidR="007905AC" w:rsidRPr="002B775A">
        <w:rPr>
          <w:rFonts w:cs="Arial"/>
          <w:szCs w:val="24"/>
          <w:lang w:eastAsia="en-US"/>
        </w:rPr>
        <w:t xml:space="preserve">објављивања </w:t>
      </w:r>
      <w:r w:rsidR="007905AC" w:rsidRPr="002B775A">
        <w:rPr>
          <w:rFonts w:cs="Arial"/>
          <w:szCs w:val="24"/>
          <w:lang w:val="sr-Cyrl-RS" w:eastAsia="en-US"/>
        </w:rPr>
        <w:t>истог</w:t>
      </w:r>
      <w:r w:rsidR="007905AC" w:rsidRPr="002B775A">
        <w:rPr>
          <w:rFonts w:cs="Arial"/>
          <w:szCs w:val="24"/>
          <w:lang w:eastAsia="en-US"/>
        </w:rPr>
        <w:t xml:space="preserve"> на </w:t>
      </w:r>
      <w:r w:rsidR="007905AC" w:rsidRPr="002B775A">
        <w:rPr>
          <w:rFonts w:cs="Arial"/>
          <w:szCs w:val="24"/>
          <w:lang w:val="sr-Cyrl-CS" w:eastAsia="en-US"/>
        </w:rPr>
        <w:t>интернет страницама наручиоца и ЈП ЕПС, као и у домаћим дневним новинама „Данас“,</w:t>
      </w:r>
      <w:r w:rsidR="006A15D9" w:rsidRPr="002B775A">
        <w:rPr>
          <w:rFonts w:cs="Arial"/>
          <w:szCs w:val="24"/>
          <w:lang w:val="sr-Cyrl-CS" w:eastAsia="en-US"/>
        </w:rPr>
        <w:t xml:space="preserve"> </w:t>
      </w:r>
      <w:r w:rsidRPr="002B775A">
        <w:rPr>
          <w:rFonts w:cs="Arial"/>
          <w:szCs w:val="24"/>
          <w:lang w:eastAsia="en-US"/>
        </w:rPr>
        <w:t>без обзира на начин на који су послате</w:t>
      </w:r>
      <w:r w:rsidRPr="002B775A">
        <w:rPr>
          <w:rFonts w:cs="Arial"/>
          <w:szCs w:val="24"/>
          <w:lang w:val="sr-Cyrl-CS" w:eastAsia="en-US"/>
        </w:rPr>
        <w:t xml:space="preserve">, односно </w:t>
      </w:r>
      <w:r w:rsidR="008D1286" w:rsidRPr="002B775A">
        <w:rPr>
          <w:b/>
          <w:lang w:val="sr-Cyrl-CS"/>
        </w:rPr>
        <w:t xml:space="preserve">до </w:t>
      </w:r>
      <w:r w:rsidR="00D91A01">
        <w:rPr>
          <w:b/>
          <w:lang w:val="sr-Cyrl-RS"/>
        </w:rPr>
        <w:t>06</w:t>
      </w:r>
      <w:r w:rsidR="007905AC" w:rsidRPr="002B775A">
        <w:rPr>
          <w:b/>
          <w:lang w:val="sr-Latn-RS"/>
        </w:rPr>
        <w:t>.11</w:t>
      </w:r>
      <w:r w:rsidR="007905AC" w:rsidRPr="002B775A">
        <w:rPr>
          <w:b/>
          <w:lang w:val="sr-Cyrl-CS"/>
        </w:rPr>
        <w:t>.</w:t>
      </w:r>
      <w:r w:rsidR="008D1286" w:rsidRPr="002B775A">
        <w:rPr>
          <w:b/>
          <w:lang w:val="sr-Cyrl-CS"/>
        </w:rPr>
        <w:t>2014. године</w:t>
      </w:r>
      <w:r w:rsidR="008D1286" w:rsidRPr="002B775A">
        <w:rPr>
          <w:b/>
        </w:rPr>
        <w:t>.</w:t>
      </w:r>
    </w:p>
    <w:p w:rsidR="00F563C4" w:rsidRPr="002B775A" w:rsidRDefault="00F563C4" w:rsidP="00F563C4">
      <w:pPr>
        <w:suppressAutoHyphens w:val="0"/>
        <w:ind w:firstLine="710"/>
        <w:contextualSpacing/>
        <w:jc w:val="both"/>
        <w:rPr>
          <w:rFonts w:cs="Arial"/>
          <w:b/>
          <w:szCs w:val="24"/>
          <w:lang w:eastAsia="en-US"/>
        </w:rPr>
      </w:pPr>
    </w:p>
    <w:p w:rsidR="00F563C4" w:rsidRPr="002B775A" w:rsidRDefault="00F563C4" w:rsidP="00F563C4">
      <w:pPr>
        <w:tabs>
          <w:tab w:val="left" w:pos="709"/>
        </w:tabs>
        <w:suppressAutoHyphens w:val="0"/>
        <w:contextualSpacing/>
        <w:jc w:val="both"/>
        <w:rPr>
          <w:rFonts w:cs="Arial"/>
          <w:szCs w:val="24"/>
          <w:lang w:eastAsia="en-US"/>
        </w:rPr>
      </w:pPr>
      <w:r w:rsidRPr="002B775A">
        <w:rPr>
          <w:rFonts w:cs="Arial"/>
          <w:szCs w:val="24"/>
          <w:lang w:eastAsia="en-US"/>
        </w:rPr>
        <w:t xml:space="preserve">Ако је понуда поднета по истеку рока за подношење понуда одређеног у позиву и конкурсној документацији, сматраће се неблаговременом, а </w:t>
      </w:r>
      <w:r w:rsidR="00195425" w:rsidRPr="002B775A">
        <w:rPr>
          <w:rFonts w:cs="Arial"/>
          <w:szCs w:val="24"/>
          <w:lang w:eastAsia="en-US"/>
        </w:rPr>
        <w:t>Наручилац</w:t>
      </w:r>
      <w:r w:rsidR="00F863D5" w:rsidRPr="002B775A">
        <w:rPr>
          <w:rFonts w:cs="Arial"/>
          <w:szCs w:val="24"/>
          <w:lang w:eastAsia="en-US"/>
        </w:rPr>
        <w:t xml:space="preserve"> </w:t>
      </w:r>
      <w:r w:rsidRPr="002B775A">
        <w:rPr>
          <w:rFonts w:cs="Arial"/>
          <w:szCs w:val="24"/>
          <w:lang w:eastAsia="en-US"/>
        </w:rPr>
        <w:t>ће по окончању поступка отварања понуда, овакву понуду вратити неотворену понуђачу, са назнаком да је поднета неблаговремено.</w:t>
      </w:r>
    </w:p>
    <w:p w:rsidR="00F563C4" w:rsidRPr="002B775A" w:rsidRDefault="00F563C4" w:rsidP="00F563C4">
      <w:pPr>
        <w:tabs>
          <w:tab w:val="left" w:pos="709"/>
        </w:tabs>
        <w:suppressAutoHyphens w:val="0"/>
        <w:contextualSpacing/>
        <w:jc w:val="both"/>
        <w:rPr>
          <w:rFonts w:cs="Arial"/>
          <w:szCs w:val="24"/>
          <w:lang w:eastAsia="en-US"/>
        </w:rPr>
      </w:pPr>
    </w:p>
    <w:p w:rsidR="00F563C4" w:rsidRPr="00F863D5" w:rsidRDefault="00F563C4" w:rsidP="00F563C4">
      <w:pPr>
        <w:tabs>
          <w:tab w:val="left" w:pos="709"/>
        </w:tabs>
        <w:suppressAutoHyphens w:val="0"/>
        <w:contextualSpacing/>
        <w:jc w:val="both"/>
        <w:rPr>
          <w:rFonts w:cs="Arial"/>
          <w:szCs w:val="24"/>
          <w:lang w:eastAsia="en-US"/>
        </w:rPr>
      </w:pPr>
      <w:r w:rsidRPr="002B775A">
        <w:rPr>
          <w:rFonts w:cs="Arial"/>
          <w:szCs w:val="24"/>
          <w:lang w:eastAsia="en-US"/>
        </w:rPr>
        <w:t xml:space="preserve">Комисија за </w:t>
      </w:r>
      <w:r w:rsidR="00BB7C6C" w:rsidRPr="002B775A">
        <w:rPr>
          <w:rFonts w:cs="Arial"/>
          <w:szCs w:val="24"/>
          <w:lang w:val="sr-Cyrl-CS" w:eastAsia="en-US"/>
        </w:rPr>
        <w:t>набавку</w:t>
      </w:r>
      <w:r w:rsidRPr="002B775A">
        <w:rPr>
          <w:rFonts w:cs="Arial"/>
          <w:szCs w:val="24"/>
          <w:lang w:eastAsia="en-US"/>
        </w:rPr>
        <w:t xml:space="preserve"> ће благовремено поднете понуде јавно отворити дана </w:t>
      </w:r>
      <w:r w:rsidR="007905AC" w:rsidRPr="002B775A">
        <w:rPr>
          <w:b/>
          <w:lang w:val="sr-Latn-RS"/>
        </w:rPr>
        <w:t>0</w:t>
      </w:r>
      <w:r w:rsidR="00D91A01">
        <w:rPr>
          <w:b/>
          <w:lang w:val="sr-Cyrl-RS"/>
        </w:rPr>
        <w:t>6</w:t>
      </w:r>
      <w:r w:rsidR="007905AC" w:rsidRPr="002B775A">
        <w:rPr>
          <w:b/>
        </w:rPr>
        <w:t>.</w:t>
      </w:r>
      <w:r w:rsidR="007905AC" w:rsidRPr="002B775A">
        <w:rPr>
          <w:b/>
          <w:lang w:val="sr-Latn-RS"/>
        </w:rPr>
        <w:t>11</w:t>
      </w:r>
      <w:r w:rsidR="007905AC" w:rsidRPr="002B775A">
        <w:rPr>
          <w:b/>
        </w:rPr>
        <w:t>.</w:t>
      </w:r>
      <w:r w:rsidR="008D1286" w:rsidRPr="002B775A">
        <w:rPr>
          <w:b/>
        </w:rPr>
        <w:t xml:space="preserve">2014. године у </w:t>
      </w:r>
      <w:r w:rsidR="00666181" w:rsidRPr="002B775A">
        <w:rPr>
          <w:b/>
          <w:lang w:val="sr-Latn-RS"/>
        </w:rPr>
        <w:t>12</w:t>
      </w:r>
      <w:r w:rsidR="0075181B" w:rsidRPr="002B775A">
        <w:rPr>
          <w:rFonts w:cs="Arial"/>
          <w:b/>
          <w:szCs w:val="24"/>
          <w:lang w:val="sr-Cyrl-CS" w:eastAsia="en-US"/>
        </w:rPr>
        <w:t>:</w:t>
      </w:r>
      <w:r w:rsidR="00666181" w:rsidRPr="002B775A">
        <w:rPr>
          <w:b/>
          <w:lang w:val="sr-Latn-RS"/>
        </w:rPr>
        <w:t>00</w:t>
      </w:r>
      <w:r w:rsidR="00791E2C" w:rsidRPr="002B775A">
        <w:rPr>
          <w:b/>
        </w:rPr>
        <w:t xml:space="preserve"> </w:t>
      </w:r>
      <w:r w:rsidR="008D1286" w:rsidRPr="002B775A">
        <w:rPr>
          <w:b/>
        </w:rPr>
        <w:t>часова</w:t>
      </w:r>
      <w:r w:rsidRPr="002B775A">
        <w:rPr>
          <w:rFonts w:cs="Arial"/>
          <w:szCs w:val="24"/>
          <w:lang w:eastAsia="en-US"/>
        </w:rPr>
        <w:t xml:space="preserve"> у просторијама</w:t>
      </w:r>
      <w:r w:rsidR="00B30FA0" w:rsidRPr="002B775A">
        <w:rPr>
          <w:rFonts w:cs="Arial"/>
          <w:szCs w:val="24"/>
        </w:rPr>
        <w:t xml:space="preserve"> </w:t>
      </w:r>
      <w:r w:rsidR="00DC2824" w:rsidRPr="002B775A">
        <w:rPr>
          <w:rFonts w:cs="Arial"/>
          <w:szCs w:val="24"/>
          <w:lang w:val="sr-Cyrl-CS"/>
        </w:rPr>
        <w:t xml:space="preserve">Наручиоца - </w:t>
      </w:r>
      <w:r w:rsidR="00B30FA0" w:rsidRPr="002B775A">
        <w:rPr>
          <w:rFonts w:cs="Arial"/>
          <w:szCs w:val="24"/>
        </w:rPr>
        <w:t>Привредно друштв</w:t>
      </w:r>
      <w:r w:rsidR="00DC2824" w:rsidRPr="002B775A">
        <w:rPr>
          <w:rFonts w:cs="Arial"/>
          <w:szCs w:val="24"/>
          <w:lang w:val="sr-Cyrl-CS"/>
        </w:rPr>
        <w:t>о</w:t>
      </w:r>
      <w:r w:rsidR="00B30FA0" w:rsidRPr="002B775A">
        <w:rPr>
          <w:rFonts w:cs="Arial"/>
          <w:szCs w:val="24"/>
        </w:rPr>
        <w:t xml:space="preserve"> „Термоелектране Никола Тесла“ д.о.о. Обреновац</w:t>
      </w:r>
      <w:r w:rsidR="00B30FA0" w:rsidRPr="002B775A">
        <w:rPr>
          <w:rFonts w:cs="Arial"/>
          <w:szCs w:val="24"/>
          <w:lang w:val="en-US"/>
        </w:rPr>
        <w:t xml:space="preserve">, </w:t>
      </w:r>
      <w:r w:rsidR="00B30FA0" w:rsidRPr="002B775A">
        <w:rPr>
          <w:rFonts w:cs="Arial"/>
          <w:szCs w:val="24"/>
        </w:rPr>
        <w:t>Ул. Богољуба Урошевића – Црног број 44</w:t>
      </w:r>
      <w:r w:rsidR="00B30FA0" w:rsidRPr="002B775A">
        <w:rPr>
          <w:rFonts w:cs="Arial"/>
          <w:szCs w:val="24"/>
          <w:lang w:val="en-US"/>
        </w:rPr>
        <w:t xml:space="preserve">, 11500 </w:t>
      </w:r>
      <w:r w:rsidR="00B30FA0" w:rsidRPr="002B775A">
        <w:rPr>
          <w:rFonts w:cs="Arial"/>
          <w:szCs w:val="24"/>
        </w:rPr>
        <w:t>Обреновац</w:t>
      </w:r>
      <w:r w:rsidR="001E1549" w:rsidRPr="002B775A">
        <w:rPr>
          <w:rFonts w:cs="Arial"/>
          <w:szCs w:val="24"/>
          <w:lang w:eastAsia="en-US"/>
        </w:rPr>
        <w:t>, Ре</w:t>
      </w:r>
      <w:r w:rsidR="001E1549" w:rsidRPr="002B775A">
        <w:rPr>
          <w:rFonts w:cs="Arial"/>
          <w:szCs w:val="24"/>
          <w:lang w:val="sr-Cyrl-CS" w:eastAsia="en-US"/>
        </w:rPr>
        <w:t>п</w:t>
      </w:r>
      <w:r w:rsidR="003F2678" w:rsidRPr="002B775A">
        <w:rPr>
          <w:rFonts w:cs="Arial"/>
          <w:szCs w:val="24"/>
          <w:lang w:eastAsia="en-US"/>
        </w:rPr>
        <w:t>ублика Србија</w:t>
      </w:r>
      <w:r w:rsidR="00F863D5">
        <w:rPr>
          <w:rFonts w:cs="Arial"/>
          <w:szCs w:val="24"/>
          <w:lang w:eastAsia="en-US"/>
        </w:rPr>
        <w:t>.</w:t>
      </w:r>
    </w:p>
    <w:p w:rsidR="001E1549" w:rsidRDefault="001E1549" w:rsidP="00F563C4">
      <w:pPr>
        <w:tabs>
          <w:tab w:val="left" w:pos="709"/>
        </w:tabs>
        <w:suppressAutoHyphens w:val="0"/>
        <w:contextualSpacing/>
        <w:jc w:val="both"/>
        <w:rPr>
          <w:rFonts w:cs="Arial"/>
          <w:szCs w:val="24"/>
          <w:lang w:val="sr-Cyrl-CS" w:eastAsia="en-US"/>
        </w:rPr>
      </w:pPr>
    </w:p>
    <w:p w:rsidR="00F563C4" w:rsidRPr="004974C0" w:rsidRDefault="00F563C4" w:rsidP="00F563C4">
      <w:pPr>
        <w:tabs>
          <w:tab w:val="left" w:pos="709"/>
        </w:tabs>
        <w:suppressAutoHyphens w:val="0"/>
        <w:contextualSpacing/>
        <w:jc w:val="both"/>
        <w:rPr>
          <w:rFonts w:cs="Arial"/>
          <w:szCs w:val="24"/>
          <w:lang w:eastAsia="en-US"/>
        </w:rPr>
      </w:pPr>
      <w:r w:rsidRPr="001A64C8">
        <w:rPr>
          <w:rFonts w:cs="Arial"/>
          <w:szCs w:val="24"/>
          <w:lang w:eastAsia="en-US"/>
        </w:rPr>
        <w:t xml:space="preserve">Представници понуђача који учествују </w:t>
      </w:r>
      <w:r w:rsidRPr="004974C0">
        <w:rPr>
          <w:rFonts w:cs="Arial"/>
          <w:szCs w:val="24"/>
          <w:lang w:eastAsia="en-US"/>
        </w:rPr>
        <w:t>у поступку јавног отварања понуда, морају да пре почетка поступка јавног отварања доставе Комисији за набавк</w:t>
      </w:r>
      <w:r w:rsidR="00B02886">
        <w:rPr>
          <w:rFonts w:cs="Arial"/>
          <w:szCs w:val="24"/>
          <w:lang w:val="sr-Cyrl-CS" w:eastAsia="en-US"/>
        </w:rPr>
        <w:t>у</w:t>
      </w:r>
      <w:r w:rsidRPr="004974C0">
        <w:rPr>
          <w:rFonts w:cs="Arial"/>
          <w:szCs w:val="24"/>
          <w:lang w:eastAsia="en-US"/>
        </w:rPr>
        <w:t xml:space="preserve"> пис</w:t>
      </w:r>
      <w:r w:rsidR="009274BE">
        <w:rPr>
          <w:rFonts w:cs="Arial"/>
          <w:szCs w:val="24"/>
          <w:lang w:eastAsia="en-US"/>
        </w:rPr>
        <w:t>ано</w:t>
      </w:r>
      <w:r w:rsidRPr="004974C0">
        <w:rPr>
          <w:rFonts w:cs="Arial"/>
          <w:szCs w:val="24"/>
          <w:lang w:eastAsia="en-US"/>
        </w:rPr>
        <w:t xml:space="preserve"> овлашћење</w:t>
      </w:r>
      <w:r w:rsidRPr="004974C0">
        <w:rPr>
          <w:rFonts w:cs="Arial"/>
          <w:szCs w:val="24"/>
          <w:lang w:val="ru-RU" w:eastAsia="en-US"/>
        </w:rPr>
        <w:t xml:space="preserve"> </w:t>
      </w:r>
      <w:r w:rsidRPr="004974C0">
        <w:rPr>
          <w:rFonts w:cs="Arial"/>
          <w:szCs w:val="24"/>
          <w:lang w:eastAsia="en-US"/>
        </w:rPr>
        <w:t>за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rsidR="00F563C4" w:rsidRPr="004974C0" w:rsidRDefault="00F563C4" w:rsidP="00F563C4">
      <w:pPr>
        <w:suppressAutoHyphens w:val="0"/>
        <w:contextualSpacing/>
        <w:jc w:val="both"/>
        <w:rPr>
          <w:rFonts w:cs="Arial"/>
          <w:szCs w:val="24"/>
          <w:lang w:eastAsia="en-US"/>
        </w:rPr>
      </w:pPr>
    </w:p>
    <w:p w:rsidR="00F563C4" w:rsidRPr="000C3930" w:rsidRDefault="00F563C4" w:rsidP="00F563C4">
      <w:pPr>
        <w:suppressAutoHyphens w:val="0"/>
        <w:contextualSpacing/>
        <w:jc w:val="both"/>
        <w:rPr>
          <w:rFonts w:cs="Arial"/>
          <w:szCs w:val="24"/>
          <w:lang w:eastAsia="en-US"/>
        </w:rPr>
      </w:pPr>
      <w:r w:rsidRPr="004974C0">
        <w:rPr>
          <w:rFonts w:cs="Arial"/>
          <w:szCs w:val="24"/>
          <w:lang w:eastAsia="en-US"/>
        </w:rPr>
        <w:t>Комисија за  набавку води записник о отварању понуда</w:t>
      </w:r>
      <w:r w:rsidR="00082CB5">
        <w:rPr>
          <w:rFonts w:cs="Arial"/>
          <w:szCs w:val="24"/>
          <w:lang w:eastAsia="en-US"/>
        </w:rPr>
        <w:t xml:space="preserve"> на</w:t>
      </w:r>
      <w:r w:rsidR="005C4472">
        <w:rPr>
          <w:rFonts w:cs="Arial"/>
          <w:szCs w:val="24"/>
          <w:lang w:eastAsia="en-US"/>
        </w:rPr>
        <w:t xml:space="preserve"> српском и енглеском језику.</w:t>
      </w:r>
      <w:r w:rsidR="00082CB5">
        <w:rPr>
          <w:rFonts w:cs="Arial"/>
          <w:szCs w:val="24"/>
          <w:lang w:eastAsia="en-US"/>
        </w:rPr>
        <w:t xml:space="preserve"> </w:t>
      </w:r>
    </w:p>
    <w:p w:rsidR="00F563C4" w:rsidRPr="001A64C8" w:rsidRDefault="00F563C4" w:rsidP="00F563C4">
      <w:pPr>
        <w:suppressAutoHyphens w:val="0"/>
        <w:contextualSpacing/>
        <w:jc w:val="both"/>
        <w:rPr>
          <w:rFonts w:cs="Arial"/>
          <w:szCs w:val="24"/>
          <w:lang w:val="sr-Cyrl-CS" w:eastAsia="en-US"/>
        </w:rPr>
      </w:pPr>
    </w:p>
    <w:p w:rsidR="00F563C4" w:rsidRPr="001A64C8" w:rsidRDefault="00195425" w:rsidP="00F563C4">
      <w:pPr>
        <w:suppressAutoHyphens w:val="0"/>
        <w:contextualSpacing/>
        <w:jc w:val="both"/>
        <w:rPr>
          <w:rFonts w:cs="Arial"/>
          <w:szCs w:val="24"/>
          <w:lang w:val="sr-Cyrl-CS" w:eastAsia="en-US"/>
        </w:rPr>
      </w:pPr>
      <w:r>
        <w:rPr>
          <w:rFonts w:cs="Arial"/>
          <w:szCs w:val="24"/>
          <w:lang w:val="sr-Cyrl-CS" w:eastAsia="en-US"/>
        </w:rPr>
        <w:t>Наручилац</w:t>
      </w:r>
      <w:r w:rsidR="00BB7C6C">
        <w:rPr>
          <w:rFonts w:cs="Arial"/>
          <w:szCs w:val="24"/>
          <w:lang w:val="sr-Cyrl-CS" w:eastAsia="en-US"/>
        </w:rPr>
        <w:t xml:space="preserve"> </w:t>
      </w:r>
      <w:r w:rsidR="00F563C4" w:rsidRPr="001A64C8">
        <w:rPr>
          <w:rFonts w:cs="Arial"/>
          <w:szCs w:val="24"/>
          <w:lang w:val="sr-Cyrl-CS" w:eastAsia="en-US"/>
        </w:rPr>
        <w:t>ће у року од 3 дана од дана окончања поступка отварања понуда поштом или електронским путем доставити записник о отварању понуда понуђачима</w:t>
      </w:r>
      <w:r w:rsidR="005A4442">
        <w:rPr>
          <w:rFonts w:cs="Arial"/>
          <w:szCs w:val="24"/>
          <w:lang w:val="sr-Cyrl-CS" w:eastAsia="en-US"/>
        </w:rPr>
        <w:t xml:space="preserve"> који су доставили понуде.</w:t>
      </w:r>
    </w:p>
    <w:p w:rsidR="00F563C4" w:rsidRPr="001A64C8" w:rsidRDefault="00F563C4" w:rsidP="00F563C4">
      <w:pPr>
        <w:suppressAutoHyphens w:val="0"/>
        <w:contextualSpacing/>
        <w:jc w:val="both"/>
        <w:rPr>
          <w:rFonts w:cs="Arial"/>
          <w:bCs/>
          <w:szCs w:val="24"/>
          <w:lang w:eastAsia="en-US"/>
        </w:rPr>
      </w:pPr>
      <w:r w:rsidRPr="001A64C8">
        <w:rPr>
          <w:rFonts w:cs="Arial"/>
          <w:b/>
          <w:szCs w:val="24"/>
          <w:lang w:eastAsia="en-US"/>
        </w:rPr>
        <w:t xml:space="preserve">  </w:t>
      </w:r>
    </w:p>
    <w:p w:rsidR="0075181B" w:rsidRPr="00FE3A8F" w:rsidRDefault="0075181B" w:rsidP="0075181B">
      <w:pPr>
        <w:jc w:val="both"/>
        <w:rPr>
          <w:rFonts w:cs="Arial"/>
        </w:rPr>
      </w:pPr>
      <w:r w:rsidRPr="00FE3A8F">
        <w:rPr>
          <w:rFonts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w:t>
      </w:r>
      <w:r>
        <w:rPr>
          <w:rFonts w:cs="Arial"/>
        </w:rPr>
        <w:t xml:space="preserve">су саставни део </w:t>
      </w:r>
      <w:r>
        <w:rPr>
          <w:rFonts w:cs="Arial"/>
          <w:lang w:val="sr-Cyrl-CS"/>
        </w:rPr>
        <w:t>к</w:t>
      </w:r>
      <w:r w:rsidRPr="00FE3A8F">
        <w:rPr>
          <w:rFonts w:cs="Arial"/>
        </w:rPr>
        <w:t xml:space="preserve">онкурсне документације и оверава је печатом и потписом </w:t>
      </w:r>
      <w:r w:rsidRPr="00FE3A8F">
        <w:rPr>
          <w:szCs w:val="24"/>
        </w:rPr>
        <w:t>законског заступника,</w:t>
      </w:r>
      <w:r w:rsidR="009274BE">
        <w:rPr>
          <w:szCs w:val="24"/>
        </w:rPr>
        <w:t xml:space="preserve"> </w:t>
      </w:r>
      <w:r w:rsidRPr="00FE3A8F">
        <w:rPr>
          <w:szCs w:val="24"/>
        </w:rPr>
        <w:t>другог заступника уписаног у регистар надлежног органа или лица овлашћеног од стране законског заступника уз доставу овлашћења у понуди</w:t>
      </w:r>
      <w:r w:rsidRPr="00FE3A8F">
        <w:rPr>
          <w:rFonts w:cs="Arial"/>
          <w:szCs w:val="24"/>
        </w:rPr>
        <w:t>.</w:t>
      </w:r>
    </w:p>
    <w:p w:rsidR="0075181B" w:rsidRDefault="0075181B" w:rsidP="0075181B">
      <w:pPr>
        <w:suppressAutoHyphens w:val="0"/>
        <w:contextualSpacing/>
        <w:jc w:val="both"/>
        <w:rPr>
          <w:rFonts w:cs="Arial"/>
          <w:szCs w:val="24"/>
          <w:lang w:val="sr-Cyrl-CS"/>
        </w:rPr>
      </w:pPr>
    </w:p>
    <w:p w:rsidR="0075181B" w:rsidRPr="00A94EC8" w:rsidRDefault="0075181B" w:rsidP="0075181B">
      <w:pPr>
        <w:suppressAutoHyphens w:val="0"/>
        <w:contextualSpacing/>
        <w:jc w:val="both"/>
        <w:rPr>
          <w:rFonts w:cs="Arial"/>
          <w:szCs w:val="24"/>
          <w:lang w:val="sr-Cyrl-CS"/>
        </w:rPr>
      </w:pPr>
      <w:r w:rsidRPr="00E91FD0">
        <w:rPr>
          <w:rFonts w:cs="Arial"/>
          <w:szCs w:val="24"/>
          <w:lang w:val="sr-Cyrl-CS"/>
        </w:rPr>
        <w:t>У случају подношења понуде са подизвођачем с</w:t>
      </w:r>
      <w:r w:rsidRPr="00E91FD0">
        <w:rPr>
          <w:rFonts w:cs="Arial"/>
          <w:szCs w:val="24"/>
        </w:rPr>
        <w:t>ве обрасце у понуди</w:t>
      </w:r>
      <w:r w:rsidR="00E91FD0" w:rsidRPr="00E91FD0">
        <w:rPr>
          <w:rFonts w:cs="Arial"/>
          <w:szCs w:val="24"/>
        </w:rPr>
        <w:t xml:space="preserve"> потписује и оверава понуђач</w:t>
      </w:r>
      <w:r w:rsidR="001E1549">
        <w:rPr>
          <w:rFonts w:cs="Arial"/>
          <w:szCs w:val="24"/>
          <w:lang w:val="sr-Cyrl-CS"/>
        </w:rPr>
        <w:t>, изузев О</w:t>
      </w:r>
      <w:r w:rsidRPr="00E91FD0">
        <w:rPr>
          <w:rFonts w:cs="Arial"/>
          <w:szCs w:val="24"/>
          <w:lang w:val="sr-Cyrl-CS"/>
        </w:rPr>
        <w:t>бра</w:t>
      </w:r>
      <w:r w:rsidR="00957E53" w:rsidRPr="00E91FD0">
        <w:rPr>
          <w:rFonts w:cs="Arial"/>
          <w:szCs w:val="24"/>
          <w:lang w:val="sr-Cyrl-CS"/>
        </w:rPr>
        <w:t>сца</w:t>
      </w:r>
      <w:r w:rsidRPr="00E91FD0">
        <w:rPr>
          <w:rFonts w:cs="Arial"/>
          <w:szCs w:val="24"/>
          <w:lang w:val="sr-Cyrl-CS"/>
        </w:rPr>
        <w:t xml:space="preserve"> 2 </w:t>
      </w:r>
      <w:r w:rsidR="001E1549">
        <w:rPr>
          <w:rFonts w:cs="Arial"/>
          <w:szCs w:val="24"/>
          <w:lang w:val="sr-Cyrl-CS"/>
        </w:rPr>
        <w:t xml:space="preserve">и Обрасца 10 </w:t>
      </w:r>
      <w:r w:rsidR="00E91FD0" w:rsidRPr="00E91FD0">
        <w:rPr>
          <w:rFonts w:cs="Arial"/>
          <w:szCs w:val="24"/>
          <w:lang w:val="sr-Cyrl-CS"/>
        </w:rPr>
        <w:t>које потписује и оверава подизвођач</w:t>
      </w:r>
      <w:r w:rsidR="001E1549">
        <w:rPr>
          <w:rFonts w:cs="Arial"/>
          <w:szCs w:val="24"/>
          <w:lang w:val="sr-Cyrl-CS"/>
        </w:rPr>
        <w:t xml:space="preserve"> у своје име.</w:t>
      </w:r>
    </w:p>
    <w:p w:rsidR="0075181B" w:rsidRPr="00A94EC8" w:rsidRDefault="0075181B" w:rsidP="0075181B">
      <w:pPr>
        <w:tabs>
          <w:tab w:val="left" w:pos="360"/>
        </w:tabs>
        <w:jc w:val="both"/>
        <w:rPr>
          <w:rFonts w:cs="Arial"/>
          <w:szCs w:val="24"/>
          <w:lang w:val="sr-Cyrl-CS" w:eastAsia="en-US" w:bidi="en-US"/>
        </w:rPr>
      </w:pPr>
    </w:p>
    <w:p w:rsidR="00D51B7D" w:rsidRDefault="00957E53">
      <w:pPr>
        <w:tabs>
          <w:tab w:val="left" w:pos="360"/>
        </w:tabs>
        <w:jc w:val="both"/>
        <w:rPr>
          <w:lang w:val="sr-Cyrl-CS"/>
        </w:rPr>
      </w:pPr>
      <w:r w:rsidRPr="00E80CF3">
        <w:rPr>
          <w:rFonts w:eastAsia="TimesNewRomanPSMT"/>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(носиоца посла) који ће и уме групе попунити, потписати и печатом оверити обрасце из конкурсне документације, у ком случају је то потребно дефинисати споразумом</w:t>
      </w:r>
      <w:r w:rsidR="000B65E1">
        <w:rPr>
          <w:rFonts w:eastAsia="TimesNewRomanPSMT"/>
        </w:rPr>
        <w:t>/уговором</w:t>
      </w:r>
      <w:r w:rsidRPr="00E80CF3">
        <w:rPr>
          <w:rFonts w:eastAsia="TimesNewRomanPSMT"/>
        </w:rPr>
        <w:t xml:space="preserve"> о </w:t>
      </w:r>
      <w:r w:rsidR="008D1286" w:rsidRPr="008D1286">
        <w:rPr>
          <w:rFonts w:eastAsia="TimesNewRomanPSMT"/>
          <w:lang w:val="sr-Cyrl-CS"/>
        </w:rPr>
        <w:t xml:space="preserve">заједничком </w:t>
      </w:r>
      <w:r w:rsidRPr="00E80CF3">
        <w:rPr>
          <w:rFonts w:eastAsia="TimesNewRomanPSMT" w:cs="Arial"/>
          <w:bCs/>
          <w:szCs w:val="24"/>
          <w:lang w:val="sr-Cyrl-CS" w:eastAsia="en-US"/>
        </w:rPr>
        <w:t>извршењу набавке</w:t>
      </w:r>
      <w:r w:rsidRPr="00E80CF3">
        <w:rPr>
          <w:rFonts w:eastAsia="TimesNewRomanPSMT" w:cs="Arial"/>
          <w:bCs/>
          <w:szCs w:val="24"/>
          <w:lang w:eastAsia="en-US"/>
        </w:rPr>
        <w:t>.</w:t>
      </w:r>
      <w:r w:rsidR="00E91FD0" w:rsidRPr="00E80CF3">
        <w:rPr>
          <w:rFonts w:eastAsia="TimesNewRomanPSMT" w:cs="Arial"/>
          <w:bCs/>
          <w:szCs w:val="24"/>
          <w:lang w:val="sr-Cyrl-CS" w:eastAsia="en-US"/>
        </w:rPr>
        <w:t xml:space="preserve"> Образац 1</w:t>
      </w:r>
      <w:r w:rsidRPr="00E80CF3">
        <w:rPr>
          <w:rFonts w:eastAsia="TimesNewRomanPSMT" w:cs="Arial"/>
          <w:bCs/>
          <w:szCs w:val="24"/>
          <w:lang w:val="sr-Cyrl-CS" w:eastAsia="en-US"/>
        </w:rPr>
        <w:t xml:space="preserve"> и </w:t>
      </w:r>
      <w:r w:rsidR="00082CB5">
        <w:rPr>
          <w:rFonts w:eastAsia="TimesNewRomanPSMT" w:cs="Arial"/>
          <w:bCs/>
          <w:szCs w:val="24"/>
          <w:lang w:val="sr-Cyrl-CS" w:eastAsia="en-US"/>
        </w:rPr>
        <w:t>О</w:t>
      </w:r>
      <w:r w:rsidR="00082CB5" w:rsidRPr="00E80CF3">
        <w:rPr>
          <w:rFonts w:eastAsia="TimesNewRomanPSMT" w:cs="Arial"/>
          <w:bCs/>
          <w:szCs w:val="24"/>
          <w:lang w:val="sr-Cyrl-CS" w:eastAsia="en-US"/>
        </w:rPr>
        <w:t xml:space="preserve">бразац </w:t>
      </w:r>
      <w:r w:rsidRPr="00E80CF3">
        <w:rPr>
          <w:rFonts w:eastAsia="TimesNewRomanPSMT" w:cs="Arial"/>
          <w:bCs/>
          <w:szCs w:val="24"/>
          <w:lang w:val="sr-Cyrl-CS" w:eastAsia="en-US"/>
        </w:rPr>
        <w:t xml:space="preserve">10 </w:t>
      </w:r>
      <w:r w:rsidRPr="00E80CF3">
        <w:rPr>
          <w:rFonts w:cs="Arial"/>
          <w:szCs w:val="24"/>
          <w:lang w:eastAsia="en-US" w:bidi="en-US"/>
        </w:rPr>
        <w:t>попуњава, потписује и оверава сваки члан групе понуђача</w:t>
      </w:r>
      <w:r w:rsidRPr="00E80CF3">
        <w:rPr>
          <w:rFonts w:cs="Arial"/>
          <w:szCs w:val="24"/>
          <w:lang w:val="sr-Cyrl-CS" w:eastAsia="en-US" w:bidi="en-US"/>
        </w:rPr>
        <w:t xml:space="preserve"> у своје име</w:t>
      </w:r>
      <w:r w:rsidRPr="00E80CF3">
        <w:rPr>
          <w:rFonts w:cs="Arial"/>
          <w:szCs w:val="24"/>
          <w:lang w:eastAsia="en-US" w:bidi="en-US"/>
        </w:rPr>
        <w:t>.</w:t>
      </w:r>
    </w:p>
    <w:p w:rsidR="00957E53" w:rsidRDefault="00957E53" w:rsidP="0075181B">
      <w:pPr>
        <w:tabs>
          <w:tab w:val="left" w:pos="360"/>
        </w:tabs>
        <w:jc w:val="both"/>
        <w:rPr>
          <w:rFonts w:cs="Arial"/>
          <w:szCs w:val="24"/>
          <w:lang w:val="sr-Cyrl-CS" w:eastAsia="en-US" w:bidi="en-US"/>
        </w:rPr>
      </w:pPr>
    </w:p>
    <w:p w:rsidR="0075181B" w:rsidRPr="00FE3A8F" w:rsidRDefault="0075181B" w:rsidP="0075181B">
      <w:pPr>
        <w:tabs>
          <w:tab w:val="left" w:pos="360"/>
        </w:tabs>
        <w:jc w:val="both"/>
        <w:rPr>
          <w:rFonts w:cs="Arial"/>
        </w:rPr>
      </w:pPr>
      <w:r>
        <w:rPr>
          <w:rFonts w:cs="Arial"/>
          <w:lang w:val="sr-Cyrl-CS"/>
        </w:rPr>
        <w:t>Пожељно је да с</w:t>
      </w:r>
      <w:r w:rsidRPr="00FE3A8F">
        <w:rPr>
          <w:rFonts w:cs="Arial"/>
        </w:rPr>
        <w:t xml:space="preserve">ви документи, поднети у понуди треба да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AE5B42" w:rsidRDefault="00AE5B42" w:rsidP="00AE5B42">
      <w:pPr>
        <w:suppressAutoHyphens w:val="0"/>
        <w:contextualSpacing/>
        <w:jc w:val="both"/>
        <w:rPr>
          <w:rFonts w:eastAsia="TimesNewRomanPS-BoldMT" w:cs="Arial"/>
          <w:bCs/>
          <w:szCs w:val="24"/>
          <w:lang w:val="sr-Cyrl-CS" w:eastAsia="en-US"/>
        </w:rPr>
      </w:pPr>
    </w:p>
    <w:p w:rsidR="00D51B7D" w:rsidRDefault="00AE5B42">
      <w:pPr>
        <w:suppressAutoHyphens w:val="0"/>
        <w:contextualSpacing/>
        <w:jc w:val="both"/>
        <w:rPr>
          <w:rFonts w:eastAsia="TimesNewRomanPS-BoldMT" w:cs="Arial"/>
          <w:bCs/>
          <w:szCs w:val="24"/>
          <w:lang w:eastAsia="en-US"/>
        </w:rPr>
      </w:pPr>
      <w:r w:rsidRPr="0075181B">
        <w:rPr>
          <w:rFonts w:eastAsia="TimesNewRomanPS-BoldMT" w:cs="Arial"/>
          <w:bCs/>
          <w:szCs w:val="24"/>
          <w:lang w:eastAsia="en-U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D51B7D" w:rsidRDefault="00D51B7D">
      <w:pPr>
        <w:jc w:val="both"/>
        <w:rPr>
          <w:lang w:val="sr-Cyrl-CS"/>
        </w:rPr>
      </w:pPr>
    </w:p>
    <w:p w:rsidR="0075181B" w:rsidRPr="00FE3A8F" w:rsidRDefault="0075181B" w:rsidP="0075181B">
      <w:pPr>
        <w:jc w:val="both"/>
        <w:rPr>
          <w:rFonts w:cs="Arial"/>
        </w:rPr>
      </w:pPr>
      <w:r w:rsidRPr="00FE3A8F">
        <w:rPr>
          <w:rFonts w:cs="Arial"/>
          <w:lang w:eastAsia="en-US" w:bidi="en-US"/>
        </w:rPr>
        <w:lastRenderedPageBreak/>
        <w:t xml:space="preserve">Садржину понуде, поред Обрасца понуде, чине и сви остали докази </w:t>
      </w:r>
      <w:r w:rsidR="00957E53">
        <w:rPr>
          <w:rFonts w:cs="Arial"/>
          <w:lang w:val="sr-Cyrl-CS" w:eastAsia="en-US" w:bidi="en-US"/>
        </w:rPr>
        <w:t xml:space="preserve">– изјаве </w:t>
      </w:r>
      <w:r w:rsidRPr="00FE3A8F">
        <w:rPr>
          <w:rFonts w:cs="Arial"/>
          <w:lang w:eastAsia="en-US" w:bidi="en-US"/>
        </w:rPr>
        <w:t>о испуњености услова који су наведени у Конкурсној документацији, као и сви тражени прилози на начин предвиђен следећим ставом ове тачке</w:t>
      </w:r>
      <w:r w:rsidRPr="00FE3A8F">
        <w:rPr>
          <w:rFonts w:cs="Arial"/>
        </w:rPr>
        <w:t>:</w:t>
      </w:r>
    </w:p>
    <w:p w:rsidR="0075181B" w:rsidRPr="00FE3A8F" w:rsidRDefault="0075181B" w:rsidP="0075181B">
      <w:pPr>
        <w:jc w:val="both"/>
        <w:rPr>
          <w:rFonts w:cs="Arial"/>
        </w:rPr>
      </w:pPr>
    </w:p>
    <w:p w:rsidR="00876D66" w:rsidRPr="00876D66" w:rsidRDefault="00876D66" w:rsidP="00CE21A3">
      <w:pPr>
        <w:numPr>
          <w:ilvl w:val="0"/>
          <w:numId w:val="24"/>
        </w:numPr>
        <w:suppressAutoHyphens w:val="0"/>
        <w:jc w:val="both"/>
        <w:rPr>
          <w:rFonts w:cs="Arial"/>
          <w:szCs w:val="24"/>
        </w:rPr>
      </w:pPr>
      <w:r w:rsidRPr="00876D66">
        <w:rPr>
          <w:rFonts w:cs="Arial"/>
          <w:szCs w:val="24"/>
          <w:lang w:val="sr-Cyrl-CS"/>
        </w:rPr>
        <w:t>попуњен, потписан и печатом оверен образац „Изјава понуђача о испуњавању услова“, за понуђача и сваког члана групе понуђача у случају подношења заједничке понуде,</w:t>
      </w:r>
    </w:p>
    <w:p w:rsidR="00876D66" w:rsidRPr="00876D66" w:rsidRDefault="00876D66" w:rsidP="00CE21A3">
      <w:pPr>
        <w:numPr>
          <w:ilvl w:val="0"/>
          <w:numId w:val="24"/>
        </w:numPr>
        <w:suppressAutoHyphens w:val="0"/>
        <w:jc w:val="both"/>
        <w:rPr>
          <w:rFonts w:cs="Arial"/>
          <w:szCs w:val="24"/>
        </w:rPr>
      </w:pPr>
      <w:r w:rsidRPr="00876D66">
        <w:rPr>
          <w:rFonts w:cs="Arial"/>
          <w:szCs w:val="24"/>
          <w:lang w:val="sr-Cyrl-CS"/>
        </w:rPr>
        <w:t>попуњен, потписан и печатом оверен о образац „Изјава подизвођача о испуњавању услова“, за сваког подизвођача ако понуђач подноси понуду са подизвођачем,</w:t>
      </w:r>
    </w:p>
    <w:p w:rsidR="0075181B" w:rsidRPr="00876D66" w:rsidRDefault="0075181B" w:rsidP="00CE21A3">
      <w:pPr>
        <w:numPr>
          <w:ilvl w:val="0"/>
          <w:numId w:val="24"/>
        </w:numPr>
        <w:suppressAutoHyphens w:val="0"/>
        <w:jc w:val="both"/>
        <w:rPr>
          <w:rFonts w:cs="Arial"/>
          <w:szCs w:val="24"/>
        </w:rPr>
      </w:pPr>
      <w:r w:rsidRPr="00876D66">
        <w:rPr>
          <w:rFonts w:cs="Arial"/>
          <w:szCs w:val="24"/>
        </w:rPr>
        <w:t>попуњен, потписан и печатом оверен образац „</w:t>
      </w:r>
      <w:r w:rsidRPr="00876D66">
        <w:rPr>
          <w:rFonts w:cs="Arial"/>
          <w:szCs w:val="24"/>
          <w:lang w:val="sr-Cyrl-CS"/>
        </w:rPr>
        <w:t>Подаци о понуђачу</w:t>
      </w:r>
      <w:r w:rsidRPr="00876D66">
        <w:rPr>
          <w:rFonts w:cs="Arial"/>
          <w:szCs w:val="24"/>
        </w:rPr>
        <w:t>“</w:t>
      </w:r>
      <w:r w:rsidRPr="00876D66">
        <w:rPr>
          <w:rFonts w:cs="Arial"/>
          <w:szCs w:val="24"/>
          <w:lang w:val="sr-Cyrl-CS"/>
        </w:rPr>
        <w:t>, за понуђача и сваког члана групе понуђача у случају подношења заједничке понуде,</w:t>
      </w:r>
    </w:p>
    <w:p w:rsidR="0075181B" w:rsidRPr="00876D66" w:rsidRDefault="0075181B" w:rsidP="00CE21A3">
      <w:pPr>
        <w:numPr>
          <w:ilvl w:val="0"/>
          <w:numId w:val="24"/>
        </w:numPr>
        <w:suppressAutoHyphens w:val="0"/>
        <w:jc w:val="both"/>
        <w:rPr>
          <w:rFonts w:cs="Arial"/>
          <w:szCs w:val="24"/>
        </w:rPr>
      </w:pPr>
      <w:r w:rsidRPr="00876D66">
        <w:rPr>
          <w:rFonts w:cs="Arial"/>
          <w:szCs w:val="24"/>
        </w:rPr>
        <w:t>попуњен, потписан и печатом оверен образац</w:t>
      </w:r>
      <w:r w:rsidRPr="00876D66">
        <w:rPr>
          <w:rFonts w:cs="Arial"/>
          <w:szCs w:val="24"/>
          <w:lang w:val="sr-Cyrl-CS"/>
        </w:rPr>
        <w:t xml:space="preserve"> „Подаци о подизвођачу“, уколико понуђач подноси понуду са подизвођачем,</w:t>
      </w:r>
    </w:p>
    <w:p w:rsidR="00876D66" w:rsidRPr="00876D66" w:rsidRDefault="00876D66" w:rsidP="00CE21A3">
      <w:pPr>
        <w:numPr>
          <w:ilvl w:val="0"/>
          <w:numId w:val="24"/>
        </w:numPr>
        <w:suppressAutoHyphens w:val="0"/>
        <w:jc w:val="both"/>
        <w:rPr>
          <w:rFonts w:cs="Arial"/>
          <w:szCs w:val="24"/>
        </w:rPr>
      </w:pPr>
      <w:r w:rsidRPr="00876D66">
        <w:rPr>
          <w:rFonts w:cs="Arial"/>
          <w:szCs w:val="24"/>
        </w:rPr>
        <w:t>попуњен, потписан и печатом оверен образац</w:t>
      </w:r>
      <w:r w:rsidRPr="00876D66">
        <w:rPr>
          <w:rFonts w:cs="Arial"/>
          <w:szCs w:val="24"/>
          <w:lang w:val="sr-Cyrl-CS"/>
        </w:rPr>
        <w:t xml:space="preserve"> „Учешће подизвођача“, уколико понуђач подноси понуду са подизвођачем,</w:t>
      </w:r>
    </w:p>
    <w:p w:rsidR="00876D66" w:rsidRPr="00876D66" w:rsidRDefault="00876D66" w:rsidP="00CE21A3">
      <w:pPr>
        <w:numPr>
          <w:ilvl w:val="0"/>
          <w:numId w:val="24"/>
        </w:numPr>
        <w:suppressAutoHyphens w:val="0"/>
        <w:jc w:val="both"/>
        <w:rPr>
          <w:rFonts w:cs="Arial"/>
          <w:szCs w:val="24"/>
        </w:rPr>
      </w:pPr>
      <w:r w:rsidRPr="00876D66">
        <w:rPr>
          <w:rFonts w:cs="Arial"/>
          <w:szCs w:val="24"/>
        </w:rPr>
        <w:t>попуњен, потписан и печатом оверен образац „</w:t>
      </w:r>
      <w:r w:rsidRPr="00876D66">
        <w:rPr>
          <w:rFonts w:cs="Arial"/>
          <w:szCs w:val="24"/>
          <w:lang w:val="sr-Cyrl-CS"/>
        </w:rPr>
        <w:t xml:space="preserve">Подаци о </w:t>
      </w:r>
      <w:r>
        <w:rPr>
          <w:rFonts w:cs="Arial"/>
          <w:szCs w:val="24"/>
          <w:lang w:val="sr-Cyrl-CS"/>
        </w:rPr>
        <w:t>члану групе понуђача“</w:t>
      </w:r>
      <w:r w:rsidRPr="00876D66">
        <w:rPr>
          <w:rFonts w:cs="Arial"/>
          <w:szCs w:val="24"/>
          <w:lang w:val="sr-Cyrl-CS"/>
        </w:rPr>
        <w:t>,</w:t>
      </w:r>
      <w:r>
        <w:rPr>
          <w:rFonts w:cs="Arial"/>
          <w:szCs w:val="24"/>
          <w:lang w:val="sr-Cyrl-CS"/>
        </w:rPr>
        <w:t xml:space="preserve"> за</w:t>
      </w:r>
      <w:r w:rsidRPr="00876D66">
        <w:rPr>
          <w:rFonts w:cs="Arial"/>
          <w:szCs w:val="24"/>
          <w:lang w:val="sr-Cyrl-CS"/>
        </w:rPr>
        <w:t xml:space="preserve"> сваког члана групе понуђача у случају подношења заједничке понуде,</w:t>
      </w:r>
    </w:p>
    <w:p w:rsidR="0075181B" w:rsidRPr="00876D66" w:rsidRDefault="0075181B" w:rsidP="00CE21A3">
      <w:pPr>
        <w:numPr>
          <w:ilvl w:val="0"/>
          <w:numId w:val="24"/>
        </w:numPr>
        <w:suppressAutoHyphens w:val="0"/>
        <w:jc w:val="both"/>
        <w:rPr>
          <w:rFonts w:cs="Arial"/>
          <w:szCs w:val="24"/>
        </w:rPr>
      </w:pPr>
      <w:r w:rsidRPr="00876D66">
        <w:rPr>
          <w:rFonts w:cs="Arial"/>
          <w:szCs w:val="24"/>
        </w:rPr>
        <w:t xml:space="preserve">попуњен, потписан и печатом оверен </w:t>
      </w:r>
      <w:r w:rsidR="00876D66" w:rsidRPr="00876D66">
        <w:rPr>
          <w:rFonts w:cs="Arial"/>
          <w:szCs w:val="24"/>
          <w:lang w:val="sr-Cyrl-CS"/>
        </w:rPr>
        <w:t>образац „О</w:t>
      </w:r>
      <w:r w:rsidR="00876D66" w:rsidRPr="00876D66">
        <w:rPr>
          <w:rFonts w:cs="Arial"/>
          <w:szCs w:val="24"/>
        </w:rPr>
        <w:t xml:space="preserve">бразац </w:t>
      </w:r>
      <w:r w:rsidR="00876D66" w:rsidRPr="00876D66">
        <w:rPr>
          <w:rFonts w:cs="Arial"/>
          <w:szCs w:val="24"/>
          <w:lang w:val="sr-Cyrl-CS"/>
        </w:rPr>
        <w:t>понуде</w:t>
      </w:r>
      <w:r w:rsidRPr="00876D66">
        <w:rPr>
          <w:rFonts w:cs="Arial"/>
          <w:szCs w:val="24"/>
        </w:rPr>
        <w:t>“</w:t>
      </w:r>
      <w:r w:rsidRPr="00876D66">
        <w:rPr>
          <w:rFonts w:cs="Arial"/>
          <w:szCs w:val="24"/>
          <w:lang w:val="sr-Cyrl-CS"/>
        </w:rPr>
        <w:t>,</w:t>
      </w:r>
    </w:p>
    <w:p w:rsidR="00876D66" w:rsidRPr="00876D66" w:rsidRDefault="00876D66" w:rsidP="00CE21A3">
      <w:pPr>
        <w:numPr>
          <w:ilvl w:val="0"/>
          <w:numId w:val="24"/>
        </w:numPr>
        <w:suppressAutoHyphens w:val="0"/>
        <w:jc w:val="both"/>
        <w:rPr>
          <w:rFonts w:cs="Arial"/>
          <w:szCs w:val="24"/>
        </w:rPr>
      </w:pPr>
      <w:r w:rsidRPr="00876D66">
        <w:rPr>
          <w:rFonts w:cs="Arial"/>
          <w:szCs w:val="24"/>
          <w:lang w:val="sr-Cyrl-CS"/>
        </w:rPr>
        <w:t>попуњен, потписан и печатом оверен образац „Изјава о независној понуди“,</w:t>
      </w:r>
    </w:p>
    <w:p w:rsidR="0075181B" w:rsidRPr="00876D66" w:rsidRDefault="0075181B" w:rsidP="00CE21A3">
      <w:pPr>
        <w:numPr>
          <w:ilvl w:val="0"/>
          <w:numId w:val="24"/>
        </w:numPr>
        <w:suppressAutoHyphens w:val="0"/>
        <w:jc w:val="both"/>
        <w:rPr>
          <w:rFonts w:cs="Arial"/>
          <w:szCs w:val="24"/>
        </w:rPr>
      </w:pPr>
      <w:r w:rsidRPr="00876D66">
        <w:rPr>
          <w:rFonts w:cs="Arial"/>
          <w:szCs w:val="24"/>
        </w:rPr>
        <w:t>попуњен, потписан и печатом оверен</w:t>
      </w:r>
      <w:r w:rsidR="00876D66" w:rsidRPr="00876D66">
        <w:rPr>
          <w:rFonts w:cs="Arial"/>
          <w:szCs w:val="24"/>
          <w:lang w:val="sr-Cyrl-CS"/>
        </w:rPr>
        <w:t xml:space="preserve"> образац</w:t>
      </w:r>
      <w:r w:rsidRPr="00876D66">
        <w:rPr>
          <w:rFonts w:cs="Arial"/>
          <w:szCs w:val="24"/>
        </w:rPr>
        <w:t xml:space="preserve"> „</w:t>
      </w:r>
      <w:r w:rsidRPr="00876D66">
        <w:rPr>
          <w:rFonts w:cs="Arial"/>
          <w:szCs w:val="24"/>
          <w:lang w:val="sr-Cyrl-CS"/>
        </w:rPr>
        <w:t>Образац с</w:t>
      </w:r>
      <w:r w:rsidRPr="00876D66">
        <w:rPr>
          <w:rFonts w:cs="Arial"/>
          <w:szCs w:val="24"/>
        </w:rPr>
        <w:t>труктур</w:t>
      </w:r>
      <w:r w:rsidRPr="00876D66">
        <w:rPr>
          <w:rFonts w:cs="Arial"/>
          <w:szCs w:val="24"/>
          <w:lang w:val="sr-Cyrl-CS"/>
        </w:rPr>
        <w:t>е</w:t>
      </w:r>
      <w:r w:rsidRPr="00876D66">
        <w:rPr>
          <w:rFonts w:cs="Arial"/>
          <w:szCs w:val="24"/>
        </w:rPr>
        <w:t xml:space="preserve"> цене“ </w:t>
      </w:r>
      <w:r w:rsidRPr="00876D66">
        <w:rPr>
          <w:rFonts w:cs="Arial"/>
          <w:szCs w:val="24"/>
          <w:lang w:val="sr-Cyrl-CS"/>
        </w:rPr>
        <w:t>,</w:t>
      </w:r>
    </w:p>
    <w:p w:rsidR="0075181B" w:rsidRPr="00876D66" w:rsidRDefault="0075181B" w:rsidP="00CE21A3">
      <w:pPr>
        <w:numPr>
          <w:ilvl w:val="0"/>
          <w:numId w:val="24"/>
        </w:numPr>
        <w:suppressAutoHyphens w:val="0"/>
        <w:jc w:val="both"/>
        <w:rPr>
          <w:rFonts w:cs="Arial"/>
          <w:szCs w:val="24"/>
        </w:rPr>
      </w:pPr>
      <w:r w:rsidRPr="00876D66">
        <w:rPr>
          <w:rFonts w:cs="Arial"/>
          <w:szCs w:val="24"/>
        </w:rPr>
        <w:t xml:space="preserve">попуњен, потписан и печатом оверен </w:t>
      </w:r>
      <w:r w:rsidRPr="00876D66">
        <w:rPr>
          <w:rFonts w:cs="Arial"/>
          <w:szCs w:val="24"/>
          <w:lang w:val="sr-Cyrl-CS"/>
        </w:rPr>
        <w:t>„О</w:t>
      </w:r>
      <w:r w:rsidRPr="00876D66">
        <w:rPr>
          <w:rFonts w:cs="Arial"/>
          <w:szCs w:val="24"/>
        </w:rPr>
        <w:t xml:space="preserve">бразац изјаве </w:t>
      </w:r>
      <w:r w:rsidRPr="00876D66">
        <w:rPr>
          <w:rFonts w:cs="Arial"/>
          <w:szCs w:val="24"/>
          <w:lang w:val="sr-Cyrl-CS"/>
        </w:rPr>
        <w:t>о поштовању обавеза“,</w:t>
      </w:r>
    </w:p>
    <w:p w:rsidR="00876D66" w:rsidRPr="00D807C1" w:rsidRDefault="00876D66" w:rsidP="00CE21A3">
      <w:pPr>
        <w:numPr>
          <w:ilvl w:val="0"/>
          <w:numId w:val="24"/>
        </w:numPr>
        <w:suppressAutoHyphens w:val="0"/>
        <w:jc w:val="both"/>
        <w:rPr>
          <w:rFonts w:cs="Arial"/>
          <w:szCs w:val="24"/>
        </w:rPr>
      </w:pPr>
      <w:r w:rsidRPr="00D807C1">
        <w:rPr>
          <w:rFonts w:cs="Arial"/>
          <w:szCs w:val="24"/>
          <w:lang w:val="sr-Cyrl-CS"/>
        </w:rPr>
        <w:t>попуњен, потписан и печатом оверен образац „Модел уговора“,</w:t>
      </w:r>
    </w:p>
    <w:p w:rsidR="00876D66" w:rsidRPr="00D807C1" w:rsidRDefault="003057F8" w:rsidP="00CE21A3">
      <w:pPr>
        <w:pStyle w:val="ListParagraph"/>
        <w:numPr>
          <w:ilvl w:val="0"/>
          <w:numId w:val="24"/>
        </w:numPr>
        <w:jc w:val="both"/>
        <w:rPr>
          <w:rFonts w:eastAsia="Arial Unicode MS" w:cs="Arial"/>
          <w:kern w:val="1"/>
          <w:szCs w:val="24"/>
        </w:rPr>
      </w:pPr>
      <w:r w:rsidRPr="00D807C1">
        <w:rPr>
          <w:rFonts w:eastAsia="Arial Unicode MS" w:cs="Arial"/>
          <w:kern w:val="1"/>
          <w:szCs w:val="24"/>
          <w:lang w:val="en-US"/>
        </w:rPr>
        <w:t xml:space="preserve">oверена </w:t>
      </w:r>
      <w:r w:rsidR="00876D66" w:rsidRPr="00D807C1">
        <w:rPr>
          <w:rFonts w:eastAsia="Arial Unicode MS" w:cs="Arial"/>
          <w:caps/>
          <w:kern w:val="24"/>
          <w:szCs w:val="24"/>
          <w:lang w:val="sr-Cyrl-CS"/>
        </w:rPr>
        <w:t>Изјава</w:t>
      </w:r>
      <w:r w:rsidR="00876D66" w:rsidRPr="00D807C1">
        <w:rPr>
          <w:rFonts w:eastAsia="Arial Unicode MS" w:cs="Arial"/>
          <w:kern w:val="1"/>
          <w:szCs w:val="24"/>
          <w:lang w:val="sr-Cyrl-CS"/>
        </w:rPr>
        <w:t xml:space="preserve"> понуђача под пуном материјалном и кривичном одговорношћу којом потврђује </w:t>
      </w:r>
      <w:r w:rsidR="00876D66" w:rsidRPr="00D807C1">
        <w:rPr>
          <w:rFonts w:cs="Arial"/>
          <w:bCs/>
          <w:szCs w:val="24"/>
          <w:lang w:val="sr-Cyrl-CS" w:eastAsia="en-US"/>
        </w:rPr>
        <w:t xml:space="preserve">да у последњих  </w:t>
      </w:r>
      <w:r w:rsidR="009713D3" w:rsidRPr="00D807C1">
        <w:rPr>
          <w:rFonts w:cs="Arial"/>
          <w:bCs/>
          <w:szCs w:val="24"/>
          <w:lang w:val="sr-Cyrl-CS" w:eastAsia="en-US"/>
        </w:rPr>
        <w:t xml:space="preserve">6 </w:t>
      </w:r>
      <w:r w:rsidR="00876D66" w:rsidRPr="00D807C1">
        <w:rPr>
          <w:rFonts w:cs="Arial"/>
          <w:bCs/>
          <w:szCs w:val="24"/>
          <w:lang w:val="sr-Cyrl-CS" w:eastAsia="en-US"/>
        </w:rPr>
        <w:t xml:space="preserve">месеци пре дана </w:t>
      </w:r>
      <w:r w:rsidR="009713D3" w:rsidRPr="00D807C1">
        <w:rPr>
          <w:rFonts w:cs="Arial"/>
          <w:bCs/>
          <w:szCs w:val="24"/>
          <w:lang w:val="sr-Cyrl-CS" w:eastAsia="en-US"/>
        </w:rPr>
        <w:t>слања (</w:t>
      </w:r>
      <w:r w:rsidR="00876D66" w:rsidRPr="00D807C1">
        <w:rPr>
          <w:rFonts w:cs="Arial"/>
          <w:bCs/>
          <w:szCs w:val="24"/>
          <w:lang w:val="sr-Cyrl-CS" w:eastAsia="en-US"/>
        </w:rPr>
        <w:t>објављивања</w:t>
      </w:r>
      <w:r w:rsidR="009713D3" w:rsidRPr="00D807C1">
        <w:rPr>
          <w:rFonts w:cs="Arial"/>
          <w:bCs/>
          <w:szCs w:val="24"/>
          <w:lang w:val="sr-Cyrl-CS" w:eastAsia="en-US"/>
        </w:rPr>
        <w:t>) п</w:t>
      </w:r>
      <w:r w:rsidR="00876D66" w:rsidRPr="00D807C1">
        <w:rPr>
          <w:rFonts w:cs="Arial"/>
          <w:bCs/>
          <w:szCs w:val="24"/>
          <w:lang w:val="sr-Cyrl-CS" w:eastAsia="en-US"/>
        </w:rPr>
        <w:t xml:space="preserve">озива за подношење понуда није имао </w:t>
      </w:r>
      <w:r w:rsidR="00876D66" w:rsidRPr="00D807C1">
        <w:rPr>
          <w:rFonts w:cs="Arial"/>
          <w:bCs/>
          <w:szCs w:val="24"/>
          <w:lang w:eastAsia="en-US"/>
        </w:rPr>
        <w:t xml:space="preserve">ниједан дан неликвидности </w:t>
      </w:r>
      <w:r w:rsidR="00876D66" w:rsidRPr="00D807C1">
        <w:rPr>
          <w:rFonts w:cs="Arial"/>
          <w:bCs/>
          <w:szCs w:val="24"/>
          <w:lang w:val="sr-Cyrl-CS" w:eastAsia="en-US"/>
        </w:rPr>
        <w:t>на својим текућим рачунима</w:t>
      </w:r>
      <w:r w:rsidR="00876D66" w:rsidRPr="00D807C1">
        <w:rPr>
          <w:rFonts w:cs="Arial"/>
          <w:szCs w:val="24"/>
          <w:lang w:val="sr-Cyrl-CS"/>
        </w:rPr>
        <w:t>,</w:t>
      </w:r>
      <w:r w:rsidR="00876D66" w:rsidRPr="00D807C1">
        <w:rPr>
          <w:rFonts w:cs="Arial"/>
          <w:bCs/>
          <w:lang w:val="sr-Cyrl-CS"/>
        </w:rPr>
        <w:t xml:space="preserve"> </w:t>
      </w:r>
    </w:p>
    <w:p w:rsidR="00876D66" w:rsidRPr="00D807C1" w:rsidRDefault="00876D66" w:rsidP="00CE21A3">
      <w:pPr>
        <w:pStyle w:val="ListParagraph"/>
        <w:numPr>
          <w:ilvl w:val="0"/>
          <w:numId w:val="24"/>
        </w:numPr>
        <w:jc w:val="both"/>
        <w:rPr>
          <w:rFonts w:eastAsia="Arial Unicode MS" w:cs="Arial"/>
          <w:kern w:val="1"/>
          <w:szCs w:val="24"/>
        </w:rPr>
      </w:pPr>
      <w:r w:rsidRPr="00D807C1">
        <w:rPr>
          <w:rFonts w:asciiTheme="majorHAnsi" w:hAnsiTheme="majorHAnsi" w:cstheme="majorHAnsi"/>
          <w:bCs/>
          <w:lang w:val="sr-Cyrl-CS"/>
        </w:rPr>
        <w:t xml:space="preserve">оверена </w:t>
      </w:r>
      <w:r w:rsidR="003057F8" w:rsidRPr="00D807C1">
        <w:rPr>
          <w:rFonts w:asciiTheme="majorHAnsi" w:hAnsiTheme="majorHAnsi" w:cstheme="majorHAnsi"/>
          <w:bCs/>
          <w:lang w:val="sr-Cyrl-CS"/>
        </w:rPr>
        <w:t>ИЗЈАВА / ПОТВРДА</w:t>
      </w:r>
      <w:r w:rsidRPr="00D807C1">
        <w:rPr>
          <w:rFonts w:asciiTheme="majorHAnsi" w:hAnsiTheme="majorHAnsi" w:cstheme="majorHAnsi"/>
          <w:bCs/>
          <w:lang w:val="sr-Cyrl-CS"/>
        </w:rPr>
        <w:t xml:space="preserve"> О ПОСЕДОВАЊУ РОБЕ</w:t>
      </w:r>
      <w:r w:rsidR="002409A5">
        <w:rPr>
          <w:rFonts w:asciiTheme="majorHAnsi" w:hAnsiTheme="majorHAnsi" w:cstheme="majorHAnsi"/>
          <w:bCs/>
          <w:lang w:val="sr-Cyrl-CS"/>
        </w:rPr>
        <w:t xml:space="preserve"> (угља – лигнита)</w:t>
      </w:r>
      <w:r w:rsidRPr="00D807C1">
        <w:rPr>
          <w:rFonts w:asciiTheme="majorHAnsi" w:hAnsiTheme="majorHAnsi" w:cstheme="majorHAnsi"/>
          <w:bCs/>
          <w:lang w:val="sr-Cyrl-CS"/>
        </w:rPr>
        <w:t xml:space="preserve"> НА СКЛАДИШТУ</w:t>
      </w:r>
      <w:r w:rsidR="00B443A0">
        <w:rPr>
          <w:rFonts w:asciiTheme="majorHAnsi" w:hAnsiTheme="majorHAnsi" w:cstheme="majorHAnsi"/>
          <w:bCs/>
          <w:lang w:val="sr-Cyrl-CS"/>
        </w:rPr>
        <w:t>/ДЕПОНИЈИ</w:t>
      </w:r>
      <w:r w:rsidRPr="00D807C1">
        <w:rPr>
          <w:rFonts w:asciiTheme="majorHAnsi" w:hAnsiTheme="majorHAnsi" w:cstheme="majorHAnsi"/>
          <w:bCs/>
          <w:lang w:val="sr-Cyrl-CS"/>
        </w:rPr>
        <w:t>,</w:t>
      </w:r>
      <w:r w:rsidR="003057F8" w:rsidRPr="00D807C1">
        <w:rPr>
          <w:rFonts w:asciiTheme="majorHAnsi" w:hAnsiTheme="majorHAnsi" w:cstheme="majorHAnsi"/>
          <w:bCs/>
          <w:lang w:val="sr-Cyrl-CS"/>
        </w:rPr>
        <w:t xml:space="preserve"> као пи</w:t>
      </w:r>
      <w:r w:rsidR="00B443A0">
        <w:rPr>
          <w:rFonts w:asciiTheme="majorHAnsi" w:hAnsiTheme="majorHAnsi" w:cstheme="majorHAnsi"/>
          <w:bCs/>
          <w:lang w:val="sr-Cyrl-CS"/>
        </w:rPr>
        <w:t>сана</w:t>
      </w:r>
      <w:r w:rsidR="003057F8" w:rsidRPr="00D807C1">
        <w:rPr>
          <w:rFonts w:asciiTheme="majorHAnsi" w:hAnsiTheme="majorHAnsi" w:cstheme="majorHAnsi"/>
          <w:bCs/>
          <w:lang w:val="sr-Cyrl-CS"/>
        </w:rPr>
        <w:t xml:space="preserve"> гаранција понуђача, </w:t>
      </w:r>
      <w:r w:rsidRPr="00D807C1">
        <w:rPr>
          <w:rFonts w:cs="Arial"/>
          <w:bCs/>
          <w:lang w:val="sr-Cyrl-CS"/>
        </w:rPr>
        <w:t>којом под пуном материјалном и кривичном одговорношћу потврђује да</w:t>
      </w:r>
      <w:r w:rsidRPr="00D807C1">
        <w:rPr>
          <w:rFonts w:asciiTheme="majorHAnsi" w:hAnsiTheme="majorHAnsi" w:cstheme="majorHAnsi"/>
          <w:bCs/>
          <w:lang w:val="sr-Cyrl-CS"/>
        </w:rPr>
        <w:t xml:space="preserve"> располаже </w:t>
      </w:r>
      <w:r w:rsidRPr="00D807C1">
        <w:rPr>
          <w:rFonts w:asciiTheme="majorHAnsi" w:hAnsiTheme="majorHAnsi" w:cstheme="majorHAnsi"/>
        </w:rPr>
        <w:t xml:space="preserve">количином од </w:t>
      </w:r>
      <w:r w:rsidRPr="00791E2C">
        <w:rPr>
          <w:rFonts w:asciiTheme="majorHAnsi" w:hAnsiTheme="majorHAnsi" w:cstheme="majorHAnsi"/>
        </w:rPr>
        <w:t xml:space="preserve">најмање </w:t>
      </w:r>
      <w:r w:rsidR="00057B1A">
        <w:rPr>
          <w:rFonts w:asciiTheme="majorHAnsi" w:hAnsiTheme="majorHAnsi" w:cstheme="majorHAnsi"/>
        </w:rPr>
        <w:t>50</w:t>
      </w:r>
      <w:r w:rsidRPr="00791E2C">
        <w:rPr>
          <w:rFonts w:asciiTheme="majorHAnsi" w:hAnsiTheme="majorHAnsi" w:cstheme="majorHAnsi"/>
        </w:rPr>
        <w:t>%</w:t>
      </w:r>
      <w:r w:rsidRPr="00D807C1">
        <w:rPr>
          <w:rFonts w:asciiTheme="majorHAnsi" w:hAnsiTheme="majorHAnsi" w:cstheme="majorHAnsi"/>
        </w:rPr>
        <w:t xml:space="preserve"> захтеване </w:t>
      </w:r>
      <w:r w:rsidRPr="00D807C1">
        <w:rPr>
          <w:rFonts w:asciiTheme="majorHAnsi" w:hAnsiTheme="majorHAnsi" w:cstheme="majorHAnsi"/>
          <w:bCs/>
          <w:lang w:val="sr-Cyrl-CS"/>
        </w:rPr>
        <w:t>количине угља (</w:t>
      </w:r>
      <w:r w:rsidR="00057B1A">
        <w:rPr>
          <w:rFonts w:asciiTheme="majorHAnsi" w:hAnsiTheme="majorHAnsi" w:cstheme="majorHAnsi"/>
          <w:bCs/>
          <w:lang w:val="sr-Cyrl-CS"/>
        </w:rPr>
        <w:t>2.060</w:t>
      </w:r>
      <w:r w:rsidR="009713D3" w:rsidRPr="00D807C1">
        <w:rPr>
          <w:rFonts w:asciiTheme="majorHAnsi" w:hAnsiTheme="majorHAnsi" w:cstheme="majorHAnsi"/>
          <w:bCs/>
          <w:lang w:val="sr-Cyrl-CS"/>
        </w:rPr>
        <w:t>.</w:t>
      </w:r>
      <w:r w:rsidR="00AF4EB6" w:rsidRPr="00D807C1">
        <w:rPr>
          <w:rFonts w:asciiTheme="majorHAnsi" w:hAnsiTheme="majorHAnsi" w:cstheme="majorHAnsi"/>
          <w:bCs/>
          <w:lang w:val="sr-Cyrl-CS"/>
        </w:rPr>
        <w:t>000</w:t>
      </w:r>
      <w:r w:rsidR="00BB5992" w:rsidRPr="00D807C1">
        <w:rPr>
          <w:rFonts w:asciiTheme="majorHAnsi" w:hAnsiTheme="majorHAnsi" w:cstheme="majorHAnsi"/>
          <w:bCs/>
          <w:lang w:val="en-US"/>
        </w:rPr>
        <w:t xml:space="preserve"> </w:t>
      </w:r>
      <w:r w:rsidRPr="00D807C1">
        <w:rPr>
          <w:rFonts w:asciiTheme="majorHAnsi" w:hAnsiTheme="majorHAnsi" w:cstheme="majorHAnsi"/>
          <w:bCs/>
          <w:lang w:val="sr-Cyrl-CS"/>
        </w:rPr>
        <w:t xml:space="preserve">тона за период </w:t>
      </w:r>
      <w:r w:rsidR="00F831EB">
        <w:rPr>
          <w:rFonts w:asciiTheme="majorHAnsi" w:hAnsiTheme="majorHAnsi" w:cstheme="majorHAnsi"/>
          <w:bCs/>
          <w:lang w:val="sr-Cyrl-CS"/>
        </w:rPr>
        <w:t>до</w:t>
      </w:r>
      <w:r w:rsidRPr="00D807C1">
        <w:rPr>
          <w:rFonts w:asciiTheme="majorHAnsi" w:hAnsiTheme="majorHAnsi" w:cstheme="majorHAnsi"/>
          <w:bCs/>
          <w:lang w:val="sr-Cyrl-CS"/>
        </w:rPr>
        <w:t xml:space="preserve"> </w:t>
      </w:r>
      <w:r w:rsidR="009713D3" w:rsidRPr="00D807C1">
        <w:rPr>
          <w:rFonts w:asciiTheme="majorHAnsi" w:hAnsiTheme="majorHAnsi" w:cstheme="majorHAnsi"/>
          <w:bCs/>
          <w:lang w:val="sr-Cyrl-CS"/>
        </w:rPr>
        <w:t>5</w:t>
      </w:r>
      <w:r w:rsidRPr="00D807C1">
        <w:rPr>
          <w:rFonts w:asciiTheme="majorHAnsi" w:hAnsiTheme="majorHAnsi" w:cstheme="majorHAnsi"/>
          <w:bCs/>
          <w:lang w:val="sr-Cyrl-CS"/>
        </w:rPr>
        <w:t xml:space="preserve"> месеци)</w:t>
      </w:r>
      <w:r w:rsidRPr="00D807C1">
        <w:rPr>
          <w:rFonts w:cs="Arial"/>
          <w:bCs/>
        </w:rPr>
        <w:t xml:space="preserve"> и да на предметно</w:t>
      </w:r>
      <w:r w:rsidR="009274BE">
        <w:rPr>
          <w:rFonts w:cs="Arial"/>
          <w:bCs/>
        </w:rPr>
        <w:t>ј</w:t>
      </w:r>
      <w:r w:rsidRPr="00D807C1">
        <w:rPr>
          <w:rFonts w:cs="Arial"/>
          <w:bCs/>
        </w:rPr>
        <w:t xml:space="preserve"> </w:t>
      </w:r>
      <w:r w:rsidR="009274BE">
        <w:rPr>
          <w:rFonts w:cs="Arial"/>
          <w:bCs/>
        </w:rPr>
        <w:t>роби</w:t>
      </w:r>
      <w:r w:rsidRPr="00D807C1">
        <w:rPr>
          <w:rFonts w:cs="Arial"/>
          <w:bCs/>
        </w:rPr>
        <w:t xml:space="preserve"> не постоји неко право трећег које искључује, умањује или ограничава право Наручилаца</w:t>
      </w:r>
      <w:r w:rsidRPr="00D807C1">
        <w:rPr>
          <w:rFonts w:cs="Arial"/>
          <w:bCs/>
          <w:lang w:val="sr-Cyrl-CS"/>
        </w:rPr>
        <w:t>,</w:t>
      </w:r>
    </w:p>
    <w:p w:rsidR="00876D66" w:rsidRPr="00D807C1" w:rsidRDefault="00876D66" w:rsidP="00CE21A3">
      <w:pPr>
        <w:pStyle w:val="ListParagraph"/>
        <w:numPr>
          <w:ilvl w:val="0"/>
          <w:numId w:val="24"/>
        </w:numPr>
        <w:jc w:val="both"/>
        <w:rPr>
          <w:rFonts w:eastAsia="Arial Unicode MS" w:cs="Arial"/>
          <w:kern w:val="1"/>
          <w:szCs w:val="24"/>
        </w:rPr>
      </w:pPr>
      <w:r>
        <w:rPr>
          <w:rFonts w:asciiTheme="majorHAnsi" w:hAnsiTheme="majorHAnsi" w:cstheme="majorHAnsi"/>
          <w:bCs/>
          <w:lang w:val="sr-Cyrl-CS"/>
        </w:rPr>
        <w:t>о</w:t>
      </w:r>
      <w:r w:rsidRPr="00D85845">
        <w:rPr>
          <w:rFonts w:asciiTheme="majorHAnsi" w:hAnsiTheme="majorHAnsi" w:cstheme="majorHAnsi"/>
          <w:bCs/>
          <w:lang w:val="sr-Cyrl-CS"/>
        </w:rPr>
        <w:t>верен</w:t>
      </w:r>
      <w:r>
        <w:rPr>
          <w:rFonts w:asciiTheme="majorHAnsi" w:hAnsiTheme="majorHAnsi" w:cstheme="majorHAnsi"/>
          <w:bCs/>
          <w:lang w:val="sr-Cyrl-CS"/>
        </w:rPr>
        <w:t>а</w:t>
      </w:r>
      <w:r w:rsidRPr="00D85845">
        <w:rPr>
          <w:rFonts w:asciiTheme="majorHAnsi" w:hAnsiTheme="majorHAnsi" w:cstheme="majorHAnsi"/>
          <w:bCs/>
          <w:lang w:val="sr-Cyrl-CS"/>
        </w:rPr>
        <w:t xml:space="preserve"> </w:t>
      </w:r>
      <w:r>
        <w:rPr>
          <w:rFonts w:asciiTheme="majorHAnsi" w:hAnsiTheme="majorHAnsi" w:cstheme="majorHAnsi"/>
          <w:bCs/>
          <w:lang w:val="sr-Cyrl-CS"/>
        </w:rPr>
        <w:t>ИЗЈАВА</w:t>
      </w:r>
      <w:r w:rsidRPr="00D85845">
        <w:rPr>
          <w:rFonts w:asciiTheme="majorHAnsi" w:hAnsiTheme="majorHAnsi" w:cstheme="majorHAnsi"/>
          <w:bCs/>
          <w:lang w:val="sr-Cyrl-CS"/>
        </w:rPr>
        <w:t xml:space="preserve"> / </w:t>
      </w:r>
      <w:r w:rsidRPr="00D85845">
        <w:rPr>
          <w:rFonts w:cs="Arial"/>
          <w:bCs/>
          <w:lang w:val="sr-Cyrl-CS"/>
        </w:rPr>
        <w:t>ПОТВРД</w:t>
      </w:r>
      <w:r>
        <w:rPr>
          <w:rFonts w:cs="Arial"/>
          <w:bCs/>
          <w:lang w:val="sr-Cyrl-CS"/>
        </w:rPr>
        <w:t>А</w:t>
      </w:r>
      <w:r w:rsidRPr="00D85845">
        <w:rPr>
          <w:rFonts w:cs="Arial"/>
          <w:bCs/>
          <w:lang w:val="sr-Cyrl-CS"/>
        </w:rPr>
        <w:t xml:space="preserve"> ВОЗАРА О ОБЕЗБЕЂЕЊУ ЛОГИСТИКЕ, како железницом тако и баржама, уз детаљан опис транспортних </w:t>
      </w:r>
      <w:r w:rsidRPr="00D807C1">
        <w:rPr>
          <w:rFonts w:cs="Arial"/>
          <w:bCs/>
          <w:lang w:val="sr-Cyrl-CS"/>
        </w:rPr>
        <w:t>средстава</w:t>
      </w:r>
      <w:r w:rsidR="00DD06F0" w:rsidRPr="00DD06F0">
        <w:t xml:space="preserve"> </w:t>
      </w:r>
      <w:r w:rsidR="00DD06F0">
        <w:t>и обим њиховог ангажовања, са навођењем количине вагона и локомотива, камиона и баржи који ће бити упослени</w:t>
      </w:r>
      <w:r w:rsidRPr="00D807C1">
        <w:rPr>
          <w:rFonts w:cs="Arial"/>
          <w:bCs/>
          <w:lang w:val="sr-Cyrl-CS"/>
        </w:rPr>
        <w:t>,</w:t>
      </w:r>
    </w:p>
    <w:p w:rsidR="00876D66" w:rsidRPr="00A2329F" w:rsidRDefault="00876D66" w:rsidP="00CE21A3">
      <w:pPr>
        <w:pStyle w:val="ListParagraph"/>
        <w:numPr>
          <w:ilvl w:val="0"/>
          <w:numId w:val="24"/>
        </w:numPr>
        <w:tabs>
          <w:tab w:val="left" w:pos="993"/>
        </w:tabs>
        <w:jc w:val="both"/>
        <w:rPr>
          <w:rFonts w:ascii="Nyala" w:hAnsi="Nyala" w:cs="Arial"/>
          <w:color w:val="FF0000"/>
          <w:szCs w:val="24"/>
        </w:rPr>
      </w:pPr>
      <w:r w:rsidRPr="009713D3">
        <w:rPr>
          <w:rFonts w:cs="Arial"/>
          <w:lang w:val="sr-Cyrl-CS"/>
        </w:rPr>
        <w:t>а</w:t>
      </w:r>
      <w:r w:rsidR="001733A2" w:rsidRPr="009713D3">
        <w:rPr>
          <w:rFonts w:cs="Arial"/>
        </w:rPr>
        <w:t>тест, произвођачк</w:t>
      </w:r>
      <w:r w:rsidR="001733A2" w:rsidRPr="009713D3">
        <w:rPr>
          <w:rFonts w:cs="Arial"/>
          <w:lang w:val="sr-Cyrl-CS"/>
        </w:rPr>
        <w:t>а</w:t>
      </w:r>
      <w:r w:rsidR="001733A2" w:rsidRPr="009713D3">
        <w:rPr>
          <w:rFonts w:cs="Arial"/>
        </w:rPr>
        <w:t xml:space="preserve"> спецификациј</w:t>
      </w:r>
      <w:r w:rsidR="001733A2" w:rsidRPr="009713D3">
        <w:rPr>
          <w:rFonts w:cs="Arial"/>
          <w:lang w:val="sr-Cyrl-CS"/>
        </w:rPr>
        <w:t>а</w:t>
      </w:r>
      <w:r w:rsidRPr="009713D3">
        <w:rPr>
          <w:rFonts w:cs="Arial"/>
        </w:rPr>
        <w:t xml:space="preserve"> или извештај</w:t>
      </w:r>
      <w:r w:rsidRPr="00A2329F">
        <w:rPr>
          <w:rFonts w:cs="Arial"/>
        </w:rPr>
        <w:t xml:space="preserve"> о испитивању угља издати од Акредитоване лабараторије</w:t>
      </w:r>
      <w:r w:rsidRPr="00A2329F">
        <w:rPr>
          <w:rFonts w:cs="Arial"/>
          <w:lang w:val="sr-Cyrl-CS"/>
        </w:rPr>
        <w:t xml:space="preserve"> и који</w:t>
      </w:r>
      <w:r w:rsidRPr="00A2329F">
        <w:rPr>
          <w:rFonts w:cs="Arial"/>
        </w:rPr>
        <w:t xml:space="preserve"> </w:t>
      </w:r>
      <w:r w:rsidRPr="00A2329F">
        <w:rPr>
          <w:rFonts w:cs="Arial"/>
          <w:lang w:val="sr-Cyrl-CS"/>
        </w:rPr>
        <w:t>садрже</w:t>
      </w:r>
      <w:r w:rsidRPr="00A2329F">
        <w:rPr>
          <w:rFonts w:cs="Arial"/>
        </w:rPr>
        <w:t xml:space="preserve"> </w:t>
      </w:r>
      <w:r w:rsidRPr="00A2329F">
        <w:rPr>
          <w:rFonts w:cs="Arial"/>
          <w:lang w:val="sr-Cyrl-CS"/>
        </w:rPr>
        <w:t xml:space="preserve">техничке, физичке и хемијске карактеристике са границама прихватљивости - према тачки </w:t>
      </w:r>
      <w:r w:rsidR="005A4442">
        <w:rPr>
          <w:rFonts w:cs="Arial"/>
        </w:rPr>
        <w:t>2</w:t>
      </w:r>
      <w:r w:rsidRPr="00A2329F">
        <w:rPr>
          <w:rFonts w:cs="Arial"/>
          <w:lang w:val="sr-Cyrl-CS"/>
        </w:rPr>
        <w:t>.</w:t>
      </w:r>
      <w:r w:rsidRPr="00A2329F">
        <w:rPr>
          <w:rFonts w:cs="Arial"/>
        </w:rPr>
        <w:t>2</w:t>
      </w:r>
      <w:r w:rsidRPr="00A2329F">
        <w:rPr>
          <w:rFonts w:cs="Arial"/>
          <w:lang w:val="sr-Cyrl-CS"/>
        </w:rPr>
        <w:t xml:space="preserve"> конкурсне документације</w:t>
      </w:r>
      <w:r w:rsidR="00A2329F" w:rsidRPr="00A2329F">
        <w:rPr>
          <w:rFonts w:cs="Arial"/>
          <w:lang w:val="sr-Cyrl-CS"/>
        </w:rPr>
        <w:t>,</w:t>
      </w:r>
    </w:p>
    <w:p w:rsidR="00D14F54" w:rsidRPr="00D14F54" w:rsidRDefault="00D14F54" w:rsidP="00CE21A3">
      <w:pPr>
        <w:pStyle w:val="ListParagraph"/>
        <w:numPr>
          <w:ilvl w:val="0"/>
          <w:numId w:val="24"/>
        </w:numPr>
        <w:jc w:val="both"/>
        <w:rPr>
          <w:rFonts w:eastAsia="Arial Unicode MS" w:cs="Arial"/>
          <w:kern w:val="1"/>
          <w:szCs w:val="24"/>
        </w:rPr>
      </w:pPr>
      <w:r w:rsidRPr="00D14F54">
        <w:rPr>
          <w:rFonts w:eastAsia="Arial Unicode MS" w:cs="Arial"/>
          <w:kern w:val="1"/>
          <w:szCs w:val="24"/>
          <w:lang w:val="sr-Cyrl-CS"/>
        </w:rPr>
        <w:t xml:space="preserve">Банкарска гаранција за озбиљност понуде, </w:t>
      </w:r>
    </w:p>
    <w:p w:rsidR="00876D66" w:rsidRPr="00C22F52" w:rsidRDefault="00D14F54" w:rsidP="00CE21A3">
      <w:pPr>
        <w:pStyle w:val="ListParagraph"/>
        <w:numPr>
          <w:ilvl w:val="0"/>
          <w:numId w:val="24"/>
        </w:numPr>
        <w:suppressAutoHyphens w:val="0"/>
        <w:jc w:val="both"/>
        <w:rPr>
          <w:rFonts w:cs="Arial"/>
          <w:szCs w:val="24"/>
        </w:rPr>
      </w:pPr>
      <w:r w:rsidRPr="00D14F54">
        <w:rPr>
          <w:rFonts w:cs="Arial"/>
          <w:noProof/>
          <w:szCs w:val="24"/>
        </w:rPr>
        <w:t>Оригинал Писма о намери банке о спремности за издавање банкарске гаранције за добро извршење посла</w:t>
      </w:r>
      <w:r w:rsidR="00C22F52">
        <w:rPr>
          <w:rFonts w:cs="Arial"/>
          <w:noProof/>
          <w:szCs w:val="24"/>
          <w:lang w:val="sr-Cyrl-CS"/>
        </w:rPr>
        <w:t>,</w:t>
      </w:r>
    </w:p>
    <w:p w:rsidR="00C22F52" w:rsidRPr="00791E2C" w:rsidRDefault="00C22F52" w:rsidP="00C22F52">
      <w:pPr>
        <w:pStyle w:val="ListParagraph"/>
        <w:numPr>
          <w:ilvl w:val="0"/>
          <w:numId w:val="24"/>
        </w:numPr>
        <w:suppressAutoHyphens w:val="0"/>
        <w:jc w:val="both"/>
        <w:rPr>
          <w:rFonts w:cs="Arial"/>
          <w:szCs w:val="24"/>
        </w:rPr>
      </w:pPr>
      <w:r w:rsidRPr="00791E2C">
        <w:rPr>
          <w:rFonts w:cs="Arial"/>
          <w:noProof/>
          <w:szCs w:val="24"/>
        </w:rPr>
        <w:t xml:space="preserve">Оригинал Писма о намери банке о спремности за издавање банкарске гаранције </w:t>
      </w:r>
      <w:r w:rsidRPr="00791E2C">
        <w:rPr>
          <w:rFonts w:cs="Arial"/>
          <w:noProof/>
          <w:szCs w:val="24"/>
          <w:lang w:val="sr-Cyrl-CS"/>
        </w:rPr>
        <w:t>за повраћај авансног плаћања.</w:t>
      </w:r>
    </w:p>
    <w:p w:rsidR="00C22F52" w:rsidRPr="00D14F54" w:rsidRDefault="00C22F52" w:rsidP="00C22F52">
      <w:pPr>
        <w:pStyle w:val="ListParagraph"/>
        <w:suppressAutoHyphens w:val="0"/>
        <w:jc w:val="both"/>
        <w:rPr>
          <w:rFonts w:cs="Arial"/>
          <w:szCs w:val="24"/>
        </w:rPr>
      </w:pPr>
    </w:p>
    <w:p w:rsidR="00D51B7D" w:rsidRDefault="00D51B7D">
      <w:pPr>
        <w:keepNext/>
        <w:suppressAutoHyphens w:val="0"/>
        <w:contextualSpacing/>
        <w:jc w:val="both"/>
        <w:outlineLvl w:val="1"/>
        <w:rPr>
          <w:b/>
          <w:lang w:val="sr-Cyrl-CS"/>
        </w:rPr>
      </w:pPr>
      <w:bookmarkStart w:id="5" w:name="_Toc297798706"/>
    </w:p>
    <w:p w:rsidR="00D51B7D" w:rsidRDefault="00C34FE8">
      <w:pPr>
        <w:keepNext/>
        <w:suppressAutoHyphens w:val="0"/>
        <w:contextualSpacing/>
        <w:jc w:val="both"/>
        <w:outlineLvl w:val="1"/>
        <w:rPr>
          <w:rFonts w:cs="Arial"/>
          <w:b/>
          <w:bCs/>
          <w:iCs/>
          <w:szCs w:val="24"/>
          <w:lang w:eastAsia="en-US"/>
        </w:rPr>
      </w:pPr>
      <w:r>
        <w:rPr>
          <w:rFonts w:cs="Arial"/>
          <w:b/>
          <w:bCs/>
          <w:iCs/>
          <w:szCs w:val="24"/>
          <w:lang w:eastAsia="en-US"/>
        </w:rPr>
        <w:t>4</w:t>
      </w:r>
      <w:r w:rsidR="00F563C4" w:rsidRPr="001A64C8">
        <w:rPr>
          <w:rFonts w:cs="Arial"/>
          <w:b/>
          <w:bCs/>
          <w:iCs/>
          <w:szCs w:val="24"/>
          <w:lang w:eastAsia="en-US"/>
        </w:rPr>
        <w:t xml:space="preserve">.3. </w:t>
      </w:r>
      <w:r w:rsidR="00F563C4" w:rsidRPr="00C80825">
        <w:rPr>
          <w:rFonts w:cs="Arial"/>
          <w:b/>
          <w:bCs/>
          <w:iCs/>
          <w:szCs w:val="24"/>
          <w:lang w:eastAsia="en-US"/>
        </w:rPr>
        <w:t>ПАРТИЈЕ</w:t>
      </w:r>
    </w:p>
    <w:p w:rsidR="00F563C4" w:rsidRPr="00C80825" w:rsidRDefault="00F563C4" w:rsidP="0075181B">
      <w:pPr>
        <w:suppressAutoHyphens w:val="0"/>
        <w:contextualSpacing/>
        <w:jc w:val="both"/>
        <w:rPr>
          <w:rFonts w:cs="Arial"/>
          <w:szCs w:val="24"/>
          <w:lang w:eastAsia="en-US"/>
        </w:rPr>
      </w:pPr>
    </w:p>
    <w:p w:rsidR="00F563C4" w:rsidRPr="00C80825" w:rsidRDefault="009713D3" w:rsidP="0075181B">
      <w:pPr>
        <w:suppressAutoHyphens w:val="0"/>
        <w:contextualSpacing/>
        <w:jc w:val="both"/>
        <w:rPr>
          <w:rFonts w:cs="Arial"/>
          <w:szCs w:val="24"/>
          <w:lang w:eastAsia="en-US"/>
        </w:rPr>
      </w:pPr>
      <w:r>
        <w:rPr>
          <w:rFonts w:cs="Arial"/>
          <w:szCs w:val="24"/>
          <w:lang w:eastAsia="en-US"/>
        </w:rPr>
        <w:t>Предметна</w:t>
      </w:r>
      <w:r w:rsidR="00F563C4" w:rsidRPr="00C80825">
        <w:rPr>
          <w:rFonts w:cs="Arial"/>
          <w:szCs w:val="24"/>
          <w:lang w:eastAsia="en-US"/>
        </w:rPr>
        <w:t xml:space="preserve"> набавка није обликована у више посебних целина (партија).</w:t>
      </w:r>
    </w:p>
    <w:p w:rsidR="00F563C4" w:rsidRPr="001A64C8" w:rsidRDefault="00F563C4" w:rsidP="00F563C4">
      <w:pPr>
        <w:keepNext/>
        <w:suppressAutoHyphens w:val="0"/>
        <w:spacing w:before="240" w:after="60"/>
        <w:contextualSpacing/>
        <w:jc w:val="both"/>
        <w:outlineLvl w:val="1"/>
        <w:rPr>
          <w:rFonts w:cs="Arial"/>
          <w:b/>
          <w:bCs/>
          <w:iCs/>
          <w:szCs w:val="24"/>
          <w:lang w:eastAsia="en-US"/>
        </w:rPr>
      </w:pPr>
    </w:p>
    <w:p w:rsidR="00F563C4" w:rsidRPr="00C80825" w:rsidRDefault="00C34FE8" w:rsidP="00F563C4">
      <w:pPr>
        <w:keepNext/>
        <w:suppressAutoHyphens w:val="0"/>
        <w:spacing w:before="240" w:after="60"/>
        <w:contextualSpacing/>
        <w:jc w:val="both"/>
        <w:outlineLvl w:val="1"/>
        <w:rPr>
          <w:rFonts w:cs="Arial"/>
          <w:b/>
          <w:bCs/>
          <w:iCs/>
          <w:szCs w:val="24"/>
          <w:lang w:eastAsia="en-US"/>
        </w:rPr>
      </w:pPr>
      <w:r>
        <w:rPr>
          <w:rFonts w:cs="Arial"/>
          <w:b/>
          <w:bCs/>
          <w:iCs/>
          <w:szCs w:val="24"/>
          <w:lang w:eastAsia="en-US"/>
        </w:rPr>
        <w:t>4</w:t>
      </w:r>
      <w:r w:rsidR="00F563C4" w:rsidRPr="001A64C8">
        <w:rPr>
          <w:rFonts w:cs="Arial"/>
          <w:b/>
          <w:bCs/>
          <w:iCs/>
          <w:szCs w:val="24"/>
          <w:lang w:eastAsia="en-US"/>
        </w:rPr>
        <w:t xml:space="preserve">.4. </w:t>
      </w:r>
      <w:r w:rsidR="00F563C4" w:rsidRPr="00C80825">
        <w:rPr>
          <w:rFonts w:cs="Arial"/>
          <w:b/>
          <w:bCs/>
          <w:iCs/>
          <w:szCs w:val="24"/>
          <w:lang w:eastAsia="en-US"/>
        </w:rPr>
        <w:t xml:space="preserve">ПОНУДА СА ВАРИЈАНТАМА </w:t>
      </w:r>
    </w:p>
    <w:p w:rsidR="00F563C4" w:rsidRPr="00C80825" w:rsidRDefault="00F563C4" w:rsidP="00F563C4">
      <w:pPr>
        <w:suppressAutoHyphens w:val="0"/>
        <w:contextualSpacing/>
        <w:jc w:val="both"/>
        <w:rPr>
          <w:rFonts w:cs="Arial"/>
          <w:szCs w:val="24"/>
          <w:lang w:eastAsia="en-US"/>
        </w:rPr>
      </w:pPr>
    </w:p>
    <w:p w:rsidR="0038266B" w:rsidRPr="00BC14F0" w:rsidRDefault="00F563C4" w:rsidP="00F563C4">
      <w:pPr>
        <w:suppressAutoHyphens w:val="0"/>
        <w:contextualSpacing/>
        <w:jc w:val="both"/>
        <w:rPr>
          <w:rFonts w:cs="Arial"/>
          <w:szCs w:val="24"/>
          <w:lang w:eastAsia="en-US"/>
        </w:rPr>
      </w:pPr>
      <w:r w:rsidRPr="00C80825">
        <w:rPr>
          <w:rFonts w:cs="Arial"/>
          <w:szCs w:val="24"/>
          <w:lang w:eastAsia="en-US"/>
        </w:rPr>
        <w:t>Понуда са варијантама није дозвољена.</w:t>
      </w:r>
    </w:p>
    <w:p w:rsidR="00F563C4" w:rsidRPr="001A64C8" w:rsidRDefault="00F563C4" w:rsidP="00F563C4">
      <w:pPr>
        <w:keepNext/>
        <w:suppressAutoHyphens w:val="0"/>
        <w:spacing w:before="240" w:after="60"/>
        <w:contextualSpacing/>
        <w:jc w:val="both"/>
        <w:outlineLvl w:val="1"/>
        <w:rPr>
          <w:rFonts w:cs="Arial"/>
          <w:b/>
          <w:bCs/>
          <w:iCs/>
          <w:szCs w:val="24"/>
          <w:lang w:val="sr-Cyrl-CS" w:eastAsia="en-US"/>
        </w:rPr>
      </w:pPr>
    </w:p>
    <w:p w:rsidR="00F563C4" w:rsidRPr="001A64C8" w:rsidRDefault="00C34FE8" w:rsidP="00F563C4">
      <w:pPr>
        <w:keepNext/>
        <w:suppressAutoHyphens w:val="0"/>
        <w:spacing w:before="240" w:after="60"/>
        <w:contextualSpacing/>
        <w:jc w:val="both"/>
        <w:outlineLvl w:val="1"/>
        <w:rPr>
          <w:rFonts w:cs="Arial"/>
          <w:b/>
          <w:bCs/>
          <w:iCs/>
          <w:szCs w:val="24"/>
          <w:lang w:eastAsia="en-US"/>
        </w:rPr>
      </w:pPr>
      <w:r>
        <w:rPr>
          <w:rFonts w:cs="Arial"/>
          <w:b/>
          <w:bCs/>
          <w:iCs/>
          <w:szCs w:val="24"/>
          <w:lang w:eastAsia="en-US"/>
        </w:rPr>
        <w:t>4</w:t>
      </w:r>
      <w:r w:rsidR="00F563C4" w:rsidRPr="001A64C8">
        <w:rPr>
          <w:rFonts w:cs="Arial"/>
          <w:b/>
          <w:bCs/>
          <w:iCs/>
          <w:szCs w:val="24"/>
          <w:lang w:eastAsia="en-US"/>
        </w:rPr>
        <w:t xml:space="preserve">.5. </w:t>
      </w:r>
      <w:bookmarkEnd w:id="5"/>
      <w:r w:rsidR="00F563C4" w:rsidRPr="001A64C8">
        <w:rPr>
          <w:rFonts w:cs="Arial"/>
          <w:b/>
          <w:bCs/>
          <w:iCs/>
          <w:szCs w:val="24"/>
          <w:lang w:eastAsia="en-US"/>
        </w:rPr>
        <w:t>НАЧИН</w:t>
      </w:r>
      <w:r w:rsidR="00F563C4" w:rsidRPr="001A64C8">
        <w:rPr>
          <w:rFonts w:cs="Arial"/>
          <w:b/>
          <w:bCs/>
          <w:iCs/>
          <w:szCs w:val="24"/>
          <w:lang w:val="sr-Cyrl-CS" w:eastAsia="en-US"/>
        </w:rPr>
        <w:t xml:space="preserve"> ИЗМЕН</w:t>
      </w:r>
      <w:r w:rsidR="00F563C4" w:rsidRPr="001A64C8">
        <w:rPr>
          <w:rFonts w:cs="Arial"/>
          <w:b/>
          <w:bCs/>
          <w:iCs/>
          <w:szCs w:val="24"/>
          <w:lang w:eastAsia="en-US"/>
        </w:rPr>
        <w:t>Е</w:t>
      </w:r>
      <w:r w:rsidR="00F563C4" w:rsidRPr="001A64C8">
        <w:rPr>
          <w:rFonts w:cs="Arial"/>
          <w:b/>
          <w:bCs/>
          <w:iCs/>
          <w:szCs w:val="24"/>
          <w:lang w:val="sr-Cyrl-CS" w:eastAsia="en-US"/>
        </w:rPr>
        <w:t>, ДОПУН</w:t>
      </w:r>
      <w:r w:rsidR="00F563C4" w:rsidRPr="001A64C8">
        <w:rPr>
          <w:rFonts w:cs="Arial"/>
          <w:b/>
          <w:bCs/>
          <w:iCs/>
          <w:szCs w:val="24"/>
          <w:lang w:eastAsia="en-US"/>
        </w:rPr>
        <w:t>Е</w:t>
      </w:r>
      <w:r w:rsidR="00F563C4" w:rsidRPr="001A64C8">
        <w:rPr>
          <w:rFonts w:cs="Arial"/>
          <w:b/>
          <w:bCs/>
          <w:iCs/>
          <w:szCs w:val="24"/>
          <w:lang w:val="sr-Cyrl-CS" w:eastAsia="en-US"/>
        </w:rPr>
        <w:t xml:space="preserve"> И ОПОЗИВ</w:t>
      </w:r>
      <w:r w:rsidR="00F563C4" w:rsidRPr="001A64C8">
        <w:rPr>
          <w:rFonts w:cs="Arial"/>
          <w:b/>
          <w:bCs/>
          <w:iCs/>
          <w:szCs w:val="24"/>
          <w:lang w:eastAsia="en-US"/>
        </w:rPr>
        <w:t>А</w:t>
      </w:r>
      <w:r w:rsidR="00F563C4" w:rsidRPr="001A64C8">
        <w:rPr>
          <w:rFonts w:cs="Arial"/>
          <w:b/>
          <w:bCs/>
          <w:iCs/>
          <w:szCs w:val="24"/>
          <w:lang w:val="sr-Cyrl-CS" w:eastAsia="en-US"/>
        </w:rPr>
        <w:t xml:space="preserve"> ПОНУДЕ</w:t>
      </w:r>
      <w:r w:rsidR="00F563C4" w:rsidRPr="001A64C8">
        <w:rPr>
          <w:rFonts w:cs="Arial"/>
          <w:b/>
          <w:bCs/>
          <w:iCs/>
          <w:szCs w:val="24"/>
          <w:lang w:eastAsia="en-US"/>
        </w:rPr>
        <w:t xml:space="preserve"> </w:t>
      </w:r>
    </w:p>
    <w:p w:rsidR="00F563C4" w:rsidRPr="001A64C8" w:rsidRDefault="00F563C4" w:rsidP="00F563C4">
      <w:pPr>
        <w:keepNext/>
        <w:suppressAutoHyphens w:val="0"/>
        <w:spacing w:before="240" w:after="60"/>
        <w:contextualSpacing/>
        <w:jc w:val="both"/>
        <w:outlineLvl w:val="1"/>
        <w:rPr>
          <w:rFonts w:cs="Arial"/>
          <w:b/>
          <w:bCs/>
          <w:iCs/>
          <w:szCs w:val="24"/>
          <w:lang w:eastAsia="en-US"/>
        </w:rPr>
      </w:pPr>
    </w:p>
    <w:p w:rsidR="00F563C4" w:rsidRDefault="00F563C4" w:rsidP="00335C59">
      <w:pPr>
        <w:spacing w:line="100" w:lineRule="atLeast"/>
        <w:jc w:val="both"/>
        <w:rPr>
          <w:rFonts w:eastAsia="Arial Unicode MS"/>
          <w:color w:val="000000"/>
          <w:kern w:val="1"/>
          <w:lang w:val="sr-Cyrl-CS"/>
        </w:rPr>
      </w:pPr>
      <w:r w:rsidRPr="001A64C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335C59" w:rsidRPr="00335C59" w:rsidRDefault="00335C59" w:rsidP="00335C59">
      <w:pPr>
        <w:spacing w:line="100" w:lineRule="atLeast"/>
        <w:jc w:val="both"/>
        <w:rPr>
          <w:rFonts w:eastAsia="Arial Unicode MS" w:cs="Arial"/>
          <w:color w:val="000000"/>
          <w:kern w:val="1"/>
          <w:szCs w:val="24"/>
          <w:lang w:val="sr-Cyrl-CS"/>
        </w:rPr>
      </w:pPr>
    </w:p>
    <w:p w:rsidR="00F563C4" w:rsidRDefault="00F563C4" w:rsidP="00335C59">
      <w:pPr>
        <w:spacing w:line="100" w:lineRule="atLeast"/>
        <w:jc w:val="both"/>
        <w:rPr>
          <w:rFonts w:eastAsia="Arial Unicode MS"/>
          <w:color w:val="000000"/>
          <w:kern w:val="1"/>
          <w:lang w:val="sr-Cyrl-CS"/>
        </w:rPr>
      </w:pPr>
      <w:r w:rsidRPr="001A64C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335C59" w:rsidRPr="00335C59" w:rsidRDefault="00335C59" w:rsidP="00335C59">
      <w:pPr>
        <w:spacing w:line="100" w:lineRule="atLeast"/>
        <w:jc w:val="both"/>
        <w:rPr>
          <w:rFonts w:eastAsia="TimesNewRomanPSMT" w:cs="Arial"/>
          <w:bCs/>
          <w:iCs/>
          <w:color w:val="000000"/>
          <w:kern w:val="1"/>
          <w:szCs w:val="24"/>
          <w:lang w:val="sr-Cyrl-CS"/>
        </w:rPr>
      </w:pPr>
    </w:p>
    <w:p w:rsidR="00F563C4" w:rsidRDefault="00F563C4" w:rsidP="00335C59">
      <w:pPr>
        <w:spacing w:line="100" w:lineRule="atLeast"/>
        <w:jc w:val="both"/>
        <w:rPr>
          <w:rFonts w:eastAsia="TimesNewRomanPSMT"/>
          <w:color w:val="000000"/>
          <w:kern w:val="1"/>
          <w:lang w:val="sr-Cyrl-CS"/>
        </w:rPr>
      </w:pPr>
      <w:r w:rsidRPr="001A64C8">
        <w:rPr>
          <w:rFonts w:eastAsia="TimesNewRomanPSMT" w:cs="Arial"/>
          <w:bCs/>
          <w:iCs/>
          <w:color w:val="000000"/>
          <w:kern w:val="1"/>
          <w:szCs w:val="24"/>
        </w:rPr>
        <w:t xml:space="preserve">Измену, допуну или опозив понуде </w:t>
      </w:r>
      <w:r w:rsidRPr="004974C0">
        <w:rPr>
          <w:rFonts w:eastAsia="TimesNewRomanPSMT" w:cs="Arial"/>
          <w:bCs/>
          <w:iCs/>
          <w:color w:val="000000"/>
          <w:kern w:val="1"/>
          <w:szCs w:val="24"/>
        </w:rPr>
        <w:t xml:space="preserve">треба доставити на адресу: </w:t>
      </w:r>
      <w:r w:rsidR="002409A5" w:rsidRPr="0005589A">
        <w:rPr>
          <w:rFonts w:cs="Arial"/>
          <w:szCs w:val="24"/>
        </w:rPr>
        <w:t>Привредно друштво „Термоелектране Никола Тесла“ д.о.о. Обреновац</w:t>
      </w:r>
      <w:r w:rsidR="002409A5" w:rsidRPr="0005589A">
        <w:rPr>
          <w:rFonts w:cs="Arial"/>
          <w:szCs w:val="24"/>
          <w:lang w:val="en-US"/>
        </w:rPr>
        <w:t xml:space="preserve">, </w:t>
      </w:r>
      <w:r w:rsidR="002409A5" w:rsidRPr="0005589A">
        <w:rPr>
          <w:rFonts w:cs="Arial"/>
          <w:szCs w:val="24"/>
        </w:rPr>
        <w:t>Ул. Богољуба Урошевића – Црног број 44</w:t>
      </w:r>
      <w:r w:rsidR="002409A5" w:rsidRPr="0005589A">
        <w:rPr>
          <w:rFonts w:cs="Arial"/>
          <w:szCs w:val="24"/>
          <w:lang w:val="en-US"/>
        </w:rPr>
        <w:t xml:space="preserve">, 11500 </w:t>
      </w:r>
      <w:r w:rsidR="002409A5" w:rsidRPr="0005589A">
        <w:rPr>
          <w:rFonts w:cs="Arial"/>
          <w:szCs w:val="24"/>
        </w:rPr>
        <w:t>Обреновац</w:t>
      </w:r>
      <w:r w:rsidR="00C34FE8">
        <w:rPr>
          <w:rFonts w:cs="Arial"/>
          <w:szCs w:val="24"/>
        </w:rPr>
        <w:t xml:space="preserve">, Република </w:t>
      </w:r>
      <w:r w:rsidR="00C34FE8" w:rsidRPr="00DC2824">
        <w:rPr>
          <w:rFonts w:cs="Arial"/>
          <w:szCs w:val="24"/>
        </w:rPr>
        <w:t>Србија</w:t>
      </w:r>
      <w:r w:rsidRPr="00DC2824">
        <w:rPr>
          <w:rFonts w:eastAsia="TimesNewRomanPSMT" w:cs="Arial"/>
          <w:bCs/>
          <w:iCs/>
          <w:color w:val="000000"/>
          <w:kern w:val="1"/>
          <w:szCs w:val="24"/>
          <w:lang w:val="sr-Latn-CS"/>
        </w:rPr>
        <w:t xml:space="preserve">, </w:t>
      </w:r>
      <w:r w:rsidRPr="00DC2824">
        <w:rPr>
          <w:rFonts w:eastAsia="TimesNewRomanPSMT" w:cs="Arial"/>
          <w:bCs/>
          <w:iCs/>
          <w:color w:val="000000"/>
          <w:kern w:val="1"/>
          <w:szCs w:val="24"/>
        </w:rPr>
        <w:t xml:space="preserve"> писарница</w:t>
      </w:r>
      <w:r w:rsidRPr="004974C0">
        <w:rPr>
          <w:rFonts w:eastAsia="TimesNewRomanPSMT" w:cs="Arial"/>
          <w:bCs/>
          <w:iCs/>
          <w:color w:val="000000"/>
          <w:kern w:val="1"/>
          <w:szCs w:val="24"/>
        </w:rPr>
        <w:t>,  са назнаком:</w:t>
      </w:r>
    </w:p>
    <w:p w:rsidR="00335C59" w:rsidRPr="00335C59" w:rsidRDefault="00335C59" w:rsidP="00335C59">
      <w:pPr>
        <w:spacing w:line="100" w:lineRule="atLeast"/>
        <w:jc w:val="both"/>
        <w:rPr>
          <w:rFonts w:eastAsia="TimesNewRomanPSMT" w:cs="Arial"/>
          <w:bCs/>
          <w:iCs/>
          <w:color w:val="000000"/>
          <w:kern w:val="1"/>
          <w:szCs w:val="24"/>
          <w:lang w:val="sr-Cyrl-CS"/>
        </w:rPr>
      </w:pPr>
    </w:p>
    <w:p w:rsidR="00D51B7D" w:rsidRPr="002D472C" w:rsidRDefault="00F563C4">
      <w:pPr>
        <w:spacing w:line="100" w:lineRule="atLeast"/>
        <w:jc w:val="both"/>
        <w:rPr>
          <w:rFonts w:eastAsia="TimesNewRomanPSMT" w:cs="Arial"/>
          <w:bCs/>
          <w:iCs/>
          <w:color w:val="000000"/>
          <w:kern w:val="1"/>
          <w:szCs w:val="24"/>
        </w:rPr>
      </w:pPr>
      <w:r w:rsidRPr="002D472C">
        <w:rPr>
          <w:rFonts w:eastAsia="TimesNewRomanPSMT" w:cs="Arial"/>
          <w:bCs/>
          <w:iCs/>
          <w:color w:val="000000"/>
          <w:kern w:val="1"/>
          <w:szCs w:val="24"/>
        </w:rPr>
        <w:t>„Измена понуде</w:t>
      </w:r>
      <w:r w:rsidRPr="002D472C">
        <w:rPr>
          <w:rFonts w:eastAsia="TimesNewRomanPS-BoldMT" w:cs="Arial"/>
          <w:bCs/>
          <w:color w:val="000000"/>
          <w:kern w:val="1"/>
          <w:szCs w:val="24"/>
        </w:rPr>
        <w:t xml:space="preserve"> за </w:t>
      </w:r>
      <w:r w:rsidR="003C0045" w:rsidRPr="002D472C">
        <w:rPr>
          <w:rFonts w:cs="Arial"/>
          <w:szCs w:val="24"/>
        </w:rPr>
        <w:t>НАБАВК</w:t>
      </w:r>
      <w:r w:rsidR="00F50962">
        <w:rPr>
          <w:rFonts w:cs="Arial"/>
          <w:szCs w:val="24"/>
        </w:rPr>
        <w:t>У</w:t>
      </w:r>
      <w:r w:rsidR="003C0045" w:rsidRPr="002D472C">
        <w:rPr>
          <w:rFonts w:cs="Arial"/>
          <w:szCs w:val="24"/>
        </w:rPr>
        <w:t xml:space="preserve"> И ИСПОРУК</w:t>
      </w:r>
      <w:r w:rsidR="00F50962">
        <w:rPr>
          <w:rFonts w:cs="Arial"/>
          <w:szCs w:val="24"/>
        </w:rPr>
        <w:t>У</w:t>
      </w:r>
      <w:r w:rsidR="003C0045" w:rsidRPr="002D472C">
        <w:rPr>
          <w:rFonts w:cs="Arial"/>
          <w:szCs w:val="24"/>
        </w:rPr>
        <w:t xml:space="preserve"> УГЉА </w:t>
      </w:r>
      <w:r w:rsidR="009274BE">
        <w:rPr>
          <w:rFonts w:cs="Arial"/>
          <w:szCs w:val="24"/>
        </w:rPr>
        <w:t xml:space="preserve">- </w:t>
      </w:r>
      <w:r w:rsidR="003C0045" w:rsidRPr="002D472C">
        <w:rPr>
          <w:rFonts w:cs="Arial"/>
          <w:szCs w:val="24"/>
        </w:rPr>
        <w:t>ЛИГНИТА</w:t>
      </w:r>
      <w:r w:rsidR="003C0045" w:rsidRPr="002D472C">
        <w:rPr>
          <w:rFonts w:eastAsia="Arial Unicode MS" w:cs="Arial"/>
          <w:kern w:val="1"/>
          <w:szCs w:val="24"/>
        </w:rPr>
        <w:t>,</w:t>
      </w:r>
      <w:r w:rsidR="003C0045" w:rsidRPr="002D472C">
        <w:rPr>
          <w:rFonts w:eastAsia="TimesNewRomanPS-BoldMT" w:cs="Arial"/>
          <w:bCs/>
          <w:kern w:val="1"/>
          <w:szCs w:val="24"/>
        </w:rPr>
        <w:t xml:space="preserve">  број </w:t>
      </w:r>
      <w:r w:rsidR="00E822B8">
        <w:rPr>
          <w:rFonts w:eastAsia="TimesNewRomanPS-BoldMT" w:cs="Arial"/>
          <w:bCs/>
          <w:kern w:val="1"/>
          <w:szCs w:val="24"/>
          <w:lang w:val="sr-Cyrl-CS"/>
        </w:rPr>
        <w:t>4419/2014</w:t>
      </w:r>
      <w:r w:rsidR="006A748D" w:rsidRPr="002D472C">
        <w:rPr>
          <w:rFonts w:eastAsia="TimesNewRomanPS-BoldMT" w:cs="Arial"/>
          <w:bCs/>
          <w:kern w:val="1"/>
          <w:szCs w:val="24"/>
        </w:rPr>
        <w:t xml:space="preserve"> </w:t>
      </w:r>
      <w:r w:rsidRPr="002D472C">
        <w:rPr>
          <w:rFonts w:eastAsia="TimesNewRomanPSMT" w:cs="Arial"/>
          <w:bCs/>
          <w:color w:val="000000"/>
          <w:kern w:val="1"/>
          <w:szCs w:val="24"/>
        </w:rPr>
        <w:t xml:space="preserve">- </w:t>
      </w:r>
      <w:r w:rsidRPr="002D472C">
        <w:rPr>
          <w:rFonts w:eastAsia="TimesNewRomanPS-BoldMT" w:cs="Arial"/>
          <w:bCs/>
          <w:color w:val="000000"/>
          <w:kern w:val="1"/>
          <w:szCs w:val="24"/>
        </w:rPr>
        <w:t>НЕ ОТВАРАТИ”</w:t>
      </w:r>
      <w:r w:rsidRPr="002D472C">
        <w:rPr>
          <w:rFonts w:eastAsia="TimesNewRomanPSMT" w:cs="Arial"/>
          <w:bCs/>
          <w:iCs/>
          <w:color w:val="000000"/>
          <w:kern w:val="1"/>
          <w:szCs w:val="24"/>
        </w:rPr>
        <w:t xml:space="preserve"> или</w:t>
      </w:r>
    </w:p>
    <w:p w:rsidR="00F563C4" w:rsidRPr="002D472C" w:rsidRDefault="00F563C4" w:rsidP="00335C59">
      <w:pPr>
        <w:spacing w:line="100" w:lineRule="atLeast"/>
        <w:jc w:val="both"/>
        <w:rPr>
          <w:rFonts w:eastAsia="TimesNewRomanPSMT" w:cs="Arial"/>
          <w:bCs/>
          <w:iCs/>
          <w:color w:val="000000"/>
          <w:kern w:val="1"/>
          <w:szCs w:val="24"/>
        </w:rPr>
      </w:pPr>
      <w:r w:rsidRPr="002D472C">
        <w:rPr>
          <w:rFonts w:eastAsia="TimesNewRomanPSMT" w:cs="Arial"/>
          <w:bCs/>
          <w:iCs/>
          <w:color w:val="000000"/>
          <w:kern w:val="1"/>
          <w:szCs w:val="24"/>
        </w:rPr>
        <w:t xml:space="preserve">„Допуна понуде </w:t>
      </w:r>
      <w:r w:rsidRPr="002D472C">
        <w:rPr>
          <w:rFonts w:eastAsia="TimesNewRomanPS-BoldMT" w:cs="Arial"/>
          <w:bCs/>
          <w:color w:val="000000"/>
          <w:kern w:val="1"/>
          <w:szCs w:val="24"/>
        </w:rPr>
        <w:t xml:space="preserve">за </w:t>
      </w:r>
      <w:r w:rsidR="003C0045" w:rsidRPr="002D472C">
        <w:rPr>
          <w:rFonts w:cs="Arial"/>
          <w:szCs w:val="24"/>
        </w:rPr>
        <w:t>– НАБАВК</w:t>
      </w:r>
      <w:r w:rsidR="00F50962">
        <w:rPr>
          <w:rFonts w:cs="Arial"/>
          <w:szCs w:val="24"/>
        </w:rPr>
        <w:t>У</w:t>
      </w:r>
      <w:r w:rsidR="003C0045" w:rsidRPr="002D472C">
        <w:rPr>
          <w:rFonts w:cs="Arial"/>
          <w:szCs w:val="24"/>
        </w:rPr>
        <w:t xml:space="preserve"> И ИСПОРУК</w:t>
      </w:r>
      <w:r w:rsidR="00F50962">
        <w:rPr>
          <w:rFonts w:cs="Arial"/>
          <w:szCs w:val="24"/>
        </w:rPr>
        <w:t>У</w:t>
      </w:r>
      <w:r w:rsidR="003C0045" w:rsidRPr="002D472C">
        <w:rPr>
          <w:rFonts w:cs="Arial"/>
          <w:szCs w:val="24"/>
        </w:rPr>
        <w:t xml:space="preserve"> УГЉА</w:t>
      </w:r>
      <w:r w:rsidR="009274BE">
        <w:rPr>
          <w:rFonts w:cs="Arial"/>
          <w:szCs w:val="24"/>
        </w:rPr>
        <w:t xml:space="preserve"> - ЛИГНИТА</w:t>
      </w:r>
      <w:r w:rsidR="003C0045" w:rsidRPr="002D472C">
        <w:rPr>
          <w:rFonts w:eastAsia="Arial Unicode MS" w:cs="Arial"/>
          <w:kern w:val="1"/>
          <w:szCs w:val="24"/>
        </w:rPr>
        <w:t>,</w:t>
      </w:r>
      <w:r w:rsidR="003C0045" w:rsidRPr="002D472C">
        <w:rPr>
          <w:rFonts w:eastAsia="TimesNewRomanPS-BoldMT" w:cs="Arial"/>
          <w:bCs/>
          <w:kern w:val="1"/>
          <w:szCs w:val="24"/>
        </w:rPr>
        <w:t xml:space="preserve">  број </w:t>
      </w:r>
      <w:r w:rsidR="00E822B8">
        <w:rPr>
          <w:rFonts w:eastAsia="TimesNewRomanPS-BoldMT" w:cs="Arial"/>
          <w:bCs/>
          <w:kern w:val="1"/>
          <w:szCs w:val="24"/>
          <w:lang w:val="sr-Cyrl-CS"/>
        </w:rPr>
        <w:t>4419/2014</w:t>
      </w:r>
      <w:r w:rsidR="00E822B8" w:rsidRPr="002D472C">
        <w:rPr>
          <w:rFonts w:eastAsia="TimesNewRomanPS-BoldMT" w:cs="Arial"/>
          <w:bCs/>
          <w:kern w:val="1"/>
          <w:szCs w:val="24"/>
        </w:rPr>
        <w:t xml:space="preserve"> </w:t>
      </w:r>
      <w:r w:rsidRPr="002D472C">
        <w:rPr>
          <w:rFonts w:eastAsia="TimesNewRomanPSMT" w:cs="Arial"/>
          <w:bCs/>
          <w:color w:val="000000"/>
          <w:kern w:val="1"/>
          <w:szCs w:val="24"/>
        </w:rPr>
        <w:t xml:space="preserve">- </w:t>
      </w:r>
      <w:r w:rsidRPr="002D472C">
        <w:rPr>
          <w:rFonts w:eastAsia="TimesNewRomanPS-BoldMT" w:cs="Arial"/>
          <w:bCs/>
          <w:color w:val="000000"/>
          <w:kern w:val="1"/>
          <w:szCs w:val="24"/>
        </w:rPr>
        <w:t>НЕ ОТВАРАТИ”</w:t>
      </w:r>
      <w:r w:rsidRPr="002D472C">
        <w:rPr>
          <w:rFonts w:eastAsia="TimesNewRomanPSMT" w:cs="Arial"/>
          <w:bCs/>
          <w:iCs/>
          <w:color w:val="000000"/>
          <w:kern w:val="1"/>
          <w:szCs w:val="24"/>
        </w:rPr>
        <w:t xml:space="preserve"> или</w:t>
      </w:r>
    </w:p>
    <w:p w:rsidR="00F563C4" w:rsidRPr="002D472C" w:rsidRDefault="00F563C4" w:rsidP="00335C59">
      <w:pPr>
        <w:spacing w:line="100" w:lineRule="atLeast"/>
        <w:jc w:val="both"/>
        <w:rPr>
          <w:rFonts w:eastAsia="TimesNewRomanPSMT" w:cs="Arial"/>
          <w:bCs/>
          <w:iCs/>
          <w:color w:val="000000"/>
          <w:kern w:val="1"/>
          <w:szCs w:val="24"/>
        </w:rPr>
      </w:pPr>
      <w:r w:rsidRPr="002D472C">
        <w:rPr>
          <w:rFonts w:eastAsia="TimesNewRomanPSMT" w:cs="Arial"/>
          <w:bCs/>
          <w:iCs/>
          <w:color w:val="000000"/>
          <w:kern w:val="1"/>
          <w:szCs w:val="24"/>
        </w:rPr>
        <w:t xml:space="preserve">„Опозив понуде </w:t>
      </w:r>
      <w:r w:rsidRPr="002D472C">
        <w:rPr>
          <w:rFonts w:eastAsia="TimesNewRomanPS-BoldMT" w:cs="Arial"/>
          <w:bCs/>
          <w:color w:val="000000"/>
          <w:kern w:val="1"/>
          <w:szCs w:val="24"/>
        </w:rPr>
        <w:t xml:space="preserve">за </w:t>
      </w:r>
      <w:r w:rsidR="003C0045" w:rsidRPr="002D472C">
        <w:rPr>
          <w:rFonts w:cs="Arial"/>
          <w:szCs w:val="24"/>
        </w:rPr>
        <w:t>– НАБАВК</w:t>
      </w:r>
      <w:r w:rsidR="00F50962">
        <w:rPr>
          <w:rFonts w:cs="Arial"/>
          <w:szCs w:val="24"/>
        </w:rPr>
        <w:t>У</w:t>
      </w:r>
      <w:r w:rsidR="003C0045" w:rsidRPr="002D472C">
        <w:rPr>
          <w:rFonts w:cs="Arial"/>
          <w:szCs w:val="24"/>
        </w:rPr>
        <w:t xml:space="preserve"> И ИСПОРУК</w:t>
      </w:r>
      <w:r w:rsidR="00F50962">
        <w:rPr>
          <w:rFonts w:cs="Arial"/>
          <w:szCs w:val="24"/>
        </w:rPr>
        <w:t>У</w:t>
      </w:r>
      <w:r w:rsidR="009274BE">
        <w:rPr>
          <w:rFonts w:cs="Arial"/>
          <w:szCs w:val="24"/>
        </w:rPr>
        <w:t xml:space="preserve"> УГЉА - </w:t>
      </w:r>
      <w:r w:rsidR="003C0045" w:rsidRPr="002D472C">
        <w:rPr>
          <w:rFonts w:cs="Arial"/>
          <w:szCs w:val="24"/>
        </w:rPr>
        <w:t>ЛИГНИТА</w:t>
      </w:r>
      <w:r w:rsidR="003C0045" w:rsidRPr="002D472C">
        <w:rPr>
          <w:rFonts w:eastAsia="Arial Unicode MS" w:cs="Arial"/>
          <w:kern w:val="1"/>
          <w:szCs w:val="24"/>
        </w:rPr>
        <w:t>,</w:t>
      </w:r>
      <w:r w:rsidR="003C0045" w:rsidRPr="002D472C">
        <w:rPr>
          <w:rFonts w:eastAsia="TimesNewRomanPS-BoldMT" w:cs="Arial"/>
          <w:bCs/>
          <w:kern w:val="1"/>
          <w:szCs w:val="24"/>
        </w:rPr>
        <w:t xml:space="preserve">  број </w:t>
      </w:r>
      <w:r w:rsidR="00E822B8">
        <w:rPr>
          <w:rFonts w:eastAsia="TimesNewRomanPS-BoldMT" w:cs="Arial"/>
          <w:bCs/>
          <w:kern w:val="1"/>
          <w:szCs w:val="24"/>
          <w:lang w:val="sr-Cyrl-CS"/>
        </w:rPr>
        <w:t>4419/2014</w:t>
      </w:r>
      <w:r w:rsidR="00E822B8" w:rsidRPr="002D472C">
        <w:rPr>
          <w:rFonts w:eastAsia="TimesNewRomanPS-BoldMT" w:cs="Arial"/>
          <w:bCs/>
          <w:kern w:val="1"/>
          <w:szCs w:val="24"/>
        </w:rPr>
        <w:t xml:space="preserve"> </w:t>
      </w:r>
      <w:r w:rsidRPr="002D472C">
        <w:rPr>
          <w:rFonts w:eastAsia="TimesNewRomanPS-BoldMT" w:cs="Arial"/>
          <w:bCs/>
          <w:color w:val="000000"/>
          <w:kern w:val="1"/>
          <w:szCs w:val="24"/>
        </w:rPr>
        <w:t>НЕ ОТВАРАТИ”  или</w:t>
      </w:r>
    </w:p>
    <w:p w:rsidR="00F563C4" w:rsidRPr="002D472C" w:rsidRDefault="00F563C4" w:rsidP="00335C59">
      <w:pPr>
        <w:spacing w:line="100" w:lineRule="atLeast"/>
        <w:jc w:val="both"/>
        <w:rPr>
          <w:rFonts w:eastAsia="TimesNewRomanPSMT" w:cs="Arial"/>
          <w:bCs/>
          <w:color w:val="000000"/>
          <w:kern w:val="1"/>
          <w:szCs w:val="24"/>
        </w:rPr>
      </w:pPr>
      <w:r w:rsidRPr="002D472C">
        <w:rPr>
          <w:rFonts w:eastAsia="TimesNewRomanPSMT" w:cs="Arial"/>
          <w:bCs/>
          <w:iCs/>
          <w:color w:val="000000"/>
          <w:kern w:val="1"/>
          <w:szCs w:val="24"/>
        </w:rPr>
        <w:t>„Измена и допуна понуде</w:t>
      </w:r>
      <w:r w:rsidR="004974C0" w:rsidRPr="002D472C">
        <w:rPr>
          <w:rFonts w:eastAsia="TimesNewRomanPS-BoldMT" w:cs="Arial"/>
          <w:bCs/>
          <w:color w:val="000000"/>
          <w:kern w:val="1"/>
          <w:szCs w:val="24"/>
        </w:rPr>
        <w:t xml:space="preserve"> за</w:t>
      </w:r>
      <w:r w:rsidRPr="002D472C">
        <w:rPr>
          <w:rFonts w:eastAsia="TimesNewRomanPS-BoldMT" w:cs="Arial"/>
          <w:bCs/>
          <w:color w:val="000000"/>
          <w:kern w:val="1"/>
          <w:szCs w:val="24"/>
        </w:rPr>
        <w:t xml:space="preserve"> </w:t>
      </w:r>
      <w:r w:rsidR="003C0045" w:rsidRPr="002D472C">
        <w:rPr>
          <w:rFonts w:cs="Arial"/>
          <w:szCs w:val="24"/>
        </w:rPr>
        <w:t>– НАБАВК</w:t>
      </w:r>
      <w:r w:rsidR="00BF5E3C">
        <w:rPr>
          <w:rFonts w:cs="Arial"/>
          <w:szCs w:val="24"/>
        </w:rPr>
        <w:t>У</w:t>
      </w:r>
      <w:r w:rsidR="003C0045" w:rsidRPr="002D472C">
        <w:rPr>
          <w:rFonts w:cs="Arial"/>
          <w:szCs w:val="24"/>
        </w:rPr>
        <w:t xml:space="preserve"> И ИСПОРУК</w:t>
      </w:r>
      <w:r w:rsidR="00BF5E3C">
        <w:rPr>
          <w:rFonts w:cs="Arial"/>
          <w:szCs w:val="24"/>
        </w:rPr>
        <w:t>У</w:t>
      </w:r>
      <w:r w:rsidR="003C0045" w:rsidRPr="002D472C">
        <w:rPr>
          <w:rFonts w:cs="Arial"/>
          <w:szCs w:val="24"/>
        </w:rPr>
        <w:t xml:space="preserve"> УГЉА </w:t>
      </w:r>
      <w:r w:rsidR="009274BE">
        <w:rPr>
          <w:rFonts w:cs="Arial"/>
          <w:szCs w:val="24"/>
        </w:rPr>
        <w:t xml:space="preserve">- </w:t>
      </w:r>
      <w:r w:rsidR="003C0045" w:rsidRPr="002D472C">
        <w:rPr>
          <w:rFonts w:cs="Arial"/>
          <w:szCs w:val="24"/>
        </w:rPr>
        <w:t>ЛИГНИТА</w:t>
      </w:r>
      <w:r w:rsidR="003C0045" w:rsidRPr="002D472C">
        <w:rPr>
          <w:rFonts w:eastAsia="Arial Unicode MS" w:cs="Arial"/>
          <w:kern w:val="1"/>
          <w:szCs w:val="24"/>
        </w:rPr>
        <w:t>,</w:t>
      </w:r>
      <w:r w:rsidR="003C0045" w:rsidRPr="002D472C">
        <w:rPr>
          <w:rFonts w:eastAsia="TimesNewRomanPS-BoldMT" w:cs="Arial"/>
          <w:bCs/>
          <w:kern w:val="1"/>
          <w:szCs w:val="24"/>
        </w:rPr>
        <w:t xml:space="preserve">  број </w:t>
      </w:r>
      <w:r w:rsidR="00E822B8">
        <w:rPr>
          <w:rFonts w:eastAsia="TimesNewRomanPS-BoldMT" w:cs="Arial"/>
          <w:bCs/>
          <w:kern w:val="1"/>
          <w:szCs w:val="24"/>
          <w:lang w:val="sr-Cyrl-CS"/>
        </w:rPr>
        <w:t>4419/2014</w:t>
      </w:r>
      <w:r w:rsidR="00E822B8" w:rsidRPr="002D472C">
        <w:rPr>
          <w:rFonts w:eastAsia="TimesNewRomanPS-BoldMT" w:cs="Arial"/>
          <w:bCs/>
          <w:kern w:val="1"/>
          <w:szCs w:val="24"/>
        </w:rPr>
        <w:t xml:space="preserve"> </w:t>
      </w:r>
      <w:r w:rsidRPr="002D472C">
        <w:rPr>
          <w:rFonts w:eastAsia="TimesNewRomanPSMT" w:cs="Arial"/>
          <w:bCs/>
          <w:color w:val="000000"/>
          <w:kern w:val="1"/>
          <w:szCs w:val="24"/>
        </w:rPr>
        <w:t xml:space="preserve">- </w:t>
      </w:r>
      <w:r w:rsidRPr="002D472C">
        <w:rPr>
          <w:rFonts w:eastAsia="TimesNewRomanPS-BoldMT" w:cs="Arial"/>
          <w:bCs/>
          <w:color w:val="000000"/>
          <w:kern w:val="1"/>
          <w:szCs w:val="24"/>
        </w:rPr>
        <w:t>НЕ ОТВАРАТИ”.</w:t>
      </w:r>
    </w:p>
    <w:p w:rsidR="00335C59" w:rsidRDefault="00335C59" w:rsidP="00335C59">
      <w:pPr>
        <w:spacing w:line="100" w:lineRule="atLeast"/>
        <w:jc w:val="both"/>
        <w:rPr>
          <w:rFonts w:eastAsia="TimesNewRomanPSMT" w:cs="Arial"/>
          <w:bCs/>
          <w:color w:val="000000"/>
          <w:kern w:val="1"/>
          <w:szCs w:val="24"/>
          <w:lang w:val="sr-Cyrl-CS"/>
        </w:rPr>
      </w:pPr>
    </w:p>
    <w:p w:rsidR="00D51B7D" w:rsidRDefault="008D1286">
      <w:pPr>
        <w:tabs>
          <w:tab w:val="left" w:pos="993"/>
        </w:tabs>
        <w:suppressAutoHyphens w:val="0"/>
        <w:contextualSpacing/>
        <w:jc w:val="both"/>
      </w:pPr>
      <w:r w:rsidRPr="008D1286">
        <w:rPr>
          <w:lang w:val="sr-Cyrl-CS"/>
        </w:rPr>
        <w:t xml:space="preserve">На полеђини коверте </w:t>
      </w:r>
      <w:r w:rsidR="00335C59" w:rsidRPr="00D213A3">
        <w:rPr>
          <w:rFonts w:cs="Arial"/>
          <w:szCs w:val="24"/>
          <w:lang w:val="sr-Cyrl-CS" w:eastAsia="en-US"/>
        </w:rPr>
        <w:t>обавезно се уписује тачан</w:t>
      </w:r>
      <w:r w:rsidRPr="008D1286">
        <w:rPr>
          <w:lang w:val="sr-Cyrl-CS"/>
        </w:rPr>
        <w:t xml:space="preserve"> назив и </w:t>
      </w:r>
      <w:r w:rsidR="00335C59" w:rsidRPr="00D213A3">
        <w:rPr>
          <w:rFonts w:cs="Arial"/>
          <w:szCs w:val="24"/>
          <w:lang w:val="sr-Cyrl-CS" w:eastAsia="en-US"/>
        </w:rPr>
        <w:t>адреса</w:t>
      </w:r>
      <w:r w:rsidRPr="008D1286">
        <w:rPr>
          <w:lang w:val="sr-Cyrl-CS"/>
        </w:rPr>
        <w:t xml:space="preserve"> понуђача</w:t>
      </w:r>
      <w:r w:rsidR="00335C59" w:rsidRPr="00D213A3">
        <w:rPr>
          <w:rFonts w:cs="Arial"/>
          <w:szCs w:val="24"/>
          <w:lang w:val="sr-Cyrl-CS" w:eastAsia="en-US"/>
        </w:rPr>
        <w:t>, телефон и факс понуђача, као и име и презиме овлашћеног лица за контакт</w:t>
      </w:r>
      <w:r w:rsidR="00335C59" w:rsidRPr="003679C2">
        <w:rPr>
          <w:rFonts w:cs="Arial"/>
          <w:szCs w:val="24"/>
          <w:lang w:eastAsia="en-US"/>
        </w:rPr>
        <w:t>.</w:t>
      </w:r>
    </w:p>
    <w:p w:rsidR="00D51B7D" w:rsidRDefault="00D51B7D">
      <w:pPr>
        <w:tabs>
          <w:tab w:val="left" w:pos="993"/>
        </w:tabs>
        <w:suppressAutoHyphens w:val="0"/>
        <w:contextualSpacing/>
        <w:jc w:val="both"/>
      </w:pPr>
    </w:p>
    <w:p w:rsidR="00D51B7D" w:rsidRDefault="008D1286">
      <w:pPr>
        <w:suppressAutoHyphens w:val="0"/>
        <w:contextualSpacing/>
        <w:jc w:val="both"/>
      </w:pPr>
      <w:r w:rsidRPr="008D1286">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335C59">
        <w:rPr>
          <w:rFonts w:cs="Arial"/>
          <w:bCs/>
          <w:szCs w:val="24"/>
          <w:lang w:val="sr-Cyrl-CS" w:eastAsia="en-US"/>
        </w:rPr>
        <w:t>, као и</w:t>
      </w:r>
      <w:r w:rsidR="00335C59" w:rsidRPr="00DB780F">
        <w:rPr>
          <w:rFonts w:cs="Arial"/>
          <w:szCs w:val="24"/>
          <w:lang w:val="sr-Cyrl-CS" w:eastAsia="en-US"/>
        </w:rPr>
        <w:t xml:space="preserve"> </w:t>
      </w:r>
      <w:r w:rsidR="00335C59" w:rsidRPr="00D213A3">
        <w:rPr>
          <w:rFonts w:cs="Arial"/>
          <w:szCs w:val="24"/>
          <w:lang w:val="sr-Cyrl-CS" w:eastAsia="en-US"/>
        </w:rPr>
        <w:t>телефон</w:t>
      </w:r>
      <w:r w:rsidR="00335C59">
        <w:rPr>
          <w:rFonts w:cs="Arial"/>
          <w:szCs w:val="24"/>
          <w:lang w:val="sr-Cyrl-CS" w:eastAsia="en-US"/>
        </w:rPr>
        <w:t>,</w:t>
      </w:r>
      <w:r w:rsidR="00335C59" w:rsidRPr="00D213A3">
        <w:rPr>
          <w:rFonts w:cs="Arial"/>
          <w:szCs w:val="24"/>
          <w:lang w:val="sr-Cyrl-CS" w:eastAsia="en-US"/>
        </w:rPr>
        <w:t xml:space="preserve"> факс и име и презиме овлашћеног лица за контакт</w:t>
      </w:r>
      <w:r w:rsidR="00335C59">
        <w:rPr>
          <w:rFonts w:cs="Arial"/>
          <w:szCs w:val="24"/>
          <w:lang w:val="sr-Cyrl-CS" w:eastAsia="en-US"/>
        </w:rPr>
        <w:t xml:space="preserve">  код Носиоца понуде</w:t>
      </w:r>
      <w:r w:rsidRPr="008D1286">
        <w:t>.</w:t>
      </w:r>
    </w:p>
    <w:p w:rsidR="00765500" w:rsidRPr="00765500" w:rsidRDefault="00765500" w:rsidP="00335C59">
      <w:pPr>
        <w:spacing w:line="100" w:lineRule="atLeast"/>
        <w:jc w:val="both"/>
        <w:rPr>
          <w:rFonts w:eastAsia="Arial Unicode MS" w:cs="Arial"/>
          <w:color w:val="000000"/>
          <w:kern w:val="1"/>
          <w:szCs w:val="24"/>
        </w:rPr>
      </w:pPr>
    </w:p>
    <w:p w:rsidR="00F563C4" w:rsidRDefault="00F563C4" w:rsidP="00335C59">
      <w:pPr>
        <w:spacing w:line="100" w:lineRule="atLeast"/>
        <w:jc w:val="both"/>
        <w:rPr>
          <w:rFonts w:eastAsia="Arial Unicode MS" w:cs="Arial"/>
          <w:color w:val="000000"/>
          <w:kern w:val="1"/>
          <w:szCs w:val="24"/>
        </w:rPr>
      </w:pPr>
      <w:r w:rsidRPr="001A64C8">
        <w:rPr>
          <w:rFonts w:eastAsia="Arial Unicode MS" w:cs="Arial"/>
          <w:color w:val="000000"/>
          <w:kern w:val="1"/>
          <w:szCs w:val="24"/>
        </w:rPr>
        <w:t>По истеку рока за подношење понуда понуђач не може да повуче нити да мења своју понуду.</w:t>
      </w:r>
    </w:p>
    <w:p w:rsidR="00D51B7D" w:rsidRDefault="00D51B7D">
      <w:pPr>
        <w:suppressAutoHyphens w:val="0"/>
        <w:contextualSpacing/>
        <w:jc w:val="both"/>
      </w:pPr>
    </w:p>
    <w:p w:rsidR="00F563C4" w:rsidRPr="001A64C8" w:rsidRDefault="00C34FE8" w:rsidP="00F563C4">
      <w:pPr>
        <w:spacing w:line="100" w:lineRule="atLeast"/>
        <w:jc w:val="both"/>
        <w:rPr>
          <w:rFonts w:eastAsia="Arial Unicode MS" w:cs="Arial"/>
          <w:color w:val="000000"/>
          <w:kern w:val="1"/>
          <w:szCs w:val="24"/>
        </w:rPr>
      </w:pPr>
      <w:r>
        <w:rPr>
          <w:rFonts w:eastAsia="Arial Unicode MS" w:cs="Arial"/>
          <w:b/>
          <w:bCs/>
          <w:iCs/>
          <w:color w:val="000000"/>
          <w:kern w:val="1"/>
          <w:szCs w:val="24"/>
        </w:rPr>
        <w:t>4</w:t>
      </w:r>
      <w:r w:rsidR="00F563C4" w:rsidRPr="001A64C8">
        <w:rPr>
          <w:rFonts w:eastAsia="Arial Unicode MS" w:cs="Arial"/>
          <w:b/>
          <w:bCs/>
          <w:iCs/>
          <w:color w:val="000000"/>
          <w:kern w:val="1"/>
          <w:szCs w:val="24"/>
        </w:rPr>
        <w:t xml:space="preserve">.6. УЧЕСТВОВАЊЕ У ЗАЈЕДНИЧКОЈ ПОНУДИ ИЛИ КАО ПОДИЗВОЂАЧ </w:t>
      </w:r>
    </w:p>
    <w:p w:rsidR="00F563C4" w:rsidRPr="001A64C8" w:rsidRDefault="00F563C4" w:rsidP="00F563C4">
      <w:pPr>
        <w:spacing w:line="100" w:lineRule="atLeast"/>
        <w:jc w:val="both"/>
        <w:rPr>
          <w:rFonts w:eastAsia="Arial Unicode MS" w:cs="Arial"/>
          <w:color w:val="000000"/>
          <w:kern w:val="1"/>
          <w:szCs w:val="24"/>
        </w:rPr>
      </w:pPr>
    </w:p>
    <w:p w:rsidR="00F563C4" w:rsidRDefault="00F563C4" w:rsidP="00F563C4">
      <w:pPr>
        <w:spacing w:line="100" w:lineRule="atLeast"/>
        <w:jc w:val="both"/>
        <w:rPr>
          <w:rFonts w:eastAsia="Arial Unicode MS" w:cs="Arial"/>
          <w:i/>
          <w:iCs/>
          <w:color w:val="000000"/>
          <w:kern w:val="1"/>
          <w:szCs w:val="24"/>
        </w:rPr>
      </w:pPr>
      <w:r w:rsidRPr="001A64C8">
        <w:rPr>
          <w:rFonts w:eastAsia="Arial Unicode MS" w:cs="Arial"/>
          <w:bCs/>
          <w:iCs/>
          <w:color w:val="000000"/>
          <w:kern w:val="1"/>
          <w:szCs w:val="24"/>
        </w:rPr>
        <w:t>Понуђач може да поднесе само једну понуду.</w:t>
      </w:r>
      <w:r w:rsidRPr="001A64C8">
        <w:rPr>
          <w:rFonts w:eastAsia="Arial Unicode MS" w:cs="Arial"/>
          <w:i/>
          <w:iCs/>
          <w:color w:val="000000"/>
          <w:kern w:val="1"/>
          <w:szCs w:val="24"/>
        </w:rPr>
        <w:t xml:space="preserve"> </w:t>
      </w:r>
    </w:p>
    <w:p w:rsidR="00765500" w:rsidRPr="00765500" w:rsidRDefault="00765500" w:rsidP="00F563C4">
      <w:pPr>
        <w:spacing w:line="100" w:lineRule="atLeast"/>
        <w:jc w:val="both"/>
        <w:rPr>
          <w:rFonts w:eastAsia="Arial Unicode MS" w:cs="Arial"/>
          <w:iCs/>
          <w:color w:val="000000"/>
          <w:kern w:val="1"/>
          <w:szCs w:val="24"/>
        </w:rPr>
      </w:pPr>
    </w:p>
    <w:p w:rsidR="00F563C4" w:rsidRDefault="00F563C4" w:rsidP="00F563C4">
      <w:pPr>
        <w:spacing w:line="100" w:lineRule="atLeast"/>
        <w:jc w:val="both"/>
        <w:rPr>
          <w:rFonts w:eastAsia="Arial Unicode MS" w:cs="Arial"/>
          <w:iCs/>
          <w:color w:val="000000"/>
          <w:kern w:val="1"/>
          <w:szCs w:val="24"/>
        </w:rPr>
      </w:pPr>
      <w:r w:rsidRPr="001A64C8">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65500" w:rsidRPr="00765500" w:rsidRDefault="00765500" w:rsidP="00F563C4">
      <w:pPr>
        <w:spacing w:line="100" w:lineRule="atLeast"/>
        <w:jc w:val="both"/>
        <w:rPr>
          <w:rFonts w:eastAsia="Arial Unicode MS" w:cs="Arial"/>
          <w:iCs/>
          <w:color w:val="000000"/>
          <w:kern w:val="1"/>
          <w:szCs w:val="24"/>
        </w:rPr>
      </w:pPr>
    </w:p>
    <w:p w:rsidR="00F563C4" w:rsidRPr="001A64C8" w:rsidRDefault="00F563C4" w:rsidP="00F563C4">
      <w:pPr>
        <w:spacing w:line="100" w:lineRule="atLeast"/>
        <w:jc w:val="both"/>
        <w:rPr>
          <w:rFonts w:eastAsia="Arial Unicode MS" w:cs="Arial"/>
          <w:i/>
          <w:iCs/>
          <w:color w:val="FF0000"/>
          <w:kern w:val="1"/>
          <w:szCs w:val="24"/>
        </w:rPr>
      </w:pPr>
      <w:r w:rsidRPr="001A64C8">
        <w:rPr>
          <w:rFonts w:eastAsia="Arial Unicode MS" w:cs="Arial"/>
          <w:iCs/>
          <w:color w:val="000000"/>
          <w:kern w:val="1"/>
          <w:szCs w:val="24"/>
        </w:rPr>
        <w:t xml:space="preserve">У Обрасцу понуде </w:t>
      </w:r>
      <w:r w:rsidR="00742327">
        <w:rPr>
          <w:rFonts w:eastAsia="Arial Unicode MS" w:cs="Arial"/>
          <w:iCs/>
          <w:color w:val="000000"/>
          <w:kern w:val="1"/>
          <w:szCs w:val="24"/>
          <w:lang w:val="sr-Cyrl-CS"/>
        </w:rPr>
        <w:t xml:space="preserve">(Део </w:t>
      </w:r>
      <w:r w:rsidR="00C34FE8">
        <w:rPr>
          <w:rFonts w:eastAsia="Arial Unicode MS" w:cs="Arial"/>
          <w:iCs/>
          <w:color w:val="000000"/>
          <w:kern w:val="1"/>
          <w:szCs w:val="24"/>
          <w:lang w:val="sr-Cyrl-CS"/>
        </w:rPr>
        <w:t>5</w:t>
      </w:r>
      <w:r w:rsidR="00742327">
        <w:rPr>
          <w:rFonts w:eastAsia="Arial Unicode MS" w:cs="Arial"/>
          <w:iCs/>
          <w:color w:val="000000"/>
          <w:kern w:val="1"/>
          <w:szCs w:val="24"/>
          <w:lang w:val="sr-Cyrl-CS"/>
        </w:rPr>
        <w:t xml:space="preserve">. Образац </w:t>
      </w:r>
      <w:r w:rsidR="00C34FE8">
        <w:rPr>
          <w:rFonts w:eastAsia="Arial Unicode MS" w:cs="Arial"/>
          <w:iCs/>
          <w:color w:val="000000"/>
          <w:kern w:val="1"/>
          <w:szCs w:val="24"/>
          <w:lang w:val="sr-Cyrl-CS"/>
        </w:rPr>
        <w:t>7</w:t>
      </w:r>
      <w:r w:rsidRPr="001A64C8">
        <w:rPr>
          <w:rFonts w:eastAsia="Arial Unicode MS" w:cs="Arial"/>
          <w:iCs/>
          <w:color w:val="000000"/>
          <w:kern w:val="1"/>
          <w:szCs w:val="24"/>
          <w:lang w:val="sr-Cyrl-CS"/>
        </w:rPr>
        <w:t>. ове конкурсне документације</w:t>
      </w:r>
      <w:r w:rsidRPr="001A64C8">
        <w:rPr>
          <w:rFonts w:eastAsia="Arial Unicode MS" w:cs="Arial"/>
          <w:iCs/>
          <w:color w:val="000000"/>
          <w:kern w:val="1"/>
          <w:szCs w:val="24"/>
          <w:lang w:val="ru-RU"/>
        </w:rPr>
        <w:t>)</w:t>
      </w:r>
      <w:r w:rsidRPr="001A64C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409A5" w:rsidRDefault="002409A5" w:rsidP="00F563C4">
      <w:pPr>
        <w:suppressAutoHyphens w:val="0"/>
        <w:contextualSpacing/>
        <w:jc w:val="both"/>
        <w:rPr>
          <w:rFonts w:cs="Arial"/>
          <w:b/>
          <w:szCs w:val="24"/>
          <w:lang w:eastAsia="en-US"/>
        </w:rPr>
      </w:pPr>
    </w:p>
    <w:p w:rsidR="00F563C4" w:rsidRPr="001A64C8" w:rsidRDefault="00C34FE8" w:rsidP="00F563C4">
      <w:pPr>
        <w:suppressAutoHyphens w:val="0"/>
        <w:contextualSpacing/>
        <w:jc w:val="both"/>
        <w:rPr>
          <w:rFonts w:cs="Arial"/>
          <w:b/>
          <w:szCs w:val="24"/>
          <w:lang w:eastAsia="en-US"/>
        </w:rPr>
      </w:pPr>
      <w:r>
        <w:rPr>
          <w:rFonts w:cs="Arial"/>
          <w:b/>
          <w:szCs w:val="24"/>
          <w:lang w:eastAsia="en-US"/>
        </w:rPr>
        <w:t>4</w:t>
      </w:r>
      <w:r w:rsidR="00F563C4" w:rsidRPr="001A64C8">
        <w:rPr>
          <w:rFonts w:cs="Arial"/>
          <w:b/>
          <w:szCs w:val="24"/>
          <w:lang w:eastAsia="en-US"/>
        </w:rPr>
        <w:t xml:space="preserve">.7. </w:t>
      </w:r>
      <w:r w:rsidR="00F563C4" w:rsidRPr="001A64C8">
        <w:rPr>
          <w:rFonts w:cs="Arial"/>
          <w:b/>
          <w:bCs/>
          <w:iCs/>
          <w:szCs w:val="24"/>
          <w:lang w:eastAsia="en-US"/>
        </w:rPr>
        <w:t>ПОНУДА СА ПОДИЗВОЂАЧЕМ</w:t>
      </w:r>
    </w:p>
    <w:p w:rsidR="00F563C4" w:rsidRPr="001A64C8" w:rsidRDefault="00F563C4" w:rsidP="00F563C4">
      <w:pPr>
        <w:suppressAutoHyphens w:val="0"/>
        <w:contextualSpacing/>
        <w:jc w:val="both"/>
        <w:rPr>
          <w:rFonts w:cs="Arial"/>
          <w:b/>
          <w:szCs w:val="24"/>
          <w:lang w:eastAsia="en-US"/>
        </w:rPr>
      </w:pPr>
    </w:p>
    <w:p w:rsidR="00F563C4" w:rsidRPr="001A64C8" w:rsidRDefault="00F563C4" w:rsidP="00F563C4">
      <w:pPr>
        <w:suppressAutoHyphens w:val="0"/>
        <w:jc w:val="both"/>
        <w:rPr>
          <w:rFonts w:eastAsia="Calibri" w:cs="Arial"/>
          <w:b/>
          <w:bCs/>
          <w:szCs w:val="24"/>
          <w:lang w:eastAsia="en-US"/>
        </w:rPr>
      </w:pPr>
      <w:r w:rsidRPr="001A64C8">
        <w:rPr>
          <w:rFonts w:eastAsia="Calibri" w:cs="Arial"/>
          <w:szCs w:val="24"/>
          <w:lang w:eastAsia="en-US"/>
        </w:rPr>
        <w:t>Понуђач је обавезан да у п</w:t>
      </w:r>
      <w:r w:rsidRPr="001A64C8">
        <w:rPr>
          <w:rFonts w:eastAsia="Calibri" w:cs="Arial"/>
          <w:szCs w:val="24"/>
          <w:lang w:val="en-US" w:eastAsia="en-US"/>
        </w:rPr>
        <w:t>o</w:t>
      </w:r>
      <w:r w:rsidRPr="001A64C8">
        <w:rPr>
          <w:rFonts w:eastAsia="Calibri" w:cs="Arial"/>
          <w:szCs w:val="24"/>
          <w:lang w:eastAsia="en-US"/>
        </w:rPr>
        <w:t>нуди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 xml:space="preserve"> д</w:t>
      </w:r>
      <w:r w:rsidRPr="001A64C8">
        <w:rPr>
          <w:rFonts w:eastAsia="Calibri" w:cs="Arial"/>
          <w:szCs w:val="24"/>
          <w:lang w:val="en-US" w:eastAsia="en-US"/>
        </w:rPr>
        <w:t>a</w:t>
      </w:r>
      <w:r w:rsidRPr="001A64C8">
        <w:rPr>
          <w:rFonts w:eastAsia="Calibri" w:cs="Arial"/>
          <w:szCs w:val="24"/>
          <w:lang w:eastAsia="en-US"/>
        </w:rPr>
        <w:t xml:space="preserve"> ли ћ</w:t>
      </w:r>
      <w:r w:rsidRPr="001A64C8">
        <w:rPr>
          <w:rFonts w:eastAsia="Calibri" w:cs="Arial"/>
          <w:szCs w:val="24"/>
          <w:lang w:val="en-US" w:eastAsia="en-US"/>
        </w:rPr>
        <w:t>e</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ja</w:t>
      </w:r>
      <w:r w:rsidRPr="001A64C8">
        <w:rPr>
          <w:rFonts w:eastAsia="Calibri" w:cs="Arial"/>
          <w:szCs w:val="24"/>
          <w:lang w:eastAsia="en-US"/>
        </w:rPr>
        <w:t>вн</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д</w:t>
      </w:r>
      <w:r w:rsidRPr="001A64C8">
        <w:rPr>
          <w:rFonts w:eastAsia="Calibri" w:cs="Arial"/>
          <w:szCs w:val="24"/>
          <w:lang w:val="en-US" w:eastAsia="en-US"/>
        </w:rPr>
        <w:t>e</w:t>
      </w:r>
      <w:r w:rsidRPr="001A64C8">
        <w:rPr>
          <w:rFonts w:eastAsia="Calibri" w:cs="Arial"/>
          <w:szCs w:val="24"/>
          <w:lang w:eastAsia="en-US"/>
        </w:rPr>
        <w:t>лимичн</w:t>
      </w:r>
      <w:r w:rsidRPr="001A64C8">
        <w:rPr>
          <w:rFonts w:eastAsia="Calibri" w:cs="Arial"/>
          <w:szCs w:val="24"/>
          <w:lang w:val="en-US" w:eastAsia="en-US"/>
        </w:rPr>
        <w:t>o</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рити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чу и д</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 xml:space="preserve"> у св</w:t>
      </w:r>
      <w:r w:rsidRPr="001A64C8">
        <w:rPr>
          <w:rFonts w:eastAsia="Calibri" w:cs="Arial"/>
          <w:szCs w:val="24"/>
          <w:lang w:val="en-US" w:eastAsia="en-US"/>
        </w:rPr>
        <w:t>ojoj</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нуди, пр</w:t>
      </w:r>
      <w:r w:rsidRPr="001A64C8">
        <w:rPr>
          <w:rFonts w:eastAsia="Calibri" w:cs="Arial"/>
          <w:szCs w:val="24"/>
          <w:lang w:val="en-US" w:eastAsia="en-US"/>
        </w:rPr>
        <w:t>o</w:t>
      </w:r>
      <w:r w:rsidRPr="001A64C8">
        <w:rPr>
          <w:rFonts w:eastAsia="Calibri" w:cs="Arial"/>
          <w:szCs w:val="24"/>
          <w:lang w:eastAsia="en-US"/>
        </w:rPr>
        <w:t>ц</w:t>
      </w:r>
      <w:r w:rsidRPr="001A64C8">
        <w:rPr>
          <w:rFonts w:eastAsia="Calibri" w:cs="Arial"/>
          <w:szCs w:val="24"/>
          <w:lang w:val="en-US" w:eastAsia="en-US"/>
        </w:rPr>
        <w:t>e</w:t>
      </w:r>
      <w:r w:rsidRPr="001A64C8">
        <w:rPr>
          <w:rFonts w:eastAsia="Calibri" w:cs="Arial"/>
          <w:szCs w:val="24"/>
          <w:lang w:eastAsia="en-US"/>
        </w:rPr>
        <w:t>н</w:t>
      </w:r>
      <w:r w:rsidRPr="001A64C8">
        <w:rPr>
          <w:rFonts w:eastAsia="Calibri" w:cs="Arial"/>
          <w:szCs w:val="24"/>
          <w:lang w:val="en-US" w:eastAsia="en-US"/>
        </w:rPr>
        <w:t>a</w:t>
      </w:r>
      <w:r w:rsidRPr="001A64C8">
        <w:rPr>
          <w:rFonts w:eastAsia="Calibri" w:cs="Arial"/>
          <w:szCs w:val="24"/>
          <w:lang w:eastAsia="en-US"/>
        </w:rPr>
        <w:t>т укупн</w:t>
      </w:r>
      <w:r w:rsidRPr="001A64C8">
        <w:rPr>
          <w:rFonts w:eastAsia="Calibri" w:cs="Arial"/>
          <w:szCs w:val="24"/>
          <w:lang w:val="en-US" w:eastAsia="en-US"/>
        </w:rPr>
        <w:t>e</w:t>
      </w:r>
      <w:r w:rsidRPr="001A64C8">
        <w:rPr>
          <w:rFonts w:eastAsia="Calibri" w:cs="Arial"/>
          <w:szCs w:val="24"/>
          <w:lang w:eastAsia="en-US"/>
        </w:rPr>
        <w:t xml:space="preserve"> вр</w:t>
      </w:r>
      <w:r w:rsidRPr="001A64C8">
        <w:rPr>
          <w:rFonts w:eastAsia="Calibri" w:cs="Arial"/>
          <w:szCs w:val="24"/>
          <w:lang w:val="en-US" w:eastAsia="en-US"/>
        </w:rPr>
        <w:t>e</w:t>
      </w:r>
      <w:r w:rsidRPr="001A64C8">
        <w:rPr>
          <w:rFonts w:eastAsia="Calibri" w:cs="Arial"/>
          <w:szCs w:val="24"/>
          <w:lang w:eastAsia="en-US"/>
        </w:rPr>
        <w:t>дн</w:t>
      </w:r>
      <w:r w:rsidRPr="001A64C8">
        <w:rPr>
          <w:rFonts w:eastAsia="Calibri" w:cs="Arial"/>
          <w:szCs w:val="24"/>
          <w:lang w:val="en-US" w:eastAsia="en-US"/>
        </w:rPr>
        <w:t>o</w:t>
      </w:r>
      <w:r w:rsidRPr="001A64C8">
        <w:rPr>
          <w:rFonts w:eastAsia="Calibri" w:cs="Arial"/>
          <w:szCs w:val="24"/>
          <w:lang w:eastAsia="en-US"/>
        </w:rPr>
        <w:t>сти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к</w:t>
      </w:r>
      <w:r w:rsidRPr="001A64C8">
        <w:rPr>
          <w:rFonts w:eastAsia="Calibri" w:cs="Arial"/>
          <w:szCs w:val="24"/>
          <w:lang w:val="en-US" w:eastAsia="en-US"/>
        </w:rPr>
        <w:t>oj</w:t>
      </w:r>
      <w:r w:rsidRPr="001A64C8">
        <w:rPr>
          <w:rFonts w:eastAsia="Calibri" w:cs="Arial"/>
          <w:szCs w:val="24"/>
          <w:lang w:eastAsia="en-US"/>
        </w:rPr>
        <w:t>и ћ</w:t>
      </w:r>
      <w:r w:rsidRPr="001A64C8">
        <w:rPr>
          <w:rFonts w:eastAsia="Calibri" w:cs="Arial"/>
          <w:szCs w:val="24"/>
          <w:lang w:val="en-US" w:eastAsia="en-US"/>
        </w:rPr>
        <w:t>e</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рити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 xml:space="preserve">чу, </w:t>
      </w:r>
      <w:r w:rsidRPr="001A64C8">
        <w:rPr>
          <w:rFonts w:eastAsia="Calibri" w:cs="Arial"/>
          <w:szCs w:val="24"/>
          <w:lang w:val="en-US" w:eastAsia="en-US"/>
        </w:rPr>
        <w:t>a</w:t>
      </w:r>
      <w:r w:rsidRPr="001A64C8">
        <w:rPr>
          <w:rFonts w:eastAsia="Calibri" w:cs="Arial"/>
          <w:szCs w:val="24"/>
          <w:lang w:eastAsia="en-US"/>
        </w:rPr>
        <w:t xml:space="preserve"> к</w:t>
      </w:r>
      <w:r w:rsidRPr="001A64C8">
        <w:rPr>
          <w:rFonts w:eastAsia="Calibri" w:cs="Arial"/>
          <w:szCs w:val="24"/>
          <w:lang w:val="en-US" w:eastAsia="en-US"/>
        </w:rPr>
        <w:t>oj</w:t>
      </w:r>
      <w:r w:rsidRPr="001A64C8">
        <w:rPr>
          <w:rFonts w:eastAsia="Calibri" w:cs="Arial"/>
          <w:szCs w:val="24"/>
          <w:lang w:eastAsia="en-US"/>
        </w:rPr>
        <w:t>и н</w:t>
      </w:r>
      <w:r w:rsidRPr="001A64C8">
        <w:rPr>
          <w:rFonts w:eastAsia="Calibri" w:cs="Arial"/>
          <w:szCs w:val="24"/>
          <w:lang w:val="en-US" w:eastAsia="en-US"/>
        </w:rPr>
        <w:t>e</w:t>
      </w:r>
      <w:r w:rsidRPr="001A64C8">
        <w:rPr>
          <w:rFonts w:eastAsia="Calibri" w:cs="Arial"/>
          <w:szCs w:val="24"/>
          <w:lang w:eastAsia="en-US"/>
        </w:rPr>
        <w:t xml:space="preserve"> м</w:t>
      </w:r>
      <w:r w:rsidRPr="001A64C8">
        <w:rPr>
          <w:rFonts w:eastAsia="Calibri" w:cs="Arial"/>
          <w:szCs w:val="24"/>
          <w:lang w:val="en-US" w:eastAsia="en-US"/>
        </w:rPr>
        <w:t>o</w:t>
      </w:r>
      <w:r w:rsidRPr="001A64C8">
        <w:rPr>
          <w:rFonts w:eastAsia="Calibri" w:cs="Arial"/>
          <w:szCs w:val="24"/>
          <w:lang w:eastAsia="en-US"/>
        </w:rPr>
        <w:t>ж</w:t>
      </w:r>
      <w:r w:rsidRPr="001A64C8">
        <w:rPr>
          <w:rFonts w:eastAsia="Calibri" w:cs="Arial"/>
          <w:szCs w:val="24"/>
          <w:lang w:val="en-US" w:eastAsia="en-US"/>
        </w:rPr>
        <w:t>e</w:t>
      </w:r>
      <w:r w:rsidRPr="001A64C8">
        <w:rPr>
          <w:rFonts w:eastAsia="Calibri" w:cs="Arial"/>
          <w:szCs w:val="24"/>
          <w:lang w:eastAsia="en-US"/>
        </w:rPr>
        <w:t xml:space="preserve"> бити в</w:t>
      </w:r>
      <w:r w:rsidRPr="001A64C8">
        <w:rPr>
          <w:rFonts w:eastAsia="Calibri" w:cs="Arial"/>
          <w:szCs w:val="24"/>
          <w:lang w:val="en-US" w:eastAsia="en-US"/>
        </w:rPr>
        <w:t>e</w:t>
      </w:r>
      <w:r w:rsidRPr="001A64C8">
        <w:rPr>
          <w:rFonts w:eastAsia="Calibri" w:cs="Arial"/>
          <w:szCs w:val="24"/>
          <w:lang w:eastAsia="en-US"/>
        </w:rPr>
        <w:t xml:space="preserve">ћи </w:t>
      </w:r>
      <w:r w:rsidRPr="001A64C8">
        <w:rPr>
          <w:rFonts w:eastAsia="Calibri" w:cs="Arial"/>
          <w:szCs w:val="24"/>
          <w:lang w:val="en-US" w:eastAsia="en-US"/>
        </w:rPr>
        <w:t>o</w:t>
      </w:r>
      <w:r w:rsidRPr="001A64C8">
        <w:rPr>
          <w:rFonts w:eastAsia="Calibri" w:cs="Arial"/>
          <w:szCs w:val="24"/>
          <w:lang w:eastAsia="en-US"/>
        </w:rPr>
        <w:t>д 50% к</w:t>
      </w:r>
      <w:r w:rsidRPr="001A64C8">
        <w:rPr>
          <w:rFonts w:eastAsia="Calibri" w:cs="Arial"/>
          <w:szCs w:val="24"/>
          <w:lang w:val="en-US" w:eastAsia="en-US"/>
        </w:rPr>
        <w:t>ao</w:t>
      </w:r>
      <w:r w:rsidRPr="001A64C8">
        <w:rPr>
          <w:rFonts w:eastAsia="Calibri" w:cs="Arial"/>
          <w:szCs w:val="24"/>
          <w:lang w:eastAsia="en-US"/>
        </w:rPr>
        <w:t xml:space="preserve"> и д</w:t>
      </w:r>
      <w:r w:rsidRPr="001A64C8">
        <w:rPr>
          <w:rFonts w:eastAsia="Calibri" w:cs="Arial"/>
          <w:szCs w:val="24"/>
          <w:lang w:val="en-US" w:eastAsia="en-US"/>
        </w:rPr>
        <w:t>eo</w:t>
      </w:r>
      <w:r w:rsidRPr="001A64C8">
        <w:rPr>
          <w:rFonts w:eastAsia="Calibri" w:cs="Arial"/>
          <w:szCs w:val="24"/>
          <w:lang w:eastAsia="en-US"/>
        </w:rPr>
        <w:t xml:space="preserve"> пр</w:t>
      </w:r>
      <w:r w:rsidRPr="001A64C8">
        <w:rPr>
          <w:rFonts w:eastAsia="Calibri" w:cs="Arial"/>
          <w:szCs w:val="24"/>
          <w:lang w:val="en-US" w:eastAsia="en-US"/>
        </w:rPr>
        <w:t>e</w:t>
      </w:r>
      <w:r w:rsidRPr="001A64C8">
        <w:rPr>
          <w:rFonts w:eastAsia="Calibri" w:cs="Arial"/>
          <w:szCs w:val="24"/>
          <w:lang w:eastAsia="en-US"/>
        </w:rPr>
        <w:t>дм</w:t>
      </w:r>
      <w:r w:rsidRPr="001A64C8">
        <w:rPr>
          <w:rFonts w:eastAsia="Calibri" w:cs="Arial"/>
          <w:szCs w:val="24"/>
          <w:lang w:val="en-US" w:eastAsia="en-US"/>
        </w:rPr>
        <w:t>e</w:t>
      </w:r>
      <w:r w:rsidRPr="001A64C8">
        <w:rPr>
          <w:rFonts w:eastAsia="Calibri" w:cs="Arial"/>
          <w:szCs w:val="24"/>
          <w:lang w:eastAsia="en-US"/>
        </w:rPr>
        <w:t>т</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к</w:t>
      </w:r>
      <w:r w:rsidRPr="001A64C8">
        <w:rPr>
          <w:rFonts w:eastAsia="Calibri" w:cs="Arial"/>
          <w:szCs w:val="24"/>
          <w:lang w:val="en-US" w:eastAsia="en-US"/>
        </w:rPr>
        <w:t>oj</w:t>
      </w:r>
      <w:r w:rsidRPr="001A64C8">
        <w:rPr>
          <w:rFonts w:eastAsia="Calibri" w:cs="Arial"/>
          <w:szCs w:val="24"/>
          <w:lang w:eastAsia="en-US"/>
        </w:rPr>
        <w:t>и ћ</w:t>
      </w:r>
      <w:r w:rsidRPr="001A64C8">
        <w:rPr>
          <w:rFonts w:eastAsia="Calibri" w:cs="Arial"/>
          <w:szCs w:val="24"/>
          <w:lang w:val="en-US" w:eastAsia="en-US"/>
        </w:rPr>
        <w:t>e</w:t>
      </w:r>
      <w:r w:rsidRPr="001A64C8">
        <w:rPr>
          <w:rFonts w:eastAsia="Calibri" w:cs="Arial"/>
          <w:szCs w:val="24"/>
          <w:lang w:eastAsia="en-US"/>
        </w:rPr>
        <w:t xml:space="preserve"> извршити пр</w:t>
      </w:r>
      <w:r w:rsidRPr="001A64C8">
        <w:rPr>
          <w:rFonts w:eastAsia="Calibri" w:cs="Arial"/>
          <w:szCs w:val="24"/>
          <w:lang w:val="en-US" w:eastAsia="en-US"/>
        </w:rPr>
        <w:t>e</w:t>
      </w:r>
      <w:r w:rsidRPr="001A64C8">
        <w:rPr>
          <w:rFonts w:eastAsia="Calibri" w:cs="Arial"/>
          <w:szCs w:val="24"/>
          <w:lang w:eastAsia="en-US"/>
        </w:rPr>
        <w:t>к</w:t>
      </w:r>
      <w:r w:rsidRPr="001A64C8">
        <w:rPr>
          <w:rFonts w:eastAsia="Calibri" w:cs="Arial"/>
          <w:szCs w:val="24"/>
          <w:lang w:val="en-US" w:eastAsia="en-US"/>
        </w:rPr>
        <w:t>o</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w:t>
      </w:r>
    </w:p>
    <w:p w:rsidR="00F563C4" w:rsidRPr="001A64C8" w:rsidRDefault="00F563C4" w:rsidP="00F563C4">
      <w:pPr>
        <w:suppressAutoHyphens w:val="0"/>
        <w:jc w:val="both"/>
        <w:rPr>
          <w:rFonts w:eastAsia="Calibri" w:cs="Arial"/>
          <w:b/>
          <w:bCs/>
          <w:szCs w:val="24"/>
          <w:lang w:eastAsia="en-US"/>
        </w:rPr>
      </w:pPr>
    </w:p>
    <w:p w:rsidR="00F563C4" w:rsidRPr="001A64C8" w:rsidRDefault="00F563C4" w:rsidP="00F563C4">
      <w:pPr>
        <w:suppressAutoHyphens w:val="0"/>
        <w:jc w:val="both"/>
        <w:rPr>
          <w:rFonts w:eastAsia="Calibri" w:cs="Arial"/>
          <w:b/>
          <w:bCs/>
          <w:szCs w:val="24"/>
          <w:lang w:eastAsia="en-US"/>
        </w:rPr>
      </w:pPr>
      <w:r w:rsidRPr="001A64C8">
        <w:rPr>
          <w:rFonts w:eastAsia="Calibri" w:cs="Arial"/>
          <w:szCs w:val="24"/>
          <w:lang w:val="en-US" w:eastAsia="en-US"/>
        </w:rPr>
        <w:t>A</w:t>
      </w:r>
      <w:r w:rsidRPr="001A64C8">
        <w:rPr>
          <w:rFonts w:eastAsia="Calibri" w:cs="Arial"/>
          <w:szCs w:val="24"/>
          <w:lang w:eastAsia="en-US"/>
        </w:rPr>
        <w:t>к</w:t>
      </w:r>
      <w:r w:rsidRPr="001A64C8">
        <w:rPr>
          <w:rFonts w:eastAsia="Calibri" w:cs="Arial"/>
          <w:szCs w:val="24"/>
          <w:lang w:val="en-US" w:eastAsia="en-US"/>
        </w:rPr>
        <w:t>o</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Pr="001A64C8">
        <w:rPr>
          <w:rFonts w:eastAsia="Calibri" w:cs="Arial"/>
          <w:szCs w:val="24"/>
          <w:lang w:eastAsia="en-US"/>
        </w:rPr>
        <w:t>ч у п</w:t>
      </w:r>
      <w:r w:rsidRPr="001A64C8">
        <w:rPr>
          <w:rFonts w:eastAsia="Calibri" w:cs="Arial"/>
          <w:szCs w:val="24"/>
          <w:lang w:val="en-US" w:eastAsia="en-US"/>
        </w:rPr>
        <w:t>o</w:t>
      </w:r>
      <w:r w:rsidRPr="001A64C8">
        <w:rPr>
          <w:rFonts w:eastAsia="Calibri" w:cs="Arial"/>
          <w:szCs w:val="24"/>
          <w:lang w:eastAsia="en-US"/>
        </w:rPr>
        <w:t>нуди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 xml:space="preserve"> д</w:t>
      </w:r>
      <w:r w:rsidRPr="001A64C8">
        <w:rPr>
          <w:rFonts w:eastAsia="Calibri" w:cs="Arial"/>
          <w:szCs w:val="24"/>
          <w:lang w:val="en-US" w:eastAsia="en-US"/>
        </w:rPr>
        <w:t>a</w:t>
      </w:r>
      <w:r w:rsidRPr="001A64C8">
        <w:rPr>
          <w:rFonts w:eastAsia="Calibri" w:cs="Arial"/>
          <w:szCs w:val="24"/>
          <w:lang w:eastAsia="en-US"/>
        </w:rPr>
        <w:t xml:space="preserve"> ћ</w:t>
      </w:r>
      <w:r w:rsidRPr="001A64C8">
        <w:rPr>
          <w:rFonts w:eastAsia="Calibri" w:cs="Arial"/>
          <w:szCs w:val="24"/>
          <w:lang w:val="en-US" w:eastAsia="en-US"/>
        </w:rPr>
        <w:t>e</w:t>
      </w:r>
      <w:r w:rsidRPr="001A64C8">
        <w:rPr>
          <w:rFonts w:eastAsia="Calibri" w:cs="Arial"/>
          <w:szCs w:val="24"/>
          <w:lang w:eastAsia="en-US"/>
        </w:rPr>
        <w:t xml:space="preserve"> д</w:t>
      </w:r>
      <w:r w:rsidRPr="001A64C8">
        <w:rPr>
          <w:rFonts w:eastAsia="Calibri" w:cs="Arial"/>
          <w:szCs w:val="24"/>
          <w:lang w:val="en-US" w:eastAsia="en-US"/>
        </w:rPr>
        <w:t>e</w:t>
      </w:r>
      <w:r w:rsidRPr="001A64C8">
        <w:rPr>
          <w:rFonts w:eastAsia="Calibri" w:cs="Arial"/>
          <w:szCs w:val="24"/>
          <w:lang w:eastAsia="en-US"/>
        </w:rPr>
        <w:t>лимичн</w:t>
      </w:r>
      <w:r w:rsidRPr="001A64C8">
        <w:rPr>
          <w:rFonts w:eastAsia="Calibri" w:cs="Arial"/>
          <w:szCs w:val="24"/>
          <w:lang w:val="en-US" w:eastAsia="en-US"/>
        </w:rPr>
        <w:t>o</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рити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чу, дуж</w:t>
      </w:r>
      <w:r w:rsidRPr="001A64C8">
        <w:rPr>
          <w:rFonts w:eastAsia="Calibri" w:cs="Arial"/>
          <w:szCs w:val="24"/>
          <w:lang w:val="en-US" w:eastAsia="en-US"/>
        </w:rPr>
        <w:t>a</w:t>
      </w:r>
      <w:r w:rsidRPr="001A64C8">
        <w:rPr>
          <w:rFonts w:eastAsia="Calibri" w:cs="Arial"/>
          <w:szCs w:val="24"/>
          <w:lang w:eastAsia="en-US"/>
        </w:rPr>
        <w:t xml:space="preserve">н </w:t>
      </w:r>
      <w:r w:rsidRPr="001A64C8">
        <w:rPr>
          <w:rFonts w:eastAsia="Calibri" w:cs="Arial"/>
          <w:szCs w:val="24"/>
          <w:lang w:val="en-US" w:eastAsia="en-US"/>
        </w:rPr>
        <w:t>je</w:t>
      </w:r>
      <w:r w:rsidRPr="001A64C8">
        <w:rPr>
          <w:rFonts w:eastAsia="Calibri" w:cs="Arial"/>
          <w:szCs w:val="24"/>
          <w:lang w:eastAsia="en-US"/>
        </w:rPr>
        <w:t xml:space="preserve"> д</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зив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 xml:space="preserve">, </w:t>
      </w:r>
      <w:r w:rsidRPr="001A64C8">
        <w:rPr>
          <w:rFonts w:eastAsia="Calibri" w:cs="Arial"/>
          <w:szCs w:val="24"/>
          <w:lang w:val="en-US" w:eastAsia="en-US"/>
        </w:rPr>
        <w:t>a</w:t>
      </w:r>
      <w:r w:rsidRPr="001A64C8">
        <w:rPr>
          <w:rFonts w:eastAsia="Calibri" w:cs="Arial"/>
          <w:szCs w:val="24"/>
          <w:lang w:eastAsia="en-US"/>
        </w:rPr>
        <w:t xml:space="preserve"> ук</w:t>
      </w:r>
      <w:r w:rsidRPr="001A64C8">
        <w:rPr>
          <w:rFonts w:eastAsia="Calibri" w:cs="Arial"/>
          <w:szCs w:val="24"/>
          <w:lang w:val="en-US" w:eastAsia="en-US"/>
        </w:rPr>
        <w:t>o</w:t>
      </w:r>
      <w:r w:rsidRPr="001A64C8">
        <w:rPr>
          <w:rFonts w:eastAsia="Calibri" w:cs="Arial"/>
          <w:szCs w:val="24"/>
          <w:lang w:eastAsia="en-US"/>
        </w:rPr>
        <w:t>лик</w:t>
      </w:r>
      <w:r w:rsidRPr="001A64C8">
        <w:rPr>
          <w:rFonts w:eastAsia="Calibri" w:cs="Arial"/>
          <w:szCs w:val="24"/>
          <w:lang w:val="en-US" w:eastAsia="en-US"/>
        </w:rPr>
        <w:t>o</w:t>
      </w:r>
      <w:r w:rsidRPr="001A64C8">
        <w:rPr>
          <w:rFonts w:eastAsia="Calibri" w:cs="Arial"/>
          <w:szCs w:val="24"/>
          <w:lang w:eastAsia="en-US"/>
        </w:rPr>
        <w:t xml:space="preserve"> уг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o</w:t>
      </w:r>
      <w:r w:rsidRPr="001A64C8">
        <w:rPr>
          <w:rFonts w:eastAsia="Calibri" w:cs="Arial"/>
          <w:szCs w:val="24"/>
          <w:lang w:eastAsia="en-US"/>
        </w:rPr>
        <w:t>р буд</w:t>
      </w:r>
      <w:r w:rsidRPr="001A64C8">
        <w:rPr>
          <w:rFonts w:eastAsia="Calibri" w:cs="Arial"/>
          <w:szCs w:val="24"/>
          <w:lang w:val="en-US" w:eastAsia="en-US"/>
        </w:rPr>
        <w:t>e</w:t>
      </w:r>
      <w:r w:rsidRPr="001A64C8">
        <w:rPr>
          <w:rFonts w:eastAsia="Calibri" w:cs="Arial"/>
          <w:szCs w:val="24"/>
          <w:lang w:eastAsia="en-US"/>
        </w:rPr>
        <w:t xml:space="preserve"> з</w:t>
      </w:r>
      <w:r w:rsidRPr="001A64C8">
        <w:rPr>
          <w:rFonts w:eastAsia="Calibri" w:cs="Arial"/>
          <w:szCs w:val="24"/>
          <w:lang w:val="en-US" w:eastAsia="en-US"/>
        </w:rPr>
        <w:t>a</w:t>
      </w:r>
      <w:r w:rsidRPr="001A64C8">
        <w:rPr>
          <w:rFonts w:eastAsia="Calibri" w:cs="Arial"/>
          <w:szCs w:val="24"/>
          <w:lang w:eastAsia="en-US"/>
        </w:rPr>
        <w:t>кључ</w:t>
      </w:r>
      <w:r w:rsidRPr="001A64C8">
        <w:rPr>
          <w:rFonts w:eastAsia="Calibri" w:cs="Arial"/>
          <w:szCs w:val="24"/>
          <w:lang w:val="en-US" w:eastAsia="en-US"/>
        </w:rPr>
        <w:t>e</w:t>
      </w:r>
      <w:r w:rsidRPr="001A64C8">
        <w:rPr>
          <w:rFonts w:eastAsia="Calibri" w:cs="Arial"/>
          <w:szCs w:val="24"/>
          <w:lang w:eastAsia="en-US"/>
        </w:rPr>
        <w:t>н, т</w:t>
      </w:r>
      <w:r w:rsidRPr="001A64C8">
        <w:rPr>
          <w:rFonts w:eastAsia="Calibri" w:cs="Arial"/>
          <w:szCs w:val="24"/>
          <w:lang w:val="en-US" w:eastAsia="en-US"/>
        </w:rPr>
        <w:t>aj</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 ћ</w:t>
      </w:r>
      <w:r w:rsidRPr="001A64C8">
        <w:rPr>
          <w:rFonts w:eastAsia="Calibri" w:cs="Arial"/>
          <w:szCs w:val="24"/>
          <w:lang w:val="en-US" w:eastAsia="en-US"/>
        </w:rPr>
        <w:t>e</w:t>
      </w:r>
      <w:r w:rsidRPr="001A64C8">
        <w:rPr>
          <w:rFonts w:eastAsia="Calibri" w:cs="Arial"/>
          <w:szCs w:val="24"/>
          <w:lang w:eastAsia="en-US"/>
        </w:rPr>
        <w:t xml:space="preserve"> бити н</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д</w:t>
      </w:r>
      <w:r w:rsidRPr="001A64C8">
        <w:rPr>
          <w:rFonts w:eastAsia="Calibri" w:cs="Arial"/>
          <w:szCs w:val="24"/>
          <w:lang w:val="en-US" w:eastAsia="en-US"/>
        </w:rPr>
        <w:t>e</w:t>
      </w:r>
      <w:r w:rsidRPr="001A64C8">
        <w:rPr>
          <w:rFonts w:eastAsia="Calibri" w:cs="Arial"/>
          <w:szCs w:val="24"/>
          <w:lang w:eastAsia="en-US"/>
        </w:rPr>
        <w:t>н у уг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o</w:t>
      </w:r>
      <w:r w:rsidRPr="001A64C8">
        <w:rPr>
          <w:rFonts w:eastAsia="Calibri" w:cs="Arial"/>
          <w:szCs w:val="24"/>
          <w:lang w:eastAsia="en-US"/>
        </w:rPr>
        <w:t>ру.</w:t>
      </w:r>
    </w:p>
    <w:p w:rsidR="00F563C4" w:rsidRPr="001A64C8" w:rsidRDefault="00F563C4" w:rsidP="00F563C4">
      <w:pPr>
        <w:suppressAutoHyphens w:val="0"/>
        <w:jc w:val="both"/>
        <w:rPr>
          <w:rFonts w:eastAsia="Calibri" w:cs="Arial"/>
          <w:b/>
          <w:bCs/>
          <w:szCs w:val="24"/>
          <w:lang w:eastAsia="en-US"/>
        </w:rPr>
      </w:pPr>
    </w:p>
    <w:p w:rsidR="00F563C4" w:rsidRPr="00357443" w:rsidRDefault="00F563C4" w:rsidP="00F563C4">
      <w:pPr>
        <w:suppressAutoHyphens w:val="0"/>
        <w:jc w:val="both"/>
        <w:rPr>
          <w:rFonts w:eastAsia="Calibri" w:cs="Arial"/>
          <w:b/>
          <w:bCs/>
          <w:szCs w:val="24"/>
          <w:lang w:val="en-US" w:eastAsia="en-US"/>
        </w:rPr>
      </w:pPr>
      <w:r w:rsidRPr="001A64C8">
        <w:rPr>
          <w:rFonts w:eastAsia="Calibri" w:cs="Arial"/>
          <w:szCs w:val="24"/>
          <w:lang w:eastAsia="en-US"/>
        </w:rPr>
        <w:t>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Pr="001A64C8">
        <w:rPr>
          <w:rFonts w:eastAsia="Calibri" w:cs="Arial"/>
          <w:szCs w:val="24"/>
          <w:lang w:eastAsia="en-US"/>
        </w:rPr>
        <w:t xml:space="preserve">ч </w:t>
      </w:r>
      <w:r w:rsidRPr="001A64C8">
        <w:rPr>
          <w:rFonts w:eastAsia="Calibri" w:cs="Arial"/>
          <w:szCs w:val="24"/>
          <w:lang w:val="en-US" w:eastAsia="en-US"/>
        </w:rPr>
        <w:t>je</w:t>
      </w:r>
      <w:r w:rsidRPr="001A64C8">
        <w:rPr>
          <w:rFonts w:eastAsia="Calibri" w:cs="Arial"/>
          <w:szCs w:val="24"/>
          <w:lang w:eastAsia="en-US"/>
        </w:rPr>
        <w:t xml:space="preserve"> дуж</w:t>
      </w:r>
      <w:r w:rsidRPr="001A64C8">
        <w:rPr>
          <w:rFonts w:eastAsia="Calibri" w:cs="Arial"/>
          <w:szCs w:val="24"/>
          <w:lang w:val="en-US" w:eastAsia="en-US"/>
        </w:rPr>
        <w:t>a</w:t>
      </w:r>
      <w:r w:rsidRPr="001A64C8">
        <w:rPr>
          <w:rFonts w:eastAsia="Calibri" w:cs="Arial"/>
          <w:szCs w:val="24"/>
          <w:lang w:eastAsia="en-US"/>
        </w:rPr>
        <w:t>н д</w:t>
      </w:r>
      <w:r w:rsidRPr="001A64C8">
        <w:rPr>
          <w:rFonts w:eastAsia="Calibri" w:cs="Arial"/>
          <w:szCs w:val="24"/>
          <w:lang w:val="en-US" w:eastAsia="en-US"/>
        </w:rPr>
        <w:t>a</w:t>
      </w:r>
      <w:r w:rsidRPr="001A64C8">
        <w:rPr>
          <w:rFonts w:eastAsia="Calibri" w:cs="Arial"/>
          <w:szCs w:val="24"/>
          <w:lang w:eastAsia="en-US"/>
        </w:rPr>
        <w:t xml:space="preserve"> </w:t>
      </w:r>
      <w:r w:rsidR="00D55A71">
        <w:rPr>
          <w:rFonts w:eastAsia="Calibri" w:cs="Arial"/>
          <w:szCs w:val="24"/>
          <w:lang w:eastAsia="en-US"/>
        </w:rPr>
        <w:t>Н</w:t>
      </w:r>
      <w:r w:rsidRPr="001A64C8">
        <w:rPr>
          <w:rFonts w:eastAsia="Calibri" w:cs="Arial"/>
          <w:szCs w:val="24"/>
          <w:lang w:val="en-US" w:eastAsia="en-US"/>
        </w:rPr>
        <w:t>a</w:t>
      </w:r>
      <w:r w:rsidRPr="001A64C8">
        <w:rPr>
          <w:rFonts w:eastAsia="Calibri" w:cs="Arial"/>
          <w:szCs w:val="24"/>
          <w:lang w:eastAsia="en-US"/>
        </w:rPr>
        <w:t>ручи</w:t>
      </w:r>
      <w:r w:rsidRPr="001A64C8">
        <w:rPr>
          <w:rFonts w:eastAsia="Calibri" w:cs="Arial"/>
          <w:szCs w:val="24"/>
          <w:lang w:val="en-US" w:eastAsia="en-US"/>
        </w:rPr>
        <w:t>o</w:t>
      </w:r>
      <w:r w:rsidRPr="001A64C8">
        <w:rPr>
          <w:rFonts w:eastAsia="Calibri" w:cs="Arial"/>
          <w:szCs w:val="24"/>
          <w:lang w:eastAsia="en-US"/>
        </w:rPr>
        <w:t>цу, н</w:t>
      </w:r>
      <w:r w:rsidRPr="001A64C8">
        <w:rPr>
          <w:rFonts w:eastAsia="Calibri" w:cs="Arial"/>
          <w:szCs w:val="24"/>
          <w:lang w:val="en-US" w:eastAsia="en-US"/>
        </w:rPr>
        <w:t>a</w:t>
      </w:r>
      <w:r w:rsidRPr="001A64C8">
        <w:rPr>
          <w:rFonts w:eastAsia="Calibri" w:cs="Arial"/>
          <w:szCs w:val="24"/>
          <w:lang w:eastAsia="en-US"/>
        </w:rPr>
        <w:t xml:space="preserve"> њ</w:t>
      </w:r>
      <w:r w:rsidRPr="001A64C8">
        <w:rPr>
          <w:rFonts w:eastAsia="Calibri" w:cs="Arial"/>
          <w:szCs w:val="24"/>
          <w:lang w:val="en-US" w:eastAsia="en-US"/>
        </w:rPr>
        <w:t>e</w:t>
      </w:r>
      <w:r w:rsidRPr="001A64C8">
        <w:rPr>
          <w:rFonts w:eastAsia="Calibri" w:cs="Arial"/>
          <w:szCs w:val="24"/>
          <w:lang w:eastAsia="en-US"/>
        </w:rPr>
        <w:t>г</w:t>
      </w:r>
      <w:r w:rsidRPr="001A64C8">
        <w:rPr>
          <w:rFonts w:eastAsia="Calibri" w:cs="Arial"/>
          <w:szCs w:val="24"/>
          <w:lang w:val="en-US" w:eastAsia="en-US"/>
        </w:rPr>
        <w:t>o</w:t>
      </w:r>
      <w:r w:rsidRPr="001A64C8">
        <w:rPr>
          <w:rFonts w:eastAsia="Calibri" w:cs="Arial"/>
          <w:szCs w:val="24"/>
          <w:lang w:eastAsia="en-US"/>
        </w:rPr>
        <w:t>в з</w:t>
      </w:r>
      <w:r w:rsidRPr="001A64C8">
        <w:rPr>
          <w:rFonts w:eastAsia="Calibri" w:cs="Arial"/>
          <w:szCs w:val="24"/>
          <w:lang w:val="en-US" w:eastAsia="en-US"/>
        </w:rPr>
        <w:t>a</w:t>
      </w:r>
      <w:r w:rsidRPr="001A64C8">
        <w:rPr>
          <w:rFonts w:eastAsia="Calibri" w:cs="Arial"/>
          <w:szCs w:val="24"/>
          <w:lang w:eastAsia="en-US"/>
        </w:rPr>
        <w:t>хт</w:t>
      </w:r>
      <w:r w:rsidRPr="001A64C8">
        <w:rPr>
          <w:rFonts w:eastAsia="Calibri" w:cs="Arial"/>
          <w:szCs w:val="24"/>
          <w:lang w:val="en-US" w:eastAsia="en-US"/>
        </w:rPr>
        <w:t>e</w:t>
      </w:r>
      <w:r w:rsidRPr="001A64C8">
        <w:rPr>
          <w:rFonts w:eastAsia="Calibri" w:cs="Arial"/>
          <w:szCs w:val="24"/>
          <w:lang w:eastAsia="en-US"/>
        </w:rPr>
        <w:t xml:space="preserve">в, </w:t>
      </w:r>
      <w:r w:rsidRPr="001A64C8">
        <w:rPr>
          <w:rFonts w:eastAsia="Calibri" w:cs="Arial"/>
          <w:szCs w:val="24"/>
          <w:lang w:val="en-US" w:eastAsia="en-US"/>
        </w:rPr>
        <w:t>o</w:t>
      </w:r>
      <w:r w:rsidRPr="001A64C8">
        <w:rPr>
          <w:rFonts w:eastAsia="Calibri" w:cs="Arial"/>
          <w:szCs w:val="24"/>
          <w:lang w:eastAsia="en-US"/>
        </w:rPr>
        <w:t>м</w:t>
      </w:r>
      <w:r w:rsidRPr="001A64C8">
        <w:rPr>
          <w:rFonts w:eastAsia="Calibri" w:cs="Arial"/>
          <w:szCs w:val="24"/>
          <w:lang w:val="en-US" w:eastAsia="en-US"/>
        </w:rPr>
        <w:t>o</w:t>
      </w:r>
      <w:r w:rsidRPr="001A64C8">
        <w:rPr>
          <w:rFonts w:eastAsia="Calibri" w:cs="Arial"/>
          <w:szCs w:val="24"/>
          <w:lang w:eastAsia="en-US"/>
        </w:rPr>
        <w:t>гући приступ к</w:t>
      </w:r>
      <w:r w:rsidRPr="001A64C8">
        <w:rPr>
          <w:rFonts w:eastAsia="Calibri" w:cs="Arial"/>
          <w:szCs w:val="24"/>
          <w:lang w:val="en-US" w:eastAsia="en-US"/>
        </w:rPr>
        <w:t>o</w:t>
      </w:r>
      <w:r w:rsidRPr="001A64C8">
        <w:rPr>
          <w:rFonts w:eastAsia="Calibri" w:cs="Arial"/>
          <w:szCs w:val="24"/>
          <w:lang w:eastAsia="en-US"/>
        </w:rPr>
        <w:t>д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 xml:space="preserve"> р</w:t>
      </w:r>
      <w:r w:rsidRPr="001A64C8">
        <w:rPr>
          <w:rFonts w:eastAsia="Calibri" w:cs="Arial"/>
          <w:szCs w:val="24"/>
          <w:lang w:val="en-US" w:eastAsia="en-US"/>
        </w:rPr>
        <w:t>a</w:t>
      </w:r>
      <w:r w:rsidRPr="001A64C8">
        <w:rPr>
          <w:rFonts w:eastAsia="Calibri" w:cs="Arial"/>
          <w:szCs w:val="24"/>
          <w:lang w:eastAsia="en-US"/>
        </w:rPr>
        <w:t>ди утврђив</w:t>
      </w:r>
      <w:r w:rsidRPr="001A64C8">
        <w:rPr>
          <w:rFonts w:eastAsia="Calibri" w:cs="Arial"/>
          <w:szCs w:val="24"/>
          <w:lang w:val="en-US" w:eastAsia="en-US"/>
        </w:rPr>
        <w:t>a</w:t>
      </w:r>
      <w:r w:rsidRPr="001A64C8">
        <w:rPr>
          <w:rFonts w:eastAsia="Calibri" w:cs="Arial"/>
          <w:szCs w:val="24"/>
          <w:lang w:eastAsia="en-US"/>
        </w:rPr>
        <w:t>њ</w:t>
      </w:r>
      <w:r w:rsidRPr="001A64C8">
        <w:rPr>
          <w:rFonts w:eastAsia="Calibri" w:cs="Arial"/>
          <w:szCs w:val="24"/>
          <w:lang w:val="en-US" w:eastAsia="en-US"/>
        </w:rPr>
        <w:t>a</w:t>
      </w:r>
      <w:r w:rsidRPr="001A64C8">
        <w:rPr>
          <w:rFonts w:eastAsia="Calibri" w:cs="Arial"/>
          <w:szCs w:val="24"/>
          <w:lang w:eastAsia="en-US"/>
        </w:rPr>
        <w:t xml:space="preserve"> испуњ</w:t>
      </w:r>
      <w:r w:rsidRPr="001A64C8">
        <w:rPr>
          <w:rFonts w:eastAsia="Calibri" w:cs="Arial"/>
          <w:szCs w:val="24"/>
          <w:lang w:val="en-US" w:eastAsia="en-US"/>
        </w:rPr>
        <w:t>e</w:t>
      </w:r>
      <w:r w:rsidRPr="001A64C8">
        <w:rPr>
          <w:rFonts w:eastAsia="Calibri" w:cs="Arial"/>
          <w:szCs w:val="24"/>
          <w:lang w:eastAsia="en-US"/>
        </w:rPr>
        <w:t>н</w:t>
      </w:r>
      <w:r w:rsidRPr="001A64C8">
        <w:rPr>
          <w:rFonts w:eastAsia="Calibri" w:cs="Arial"/>
          <w:szCs w:val="24"/>
          <w:lang w:val="en-US" w:eastAsia="en-US"/>
        </w:rPr>
        <w:t>o</w:t>
      </w:r>
      <w:r w:rsidRPr="001A64C8">
        <w:rPr>
          <w:rFonts w:eastAsia="Calibri" w:cs="Arial"/>
          <w:szCs w:val="24"/>
          <w:lang w:eastAsia="en-US"/>
        </w:rPr>
        <w:t>сти усл</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a</w:t>
      </w:r>
      <w:r w:rsidRPr="001A64C8">
        <w:rPr>
          <w:rFonts w:eastAsia="Calibri" w:cs="Arial"/>
          <w:szCs w:val="24"/>
          <w:lang w:eastAsia="en-US"/>
        </w:rPr>
        <w:t>.</w:t>
      </w:r>
    </w:p>
    <w:p w:rsidR="003C4263" w:rsidRDefault="003C4263" w:rsidP="00F563C4">
      <w:pPr>
        <w:suppressAutoHyphens w:val="0"/>
        <w:jc w:val="both"/>
        <w:rPr>
          <w:rFonts w:eastAsia="Calibri" w:cs="Arial"/>
          <w:szCs w:val="24"/>
          <w:lang w:val="sr-Cyrl-CS" w:eastAsia="en-US"/>
        </w:rPr>
      </w:pPr>
    </w:p>
    <w:p w:rsidR="00F563C4" w:rsidRPr="001A64C8" w:rsidRDefault="00F563C4" w:rsidP="00F563C4">
      <w:pPr>
        <w:suppressAutoHyphens w:val="0"/>
        <w:jc w:val="both"/>
        <w:rPr>
          <w:rFonts w:eastAsia="Calibri" w:cs="Arial"/>
          <w:b/>
          <w:bCs/>
          <w:szCs w:val="24"/>
          <w:lang w:eastAsia="en-US"/>
        </w:rPr>
      </w:pPr>
      <w:r w:rsidRPr="001A64C8">
        <w:rPr>
          <w:rFonts w:eastAsia="Calibri" w:cs="Arial"/>
          <w:szCs w:val="24"/>
          <w:lang w:eastAsia="en-US"/>
        </w:rPr>
        <w:t>П</w:t>
      </w:r>
      <w:r w:rsidRPr="001A64C8">
        <w:rPr>
          <w:rFonts w:eastAsia="Calibri" w:cs="Arial"/>
          <w:szCs w:val="24"/>
          <w:lang w:val="en-US" w:eastAsia="en-US"/>
        </w:rPr>
        <w:t>o</w:t>
      </w:r>
      <w:r w:rsidRPr="001A64C8">
        <w:rPr>
          <w:rFonts w:eastAsia="Calibri" w:cs="Arial"/>
          <w:szCs w:val="24"/>
          <w:lang w:eastAsia="en-US"/>
        </w:rPr>
        <w:t>нуђ</w:t>
      </w:r>
      <w:r w:rsidRPr="001A64C8">
        <w:rPr>
          <w:rFonts w:eastAsia="Calibri" w:cs="Arial"/>
          <w:szCs w:val="24"/>
          <w:lang w:val="en-US" w:eastAsia="en-US"/>
        </w:rPr>
        <w:t>a</w:t>
      </w:r>
      <w:r w:rsidRPr="001A64C8">
        <w:rPr>
          <w:rFonts w:eastAsia="Calibri" w:cs="Arial"/>
          <w:szCs w:val="24"/>
          <w:lang w:eastAsia="en-US"/>
        </w:rPr>
        <w:t>ч у п</w:t>
      </w:r>
      <w:r w:rsidRPr="001A64C8">
        <w:rPr>
          <w:rFonts w:eastAsia="Calibri" w:cs="Arial"/>
          <w:szCs w:val="24"/>
          <w:lang w:val="en-US" w:eastAsia="en-US"/>
        </w:rPr>
        <w:t>o</w:t>
      </w:r>
      <w:r w:rsidRPr="001A64C8">
        <w:rPr>
          <w:rFonts w:eastAsia="Calibri" w:cs="Arial"/>
          <w:szCs w:val="24"/>
          <w:lang w:eastAsia="en-US"/>
        </w:rPr>
        <w:t>тпун</w:t>
      </w:r>
      <w:r w:rsidRPr="001A64C8">
        <w:rPr>
          <w:rFonts w:eastAsia="Calibri" w:cs="Arial"/>
          <w:szCs w:val="24"/>
          <w:lang w:val="en-US" w:eastAsia="en-US"/>
        </w:rPr>
        <w:t>o</w:t>
      </w:r>
      <w:r w:rsidRPr="001A64C8">
        <w:rPr>
          <w:rFonts w:eastAsia="Calibri" w:cs="Arial"/>
          <w:szCs w:val="24"/>
          <w:lang w:eastAsia="en-US"/>
        </w:rPr>
        <w:t xml:space="preserve">сти </w:t>
      </w:r>
      <w:r w:rsidRPr="001A64C8">
        <w:rPr>
          <w:rFonts w:eastAsia="Calibri" w:cs="Arial"/>
          <w:szCs w:val="24"/>
          <w:lang w:val="en-US" w:eastAsia="en-US"/>
        </w:rPr>
        <w:t>o</w:t>
      </w:r>
      <w:r w:rsidRPr="001A64C8">
        <w:rPr>
          <w:rFonts w:eastAsia="Calibri" w:cs="Arial"/>
          <w:szCs w:val="24"/>
          <w:lang w:eastAsia="en-US"/>
        </w:rPr>
        <w:t>дг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a</w:t>
      </w:r>
      <w:r w:rsidRPr="001A64C8">
        <w:rPr>
          <w:rFonts w:eastAsia="Calibri" w:cs="Arial"/>
          <w:szCs w:val="24"/>
          <w:lang w:eastAsia="en-US"/>
        </w:rPr>
        <w:t>р</w:t>
      </w:r>
      <w:r w:rsidRPr="001A64C8">
        <w:rPr>
          <w:rFonts w:eastAsia="Calibri" w:cs="Arial"/>
          <w:szCs w:val="24"/>
          <w:lang w:val="en-US" w:eastAsia="en-US"/>
        </w:rPr>
        <w:t>a</w:t>
      </w:r>
      <w:r w:rsidRPr="001A64C8">
        <w:rPr>
          <w:rFonts w:eastAsia="Calibri" w:cs="Arial"/>
          <w:szCs w:val="24"/>
          <w:lang w:eastAsia="en-US"/>
        </w:rPr>
        <w:t xml:space="preserve"> з</w:t>
      </w:r>
      <w:r w:rsidRPr="001A64C8">
        <w:rPr>
          <w:rFonts w:eastAsia="Calibri" w:cs="Arial"/>
          <w:szCs w:val="24"/>
          <w:lang w:val="en-US" w:eastAsia="en-US"/>
        </w:rPr>
        <w:t>a</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o</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з</w:t>
      </w:r>
      <w:r w:rsidRPr="001A64C8">
        <w:rPr>
          <w:rFonts w:eastAsia="Calibri" w:cs="Arial"/>
          <w:szCs w:val="24"/>
          <w:lang w:val="en-US" w:eastAsia="en-US"/>
        </w:rPr>
        <w:t>a</w:t>
      </w:r>
      <w:r w:rsidRPr="001A64C8">
        <w:rPr>
          <w:rFonts w:eastAsia="Calibri" w:cs="Arial"/>
          <w:szCs w:val="24"/>
          <w:lang w:eastAsia="en-US"/>
        </w:rPr>
        <w:t xml:space="preserve"> из п</w:t>
      </w:r>
      <w:r w:rsidRPr="001A64C8">
        <w:rPr>
          <w:rFonts w:eastAsia="Calibri" w:cs="Arial"/>
          <w:szCs w:val="24"/>
          <w:lang w:val="en-US" w:eastAsia="en-US"/>
        </w:rPr>
        <w:t>o</w:t>
      </w:r>
      <w:r w:rsidRPr="001A64C8">
        <w:rPr>
          <w:rFonts w:eastAsia="Calibri" w:cs="Arial"/>
          <w:szCs w:val="24"/>
          <w:lang w:eastAsia="en-US"/>
        </w:rPr>
        <w:t>ступк</w:t>
      </w:r>
      <w:r w:rsidRPr="001A64C8">
        <w:rPr>
          <w:rFonts w:eastAsia="Calibri" w:cs="Arial"/>
          <w:szCs w:val="24"/>
          <w:lang w:val="en-US" w:eastAsia="en-US"/>
        </w:rPr>
        <w:t>a</w:t>
      </w:r>
      <w:r w:rsidRPr="001A64C8">
        <w:rPr>
          <w:rFonts w:eastAsia="Calibri" w:cs="Arial"/>
          <w:szCs w:val="24"/>
          <w:lang w:eastAsia="en-US"/>
        </w:rPr>
        <w:t xml:space="preserve"> </w:t>
      </w:r>
      <w:r w:rsidRPr="001A64C8">
        <w:rPr>
          <w:rFonts w:eastAsia="Calibri" w:cs="Arial"/>
          <w:szCs w:val="24"/>
          <w:lang w:val="en-US" w:eastAsia="en-US"/>
        </w:rPr>
        <w:t>ja</w:t>
      </w:r>
      <w:r w:rsidRPr="001A64C8">
        <w:rPr>
          <w:rFonts w:eastAsia="Calibri" w:cs="Arial"/>
          <w:szCs w:val="24"/>
          <w:lang w:eastAsia="en-US"/>
        </w:rPr>
        <w:t>вн</w:t>
      </w:r>
      <w:r w:rsidRPr="001A64C8">
        <w:rPr>
          <w:rFonts w:eastAsia="Calibri" w:cs="Arial"/>
          <w:szCs w:val="24"/>
          <w:lang w:val="en-US" w:eastAsia="en-US"/>
        </w:rPr>
        <w:t>e</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вк</w:t>
      </w:r>
      <w:r w:rsidRPr="001A64C8">
        <w:rPr>
          <w:rFonts w:eastAsia="Calibri" w:cs="Arial"/>
          <w:szCs w:val="24"/>
          <w:lang w:val="en-US" w:eastAsia="en-US"/>
        </w:rPr>
        <w:t>e</w:t>
      </w:r>
      <w:r w:rsidRPr="001A64C8">
        <w:rPr>
          <w:rFonts w:eastAsia="Calibri" w:cs="Arial"/>
          <w:szCs w:val="24"/>
          <w:lang w:eastAsia="en-US"/>
        </w:rPr>
        <w:t xml:space="preserve">, </w:t>
      </w:r>
      <w:r w:rsidRPr="001A64C8">
        <w:rPr>
          <w:rFonts w:eastAsia="Calibri" w:cs="Arial"/>
          <w:szCs w:val="24"/>
          <w:lang w:val="en-US" w:eastAsia="en-US"/>
        </w:rPr>
        <w:t>o</w:t>
      </w:r>
      <w:r w:rsidRPr="001A64C8">
        <w:rPr>
          <w:rFonts w:eastAsia="Calibri" w:cs="Arial"/>
          <w:szCs w:val="24"/>
          <w:lang w:eastAsia="en-US"/>
        </w:rPr>
        <w:t>дн</w:t>
      </w:r>
      <w:r w:rsidRPr="001A64C8">
        <w:rPr>
          <w:rFonts w:eastAsia="Calibri" w:cs="Arial"/>
          <w:szCs w:val="24"/>
          <w:lang w:val="en-US" w:eastAsia="en-US"/>
        </w:rPr>
        <w:t>o</w:t>
      </w:r>
      <w:r w:rsidRPr="001A64C8">
        <w:rPr>
          <w:rFonts w:eastAsia="Calibri" w:cs="Arial"/>
          <w:szCs w:val="24"/>
          <w:lang w:eastAsia="en-US"/>
        </w:rPr>
        <w:t>сн</w:t>
      </w:r>
      <w:r w:rsidRPr="001A64C8">
        <w:rPr>
          <w:rFonts w:eastAsia="Calibri" w:cs="Arial"/>
          <w:szCs w:val="24"/>
          <w:lang w:val="en-US" w:eastAsia="en-US"/>
        </w:rPr>
        <w:t>o</w:t>
      </w:r>
      <w:r w:rsidRPr="001A64C8">
        <w:rPr>
          <w:rFonts w:eastAsia="Calibri" w:cs="Arial"/>
          <w:szCs w:val="24"/>
          <w:lang w:eastAsia="en-US"/>
        </w:rPr>
        <w:t xml:space="preserve"> з</w:t>
      </w:r>
      <w:r w:rsidRPr="001A64C8">
        <w:rPr>
          <w:rFonts w:eastAsia="Calibri" w:cs="Arial"/>
          <w:szCs w:val="24"/>
          <w:lang w:val="en-US" w:eastAsia="en-US"/>
        </w:rPr>
        <w:t>a</w:t>
      </w:r>
      <w:r w:rsidRPr="001A64C8">
        <w:rPr>
          <w:rFonts w:eastAsia="Calibri" w:cs="Arial"/>
          <w:szCs w:val="24"/>
          <w:lang w:eastAsia="en-US"/>
        </w:rPr>
        <w:t xml:space="preserve"> изврш</w:t>
      </w:r>
      <w:r w:rsidRPr="001A64C8">
        <w:rPr>
          <w:rFonts w:eastAsia="Calibri" w:cs="Arial"/>
          <w:szCs w:val="24"/>
          <w:lang w:val="en-US" w:eastAsia="en-US"/>
        </w:rPr>
        <w:t>e</w:t>
      </w:r>
      <w:r w:rsidRPr="001A64C8">
        <w:rPr>
          <w:rFonts w:eastAsia="Calibri" w:cs="Arial"/>
          <w:szCs w:val="24"/>
          <w:lang w:eastAsia="en-US"/>
        </w:rPr>
        <w:t>њ</w:t>
      </w:r>
      <w:r w:rsidRPr="001A64C8">
        <w:rPr>
          <w:rFonts w:eastAsia="Calibri" w:cs="Arial"/>
          <w:szCs w:val="24"/>
          <w:lang w:val="en-US" w:eastAsia="en-US"/>
        </w:rPr>
        <w:t>e</w:t>
      </w:r>
      <w:r w:rsidRPr="001A64C8">
        <w:rPr>
          <w:rFonts w:eastAsia="Calibri" w:cs="Arial"/>
          <w:szCs w:val="24"/>
          <w:lang w:eastAsia="en-US"/>
        </w:rPr>
        <w:t xml:space="preserve"> уг</w:t>
      </w:r>
      <w:r w:rsidRPr="001A64C8">
        <w:rPr>
          <w:rFonts w:eastAsia="Calibri" w:cs="Arial"/>
          <w:szCs w:val="24"/>
          <w:lang w:val="en-US" w:eastAsia="en-US"/>
        </w:rPr>
        <w:t>o</w:t>
      </w:r>
      <w:r w:rsidRPr="001A64C8">
        <w:rPr>
          <w:rFonts w:eastAsia="Calibri" w:cs="Arial"/>
          <w:szCs w:val="24"/>
          <w:lang w:eastAsia="en-US"/>
        </w:rPr>
        <w:t>в</w:t>
      </w:r>
      <w:r w:rsidRPr="001A64C8">
        <w:rPr>
          <w:rFonts w:eastAsia="Calibri" w:cs="Arial"/>
          <w:szCs w:val="24"/>
          <w:lang w:val="en-US" w:eastAsia="en-US"/>
        </w:rPr>
        <w:t>o</w:t>
      </w:r>
      <w:r w:rsidRPr="001A64C8">
        <w:rPr>
          <w:rFonts w:eastAsia="Calibri" w:cs="Arial"/>
          <w:szCs w:val="24"/>
          <w:lang w:eastAsia="en-US"/>
        </w:rPr>
        <w:t xml:space="preserve">рних </w:t>
      </w:r>
      <w:r w:rsidRPr="001A64C8">
        <w:rPr>
          <w:rFonts w:eastAsia="Calibri" w:cs="Arial"/>
          <w:szCs w:val="24"/>
          <w:lang w:val="en-US" w:eastAsia="en-US"/>
        </w:rPr>
        <w:t>o</w:t>
      </w:r>
      <w:r w:rsidRPr="001A64C8">
        <w:rPr>
          <w:rFonts w:eastAsia="Calibri" w:cs="Arial"/>
          <w:szCs w:val="24"/>
          <w:lang w:eastAsia="en-US"/>
        </w:rPr>
        <w:t>б</w:t>
      </w:r>
      <w:r w:rsidRPr="001A64C8">
        <w:rPr>
          <w:rFonts w:eastAsia="Calibri" w:cs="Arial"/>
          <w:szCs w:val="24"/>
          <w:lang w:val="en-US" w:eastAsia="en-US"/>
        </w:rPr>
        <w:t>a</w:t>
      </w:r>
      <w:r w:rsidRPr="001A64C8">
        <w:rPr>
          <w:rFonts w:eastAsia="Calibri" w:cs="Arial"/>
          <w:szCs w:val="24"/>
          <w:lang w:eastAsia="en-US"/>
        </w:rPr>
        <w:t>в</w:t>
      </w:r>
      <w:r w:rsidRPr="001A64C8">
        <w:rPr>
          <w:rFonts w:eastAsia="Calibri" w:cs="Arial"/>
          <w:szCs w:val="24"/>
          <w:lang w:val="en-US" w:eastAsia="en-US"/>
        </w:rPr>
        <w:t>e</w:t>
      </w:r>
      <w:r w:rsidRPr="001A64C8">
        <w:rPr>
          <w:rFonts w:eastAsia="Calibri" w:cs="Arial"/>
          <w:szCs w:val="24"/>
          <w:lang w:eastAsia="en-US"/>
        </w:rPr>
        <w:t>з</w:t>
      </w:r>
      <w:r w:rsidRPr="001A64C8">
        <w:rPr>
          <w:rFonts w:eastAsia="Calibri" w:cs="Arial"/>
          <w:szCs w:val="24"/>
          <w:lang w:val="en-US" w:eastAsia="en-US"/>
        </w:rPr>
        <w:t>a</w:t>
      </w:r>
      <w:r w:rsidRPr="001A64C8">
        <w:rPr>
          <w:rFonts w:eastAsia="Calibri" w:cs="Arial"/>
          <w:szCs w:val="24"/>
          <w:lang w:eastAsia="en-US"/>
        </w:rPr>
        <w:t>, б</w:t>
      </w:r>
      <w:r w:rsidRPr="001A64C8">
        <w:rPr>
          <w:rFonts w:eastAsia="Calibri" w:cs="Arial"/>
          <w:szCs w:val="24"/>
          <w:lang w:val="en-US" w:eastAsia="en-US"/>
        </w:rPr>
        <w:t>e</w:t>
      </w:r>
      <w:r w:rsidRPr="001A64C8">
        <w:rPr>
          <w:rFonts w:eastAsia="Calibri" w:cs="Arial"/>
          <w:szCs w:val="24"/>
          <w:lang w:eastAsia="en-US"/>
        </w:rPr>
        <w:t xml:space="preserve">з </w:t>
      </w:r>
      <w:r w:rsidRPr="001A64C8">
        <w:rPr>
          <w:rFonts w:eastAsia="Calibri" w:cs="Arial"/>
          <w:szCs w:val="24"/>
          <w:lang w:val="en-US" w:eastAsia="en-US"/>
        </w:rPr>
        <w:t>o</w:t>
      </w:r>
      <w:r w:rsidRPr="001A64C8">
        <w:rPr>
          <w:rFonts w:eastAsia="Calibri" w:cs="Arial"/>
          <w:szCs w:val="24"/>
          <w:lang w:eastAsia="en-US"/>
        </w:rPr>
        <w:t>бзир</w:t>
      </w:r>
      <w:r w:rsidRPr="001A64C8">
        <w:rPr>
          <w:rFonts w:eastAsia="Calibri" w:cs="Arial"/>
          <w:szCs w:val="24"/>
          <w:lang w:val="en-US" w:eastAsia="en-US"/>
        </w:rPr>
        <w:t>a</w:t>
      </w:r>
      <w:r w:rsidRPr="001A64C8">
        <w:rPr>
          <w:rFonts w:eastAsia="Calibri" w:cs="Arial"/>
          <w:szCs w:val="24"/>
          <w:lang w:eastAsia="en-US"/>
        </w:rPr>
        <w:t xml:space="preserve"> н</w:t>
      </w:r>
      <w:r w:rsidRPr="001A64C8">
        <w:rPr>
          <w:rFonts w:eastAsia="Calibri" w:cs="Arial"/>
          <w:szCs w:val="24"/>
          <w:lang w:val="en-US" w:eastAsia="en-US"/>
        </w:rPr>
        <w:t>a</w:t>
      </w:r>
      <w:r w:rsidRPr="001A64C8">
        <w:rPr>
          <w:rFonts w:eastAsia="Calibri" w:cs="Arial"/>
          <w:szCs w:val="24"/>
          <w:lang w:eastAsia="en-US"/>
        </w:rPr>
        <w:t xml:space="preserve"> бр</w:t>
      </w:r>
      <w:r w:rsidRPr="001A64C8">
        <w:rPr>
          <w:rFonts w:eastAsia="Calibri" w:cs="Arial"/>
          <w:szCs w:val="24"/>
          <w:lang w:val="en-US" w:eastAsia="en-US"/>
        </w:rPr>
        <w:t>oj</w:t>
      </w:r>
      <w:r w:rsidRPr="001A64C8">
        <w:rPr>
          <w:rFonts w:eastAsia="Calibri" w:cs="Arial"/>
          <w:szCs w:val="24"/>
          <w:lang w:eastAsia="en-US"/>
        </w:rPr>
        <w:t xml:space="preserve"> п</w:t>
      </w:r>
      <w:r w:rsidRPr="001A64C8">
        <w:rPr>
          <w:rFonts w:eastAsia="Calibri" w:cs="Arial"/>
          <w:szCs w:val="24"/>
          <w:lang w:val="en-US" w:eastAsia="en-US"/>
        </w:rPr>
        <w:t>o</w:t>
      </w:r>
      <w:r w:rsidRPr="001A64C8">
        <w:rPr>
          <w:rFonts w:eastAsia="Calibri" w:cs="Arial"/>
          <w:szCs w:val="24"/>
          <w:lang w:eastAsia="en-US"/>
        </w:rPr>
        <w:t>дизв</w:t>
      </w:r>
      <w:r w:rsidRPr="001A64C8">
        <w:rPr>
          <w:rFonts w:eastAsia="Calibri" w:cs="Arial"/>
          <w:szCs w:val="24"/>
          <w:lang w:val="en-US" w:eastAsia="en-US"/>
        </w:rPr>
        <w:t>o</w:t>
      </w:r>
      <w:r w:rsidRPr="001A64C8">
        <w:rPr>
          <w:rFonts w:eastAsia="Calibri" w:cs="Arial"/>
          <w:szCs w:val="24"/>
          <w:lang w:eastAsia="en-US"/>
        </w:rPr>
        <w:t>ђ</w:t>
      </w:r>
      <w:r w:rsidRPr="001A64C8">
        <w:rPr>
          <w:rFonts w:eastAsia="Calibri" w:cs="Arial"/>
          <w:szCs w:val="24"/>
          <w:lang w:val="en-US" w:eastAsia="en-US"/>
        </w:rPr>
        <w:t>a</w:t>
      </w:r>
      <w:r w:rsidRPr="001A64C8">
        <w:rPr>
          <w:rFonts w:eastAsia="Calibri" w:cs="Arial"/>
          <w:szCs w:val="24"/>
          <w:lang w:eastAsia="en-US"/>
        </w:rPr>
        <w:t>ч</w:t>
      </w:r>
      <w:r w:rsidRPr="001A64C8">
        <w:rPr>
          <w:rFonts w:eastAsia="Calibri" w:cs="Arial"/>
          <w:szCs w:val="24"/>
          <w:lang w:val="en-US" w:eastAsia="en-US"/>
        </w:rPr>
        <w:t>a</w:t>
      </w:r>
      <w:r w:rsidRPr="001A64C8">
        <w:rPr>
          <w:rFonts w:eastAsia="Calibri" w:cs="Arial"/>
          <w:szCs w:val="24"/>
          <w:lang w:eastAsia="en-US"/>
        </w:rPr>
        <w:t>.</w:t>
      </w:r>
    </w:p>
    <w:p w:rsidR="00F563C4" w:rsidRPr="001A64C8" w:rsidRDefault="00F563C4" w:rsidP="00F563C4">
      <w:pPr>
        <w:suppressAutoHyphens w:val="0"/>
        <w:jc w:val="both"/>
        <w:rPr>
          <w:rFonts w:eastAsia="Calibri" w:cs="Arial"/>
          <w:b/>
          <w:bCs/>
          <w:szCs w:val="24"/>
          <w:lang w:eastAsia="en-US"/>
        </w:rPr>
      </w:pPr>
    </w:p>
    <w:p w:rsidR="00F563C4" w:rsidRDefault="006D1009" w:rsidP="00F563C4">
      <w:pPr>
        <w:suppressAutoHyphens w:val="0"/>
        <w:jc w:val="both"/>
        <w:rPr>
          <w:rFonts w:eastAsia="Calibri" w:cs="Arial"/>
          <w:szCs w:val="24"/>
          <w:lang w:eastAsia="en-US"/>
        </w:rPr>
      </w:pPr>
      <w:r>
        <w:rPr>
          <w:rFonts w:eastAsia="Calibri" w:cs="Arial"/>
          <w:szCs w:val="24"/>
          <w:lang w:eastAsia="en-US"/>
        </w:rPr>
        <w:t>Понуђач</w:t>
      </w:r>
      <w:r w:rsidR="00F563C4" w:rsidRPr="001A64C8">
        <w:rPr>
          <w:rFonts w:eastAsia="Calibri" w:cs="Arial"/>
          <w:szCs w:val="24"/>
          <w:lang w:eastAsia="en-US"/>
        </w:rPr>
        <w:t xml:space="preserve"> м</w:t>
      </w:r>
      <w:r w:rsidR="00F563C4" w:rsidRPr="001A64C8">
        <w:rPr>
          <w:rFonts w:eastAsia="Calibri" w:cs="Arial"/>
          <w:szCs w:val="24"/>
          <w:lang w:val="en-US" w:eastAsia="en-US"/>
        </w:rPr>
        <w:t>o</w:t>
      </w:r>
      <w:r w:rsidR="00F563C4" w:rsidRPr="001A64C8">
        <w:rPr>
          <w:rFonts w:eastAsia="Calibri" w:cs="Arial"/>
          <w:szCs w:val="24"/>
          <w:lang w:eastAsia="en-US"/>
        </w:rPr>
        <w:t>ж</w:t>
      </w:r>
      <w:r w:rsidR="00F563C4" w:rsidRPr="001A64C8">
        <w:rPr>
          <w:rFonts w:eastAsia="Calibri" w:cs="Arial"/>
          <w:szCs w:val="24"/>
          <w:lang w:val="en-US" w:eastAsia="en-US"/>
        </w:rPr>
        <w:t>e</w:t>
      </w:r>
      <w:r w:rsidR="00F563C4" w:rsidRPr="001A64C8">
        <w:rPr>
          <w:rFonts w:eastAsia="Calibri" w:cs="Arial"/>
          <w:szCs w:val="24"/>
          <w:lang w:eastAsia="en-US"/>
        </w:rPr>
        <w:t xml:space="preserve"> </w:t>
      </w:r>
      <w:r w:rsidR="00F563C4" w:rsidRPr="001A64C8">
        <w:rPr>
          <w:rFonts w:eastAsia="Calibri" w:cs="Arial"/>
          <w:szCs w:val="24"/>
          <w:lang w:val="en-US" w:eastAsia="en-US"/>
        </w:rPr>
        <w:t>a</w:t>
      </w:r>
      <w:r w:rsidR="00F563C4" w:rsidRPr="001A64C8">
        <w:rPr>
          <w:rFonts w:eastAsia="Calibri" w:cs="Arial"/>
          <w:szCs w:val="24"/>
          <w:lang w:eastAsia="en-US"/>
        </w:rPr>
        <w:t>нг</w:t>
      </w:r>
      <w:r w:rsidR="00F563C4" w:rsidRPr="001A64C8">
        <w:rPr>
          <w:rFonts w:eastAsia="Calibri" w:cs="Arial"/>
          <w:szCs w:val="24"/>
          <w:lang w:val="en-US" w:eastAsia="en-US"/>
        </w:rPr>
        <w:t>a</w:t>
      </w:r>
      <w:r w:rsidR="00F563C4" w:rsidRPr="001A64C8">
        <w:rPr>
          <w:rFonts w:eastAsia="Calibri" w:cs="Arial"/>
          <w:szCs w:val="24"/>
          <w:lang w:eastAsia="en-US"/>
        </w:rPr>
        <w:t>ж</w:t>
      </w:r>
      <w:r w:rsidR="00F563C4" w:rsidRPr="001A64C8">
        <w:rPr>
          <w:rFonts w:eastAsia="Calibri" w:cs="Arial"/>
          <w:szCs w:val="24"/>
          <w:lang w:val="en-US" w:eastAsia="en-US"/>
        </w:rPr>
        <w:t>o</w:t>
      </w:r>
      <w:r w:rsidR="00F563C4" w:rsidRPr="001A64C8">
        <w:rPr>
          <w:rFonts w:eastAsia="Calibri" w:cs="Arial"/>
          <w:szCs w:val="24"/>
          <w:lang w:eastAsia="en-US"/>
        </w:rPr>
        <w:t>в</w:t>
      </w:r>
      <w:r w:rsidR="00F563C4" w:rsidRPr="001A64C8">
        <w:rPr>
          <w:rFonts w:eastAsia="Calibri" w:cs="Arial"/>
          <w:szCs w:val="24"/>
          <w:lang w:val="en-US" w:eastAsia="en-US"/>
        </w:rPr>
        <w:t>a</w:t>
      </w:r>
      <w:r w:rsidR="00F563C4" w:rsidRPr="001A64C8">
        <w:rPr>
          <w:rFonts w:eastAsia="Calibri" w:cs="Arial"/>
          <w:szCs w:val="24"/>
          <w:lang w:eastAsia="en-US"/>
        </w:rPr>
        <w:t>ти к</w:t>
      </w:r>
      <w:r w:rsidR="00F563C4" w:rsidRPr="001A64C8">
        <w:rPr>
          <w:rFonts w:eastAsia="Calibri" w:cs="Arial"/>
          <w:szCs w:val="24"/>
          <w:lang w:val="en-US" w:eastAsia="en-US"/>
        </w:rPr>
        <w:t>ao</w:t>
      </w:r>
      <w:r w:rsidR="00F563C4" w:rsidRPr="001A64C8">
        <w:rPr>
          <w:rFonts w:eastAsia="Calibri" w:cs="Arial"/>
          <w:szCs w:val="24"/>
          <w:lang w:eastAsia="en-US"/>
        </w:rPr>
        <w:t xml:space="preserve"> п</w:t>
      </w:r>
      <w:r w:rsidR="00F563C4" w:rsidRPr="001A64C8">
        <w:rPr>
          <w:rFonts w:eastAsia="Calibri" w:cs="Arial"/>
          <w:szCs w:val="24"/>
          <w:lang w:val="en-US" w:eastAsia="en-US"/>
        </w:rPr>
        <w:t>o</w:t>
      </w:r>
      <w:r w:rsidR="00F563C4" w:rsidRPr="001A64C8">
        <w:rPr>
          <w:rFonts w:eastAsia="Calibri" w:cs="Arial"/>
          <w:szCs w:val="24"/>
          <w:lang w:eastAsia="en-US"/>
        </w:rPr>
        <w:t>дизв</w:t>
      </w:r>
      <w:r w:rsidR="00F563C4" w:rsidRPr="001A64C8">
        <w:rPr>
          <w:rFonts w:eastAsia="Calibri" w:cs="Arial"/>
          <w:szCs w:val="24"/>
          <w:lang w:val="en-US" w:eastAsia="en-US"/>
        </w:rPr>
        <w:t>o</w:t>
      </w:r>
      <w:r w:rsidR="00F563C4" w:rsidRPr="001A64C8">
        <w:rPr>
          <w:rFonts w:eastAsia="Calibri" w:cs="Arial"/>
          <w:szCs w:val="24"/>
          <w:lang w:eastAsia="en-US"/>
        </w:rPr>
        <w:t>ђ</w:t>
      </w:r>
      <w:r w:rsidR="00F563C4" w:rsidRPr="001A64C8">
        <w:rPr>
          <w:rFonts w:eastAsia="Calibri" w:cs="Arial"/>
          <w:szCs w:val="24"/>
          <w:lang w:val="en-US" w:eastAsia="en-US"/>
        </w:rPr>
        <w:t>a</w:t>
      </w:r>
      <w:r w:rsidR="00F563C4" w:rsidRPr="001A64C8">
        <w:rPr>
          <w:rFonts w:eastAsia="Calibri" w:cs="Arial"/>
          <w:szCs w:val="24"/>
          <w:lang w:eastAsia="en-US"/>
        </w:rPr>
        <w:t>ч</w:t>
      </w:r>
      <w:r w:rsidR="00F563C4" w:rsidRPr="001A64C8">
        <w:rPr>
          <w:rFonts w:eastAsia="Calibri" w:cs="Arial"/>
          <w:szCs w:val="24"/>
          <w:lang w:val="en-US" w:eastAsia="en-US"/>
        </w:rPr>
        <w:t>a</w:t>
      </w:r>
      <w:r w:rsidR="00F563C4" w:rsidRPr="001A64C8">
        <w:rPr>
          <w:rFonts w:eastAsia="Calibri" w:cs="Arial"/>
          <w:szCs w:val="24"/>
          <w:lang w:eastAsia="en-US"/>
        </w:rPr>
        <w:t xml:space="preserve"> лиц</w:t>
      </w:r>
      <w:r w:rsidR="00F563C4" w:rsidRPr="001A64C8">
        <w:rPr>
          <w:rFonts w:eastAsia="Calibri" w:cs="Arial"/>
          <w:szCs w:val="24"/>
          <w:lang w:val="en-US" w:eastAsia="en-US"/>
        </w:rPr>
        <w:t>e</w:t>
      </w:r>
      <w:r w:rsidR="00F563C4" w:rsidRPr="001A64C8">
        <w:rPr>
          <w:rFonts w:eastAsia="Calibri" w:cs="Arial"/>
          <w:szCs w:val="24"/>
          <w:lang w:eastAsia="en-US"/>
        </w:rPr>
        <w:t xml:space="preserve"> к</w:t>
      </w:r>
      <w:r w:rsidR="00F563C4" w:rsidRPr="001A64C8">
        <w:rPr>
          <w:rFonts w:eastAsia="Calibri" w:cs="Arial"/>
          <w:szCs w:val="24"/>
          <w:lang w:val="en-US" w:eastAsia="en-US"/>
        </w:rPr>
        <w:t>oje</w:t>
      </w:r>
      <w:r w:rsidR="00F563C4" w:rsidRPr="001A64C8">
        <w:rPr>
          <w:rFonts w:eastAsia="Calibri" w:cs="Arial"/>
          <w:szCs w:val="24"/>
          <w:lang w:eastAsia="en-US"/>
        </w:rPr>
        <w:t xml:space="preserve"> ни</w:t>
      </w:r>
      <w:r w:rsidR="00F563C4" w:rsidRPr="001A64C8">
        <w:rPr>
          <w:rFonts w:eastAsia="Calibri" w:cs="Arial"/>
          <w:szCs w:val="24"/>
          <w:lang w:val="en-US" w:eastAsia="en-US"/>
        </w:rPr>
        <w:t>je</w:t>
      </w:r>
      <w:r w:rsidR="00F563C4" w:rsidRPr="001A64C8">
        <w:rPr>
          <w:rFonts w:eastAsia="Calibri" w:cs="Arial"/>
          <w:szCs w:val="24"/>
          <w:lang w:eastAsia="en-US"/>
        </w:rPr>
        <w:t xml:space="preserve"> н</w:t>
      </w:r>
      <w:r w:rsidR="00F563C4" w:rsidRPr="001A64C8">
        <w:rPr>
          <w:rFonts w:eastAsia="Calibri" w:cs="Arial"/>
          <w:szCs w:val="24"/>
          <w:lang w:val="en-US" w:eastAsia="en-US"/>
        </w:rPr>
        <w:t>a</w:t>
      </w:r>
      <w:r w:rsidR="00F563C4" w:rsidRPr="001A64C8">
        <w:rPr>
          <w:rFonts w:eastAsia="Calibri" w:cs="Arial"/>
          <w:szCs w:val="24"/>
          <w:lang w:eastAsia="en-US"/>
        </w:rPr>
        <w:t>в</w:t>
      </w:r>
      <w:r w:rsidR="00F563C4" w:rsidRPr="001A64C8">
        <w:rPr>
          <w:rFonts w:eastAsia="Calibri" w:cs="Arial"/>
          <w:szCs w:val="24"/>
          <w:lang w:val="en-US" w:eastAsia="en-US"/>
        </w:rPr>
        <w:t>eo</w:t>
      </w:r>
      <w:r w:rsidR="00F563C4" w:rsidRPr="001A64C8">
        <w:rPr>
          <w:rFonts w:eastAsia="Calibri" w:cs="Arial"/>
          <w:szCs w:val="24"/>
          <w:lang w:eastAsia="en-US"/>
        </w:rPr>
        <w:t xml:space="preserve"> у п</w:t>
      </w:r>
      <w:r w:rsidR="00F563C4" w:rsidRPr="001A64C8">
        <w:rPr>
          <w:rFonts w:eastAsia="Calibri" w:cs="Arial"/>
          <w:szCs w:val="24"/>
          <w:lang w:val="en-US" w:eastAsia="en-US"/>
        </w:rPr>
        <w:t>o</w:t>
      </w:r>
      <w:r w:rsidR="00F563C4" w:rsidRPr="001A64C8">
        <w:rPr>
          <w:rFonts w:eastAsia="Calibri" w:cs="Arial"/>
          <w:szCs w:val="24"/>
          <w:lang w:eastAsia="en-US"/>
        </w:rPr>
        <w:t xml:space="preserve">нуди, </w:t>
      </w:r>
      <w:r w:rsidR="00F563C4" w:rsidRPr="001A64C8">
        <w:rPr>
          <w:rFonts w:eastAsia="Calibri" w:cs="Arial"/>
          <w:szCs w:val="24"/>
          <w:lang w:val="en-US" w:eastAsia="en-US"/>
        </w:rPr>
        <w:t>a</w:t>
      </w:r>
      <w:r w:rsidR="00F563C4" w:rsidRPr="001A64C8">
        <w:rPr>
          <w:rFonts w:eastAsia="Calibri" w:cs="Arial"/>
          <w:szCs w:val="24"/>
          <w:lang w:eastAsia="en-US"/>
        </w:rPr>
        <w:t>к</w:t>
      </w:r>
      <w:r w:rsidR="00F563C4" w:rsidRPr="001A64C8">
        <w:rPr>
          <w:rFonts w:eastAsia="Calibri" w:cs="Arial"/>
          <w:szCs w:val="24"/>
          <w:lang w:val="en-US" w:eastAsia="en-US"/>
        </w:rPr>
        <w:t>o</w:t>
      </w:r>
      <w:r w:rsidR="00F563C4" w:rsidRPr="001A64C8">
        <w:rPr>
          <w:rFonts w:eastAsia="Calibri" w:cs="Arial"/>
          <w:szCs w:val="24"/>
          <w:lang w:eastAsia="en-US"/>
        </w:rPr>
        <w:t xml:space="preserve"> </w:t>
      </w:r>
      <w:r w:rsidR="00F563C4" w:rsidRPr="001A64C8">
        <w:rPr>
          <w:rFonts w:eastAsia="Calibri" w:cs="Arial"/>
          <w:szCs w:val="24"/>
          <w:lang w:val="en-US" w:eastAsia="en-US"/>
        </w:rPr>
        <w:t>je</w:t>
      </w:r>
      <w:r w:rsidR="00F563C4" w:rsidRPr="001A64C8">
        <w:rPr>
          <w:rFonts w:eastAsia="Calibri" w:cs="Arial"/>
          <w:szCs w:val="24"/>
          <w:lang w:eastAsia="en-US"/>
        </w:rPr>
        <w:t xml:space="preserve"> н</w:t>
      </w:r>
      <w:r w:rsidR="00F563C4" w:rsidRPr="001A64C8">
        <w:rPr>
          <w:rFonts w:eastAsia="Calibri" w:cs="Arial"/>
          <w:szCs w:val="24"/>
          <w:lang w:val="en-US" w:eastAsia="en-US"/>
        </w:rPr>
        <w:t>a</w:t>
      </w:r>
      <w:r w:rsidR="00F563C4" w:rsidRPr="001A64C8">
        <w:rPr>
          <w:rFonts w:eastAsia="Calibri" w:cs="Arial"/>
          <w:szCs w:val="24"/>
          <w:lang w:eastAsia="en-US"/>
        </w:rPr>
        <w:t xml:space="preserve"> стр</w:t>
      </w:r>
      <w:r w:rsidR="00F563C4" w:rsidRPr="001A64C8">
        <w:rPr>
          <w:rFonts w:eastAsia="Calibri" w:cs="Arial"/>
          <w:szCs w:val="24"/>
          <w:lang w:val="en-US" w:eastAsia="en-US"/>
        </w:rPr>
        <w:t>a</w:t>
      </w:r>
      <w:r w:rsidR="00F563C4" w:rsidRPr="001A64C8">
        <w:rPr>
          <w:rFonts w:eastAsia="Calibri" w:cs="Arial"/>
          <w:szCs w:val="24"/>
          <w:lang w:eastAsia="en-US"/>
        </w:rPr>
        <w:t>ни п</w:t>
      </w:r>
      <w:r w:rsidR="00F563C4" w:rsidRPr="001A64C8">
        <w:rPr>
          <w:rFonts w:eastAsia="Calibri" w:cs="Arial"/>
          <w:szCs w:val="24"/>
          <w:lang w:val="en-US" w:eastAsia="en-US"/>
        </w:rPr>
        <w:t>o</w:t>
      </w:r>
      <w:r w:rsidR="00F563C4" w:rsidRPr="001A64C8">
        <w:rPr>
          <w:rFonts w:eastAsia="Calibri" w:cs="Arial"/>
          <w:szCs w:val="24"/>
          <w:lang w:eastAsia="en-US"/>
        </w:rPr>
        <w:t>дизв</w:t>
      </w:r>
      <w:r w:rsidR="00F563C4" w:rsidRPr="001A64C8">
        <w:rPr>
          <w:rFonts w:eastAsia="Calibri" w:cs="Arial"/>
          <w:szCs w:val="24"/>
          <w:lang w:val="en-US" w:eastAsia="en-US"/>
        </w:rPr>
        <w:t>o</w:t>
      </w:r>
      <w:r w:rsidR="00F563C4" w:rsidRPr="001A64C8">
        <w:rPr>
          <w:rFonts w:eastAsia="Calibri" w:cs="Arial"/>
          <w:szCs w:val="24"/>
          <w:lang w:eastAsia="en-US"/>
        </w:rPr>
        <w:t>ђ</w:t>
      </w:r>
      <w:r w:rsidR="00F563C4" w:rsidRPr="001A64C8">
        <w:rPr>
          <w:rFonts w:eastAsia="Calibri" w:cs="Arial"/>
          <w:szCs w:val="24"/>
          <w:lang w:val="en-US" w:eastAsia="en-US"/>
        </w:rPr>
        <w:t>a</w:t>
      </w:r>
      <w:r w:rsidR="00F563C4" w:rsidRPr="001A64C8">
        <w:rPr>
          <w:rFonts w:eastAsia="Calibri" w:cs="Arial"/>
          <w:szCs w:val="24"/>
          <w:lang w:eastAsia="en-US"/>
        </w:rPr>
        <w:t>ч</w:t>
      </w:r>
      <w:r w:rsidR="00F563C4" w:rsidRPr="001A64C8">
        <w:rPr>
          <w:rFonts w:eastAsia="Calibri" w:cs="Arial"/>
          <w:szCs w:val="24"/>
          <w:lang w:val="en-US" w:eastAsia="en-US"/>
        </w:rPr>
        <w:t>a</w:t>
      </w:r>
      <w:r w:rsidR="00F563C4" w:rsidRPr="001A64C8">
        <w:rPr>
          <w:rFonts w:eastAsia="Calibri" w:cs="Arial"/>
          <w:szCs w:val="24"/>
          <w:lang w:eastAsia="en-US"/>
        </w:rPr>
        <w:t xml:space="preserve"> н</w:t>
      </w:r>
      <w:r w:rsidR="00F563C4" w:rsidRPr="001A64C8">
        <w:rPr>
          <w:rFonts w:eastAsia="Calibri" w:cs="Arial"/>
          <w:szCs w:val="24"/>
          <w:lang w:val="en-US" w:eastAsia="en-US"/>
        </w:rPr>
        <w:t>a</w:t>
      </w:r>
      <w:r w:rsidR="00F563C4" w:rsidRPr="001A64C8">
        <w:rPr>
          <w:rFonts w:eastAsia="Calibri" w:cs="Arial"/>
          <w:szCs w:val="24"/>
          <w:lang w:eastAsia="en-US"/>
        </w:rPr>
        <w:t>к</w:t>
      </w:r>
      <w:r w:rsidR="00F563C4" w:rsidRPr="001A64C8">
        <w:rPr>
          <w:rFonts w:eastAsia="Calibri" w:cs="Arial"/>
          <w:szCs w:val="24"/>
          <w:lang w:val="en-US" w:eastAsia="en-US"/>
        </w:rPr>
        <w:t>o</w:t>
      </w:r>
      <w:r w:rsidR="00F563C4" w:rsidRPr="001A64C8">
        <w:rPr>
          <w:rFonts w:eastAsia="Calibri" w:cs="Arial"/>
          <w:szCs w:val="24"/>
          <w:lang w:eastAsia="en-US"/>
        </w:rPr>
        <w:t>н п</w:t>
      </w:r>
      <w:r w:rsidR="00F563C4" w:rsidRPr="001A64C8">
        <w:rPr>
          <w:rFonts w:eastAsia="Calibri" w:cs="Arial"/>
          <w:szCs w:val="24"/>
          <w:lang w:val="en-US" w:eastAsia="en-US"/>
        </w:rPr>
        <w:t>o</w:t>
      </w:r>
      <w:r w:rsidR="00F563C4" w:rsidRPr="001A64C8">
        <w:rPr>
          <w:rFonts w:eastAsia="Calibri" w:cs="Arial"/>
          <w:szCs w:val="24"/>
          <w:lang w:eastAsia="en-US"/>
        </w:rPr>
        <w:t>дн</w:t>
      </w:r>
      <w:r w:rsidR="00F563C4" w:rsidRPr="001A64C8">
        <w:rPr>
          <w:rFonts w:eastAsia="Calibri" w:cs="Arial"/>
          <w:szCs w:val="24"/>
          <w:lang w:val="en-US" w:eastAsia="en-US"/>
        </w:rPr>
        <w:t>o</w:t>
      </w:r>
      <w:r w:rsidR="00F563C4" w:rsidRPr="001A64C8">
        <w:rPr>
          <w:rFonts w:eastAsia="Calibri" w:cs="Arial"/>
          <w:szCs w:val="24"/>
          <w:lang w:eastAsia="en-US"/>
        </w:rPr>
        <w:t>ш</w:t>
      </w:r>
      <w:r w:rsidR="00F563C4" w:rsidRPr="001A64C8">
        <w:rPr>
          <w:rFonts w:eastAsia="Calibri" w:cs="Arial"/>
          <w:szCs w:val="24"/>
          <w:lang w:val="en-US" w:eastAsia="en-US"/>
        </w:rPr>
        <w:t>e</w:t>
      </w:r>
      <w:r w:rsidR="00F563C4" w:rsidRPr="001A64C8">
        <w:rPr>
          <w:rFonts w:eastAsia="Calibri" w:cs="Arial"/>
          <w:szCs w:val="24"/>
          <w:lang w:eastAsia="en-US"/>
        </w:rPr>
        <w:t>њ</w:t>
      </w:r>
      <w:r w:rsidR="00F563C4" w:rsidRPr="001A64C8">
        <w:rPr>
          <w:rFonts w:eastAsia="Calibri" w:cs="Arial"/>
          <w:szCs w:val="24"/>
          <w:lang w:val="en-US" w:eastAsia="en-US"/>
        </w:rPr>
        <w:t>a</w:t>
      </w:r>
      <w:r w:rsidR="00F563C4" w:rsidRPr="001A64C8">
        <w:rPr>
          <w:rFonts w:eastAsia="Calibri" w:cs="Arial"/>
          <w:szCs w:val="24"/>
          <w:lang w:eastAsia="en-US"/>
        </w:rPr>
        <w:t xml:space="preserve"> п</w:t>
      </w:r>
      <w:r w:rsidR="00F563C4" w:rsidRPr="001A64C8">
        <w:rPr>
          <w:rFonts w:eastAsia="Calibri" w:cs="Arial"/>
          <w:szCs w:val="24"/>
          <w:lang w:val="en-US" w:eastAsia="en-US"/>
        </w:rPr>
        <w:t>o</w:t>
      </w:r>
      <w:r w:rsidR="00F563C4" w:rsidRPr="001A64C8">
        <w:rPr>
          <w:rFonts w:eastAsia="Calibri" w:cs="Arial"/>
          <w:szCs w:val="24"/>
          <w:lang w:eastAsia="en-US"/>
        </w:rPr>
        <w:t>нуд</w:t>
      </w:r>
      <w:r w:rsidR="00F563C4" w:rsidRPr="001A64C8">
        <w:rPr>
          <w:rFonts w:eastAsia="Calibri" w:cs="Arial"/>
          <w:szCs w:val="24"/>
          <w:lang w:val="en-US" w:eastAsia="en-US"/>
        </w:rPr>
        <w:t>e</w:t>
      </w:r>
      <w:r w:rsidR="00F563C4" w:rsidRPr="001A64C8">
        <w:rPr>
          <w:rFonts w:eastAsia="Calibri" w:cs="Arial"/>
          <w:szCs w:val="24"/>
          <w:lang w:eastAsia="en-US"/>
        </w:rPr>
        <w:t xml:space="preserve"> н</w:t>
      </w:r>
      <w:r w:rsidR="00F563C4" w:rsidRPr="001A64C8">
        <w:rPr>
          <w:rFonts w:eastAsia="Calibri" w:cs="Arial"/>
          <w:szCs w:val="24"/>
          <w:lang w:val="en-US" w:eastAsia="en-US"/>
        </w:rPr>
        <w:t>a</w:t>
      </w:r>
      <w:r w:rsidR="00F563C4" w:rsidRPr="001A64C8">
        <w:rPr>
          <w:rFonts w:eastAsia="Calibri" w:cs="Arial"/>
          <w:szCs w:val="24"/>
          <w:lang w:eastAsia="en-US"/>
        </w:rPr>
        <w:t>ст</w:t>
      </w:r>
      <w:r w:rsidR="00F563C4" w:rsidRPr="001A64C8">
        <w:rPr>
          <w:rFonts w:eastAsia="Calibri" w:cs="Arial"/>
          <w:szCs w:val="24"/>
          <w:lang w:val="en-US" w:eastAsia="en-US"/>
        </w:rPr>
        <w:t>a</w:t>
      </w:r>
      <w:r w:rsidR="00F563C4" w:rsidRPr="001A64C8">
        <w:rPr>
          <w:rFonts w:eastAsia="Calibri" w:cs="Arial"/>
          <w:szCs w:val="24"/>
          <w:lang w:eastAsia="en-US"/>
        </w:rPr>
        <w:t>л</w:t>
      </w:r>
      <w:r w:rsidR="00F563C4" w:rsidRPr="001A64C8">
        <w:rPr>
          <w:rFonts w:eastAsia="Calibri" w:cs="Arial"/>
          <w:szCs w:val="24"/>
          <w:lang w:val="en-US" w:eastAsia="en-US"/>
        </w:rPr>
        <w:t>a</w:t>
      </w:r>
      <w:r w:rsidR="00F563C4" w:rsidRPr="001A64C8">
        <w:rPr>
          <w:rFonts w:eastAsia="Calibri" w:cs="Arial"/>
          <w:szCs w:val="24"/>
          <w:lang w:eastAsia="en-US"/>
        </w:rPr>
        <w:t xml:space="preserve"> тр</w:t>
      </w:r>
      <w:r w:rsidR="00F563C4" w:rsidRPr="001A64C8">
        <w:rPr>
          <w:rFonts w:eastAsia="Calibri" w:cs="Arial"/>
          <w:szCs w:val="24"/>
          <w:lang w:val="en-US" w:eastAsia="en-US"/>
        </w:rPr>
        <w:t>aj</w:t>
      </w:r>
      <w:r w:rsidR="00F563C4" w:rsidRPr="001A64C8">
        <w:rPr>
          <w:rFonts w:eastAsia="Calibri" w:cs="Arial"/>
          <w:szCs w:val="24"/>
          <w:lang w:eastAsia="en-US"/>
        </w:rPr>
        <w:t>ни</w:t>
      </w:r>
      <w:r w:rsidR="00F563C4" w:rsidRPr="001A64C8">
        <w:rPr>
          <w:rFonts w:eastAsia="Calibri" w:cs="Arial"/>
          <w:szCs w:val="24"/>
          <w:lang w:val="en-US" w:eastAsia="en-US"/>
        </w:rPr>
        <w:t>ja</w:t>
      </w:r>
      <w:r w:rsidR="00F563C4" w:rsidRPr="001A64C8">
        <w:rPr>
          <w:rFonts w:eastAsia="Calibri" w:cs="Arial"/>
          <w:szCs w:val="24"/>
          <w:lang w:eastAsia="en-US"/>
        </w:rPr>
        <w:t xml:space="preserve"> н</w:t>
      </w:r>
      <w:r w:rsidR="00F563C4" w:rsidRPr="001A64C8">
        <w:rPr>
          <w:rFonts w:eastAsia="Calibri" w:cs="Arial"/>
          <w:szCs w:val="24"/>
          <w:lang w:val="en-US" w:eastAsia="en-US"/>
        </w:rPr>
        <w:t>e</w:t>
      </w:r>
      <w:r w:rsidR="00F563C4" w:rsidRPr="001A64C8">
        <w:rPr>
          <w:rFonts w:eastAsia="Calibri" w:cs="Arial"/>
          <w:szCs w:val="24"/>
          <w:lang w:eastAsia="en-US"/>
        </w:rPr>
        <w:t>сп</w:t>
      </w:r>
      <w:r w:rsidR="00F563C4" w:rsidRPr="001A64C8">
        <w:rPr>
          <w:rFonts w:eastAsia="Calibri" w:cs="Arial"/>
          <w:szCs w:val="24"/>
          <w:lang w:val="en-US" w:eastAsia="en-US"/>
        </w:rPr>
        <w:t>o</w:t>
      </w:r>
      <w:r w:rsidR="00F563C4" w:rsidRPr="001A64C8">
        <w:rPr>
          <w:rFonts w:eastAsia="Calibri" w:cs="Arial"/>
          <w:szCs w:val="24"/>
          <w:lang w:eastAsia="en-US"/>
        </w:rPr>
        <w:t>с</w:t>
      </w:r>
      <w:r w:rsidR="00F563C4" w:rsidRPr="001A64C8">
        <w:rPr>
          <w:rFonts w:eastAsia="Calibri" w:cs="Arial"/>
          <w:szCs w:val="24"/>
          <w:lang w:val="en-US" w:eastAsia="en-US"/>
        </w:rPr>
        <w:t>o</w:t>
      </w:r>
      <w:r w:rsidR="00F563C4" w:rsidRPr="001A64C8">
        <w:rPr>
          <w:rFonts w:eastAsia="Calibri" w:cs="Arial"/>
          <w:szCs w:val="24"/>
          <w:lang w:eastAsia="en-US"/>
        </w:rPr>
        <w:t>бн</w:t>
      </w:r>
      <w:r w:rsidR="00F563C4" w:rsidRPr="001A64C8">
        <w:rPr>
          <w:rFonts w:eastAsia="Calibri" w:cs="Arial"/>
          <w:szCs w:val="24"/>
          <w:lang w:val="en-US" w:eastAsia="en-US"/>
        </w:rPr>
        <w:t>o</w:t>
      </w:r>
      <w:r w:rsidR="00F563C4" w:rsidRPr="001A64C8">
        <w:rPr>
          <w:rFonts w:eastAsia="Calibri" w:cs="Arial"/>
          <w:szCs w:val="24"/>
          <w:lang w:eastAsia="en-US"/>
        </w:rPr>
        <w:t>ст пл</w:t>
      </w:r>
      <w:r w:rsidR="00F563C4" w:rsidRPr="001A64C8">
        <w:rPr>
          <w:rFonts w:eastAsia="Calibri" w:cs="Arial"/>
          <w:szCs w:val="24"/>
          <w:lang w:val="en-US" w:eastAsia="en-US"/>
        </w:rPr>
        <w:t>a</w:t>
      </w:r>
      <w:r w:rsidR="00F563C4" w:rsidRPr="001A64C8">
        <w:rPr>
          <w:rFonts w:eastAsia="Calibri" w:cs="Arial"/>
          <w:szCs w:val="24"/>
          <w:lang w:eastAsia="en-US"/>
        </w:rPr>
        <w:t>ћ</w:t>
      </w:r>
      <w:r w:rsidR="00F563C4" w:rsidRPr="001A64C8">
        <w:rPr>
          <w:rFonts w:eastAsia="Calibri" w:cs="Arial"/>
          <w:szCs w:val="24"/>
          <w:lang w:val="en-US" w:eastAsia="en-US"/>
        </w:rPr>
        <w:t>a</w:t>
      </w:r>
      <w:r w:rsidR="00F563C4" w:rsidRPr="001A64C8">
        <w:rPr>
          <w:rFonts w:eastAsia="Calibri" w:cs="Arial"/>
          <w:szCs w:val="24"/>
          <w:lang w:eastAsia="en-US"/>
        </w:rPr>
        <w:t>њ</w:t>
      </w:r>
      <w:r w:rsidR="00F563C4" w:rsidRPr="001A64C8">
        <w:rPr>
          <w:rFonts w:eastAsia="Calibri" w:cs="Arial"/>
          <w:szCs w:val="24"/>
          <w:lang w:val="en-US" w:eastAsia="en-US"/>
        </w:rPr>
        <w:t>a</w:t>
      </w:r>
      <w:r w:rsidR="00C62FC1">
        <w:rPr>
          <w:rFonts w:eastAsia="Calibri" w:cs="Arial"/>
          <w:szCs w:val="24"/>
          <w:lang w:val="sr-Cyrl-CS" w:eastAsia="en-US"/>
        </w:rPr>
        <w:t>, као</w:t>
      </w:r>
      <w:r w:rsidR="00DF0A20">
        <w:rPr>
          <w:rFonts w:eastAsia="Calibri" w:cs="Arial"/>
          <w:szCs w:val="24"/>
          <w:lang w:val="sr-Cyrl-CS" w:eastAsia="en-US"/>
        </w:rPr>
        <w:t xml:space="preserve"> и у другим оправданим случајевима</w:t>
      </w:r>
      <w:r w:rsidR="00F563C4" w:rsidRPr="001A64C8">
        <w:rPr>
          <w:rFonts w:eastAsia="Calibri" w:cs="Arial"/>
          <w:szCs w:val="24"/>
          <w:lang w:eastAsia="en-US"/>
        </w:rPr>
        <w:t xml:space="preserve">, </w:t>
      </w:r>
      <w:r w:rsidR="00DF0A20">
        <w:rPr>
          <w:rFonts w:eastAsia="Calibri" w:cs="Arial"/>
          <w:szCs w:val="24"/>
          <w:lang w:val="sr-Cyrl-CS" w:eastAsia="en-US"/>
        </w:rPr>
        <w:t>под условом да нови подизвођач</w:t>
      </w:r>
      <w:r w:rsidR="00F563C4" w:rsidRPr="001A64C8">
        <w:rPr>
          <w:rFonts w:eastAsia="Calibri" w:cs="Arial"/>
          <w:szCs w:val="24"/>
          <w:lang w:eastAsia="en-US"/>
        </w:rPr>
        <w:t xml:space="preserve"> испуњ</w:t>
      </w:r>
      <w:r w:rsidR="00F563C4" w:rsidRPr="001A64C8">
        <w:rPr>
          <w:rFonts w:eastAsia="Calibri" w:cs="Arial"/>
          <w:szCs w:val="24"/>
          <w:lang w:val="en-US" w:eastAsia="en-US"/>
        </w:rPr>
        <w:t>a</w:t>
      </w:r>
      <w:r w:rsidR="00F563C4" w:rsidRPr="001A64C8">
        <w:rPr>
          <w:rFonts w:eastAsia="Calibri" w:cs="Arial"/>
          <w:szCs w:val="24"/>
          <w:lang w:eastAsia="en-US"/>
        </w:rPr>
        <w:t>в</w:t>
      </w:r>
      <w:r w:rsidR="00F563C4" w:rsidRPr="001A64C8">
        <w:rPr>
          <w:rFonts w:eastAsia="Calibri" w:cs="Arial"/>
          <w:szCs w:val="24"/>
          <w:lang w:val="en-US" w:eastAsia="en-US"/>
        </w:rPr>
        <w:t>a</w:t>
      </w:r>
      <w:r w:rsidR="00F563C4" w:rsidRPr="001A64C8">
        <w:rPr>
          <w:rFonts w:eastAsia="Calibri" w:cs="Arial"/>
          <w:szCs w:val="24"/>
          <w:lang w:eastAsia="en-US"/>
        </w:rPr>
        <w:t xml:space="preserve"> св</w:t>
      </w:r>
      <w:r w:rsidR="00F563C4" w:rsidRPr="001A64C8">
        <w:rPr>
          <w:rFonts w:eastAsia="Calibri" w:cs="Arial"/>
          <w:szCs w:val="24"/>
          <w:lang w:val="en-US" w:eastAsia="en-US"/>
        </w:rPr>
        <w:t>e</w:t>
      </w:r>
      <w:r w:rsidR="00F563C4" w:rsidRPr="001A64C8">
        <w:rPr>
          <w:rFonts w:eastAsia="Calibri" w:cs="Arial"/>
          <w:szCs w:val="24"/>
          <w:lang w:eastAsia="en-US"/>
        </w:rPr>
        <w:t xml:space="preserve"> усл</w:t>
      </w:r>
      <w:r w:rsidR="00F563C4" w:rsidRPr="001A64C8">
        <w:rPr>
          <w:rFonts w:eastAsia="Calibri" w:cs="Arial"/>
          <w:szCs w:val="24"/>
          <w:lang w:val="en-US" w:eastAsia="en-US"/>
        </w:rPr>
        <w:t>o</w:t>
      </w:r>
      <w:r w:rsidR="00F563C4" w:rsidRPr="001A64C8">
        <w:rPr>
          <w:rFonts w:eastAsia="Calibri" w:cs="Arial"/>
          <w:szCs w:val="24"/>
          <w:lang w:eastAsia="en-US"/>
        </w:rPr>
        <w:t>в</w:t>
      </w:r>
      <w:r w:rsidR="00F563C4" w:rsidRPr="001A64C8">
        <w:rPr>
          <w:rFonts w:eastAsia="Calibri" w:cs="Arial"/>
          <w:szCs w:val="24"/>
          <w:lang w:val="en-US" w:eastAsia="en-US"/>
        </w:rPr>
        <w:t>e</w:t>
      </w:r>
      <w:r w:rsidR="00F563C4" w:rsidRPr="001A64C8">
        <w:rPr>
          <w:rFonts w:eastAsia="Calibri" w:cs="Arial"/>
          <w:szCs w:val="24"/>
          <w:lang w:eastAsia="en-US"/>
        </w:rPr>
        <w:t xml:space="preserve"> </w:t>
      </w:r>
      <w:r w:rsidR="00F563C4" w:rsidRPr="001A64C8">
        <w:rPr>
          <w:rFonts w:eastAsia="Calibri" w:cs="Arial"/>
          <w:szCs w:val="24"/>
          <w:lang w:val="en-US" w:eastAsia="en-US"/>
        </w:rPr>
        <w:t>o</w:t>
      </w:r>
      <w:r w:rsidR="00F563C4" w:rsidRPr="001A64C8">
        <w:rPr>
          <w:rFonts w:eastAsia="Calibri" w:cs="Arial"/>
          <w:szCs w:val="24"/>
          <w:lang w:eastAsia="en-US"/>
        </w:rPr>
        <w:t>др</w:t>
      </w:r>
      <w:r w:rsidR="00F563C4" w:rsidRPr="001A64C8">
        <w:rPr>
          <w:rFonts w:eastAsia="Calibri" w:cs="Arial"/>
          <w:szCs w:val="24"/>
          <w:lang w:val="en-US" w:eastAsia="en-US"/>
        </w:rPr>
        <w:t>e</w:t>
      </w:r>
      <w:r w:rsidR="00F563C4" w:rsidRPr="001A64C8">
        <w:rPr>
          <w:rFonts w:eastAsia="Calibri" w:cs="Arial"/>
          <w:szCs w:val="24"/>
          <w:lang w:eastAsia="en-US"/>
        </w:rPr>
        <w:t>ђ</w:t>
      </w:r>
      <w:r w:rsidR="00F563C4" w:rsidRPr="001A64C8">
        <w:rPr>
          <w:rFonts w:eastAsia="Calibri" w:cs="Arial"/>
          <w:szCs w:val="24"/>
          <w:lang w:val="en-US" w:eastAsia="en-US"/>
        </w:rPr>
        <w:t>e</w:t>
      </w:r>
      <w:r w:rsidR="00F563C4" w:rsidRPr="001A64C8">
        <w:rPr>
          <w:rFonts w:eastAsia="Calibri" w:cs="Arial"/>
          <w:szCs w:val="24"/>
          <w:lang w:eastAsia="en-US"/>
        </w:rPr>
        <w:t>н</w:t>
      </w:r>
      <w:r w:rsidR="00F563C4" w:rsidRPr="001A64C8">
        <w:rPr>
          <w:rFonts w:eastAsia="Calibri" w:cs="Arial"/>
          <w:szCs w:val="24"/>
          <w:lang w:val="en-US" w:eastAsia="en-US"/>
        </w:rPr>
        <w:t>e</w:t>
      </w:r>
      <w:r w:rsidR="00F563C4" w:rsidRPr="001A64C8">
        <w:rPr>
          <w:rFonts w:eastAsia="Calibri" w:cs="Arial"/>
          <w:szCs w:val="24"/>
          <w:lang w:eastAsia="en-US"/>
        </w:rPr>
        <w:t xml:space="preserve"> з</w:t>
      </w:r>
      <w:r w:rsidR="00F563C4" w:rsidRPr="001A64C8">
        <w:rPr>
          <w:rFonts w:eastAsia="Calibri" w:cs="Arial"/>
          <w:szCs w:val="24"/>
          <w:lang w:val="en-US" w:eastAsia="en-US"/>
        </w:rPr>
        <w:t>a</w:t>
      </w:r>
      <w:r w:rsidR="00F563C4" w:rsidRPr="001A64C8">
        <w:rPr>
          <w:rFonts w:eastAsia="Calibri" w:cs="Arial"/>
          <w:szCs w:val="24"/>
          <w:lang w:eastAsia="en-US"/>
        </w:rPr>
        <w:t xml:space="preserve"> п</w:t>
      </w:r>
      <w:r w:rsidR="00F563C4" w:rsidRPr="001A64C8">
        <w:rPr>
          <w:rFonts w:eastAsia="Calibri" w:cs="Arial"/>
          <w:szCs w:val="24"/>
          <w:lang w:val="en-US" w:eastAsia="en-US"/>
        </w:rPr>
        <w:t>o</w:t>
      </w:r>
      <w:r w:rsidR="00F563C4" w:rsidRPr="001A64C8">
        <w:rPr>
          <w:rFonts w:eastAsia="Calibri" w:cs="Arial"/>
          <w:szCs w:val="24"/>
          <w:lang w:eastAsia="en-US"/>
        </w:rPr>
        <w:t>дизв</w:t>
      </w:r>
      <w:r w:rsidR="00F563C4" w:rsidRPr="001A64C8">
        <w:rPr>
          <w:rFonts w:eastAsia="Calibri" w:cs="Arial"/>
          <w:szCs w:val="24"/>
          <w:lang w:val="en-US" w:eastAsia="en-US"/>
        </w:rPr>
        <w:t>o</w:t>
      </w:r>
      <w:r w:rsidR="00F563C4" w:rsidRPr="001A64C8">
        <w:rPr>
          <w:rFonts w:eastAsia="Calibri" w:cs="Arial"/>
          <w:szCs w:val="24"/>
          <w:lang w:eastAsia="en-US"/>
        </w:rPr>
        <w:t>ђ</w:t>
      </w:r>
      <w:r w:rsidR="00F563C4" w:rsidRPr="001A64C8">
        <w:rPr>
          <w:rFonts w:eastAsia="Calibri" w:cs="Arial"/>
          <w:szCs w:val="24"/>
          <w:lang w:val="en-US" w:eastAsia="en-US"/>
        </w:rPr>
        <w:t>a</w:t>
      </w:r>
      <w:r w:rsidR="00F563C4" w:rsidRPr="001A64C8">
        <w:rPr>
          <w:rFonts w:eastAsia="Calibri" w:cs="Arial"/>
          <w:szCs w:val="24"/>
          <w:lang w:eastAsia="en-US"/>
        </w:rPr>
        <w:t>ч</w:t>
      </w:r>
      <w:r w:rsidR="00F563C4" w:rsidRPr="001A64C8">
        <w:rPr>
          <w:rFonts w:eastAsia="Calibri" w:cs="Arial"/>
          <w:szCs w:val="24"/>
          <w:lang w:val="en-US" w:eastAsia="en-US"/>
        </w:rPr>
        <w:t>a</w:t>
      </w:r>
      <w:r w:rsidR="00F563C4" w:rsidRPr="001A64C8">
        <w:rPr>
          <w:rFonts w:eastAsia="Calibri" w:cs="Arial"/>
          <w:szCs w:val="24"/>
          <w:lang w:eastAsia="en-US"/>
        </w:rPr>
        <w:t xml:space="preserve"> и ук</w:t>
      </w:r>
      <w:r w:rsidR="00F563C4" w:rsidRPr="001A64C8">
        <w:rPr>
          <w:rFonts w:eastAsia="Calibri" w:cs="Arial"/>
          <w:szCs w:val="24"/>
          <w:lang w:val="en-US" w:eastAsia="en-US"/>
        </w:rPr>
        <w:t>o</w:t>
      </w:r>
      <w:r w:rsidR="00F563C4" w:rsidRPr="001A64C8">
        <w:rPr>
          <w:rFonts w:eastAsia="Calibri" w:cs="Arial"/>
          <w:szCs w:val="24"/>
          <w:lang w:eastAsia="en-US"/>
        </w:rPr>
        <w:t>лик</w:t>
      </w:r>
      <w:r w:rsidR="00F563C4" w:rsidRPr="001A64C8">
        <w:rPr>
          <w:rFonts w:eastAsia="Calibri" w:cs="Arial"/>
          <w:szCs w:val="24"/>
          <w:lang w:val="en-US" w:eastAsia="en-US"/>
        </w:rPr>
        <w:t>o</w:t>
      </w:r>
      <w:r w:rsidR="00F563C4" w:rsidRPr="001A64C8">
        <w:rPr>
          <w:rFonts w:eastAsia="Calibri" w:cs="Arial"/>
          <w:szCs w:val="24"/>
          <w:lang w:eastAsia="en-US"/>
        </w:rPr>
        <w:t xml:space="preserve"> </w:t>
      </w:r>
      <w:r w:rsidR="00DF0A20">
        <w:rPr>
          <w:rFonts w:eastAsia="Calibri" w:cs="Arial"/>
          <w:szCs w:val="24"/>
          <w:lang w:val="sr-Cyrl-CS" w:eastAsia="en-US"/>
        </w:rPr>
        <w:t xml:space="preserve">понуђач </w:t>
      </w:r>
      <w:r w:rsidR="00F563C4" w:rsidRPr="001A64C8">
        <w:rPr>
          <w:rFonts w:eastAsia="Calibri" w:cs="Arial"/>
          <w:szCs w:val="24"/>
          <w:lang w:eastAsia="en-US"/>
        </w:rPr>
        <w:t>д</w:t>
      </w:r>
      <w:r w:rsidR="00F563C4" w:rsidRPr="001A64C8">
        <w:rPr>
          <w:rFonts w:eastAsia="Calibri" w:cs="Arial"/>
          <w:szCs w:val="24"/>
          <w:lang w:val="en-US" w:eastAsia="en-US"/>
        </w:rPr>
        <w:t>o</w:t>
      </w:r>
      <w:r w:rsidR="00F563C4" w:rsidRPr="001A64C8">
        <w:rPr>
          <w:rFonts w:eastAsia="Calibri" w:cs="Arial"/>
          <w:szCs w:val="24"/>
          <w:lang w:eastAsia="en-US"/>
        </w:rPr>
        <w:t>би</w:t>
      </w:r>
      <w:r w:rsidR="00F563C4" w:rsidRPr="001A64C8">
        <w:rPr>
          <w:rFonts w:eastAsia="Calibri" w:cs="Arial"/>
          <w:szCs w:val="24"/>
          <w:lang w:val="en-US" w:eastAsia="en-US"/>
        </w:rPr>
        <w:t>je</w:t>
      </w:r>
      <w:r w:rsidR="00F563C4" w:rsidRPr="001A64C8">
        <w:rPr>
          <w:rFonts w:eastAsia="Calibri" w:cs="Arial"/>
          <w:szCs w:val="24"/>
          <w:lang w:eastAsia="en-US"/>
        </w:rPr>
        <w:t xml:space="preserve"> пр</w:t>
      </w:r>
      <w:r w:rsidR="00F563C4" w:rsidRPr="001A64C8">
        <w:rPr>
          <w:rFonts w:eastAsia="Calibri" w:cs="Arial"/>
          <w:szCs w:val="24"/>
          <w:lang w:val="en-US" w:eastAsia="en-US"/>
        </w:rPr>
        <w:t>e</w:t>
      </w:r>
      <w:r w:rsidR="00F563C4" w:rsidRPr="001A64C8">
        <w:rPr>
          <w:rFonts w:eastAsia="Calibri" w:cs="Arial"/>
          <w:szCs w:val="24"/>
          <w:lang w:eastAsia="en-US"/>
        </w:rPr>
        <w:t>тх</w:t>
      </w:r>
      <w:r w:rsidR="00F563C4" w:rsidRPr="001A64C8">
        <w:rPr>
          <w:rFonts w:eastAsia="Calibri" w:cs="Arial"/>
          <w:szCs w:val="24"/>
          <w:lang w:val="en-US" w:eastAsia="en-US"/>
        </w:rPr>
        <w:t>o</w:t>
      </w:r>
      <w:r w:rsidR="00F563C4" w:rsidRPr="001A64C8">
        <w:rPr>
          <w:rFonts w:eastAsia="Calibri" w:cs="Arial"/>
          <w:szCs w:val="24"/>
          <w:lang w:eastAsia="en-US"/>
        </w:rPr>
        <w:t>дну с</w:t>
      </w:r>
      <w:r w:rsidR="00F563C4" w:rsidRPr="001A64C8">
        <w:rPr>
          <w:rFonts w:eastAsia="Calibri" w:cs="Arial"/>
          <w:szCs w:val="24"/>
          <w:lang w:val="en-US" w:eastAsia="en-US"/>
        </w:rPr>
        <w:t>a</w:t>
      </w:r>
      <w:r w:rsidR="00F563C4" w:rsidRPr="001A64C8">
        <w:rPr>
          <w:rFonts w:eastAsia="Calibri" w:cs="Arial"/>
          <w:szCs w:val="24"/>
          <w:lang w:eastAsia="en-US"/>
        </w:rPr>
        <w:t>гл</w:t>
      </w:r>
      <w:r w:rsidR="00F563C4" w:rsidRPr="001A64C8">
        <w:rPr>
          <w:rFonts w:eastAsia="Calibri" w:cs="Arial"/>
          <w:szCs w:val="24"/>
          <w:lang w:val="en-US" w:eastAsia="en-US"/>
        </w:rPr>
        <w:t>a</w:t>
      </w:r>
      <w:r w:rsidR="00F563C4" w:rsidRPr="001A64C8">
        <w:rPr>
          <w:rFonts w:eastAsia="Calibri" w:cs="Arial"/>
          <w:szCs w:val="24"/>
          <w:lang w:eastAsia="en-US"/>
        </w:rPr>
        <w:t>сн</w:t>
      </w:r>
      <w:r w:rsidR="00F563C4" w:rsidRPr="001A64C8">
        <w:rPr>
          <w:rFonts w:eastAsia="Calibri" w:cs="Arial"/>
          <w:szCs w:val="24"/>
          <w:lang w:val="en-US" w:eastAsia="en-US"/>
        </w:rPr>
        <w:t>o</w:t>
      </w:r>
      <w:r w:rsidR="00F563C4" w:rsidRPr="001A64C8">
        <w:rPr>
          <w:rFonts w:eastAsia="Calibri" w:cs="Arial"/>
          <w:szCs w:val="24"/>
          <w:lang w:eastAsia="en-US"/>
        </w:rPr>
        <w:t xml:space="preserve">ст </w:t>
      </w:r>
      <w:r w:rsidR="00D55A71">
        <w:rPr>
          <w:rFonts w:eastAsia="Calibri" w:cs="Arial"/>
          <w:szCs w:val="24"/>
          <w:lang w:eastAsia="en-US"/>
        </w:rPr>
        <w:t>Н</w:t>
      </w:r>
      <w:r w:rsidR="00F563C4" w:rsidRPr="001A64C8">
        <w:rPr>
          <w:rFonts w:eastAsia="Calibri" w:cs="Arial"/>
          <w:szCs w:val="24"/>
          <w:lang w:val="en-US" w:eastAsia="en-US"/>
        </w:rPr>
        <w:t>a</w:t>
      </w:r>
      <w:r w:rsidR="00F563C4" w:rsidRPr="001A64C8">
        <w:rPr>
          <w:rFonts w:eastAsia="Calibri" w:cs="Arial"/>
          <w:szCs w:val="24"/>
          <w:lang w:eastAsia="en-US"/>
        </w:rPr>
        <w:t>ручи</w:t>
      </w:r>
      <w:r w:rsidR="00F563C4" w:rsidRPr="001A64C8">
        <w:rPr>
          <w:rFonts w:eastAsia="Calibri" w:cs="Arial"/>
          <w:szCs w:val="24"/>
          <w:lang w:val="en-US" w:eastAsia="en-US"/>
        </w:rPr>
        <w:t>o</w:t>
      </w:r>
      <w:r w:rsidR="00F563C4" w:rsidRPr="001A64C8">
        <w:rPr>
          <w:rFonts w:eastAsia="Calibri" w:cs="Arial"/>
          <w:szCs w:val="24"/>
          <w:lang w:eastAsia="en-US"/>
        </w:rPr>
        <w:t>ц</w:t>
      </w:r>
      <w:r w:rsidR="00F563C4" w:rsidRPr="001A64C8">
        <w:rPr>
          <w:rFonts w:eastAsia="Calibri" w:cs="Arial"/>
          <w:szCs w:val="24"/>
          <w:lang w:val="en-US" w:eastAsia="en-US"/>
        </w:rPr>
        <w:t>a</w:t>
      </w:r>
      <w:r w:rsidR="00F563C4" w:rsidRPr="001A64C8">
        <w:rPr>
          <w:rFonts w:eastAsia="Calibri" w:cs="Arial"/>
          <w:szCs w:val="24"/>
          <w:lang w:eastAsia="en-US"/>
        </w:rPr>
        <w:t>.</w:t>
      </w:r>
    </w:p>
    <w:p w:rsidR="00F563C4" w:rsidRPr="00DF0A20" w:rsidRDefault="00F563C4" w:rsidP="00F563C4">
      <w:pPr>
        <w:suppressAutoHyphens w:val="0"/>
        <w:rPr>
          <w:rFonts w:eastAsia="Calibri" w:cs="Arial"/>
          <w:b/>
          <w:bCs/>
          <w:szCs w:val="24"/>
          <w:lang w:val="sr-Cyrl-CS" w:eastAsia="en-US"/>
        </w:rPr>
      </w:pPr>
    </w:p>
    <w:p w:rsidR="00F563C4" w:rsidRPr="001A64C8" w:rsidRDefault="00C34FE8" w:rsidP="00F563C4">
      <w:pPr>
        <w:suppressAutoHyphens w:val="0"/>
        <w:rPr>
          <w:rFonts w:eastAsia="Calibri" w:cs="Arial"/>
          <w:b/>
          <w:bCs/>
          <w:szCs w:val="24"/>
          <w:lang w:eastAsia="en-US"/>
        </w:rPr>
      </w:pPr>
      <w:r>
        <w:rPr>
          <w:rFonts w:eastAsia="Calibri" w:cs="Arial"/>
          <w:b/>
          <w:bCs/>
          <w:szCs w:val="24"/>
          <w:lang w:eastAsia="en-US"/>
        </w:rPr>
        <w:t>4</w:t>
      </w:r>
      <w:r w:rsidR="00F563C4" w:rsidRPr="001A64C8">
        <w:rPr>
          <w:rFonts w:eastAsia="Calibri" w:cs="Arial"/>
          <w:b/>
          <w:bCs/>
          <w:szCs w:val="24"/>
          <w:lang w:eastAsia="en-US"/>
        </w:rPr>
        <w:t xml:space="preserve">.8. ЗАЈЕДНИЧКA ПОНУДA </w:t>
      </w:r>
    </w:p>
    <w:p w:rsidR="00F563C4" w:rsidRPr="001A64C8" w:rsidRDefault="00F563C4" w:rsidP="00F563C4">
      <w:pPr>
        <w:suppressAutoHyphens w:val="0"/>
        <w:rPr>
          <w:rFonts w:eastAsia="Calibri" w:cs="Arial"/>
          <w:b/>
          <w:bCs/>
          <w:szCs w:val="24"/>
          <w:lang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Понуду може поднети група понуђача.</w:t>
      </w:r>
    </w:p>
    <w:p w:rsidR="00840620" w:rsidRDefault="00840620" w:rsidP="00F563C4">
      <w:pPr>
        <w:spacing w:line="100" w:lineRule="atLeast"/>
        <w:jc w:val="both"/>
        <w:rPr>
          <w:rFonts w:eastAsia="Arial Unicode MS" w:cs="Arial"/>
          <w:color w:val="000000"/>
          <w:kern w:val="1"/>
          <w:szCs w:val="24"/>
          <w:lang w:val="sr-Cyrl-CS"/>
        </w:rPr>
      </w:pPr>
    </w:p>
    <w:p w:rsidR="00F563C4"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w:t>
      </w:r>
      <w:r w:rsidR="00CC4A52">
        <w:rPr>
          <w:rFonts w:eastAsia="Arial Unicode MS" w:cs="Arial"/>
          <w:color w:val="000000"/>
          <w:kern w:val="1"/>
          <w:szCs w:val="24"/>
        </w:rPr>
        <w:t>Наручиоцу</w:t>
      </w:r>
      <w:r w:rsidRPr="001A64C8">
        <w:rPr>
          <w:rFonts w:eastAsia="Arial Unicode MS" w:cs="Arial"/>
          <w:color w:val="000000"/>
          <w:kern w:val="1"/>
          <w:szCs w:val="24"/>
        </w:rPr>
        <w:t xml:space="preserve"> обавезују на извршење набавке, а који обавезно садржи податке о: </w:t>
      </w:r>
    </w:p>
    <w:p w:rsidR="00616F99" w:rsidRPr="00616F99" w:rsidRDefault="00616F99" w:rsidP="00F563C4">
      <w:pPr>
        <w:spacing w:line="100" w:lineRule="atLeast"/>
        <w:jc w:val="both"/>
        <w:rPr>
          <w:rFonts w:eastAsia="Arial Unicode MS" w:cs="Arial"/>
          <w:color w:val="000000"/>
          <w:kern w:val="1"/>
          <w:szCs w:val="24"/>
        </w:rPr>
      </w:pPr>
    </w:p>
    <w:p w:rsidR="00F563C4" w:rsidRPr="001A64C8" w:rsidRDefault="00F563C4" w:rsidP="00CE21A3">
      <w:pPr>
        <w:numPr>
          <w:ilvl w:val="0"/>
          <w:numId w:val="4"/>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rsidR="00F563C4" w:rsidRPr="001A64C8" w:rsidRDefault="00F563C4" w:rsidP="00CE21A3">
      <w:pPr>
        <w:numPr>
          <w:ilvl w:val="0"/>
          <w:numId w:val="4"/>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потписати уговор, </w:t>
      </w:r>
    </w:p>
    <w:p w:rsidR="00F563C4" w:rsidRPr="001A64C8" w:rsidRDefault="00F563C4" w:rsidP="00CE21A3">
      <w:pPr>
        <w:numPr>
          <w:ilvl w:val="0"/>
          <w:numId w:val="4"/>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у име групе понуђача дати средство обезбеђења, </w:t>
      </w:r>
    </w:p>
    <w:p w:rsidR="00F563C4" w:rsidRPr="001A64C8" w:rsidRDefault="00F563C4" w:rsidP="00CE21A3">
      <w:pPr>
        <w:numPr>
          <w:ilvl w:val="0"/>
          <w:numId w:val="4"/>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понуђачу који ће издати рачун, </w:t>
      </w:r>
    </w:p>
    <w:p w:rsidR="00F563C4" w:rsidRPr="001A64C8" w:rsidRDefault="00F563C4" w:rsidP="00CE21A3">
      <w:pPr>
        <w:numPr>
          <w:ilvl w:val="0"/>
          <w:numId w:val="4"/>
        </w:numPr>
        <w:tabs>
          <w:tab w:val="clear" w:pos="360"/>
          <w:tab w:val="num" w:pos="0"/>
        </w:tabs>
        <w:spacing w:line="100" w:lineRule="atLeast"/>
        <w:ind w:left="720"/>
        <w:jc w:val="both"/>
        <w:rPr>
          <w:rFonts w:eastAsia="Arial Unicode MS" w:cs="Arial"/>
          <w:color w:val="000000"/>
          <w:kern w:val="1"/>
          <w:szCs w:val="24"/>
        </w:rPr>
      </w:pPr>
      <w:r w:rsidRPr="001A64C8">
        <w:rPr>
          <w:rFonts w:eastAsia="Arial Unicode MS" w:cs="Arial"/>
          <w:color w:val="000000"/>
          <w:kern w:val="1"/>
          <w:szCs w:val="24"/>
        </w:rPr>
        <w:t xml:space="preserve">рачуну на који ће бити извршено плаћање, </w:t>
      </w:r>
    </w:p>
    <w:p w:rsidR="002A52D3" w:rsidRPr="002A52D3" w:rsidRDefault="00F563C4" w:rsidP="00CE21A3">
      <w:pPr>
        <w:numPr>
          <w:ilvl w:val="0"/>
          <w:numId w:val="4"/>
        </w:numPr>
        <w:tabs>
          <w:tab w:val="clear" w:pos="360"/>
          <w:tab w:val="num" w:pos="0"/>
        </w:tabs>
        <w:spacing w:line="100" w:lineRule="atLeast"/>
        <w:ind w:left="720"/>
        <w:jc w:val="both"/>
        <w:rPr>
          <w:rFonts w:eastAsia="TimesNewRomanPSMT" w:cs="Arial"/>
          <w:bCs/>
          <w:color w:val="000000"/>
          <w:kern w:val="1"/>
          <w:szCs w:val="24"/>
        </w:rPr>
      </w:pPr>
      <w:r w:rsidRPr="001A64C8">
        <w:rPr>
          <w:rFonts w:eastAsia="Arial Unicode MS" w:cs="Arial"/>
          <w:color w:val="000000"/>
          <w:kern w:val="1"/>
          <w:szCs w:val="24"/>
        </w:rPr>
        <w:t>обавезама сваког од понуђача из групе понуђача за извршење уговора</w:t>
      </w:r>
      <w:r w:rsidR="002A52D3">
        <w:rPr>
          <w:rFonts w:eastAsia="Arial Unicode MS" w:cs="Arial"/>
          <w:color w:val="000000"/>
          <w:kern w:val="1"/>
          <w:szCs w:val="24"/>
          <w:lang w:val="sr-Cyrl-CS"/>
        </w:rPr>
        <w:t>,</w:t>
      </w:r>
    </w:p>
    <w:p w:rsidR="002A52D3" w:rsidRPr="002A52D3" w:rsidRDefault="00F563C4" w:rsidP="00765500">
      <w:pPr>
        <w:numPr>
          <w:ilvl w:val="0"/>
          <w:numId w:val="4"/>
        </w:numPr>
        <w:tabs>
          <w:tab w:val="clear" w:pos="360"/>
          <w:tab w:val="num" w:pos="0"/>
        </w:tabs>
        <w:spacing w:line="100" w:lineRule="atLeast"/>
        <w:ind w:left="720"/>
        <w:jc w:val="both"/>
        <w:rPr>
          <w:rFonts w:eastAsia="TimesNewRomanPSMT" w:cs="Arial"/>
          <w:bCs/>
          <w:color w:val="000000"/>
          <w:kern w:val="1"/>
          <w:szCs w:val="24"/>
        </w:rPr>
      </w:pPr>
      <w:r w:rsidRPr="002A52D3">
        <w:rPr>
          <w:rFonts w:cs="Arial"/>
          <w:szCs w:val="24"/>
        </w:rPr>
        <w:t>имена лица, појединачно за сваког понуђача, која ће бити одговорна за извршење набавке</w:t>
      </w:r>
    </w:p>
    <w:p w:rsidR="00F563C4" w:rsidRPr="002A52D3" w:rsidRDefault="002A52D3" w:rsidP="00765500">
      <w:pPr>
        <w:numPr>
          <w:ilvl w:val="0"/>
          <w:numId w:val="4"/>
        </w:numPr>
        <w:tabs>
          <w:tab w:val="clear" w:pos="360"/>
          <w:tab w:val="num" w:pos="0"/>
        </w:tabs>
        <w:spacing w:line="100" w:lineRule="atLeast"/>
        <w:ind w:left="720"/>
        <w:jc w:val="both"/>
        <w:rPr>
          <w:rFonts w:eastAsia="TimesNewRomanPSMT" w:cs="Arial"/>
          <w:bCs/>
          <w:color w:val="000000"/>
          <w:kern w:val="1"/>
          <w:szCs w:val="24"/>
        </w:rPr>
      </w:pPr>
      <w:r>
        <w:rPr>
          <w:rFonts w:cs="Arial"/>
          <w:szCs w:val="24"/>
          <w:lang w:val="sr-Cyrl-CS"/>
        </w:rPr>
        <w:t>неограниченој солидарној одговорности понуђача из групе понуђача</w:t>
      </w:r>
      <w:r w:rsidR="00F563C4" w:rsidRPr="002A52D3">
        <w:rPr>
          <w:rFonts w:cs="Arial"/>
          <w:szCs w:val="24"/>
        </w:rPr>
        <w:t xml:space="preserve">. </w:t>
      </w:r>
    </w:p>
    <w:p w:rsidR="00765500" w:rsidRPr="001A64C8" w:rsidRDefault="00765500" w:rsidP="00765500">
      <w:pPr>
        <w:jc w:val="both"/>
        <w:rPr>
          <w:rFonts w:cs="Arial"/>
          <w:szCs w:val="24"/>
          <w:lang w:val="ru-RU"/>
        </w:rPr>
      </w:pPr>
    </w:p>
    <w:p w:rsidR="00F563C4" w:rsidRDefault="00F563C4" w:rsidP="00765500">
      <w:pPr>
        <w:jc w:val="both"/>
        <w:rPr>
          <w:rFonts w:cs="Arial"/>
          <w:szCs w:val="24"/>
          <w:lang w:val="ru-RU"/>
        </w:rPr>
      </w:pPr>
      <w:r w:rsidRPr="001A64C8">
        <w:rPr>
          <w:rFonts w:cs="Arial"/>
          <w:szCs w:val="24"/>
          <w:lang w:val="ru-RU"/>
        </w:rPr>
        <w:t xml:space="preserve">Сваки понуђач из групе понуђача која подноси заједничку понуду мора да испуњава </w:t>
      </w:r>
      <w:r w:rsidR="0026523C">
        <w:rPr>
          <w:rFonts w:cs="Arial"/>
          <w:szCs w:val="24"/>
          <w:lang w:val="ru-RU"/>
        </w:rPr>
        <w:t>обавезне</w:t>
      </w:r>
      <w:r w:rsidR="002A52D3">
        <w:rPr>
          <w:rFonts w:cs="Arial"/>
          <w:szCs w:val="24"/>
          <w:lang w:val="ru-RU"/>
        </w:rPr>
        <w:t xml:space="preserve"> </w:t>
      </w:r>
      <w:r w:rsidRPr="001A64C8">
        <w:rPr>
          <w:rFonts w:cs="Arial"/>
          <w:szCs w:val="24"/>
          <w:lang w:val="ru-RU"/>
        </w:rPr>
        <w:t xml:space="preserve">услове што доказује достављањем </w:t>
      </w:r>
      <w:r w:rsidR="0026523C">
        <w:rPr>
          <w:rFonts w:cs="Arial"/>
          <w:szCs w:val="24"/>
          <w:lang w:val="ru-RU"/>
        </w:rPr>
        <w:t>Изјаве</w:t>
      </w:r>
      <w:r w:rsidRPr="001A64C8">
        <w:rPr>
          <w:rFonts w:cs="Arial"/>
          <w:szCs w:val="24"/>
          <w:lang w:val="ru-RU"/>
        </w:rPr>
        <w:t xml:space="preserve"> </w:t>
      </w:r>
      <w:r w:rsidR="0026523C">
        <w:rPr>
          <w:rFonts w:cs="Arial"/>
          <w:szCs w:val="24"/>
          <w:lang w:val="ru-RU"/>
        </w:rPr>
        <w:t xml:space="preserve">у складу са  одељком </w:t>
      </w:r>
      <w:r w:rsidRPr="001A64C8">
        <w:rPr>
          <w:rFonts w:cs="Arial"/>
          <w:szCs w:val="24"/>
        </w:rPr>
        <w:t xml:space="preserve">Услови за учешће и Упутство </w:t>
      </w:r>
      <w:r w:rsidRPr="001A64C8">
        <w:rPr>
          <w:rFonts w:cs="Arial"/>
          <w:szCs w:val="24"/>
          <w:lang w:val="ru-RU"/>
        </w:rPr>
        <w:t xml:space="preserve">како се доказује испуњеност тих услова. </w:t>
      </w:r>
    </w:p>
    <w:p w:rsidR="00765500" w:rsidRPr="00AC3AC6" w:rsidRDefault="00765500" w:rsidP="00765500">
      <w:pPr>
        <w:jc w:val="both"/>
        <w:rPr>
          <w:rFonts w:cs="Arial"/>
          <w:szCs w:val="24"/>
        </w:rPr>
      </w:pPr>
    </w:p>
    <w:p w:rsidR="00F563C4" w:rsidRDefault="002A52D3" w:rsidP="00765500">
      <w:pPr>
        <w:jc w:val="both"/>
        <w:rPr>
          <w:rFonts w:cs="Arial"/>
          <w:szCs w:val="24"/>
          <w:lang w:val="ru-RU"/>
        </w:rPr>
      </w:pPr>
      <w:r>
        <w:rPr>
          <w:rFonts w:cs="Arial"/>
          <w:szCs w:val="24"/>
          <w:lang w:val="ru-RU"/>
        </w:rPr>
        <w:t>Додатне у</w:t>
      </w:r>
      <w:r w:rsidR="00F563C4" w:rsidRPr="001A64C8">
        <w:rPr>
          <w:rFonts w:cs="Arial"/>
          <w:szCs w:val="24"/>
          <w:lang w:val="ru-RU"/>
        </w:rPr>
        <w:t xml:space="preserve">слове у вези са капацитетима  понуђачи из групе испуњавају заједно, на основу достављених </w:t>
      </w:r>
      <w:r w:rsidR="0026523C">
        <w:rPr>
          <w:rFonts w:cs="Arial"/>
          <w:szCs w:val="24"/>
          <w:lang w:val="ru-RU"/>
        </w:rPr>
        <w:t xml:space="preserve">изјава у складу са са  одељком </w:t>
      </w:r>
      <w:r w:rsidR="0026523C" w:rsidRPr="001A64C8">
        <w:rPr>
          <w:rFonts w:cs="Arial"/>
          <w:szCs w:val="24"/>
        </w:rPr>
        <w:t xml:space="preserve">Услови за учешће и Упутство </w:t>
      </w:r>
      <w:r w:rsidR="0026523C" w:rsidRPr="001A64C8">
        <w:rPr>
          <w:rFonts w:cs="Arial"/>
          <w:szCs w:val="24"/>
          <w:lang w:val="ru-RU"/>
        </w:rPr>
        <w:t>како се доказује испуњеност тих услова</w:t>
      </w:r>
      <w:r w:rsidR="00F563C4" w:rsidRPr="001A64C8">
        <w:rPr>
          <w:rFonts w:cs="Arial"/>
          <w:szCs w:val="24"/>
          <w:lang w:val="ru-RU"/>
        </w:rPr>
        <w:t>.</w:t>
      </w:r>
    </w:p>
    <w:p w:rsidR="00D51B7D" w:rsidRDefault="00D51B7D">
      <w:pPr>
        <w:suppressAutoHyphens w:val="0"/>
        <w:jc w:val="both"/>
        <w:rPr>
          <w:rFonts w:eastAsia="Calibri"/>
          <w:lang w:val="sr-Cyrl-CS"/>
        </w:rPr>
      </w:pPr>
    </w:p>
    <w:p w:rsidR="00F563C4" w:rsidRPr="001A64C8" w:rsidRDefault="00C34FE8" w:rsidP="00F563C4">
      <w:pPr>
        <w:keepNext/>
        <w:suppressAutoHyphens w:val="0"/>
        <w:spacing w:before="240" w:after="60"/>
        <w:contextualSpacing/>
        <w:jc w:val="both"/>
        <w:outlineLvl w:val="1"/>
        <w:rPr>
          <w:rFonts w:cs="Arial"/>
          <w:b/>
          <w:bCs/>
          <w:iCs/>
          <w:szCs w:val="24"/>
          <w:lang w:eastAsia="en-US"/>
        </w:rPr>
      </w:pPr>
      <w:r>
        <w:rPr>
          <w:rFonts w:cs="Arial"/>
          <w:b/>
          <w:bCs/>
          <w:iCs/>
          <w:szCs w:val="24"/>
          <w:lang w:eastAsia="en-US"/>
        </w:rPr>
        <w:lastRenderedPageBreak/>
        <w:t>4</w:t>
      </w:r>
      <w:r w:rsidR="00F563C4" w:rsidRPr="00395F85">
        <w:rPr>
          <w:rFonts w:cs="Arial"/>
          <w:b/>
          <w:bCs/>
          <w:iCs/>
          <w:szCs w:val="24"/>
          <w:lang w:eastAsia="en-US"/>
        </w:rPr>
        <w:t xml:space="preserve">.9. </w:t>
      </w:r>
      <w:r w:rsidR="00F563C4" w:rsidRPr="00395F85">
        <w:rPr>
          <w:rFonts w:cs="Arial"/>
          <w:b/>
          <w:bCs/>
          <w:iCs/>
          <w:szCs w:val="24"/>
        </w:rPr>
        <w:t>НАЧИН И УСЛОВ</w:t>
      </w:r>
      <w:r w:rsidR="00F563C4" w:rsidRPr="00395F85">
        <w:rPr>
          <w:rFonts w:cs="Arial"/>
          <w:b/>
          <w:bCs/>
          <w:iCs/>
          <w:szCs w:val="24"/>
          <w:lang w:val="sr-Cyrl-CS"/>
        </w:rPr>
        <w:t>И</w:t>
      </w:r>
      <w:r w:rsidR="00F563C4" w:rsidRPr="00395F85">
        <w:rPr>
          <w:rFonts w:cs="Arial"/>
          <w:b/>
          <w:bCs/>
          <w:iCs/>
          <w:szCs w:val="24"/>
        </w:rPr>
        <w:t xml:space="preserve"> ПЛАЋАЊА, КАО И ДРУГЕ ОКОЛНОСТИ ОД КОЈИХ ЗАВИСИ ПРИХВАТЉИВОСТ  ПОНУДЕ</w:t>
      </w:r>
    </w:p>
    <w:p w:rsidR="00D51B7D" w:rsidRDefault="00D51B7D">
      <w:pPr>
        <w:suppressAutoHyphens w:val="0"/>
        <w:contextualSpacing/>
        <w:jc w:val="both"/>
        <w:rPr>
          <w:b/>
          <w:u w:val="single"/>
        </w:rPr>
      </w:pPr>
    </w:p>
    <w:p w:rsidR="00F563C4" w:rsidRPr="001A64C8" w:rsidRDefault="0024676E" w:rsidP="00F563C4">
      <w:pPr>
        <w:suppressAutoHyphens w:val="0"/>
        <w:contextualSpacing/>
        <w:jc w:val="both"/>
        <w:rPr>
          <w:rFonts w:cs="Arial"/>
          <w:b/>
          <w:i/>
          <w:iCs/>
          <w:szCs w:val="24"/>
          <w:u w:val="single"/>
          <w:lang w:eastAsia="en-US"/>
        </w:rPr>
      </w:pPr>
      <w:r>
        <w:rPr>
          <w:rFonts w:cs="Arial"/>
          <w:b/>
          <w:iCs/>
          <w:szCs w:val="24"/>
          <w:u w:val="single"/>
          <w:lang w:eastAsia="en-US"/>
        </w:rPr>
        <w:t>Захтеви у погледу</w:t>
      </w:r>
      <w:r w:rsidR="00F563C4" w:rsidRPr="001A64C8">
        <w:rPr>
          <w:rFonts w:cs="Arial"/>
          <w:b/>
          <w:iCs/>
          <w:szCs w:val="24"/>
          <w:u w:val="single"/>
          <w:lang w:eastAsia="en-US"/>
        </w:rPr>
        <w:t xml:space="preserve"> рока и услова плаћања</w:t>
      </w:r>
      <w:r w:rsidR="00F563C4" w:rsidRPr="001A64C8">
        <w:rPr>
          <w:rFonts w:cs="Arial"/>
          <w:b/>
          <w:i/>
          <w:iCs/>
          <w:szCs w:val="24"/>
          <w:u w:val="single"/>
          <w:lang w:eastAsia="en-US"/>
        </w:rPr>
        <w:t>:</w:t>
      </w:r>
    </w:p>
    <w:p w:rsidR="00611AF7" w:rsidRPr="00840620" w:rsidRDefault="00611AF7" w:rsidP="00840620">
      <w:pPr>
        <w:suppressAutoHyphens w:val="0"/>
        <w:contextualSpacing/>
        <w:jc w:val="both"/>
        <w:rPr>
          <w:rFonts w:cs="Arial"/>
          <w:iCs/>
          <w:szCs w:val="24"/>
          <w:lang w:val="en-US" w:eastAsia="en-US"/>
        </w:rPr>
      </w:pPr>
    </w:p>
    <w:p w:rsidR="00434DFA" w:rsidRPr="00840620" w:rsidRDefault="004B2090" w:rsidP="002A52D3">
      <w:pPr>
        <w:suppressAutoHyphens w:val="0"/>
        <w:jc w:val="both"/>
        <w:rPr>
          <w:rFonts w:cs="Arial"/>
          <w:szCs w:val="24"/>
          <w:lang w:val="sr-Cyrl-CS"/>
        </w:rPr>
      </w:pPr>
      <w:r w:rsidRPr="00840620">
        <w:rPr>
          <w:rFonts w:eastAsia="TimesNewRomanPSMT" w:cs="Arial"/>
          <w:bCs/>
          <w:iCs/>
          <w:szCs w:val="24"/>
          <w:u w:val="single"/>
          <w:lang w:eastAsia="en-US"/>
        </w:rPr>
        <w:t>Начин и услови плаћања</w:t>
      </w:r>
      <w:r w:rsidRPr="00840620">
        <w:rPr>
          <w:rFonts w:eastAsia="TimesNewRomanPSMT" w:cs="Arial"/>
          <w:bCs/>
          <w:iCs/>
          <w:szCs w:val="24"/>
          <w:lang w:eastAsia="en-US"/>
        </w:rPr>
        <w:t xml:space="preserve">: </w:t>
      </w:r>
    </w:p>
    <w:p w:rsidR="002A52D3" w:rsidRPr="00553D4F" w:rsidRDefault="002A52D3" w:rsidP="002A52D3">
      <w:pPr>
        <w:pStyle w:val="ListParagraph"/>
        <w:numPr>
          <w:ilvl w:val="0"/>
          <w:numId w:val="31"/>
        </w:numPr>
        <w:suppressAutoHyphens w:val="0"/>
        <w:jc w:val="both"/>
        <w:rPr>
          <w:rFonts w:cs="Arial"/>
          <w:szCs w:val="24"/>
          <w:lang w:val="sr-Cyrl-CS"/>
        </w:rPr>
      </w:pPr>
      <w:r w:rsidRPr="00553D4F">
        <w:rPr>
          <w:rFonts w:eastAsia="TimesNewRomanPSMT" w:cs="Arial"/>
          <w:bCs/>
          <w:iCs/>
          <w:szCs w:val="24"/>
          <w:lang w:val="sr-Cyrl-CS" w:eastAsia="en-US"/>
        </w:rPr>
        <w:t>Наручилац прихвата авансно плаћање.</w:t>
      </w:r>
      <w:r w:rsidR="00A55D80" w:rsidRPr="00553D4F">
        <w:rPr>
          <w:rFonts w:eastAsia="TimesNewRomanPSMT" w:cs="Arial"/>
          <w:bCs/>
          <w:iCs/>
          <w:szCs w:val="24"/>
          <w:lang w:val="sr-Cyrl-CS" w:eastAsia="en-US"/>
        </w:rPr>
        <w:t xml:space="preserve"> Наручилац ће изабраном понуђачу уплатити аванс у износу од </w:t>
      </w:r>
      <w:r w:rsidR="007E29E7">
        <w:rPr>
          <w:rFonts w:eastAsia="TimesNewRomanPSMT" w:cs="Arial"/>
          <w:bCs/>
          <w:iCs/>
          <w:szCs w:val="24"/>
          <w:lang w:val="sr-Cyrl-RS" w:eastAsia="en-US"/>
        </w:rPr>
        <w:t>5</w:t>
      </w:r>
      <w:r w:rsidR="00A55D80" w:rsidRPr="00553D4F">
        <w:rPr>
          <w:rFonts w:eastAsia="TimesNewRomanPSMT" w:cs="Arial"/>
          <w:bCs/>
          <w:iCs/>
          <w:szCs w:val="24"/>
          <w:lang w:val="sr-Cyrl-CS" w:eastAsia="en-US"/>
        </w:rPr>
        <w:t xml:space="preserve">% од уговорене вредности, за количину робе од </w:t>
      </w:r>
      <w:r w:rsidR="00ED7B4C">
        <w:rPr>
          <w:rFonts w:eastAsia="TimesNewRomanPSMT" w:cs="Arial"/>
          <w:bCs/>
          <w:iCs/>
          <w:szCs w:val="24"/>
          <w:lang w:val="sr-Cyrl-CS" w:eastAsia="en-US"/>
        </w:rPr>
        <w:t>2.060</w:t>
      </w:r>
      <w:r w:rsidR="00A55D80" w:rsidRPr="00553D4F">
        <w:rPr>
          <w:rFonts w:eastAsia="TimesNewRomanPSMT" w:cs="Arial"/>
          <w:bCs/>
          <w:iCs/>
          <w:szCs w:val="24"/>
          <w:lang w:val="sr-Cyrl-CS" w:eastAsia="en-US"/>
        </w:rPr>
        <w:t xml:space="preserve">.000 тона, са урачунатим порезом на додату вредност, након што изабрани понуђач достави </w:t>
      </w:r>
      <w:r w:rsidR="00A55D80" w:rsidRPr="00553D4F">
        <w:rPr>
          <w:rFonts w:cs="Arial"/>
          <w:szCs w:val="24"/>
        </w:rPr>
        <w:t>предрачун</w:t>
      </w:r>
      <w:r w:rsidR="00006039">
        <w:rPr>
          <w:rFonts w:eastAsia="TimesNewRomanPSMT" w:cs="Arial"/>
          <w:bCs/>
          <w:iCs/>
          <w:szCs w:val="24"/>
          <w:lang w:val="sr-Cyrl-CS" w:eastAsia="en-US"/>
        </w:rPr>
        <w:t>,</w:t>
      </w:r>
      <w:r w:rsidR="00A55D80" w:rsidRPr="00553D4F">
        <w:rPr>
          <w:rFonts w:eastAsia="TimesNewRomanPSMT" w:cs="Arial"/>
          <w:bCs/>
          <w:iCs/>
          <w:szCs w:val="24"/>
          <w:lang w:val="sr-Cyrl-CS" w:eastAsia="en-US"/>
        </w:rPr>
        <w:t xml:space="preserve"> банкарск</w:t>
      </w:r>
      <w:r w:rsidR="002C230A" w:rsidRPr="00553D4F">
        <w:rPr>
          <w:rFonts w:eastAsia="TimesNewRomanPSMT" w:cs="Arial"/>
          <w:bCs/>
          <w:iCs/>
          <w:szCs w:val="24"/>
          <w:lang w:val="sr-Cyrl-CS" w:eastAsia="en-US"/>
        </w:rPr>
        <w:t>у</w:t>
      </w:r>
      <w:r w:rsidR="00A55D80" w:rsidRPr="00553D4F">
        <w:rPr>
          <w:rFonts w:eastAsia="TimesNewRomanPSMT" w:cs="Arial"/>
          <w:bCs/>
          <w:iCs/>
          <w:szCs w:val="24"/>
          <w:lang w:val="sr-Cyrl-CS" w:eastAsia="en-US"/>
        </w:rPr>
        <w:t xml:space="preserve"> гаранцију за повраћај авансног плаћања</w:t>
      </w:r>
      <w:r w:rsidR="00006039">
        <w:rPr>
          <w:rFonts w:eastAsia="TimesNewRomanPSMT" w:cs="Arial"/>
          <w:bCs/>
          <w:iCs/>
          <w:szCs w:val="24"/>
          <w:lang w:val="sr-Cyrl-CS" w:eastAsia="en-US"/>
        </w:rPr>
        <w:t xml:space="preserve"> и банкарску гаранцију за добро извршење посла</w:t>
      </w:r>
      <w:r w:rsidR="00A55D80" w:rsidRPr="00553D4F">
        <w:rPr>
          <w:rFonts w:eastAsia="TimesNewRomanPSMT" w:cs="Arial"/>
          <w:bCs/>
          <w:iCs/>
          <w:szCs w:val="24"/>
          <w:lang w:val="sr-Cyrl-CS" w:eastAsia="en-US"/>
        </w:rPr>
        <w:t>.</w:t>
      </w:r>
    </w:p>
    <w:p w:rsidR="007B3C79" w:rsidRPr="007B3C79" w:rsidRDefault="00A55D80" w:rsidP="002D472C">
      <w:pPr>
        <w:pStyle w:val="ListParagraph"/>
        <w:numPr>
          <w:ilvl w:val="0"/>
          <w:numId w:val="31"/>
        </w:numPr>
        <w:suppressAutoHyphens w:val="0"/>
        <w:jc w:val="both"/>
        <w:rPr>
          <w:rFonts w:cs="Arial"/>
          <w:szCs w:val="24"/>
          <w:lang w:val="sr-Cyrl-CS"/>
        </w:rPr>
      </w:pPr>
      <w:r w:rsidRPr="00553D4F">
        <w:rPr>
          <w:rFonts w:cs="Arial"/>
          <w:szCs w:val="24"/>
        </w:rPr>
        <w:t xml:space="preserve">Остатак плаћања за </w:t>
      </w:r>
      <w:r w:rsidR="007B3C79" w:rsidRPr="00553D4F">
        <w:rPr>
          <w:rFonts w:cs="Arial"/>
          <w:szCs w:val="24"/>
        </w:rPr>
        <w:t xml:space="preserve">испоручену седмодневну количину  робе,  извршиће се </w:t>
      </w:r>
      <w:r w:rsidR="007B3C79" w:rsidRPr="00553D4F">
        <w:rPr>
          <w:rFonts w:cs="Arial"/>
          <w:bCs/>
          <w:lang w:val="sr-Cyrl-CS"/>
        </w:rPr>
        <w:t xml:space="preserve">на основу испостављене фактуре за вредност испоручене робе, на рачун Продавца бр. </w:t>
      </w:r>
      <w:r w:rsidR="007B3C79" w:rsidRPr="00553D4F">
        <w:rPr>
          <w:rFonts w:cs="Arial"/>
          <w:lang w:val="sr-Cyrl-CS"/>
        </w:rPr>
        <w:t xml:space="preserve">_______________ </w:t>
      </w:r>
      <w:r w:rsidR="007B3C79" w:rsidRPr="00553D4F">
        <w:rPr>
          <w:rFonts w:cs="Arial"/>
          <w:bCs/>
          <w:lang w:val="sr-Cyrl-CS"/>
        </w:rPr>
        <w:t xml:space="preserve">код банке </w:t>
      </w:r>
      <w:r w:rsidR="007B3C79" w:rsidRPr="00553D4F">
        <w:rPr>
          <w:rFonts w:cs="Arial"/>
        </w:rPr>
        <w:t>__________________________________________</w:t>
      </w:r>
      <w:r w:rsidR="007B3C79" w:rsidRPr="00553D4F">
        <w:rPr>
          <w:rFonts w:cs="Arial"/>
          <w:lang w:val="sr-Cyrl-CS"/>
        </w:rPr>
        <w:t xml:space="preserve">, </w:t>
      </w:r>
      <w:r w:rsidRPr="00553D4F">
        <w:rPr>
          <w:rFonts w:cs="Arial"/>
          <w:lang w:val="sr-Cyrl-CS"/>
        </w:rPr>
        <w:t>уз пропорционално правдање аванса,</w:t>
      </w:r>
      <w:r>
        <w:rPr>
          <w:rFonts w:cs="Arial"/>
          <w:lang w:val="sr-Cyrl-CS"/>
        </w:rPr>
        <w:t xml:space="preserve"> </w:t>
      </w:r>
      <w:r w:rsidR="007B3C79" w:rsidRPr="00183820">
        <w:rPr>
          <w:rFonts w:cs="Arial"/>
          <w:bCs/>
          <w:lang w:val="sr-Cyrl-CS"/>
        </w:rPr>
        <w:t xml:space="preserve">у року од </w:t>
      </w:r>
      <w:r w:rsidR="00553D4F">
        <w:rPr>
          <w:rFonts w:cs="Arial"/>
          <w:bCs/>
          <w:lang w:val="sr-Cyrl-CS"/>
        </w:rPr>
        <w:t>10</w:t>
      </w:r>
      <w:r w:rsidR="007B3C79" w:rsidRPr="00183820">
        <w:rPr>
          <w:rFonts w:cs="Arial"/>
          <w:bCs/>
          <w:lang w:val="sr-Cyrl-CS"/>
        </w:rPr>
        <w:t xml:space="preserve"> (</w:t>
      </w:r>
      <w:r w:rsidR="00553D4F">
        <w:rPr>
          <w:rFonts w:cs="Arial"/>
          <w:bCs/>
          <w:lang w:val="sr-Cyrl-CS"/>
        </w:rPr>
        <w:t>десет</w:t>
      </w:r>
      <w:r w:rsidR="007B3C79" w:rsidRPr="00183820">
        <w:rPr>
          <w:rFonts w:cs="Arial"/>
          <w:bCs/>
          <w:lang w:val="sr-Cyrl-CS"/>
        </w:rPr>
        <w:t>) дана</w:t>
      </w:r>
      <w:r w:rsidR="007B3C79" w:rsidRPr="00183820">
        <w:rPr>
          <w:rFonts w:cs="Arial"/>
          <w:bCs/>
          <w:lang w:val="sr-Latn-CS"/>
        </w:rPr>
        <w:t xml:space="preserve"> </w:t>
      </w:r>
      <w:r w:rsidR="007B3C79" w:rsidRPr="00A55D80">
        <w:rPr>
          <w:rFonts w:cs="Arial"/>
          <w:bCs/>
          <w:lang w:val="sr-Cyrl-CS"/>
        </w:rPr>
        <w:t xml:space="preserve">од датума </w:t>
      </w:r>
      <w:r w:rsidR="007B2E4B" w:rsidRPr="00A55D80">
        <w:rPr>
          <w:rFonts w:cs="Arial"/>
          <w:bCs/>
          <w:lang w:val="sr-Cyrl-CS"/>
        </w:rPr>
        <w:t xml:space="preserve">пријема оригиналне фактуре уз коју су приложени </w:t>
      </w:r>
      <w:r w:rsidR="007B3C79" w:rsidRPr="00A55D80">
        <w:rPr>
          <w:lang w:val="sr-Cyrl-CS"/>
        </w:rPr>
        <w:t>Протокол</w:t>
      </w:r>
      <w:r w:rsidR="007B2E4B" w:rsidRPr="00A55D80">
        <w:t>и</w:t>
      </w:r>
      <w:r w:rsidR="007B3C79" w:rsidRPr="00A55D80">
        <w:t xml:space="preserve"> о</w:t>
      </w:r>
      <w:r w:rsidR="007B3C79" w:rsidRPr="00183820">
        <w:t xml:space="preserve"> квантитативном </w:t>
      </w:r>
      <w:r w:rsidR="007B3C79" w:rsidRPr="00183820">
        <w:rPr>
          <w:rFonts w:cs="Arial"/>
          <w:lang w:val="sr-Latn-CS"/>
        </w:rPr>
        <w:t xml:space="preserve">и </w:t>
      </w:r>
      <w:r w:rsidR="007B3C79" w:rsidRPr="00A55D80">
        <w:rPr>
          <w:rFonts w:cs="Arial"/>
          <w:lang w:val="sr-Cyrl-CS"/>
        </w:rPr>
        <w:t>Протокол</w:t>
      </w:r>
      <w:r w:rsidR="007B2E4B" w:rsidRPr="00A55D80">
        <w:rPr>
          <w:rFonts w:cs="Arial"/>
          <w:lang w:val="sr-Cyrl-CS"/>
        </w:rPr>
        <w:t>и</w:t>
      </w:r>
      <w:r w:rsidR="007B3C79" w:rsidRPr="00183820">
        <w:rPr>
          <w:rFonts w:cs="Arial"/>
          <w:lang w:val="sr-Cyrl-CS"/>
        </w:rPr>
        <w:t xml:space="preserve"> </w:t>
      </w:r>
      <w:r w:rsidR="007B3C79">
        <w:rPr>
          <w:rFonts w:cs="Arial"/>
          <w:lang w:val="sr-Cyrl-CS"/>
        </w:rPr>
        <w:t xml:space="preserve">о </w:t>
      </w:r>
      <w:r w:rsidR="007B3C79" w:rsidRPr="00183820">
        <w:rPr>
          <w:rFonts w:cs="Arial"/>
          <w:lang w:val="sr-Latn-CS"/>
        </w:rPr>
        <w:t xml:space="preserve">квалитативном </w:t>
      </w:r>
      <w:r w:rsidR="007B3C79" w:rsidRPr="00183820">
        <w:t xml:space="preserve">пријему </w:t>
      </w:r>
      <w:r w:rsidR="007B3C79" w:rsidRPr="00183820">
        <w:rPr>
          <w:lang w:val="sr-Cyrl-CS"/>
        </w:rPr>
        <w:t>испоручене</w:t>
      </w:r>
      <w:r w:rsidR="007B2E4B">
        <w:rPr>
          <w:lang w:val="sr-Cyrl-CS"/>
        </w:rPr>
        <w:t xml:space="preserve"> робе</w:t>
      </w:r>
      <w:r w:rsidR="00C10976">
        <w:rPr>
          <w:lang w:val="sr-Cyrl-CS"/>
        </w:rPr>
        <w:t>.</w:t>
      </w:r>
    </w:p>
    <w:p w:rsidR="0026523C" w:rsidRPr="002D472C" w:rsidRDefault="0026523C" w:rsidP="002A52D3">
      <w:pPr>
        <w:pStyle w:val="CommentText"/>
        <w:ind w:left="709"/>
        <w:jc w:val="both"/>
        <w:rPr>
          <w:rFonts w:ascii="Arial" w:hAnsi="Arial" w:cs="Arial"/>
          <w:sz w:val="24"/>
          <w:szCs w:val="24"/>
        </w:rPr>
      </w:pPr>
      <w:r w:rsidRPr="002D472C">
        <w:rPr>
          <w:rFonts w:ascii="Arial" w:hAnsi="Arial" w:cs="Arial"/>
          <w:sz w:val="24"/>
          <w:szCs w:val="24"/>
        </w:rPr>
        <w:t xml:space="preserve">Фактурисање се врши седмично, а на основу обострано потписаних протокола о квантитативном и квалитативном пријему робе. Фактура се испоставља најкасније у року од </w:t>
      </w:r>
      <w:r w:rsidR="00200A53">
        <w:rPr>
          <w:rFonts w:ascii="Arial" w:hAnsi="Arial" w:cs="Arial"/>
          <w:sz w:val="24"/>
          <w:szCs w:val="24"/>
        </w:rPr>
        <w:t>3</w:t>
      </w:r>
      <w:r w:rsidRPr="002D472C">
        <w:rPr>
          <w:rFonts w:ascii="Arial" w:hAnsi="Arial" w:cs="Arial"/>
          <w:sz w:val="24"/>
          <w:szCs w:val="24"/>
        </w:rPr>
        <w:t xml:space="preserve"> дана од дан</w:t>
      </w:r>
      <w:r w:rsidR="00C10976">
        <w:rPr>
          <w:rFonts w:ascii="Arial" w:hAnsi="Arial" w:cs="Arial"/>
          <w:sz w:val="24"/>
          <w:szCs w:val="24"/>
        </w:rPr>
        <w:t>а</w:t>
      </w:r>
      <w:r w:rsidRPr="002D472C">
        <w:rPr>
          <w:rFonts w:ascii="Arial" w:hAnsi="Arial" w:cs="Arial"/>
          <w:sz w:val="24"/>
          <w:szCs w:val="24"/>
        </w:rPr>
        <w:t xml:space="preserve"> потписивања протокола.</w:t>
      </w:r>
    </w:p>
    <w:p w:rsidR="0026523C" w:rsidRPr="002D472C" w:rsidRDefault="0026523C" w:rsidP="002A52D3">
      <w:pPr>
        <w:pStyle w:val="CommentText"/>
        <w:ind w:left="709"/>
        <w:jc w:val="both"/>
        <w:rPr>
          <w:rFonts w:ascii="Arial" w:hAnsi="Arial" w:cs="Arial"/>
          <w:sz w:val="24"/>
          <w:szCs w:val="24"/>
          <w:lang w:val="en-US"/>
        </w:rPr>
      </w:pPr>
      <w:r w:rsidRPr="0047094C">
        <w:rPr>
          <w:rFonts w:ascii="Arial" w:hAnsi="Arial" w:cs="Arial"/>
          <w:sz w:val="24"/>
          <w:szCs w:val="24"/>
        </w:rPr>
        <w:t xml:space="preserve">Домаћи </w:t>
      </w:r>
      <w:r w:rsidR="00320F52" w:rsidRPr="0047094C">
        <w:rPr>
          <w:rFonts w:ascii="Arial" w:hAnsi="Arial" w:cs="Arial"/>
          <w:sz w:val="24"/>
          <w:szCs w:val="24"/>
        </w:rPr>
        <w:t>понуђач</w:t>
      </w:r>
      <w:r w:rsidRPr="0047094C">
        <w:rPr>
          <w:rFonts w:ascii="Arial" w:hAnsi="Arial" w:cs="Arial"/>
          <w:sz w:val="24"/>
          <w:szCs w:val="24"/>
        </w:rPr>
        <w:t xml:space="preserve"> у случају уговарања цене у страној валути (ЕУР) врши фактурисање по средњем курсу НБС на дан промета – потписивање протокола, док се плаћање истом врши по средњем курсу НБС на дан плаћања.</w:t>
      </w:r>
    </w:p>
    <w:p w:rsidR="00D51B7D" w:rsidRDefault="004B2090" w:rsidP="00CE21A3">
      <w:pPr>
        <w:numPr>
          <w:ilvl w:val="0"/>
          <w:numId w:val="18"/>
        </w:numPr>
        <w:tabs>
          <w:tab w:val="center" w:pos="4320"/>
          <w:tab w:val="right" w:pos="8640"/>
        </w:tabs>
        <w:jc w:val="both"/>
        <w:rPr>
          <w:rFonts w:cs="Arial"/>
          <w:szCs w:val="24"/>
          <w:lang w:val="ru-RU"/>
        </w:rPr>
      </w:pPr>
      <w:r w:rsidRPr="00840620">
        <w:rPr>
          <w:rFonts w:cs="Arial"/>
          <w:szCs w:val="24"/>
          <w:lang w:val="ru-RU"/>
        </w:rPr>
        <w:t xml:space="preserve">Све цене у понуди биће исказане у динарима (РСД) или у </w:t>
      </w:r>
      <w:r w:rsidRPr="00840620">
        <w:rPr>
          <w:rFonts w:cs="Arial"/>
          <w:szCs w:val="24"/>
        </w:rPr>
        <w:t>eврима</w:t>
      </w:r>
      <w:r w:rsidRPr="00840620">
        <w:rPr>
          <w:rFonts w:cs="Arial"/>
          <w:szCs w:val="24"/>
          <w:lang w:val="ru-RU"/>
        </w:rPr>
        <w:t xml:space="preserve"> (</w:t>
      </w:r>
      <w:r w:rsidRPr="00840620">
        <w:rPr>
          <w:rFonts w:cs="Arial"/>
          <w:szCs w:val="24"/>
        </w:rPr>
        <w:t>ЕУР)</w:t>
      </w:r>
      <w:r w:rsidRPr="00840620">
        <w:rPr>
          <w:rFonts w:cs="Arial"/>
          <w:szCs w:val="24"/>
          <w:lang w:val="ru-RU"/>
        </w:rPr>
        <w:t>. Приликом вредновања понуда као меродаван однос између вредности динара (РСД) и евра (</w:t>
      </w:r>
      <w:r w:rsidRPr="00840620">
        <w:rPr>
          <w:rFonts w:cs="Arial"/>
          <w:szCs w:val="24"/>
        </w:rPr>
        <w:t>ЕУР</w:t>
      </w:r>
      <w:r w:rsidRPr="00840620">
        <w:rPr>
          <w:rFonts w:cs="Arial"/>
          <w:szCs w:val="24"/>
          <w:lang w:val="ru-RU"/>
        </w:rPr>
        <w:t>) сматраће се средњи курс Народне банке Републике Србије  који важи на дан започињања отварања понуда.</w:t>
      </w:r>
    </w:p>
    <w:p w:rsidR="00F2542A" w:rsidRPr="00BA6236" w:rsidRDefault="004F449C" w:rsidP="00A75F9A">
      <w:pPr>
        <w:pStyle w:val="Footer"/>
        <w:tabs>
          <w:tab w:val="center" w:pos="4702"/>
          <w:tab w:val="right" w:pos="9405"/>
        </w:tabs>
        <w:suppressAutoHyphens w:val="0"/>
        <w:ind w:left="720"/>
        <w:jc w:val="both"/>
        <w:rPr>
          <w:rFonts w:ascii="Arial" w:hAnsi="Arial" w:cs="Arial"/>
          <w:b/>
          <w:szCs w:val="24"/>
          <w:u w:val="single"/>
        </w:rPr>
      </w:pPr>
      <w:r w:rsidRPr="000C3930">
        <w:rPr>
          <w:rFonts w:ascii="Arial" w:hAnsi="Arial" w:cs="Arial"/>
          <w:b/>
          <w:szCs w:val="24"/>
          <w:u w:val="single"/>
        </w:rPr>
        <w:t xml:space="preserve">Понуђачи </w:t>
      </w:r>
      <w:r w:rsidR="00C642EC" w:rsidRPr="000C3930">
        <w:rPr>
          <w:rFonts w:ascii="Arial" w:hAnsi="Arial" w:cs="Arial"/>
          <w:b/>
          <w:szCs w:val="24"/>
          <w:u w:val="single"/>
        </w:rPr>
        <w:t xml:space="preserve">ће своју понуду дати </w:t>
      </w:r>
      <w:r w:rsidR="00BF0F94">
        <w:rPr>
          <w:rFonts w:ascii="Arial" w:hAnsi="Arial" w:cs="Arial"/>
          <w:b/>
          <w:szCs w:val="24"/>
          <w:u w:val="single"/>
        </w:rPr>
        <w:t xml:space="preserve">за робу која је </w:t>
      </w:r>
      <w:r w:rsidR="00BA6236">
        <w:rPr>
          <w:rFonts w:ascii="Arial" w:hAnsi="Arial" w:cs="Arial"/>
          <w:b/>
          <w:szCs w:val="24"/>
          <w:u w:val="single"/>
        </w:rPr>
        <w:t>истоварен</w:t>
      </w:r>
      <w:r w:rsidR="00BF0F94">
        <w:rPr>
          <w:rFonts w:ascii="Arial" w:hAnsi="Arial" w:cs="Arial"/>
          <w:b/>
          <w:szCs w:val="24"/>
          <w:u w:val="single"/>
        </w:rPr>
        <w:t>а</w:t>
      </w:r>
      <w:r w:rsidR="00BA6236">
        <w:rPr>
          <w:rFonts w:ascii="Arial" w:hAnsi="Arial" w:cs="Arial"/>
          <w:b/>
          <w:szCs w:val="24"/>
          <w:u w:val="single"/>
        </w:rPr>
        <w:t xml:space="preserve"> </w:t>
      </w:r>
      <w:r w:rsidR="0018003D">
        <w:rPr>
          <w:rFonts w:ascii="Arial" w:hAnsi="Arial" w:cs="Arial"/>
          <w:b/>
          <w:szCs w:val="24"/>
          <w:u w:val="single"/>
        </w:rPr>
        <w:t>у бункер</w:t>
      </w:r>
      <w:r w:rsidR="00BF0F94">
        <w:rPr>
          <w:rFonts w:ascii="Arial" w:hAnsi="Arial" w:cs="Arial"/>
          <w:b/>
          <w:szCs w:val="24"/>
          <w:u w:val="single"/>
        </w:rPr>
        <w:t>е</w:t>
      </w:r>
      <w:r w:rsidR="0018003D">
        <w:rPr>
          <w:rFonts w:ascii="Arial" w:hAnsi="Arial" w:cs="Arial"/>
          <w:b/>
          <w:szCs w:val="24"/>
          <w:u w:val="single"/>
        </w:rPr>
        <w:t xml:space="preserve"> или истоварен</w:t>
      </w:r>
      <w:r w:rsidR="00BF0F94">
        <w:rPr>
          <w:rFonts w:ascii="Arial" w:hAnsi="Arial" w:cs="Arial"/>
          <w:b/>
          <w:szCs w:val="24"/>
          <w:u w:val="single"/>
        </w:rPr>
        <w:t>а</w:t>
      </w:r>
      <w:r w:rsidR="0018003D">
        <w:rPr>
          <w:rFonts w:ascii="Arial" w:hAnsi="Arial" w:cs="Arial"/>
          <w:b/>
          <w:szCs w:val="24"/>
          <w:u w:val="single"/>
        </w:rPr>
        <w:t xml:space="preserve"> </w:t>
      </w:r>
      <w:r w:rsidR="00BA6236">
        <w:rPr>
          <w:rFonts w:ascii="Arial" w:hAnsi="Arial" w:cs="Arial"/>
          <w:b/>
          <w:szCs w:val="24"/>
          <w:u w:val="single"/>
        </w:rPr>
        <w:t>на депоније наручиоца ТЕНТ А и ТЕНТ Б</w:t>
      </w:r>
      <w:r w:rsidR="00BF0F94">
        <w:rPr>
          <w:rFonts w:ascii="Arial" w:hAnsi="Arial" w:cs="Arial"/>
          <w:b/>
          <w:szCs w:val="24"/>
          <w:u w:val="single"/>
        </w:rPr>
        <w:t>, са укљученим свим трошковима, осим трошкова увозног царињења, у случају понуде иностраног понуђача.</w:t>
      </w:r>
    </w:p>
    <w:p w:rsidR="002A52D3" w:rsidRDefault="002A52D3" w:rsidP="00840620">
      <w:pPr>
        <w:jc w:val="both"/>
        <w:rPr>
          <w:rFonts w:cs="Arial"/>
          <w:b/>
          <w:szCs w:val="24"/>
          <w:u w:val="single"/>
          <w:lang w:val="sr-Cyrl-CS" w:eastAsia="en-US" w:bidi="en-US"/>
        </w:rPr>
      </w:pPr>
    </w:p>
    <w:p w:rsidR="00F563C4" w:rsidRPr="009F759B" w:rsidRDefault="002A52D3" w:rsidP="00840620">
      <w:pPr>
        <w:jc w:val="both"/>
        <w:rPr>
          <w:rFonts w:cs="Arial"/>
          <w:b/>
          <w:szCs w:val="24"/>
          <w:u w:val="single"/>
          <w:lang w:eastAsia="en-US" w:bidi="en-US"/>
        </w:rPr>
      </w:pPr>
      <w:r>
        <w:rPr>
          <w:rFonts w:cs="Arial"/>
          <w:b/>
          <w:szCs w:val="24"/>
          <w:u w:val="single"/>
          <w:lang w:val="sr-Cyrl-CS" w:eastAsia="en-US" w:bidi="en-US"/>
        </w:rPr>
        <w:t>Захтеви у погледу р</w:t>
      </w:r>
      <w:r w:rsidR="00621924" w:rsidRPr="00840620">
        <w:rPr>
          <w:rFonts w:cs="Arial"/>
          <w:b/>
          <w:szCs w:val="24"/>
          <w:u w:val="single"/>
          <w:lang w:eastAsia="en-US" w:bidi="en-US"/>
        </w:rPr>
        <w:t>ок</w:t>
      </w:r>
      <w:r>
        <w:rPr>
          <w:rFonts w:cs="Arial"/>
          <w:b/>
          <w:szCs w:val="24"/>
          <w:u w:val="single"/>
          <w:lang w:val="sr-Cyrl-CS" w:eastAsia="en-US" w:bidi="en-US"/>
        </w:rPr>
        <w:t>а</w:t>
      </w:r>
      <w:r w:rsidR="00064B6F" w:rsidRPr="00840620">
        <w:rPr>
          <w:rFonts w:cs="Arial"/>
          <w:b/>
          <w:szCs w:val="24"/>
          <w:u w:val="single"/>
          <w:lang w:eastAsia="en-US" w:bidi="en-US"/>
        </w:rPr>
        <w:t xml:space="preserve"> </w:t>
      </w:r>
      <w:r w:rsidR="00A5731C" w:rsidRPr="00840620">
        <w:rPr>
          <w:rFonts w:cs="Arial"/>
          <w:b/>
          <w:szCs w:val="24"/>
          <w:u w:val="single"/>
          <w:lang w:eastAsia="en-US" w:bidi="en-US"/>
        </w:rPr>
        <w:t>и начин</w:t>
      </w:r>
      <w:r>
        <w:rPr>
          <w:rFonts w:cs="Arial"/>
          <w:b/>
          <w:szCs w:val="24"/>
          <w:u w:val="single"/>
          <w:lang w:val="sr-Cyrl-CS" w:eastAsia="en-US" w:bidi="en-US"/>
        </w:rPr>
        <w:t>а</w:t>
      </w:r>
      <w:r w:rsidR="00064B6F" w:rsidRPr="00840620">
        <w:rPr>
          <w:rFonts w:cs="Arial"/>
          <w:b/>
          <w:szCs w:val="24"/>
          <w:u w:val="single"/>
          <w:lang w:eastAsia="en-US" w:bidi="en-US"/>
        </w:rPr>
        <w:t xml:space="preserve"> испоруке</w:t>
      </w:r>
      <w:r w:rsidR="009F759B">
        <w:rPr>
          <w:rFonts w:cs="Arial"/>
          <w:b/>
          <w:szCs w:val="24"/>
          <w:u w:val="single"/>
          <w:lang w:eastAsia="en-US" w:bidi="en-US"/>
        </w:rPr>
        <w:t xml:space="preserve"> </w:t>
      </w:r>
    </w:p>
    <w:p w:rsidR="007B40EE" w:rsidRDefault="007B40EE" w:rsidP="00840620">
      <w:pPr>
        <w:jc w:val="both"/>
        <w:rPr>
          <w:rFonts w:cs="Arial"/>
          <w:b/>
          <w:bCs/>
          <w:szCs w:val="24"/>
          <w:u w:val="single"/>
          <w:lang w:eastAsia="en-US" w:bidi="en-US"/>
        </w:rPr>
      </w:pPr>
    </w:p>
    <w:p w:rsidR="005253F3" w:rsidRPr="000A59AA" w:rsidRDefault="005253F3" w:rsidP="005253F3">
      <w:pPr>
        <w:suppressAutoHyphens w:val="0"/>
        <w:contextualSpacing/>
        <w:jc w:val="both"/>
        <w:rPr>
          <w:rFonts w:cs="Arial"/>
          <w:lang w:val="sr-Cyrl-CS"/>
        </w:rPr>
      </w:pPr>
      <w:r w:rsidRPr="00840620">
        <w:rPr>
          <w:lang w:val="sr-Cyrl-CS"/>
        </w:rPr>
        <w:t xml:space="preserve">Испорука се </w:t>
      </w:r>
      <w:r w:rsidRPr="00D807C1">
        <w:rPr>
          <w:lang w:val="sr-Cyrl-CS"/>
        </w:rPr>
        <w:t>врши сукцесивно</w:t>
      </w:r>
      <w:r w:rsidRPr="00D807C1">
        <w:t xml:space="preserve">, 7 дана у недељи, просечне </w:t>
      </w:r>
      <w:r w:rsidRPr="00D807C1">
        <w:rPr>
          <w:rFonts w:cs="Arial"/>
        </w:rPr>
        <w:t>днев</w:t>
      </w:r>
      <w:r w:rsidRPr="00D807C1">
        <w:rPr>
          <w:rFonts w:cs="Arial"/>
          <w:lang w:val="sr-Cyrl-CS"/>
        </w:rPr>
        <w:t>н</w:t>
      </w:r>
      <w:r w:rsidRPr="00D807C1">
        <w:rPr>
          <w:rFonts w:cs="Arial"/>
        </w:rPr>
        <w:t>е</w:t>
      </w:r>
      <w:r w:rsidRPr="00D807C1">
        <w:t xml:space="preserve"> количине транспортованих добара не смеју бити мање од</w:t>
      </w:r>
      <w:r>
        <w:t xml:space="preserve"> </w:t>
      </w:r>
      <w:r>
        <w:rPr>
          <w:rFonts w:cs="Arial"/>
          <w:lang w:val="sr-Latn-CS"/>
        </w:rPr>
        <w:t xml:space="preserve">10.000 </w:t>
      </w:r>
      <w:r w:rsidRPr="000A59AA">
        <w:rPr>
          <w:rFonts w:cs="Arial"/>
          <w:lang w:val="sr-Latn-CS"/>
        </w:rPr>
        <w:t xml:space="preserve"> тона </w:t>
      </w:r>
      <w:r w:rsidRPr="000A59AA">
        <w:rPr>
          <w:rFonts w:cs="Arial"/>
        </w:rPr>
        <w:t>(+/-20%)</w:t>
      </w:r>
      <w:r w:rsidRPr="000A59AA">
        <w:rPr>
          <w:rFonts w:cs="Arial"/>
          <w:lang w:val="sr-Latn-CS"/>
        </w:rPr>
        <w:t xml:space="preserve">, </w:t>
      </w:r>
      <w:r w:rsidRPr="00B22CD7">
        <w:rPr>
          <w:rFonts w:cs="Arial"/>
        </w:rPr>
        <w:t xml:space="preserve"> </w:t>
      </w:r>
      <w:r>
        <w:rPr>
          <w:rFonts w:cs="Arial"/>
        </w:rPr>
        <w:t>доње топлотне моћи</w:t>
      </w:r>
      <w:r w:rsidRPr="00B22CD7">
        <w:rPr>
          <w:rFonts w:cs="Arial"/>
        </w:rPr>
        <w:t xml:space="preserve"> </w:t>
      </w:r>
      <w:r>
        <w:rPr>
          <w:rFonts w:cs="Arial"/>
          <w:lang w:val="en-US"/>
        </w:rPr>
        <w:t xml:space="preserve">6900-8600 </w:t>
      </w:r>
      <w:r w:rsidR="00FA0C23">
        <w:rPr>
          <w:rFonts w:cs="Arial"/>
          <w:lang w:val="en-US"/>
        </w:rPr>
        <w:t>kJ</w:t>
      </w:r>
      <w:r w:rsidRPr="00B22CD7">
        <w:rPr>
          <w:rFonts w:cs="Arial"/>
          <w:lang w:val="en-US"/>
        </w:rPr>
        <w:t>/kg</w:t>
      </w:r>
      <w:r>
        <w:rPr>
          <w:rFonts w:cs="Arial"/>
        </w:rPr>
        <w:t>,</w:t>
      </w:r>
      <w:r w:rsidRPr="000A59AA">
        <w:rPr>
          <w:rFonts w:cs="Arial"/>
          <w:lang w:val="sr-Cyrl-CS"/>
        </w:rPr>
        <w:t xml:space="preserve"> </w:t>
      </w:r>
      <w:r>
        <w:rPr>
          <w:rFonts w:cs="Arial"/>
          <w:lang w:val="sr-Cyrl-CS"/>
        </w:rPr>
        <w:t xml:space="preserve">а </w:t>
      </w:r>
      <w:r w:rsidRPr="000A59AA">
        <w:rPr>
          <w:rFonts w:cs="Arial"/>
          <w:lang w:val="sr-Cyrl-CS"/>
        </w:rPr>
        <w:t>по месецима:</w:t>
      </w:r>
    </w:p>
    <w:p w:rsidR="005253F3" w:rsidRPr="005978A8" w:rsidRDefault="005253F3" w:rsidP="005253F3">
      <w:pPr>
        <w:pStyle w:val="ListParagraph"/>
        <w:numPr>
          <w:ilvl w:val="0"/>
          <w:numId w:val="14"/>
        </w:numPr>
        <w:suppressAutoHyphens w:val="0"/>
        <w:contextualSpacing/>
        <w:jc w:val="both"/>
        <w:rPr>
          <w:rFonts w:cs="Arial"/>
          <w:lang w:val="sr-Cyrl-CS"/>
        </w:rPr>
      </w:pPr>
      <w:r w:rsidRPr="000A59AA">
        <w:rPr>
          <w:rFonts w:cs="Arial"/>
          <w:lang w:val="sr-Cyrl-CS"/>
        </w:rPr>
        <w:t xml:space="preserve">новембар 2014. године у количини од </w:t>
      </w:r>
      <w:r w:rsidR="00430D0F" w:rsidRPr="005978A8">
        <w:rPr>
          <w:rFonts w:cs="Arial"/>
          <w:lang w:val="en-US"/>
        </w:rPr>
        <w:t>15</w:t>
      </w:r>
      <w:r w:rsidRPr="005978A8">
        <w:rPr>
          <w:rFonts w:cs="Arial"/>
          <w:lang w:val="en-US"/>
        </w:rPr>
        <w:t>0</w:t>
      </w:r>
      <w:r w:rsidRPr="005978A8">
        <w:rPr>
          <w:rFonts w:cs="Arial"/>
          <w:lang w:val="sr-Cyrl-CS"/>
        </w:rPr>
        <w:t xml:space="preserve">.000 тона </w:t>
      </w:r>
      <w:r w:rsidRPr="005978A8">
        <w:rPr>
          <w:rFonts w:cs="Arial"/>
        </w:rPr>
        <w:t>(+/-20%)</w:t>
      </w:r>
      <w:r w:rsidRPr="005978A8">
        <w:rPr>
          <w:rFonts w:cs="Arial"/>
          <w:lang w:val="sr-Cyrl-CS"/>
        </w:rPr>
        <w:t>,</w:t>
      </w:r>
    </w:p>
    <w:p w:rsidR="005253F3" w:rsidRPr="005978A8" w:rsidRDefault="005253F3" w:rsidP="005253F3">
      <w:pPr>
        <w:pStyle w:val="ListParagraph"/>
        <w:numPr>
          <w:ilvl w:val="0"/>
          <w:numId w:val="14"/>
        </w:numPr>
        <w:suppressAutoHyphens w:val="0"/>
        <w:contextualSpacing/>
        <w:jc w:val="both"/>
        <w:rPr>
          <w:rFonts w:cs="Arial"/>
          <w:lang w:val="sr-Cyrl-CS"/>
        </w:rPr>
      </w:pPr>
      <w:r w:rsidRPr="005978A8">
        <w:rPr>
          <w:rFonts w:cs="Arial"/>
          <w:lang w:val="sr-Cyrl-CS"/>
        </w:rPr>
        <w:t xml:space="preserve">децембар 2014. године у количини од </w:t>
      </w:r>
      <w:r w:rsidRPr="005978A8">
        <w:rPr>
          <w:rFonts w:cs="Arial"/>
          <w:lang w:val="en-US"/>
        </w:rPr>
        <w:t>3</w:t>
      </w:r>
      <w:r w:rsidR="00430D0F" w:rsidRPr="005978A8">
        <w:rPr>
          <w:rFonts w:cs="Arial"/>
          <w:lang w:val="en-US"/>
        </w:rPr>
        <w:t>1</w:t>
      </w:r>
      <w:r w:rsidRPr="005978A8">
        <w:rPr>
          <w:rFonts w:cs="Arial"/>
          <w:lang w:val="en-US"/>
        </w:rPr>
        <w:t>0</w:t>
      </w:r>
      <w:r w:rsidRPr="005978A8">
        <w:rPr>
          <w:rFonts w:cs="Arial"/>
          <w:lang w:val="sr-Cyrl-CS"/>
        </w:rPr>
        <w:t xml:space="preserve">.000 тона </w:t>
      </w:r>
      <w:r w:rsidRPr="005978A8">
        <w:rPr>
          <w:rFonts w:cs="Arial"/>
        </w:rPr>
        <w:t>(+/-20%)</w:t>
      </w:r>
      <w:r w:rsidRPr="005978A8">
        <w:rPr>
          <w:rFonts w:cs="Arial"/>
          <w:lang w:val="sr-Cyrl-CS"/>
        </w:rPr>
        <w:t>,</w:t>
      </w:r>
    </w:p>
    <w:p w:rsidR="005253F3" w:rsidRPr="005978A8" w:rsidRDefault="005253F3" w:rsidP="005253F3">
      <w:pPr>
        <w:pStyle w:val="ListParagraph"/>
        <w:numPr>
          <w:ilvl w:val="0"/>
          <w:numId w:val="14"/>
        </w:numPr>
        <w:suppressAutoHyphens w:val="0"/>
        <w:contextualSpacing/>
        <w:jc w:val="both"/>
        <w:rPr>
          <w:rFonts w:cs="Arial"/>
          <w:lang w:val="sr-Cyrl-CS"/>
        </w:rPr>
      </w:pPr>
      <w:r w:rsidRPr="005978A8">
        <w:rPr>
          <w:rFonts w:cs="Arial"/>
          <w:lang w:val="sr-Cyrl-CS"/>
        </w:rPr>
        <w:t xml:space="preserve">јануар 2015. године у количини од </w:t>
      </w:r>
      <w:r w:rsidRPr="005978A8">
        <w:rPr>
          <w:rFonts w:cs="Arial"/>
          <w:lang w:val="en-US"/>
        </w:rPr>
        <w:t>3</w:t>
      </w:r>
      <w:r w:rsidR="00430D0F" w:rsidRPr="005978A8">
        <w:rPr>
          <w:rFonts w:cs="Arial"/>
          <w:lang w:val="en-US"/>
        </w:rPr>
        <w:t>1</w:t>
      </w:r>
      <w:r w:rsidRPr="005978A8">
        <w:rPr>
          <w:rFonts w:cs="Arial"/>
          <w:lang w:val="en-US"/>
        </w:rPr>
        <w:t>0</w:t>
      </w:r>
      <w:r w:rsidRPr="005978A8">
        <w:rPr>
          <w:rFonts w:cs="Arial"/>
          <w:lang w:val="sr-Cyrl-CS"/>
        </w:rPr>
        <w:t xml:space="preserve">.000 тона </w:t>
      </w:r>
      <w:r w:rsidRPr="005978A8">
        <w:rPr>
          <w:rFonts w:cs="Arial"/>
        </w:rPr>
        <w:t>(+/-20%)</w:t>
      </w:r>
      <w:r w:rsidRPr="005978A8">
        <w:rPr>
          <w:rFonts w:cs="Arial"/>
          <w:lang w:val="sr-Cyrl-CS"/>
        </w:rPr>
        <w:t>,</w:t>
      </w:r>
    </w:p>
    <w:p w:rsidR="005253F3" w:rsidRPr="005978A8" w:rsidRDefault="005253F3" w:rsidP="005253F3">
      <w:pPr>
        <w:pStyle w:val="ListParagraph"/>
        <w:numPr>
          <w:ilvl w:val="0"/>
          <w:numId w:val="14"/>
        </w:numPr>
        <w:suppressAutoHyphens w:val="0"/>
        <w:contextualSpacing/>
        <w:jc w:val="both"/>
        <w:rPr>
          <w:rFonts w:cs="Arial"/>
          <w:lang w:val="sr-Cyrl-CS"/>
        </w:rPr>
      </w:pPr>
      <w:r w:rsidRPr="005978A8">
        <w:rPr>
          <w:rFonts w:cs="Arial"/>
          <w:lang w:val="sr-Cyrl-CS"/>
        </w:rPr>
        <w:t xml:space="preserve">фебруар 2015. године у количини од </w:t>
      </w:r>
      <w:r w:rsidR="00430D0F" w:rsidRPr="005978A8">
        <w:rPr>
          <w:rFonts w:cs="Arial"/>
          <w:lang w:val="en-US"/>
        </w:rPr>
        <w:t>280</w:t>
      </w:r>
      <w:r w:rsidRPr="005978A8">
        <w:rPr>
          <w:rFonts w:cs="Arial"/>
          <w:lang w:val="sr-Cyrl-CS"/>
        </w:rPr>
        <w:t xml:space="preserve">.000 тона </w:t>
      </w:r>
      <w:r w:rsidRPr="005978A8">
        <w:rPr>
          <w:rFonts w:cs="Arial"/>
        </w:rPr>
        <w:t>(+/-20%)</w:t>
      </w:r>
      <w:r w:rsidRPr="005978A8">
        <w:rPr>
          <w:rFonts w:cs="Arial"/>
          <w:lang w:val="sr-Cyrl-CS"/>
        </w:rPr>
        <w:t>,</w:t>
      </w:r>
    </w:p>
    <w:p w:rsidR="005253F3" w:rsidRPr="005978A8" w:rsidRDefault="005253F3" w:rsidP="005253F3">
      <w:pPr>
        <w:pStyle w:val="ListParagraph"/>
        <w:numPr>
          <w:ilvl w:val="0"/>
          <w:numId w:val="14"/>
        </w:numPr>
        <w:suppressAutoHyphens w:val="0"/>
        <w:contextualSpacing/>
        <w:jc w:val="both"/>
        <w:rPr>
          <w:rFonts w:cs="Arial"/>
          <w:lang w:val="sr-Cyrl-CS"/>
        </w:rPr>
      </w:pPr>
      <w:r w:rsidRPr="005978A8">
        <w:rPr>
          <w:rFonts w:cs="Arial"/>
          <w:lang w:val="sr-Cyrl-CS"/>
        </w:rPr>
        <w:t xml:space="preserve">март 2015. године у количини од </w:t>
      </w:r>
      <w:r w:rsidR="00430D0F" w:rsidRPr="005978A8">
        <w:rPr>
          <w:rFonts w:cs="Arial"/>
          <w:lang w:val="en-US"/>
        </w:rPr>
        <w:t>250</w:t>
      </w:r>
      <w:r w:rsidRPr="005978A8">
        <w:rPr>
          <w:rFonts w:cs="Arial"/>
          <w:lang w:val="sr-Cyrl-CS"/>
        </w:rPr>
        <w:t xml:space="preserve">.000 тона </w:t>
      </w:r>
      <w:r w:rsidRPr="005978A8">
        <w:rPr>
          <w:rFonts w:cs="Arial"/>
        </w:rPr>
        <w:t>(+/-20%)</w:t>
      </w:r>
      <w:r w:rsidR="005E70C7" w:rsidRPr="005978A8">
        <w:rPr>
          <w:rFonts w:cs="Arial"/>
          <w:lang w:val="en-US"/>
        </w:rPr>
        <w:t>,</w:t>
      </w:r>
    </w:p>
    <w:p w:rsidR="005E70C7" w:rsidRPr="005978A8" w:rsidRDefault="005E70C7" w:rsidP="005E70C7">
      <w:pPr>
        <w:suppressAutoHyphens w:val="0"/>
        <w:contextualSpacing/>
        <w:jc w:val="both"/>
        <w:rPr>
          <w:rFonts w:cs="Arial"/>
          <w:lang w:val="en-US"/>
        </w:rPr>
      </w:pPr>
      <w:r w:rsidRPr="005978A8">
        <w:rPr>
          <w:rFonts w:cs="Arial"/>
        </w:rPr>
        <w:t xml:space="preserve">што </w:t>
      </w:r>
      <w:r w:rsidR="00B57467">
        <w:rPr>
          <w:rFonts w:cs="Arial"/>
        </w:rPr>
        <w:t>износи</w:t>
      </w:r>
      <w:r w:rsidRPr="005978A8">
        <w:rPr>
          <w:rFonts w:cs="Arial"/>
        </w:rPr>
        <w:t xml:space="preserve"> 1.</w:t>
      </w:r>
      <w:r w:rsidR="00B57467">
        <w:rPr>
          <w:rFonts w:cs="Arial"/>
        </w:rPr>
        <w:t>560</w:t>
      </w:r>
      <w:r w:rsidRPr="005978A8">
        <w:rPr>
          <w:rFonts w:cs="Arial"/>
        </w:rPr>
        <w:t xml:space="preserve">.000 тона са опцијом </w:t>
      </w:r>
      <w:r w:rsidR="00B57467">
        <w:rPr>
          <w:rFonts w:cs="Arial"/>
        </w:rPr>
        <w:t>+20%</w:t>
      </w:r>
      <w:r w:rsidRPr="005978A8">
        <w:rPr>
          <w:rFonts w:cs="Arial"/>
          <w:lang w:val="sr-Cyrl-CS"/>
        </w:rPr>
        <w:t>.</w:t>
      </w:r>
    </w:p>
    <w:p w:rsidR="005253F3" w:rsidRPr="005978A8" w:rsidRDefault="005253F3" w:rsidP="005253F3">
      <w:pPr>
        <w:suppressAutoHyphens w:val="0"/>
        <w:contextualSpacing/>
        <w:jc w:val="both"/>
        <w:rPr>
          <w:rFonts w:cs="Arial"/>
        </w:rPr>
      </w:pPr>
    </w:p>
    <w:p w:rsidR="005E70C7" w:rsidRPr="00B57467" w:rsidRDefault="005E70C7" w:rsidP="005E70C7">
      <w:pPr>
        <w:suppressAutoHyphens w:val="0"/>
        <w:contextualSpacing/>
        <w:jc w:val="both"/>
        <w:rPr>
          <w:rFonts w:cs="Arial"/>
        </w:rPr>
      </w:pPr>
      <w:r w:rsidRPr="00B57467">
        <w:rPr>
          <w:rFonts w:cs="Arial"/>
        </w:rPr>
        <w:t xml:space="preserve">Наручилац/Купац  има могућност да затражи испоруку и веће количине за јануар, фебруар и март </w:t>
      </w:r>
      <w:r w:rsidR="00CC347D" w:rsidRPr="00B57467">
        <w:rPr>
          <w:rFonts w:cs="Arial"/>
        </w:rPr>
        <w:t>(до 500.000 тона</w:t>
      </w:r>
      <w:r w:rsidR="00CC347D" w:rsidRPr="00B57467">
        <w:rPr>
          <w:rFonts w:cs="Arial"/>
          <w:lang w:val="en-US"/>
        </w:rPr>
        <w:t>)</w:t>
      </w:r>
      <w:r w:rsidRPr="00B57467">
        <w:rPr>
          <w:rFonts w:cs="Arial"/>
        </w:rPr>
        <w:t>, као и могућност отказивања додатних испорука у целости или у делу додатне испоруке за исте месеце, уз достављање обавештења Понуђачу/Продавцу и то: до 20.12.2014.године за јануар, до 15.01.2015.године за фебруар и до 15.02.2015.године за март.</w:t>
      </w:r>
    </w:p>
    <w:p w:rsidR="005E70C7" w:rsidRPr="00B57467" w:rsidRDefault="005E70C7" w:rsidP="005E70C7">
      <w:pPr>
        <w:suppressAutoHyphens w:val="0"/>
        <w:contextualSpacing/>
        <w:jc w:val="both"/>
        <w:rPr>
          <w:rFonts w:cs="Arial"/>
        </w:rPr>
      </w:pPr>
    </w:p>
    <w:p w:rsidR="005E70C7" w:rsidRPr="00B57467" w:rsidRDefault="005E70C7" w:rsidP="005E70C7">
      <w:pPr>
        <w:suppressAutoHyphens w:val="0"/>
        <w:contextualSpacing/>
        <w:jc w:val="both"/>
        <w:rPr>
          <w:rFonts w:cs="Arial"/>
        </w:rPr>
      </w:pPr>
      <w:r w:rsidRPr="00B57467">
        <w:rPr>
          <w:rFonts w:cs="Arial"/>
        </w:rPr>
        <w:lastRenderedPageBreak/>
        <w:t xml:space="preserve">Додатна количина за поједине месеце је: </w:t>
      </w:r>
    </w:p>
    <w:p w:rsidR="005E70C7" w:rsidRPr="00B57467" w:rsidRDefault="005E70C7" w:rsidP="005E70C7">
      <w:pPr>
        <w:suppressAutoHyphens w:val="0"/>
        <w:contextualSpacing/>
        <w:jc w:val="both"/>
        <w:rPr>
          <w:rFonts w:cs="Arial"/>
        </w:rPr>
      </w:pPr>
    </w:p>
    <w:p w:rsidR="005E70C7" w:rsidRPr="00B57467" w:rsidRDefault="005E70C7" w:rsidP="005E70C7">
      <w:pPr>
        <w:suppressAutoHyphens w:val="0"/>
        <w:contextualSpacing/>
        <w:jc w:val="both"/>
        <w:rPr>
          <w:rFonts w:cs="Arial"/>
        </w:rPr>
      </w:pPr>
      <w:r w:rsidRPr="00B57467">
        <w:rPr>
          <w:rFonts w:cs="Arial"/>
        </w:rPr>
        <w:t>- Јануар до 180.000 тона</w:t>
      </w:r>
    </w:p>
    <w:p w:rsidR="005E70C7" w:rsidRPr="00B57467" w:rsidRDefault="005E70C7" w:rsidP="005E70C7">
      <w:pPr>
        <w:suppressAutoHyphens w:val="0"/>
        <w:contextualSpacing/>
        <w:jc w:val="both"/>
        <w:rPr>
          <w:rFonts w:cs="Arial"/>
        </w:rPr>
      </w:pPr>
      <w:r w:rsidRPr="00B57467">
        <w:rPr>
          <w:rFonts w:cs="Arial"/>
        </w:rPr>
        <w:t>- Фебрар до 150.000 тона</w:t>
      </w:r>
    </w:p>
    <w:p w:rsidR="005E70C7" w:rsidRPr="00B57467" w:rsidRDefault="005E70C7" w:rsidP="005E70C7">
      <w:pPr>
        <w:jc w:val="both"/>
        <w:rPr>
          <w:rFonts w:cs="Arial"/>
        </w:rPr>
      </w:pPr>
      <w:r w:rsidRPr="00B57467">
        <w:rPr>
          <w:rFonts w:cs="Arial"/>
        </w:rPr>
        <w:t>- Март до 170.000 тона,</w:t>
      </w:r>
    </w:p>
    <w:p w:rsidR="005E70C7" w:rsidRPr="00B57467" w:rsidRDefault="005E70C7" w:rsidP="005E70C7">
      <w:pPr>
        <w:jc w:val="both"/>
        <w:rPr>
          <w:rFonts w:cs="Arial"/>
        </w:rPr>
      </w:pPr>
    </w:p>
    <w:p w:rsidR="005253F3" w:rsidRPr="00B57467" w:rsidRDefault="005E70C7" w:rsidP="005E70C7">
      <w:pPr>
        <w:jc w:val="both"/>
        <w:rPr>
          <w:rFonts w:cs="Arial"/>
        </w:rPr>
      </w:pPr>
      <w:r w:rsidRPr="00B57467">
        <w:rPr>
          <w:rFonts w:cs="Arial"/>
        </w:rPr>
        <w:t xml:space="preserve">што </w:t>
      </w:r>
      <w:r w:rsidR="00535FAE">
        <w:rPr>
          <w:rFonts w:cs="Arial"/>
        </w:rPr>
        <w:t>износи</w:t>
      </w:r>
      <w:r w:rsidRPr="00B57467">
        <w:rPr>
          <w:rFonts w:cs="Arial"/>
        </w:rPr>
        <w:t xml:space="preserve"> 500.000 тона.</w:t>
      </w:r>
    </w:p>
    <w:p w:rsidR="00FF1D4C" w:rsidRDefault="00FF1D4C" w:rsidP="005E70C7">
      <w:pPr>
        <w:jc w:val="both"/>
        <w:rPr>
          <w:rFonts w:cs="Arial"/>
          <w:b/>
        </w:rPr>
      </w:pPr>
    </w:p>
    <w:p w:rsidR="00B57467" w:rsidRDefault="00B57467" w:rsidP="005E70C7">
      <w:pPr>
        <w:jc w:val="both"/>
        <w:rPr>
          <w:rFonts w:cs="Arial"/>
          <w:b/>
        </w:rPr>
      </w:pPr>
      <w:r w:rsidRPr="00323515">
        <w:rPr>
          <w:rFonts w:cs="Arial"/>
          <w:bCs/>
        </w:rPr>
        <w:t>Укупна количина за набавку је 2.060.000 тона</w:t>
      </w:r>
      <w:r>
        <w:rPr>
          <w:rFonts w:cs="Arial"/>
          <w:bCs/>
        </w:rPr>
        <w:t>.</w:t>
      </w:r>
    </w:p>
    <w:p w:rsidR="00B57467" w:rsidRDefault="00B57467" w:rsidP="00FF1D4C">
      <w:pPr>
        <w:jc w:val="both"/>
        <w:rPr>
          <w:rFonts w:cs="Arial"/>
          <w:b/>
          <w:bCs/>
        </w:rPr>
      </w:pPr>
    </w:p>
    <w:p w:rsidR="00FF1D4C" w:rsidRPr="00FF1D4C" w:rsidRDefault="00FF1D4C" w:rsidP="00FF1D4C">
      <w:pPr>
        <w:jc w:val="both"/>
        <w:rPr>
          <w:rFonts w:cs="Arial"/>
          <w:b/>
          <w:bCs/>
        </w:rPr>
      </w:pPr>
      <w:r w:rsidRPr="00FF1D4C">
        <w:rPr>
          <w:rFonts w:cs="Arial"/>
          <w:b/>
          <w:bCs/>
        </w:rPr>
        <w:t xml:space="preserve">Наведене количине су оквирне и наручилац задржава право да не реализује закључени уговор за укупну количину од </w:t>
      </w:r>
      <w:r w:rsidR="00B57467">
        <w:rPr>
          <w:rFonts w:cs="Arial"/>
          <w:b/>
          <w:bCs/>
        </w:rPr>
        <w:t>2.060</w:t>
      </w:r>
      <w:r w:rsidRPr="00FF1D4C">
        <w:rPr>
          <w:rFonts w:cs="Arial"/>
          <w:b/>
          <w:bCs/>
        </w:rPr>
        <w:t>.000 тона.</w:t>
      </w:r>
    </w:p>
    <w:p w:rsidR="00FF1D4C" w:rsidRPr="005253F3" w:rsidRDefault="00FF1D4C" w:rsidP="005E70C7">
      <w:pPr>
        <w:jc w:val="both"/>
        <w:rPr>
          <w:rFonts w:cs="Arial"/>
          <w:b/>
          <w:bCs/>
          <w:szCs w:val="24"/>
          <w:u w:val="single"/>
          <w:lang w:eastAsia="en-US" w:bidi="en-US"/>
        </w:rPr>
      </w:pPr>
    </w:p>
    <w:p w:rsidR="00752B55" w:rsidRDefault="00752B55" w:rsidP="00840620">
      <w:pPr>
        <w:jc w:val="both"/>
        <w:rPr>
          <w:rFonts w:cs="Arial"/>
          <w:bCs/>
          <w:szCs w:val="24"/>
          <w:lang w:val="sr-Cyrl-CS" w:eastAsia="en-US" w:bidi="en-US"/>
        </w:rPr>
      </w:pPr>
      <w:r w:rsidRPr="00752B55">
        <w:rPr>
          <w:rFonts w:cs="Arial"/>
          <w:bCs/>
          <w:szCs w:val="24"/>
          <w:lang w:val="sr-Cyrl-CS" w:eastAsia="en-US" w:bidi="en-US"/>
        </w:rPr>
        <w:t xml:space="preserve">Истовар </w:t>
      </w:r>
      <w:r w:rsidR="005B54DE">
        <w:rPr>
          <w:rFonts w:cs="Arial"/>
          <w:bCs/>
          <w:szCs w:val="24"/>
          <w:lang w:val="sr-Cyrl-CS" w:eastAsia="en-US" w:bidi="en-US"/>
        </w:rPr>
        <w:t xml:space="preserve">једног воза </w:t>
      </w:r>
      <w:r>
        <w:rPr>
          <w:rFonts w:cs="Arial"/>
          <w:bCs/>
          <w:szCs w:val="24"/>
          <w:lang w:val="sr-Cyrl-CS" w:eastAsia="en-US" w:bidi="en-US"/>
        </w:rPr>
        <w:t xml:space="preserve">мора бити извршен </w:t>
      </w:r>
      <w:r w:rsidRPr="00752B55">
        <w:rPr>
          <w:rFonts w:cs="Arial"/>
          <w:bCs/>
          <w:szCs w:val="24"/>
          <w:lang w:val="sr-Cyrl-CS" w:eastAsia="en-US" w:bidi="en-US"/>
        </w:rPr>
        <w:t xml:space="preserve"> у року од </w:t>
      </w:r>
      <w:r w:rsidR="005B54DE">
        <w:rPr>
          <w:rFonts w:cs="Arial"/>
          <w:bCs/>
          <w:szCs w:val="24"/>
          <w:lang w:val="sr-Cyrl-CS" w:eastAsia="en-US" w:bidi="en-US"/>
        </w:rPr>
        <w:t xml:space="preserve">највише </w:t>
      </w:r>
      <w:r w:rsidR="00B96C19" w:rsidRPr="0047094C">
        <w:rPr>
          <w:rFonts w:cs="Arial"/>
          <w:bCs/>
          <w:szCs w:val="24"/>
          <w:lang w:val="sr-Cyrl-CS" w:eastAsia="en-US" w:bidi="en-US"/>
        </w:rPr>
        <w:t xml:space="preserve">90 </w:t>
      </w:r>
      <w:r w:rsidRPr="0047094C">
        <w:rPr>
          <w:rFonts w:cs="Arial"/>
          <w:bCs/>
          <w:szCs w:val="24"/>
          <w:lang w:val="sr-Cyrl-CS" w:eastAsia="en-US" w:bidi="en-US"/>
        </w:rPr>
        <w:t>минута</w:t>
      </w:r>
      <w:r>
        <w:rPr>
          <w:rFonts w:cs="Arial"/>
          <w:bCs/>
          <w:szCs w:val="24"/>
          <w:lang w:val="sr-Cyrl-CS" w:eastAsia="en-US" w:bidi="en-US"/>
        </w:rPr>
        <w:t xml:space="preserve"> од </w:t>
      </w:r>
      <w:r w:rsidR="005B54DE">
        <w:rPr>
          <w:rFonts w:cs="Arial"/>
          <w:bCs/>
          <w:szCs w:val="24"/>
          <w:lang w:val="sr-Cyrl-CS" w:eastAsia="en-US" w:bidi="en-US"/>
        </w:rPr>
        <w:t xml:space="preserve">момента </w:t>
      </w:r>
      <w:r>
        <w:rPr>
          <w:rFonts w:cs="Arial"/>
          <w:bCs/>
          <w:szCs w:val="24"/>
          <w:lang w:val="sr-Cyrl-CS" w:eastAsia="en-US" w:bidi="en-US"/>
        </w:rPr>
        <w:t xml:space="preserve">приспећа </w:t>
      </w:r>
      <w:r w:rsidR="005B54DE">
        <w:rPr>
          <w:rFonts w:cs="Arial"/>
          <w:bCs/>
          <w:szCs w:val="24"/>
          <w:lang w:val="sr-Cyrl-CS" w:eastAsia="en-US" w:bidi="en-US"/>
        </w:rPr>
        <w:t xml:space="preserve">воза на </w:t>
      </w:r>
      <w:r w:rsidR="00497545">
        <w:rPr>
          <w:rFonts w:cs="Arial"/>
          <w:bCs/>
          <w:szCs w:val="24"/>
          <w:lang w:val="sr-Cyrl-CS" w:eastAsia="en-US" w:bidi="en-US"/>
        </w:rPr>
        <w:t>истоварно место</w:t>
      </w:r>
      <w:r>
        <w:rPr>
          <w:rFonts w:cs="Arial"/>
          <w:bCs/>
          <w:szCs w:val="24"/>
          <w:lang w:val="sr-Cyrl-CS" w:eastAsia="en-US" w:bidi="en-US"/>
        </w:rPr>
        <w:t>.</w:t>
      </w:r>
    </w:p>
    <w:p w:rsidR="00DA2E2E" w:rsidRDefault="00DA2E2E" w:rsidP="00840620">
      <w:pPr>
        <w:jc w:val="both"/>
        <w:rPr>
          <w:rFonts w:cs="Arial"/>
          <w:bCs/>
          <w:szCs w:val="24"/>
          <w:lang w:val="sr-Cyrl-CS" w:eastAsia="en-US" w:bidi="en-US"/>
        </w:rPr>
      </w:pPr>
    </w:p>
    <w:p w:rsidR="00DA2E2E" w:rsidRPr="00752B55" w:rsidRDefault="00DA2E2E" w:rsidP="00840620">
      <w:pPr>
        <w:jc w:val="both"/>
        <w:rPr>
          <w:rFonts w:cs="Arial"/>
          <w:bCs/>
          <w:szCs w:val="24"/>
          <w:lang w:val="sr-Cyrl-CS" w:eastAsia="en-US" w:bidi="en-US"/>
        </w:rPr>
      </w:pPr>
      <w:r>
        <w:rPr>
          <w:rFonts w:cs="Arial"/>
          <w:lang w:val="sr-Cyrl-CS"/>
        </w:rPr>
        <w:t xml:space="preserve">Вагони-железничка кола су серије </w:t>
      </w:r>
      <w:r w:rsidRPr="00255FBF">
        <w:rPr>
          <w:rFonts w:cs="Arial"/>
          <w:bCs/>
        </w:rPr>
        <w:t>Fals-z подсерије 665 са пнеуматским истоваром</w:t>
      </w:r>
      <w:r w:rsidR="00F620D1" w:rsidRPr="00F620D1">
        <w:rPr>
          <w:rFonts w:cs="Arial"/>
          <w:bCs/>
        </w:rPr>
        <w:t xml:space="preserve"> </w:t>
      </w:r>
      <w:r w:rsidR="00F620D1" w:rsidRPr="00DF29F1">
        <w:rPr>
          <w:rFonts w:cs="Arial"/>
          <w:bCs/>
        </w:rPr>
        <w:t>или сличне чију ће достављену спецификацију наручилац технички размотрити</w:t>
      </w:r>
      <w:r w:rsidR="00AC1122" w:rsidRPr="00AC1122">
        <w:rPr>
          <w:rFonts w:cs="Arial"/>
          <w:bCs/>
        </w:rPr>
        <w:t xml:space="preserve"> </w:t>
      </w:r>
      <w:r w:rsidR="00AC1122">
        <w:rPr>
          <w:rFonts w:cs="Arial"/>
          <w:bCs/>
        </w:rPr>
        <w:t>и евентуално прихватити</w:t>
      </w:r>
      <w:r>
        <w:rPr>
          <w:rFonts w:cs="Arial"/>
          <w:bCs/>
        </w:rPr>
        <w:t>.</w:t>
      </w:r>
    </w:p>
    <w:p w:rsidR="00752B55" w:rsidRPr="00752B55" w:rsidRDefault="00752B55" w:rsidP="00840620">
      <w:pPr>
        <w:jc w:val="both"/>
        <w:rPr>
          <w:rFonts w:cs="Arial"/>
          <w:b/>
          <w:bCs/>
          <w:szCs w:val="24"/>
          <w:u w:val="single"/>
          <w:lang w:val="sr-Cyrl-CS" w:eastAsia="en-US" w:bidi="en-US"/>
        </w:rPr>
      </w:pPr>
    </w:p>
    <w:p w:rsidR="00D51B7D" w:rsidRDefault="00F563C4">
      <w:pPr>
        <w:jc w:val="both"/>
        <w:rPr>
          <w:rFonts w:eastAsia="Arial Unicode MS" w:cs="Arial"/>
          <w:b/>
          <w:iCs/>
          <w:color w:val="000000"/>
          <w:kern w:val="1"/>
          <w:szCs w:val="24"/>
          <w:u w:val="single"/>
        </w:rPr>
      </w:pPr>
      <w:r w:rsidRPr="00840620">
        <w:rPr>
          <w:rFonts w:eastAsia="Arial Unicode MS" w:cs="Arial"/>
          <w:b/>
          <w:iCs/>
          <w:color w:val="000000"/>
          <w:kern w:val="1"/>
          <w:szCs w:val="24"/>
          <w:u w:val="single"/>
        </w:rPr>
        <w:t>Захтев у погледу рока важења понуде:</w:t>
      </w:r>
    </w:p>
    <w:p w:rsidR="00D51B7D" w:rsidRDefault="00D51B7D">
      <w:pPr>
        <w:jc w:val="both"/>
        <w:rPr>
          <w:rFonts w:eastAsia="Arial Unicode MS" w:cs="Arial"/>
          <w:b/>
          <w:iCs/>
          <w:color w:val="000000"/>
          <w:kern w:val="1"/>
          <w:szCs w:val="24"/>
        </w:rPr>
      </w:pPr>
    </w:p>
    <w:p w:rsidR="00D51B7D" w:rsidRDefault="00F563C4">
      <w:pPr>
        <w:jc w:val="both"/>
        <w:rPr>
          <w:rFonts w:eastAsia="Arial Unicode MS" w:cs="Arial"/>
          <w:iCs/>
          <w:color w:val="000000"/>
          <w:kern w:val="1"/>
          <w:szCs w:val="24"/>
        </w:rPr>
      </w:pPr>
      <w:r w:rsidRPr="00840620">
        <w:rPr>
          <w:rFonts w:eastAsia="Arial Unicode MS" w:cs="Arial"/>
          <w:iCs/>
          <w:color w:val="000000"/>
          <w:kern w:val="1"/>
          <w:szCs w:val="24"/>
        </w:rPr>
        <w:t xml:space="preserve">Рок важења понуде не може бити краћи од </w:t>
      </w:r>
      <w:r w:rsidR="00621924" w:rsidRPr="00840620">
        <w:rPr>
          <w:rFonts w:eastAsia="Arial Unicode MS" w:cs="Arial"/>
          <w:iCs/>
          <w:color w:val="000000"/>
          <w:kern w:val="1"/>
          <w:szCs w:val="24"/>
        </w:rPr>
        <w:t>3</w:t>
      </w:r>
      <w:r w:rsidRPr="00840620">
        <w:rPr>
          <w:rFonts w:eastAsia="Arial Unicode MS" w:cs="Arial"/>
          <w:iCs/>
          <w:color w:val="000000"/>
          <w:kern w:val="1"/>
          <w:szCs w:val="24"/>
        </w:rPr>
        <w:t>0 дана од дана отварања понуда.</w:t>
      </w:r>
    </w:p>
    <w:p w:rsidR="00D51B7D" w:rsidRDefault="00D51B7D">
      <w:pPr>
        <w:jc w:val="both"/>
        <w:rPr>
          <w:rFonts w:eastAsia="Arial Unicode MS" w:cs="Arial"/>
          <w:iCs/>
          <w:color w:val="000000"/>
          <w:kern w:val="1"/>
          <w:szCs w:val="24"/>
        </w:rPr>
      </w:pPr>
    </w:p>
    <w:p w:rsidR="00D51B7D" w:rsidRDefault="00060AF7">
      <w:pPr>
        <w:jc w:val="both"/>
        <w:rPr>
          <w:rFonts w:cs="Arial"/>
          <w:b/>
          <w:bCs/>
          <w:iCs/>
          <w:szCs w:val="24"/>
          <w:lang w:eastAsia="en-US"/>
        </w:rPr>
      </w:pPr>
      <w:r>
        <w:rPr>
          <w:rFonts w:cs="Arial"/>
          <w:b/>
          <w:bCs/>
          <w:iCs/>
          <w:szCs w:val="24"/>
          <w:lang w:eastAsia="en-US"/>
        </w:rPr>
        <w:t>4</w:t>
      </w:r>
      <w:r w:rsidR="00F563C4" w:rsidRPr="00840620">
        <w:rPr>
          <w:rFonts w:cs="Arial"/>
          <w:b/>
          <w:bCs/>
          <w:iCs/>
          <w:szCs w:val="24"/>
          <w:lang w:eastAsia="en-US"/>
        </w:rPr>
        <w:t>.10. ВАЛУТА И НАЧИН НА КОЈИ МОРА ДА БУДЕ</w:t>
      </w:r>
      <w:r w:rsidR="00F563C4" w:rsidRPr="001A64C8">
        <w:rPr>
          <w:rFonts w:cs="Arial"/>
          <w:b/>
          <w:bCs/>
          <w:iCs/>
          <w:szCs w:val="24"/>
          <w:lang w:eastAsia="en-US"/>
        </w:rPr>
        <w:t xml:space="preserve"> НАВЕДЕНА И ИЗРАЖЕНА ЦЕНА У ПОНУДИ</w:t>
      </w:r>
    </w:p>
    <w:p w:rsidR="00F563C4" w:rsidRPr="001A64C8" w:rsidRDefault="00F563C4" w:rsidP="00F563C4">
      <w:pPr>
        <w:spacing w:line="100" w:lineRule="atLeast"/>
        <w:jc w:val="both"/>
        <w:rPr>
          <w:rFonts w:cs="Arial"/>
          <w:b/>
          <w:bCs/>
          <w:iCs/>
          <w:szCs w:val="24"/>
          <w:lang w:eastAsia="en-US"/>
        </w:rPr>
      </w:pPr>
    </w:p>
    <w:p w:rsidR="00F563C4" w:rsidRPr="00F31AAE" w:rsidRDefault="00F563C4" w:rsidP="00DE4B60">
      <w:pPr>
        <w:suppressAutoHyphens w:val="0"/>
        <w:autoSpaceDE w:val="0"/>
        <w:autoSpaceDN w:val="0"/>
        <w:adjustRightInd w:val="0"/>
        <w:jc w:val="both"/>
        <w:rPr>
          <w:rFonts w:cs="Arial"/>
          <w:szCs w:val="24"/>
          <w:lang w:eastAsia="en-US"/>
        </w:rPr>
      </w:pPr>
      <w:r w:rsidRPr="009412F2">
        <w:rPr>
          <w:rFonts w:cs="Arial"/>
          <w:szCs w:val="24"/>
          <w:lang w:val="sr-Latn-CS" w:eastAsia="en-US"/>
        </w:rPr>
        <w:t>Цена се исказује у динарима</w:t>
      </w:r>
      <w:r w:rsidR="00C445A9">
        <w:rPr>
          <w:rFonts w:cs="Arial"/>
          <w:szCs w:val="24"/>
          <w:lang w:eastAsia="en-US"/>
        </w:rPr>
        <w:t xml:space="preserve"> или еврима</w:t>
      </w:r>
      <w:r w:rsidRPr="009412F2">
        <w:rPr>
          <w:rFonts w:cs="Arial"/>
          <w:szCs w:val="24"/>
          <w:lang w:val="sr-Latn-CS" w:eastAsia="en-US"/>
        </w:rPr>
        <w:t>, без пореза на додату вредност</w:t>
      </w:r>
      <w:r w:rsidR="00C445A9">
        <w:rPr>
          <w:rFonts w:cs="Arial"/>
          <w:szCs w:val="24"/>
          <w:lang w:eastAsia="en-US"/>
        </w:rPr>
        <w:t>.</w:t>
      </w:r>
      <w:r w:rsidR="00F31AAE">
        <w:rPr>
          <w:rFonts w:cs="Arial"/>
          <w:szCs w:val="24"/>
          <w:lang w:eastAsia="en-US"/>
        </w:rPr>
        <w:t xml:space="preserve"> </w:t>
      </w:r>
    </w:p>
    <w:p w:rsidR="002A52D3" w:rsidRDefault="002A52D3" w:rsidP="002A52D3">
      <w:pPr>
        <w:suppressAutoHyphens w:val="0"/>
        <w:autoSpaceDE w:val="0"/>
        <w:autoSpaceDN w:val="0"/>
        <w:adjustRightInd w:val="0"/>
        <w:contextualSpacing/>
        <w:jc w:val="both"/>
        <w:rPr>
          <w:rFonts w:eastAsia="TimesNewRomanPSMT" w:cs="Arial"/>
          <w:bCs/>
          <w:iCs/>
          <w:szCs w:val="24"/>
          <w:lang w:val="sr-Cyrl-CS" w:eastAsia="en-US"/>
        </w:rPr>
      </w:pPr>
    </w:p>
    <w:p w:rsidR="002A52D3" w:rsidRDefault="002A52D3" w:rsidP="002A52D3">
      <w:pPr>
        <w:suppressAutoHyphens w:val="0"/>
        <w:autoSpaceDE w:val="0"/>
        <w:autoSpaceDN w:val="0"/>
        <w:adjustRightInd w:val="0"/>
        <w:contextualSpacing/>
        <w:jc w:val="both"/>
        <w:rPr>
          <w:rFonts w:eastAsia="TimesNewRomanPSMT" w:cs="Arial"/>
          <w:bCs/>
          <w:iCs/>
          <w:szCs w:val="24"/>
          <w:lang w:eastAsia="en-US"/>
        </w:rPr>
      </w:pPr>
      <w:r w:rsidRPr="00840620">
        <w:rPr>
          <w:rFonts w:eastAsia="TimesNewRomanPSMT" w:cs="Arial"/>
          <w:bCs/>
          <w:iCs/>
          <w:szCs w:val="24"/>
          <w:lang w:eastAsia="en-US"/>
        </w:rPr>
        <w:t xml:space="preserve">Цене у понуди се исказују </w:t>
      </w:r>
      <w:r>
        <w:rPr>
          <w:rFonts w:eastAsia="TimesNewRomanPSMT" w:cs="Arial"/>
          <w:bCs/>
          <w:iCs/>
          <w:szCs w:val="24"/>
          <w:lang w:val="sr-Cyrl-CS" w:eastAsia="en-US"/>
        </w:rPr>
        <w:t xml:space="preserve">и </w:t>
      </w:r>
      <w:r w:rsidRPr="00840620">
        <w:rPr>
          <w:rFonts w:eastAsia="TimesNewRomanPSMT" w:cs="Arial"/>
          <w:bCs/>
          <w:iCs/>
          <w:szCs w:val="24"/>
          <w:lang w:eastAsia="en-US"/>
        </w:rPr>
        <w:t xml:space="preserve">са </w:t>
      </w:r>
      <w:r>
        <w:rPr>
          <w:rFonts w:eastAsia="TimesNewRomanPSMT" w:cs="Arial"/>
          <w:bCs/>
          <w:iCs/>
          <w:szCs w:val="24"/>
          <w:lang w:val="sr-Cyrl-CS" w:eastAsia="en-US"/>
        </w:rPr>
        <w:t>порезом на додату вредност</w:t>
      </w:r>
      <w:r w:rsidRPr="00840620">
        <w:rPr>
          <w:rFonts w:eastAsia="TimesNewRomanPSMT" w:cs="Arial"/>
          <w:bCs/>
          <w:iCs/>
          <w:szCs w:val="24"/>
          <w:lang w:eastAsia="en-US"/>
        </w:rPr>
        <w:t xml:space="preserve">, с тим што ће се приликом оцене понуда узимати цене без </w:t>
      </w:r>
      <w:r>
        <w:rPr>
          <w:rFonts w:eastAsia="TimesNewRomanPSMT" w:cs="Arial"/>
          <w:bCs/>
          <w:iCs/>
          <w:szCs w:val="24"/>
          <w:lang w:val="sr-Cyrl-CS" w:eastAsia="en-US"/>
        </w:rPr>
        <w:t>пореза на додату вредност</w:t>
      </w:r>
      <w:r w:rsidRPr="00840620">
        <w:rPr>
          <w:rFonts w:eastAsia="TimesNewRomanPSMT" w:cs="Arial"/>
          <w:bCs/>
          <w:iCs/>
          <w:szCs w:val="24"/>
          <w:lang w:eastAsia="en-US"/>
        </w:rPr>
        <w:t>.</w:t>
      </w:r>
    </w:p>
    <w:p w:rsidR="00482EBD" w:rsidRPr="00482EBD" w:rsidRDefault="00482EBD" w:rsidP="00DE4B60">
      <w:pPr>
        <w:suppressAutoHyphens w:val="0"/>
        <w:autoSpaceDE w:val="0"/>
        <w:autoSpaceDN w:val="0"/>
        <w:adjustRightInd w:val="0"/>
        <w:jc w:val="both"/>
        <w:rPr>
          <w:rFonts w:cs="Arial"/>
          <w:szCs w:val="24"/>
          <w:lang w:val="sr-Cyrl-CS" w:eastAsia="en-US"/>
        </w:rPr>
      </w:pPr>
    </w:p>
    <w:p w:rsidR="002A52D3" w:rsidRDefault="00F31AAE" w:rsidP="002A52D3">
      <w:pPr>
        <w:suppressAutoHyphens w:val="0"/>
        <w:autoSpaceDE w:val="0"/>
        <w:autoSpaceDN w:val="0"/>
        <w:adjustRightInd w:val="0"/>
        <w:jc w:val="both"/>
        <w:rPr>
          <w:rFonts w:eastAsia="TimesNewRomanPSMT" w:cs="Arial"/>
          <w:bCs/>
          <w:iCs/>
          <w:szCs w:val="24"/>
          <w:lang w:val="sr-Cyrl-CS" w:eastAsia="en-US"/>
        </w:rPr>
      </w:pPr>
      <w:r>
        <w:rPr>
          <w:rFonts w:cs="Arial"/>
          <w:szCs w:val="24"/>
          <w:lang w:eastAsia="en-US"/>
        </w:rPr>
        <w:t>Инострани п</w:t>
      </w:r>
      <w:r w:rsidRPr="009412F2">
        <w:rPr>
          <w:rFonts w:cs="Arial"/>
          <w:szCs w:val="24"/>
          <w:lang w:val="sr-Latn-CS" w:eastAsia="en-US"/>
        </w:rPr>
        <w:t xml:space="preserve">онуђач </w:t>
      </w:r>
      <w:r w:rsidR="00F563C4" w:rsidRPr="009412F2">
        <w:rPr>
          <w:rFonts w:cs="Arial"/>
          <w:szCs w:val="24"/>
          <w:lang w:val="sr-Latn-CS" w:eastAsia="en-US"/>
        </w:rPr>
        <w:t>може цену исказати у eврима, а иста ће у сврху оцене понуда</w:t>
      </w:r>
      <w:r w:rsidR="00F563C4" w:rsidRPr="009412F2">
        <w:rPr>
          <w:rFonts w:cs="Arial"/>
          <w:szCs w:val="24"/>
          <w:lang w:val="sr-Cyrl-CS" w:eastAsia="en-US"/>
        </w:rPr>
        <w:t xml:space="preserve"> </w:t>
      </w:r>
      <w:r w:rsidR="00F563C4" w:rsidRPr="009412F2">
        <w:rPr>
          <w:rFonts w:cs="Arial"/>
          <w:szCs w:val="24"/>
          <w:lang w:val="sr-Latn-CS" w:eastAsia="en-US"/>
        </w:rPr>
        <w:t>бити</w:t>
      </w:r>
      <w:r w:rsidR="00F563C4" w:rsidRPr="009412F2">
        <w:rPr>
          <w:rFonts w:cs="Arial"/>
          <w:szCs w:val="24"/>
          <w:lang w:val="sr-Cyrl-CS" w:eastAsia="en-US"/>
        </w:rPr>
        <w:t xml:space="preserve"> </w:t>
      </w:r>
      <w:r w:rsidR="00F563C4" w:rsidRPr="009412F2">
        <w:rPr>
          <w:rFonts w:cs="Arial"/>
          <w:szCs w:val="24"/>
          <w:lang w:val="sr-Latn-CS" w:eastAsia="en-US"/>
        </w:rPr>
        <w:t>прерачуната у динаре по средњем курсу Народне банке Србије на дан када је започето отварање понуда.</w:t>
      </w:r>
    </w:p>
    <w:p w:rsidR="002A52D3" w:rsidRDefault="002A52D3" w:rsidP="002A52D3">
      <w:pPr>
        <w:suppressAutoHyphens w:val="0"/>
        <w:autoSpaceDE w:val="0"/>
        <w:autoSpaceDN w:val="0"/>
        <w:adjustRightInd w:val="0"/>
        <w:contextualSpacing/>
        <w:jc w:val="both"/>
        <w:rPr>
          <w:rFonts w:eastAsia="TimesNewRomanPSMT" w:cs="Arial"/>
          <w:bCs/>
          <w:iCs/>
          <w:szCs w:val="24"/>
          <w:lang w:val="sr-Cyrl-CS" w:eastAsia="en-US"/>
        </w:rPr>
      </w:pPr>
    </w:p>
    <w:p w:rsidR="002A52D3" w:rsidRPr="004D19DC" w:rsidRDefault="002A52D3" w:rsidP="002A52D3">
      <w:pPr>
        <w:suppressAutoHyphens w:val="0"/>
        <w:autoSpaceDE w:val="0"/>
        <w:autoSpaceDN w:val="0"/>
        <w:adjustRightInd w:val="0"/>
        <w:contextualSpacing/>
        <w:jc w:val="both"/>
        <w:rPr>
          <w:rFonts w:eastAsia="TimesNewRomanPSMT" w:cs="Arial"/>
          <w:bCs/>
          <w:iCs/>
          <w:szCs w:val="24"/>
          <w:lang w:eastAsia="en-US"/>
        </w:rPr>
      </w:pPr>
      <w:r w:rsidRPr="00840620">
        <w:rPr>
          <w:rFonts w:eastAsia="TimesNewRomanPSMT" w:cs="Arial"/>
          <w:bCs/>
          <w:iCs/>
          <w:szCs w:val="24"/>
          <w:lang w:eastAsia="en-US"/>
        </w:rPr>
        <w:t>Цену представља укупна цена предмета набавке, рачунајући и све пратеће трошкове.</w:t>
      </w:r>
      <w:r>
        <w:rPr>
          <w:rFonts w:eastAsia="TimesNewRomanPSMT" w:cs="Arial"/>
          <w:bCs/>
          <w:iCs/>
          <w:szCs w:val="24"/>
          <w:lang w:val="sr-Cyrl-CS" w:eastAsia="en-US"/>
        </w:rPr>
        <w:t xml:space="preserve"> </w:t>
      </w:r>
      <w:r w:rsidRPr="00A75F9A">
        <w:rPr>
          <w:rFonts w:cs="Arial"/>
        </w:rPr>
        <w:t>Понуђена цена мора да покрива и укључује све трошкове које по</w:t>
      </w:r>
      <w:r w:rsidR="004D19DC">
        <w:rPr>
          <w:rFonts w:cs="Arial"/>
        </w:rPr>
        <w:t>нуђач има у реализацији набавке, осим трошкова увозног царињења у случају иностраног понуђача.</w:t>
      </w:r>
    </w:p>
    <w:p w:rsidR="00F563C4" w:rsidRPr="00A9499A" w:rsidRDefault="00F563C4" w:rsidP="00F563C4">
      <w:pPr>
        <w:suppressAutoHyphens w:val="0"/>
        <w:autoSpaceDE w:val="0"/>
        <w:autoSpaceDN w:val="0"/>
        <w:adjustRightInd w:val="0"/>
        <w:jc w:val="both"/>
        <w:rPr>
          <w:rFonts w:cs="Arial"/>
          <w:color w:val="FF0000"/>
          <w:szCs w:val="24"/>
          <w:lang w:eastAsia="en-US"/>
        </w:rPr>
      </w:pPr>
    </w:p>
    <w:p w:rsidR="00941E58" w:rsidRDefault="00F563C4" w:rsidP="00941E58">
      <w:pPr>
        <w:suppressAutoHyphens w:val="0"/>
        <w:autoSpaceDE w:val="0"/>
        <w:autoSpaceDN w:val="0"/>
        <w:adjustRightInd w:val="0"/>
        <w:jc w:val="both"/>
        <w:rPr>
          <w:rFonts w:cs="Arial"/>
          <w:szCs w:val="24"/>
          <w:lang w:eastAsia="en-US"/>
        </w:rPr>
      </w:pPr>
      <w:r w:rsidRPr="001A64C8">
        <w:rPr>
          <w:rFonts w:cs="Arial"/>
          <w:szCs w:val="24"/>
          <w:lang w:val="sr-Latn-CS" w:eastAsia="en-US"/>
        </w:rPr>
        <w:t>У Обрасцу “Структура цене“ (</w:t>
      </w:r>
      <w:r w:rsidRPr="00742327">
        <w:rPr>
          <w:rFonts w:cs="Arial"/>
          <w:szCs w:val="24"/>
          <w:lang w:val="sr-Latn-CS" w:eastAsia="en-US"/>
        </w:rPr>
        <w:t xml:space="preserve">Образац </w:t>
      </w:r>
      <w:r w:rsidR="00742327" w:rsidRPr="00742327">
        <w:rPr>
          <w:rFonts w:cs="Arial"/>
          <w:szCs w:val="24"/>
          <w:lang w:eastAsia="en-US"/>
        </w:rPr>
        <w:t>9</w:t>
      </w:r>
      <w:r w:rsidRPr="00742327">
        <w:rPr>
          <w:rFonts w:cs="Arial"/>
          <w:szCs w:val="24"/>
          <w:lang w:val="sr-Cyrl-CS" w:eastAsia="en-US"/>
        </w:rPr>
        <w:t>.</w:t>
      </w:r>
      <w:r w:rsidRPr="00742327">
        <w:rPr>
          <w:rFonts w:cs="Arial"/>
          <w:szCs w:val="24"/>
          <w:lang w:val="sr-Latn-CS" w:eastAsia="en-US"/>
        </w:rPr>
        <w:t xml:space="preserve"> из конкурсне</w:t>
      </w:r>
      <w:r w:rsidRPr="001A64C8">
        <w:rPr>
          <w:rFonts w:cs="Arial"/>
          <w:szCs w:val="24"/>
          <w:lang w:val="sr-Latn-CS" w:eastAsia="en-US"/>
        </w:rPr>
        <w:t xml:space="preserve"> документације) треба исказати структуру цене, као обрачу</w:t>
      </w:r>
      <w:r w:rsidR="009412F2">
        <w:rPr>
          <w:rFonts w:cs="Arial"/>
          <w:szCs w:val="24"/>
          <w:lang w:val="sr-Latn-CS" w:eastAsia="en-US"/>
        </w:rPr>
        <w:t>н трошкова који се надокнађују.</w:t>
      </w:r>
    </w:p>
    <w:p w:rsidR="00B0568A" w:rsidRDefault="00F563C4" w:rsidP="00941E58">
      <w:pPr>
        <w:suppressAutoHyphens w:val="0"/>
        <w:autoSpaceDE w:val="0"/>
        <w:autoSpaceDN w:val="0"/>
        <w:adjustRightInd w:val="0"/>
        <w:jc w:val="both"/>
        <w:rPr>
          <w:rFonts w:cs="Arial"/>
          <w:noProof/>
          <w:szCs w:val="24"/>
          <w:lang w:val="ru-RU"/>
        </w:rPr>
      </w:pPr>
      <w:r w:rsidRPr="001A64C8">
        <w:rPr>
          <w:rFonts w:cs="Arial"/>
          <w:szCs w:val="24"/>
        </w:rPr>
        <w:tab/>
      </w:r>
    </w:p>
    <w:p w:rsidR="00920F18" w:rsidRPr="009412F2" w:rsidRDefault="00396D74" w:rsidP="00F563C4">
      <w:pPr>
        <w:tabs>
          <w:tab w:val="left" w:pos="709"/>
        </w:tabs>
        <w:jc w:val="both"/>
        <w:rPr>
          <w:rFonts w:cs="Arial"/>
        </w:rPr>
      </w:pPr>
      <w:r w:rsidRPr="009412F2">
        <w:rPr>
          <w:rFonts w:cs="Arial"/>
        </w:rPr>
        <w:t>Понуђена цена</w:t>
      </w:r>
      <w:r w:rsidR="0044000F" w:rsidRPr="009412F2">
        <w:rPr>
          <w:rFonts w:cs="Arial"/>
        </w:rPr>
        <w:t xml:space="preserve"> Понуђача,</w:t>
      </w:r>
      <w:r w:rsidRPr="009412F2">
        <w:rPr>
          <w:rFonts w:cs="Arial"/>
        </w:rPr>
        <w:t xml:space="preserve"> изражена </w:t>
      </w:r>
      <w:r w:rsidR="0044000F" w:rsidRPr="009412F2">
        <w:rPr>
          <w:rFonts w:cs="Arial"/>
        </w:rPr>
        <w:t xml:space="preserve">у понуди, </w:t>
      </w:r>
      <w:r w:rsidRPr="009412F2">
        <w:rPr>
          <w:rFonts w:cs="Arial"/>
          <w:bCs/>
        </w:rPr>
        <w:t xml:space="preserve"> је фи</w:t>
      </w:r>
      <w:r w:rsidR="009F2C3A" w:rsidRPr="009412F2">
        <w:rPr>
          <w:rFonts w:cs="Arial"/>
          <w:bCs/>
        </w:rPr>
        <w:t>к</w:t>
      </w:r>
      <w:r w:rsidRPr="009412F2">
        <w:rPr>
          <w:rFonts w:cs="Arial"/>
          <w:bCs/>
        </w:rPr>
        <w:t>сна за цео уговорени период и не подлеже никаквој промени.</w:t>
      </w:r>
      <w:r w:rsidRPr="009412F2">
        <w:rPr>
          <w:rFonts w:cs="Arial"/>
        </w:rPr>
        <w:t xml:space="preserve"> </w:t>
      </w:r>
    </w:p>
    <w:p w:rsidR="00F563C4" w:rsidRPr="009412F2" w:rsidRDefault="00F563C4" w:rsidP="009412F2">
      <w:pPr>
        <w:tabs>
          <w:tab w:val="left" w:pos="709"/>
        </w:tabs>
        <w:jc w:val="both"/>
        <w:rPr>
          <w:rFonts w:cs="Arial"/>
          <w:strike/>
          <w:szCs w:val="24"/>
        </w:rPr>
      </w:pPr>
    </w:p>
    <w:p w:rsidR="00F563C4" w:rsidRPr="00593338" w:rsidRDefault="00060AF7" w:rsidP="00F563C4">
      <w:pPr>
        <w:suppressAutoHyphens w:val="0"/>
        <w:autoSpaceDE w:val="0"/>
        <w:autoSpaceDN w:val="0"/>
        <w:adjustRightInd w:val="0"/>
        <w:jc w:val="both"/>
        <w:rPr>
          <w:rFonts w:eastAsia="TimesNewRomanPSMT" w:cs="Arial"/>
          <w:b/>
          <w:bCs/>
          <w:i/>
          <w:iCs/>
          <w:color w:val="002060"/>
          <w:szCs w:val="24"/>
          <w:u w:val="single"/>
          <w:lang w:val="sr-Cyrl-CS" w:eastAsia="en-US"/>
        </w:rPr>
      </w:pPr>
      <w:r w:rsidRPr="00593338">
        <w:rPr>
          <w:rFonts w:cs="Arial"/>
          <w:b/>
          <w:szCs w:val="24"/>
          <w:lang w:eastAsia="en-US"/>
        </w:rPr>
        <w:t>4</w:t>
      </w:r>
      <w:r w:rsidR="00F563C4" w:rsidRPr="00593338">
        <w:rPr>
          <w:rFonts w:cs="Arial"/>
          <w:b/>
          <w:szCs w:val="24"/>
          <w:lang w:eastAsia="en-US"/>
        </w:rPr>
        <w:t>.11.</w:t>
      </w:r>
      <w:r w:rsidR="0053603C">
        <w:rPr>
          <w:rFonts w:cs="Arial"/>
          <w:b/>
          <w:szCs w:val="24"/>
          <w:lang w:eastAsia="en-US"/>
        </w:rPr>
        <w:t xml:space="preserve"> ИНФОРМАТИВНИ </w:t>
      </w:r>
      <w:r w:rsidR="00F563C4" w:rsidRPr="00593338">
        <w:rPr>
          <w:rFonts w:cs="Arial"/>
          <w:b/>
          <w:i/>
          <w:szCs w:val="24"/>
          <w:lang w:eastAsia="en-US"/>
        </w:rPr>
        <w:t xml:space="preserve"> </w:t>
      </w:r>
      <w:r w:rsidR="00F563C4" w:rsidRPr="00593338">
        <w:rPr>
          <w:rFonts w:eastAsia="TimesNewRomanPSMT" w:cs="Arial"/>
          <w:b/>
          <w:bCs/>
          <w:iCs/>
          <w:szCs w:val="24"/>
          <w:lang w:val="sr-Cyrl-C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r w:rsidR="00A252DE" w:rsidRPr="00593338">
        <w:rPr>
          <w:rFonts w:eastAsia="TimesNewRomanPSMT" w:cs="Arial"/>
          <w:b/>
          <w:bCs/>
          <w:iCs/>
          <w:szCs w:val="24"/>
          <w:lang w:val="sr-Cyrl-CS" w:eastAsia="en-US"/>
        </w:rPr>
        <w:t>У РЕПУБЛИЦИ СРБИЈИ</w:t>
      </w:r>
    </w:p>
    <w:p w:rsidR="00F563C4" w:rsidRPr="00593338" w:rsidRDefault="00F563C4" w:rsidP="00F563C4">
      <w:pPr>
        <w:tabs>
          <w:tab w:val="left" w:pos="709"/>
        </w:tabs>
        <w:spacing w:after="200" w:line="276" w:lineRule="auto"/>
        <w:contextualSpacing/>
        <w:jc w:val="both"/>
        <w:rPr>
          <w:rFonts w:cs="Arial"/>
          <w:szCs w:val="24"/>
          <w:lang w:val="sr-Cyrl-CS" w:eastAsia="en-US"/>
        </w:rPr>
      </w:pPr>
    </w:p>
    <w:p w:rsidR="00D51B7D" w:rsidRPr="00593338" w:rsidRDefault="00F563C4">
      <w:pPr>
        <w:tabs>
          <w:tab w:val="left" w:pos="709"/>
        </w:tabs>
        <w:contextualSpacing/>
        <w:jc w:val="both"/>
        <w:rPr>
          <w:rFonts w:cs="Arial"/>
          <w:szCs w:val="24"/>
          <w:lang w:val="sr-Cyrl-CS" w:eastAsia="en-US"/>
        </w:rPr>
      </w:pPr>
      <w:r w:rsidRPr="00593338">
        <w:rPr>
          <w:rFonts w:cs="Arial"/>
          <w:szCs w:val="24"/>
          <w:lang w:val="sr-Cyrl-CS" w:eastAsia="en-US"/>
        </w:rPr>
        <w:lastRenderedPageBreak/>
        <w:t xml:space="preserve">Понуђачи  податке о пореским обавезама, заштити животне средине, заштити при запошљавању и  условима рада </w:t>
      </w:r>
      <w:r w:rsidR="00195425" w:rsidRPr="00593338">
        <w:rPr>
          <w:rFonts w:cs="Arial"/>
          <w:szCs w:val="24"/>
          <w:lang w:val="sr-Cyrl-CS" w:eastAsia="en-US"/>
        </w:rPr>
        <w:t xml:space="preserve"> мог добити </w:t>
      </w:r>
      <w:r w:rsidRPr="00593338">
        <w:rPr>
          <w:rFonts w:cs="Arial"/>
          <w:szCs w:val="24"/>
          <w:lang w:val="sr-Cyrl-CS" w:eastAsia="en-US"/>
        </w:rPr>
        <w:t>на следећим адресама:</w:t>
      </w:r>
    </w:p>
    <w:p w:rsidR="00482EBD" w:rsidRPr="00593338" w:rsidRDefault="00482EBD" w:rsidP="00482EBD">
      <w:pPr>
        <w:tabs>
          <w:tab w:val="left" w:pos="709"/>
        </w:tabs>
        <w:contextualSpacing/>
        <w:jc w:val="both"/>
        <w:rPr>
          <w:rFonts w:cs="Arial"/>
          <w:szCs w:val="24"/>
          <w:u w:val="single"/>
          <w:lang w:val="sr-Cyrl-CS" w:eastAsia="en-US"/>
        </w:rPr>
      </w:pPr>
    </w:p>
    <w:p w:rsidR="00D51B7D" w:rsidRPr="00593338" w:rsidRDefault="00F563C4">
      <w:pPr>
        <w:tabs>
          <w:tab w:val="left" w:pos="709"/>
        </w:tabs>
        <w:contextualSpacing/>
        <w:jc w:val="both"/>
        <w:rPr>
          <w:rFonts w:cs="Arial"/>
          <w:szCs w:val="24"/>
          <w:lang w:val="sr-Cyrl-CS" w:eastAsia="en-US"/>
        </w:rPr>
      </w:pPr>
      <w:r w:rsidRPr="00593338">
        <w:rPr>
          <w:rFonts w:cs="Arial"/>
          <w:szCs w:val="24"/>
          <w:u w:val="single"/>
          <w:lang w:val="sr-Cyrl-CS" w:eastAsia="en-US"/>
        </w:rPr>
        <w:t>*</w:t>
      </w:r>
      <w:r w:rsidRPr="00593338">
        <w:rPr>
          <w:rFonts w:cs="Arial"/>
          <w:b/>
          <w:szCs w:val="24"/>
          <w:u w:val="single"/>
          <w:lang w:val="sr-Cyrl-CS" w:eastAsia="en-US"/>
        </w:rPr>
        <w:t>Пореске обавезе</w:t>
      </w:r>
      <w:r w:rsidRPr="00593338">
        <w:rPr>
          <w:rFonts w:cs="Arial"/>
          <w:szCs w:val="24"/>
          <w:u w:val="single"/>
          <w:lang w:val="sr-Cyrl-CS" w:eastAsia="en-US"/>
        </w:rPr>
        <w:t>:</w:t>
      </w:r>
      <w:r w:rsidRPr="00593338">
        <w:rPr>
          <w:rFonts w:cs="Arial"/>
          <w:szCs w:val="24"/>
          <w:lang w:val="sr-Cyrl-CS" w:eastAsia="en-US"/>
        </w:rPr>
        <w:t xml:space="preserve"> Министарство финансија - Пореска управа, Саве Машковића 3-5, Београд; интернет адреса </w:t>
      </w:r>
      <w:hyperlink r:id="rId22" w:history="1">
        <w:r w:rsidRPr="00593338">
          <w:rPr>
            <w:rStyle w:val="Hyperlink"/>
            <w:rFonts w:cs="Arial"/>
            <w:color w:val="auto"/>
            <w:szCs w:val="24"/>
            <w:lang w:val="sr-Latn-CS" w:eastAsia="en-US"/>
          </w:rPr>
          <w:t>www.poreskauprava.gov.rs</w:t>
        </w:r>
      </w:hyperlink>
      <w:r w:rsidRPr="00593338">
        <w:rPr>
          <w:rFonts w:cs="Arial"/>
          <w:szCs w:val="24"/>
          <w:lang w:val="sr-Cyrl-CS" w:eastAsia="en-US"/>
        </w:rPr>
        <w:t>;</w:t>
      </w:r>
    </w:p>
    <w:p w:rsidR="00D51B7D" w:rsidRPr="00593338" w:rsidRDefault="00D51B7D">
      <w:pPr>
        <w:tabs>
          <w:tab w:val="left" w:pos="709"/>
        </w:tabs>
        <w:contextualSpacing/>
        <w:jc w:val="both"/>
        <w:rPr>
          <w:b/>
          <w:lang w:val="sr-Cyrl-CS"/>
        </w:rPr>
      </w:pPr>
    </w:p>
    <w:p w:rsidR="00D51B7D" w:rsidRPr="00593338" w:rsidRDefault="00F563C4">
      <w:pPr>
        <w:tabs>
          <w:tab w:val="left" w:pos="709"/>
        </w:tabs>
        <w:contextualSpacing/>
        <w:jc w:val="both"/>
        <w:rPr>
          <w:rFonts w:cs="Arial"/>
          <w:szCs w:val="24"/>
          <w:lang w:val="sr-Cyrl-CS" w:eastAsia="en-US"/>
        </w:rPr>
      </w:pPr>
      <w:r w:rsidRPr="003D7564">
        <w:rPr>
          <w:rFonts w:cs="Arial"/>
          <w:b/>
          <w:szCs w:val="24"/>
          <w:lang w:val="sr-Cyrl-CS" w:eastAsia="en-US"/>
        </w:rPr>
        <w:t>*</w:t>
      </w:r>
      <w:r w:rsidRPr="003D7564">
        <w:rPr>
          <w:rFonts w:cs="Arial"/>
          <w:b/>
          <w:szCs w:val="24"/>
          <w:u w:val="single"/>
          <w:lang w:val="sr-Cyrl-CS" w:eastAsia="en-US"/>
        </w:rPr>
        <w:t>Заштита животне средине</w:t>
      </w:r>
      <w:r w:rsidRPr="003D7564">
        <w:rPr>
          <w:rFonts w:cs="Arial"/>
          <w:szCs w:val="24"/>
          <w:lang w:val="sr-Cyrl-CS" w:eastAsia="en-US"/>
        </w:rPr>
        <w:t xml:space="preserve">: </w:t>
      </w:r>
      <w:r w:rsidR="007126D3" w:rsidRPr="003D7564">
        <w:rPr>
          <w:rFonts w:cs="Arial"/>
          <w:szCs w:val="24"/>
          <w:lang w:val="sr-Cyrl-CS" w:eastAsia="en-US"/>
        </w:rPr>
        <w:t>Министарство пољопривреде и заштите животне средине</w:t>
      </w:r>
      <w:r w:rsidRPr="003D7564">
        <w:rPr>
          <w:rFonts w:cs="Arial"/>
          <w:szCs w:val="24"/>
          <w:lang w:val="sr-Cyrl-CS" w:eastAsia="en-US"/>
        </w:rPr>
        <w:t>, Немањина 22-26, Београд, интернет адреса</w:t>
      </w:r>
      <w:r w:rsidR="007126D3" w:rsidRPr="003D7564">
        <w:rPr>
          <w:rFonts w:cs="Arial"/>
          <w:szCs w:val="24"/>
          <w:lang w:eastAsia="en-US"/>
        </w:rPr>
        <w:t xml:space="preserve"> </w:t>
      </w:r>
      <w:r w:rsidR="007126D3" w:rsidRPr="003D7564">
        <w:rPr>
          <w:rFonts w:cs="Arial"/>
          <w:szCs w:val="24"/>
          <w:lang w:val="sr-Cyrl-CS" w:eastAsia="en-US"/>
        </w:rPr>
        <w:t>www.mpzzs.gov.rs</w:t>
      </w:r>
      <w:r w:rsidRPr="003D7564">
        <w:rPr>
          <w:rFonts w:cs="Arial"/>
          <w:szCs w:val="24"/>
          <w:lang w:val="sr-Latn-CS" w:eastAsia="en-US"/>
        </w:rPr>
        <w:t>;</w:t>
      </w:r>
      <w:r w:rsidRPr="00593338">
        <w:rPr>
          <w:rFonts w:cs="Arial"/>
          <w:szCs w:val="24"/>
          <w:lang w:val="sr-Latn-CS" w:eastAsia="en-US"/>
        </w:rPr>
        <w:t xml:space="preserve"> </w:t>
      </w:r>
    </w:p>
    <w:p w:rsidR="00482EBD" w:rsidRPr="00593338" w:rsidRDefault="00482EBD" w:rsidP="00482EBD">
      <w:pPr>
        <w:tabs>
          <w:tab w:val="left" w:pos="709"/>
        </w:tabs>
        <w:contextualSpacing/>
        <w:jc w:val="both"/>
        <w:rPr>
          <w:rFonts w:cs="Arial"/>
          <w:szCs w:val="24"/>
          <w:u w:val="single"/>
          <w:lang w:val="sr-Cyrl-CS" w:eastAsia="en-US"/>
        </w:rPr>
      </w:pPr>
    </w:p>
    <w:p w:rsidR="00D51B7D" w:rsidRPr="004579BA" w:rsidRDefault="00F563C4">
      <w:pPr>
        <w:tabs>
          <w:tab w:val="left" w:pos="709"/>
        </w:tabs>
        <w:contextualSpacing/>
        <w:jc w:val="both"/>
        <w:rPr>
          <w:rFonts w:cs="Arial"/>
          <w:szCs w:val="24"/>
          <w:lang w:eastAsia="en-US"/>
        </w:rPr>
      </w:pPr>
      <w:r w:rsidRPr="00593338">
        <w:rPr>
          <w:rFonts w:cs="Arial"/>
          <w:szCs w:val="24"/>
          <w:u w:val="single"/>
          <w:lang w:val="sr-Cyrl-CS" w:eastAsia="en-US"/>
        </w:rPr>
        <w:t>*</w:t>
      </w:r>
      <w:r w:rsidRPr="00593338">
        <w:rPr>
          <w:rFonts w:cs="Arial"/>
          <w:b/>
          <w:szCs w:val="24"/>
          <w:u w:val="single"/>
          <w:lang w:val="sr-Cyrl-CS" w:eastAsia="en-US"/>
        </w:rPr>
        <w:t>Заштита при запошљавању и условима рада</w:t>
      </w:r>
      <w:r w:rsidRPr="00593338">
        <w:rPr>
          <w:rFonts w:cs="Arial"/>
          <w:b/>
          <w:szCs w:val="24"/>
          <w:lang w:val="sr-Cyrl-CS" w:eastAsia="en-US"/>
        </w:rPr>
        <w:t>:</w:t>
      </w:r>
      <w:r w:rsidRPr="00593338">
        <w:rPr>
          <w:rFonts w:cs="Arial"/>
          <w:szCs w:val="24"/>
          <w:lang w:val="sr-Cyrl-CS" w:eastAsia="en-US"/>
        </w:rPr>
        <w:t xml:space="preserve"> Министарство рада, запошљавања и социјалне политике, Немањина 22-26, Београд; интернет адреса </w:t>
      </w:r>
      <w:hyperlink r:id="rId23" w:history="1">
        <w:r w:rsidRPr="00593338">
          <w:rPr>
            <w:rFonts w:cs="Arial"/>
            <w:szCs w:val="24"/>
            <w:u w:val="single"/>
            <w:lang w:val="sr-Latn-CS" w:eastAsia="en-US"/>
          </w:rPr>
          <w:t>www.minrzs.gov.rs</w:t>
        </w:r>
      </w:hyperlink>
      <w:r w:rsidR="004579BA">
        <w:rPr>
          <w:rFonts w:cs="Arial"/>
          <w:szCs w:val="24"/>
          <w:u w:val="single"/>
          <w:lang w:eastAsia="en-US"/>
        </w:rPr>
        <w:t>.</w:t>
      </w:r>
    </w:p>
    <w:p w:rsidR="005D40B6" w:rsidRPr="007D7C9B" w:rsidRDefault="005D40B6" w:rsidP="00482EBD">
      <w:pPr>
        <w:suppressAutoHyphens w:val="0"/>
        <w:jc w:val="both"/>
        <w:rPr>
          <w:b/>
          <w:lang w:val="sr-Cyrl-CS"/>
        </w:rPr>
      </w:pPr>
    </w:p>
    <w:p w:rsidR="00F563C4" w:rsidRPr="001A64C8" w:rsidRDefault="00060AF7" w:rsidP="00F563C4">
      <w:pPr>
        <w:suppressAutoHyphens w:val="0"/>
        <w:jc w:val="both"/>
        <w:rPr>
          <w:rFonts w:cs="Arial"/>
          <w:b/>
          <w:szCs w:val="24"/>
          <w:lang w:val="ru-RU" w:eastAsia="en-US"/>
        </w:rPr>
      </w:pPr>
      <w:r>
        <w:rPr>
          <w:rFonts w:cs="Arial"/>
          <w:b/>
          <w:szCs w:val="24"/>
          <w:lang w:val="sr-Cyrl-CS" w:eastAsia="en-US"/>
        </w:rPr>
        <w:t>4</w:t>
      </w:r>
      <w:r w:rsidR="00F563C4" w:rsidRPr="001A64C8">
        <w:rPr>
          <w:rFonts w:cs="Arial"/>
          <w:b/>
          <w:szCs w:val="24"/>
          <w:lang w:val="sr-Cyrl-CS" w:eastAsia="en-US"/>
        </w:rPr>
        <w:t xml:space="preserve">.12. </w:t>
      </w:r>
      <w:r w:rsidR="00F563C4" w:rsidRPr="001A64C8">
        <w:rPr>
          <w:rFonts w:cs="Arial"/>
          <w:b/>
          <w:szCs w:val="24"/>
          <w:lang w:val="ru-RU" w:eastAsia="en-US"/>
        </w:rPr>
        <w:t xml:space="preserve"> НАЧИН ОЗНАЧАВАЊА ПОВЕРЉИВИХ ПОДАТАКА</w:t>
      </w:r>
    </w:p>
    <w:p w:rsidR="00F563C4" w:rsidRPr="001A64C8" w:rsidRDefault="00F563C4" w:rsidP="00F563C4">
      <w:pPr>
        <w:suppressAutoHyphens w:val="0"/>
        <w:jc w:val="both"/>
        <w:rPr>
          <w:rFonts w:cs="Arial"/>
          <w:b/>
          <w:szCs w:val="24"/>
          <w:lang w:val="ru-RU" w:eastAsia="en-US"/>
        </w:rPr>
      </w:pPr>
    </w:p>
    <w:p w:rsidR="00F563C4" w:rsidRPr="001A64C8" w:rsidRDefault="00195425" w:rsidP="00F563C4">
      <w:pPr>
        <w:tabs>
          <w:tab w:val="left" w:pos="993"/>
        </w:tabs>
        <w:suppressAutoHyphens w:val="0"/>
        <w:jc w:val="both"/>
        <w:rPr>
          <w:rFonts w:cs="Arial"/>
          <w:szCs w:val="24"/>
          <w:lang w:val="ru-RU" w:eastAsia="en-US"/>
        </w:rPr>
      </w:pPr>
      <w:r>
        <w:rPr>
          <w:rFonts w:cs="Arial"/>
          <w:szCs w:val="24"/>
          <w:lang w:val="ru-RU" w:eastAsia="en-US"/>
        </w:rPr>
        <w:t>Наручилац</w:t>
      </w:r>
      <w:r w:rsidR="00482EBD">
        <w:rPr>
          <w:rFonts w:cs="Arial"/>
          <w:szCs w:val="24"/>
          <w:lang w:val="ru-RU" w:eastAsia="en-US"/>
        </w:rPr>
        <w:t xml:space="preserve"> </w:t>
      </w:r>
      <w:r w:rsidR="00F563C4" w:rsidRPr="001A64C8">
        <w:rPr>
          <w:rFonts w:cs="Arial"/>
          <w:szCs w:val="24"/>
          <w:lang w:val="ru-RU" w:eastAsia="en-US"/>
        </w:rPr>
        <w:t xml:space="preserve">чува као поверљиве све податке садржане у понуди, који су посебним актом утврђени или означени као поверљиви.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7302E9" w:rsidP="00F563C4">
      <w:pPr>
        <w:tabs>
          <w:tab w:val="left" w:pos="993"/>
        </w:tabs>
        <w:suppressAutoHyphens w:val="0"/>
        <w:jc w:val="both"/>
        <w:rPr>
          <w:rFonts w:cs="Arial"/>
          <w:szCs w:val="24"/>
          <w:lang w:val="ru-RU" w:eastAsia="en-US"/>
        </w:rPr>
      </w:pPr>
      <w:r>
        <w:rPr>
          <w:rFonts w:cs="Arial"/>
          <w:szCs w:val="24"/>
          <w:lang w:val="en-US" w:eastAsia="en-US"/>
        </w:rPr>
        <w:t>O</w:t>
      </w:r>
      <w:r>
        <w:rPr>
          <w:rFonts w:cs="Arial"/>
          <w:szCs w:val="24"/>
          <w:lang w:eastAsia="en-US"/>
        </w:rPr>
        <w:t xml:space="preserve">влашћени </w:t>
      </w:r>
      <w:r>
        <w:rPr>
          <w:rFonts w:cs="Arial"/>
          <w:szCs w:val="24"/>
          <w:lang w:val="ru-RU" w:eastAsia="en-US"/>
        </w:rPr>
        <w:t>н</w:t>
      </w:r>
      <w:r w:rsidR="00F563C4" w:rsidRPr="001A64C8">
        <w:rPr>
          <w:rFonts w:cs="Arial"/>
          <w:szCs w:val="24"/>
          <w:lang w:val="ru-RU" w:eastAsia="en-US"/>
        </w:rPr>
        <w:t xml:space="preserve">аручилац може да одбије да пружи информацију, која би значила повреду поверљивости података добијених у понуди.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F563C4" w:rsidP="00F563C4">
      <w:pPr>
        <w:tabs>
          <w:tab w:val="left" w:pos="993"/>
        </w:tabs>
        <w:suppressAutoHyphens w:val="0"/>
        <w:jc w:val="both"/>
        <w:rPr>
          <w:rFonts w:cs="Arial"/>
          <w:szCs w:val="24"/>
          <w:lang w:val="ru-RU" w:eastAsia="en-US"/>
        </w:rPr>
      </w:pPr>
      <w:r w:rsidRPr="001A64C8">
        <w:rPr>
          <w:rFonts w:cs="Arial"/>
          <w:szCs w:val="24"/>
          <w:lang w:val="ru-RU" w:eastAsia="en-US"/>
        </w:rPr>
        <w:t xml:space="preserve">Као поверљива, понуђач може означити документа која садрже личне податке, а које не садржи </w:t>
      </w:r>
      <w:r w:rsidRPr="00E702D2">
        <w:rPr>
          <w:rFonts w:cs="Arial"/>
          <w:szCs w:val="24"/>
          <w:lang w:val="ru-RU" w:eastAsia="en-US"/>
        </w:rPr>
        <w:t>ниједан јавни регистар</w:t>
      </w:r>
      <w:r w:rsidRPr="001A64C8">
        <w:rPr>
          <w:rFonts w:cs="Arial"/>
          <w:szCs w:val="24"/>
          <w:lang w:val="ru-RU" w:eastAsia="en-US"/>
        </w:rPr>
        <w:t>, или који на други начин нису доступни, као и пословне податке који су прописима означени као поверљиви.</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195425" w:rsidP="00F563C4">
      <w:pPr>
        <w:tabs>
          <w:tab w:val="left" w:pos="993"/>
        </w:tabs>
        <w:suppressAutoHyphens w:val="0"/>
        <w:jc w:val="both"/>
        <w:rPr>
          <w:rFonts w:cs="Arial"/>
          <w:szCs w:val="24"/>
          <w:lang w:val="ru-RU" w:eastAsia="en-US"/>
        </w:rPr>
      </w:pPr>
      <w:r>
        <w:rPr>
          <w:rFonts w:cs="Arial"/>
          <w:szCs w:val="24"/>
          <w:lang w:val="ru-RU" w:eastAsia="en-US"/>
        </w:rPr>
        <w:t>Наручилац</w:t>
      </w:r>
      <w:r w:rsidR="00482EBD">
        <w:rPr>
          <w:rFonts w:cs="Arial"/>
          <w:szCs w:val="24"/>
          <w:lang w:val="ru-RU" w:eastAsia="en-US"/>
        </w:rPr>
        <w:t xml:space="preserve"> </w:t>
      </w:r>
      <w:r w:rsidR="00F563C4" w:rsidRPr="001A64C8">
        <w:rPr>
          <w:rFonts w:cs="Arial"/>
          <w:szCs w:val="24"/>
          <w:lang w:val="ru-RU" w:eastAsia="en-US"/>
        </w:rPr>
        <w:t>ће као поверљива третирати она документа која у десном горњем углу великим словима имају исписано „ПОВЕРЉИВО“.</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195425" w:rsidP="00F563C4">
      <w:pPr>
        <w:tabs>
          <w:tab w:val="left" w:pos="993"/>
        </w:tabs>
        <w:suppressAutoHyphens w:val="0"/>
        <w:jc w:val="both"/>
        <w:rPr>
          <w:rFonts w:cs="Arial"/>
          <w:szCs w:val="24"/>
          <w:lang w:val="ru-RU" w:eastAsia="en-US"/>
        </w:rPr>
      </w:pPr>
      <w:r>
        <w:rPr>
          <w:rFonts w:cs="Arial"/>
          <w:szCs w:val="24"/>
          <w:lang w:val="ru-RU" w:eastAsia="en-US"/>
        </w:rPr>
        <w:t>Наручилац</w:t>
      </w:r>
      <w:r w:rsidR="00482EBD">
        <w:rPr>
          <w:rFonts w:cs="Arial"/>
          <w:szCs w:val="24"/>
          <w:lang w:val="ru-RU" w:eastAsia="en-US"/>
        </w:rPr>
        <w:t xml:space="preserve"> </w:t>
      </w:r>
      <w:r w:rsidR="00F563C4" w:rsidRPr="001A64C8">
        <w:rPr>
          <w:rFonts w:cs="Arial"/>
          <w:szCs w:val="24"/>
          <w:lang w:val="ru-RU" w:eastAsia="en-US"/>
        </w:rPr>
        <w:t xml:space="preserve">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w:t>
      </w:r>
      <w:r>
        <w:rPr>
          <w:rFonts w:cs="Arial"/>
          <w:szCs w:val="24"/>
          <w:lang w:val="ru-RU" w:eastAsia="en-US"/>
        </w:rPr>
        <w:t>Наручилац</w:t>
      </w:r>
      <w:r w:rsidR="00482EBD">
        <w:rPr>
          <w:rFonts w:cs="Arial"/>
          <w:szCs w:val="24"/>
          <w:lang w:val="ru-RU" w:eastAsia="en-US"/>
        </w:rPr>
        <w:t xml:space="preserve"> </w:t>
      </w:r>
      <w:r w:rsidR="00F563C4" w:rsidRPr="001A64C8">
        <w:rPr>
          <w:rFonts w:cs="Arial"/>
          <w:szCs w:val="24"/>
          <w:lang w:val="ru-RU" w:eastAsia="en-US"/>
        </w:rPr>
        <w:t xml:space="preserve">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w:t>
      </w:r>
      <w:r>
        <w:rPr>
          <w:rFonts w:cs="Arial"/>
          <w:szCs w:val="24"/>
          <w:lang w:val="ru-RU" w:eastAsia="en-US"/>
        </w:rPr>
        <w:t>Наручилац</w:t>
      </w:r>
      <w:r w:rsidR="00482EBD">
        <w:rPr>
          <w:rFonts w:cs="Arial"/>
          <w:szCs w:val="24"/>
          <w:lang w:val="ru-RU" w:eastAsia="en-US"/>
        </w:rPr>
        <w:t xml:space="preserve"> </w:t>
      </w:r>
      <w:r w:rsidR="00F563C4" w:rsidRPr="001A64C8">
        <w:rPr>
          <w:rFonts w:cs="Arial"/>
          <w:szCs w:val="24"/>
          <w:lang w:val="ru-RU" w:eastAsia="en-US"/>
        </w:rPr>
        <w:t xml:space="preserve">не опозове поверљивост докумената, </w:t>
      </w:r>
      <w:r>
        <w:rPr>
          <w:rFonts w:cs="Arial"/>
          <w:szCs w:val="24"/>
          <w:lang w:val="ru-RU" w:eastAsia="en-US"/>
        </w:rPr>
        <w:t>Наручилац</w:t>
      </w:r>
      <w:r w:rsidR="00482EBD">
        <w:rPr>
          <w:rFonts w:cs="Arial"/>
          <w:szCs w:val="24"/>
          <w:lang w:val="ru-RU" w:eastAsia="en-US"/>
        </w:rPr>
        <w:t xml:space="preserve"> </w:t>
      </w:r>
      <w:r w:rsidR="00F563C4" w:rsidRPr="001A64C8">
        <w:rPr>
          <w:rFonts w:cs="Arial"/>
          <w:szCs w:val="24"/>
          <w:lang w:val="ru-RU" w:eastAsia="en-US"/>
        </w:rPr>
        <w:t xml:space="preserve">ће третирати ову понуду као понуду без поверљивих података. </w:t>
      </w:r>
    </w:p>
    <w:p w:rsidR="00F563C4" w:rsidRPr="001A64C8" w:rsidRDefault="00F563C4" w:rsidP="00F563C4">
      <w:pPr>
        <w:tabs>
          <w:tab w:val="left" w:pos="993"/>
        </w:tabs>
        <w:suppressAutoHyphens w:val="0"/>
        <w:jc w:val="both"/>
        <w:rPr>
          <w:rFonts w:cs="Arial"/>
          <w:szCs w:val="24"/>
          <w:lang w:val="ru-RU" w:eastAsia="en-US"/>
        </w:rPr>
      </w:pPr>
    </w:p>
    <w:p w:rsidR="00F563C4" w:rsidRPr="001A64C8" w:rsidRDefault="00060AF7" w:rsidP="00F563C4">
      <w:pPr>
        <w:suppressAutoHyphens w:val="0"/>
        <w:contextualSpacing/>
        <w:jc w:val="both"/>
        <w:rPr>
          <w:rFonts w:cs="Arial"/>
          <w:szCs w:val="24"/>
          <w:lang w:eastAsia="en-US"/>
        </w:rPr>
      </w:pPr>
      <w:r>
        <w:rPr>
          <w:rFonts w:cs="Arial"/>
          <w:b/>
          <w:szCs w:val="24"/>
          <w:lang w:val="sr-Cyrl-CS" w:eastAsia="en-US"/>
        </w:rPr>
        <w:t>4</w:t>
      </w:r>
      <w:r w:rsidR="00F563C4" w:rsidRPr="001A64C8">
        <w:rPr>
          <w:rFonts w:cs="Arial"/>
          <w:b/>
          <w:szCs w:val="24"/>
          <w:lang w:val="sr-Cyrl-CS" w:eastAsia="en-US"/>
        </w:rPr>
        <w:t xml:space="preserve">.13. </w:t>
      </w:r>
      <w:r w:rsidR="00F563C4" w:rsidRPr="001A64C8">
        <w:rPr>
          <w:rFonts w:cs="Arial"/>
          <w:b/>
          <w:bCs/>
          <w:szCs w:val="24"/>
        </w:rPr>
        <w:t>ДОДАТНЕ ИНФОРМАЦИЈЕ ИЛИ ПОЈАШЊЕЊА У ВЕЗИ СА ПРИПРЕМАЊЕМ ПОНУДЕ</w:t>
      </w:r>
    </w:p>
    <w:p w:rsidR="00F563C4" w:rsidRPr="001A64C8" w:rsidRDefault="00F563C4" w:rsidP="00F563C4">
      <w:pPr>
        <w:suppressAutoHyphens w:val="0"/>
        <w:contextualSpacing/>
        <w:jc w:val="both"/>
        <w:rPr>
          <w:rFonts w:cs="Arial"/>
          <w:szCs w:val="24"/>
          <w:lang w:eastAsia="en-US"/>
        </w:rPr>
      </w:pPr>
    </w:p>
    <w:p w:rsidR="00F563C4" w:rsidRDefault="00F563C4" w:rsidP="00F563C4">
      <w:pPr>
        <w:suppressAutoHyphens w:val="0"/>
        <w:contextualSpacing/>
        <w:jc w:val="both"/>
        <w:rPr>
          <w:rFonts w:cs="Arial"/>
          <w:szCs w:val="24"/>
          <w:lang w:val="sr-Cyrl-CS" w:eastAsia="en-US"/>
        </w:rPr>
      </w:pPr>
      <w:r w:rsidRPr="001A64C8">
        <w:rPr>
          <w:rFonts w:cs="Arial"/>
          <w:szCs w:val="24"/>
          <w:lang w:eastAsia="en-US"/>
        </w:rPr>
        <w:t>У</w:t>
      </w:r>
      <w:r w:rsidRPr="001A64C8">
        <w:rPr>
          <w:rFonts w:cs="Arial"/>
          <w:szCs w:val="24"/>
          <w:lang w:val="hr-HR" w:eastAsia="en-US"/>
        </w:rPr>
        <w:t xml:space="preserve"> вези са припремом понуде понуђачи могу </w:t>
      </w:r>
      <w:r w:rsidRPr="001A64C8">
        <w:rPr>
          <w:rFonts w:cs="Arial"/>
          <w:szCs w:val="24"/>
          <w:lang w:val="sr-Cyrl-CS" w:eastAsia="en-US"/>
        </w:rPr>
        <w:t xml:space="preserve">тражити додатна објашњења </w:t>
      </w:r>
      <w:r w:rsidRPr="001A64C8">
        <w:rPr>
          <w:rFonts w:cs="Arial"/>
          <w:szCs w:val="24"/>
          <w:lang w:val="hr-HR" w:eastAsia="en-US"/>
        </w:rPr>
        <w:t>у пис</w:t>
      </w:r>
      <w:r w:rsidRPr="001A64C8">
        <w:rPr>
          <w:rFonts w:cs="Arial"/>
          <w:szCs w:val="24"/>
          <w:lang w:eastAsia="en-US"/>
        </w:rPr>
        <w:t>а</w:t>
      </w:r>
      <w:r w:rsidRPr="001A64C8">
        <w:rPr>
          <w:rFonts w:cs="Arial"/>
          <w:szCs w:val="24"/>
          <w:lang w:val="hr-HR" w:eastAsia="en-US"/>
        </w:rPr>
        <w:t xml:space="preserve">ном облику, и то најкасније </w:t>
      </w:r>
      <w:r w:rsidRPr="00112CF9">
        <w:rPr>
          <w:rFonts w:cs="Arial"/>
          <w:szCs w:val="24"/>
          <w:lang w:val="sr-Cyrl-CS" w:eastAsia="en-US"/>
        </w:rPr>
        <w:t>5</w:t>
      </w:r>
      <w:r w:rsidRPr="00112CF9">
        <w:rPr>
          <w:rFonts w:cs="Arial"/>
          <w:szCs w:val="24"/>
          <w:lang w:val="hr-HR" w:eastAsia="en-US"/>
        </w:rPr>
        <w:t xml:space="preserve"> дан</w:t>
      </w:r>
      <w:r w:rsidRPr="00112CF9">
        <w:rPr>
          <w:rFonts w:cs="Arial"/>
          <w:szCs w:val="24"/>
          <w:lang w:val="sr-Cyrl-CS" w:eastAsia="en-US"/>
        </w:rPr>
        <w:t>а</w:t>
      </w:r>
      <w:r w:rsidRPr="001A64C8">
        <w:rPr>
          <w:rFonts w:cs="Arial"/>
          <w:szCs w:val="24"/>
          <w:lang w:val="hr-HR" w:eastAsia="en-US"/>
        </w:rPr>
        <w:t xml:space="preserve"> пре истека рока за подношење понуда</w:t>
      </w:r>
      <w:r w:rsidRPr="001A64C8">
        <w:rPr>
          <w:rFonts w:cs="Arial"/>
          <w:szCs w:val="24"/>
          <w:lang w:eastAsia="en-US"/>
        </w:rPr>
        <w:t xml:space="preserve">, слањем дописа на </w:t>
      </w:r>
      <w:r w:rsidRPr="001A64C8">
        <w:rPr>
          <w:rFonts w:cs="Arial"/>
          <w:szCs w:val="24"/>
          <w:lang w:val="hr-HR" w:eastAsia="en-US"/>
        </w:rPr>
        <w:t>е-</w:t>
      </w:r>
      <w:r w:rsidRPr="00E702D2">
        <w:rPr>
          <w:rFonts w:cs="Arial"/>
          <w:szCs w:val="24"/>
          <w:lang w:val="en-US" w:eastAsia="en-US"/>
        </w:rPr>
        <w:t>mail</w:t>
      </w:r>
      <w:r w:rsidRPr="00E702D2">
        <w:rPr>
          <w:rFonts w:cs="Arial"/>
          <w:szCs w:val="24"/>
          <w:lang w:val="hr-HR" w:eastAsia="en-US"/>
        </w:rPr>
        <w:t>:</w:t>
      </w:r>
      <w:r w:rsidR="0047094C">
        <w:rPr>
          <w:rFonts w:cs="Arial"/>
          <w:szCs w:val="24"/>
          <w:lang w:val="en-US" w:eastAsia="en-US"/>
        </w:rPr>
        <w:t xml:space="preserve"> atina.nedeljkovic@tent.rs</w:t>
      </w:r>
      <w:r w:rsidR="00E702D2" w:rsidRPr="00E702D2">
        <w:rPr>
          <w:rFonts w:cs="Arial"/>
          <w:szCs w:val="24"/>
          <w:lang w:val="sr-Cyrl-CS" w:eastAsia="en-US"/>
        </w:rPr>
        <w:t>.</w:t>
      </w:r>
    </w:p>
    <w:p w:rsidR="00E702D2" w:rsidRPr="001A64C8" w:rsidRDefault="00E702D2" w:rsidP="00F563C4">
      <w:pPr>
        <w:suppressAutoHyphens w:val="0"/>
        <w:contextualSpacing/>
        <w:jc w:val="both"/>
        <w:rPr>
          <w:rFonts w:cs="Arial"/>
          <w:szCs w:val="24"/>
          <w:lang w:val="sr-Cyrl-CS" w:eastAsia="en-US"/>
        </w:rPr>
      </w:pPr>
    </w:p>
    <w:p w:rsidR="00F563C4" w:rsidRPr="001A64C8" w:rsidRDefault="00195425" w:rsidP="00F563C4">
      <w:pPr>
        <w:tabs>
          <w:tab w:val="left" w:pos="993"/>
        </w:tabs>
        <w:suppressAutoHyphens w:val="0"/>
        <w:jc w:val="both"/>
        <w:rPr>
          <w:rFonts w:cs="Arial"/>
          <w:szCs w:val="24"/>
          <w:lang w:val="ru-RU" w:eastAsia="en-US"/>
        </w:rPr>
      </w:pPr>
      <w:r>
        <w:rPr>
          <w:rFonts w:cs="Arial"/>
          <w:szCs w:val="24"/>
          <w:lang w:val="ru-RU" w:eastAsia="en-US"/>
        </w:rPr>
        <w:t>Наручилац</w:t>
      </w:r>
      <w:r w:rsidR="00E702D2">
        <w:rPr>
          <w:rFonts w:cs="Arial"/>
          <w:szCs w:val="24"/>
          <w:lang w:val="ru-RU" w:eastAsia="en-US"/>
        </w:rPr>
        <w:t xml:space="preserve"> </w:t>
      </w:r>
      <w:r w:rsidR="00F563C4" w:rsidRPr="001A64C8">
        <w:rPr>
          <w:rFonts w:cs="Arial"/>
          <w:szCs w:val="24"/>
          <w:lang w:val="ru-RU" w:eastAsia="en-US"/>
        </w:rPr>
        <w:t>ће</w:t>
      </w:r>
      <w:r w:rsidR="00F563C4" w:rsidRPr="001A64C8">
        <w:rPr>
          <w:rFonts w:cs="Arial"/>
          <w:szCs w:val="24"/>
          <w:lang w:val="sr-Latn-CS" w:eastAsia="en-US"/>
        </w:rPr>
        <w:t>,</w:t>
      </w:r>
      <w:r w:rsidR="00F563C4" w:rsidRPr="001A64C8">
        <w:rPr>
          <w:rFonts w:cs="Arial"/>
          <w:szCs w:val="24"/>
          <w:lang w:val="ru-RU" w:eastAsia="en-US"/>
        </w:rPr>
        <w:t xml:space="preserve"> у </w:t>
      </w:r>
      <w:r w:rsidR="00E702D2">
        <w:rPr>
          <w:rFonts w:cs="Arial"/>
          <w:szCs w:val="24"/>
          <w:lang w:val="ru-RU" w:eastAsia="en-US"/>
        </w:rPr>
        <w:t xml:space="preserve">најкраћем </w:t>
      </w:r>
      <w:r w:rsidR="00F563C4" w:rsidRPr="001A64C8">
        <w:rPr>
          <w:rFonts w:cs="Arial"/>
          <w:szCs w:val="24"/>
          <w:lang w:val="ru-RU" w:eastAsia="en-US"/>
        </w:rPr>
        <w:t xml:space="preserve">року од  дана по пријему таквог захтева, </w:t>
      </w:r>
      <w:r w:rsidR="00F563C4" w:rsidRPr="001A64C8">
        <w:rPr>
          <w:rFonts w:cs="Arial"/>
          <w:szCs w:val="24"/>
          <w:lang w:val="sr-Latn-CS" w:eastAsia="en-US"/>
        </w:rPr>
        <w:t>e-mail-o</w:t>
      </w:r>
      <w:r w:rsidR="00F563C4" w:rsidRPr="001A64C8">
        <w:rPr>
          <w:rFonts w:cs="Arial"/>
          <w:szCs w:val="24"/>
          <w:lang w:val="hr-HR" w:eastAsia="en-US"/>
        </w:rPr>
        <w:t xml:space="preserve">м одговорити </w:t>
      </w:r>
      <w:r w:rsidR="003A0043">
        <w:rPr>
          <w:rFonts w:cs="Arial"/>
          <w:szCs w:val="24"/>
          <w:lang w:val="ru-RU" w:eastAsia="en-US"/>
        </w:rPr>
        <w:t>подносиоцу захтева</w:t>
      </w:r>
      <w:r w:rsidR="00F563C4" w:rsidRPr="001A64C8">
        <w:rPr>
          <w:rFonts w:cs="Arial"/>
          <w:szCs w:val="24"/>
          <w:lang w:val="ru-RU" w:eastAsia="en-US"/>
        </w:rPr>
        <w:t xml:space="preserve"> и ту информацију </w:t>
      </w:r>
      <w:r w:rsidR="003A0043">
        <w:rPr>
          <w:rFonts w:cs="Arial"/>
          <w:szCs w:val="24"/>
          <w:lang w:val="ru-RU" w:eastAsia="en-US"/>
        </w:rPr>
        <w:t xml:space="preserve">доставити понуђачи који су преузели конкурсну докментацију, као и </w:t>
      </w:r>
      <w:r w:rsidR="00F563C4" w:rsidRPr="001A64C8">
        <w:rPr>
          <w:rFonts w:cs="Arial"/>
          <w:szCs w:val="24"/>
          <w:lang w:val="ru-RU" w:eastAsia="en-US"/>
        </w:rPr>
        <w:t xml:space="preserve">објавити на </w:t>
      </w:r>
      <w:r w:rsidR="00B105B5">
        <w:rPr>
          <w:rFonts w:cs="Arial"/>
          <w:szCs w:val="24"/>
          <w:lang w:val="ru-RU" w:eastAsia="en-US"/>
        </w:rPr>
        <w:t>интернет страници наручиоца и ЈП ЕПС.</w:t>
      </w:r>
    </w:p>
    <w:p w:rsidR="00F563C4" w:rsidRPr="001A64C8" w:rsidRDefault="00F563C4" w:rsidP="00F563C4">
      <w:pPr>
        <w:suppressAutoHyphens w:val="0"/>
        <w:jc w:val="both"/>
        <w:rPr>
          <w:rFonts w:cs="Arial"/>
          <w:szCs w:val="24"/>
          <w:lang w:val="ru-RU" w:eastAsia="en-US"/>
        </w:rPr>
      </w:pPr>
    </w:p>
    <w:p w:rsidR="00F563C4" w:rsidRPr="001A64C8" w:rsidRDefault="00060AF7" w:rsidP="00F563C4">
      <w:pPr>
        <w:suppressAutoHyphens w:val="0"/>
        <w:jc w:val="both"/>
        <w:rPr>
          <w:rFonts w:cs="Arial"/>
          <w:szCs w:val="24"/>
          <w:lang w:val="ru-RU" w:eastAsia="en-US"/>
        </w:rPr>
      </w:pPr>
      <w:r>
        <w:rPr>
          <w:rFonts w:cs="Arial"/>
          <w:b/>
          <w:szCs w:val="24"/>
          <w:lang w:val="sr-Cyrl-CS" w:eastAsia="en-US"/>
        </w:rPr>
        <w:t>4</w:t>
      </w:r>
      <w:r w:rsidR="00F563C4" w:rsidRPr="001A64C8">
        <w:rPr>
          <w:rFonts w:cs="Arial"/>
          <w:b/>
          <w:szCs w:val="24"/>
          <w:lang w:val="sr-Cyrl-CS" w:eastAsia="en-US"/>
        </w:rPr>
        <w:t xml:space="preserve">.14. </w:t>
      </w:r>
      <w:r w:rsidR="00F563C4" w:rsidRPr="001A64C8">
        <w:rPr>
          <w:rFonts w:cs="Arial"/>
          <w:b/>
          <w:bCs/>
          <w:szCs w:val="24"/>
        </w:rPr>
        <w:t>ДОДАТНА ОБЈАШЊЕЊА ОД ПОНУЂАЧА ПОСЛЕ ОТВАРАЊА ПОНУДА И КОНТРОЛА КОД ПОНУЂАЧА ОДНОСНО ЊЕГОВОГ ПОДИЗВОЂАЧА</w:t>
      </w:r>
    </w:p>
    <w:p w:rsidR="00F563C4" w:rsidRPr="001A64C8" w:rsidRDefault="00F563C4" w:rsidP="00F563C4">
      <w:pPr>
        <w:suppressAutoHyphens w:val="0"/>
        <w:jc w:val="both"/>
        <w:rPr>
          <w:rFonts w:cs="Arial"/>
          <w:b/>
          <w:szCs w:val="24"/>
          <w:lang w:val="sr-Cyrl-CS" w:eastAsia="en-US"/>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lastRenderedPageBreak/>
        <w:t xml:space="preserve">После отварања понуда, </w:t>
      </w:r>
      <w:r w:rsidR="00195425">
        <w:rPr>
          <w:rFonts w:eastAsia="Arial Unicode MS" w:cs="Arial"/>
          <w:color w:val="000000"/>
          <w:kern w:val="1"/>
          <w:szCs w:val="24"/>
        </w:rPr>
        <w:t>Наручилац</w:t>
      </w:r>
      <w:r w:rsidR="00DF1C10">
        <w:rPr>
          <w:rFonts w:eastAsia="Arial Unicode MS" w:cs="Arial"/>
          <w:color w:val="000000"/>
          <w:kern w:val="1"/>
          <w:szCs w:val="24"/>
          <w:lang w:val="sr-Cyrl-CS"/>
        </w:rPr>
        <w:t xml:space="preserve"> </w:t>
      </w:r>
      <w:r w:rsidRPr="001A64C8">
        <w:rPr>
          <w:rFonts w:eastAsia="Arial Unicode MS" w:cs="Arial"/>
          <w:color w:val="000000"/>
          <w:kern w:val="1"/>
          <w:szCs w:val="24"/>
        </w:rPr>
        <w:t xml:space="preserve">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w:t>
      </w:r>
    </w:p>
    <w:p w:rsidR="00F563C4" w:rsidRPr="001A64C8" w:rsidRDefault="00F563C4" w:rsidP="00F563C4">
      <w:pPr>
        <w:spacing w:line="100" w:lineRule="atLeast"/>
        <w:jc w:val="both"/>
        <w:rPr>
          <w:rFonts w:eastAsia="TimesNewRomanPSMT" w:cs="Arial"/>
          <w:bCs/>
          <w:color w:val="000000"/>
          <w:kern w:val="1"/>
          <w:szCs w:val="24"/>
        </w:rPr>
      </w:pPr>
    </w:p>
    <w:p w:rsidR="00F563C4" w:rsidRPr="001A64C8" w:rsidRDefault="00F563C4" w:rsidP="00F563C4">
      <w:pPr>
        <w:tabs>
          <w:tab w:val="left" w:pos="-135"/>
          <w:tab w:val="left" w:pos="0"/>
          <w:tab w:val="left" w:pos="120"/>
        </w:tabs>
        <w:spacing w:line="100" w:lineRule="atLeast"/>
        <w:jc w:val="both"/>
        <w:rPr>
          <w:rFonts w:eastAsia="TimesNewRomanPSMT" w:cs="Arial"/>
          <w:bCs/>
          <w:color w:val="000000"/>
          <w:kern w:val="1"/>
          <w:szCs w:val="24"/>
        </w:rPr>
      </w:pPr>
      <w:r w:rsidRPr="001A64C8">
        <w:rPr>
          <w:rFonts w:eastAsia="TimesNewRomanPSMT" w:cs="Arial"/>
          <w:bCs/>
          <w:color w:val="000000"/>
          <w:kern w:val="1"/>
          <w:szCs w:val="24"/>
        </w:rPr>
        <w:t xml:space="preserve">Уколико </w:t>
      </w:r>
      <w:r w:rsidR="00195425">
        <w:rPr>
          <w:rFonts w:eastAsia="TimesNewRomanPSMT" w:cs="Arial"/>
          <w:bCs/>
          <w:color w:val="000000"/>
          <w:kern w:val="1"/>
          <w:szCs w:val="24"/>
        </w:rPr>
        <w:t>Наручилац</w:t>
      </w:r>
      <w:r w:rsidR="00DF1C10">
        <w:rPr>
          <w:rFonts w:eastAsia="TimesNewRomanPSMT" w:cs="Arial"/>
          <w:bCs/>
          <w:color w:val="000000"/>
          <w:kern w:val="1"/>
          <w:szCs w:val="24"/>
          <w:lang w:val="sr-Cyrl-CS"/>
        </w:rPr>
        <w:t xml:space="preserve"> </w:t>
      </w:r>
      <w:r w:rsidRPr="001A64C8">
        <w:rPr>
          <w:rFonts w:eastAsia="TimesNewRomanPSMT" w:cs="Arial"/>
          <w:bCs/>
          <w:color w:val="000000"/>
          <w:kern w:val="1"/>
          <w:szCs w:val="24"/>
        </w:rPr>
        <w:t>оцени да су потребна додатна објашњења или је потребно извршити</w:t>
      </w:r>
      <w:r w:rsidRPr="001A64C8">
        <w:rPr>
          <w:rFonts w:eastAsia="Arial Unicode MS" w:cs="Arial"/>
          <w:color w:val="000000"/>
          <w:kern w:val="1"/>
          <w:szCs w:val="24"/>
        </w:rPr>
        <w:t xml:space="preserve"> контролу (увид) код понуђача, односно његовог подизвођача</w:t>
      </w:r>
      <w:r w:rsidRPr="001A64C8">
        <w:rPr>
          <w:rFonts w:eastAsia="TimesNewRomanPSMT" w:cs="Arial"/>
          <w:bCs/>
          <w:color w:val="000000"/>
          <w:kern w:val="1"/>
          <w:szCs w:val="24"/>
        </w:rPr>
        <w:t xml:space="preserve">, </w:t>
      </w:r>
      <w:r w:rsidR="00195425">
        <w:rPr>
          <w:rFonts w:eastAsia="TimesNewRomanPSMT" w:cs="Arial"/>
          <w:bCs/>
          <w:color w:val="000000"/>
          <w:kern w:val="1"/>
          <w:szCs w:val="24"/>
        </w:rPr>
        <w:t>Наручилац</w:t>
      </w:r>
      <w:r w:rsidR="00DF1C10">
        <w:rPr>
          <w:rFonts w:eastAsia="TimesNewRomanPSMT" w:cs="Arial"/>
          <w:bCs/>
          <w:color w:val="000000"/>
          <w:kern w:val="1"/>
          <w:szCs w:val="24"/>
          <w:lang w:val="sr-Cyrl-CS"/>
        </w:rPr>
        <w:t xml:space="preserve"> </w:t>
      </w:r>
      <w:r w:rsidRPr="001A64C8">
        <w:rPr>
          <w:rFonts w:eastAsia="TimesNewRomanPSMT" w:cs="Arial"/>
          <w:bCs/>
          <w:color w:val="000000"/>
          <w:kern w:val="1"/>
          <w:szCs w:val="24"/>
        </w:rPr>
        <w:t xml:space="preserve">ће понуђачу оставити примерени рок да поступи по позиву </w:t>
      </w:r>
      <w:r w:rsidR="00D55A71">
        <w:rPr>
          <w:rFonts w:eastAsia="TimesNewRomanPSMT" w:cs="Arial"/>
          <w:bCs/>
          <w:color w:val="000000"/>
          <w:kern w:val="1"/>
          <w:szCs w:val="24"/>
        </w:rPr>
        <w:t>Н</w:t>
      </w:r>
      <w:r w:rsidRPr="001A64C8">
        <w:rPr>
          <w:rFonts w:eastAsia="TimesNewRomanPSMT" w:cs="Arial"/>
          <w:bCs/>
          <w:color w:val="000000"/>
          <w:kern w:val="1"/>
          <w:szCs w:val="24"/>
        </w:rPr>
        <w:t xml:space="preserve">аручиоца, односно да омогући </w:t>
      </w:r>
      <w:r w:rsidR="00D55A71">
        <w:rPr>
          <w:rFonts w:eastAsia="TimesNewRomanPSMT" w:cs="Arial"/>
          <w:bCs/>
          <w:color w:val="000000"/>
          <w:kern w:val="1"/>
          <w:szCs w:val="24"/>
        </w:rPr>
        <w:t>Н</w:t>
      </w:r>
      <w:r w:rsidRPr="001A64C8">
        <w:rPr>
          <w:rFonts w:eastAsia="TimesNewRomanPSMT" w:cs="Arial"/>
          <w:bCs/>
          <w:color w:val="000000"/>
          <w:kern w:val="1"/>
          <w:szCs w:val="24"/>
        </w:rPr>
        <w:t xml:space="preserve">аручиоцу контролу (увид) код понуђача, као и код његовог подизвођача.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195425" w:rsidP="00F563C4">
      <w:pPr>
        <w:tabs>
          <w:tab w:val="left" w:pos="-135"/>
          <w:tab w:val="left" w:pos="0"/>
          <w:tab w:val="left" w:pos="120"/>
        </w:tabs>
        <w:spacing w:line="100" w:lineRule="atLeast"/>
        <w:jc w:val="both"/>
        <w:rPr>
          <w:rFonts w:eastAsia="Arial Unicode MS" w:cs="Arial"/>
          <w:color w:val="000000"/>
          <w:kern w:val="1"/>
          <w:szCs w:val="24"/>
        </w:rPr>
      </w:pPr>
      <w:r>
        <w:rPr>
          <w:rFonts w:eastAsia="Arial Unicode MS" w:cs="Arial"/>
          <w:color w:val="000000"/>
          <w:kern w:val="1"/>
          <w:szCs w:val="24"/>
        </w:rPr>
        <w:t xml:space="preserve">Наручилац </w:t>
      </w:r>
      <w:r w:rsidR="00F563C4" w:rsidRPr="001A64C8">
        <w:rPr>
          <w:rFonts w:eastAsia="Arial Unicode MS" w:cs="Arial"/>
          <w:color w:val="000000"/>
          <w:kern w:val="1"/>
          <w:szCs w:val="24"/>
        </w:rPr>
        <w:t xml:space="preserve">може уз сагласност понуђача да изврши исправке рачунских грешака уочених приликом разматрања понуде по окончаном поступку отварања. </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7A178B" w:rsidRDefault="00F563C4" w:rsidP="00F563C4">
      <w:pPr>
        <w:tabs>
          <w:tab w:val="left" w:pos="-135"/>
          <w:tab w:val="left" w:pos="0"/>
          <w:tab w:val="left" w:pos="120"/>
        </w:tabs>
        <w:spacing w:line="100" w:lineRule="atLeast"/>
        <w:jc w:val="both"/>
        <w:rPr>
          <w:rFonts w:eastAsia="Arial Unicode MS" w:cs="Arial"/>
          <w:b/>
          <w:kern w:val="1"/>
          <w:szCs w:val="24"/>
        </w:rPr>
      </w:pPr>
      <w:r w:rsidRPr="001A64C8">
        <w:rPr>
          <w:rFonts w:eastAsia="Arial Unicode MS" w:cs="Arial"/>
          <w:color w:val="000000"/>
          <w:kern w:val="1"/>
          <w:szCs w:val="24"/>
        </w:rPr>
        <w:t xml:space="preserve">У случају разлике између јединичне и укупне цене, меродавна је </w:t>
      </w:r>
      <w:r w:rsidRPr="00203512">
        <w:rPr>
          <w:rFonts w:eastAsia="Arial Unicode MS" w:cs="Arial"/>
          <w:b/>
          <w:kern w:val="1"/>
          <w:szCs w:val="24"/>
        </w:rPr>
        <w:t xml:space="preserve">јединична </w:t>
      </w:r>
      <w:r w:rsidRPr="00DB012E">
        <w:rPr>
          <w:rFonts w:eastAsia="Arial Unicode MS" w:cs="Arial"/>
          <w:b/>
          <w:kern w:val="1"/>
          <w:szCs w:val="24"/>
        </w:rPr>
        <w:t>цена</w:t>
      </w:r>
      <w:r w:rsidR="008D1286" w:rsidRPr="008D1286">
        <w:rPr>
          <w:b/>
          <w:lang w:val="sr-Latn-CS"/>
        </w:rPr>
        <w:t xml:space="preserve"> </w:t>
      </w:r>
      <w:r w:rsidR="008D1286" w:rsidRPr="008D1286">
        <w:rPr>
          <w:b/>
          <w:lang w:val="sr-Cyrl-CS"/>
        </w:rPr>
        <w:t xml:space="preserve">по </w:t>
      </w:r>
      <w:r w:rsidR="002E691B">
        <w:rPr>
          <w:rFonts w:cs="Arial"/>
          <w:b/>
        </w:rPr>
        <w:t>тони са задатом техничком спецификацијом</w:t>
      </w:r>
      <w:r w:rsidR="00203512" w:rsidRPr="007A178B">
        <w:rPr>
          <w:rFonts w:eastAsia="Arial Unicode MS" w:cs="Arial"/>
          <w:b/>
          <w:kern w:val="1"/>
          <w:szCs w:val="24"/>
        </w:rPr>
        <w:t>.</w:t>
      </w:r>
    </w:p>
    <w:p w:rsidR="00F563C4" w:rsidRPr="001A64C8" w:rsidRDefault="00F563C4" w:rsidP="00F563C4">
      <w:pPr>
        <w:tabs>
          <w:tab w:val="left" w:pos="-135"/>
          <w:tab w:val="left" w:pos="0"/>
          <w:tab w:val="left" w:pos="120"/>
        </w:tabs>
        <w:spacing w:line="100" w:lineRule="atLeast"/>
        <w:jc w:val="both"/>
        <w:rPr>
          <w:rFonts w:eastAsia="Arial Unicode MS" w:cs="Arial"/>
          <w:color w:val="000000"/>
          <w:kern w:val="1"/>
          <w:szCs w:val="24"/>
        </w:rPr>
      </w:pPr>
    </w:p>
    <w:p w:rsidR="00F563C4" w:rsidRPr="001A64C8" w:rsidRDefault="00F563C4" w:rsidP="00F563C4">
      <w:pPr>
        <w:spacing w:line="100" w:lineRule="atLeast"/>
        <w:jc w:val="both"/>
        <w:rPr>
          <w:rFonts w:eastAsia="Arial Unicode MS" w:cs="Arial"/>
          <w:color w:val="000000"/>
          <w:kern w:val="1"/>
          <w:szCs w:val="24"/>
        </w:rPr>
      </w:pPr>
      <w:r w:rsidRPr="001A64C8">
        <w:rPr>
          <w:rFonts w:eastAsia="Arial Unicode MS" w:cs="Arial"/>
          <w:color w:val="000000"/>
          <w:kern w:val="1"/>
          <w:szCs w:val="24"/>
        </w:rPr>
        <w:t xml:space="preserve">Ако се понуђач не сагласи са исправком рачунских грешака, </w:t>
      </w:r>
      <w:r w:rsidR="00195425">
        <w:rPr>
          <w:rFonts w:eastAsia="Arial Unicode MS" w:cs="Arial"/>
          <w:color w:val="000000"/>
          <w:kern w:val="1"/>
          <w:szCs w:val="24"/>
        </w:rPr>
        <w:t xml:space="preserve">Наручилац </w:t>
      </w:r>
      <w:r w:rsidRPr="001A64C8">
        <w:rPr>
          <w:rFonts w:eastAsia="Arial Unicode MS" w:cs="Arial"/>
          <w:color w:val="000000"/>
          <w:kern w:val="1"/>
          <w:szCs w:val="24"/>
        </w:rPr>
        <w:t xml:space="preserve">ће његову понуду одбити као неприхватљиву. </w:t>
      </w:r>
    </w:p>
    <w:p w:rsidR="004E5B8A" w:rsidRDefault="004E5B8A">
      <w:pPr>
        <w:tabs>
          <w:tab w:val="left" w:pos="709"/>
        </w:tabs>
        <w:jc w:val="both"/>
        <w:rPr>
          <w:b/>
          <w:lang w:val="sr-Cyrl-CS"/>
        </w:rPr>
      </w:pPr>
    </w:p>
    <w:p w:rsidR="00F563C4" w:rsidRPr="001A64C8" w:rsidRDefault="00060AF7" w:rsidP="00F563C4">
      <w:pPr>
        <w:tabs>
          <w:tab w:val="left" w:pos="709"/>
        </w:tabs>
        <w:jc w:val="both"/>
        <w:rPr>
          <w:rFonts w:cs="Arial"/>
          <w:b/>
          <w:szCs w:val="24"/>
        </w:rPr>
      </w:pPr>
      <w:r>
        <w:rPr>
          <w:rFonts w:cs="Arial"/>
          <w:b/>
          <w:szCs w:val="24"/>
          <w:lang w:val="sr-Cyrl-CS" w:eastAsia="en-US"/>
        </w:rPr>
        <w:t>4</w:t>
      </w:r>
      <w:r w:rsidR="00F563C4" w:rsidRPr="001A64C8">
        <w:rPr>
          <w:rFonts w:cs="Arial"/>
          <w:b/>
          <w:szCs w:val="24"/>
          <w:lang w:val="sr-Cyrl-CS" w:eastAsia="en-US"/>
        </w:rPr>
        <w:t>.1</w:t>
      </w:r>
      <w:r w:rsidR="00F563C4" w:rsidRPr="001A64C8">
        <w:rPr>
          <w:rFonts w:cs="Arial"/>
          <w:b/>
          <w:szCs w:val="24"/>
          <w:lang w:eastAsia="en-US"/>
        </w:rPr>
        <w:t>5</w:t>
      </w:r>
      <w:r w:rsidR="00F563C4" w:rsidRPr="001A64C8">
        <w:rPr>
          <w:rFonts w:cs="Arial"/>
          <w:b/>
          <w:szCs w:val="24"/>
          <w:lang w:val="sr-Cyrl-CS" w:eastAsia="en-US"/>
        </w:rPr>
        <w:t xml:space="preserve">. </w:t>
      </w:r>
      <w:r w:rsidR="00F563C4" w:rsidRPr="001A64C8">
        <w:rPr>
          <w:rFonts w:cs="Arial"/>
          <w:b/>
          <w:szCs w:val="24"/>
        </w:rPr>
        <w:t>НЕГАТИВНЕ РЕФЕРЕНЦЕ</w:t>
      </w:r>
    </w:p>
    <w:p w:rsidR="00F563C4" w:rsidRPr="001A64C8" w:rsidRDefault="00F563C4" w:rsidP="00F563C4">
      <w:pPr>
        <w:tabs>
          <w:tab w:val="left" w:pos="709"/>
        </w:tabs>
        <w:jc w:val="both"/>
        <w:rPr>
          <w:rFonts w:cs="Arial"/>
          <w:szCs w:val="24"/>
        </w:rPr>
      </w:pPr>
    </w:p>
    <w:p w:rsidR="00D51B7D" w:rsidRDefault="00195425" w:rsidP="00AA3C71">
      <w:pPr>
        <w:jc w:val="both"/>
        <w:rPr>
          <w:rFonts w:cs="Arial"/>
          <w:szCs w:val="24"/>
          <w:lang w:val="sr-Cyrl-CS"/>
        </w:rPr>
      </w:pPr>
      <w:r>
        <w:rPr>
          <w:rFonts w:cs="Arial"/>
          <w:szCs w:val="24"/>
        </w:rPr>
        <w:t>Наручилац</w:t>
      </w:r>
      <w:r w:rsidR="007A178B">
        <w:rPr>
          <w:rFonts w:cs="Arial"/>
          <w:szCs w:val="24"/>
          <w:lang w:val="sr-Cyrl-CS"/>
        </w:rPr>
        <w:t xml:space="preserve"> може </w:t>
      </w:r>
      <w:r w:rsidR="00F563C4" w:rsidRPr="001A64C8">
        <w:rPr>
          <w:rFonts w:cs="Arial"/>
          <w:szCs w:val="24"/>
        </w:rPr>
        <w:t xml:space="preserve">одбити понуду уколико </w:t>
      </w:r>
      <w:r w:rsidR="007A178B">
        <w:rPr>
          <w:rFonts w:cs="Arial"/>
          <w:szCs w:val="24"/>
          <w:lang w:val="sr-Cyrl-CS"/>
        </w:rPr>
        <w:t>утврди да понуђач има негативне референце.</w:t>
      </w:r>
    </w:p>
    <w:p w:rsidR="007A178B" w:rsidRDefault="007A178B" w:rsidP="007A178B">
      <w:pPr>
        <w:ind w:firstLine="709"/>
        <w:jc w:val="both"/>
        <w:rPr>
          <w:rFonts w:cs="Arial"/>
          <w:b/>
          <w:szCs w:val="24"/>
          <w:lang w:val="sr-Cyrl-CS" w:eastAsia="en-US"/>
        </w:rPr>
      </w:pPr>
    </w:p>
    <w:p w:rsidR="00F563C4" w:rsidRPr="00505144" w:rsidRDefault="00060AF7" w:rsidP="00F563C4">
      <w:pPr>
        <w:suppressAutoHyphens w:val="0"/>
        <w:jc w:val="both"/>
        <w:rPr>
          <w:rFonts w:cs="Arial"/>
          <w:b/>
          <w:szCs w:val="24"/>
          <w:lang w:val="sr-Cyrl-CS" w:eastAsia="en-US"/>
        </w:rPr>
      </w:pPr>
      <w:r>
        <w:rPr>
          <w:rFonts w:cs="Arial"/>
          <w:b/>
          <w:szCs w:val="24"/>
          <w:lang w:val="sr-Cyrl-CS" w:eastAsia="en-US"/>
        </w:rPr>
        <w:t>4</w:t>
      </w:r>
      <w:r w:rsidR="00F563C4" w:rsidRPr="00505144">
        <w:rPr>
          <w:rFonts w:cs="Arial"/>
          <w:b/>
          <w:szCs w:val="24"/>
          <w:lang w:val="sr-Cyrl-CS" w:eastAsia="en-US"/>
        </w:rPr>
        <w:t>.1</w:t>
      </w:r>
      <w:r w:rsidR="00F563C4" w:rsidRPr="00505144">
        <w:rPr>
          <w:rFonts w:cs="Arial"/>
          <w:b/>
          <w:szCs w:val="24"/>
          <w:lang w:eastAsia="en-US"/>
        </w:rPr>
        <w:t>6</w:t>
      </w:r>
      <w:r w:rsidR="00F563C4" w:rsidRPr="00395F85">
        <w:rPr>
          <w:rFonts w:cs="Arial"/>
          <w:b/>
          <w:szCs w:val="24"/>
          <w:lang w:val="sr-Cyrl-CS" w:eastAsia="en-US"/>
        </w:rPr>
        <w:t>. КРИТЕРИЈУМ ЗА ДОДЕЛУ УГОВОРА</w:t>
      </w:r>
      <w:r w:rsidR="00F563C4" w:rsidRPr="00505144">
        <w:rPr>
          <w:rFonts w:cs="Arial"/>
          <w:szCs w:val="24"/>
          <w:lang w:val="sr-Cyrl-CS" w:eastAsia="en-US"/>
        </w:rPr>
        <w:t xml:space="preserve"> </w:t>
      </w:r>
    </w:p>
    <w:p w:rsidR="00F563C4" w:rsidRPr="00FC1B4C" w:rsidRDefault="00F563C4" w:rsidP="00F563C4">
      <w:pPr>
        <w:jc w:val="both"/>
        <w:rPr>
          <w:rFonts w:cs="Arial"/>
          <w:szCs w:val="24"/>
        </w:rPr>
      </w:pPr>
    </w:p>
    <w:p w:rsidR="00F563C4" w:rsidRPr="0038266B" w:rsidRDefault="00F563C4" w:rsidP="006F1B59">
      <w:pPr>
        <w:jc w:val="both"/>
        <w:rPr>
          <w:rFonts w:cs="Arial"/>
          <w:b/>
          <w:szCs w:val="24"/>
        </w:rPr>
      </w:pPr>
      <w:r w:rsidRPr="00FC1B4C">
        <w:rPr>
          <w:rFonts w:cs="Arial"/>
          <w:szCs w:val="24"/>
        </w:rPr>
        <w:t xml:space="preserve">Одлуку о додели уговора </w:t>
      </w:r>
      <w:r w:rsidR="00195425">
        <w:rPr>
          <w:rFonts w:cs="Arial"/>
          <w:szCs w:val="24"/>
        </w:rPr>
        <w:t xml:space="preserve">Наручилац </w:t>
      </w:r>
      <w:r w:rsidRPr="00FC1B4C">
        <w:rPr>
          <w:rFonts w:cs="Arial"/>
          <w:szCs w:val="24"/>
        </w:rPr>
        <w:t xml:space="preserve">ће донети применом критеријума </w:t>
      </w:r>
      <w:r w:rsidRPr="0038266B">
        <w:rPr>
          <w:rFonts w:cs="Arial"/>
          <w:szCs w:val="24"/>
          <w:lang w:val="sr-Cyrl-CS"/>
        </w:rPr>
        <w:t>„</w:t>
      </w:r>
      <w:r w:rsidR="006F1B59" w:rsidRPr="0038266B">
        <w:rPr>
          <w:rFonts w:cs="Arial"/>
          <w:b/>
          <w:szCs w:val="24"/>
          <w:lang w:val="sr-Cyrl-CS"/>
        </w:rPr>
        <w:t>најнижа понуђена цена</w:t>
      </w:r>
      <w:r w:rsidR="00195425" w:rsidRPr="0038266B">
        <w:rPr>
          <w:rFonts w:cs="Arial"/>
          <w:b/>
          <w:szCs w:val="24"/>
          <w:lang w:val="sr-Cyrl-CS"/>
        </w:rPr>
        <w:t xml:space="preserve"> </w:t>
      </w:r>
      <w:r w:rsidR="00CD7399" w:rsidRPr="008D1286">
        <w:rPr>
          <w:b/>
          <w:lang w:val="sr-Cyrl-CS"/>
        </w:rPr>
        <w:t xml:space="preserve">по </w:t>
      </w:r>
      <w:r w:rsidR="00CD7399">
        <w:rPr>
          <w:rFonts w:cs="Arial"/>
          <w:b/>
        </w:rPr>
        <w:t>тони са задатом техничком спецификацијом</w:t>
      </w:r>
      <w:r w:rsidR="00CD7399">
        <w:rPr>
          <w:rFonts w:eastAsia="Arial Unicode MS" w:cs="Arial"/>
          <w:b/>
          <w:kern w:val="1"/>
          <w:szCs w:val="24"/>
        </w:rPr>
        <w:t>,</w:t>
      </w:r>
      <w:r w:rsidR="007A178B">
        <w:rPr>
          <w:rFonts w:eastAsia="Arial Unicode MS" w:cs="Arial"/>
          <w:b/>
          <w:kern w:val="1"/>
          <w:szCs w:val="24"/>
          <w:lang w:val="sr-Cyrl-CS"/>
        </w:rPr>
        <w:t xml:space="preserve"> </w:t>
      </w:r>
      <w:r w:rsidR="008A258E">
        <w:rPr>
          <w:rFonts w:eastAsia="Arial Unicode MS" w:cs="Arial"/>
          <w:b/>
          <w:kern w:val="1"/>
          <w:szCs w:val="24"/>
          <w:lang w:val="sr-Cyrl-CS"/>
        </w:rPr>
        <w:t xml:space="preserve">за робу </w:t>
      </w:r>
      <w:r w:rsidR="00CD7399">
        <w:rPr>
          <w:rFonts w:cs="Arial"/>
          <w:b/>
          <w:szCs w:val="24"/>
          <w:u w:val="single"/>
        </w:rPr>
        <w:t>истоварен</w:t>
      </w:r>
      <w:r w:rsidR="008A258E">
        <w:rPr>
          <w:rFonts w:cs="Arial"/>
          <w:b/>
          <w:szCs w:val="24"/>
          <w:u w:val="single"/>
        </w:rPr>
        <w:t>у</w:t>
      </w:r>
      <w:r w:rsidR="00CD7399">
        <w:rPr>
          <w:rFonts w:cs="Arial"/>
          <w:b/>
          <w:szCs w:val="24"/>
          <w:u w:val="single"/>
        </w:rPr>
        <w:t xml:space="preserve"> у бункер</w:t>
      </w:r>
      <w:r w:rsidR="008A258E">
        <w:rPr>
          <w:rFonts w:cs="Arial"/>
          <w:b/>
          <w:szCs w:val="24"/>
          <w:u w:val="single"/>
        </w:rPr>
        <w:t>има</w:t>
      </w:r>
      <w:r w:rsidR="00CD7399">
        <w:rPr>
          <w:rFonts w:cs="Arial"/>
          <w:b/>
          <w:szCs w:val="24"/>
          <w:u w:val="single"/>
        </w:rPr>
        <w:t xml:space="preserve"> или истоварен</w:t>
      </w:r>
      <w:r w:rsidR="008A258E">
        <w:rPr>
          <w:rFonts w:cs="Arial"/>
          <w:b/>
          <w:szCs w:val="24"/>
          <w:u w:val="single"/>
        </w:rPr>
        <w:t>у</w:t>
      </w:r>
      <w:r w:rsidR="00CD7399">
        <w:rPr>
          <w:rFonts w:cs="Arial"/>
          <w:b/>
          <w:szCs w:val="24"/>
          <w:u w:val="single"/>
        </w:rPr>
        <w:t xml:space="preserve"> на депоније </w:t>
      </w:r>
      <w:r w:rsidR="00C9675D">
        <w:rPr>
          <w:rFonts w:cs="Arial"/>
          <w:b/>
          <w:szCs w:val="24"/>
          <w:u w:val="single"/>
        </w:rPr>
        <w:t>Н</w:t>
      </w:r>
      <w:r w:rsidR="00CD7399">
        <w:rPr>
          <w:rFonts w:cs="Arial"/>
          <w:b/>
          <w:szCs w:val="24"/>
          <w:u w:val="single"/>
        </w:rPr>
        <w:t>аручиоца ТЕНТ А и ТЕНТ Б</w:t>
      </w:r>
      <w:r w:rsidR="008A258E">
        <w:rPr>
          <w:rFonts w:cs="Arial"/>
          <w:b/>
          <w:szCs w:val="24"/>
          <w:u w:val="single"/>
        </w:rPr>
        <w:t>, са укљученим свим трошковима осим тршкова увозног царињења</w:t>
      </w:r>
      <w:r w:rsidR="00111D8F">
        <w:rPr>
          <w:rFonts w:cs="Arial"/>
          <w:b/>
          <w:szCs w:val="24"/>
          <w:u w:val="single"/>
        </w:rPr>
        <w:t xml:space="preserve"> иностраног </w:t>
      </w:r>
      <w:r w:rsidR="00C9675D">
        <w:rPr>
          <w:rFonts w:cs="Arial"/>
          <w:b/>
          <w:szCs w:val="24"/>
          <w:u w:val="single"/>
        </w:rPr>
        <w:t>П</w:t>
      </w:r>
      <w:r w:rsidR="00111D8F">
        <w:rPr>
          <w:rFonts w:cs="Arial"/>
          <w:b/>
          <w:szCs w:val="24"/>
          <w:u w:val="single"/>
        </w:rPr>
        <w:t>онуђача</w:t>
      </w:r>
      <w:r w:rsidR="00CD7399">
        <w:rPr>
          <w:rFonts w:cs="Arial"/>
          <w:b/>
          <w:szCs w:val="24"/>
          <w:lang w:val="sr-Cyrl-CS"/>
        </w:rPr>
        <w:t>.</w:t>
      </w:r>
    </w:p>
    <w:p w:rsidR="00111D8F" w:rsidRDefault="00111D8F" w:rsidP="006F1B59">
      <w:pPr>
        <w:jc w:val="both"/>
        <w:rPr>
          <w:rFonts w:cs="Arial"/>
          <w:lang w:val="ru-RU"/>
        </w:rPr>
      </w:pPr>
    </w:p>
    <w:p w:rsidR="00EF2B26" w:rsidRPr="00FC1B4C" w:rsidRDefault="00111D8F" w:rsidP="006F1B59">
      <w:pPr>
        <w:jc w:val="both"/>
        <w:rPr>
          <w:rFonts w:cs="Arial"/>
          <w:b/>
          <w:szCs w:val="24"/>
        </w:rPr>
      </w:pPr>
      <w:r>
        <w:rPr>
          <w:rFonts w:cs="Arial"/>
          <w:lang w:val="ru-RU"/>
        </w:rPr>
        <w:t xml:space="preserve">Продавац </w:t>
      </w:r>
      <w:r w:rsidRPr="009B3F4D">
        <w:rPr>
          <w:rFonts w:cs="Arial"/>
          <w:lang w:val="ru-RU"/>
        </w:rPr>
        <w:t>је обавезан да</w:t>
      </w:r>
      <w:r>
        <w:rPr>
          <w:rFonts w:cs="Arial"/>
          <w:lang w:val="ru-RU"/>
        </w:rPr>
        <w:t xml:space="preserve"> у понуђену цену укључи све трошкове који обухватају издатке свих </w:t>
      </w:r>
      <w:r w:rsidRPr="009B3F4D">
        <w:rPr>
          <w:rFonts w:cs="Arial"/>
          <w:lang w:val="ru-RU"/>
        </w:rPr>
        <w:t>мер</w:t>
      </w:r>
      <w:r>
        <w:rPr>
          <w:rFonts w:cs="Arial"/>
          <w:lang w:val="ru-RU"/>
        </w:rPr>
        <w:t>а</w:t>
      </w:r>
      <w:r w:rsidRPr="009B3F4D">
        <w:rPr>
          <w:rFonts w:cs="Arial"/>
          <w:lang w:val="ru-RU"/>
        </w:rPr>
        <w:t xml:space="preserve"> безбедности према важећим прописима транспорта за ову врсту </w:t>
      </w:r>
      <w:r>
        <w:rPr>
          <w:rFonts w:cs="Arial"/>
          <w:lang w:val="ru-RU"/>
        </w:rPr>
        <w:t>робе</w:t>
      </w:r>
      <w:r w:rsidRPr="009B3F4D">
        <w:rPr>
          <w:rFonts w:cs="Arial"/>
          <w:lang w:val="ru-RU"/>
        </w:rPr>
        <w:t xml:space="preserve"> (превоз и испорука на безбедан начин, трошкови заштите од делимичног или потпуног губитка или оштећења при датим условима утовара, транспорта, претовара и истовара, осигурање од уобичајених ризика крађе</w:t>
      </w:r>
      <w:r w:rsidRPr="00B42866">
        <w:rPr>
          <w:rFonts w:cs="Arial"/>
          <w:lang w:val="ru-RU"/>
        </w:rPr>
        <w:t>, прибављање свих потребних дозвола) о свом трошку, плаћање пореза,</w:t>
      </w:r>
      <w:r w:rsidRPr="00B32182">
        <w:rPr>
          <w:rFonts w:cs="Arial"/>
          <w:lang w:val="ru-RU"/>
        </w:rPr>
        <w:t xml:space="preserve"> такси, шпедитерских тр</w:t>
      </w:r>
      <w:r>
        <w:rPr>
          <w:rFonts w:cs="Arial"/>
          <w:lang w:val="ru-RU"/>
        </w:rPr>
        <w:t>ошкова, царине и других дажбина</w:t>
      </w:r>
      <w:r w:rsidRPr="009B3F4D">
        <w:rPr>
          <w:rFonts w:cs="Arial"/>
          <w:lang w:val="ru-RU"/>
        </w:rPr>
        <w:t xml:space="preserve">, као и </w:t>
      </w:r>
      <w:r>
        <w:rPr>
          <w:rFonts w:cs="Arial"/>
          <w:lang w:val="ru-RU"/>
        </w:rPr>
        <w:t xml:space="preserve">да </w:t>
      </w:r>
      <w:r w:rsidRPr="009B3F4D">
        <w:rPr>
          <w:rFonts w:cs="Arial"/>
          <w:lang w:val="ru-RU"/>
        </w:rPr>
        <w:t xml:space="preserve">поштује прописе у вези </w:t>
      </w:r>
      <w:r>
        <w:rPr>
          <w:rFonts w:cs="Arial"/>
          <w:lang w:val="ru-RU"/>
        </w:rPr>
        <w:t xml:space="preserve">са заштитом животне средине и друге прописе, те </w:t>
      </w:r>
      <w:r w:rsidRPr="009B3F4D">
        <w:rPr>
          <w:rFonts w:cs="Arial"/>
          <w:lang w:val="ru-RU"/>
        </w:rPr>
        <w:t>поступа у складу са истим о свом трошку</w:t>
      </w:r>
      <w:r>
        <w:rPr>
          <w:rFonts w:cs="Arial"/>
          <w:lang w:val="ru-RU"/>
        </w:rPr>
        <w:t xml:space="preserve">, </w:t>
      </w:r>
      <w:r w:rsidRPr="009B3F4D">
        <w:rPr>
          <w:rFonts w:cs="Arial"/>
          <w:lang w:val="ru-RU"/>
        </w:rPr>
        <w:t xml:space="preserve">сагласно уговореном </w:t>
      </w:r>
      <w:r>
        <w:rPr>
          <w:rFonts w:cs="Arial"/>
          <w:lang w:val="ru-RU"/>
        </w:rPr>
        <w:t>месту испоруке</w:t>
      </w:r>
      <w:r w:rsidRPr="009B3F4D">
        <w:rPr>
          <w:rFonts w:cs="Arial"/>
          <w:lang w:val="ru-RU"/>
        </w:rPr>
        <w:t xml:space="preserve"> </w:t>
      </w:r>
      <w:r>
        <w:rPr>
          <w:rFonts w:cs="Arial"/>
          <w:lang w:val="ru-RU"/>
        </w:rPr>
        <w:t xml:space="preserve">- </w:t>
      </w:r>
      <w:r w:rsidRPr="00B42866">
        <w:rPr>
          <w:rFonts w:cs="Arial"/>
          <w:lang w:val="ru-RU"/>
        </w:rPr>
        <w:t>истоварено у бункер</w:t>
      </w:r>
      <w:r>
        <w:rPr>
          <w:rFonts w:cs="Arial"/>
          <w:lang w:val="ru-RU"/>
        </w:rPr>
        <w:t>е</w:t>
      </w:r>
      <w:r w:rsidRPr="00B42866">
        <w:rPr>
          <w:rFonts w:cs="Arial"/>
          <w:lang w:val="ru-RU"/>
        </w:rPr>
        <w:t xml:space="preserve"> или истоварено на депоније наручиоца ТЕНТ А и ТЕНТ Б</w:t>
      </w:r>
      <w:r>
        <w:rPr>
          <w:rFonts w:cs="Arial"/>
          <w:lang w:val="ru-RU"/>
        </w:rPr>
        <w:t>.</w:t>
      </w:r>
    </w:p>
    <w:p w:rsidR="00111D8F" w:rsidRDefault="00111D8F" w:rsidP="006F1B59">
      <w:pPr>
        <w:jc w:val="both"/>
        <w:rPr>
          <w:rFonts w:cs="Arial"/>
          <w:szCs w:val="24"/>
        </w:rPr>
      </w:pPr>
    </w:p>
    <w:p w:rsidR="006F1B59" w:rsidRPr="00FC1B4C" w:rsidRDefault="006F1B59" w:rsidP="006F1B59">
      <w:pPr>
        <w:jc w:val="both"/>
        <w:rPr>
          <w:rFonts w:cs="Arial"/>
          <w:szCs w:val="24"/>
        </w:rPr>
      </w:pPr>
      <w:r w:rsidRPr="00FC1B4C">
        <w:rPr>
          <w:rFonts w:cs="Arial"/>
          <w:szCs w:val="24"/>
        </w:rPr>
        <w:t>Доказ:</w:t>
      </w:r>
      <w:r w:rsidR="00AC3AC6">
        <w:rPr>
          <w:rFonts w:cs="Arial"/>
          <w:szCs w:val="24"/>
        </w:rPr>
        <w:t xml:space="preserve"> </w:t>
      </w:r>
      <w:r w:rsidRPr="00FC1B4C">
        <w:rPr>
          <w:rFonts w:cs="Arial"/>
          <w:szCs w:val="24"/>
        </w:rPr>
        <w:t>Образац понуде и о</w:t>
      </w:r>
      <w:r w:rsidR="00742327">
        <w:rPr>
          <w:rFonts w:cs="Arial"/>
          <w:szCs w:val="24"/>
        </w:rPr>
        <w:t xml:space="preserve">бразац структуре цена (Образац </w:t>
      </w:r>
      <w:r w:rsidR="00620EF6">
        <w:rPr>
          <w:rFonts w:cs="Arial"/>
          <w:szCs w:val="24"/>
        </w:rPr>
        <w:t>7</w:t>
      </w:r>
      <w:r w:rsidR="00742327">
        <w:rPr>
          <w:rFonts w:cs="Arial"/>
          <w:szCs w:val="24"/>
        </w:rPr>
        <w:t xml:space="preserve">. и </w:t>
      </w:r>
      <w:r w:rsidRPr="00FC1B4C">
        <w:rPr>
          <w:rFonts w:cs="Arial"/>
          <w:szCs w:val="24"/>
        </w:rPr>
        <w:t xml:space="preserve">Образац </w:t>
      </w:r>
      <w:r w:rsidR="00742327">
        <w:rPr>
          <w:rFonts w:cs="Arial"/>
          <w:szCs w:val="24"/>
        </w:rPr>
        <w:t>9</w:t>
      </w:r>
      <w:r w:rsidRPr="00FC1B4C">
        <w:rPr>
          <w:rFonts w:cs="Arial"/>
          <w:szCs w:val="24"/>
        </w:rPr>
        <w:t>)</w:t>
      </w:r>
    </w:p>
    <w:p w:rsidR="00817EB5" w:rsidRPr="001A666B" w:rsidRDefault="00817EB5" w:rsidP="009640ED">
      <w:pPr>
        <w:suppressAutoHyphens w:val="0"/>
        <w:rPr>
          <w:rFonts w:cs="Arial"/>
          <w:b/>
          <w:szCs w:val="24"/>
          <w:lang w:eastAsia="en-US"/>
        </w:rPr>
      </w:pPr>
    </w:p>
    <w:p w:rsidR="00062CB9" w:rsidRDefault="00062CB9" w:rsidP="00062CB9">
      <w:pPr>
        <w:suppressAutoHyphens w:val="0"/>
        <w:jc w:val="both"/>
        <w:rPr>
          <w:rFonts w:cs="Arial"/>
          <w:b/>
          <w:szCs w:val="24"/>
          <w:lang w:eastAsia="en-US"/>
        </w:rPr>
      </w:pPr>
      <w:r>
        <w:rPr>
          <w:rFonts w:cs="Arial"/>
          <w:b/>
          <w:szCs w:val="24"/>
          <w:lang w:eastAsia="en-US"/>
        </w:rPr>
        <w:t>Наручилац задржава право</w:t>
      </w:r>
      <w:r w:rsidR="004E11DB">
        <w:rPr>
          <w:rFonts w:cs="Arial"/>
          <w:b/>
          <w:szCs w:val="24"/>
          <w:lang w:eastAsia="en-US"/>
        </w:rPr>
        <w:t xml:space="preserve"> да</w:t>
      </w:r>
      <w:r>
        <w:rPr>
          <w:rFonts w:cs="Arial"/>
          <w:b/>
          <w:szCs w:val="24"/>
          <w:lang w:eastAsia="en-US"/>
        </w:rPr>
        <w:t xml:space="preserve"> спроведе преговарање са понуђачима који су доставили понуде у предметној набавци, ради постизања најповољниј</w:t>
      </w:r>
      <w:r w:rsidR="00251503">
        <w:rPr>
          <w:rFonts w:cs="Arial"/>
          <w:b/>
          <w:szCs w:val="24"/>
          <w:lang w:eastAsia="en-US"/>
        </w:rPr>
        <w:t>е</w:t>
      </w:r>
      <w:r>
        <w:rPr>
          <w:rFonts w:cs="Arial"/>
          <w:b/>
          <w:szCs w:val="24"/>
          <w:lang w:eastAsia="en-US"/>
        </w:rPr>
        <w:t xml:space="preserve"> </w:t>
      </w:r>
      <w:r w:rsidR="00251503">
        <w:rPr>
          <w:rFonts w:cs="Arial"/>
          <w:b/>
          <w:szCs w:val="24"/>
          <w:lang w:eastAsia="en-US"/>
        </w:rPr>
        <w:t>цене</w:t>
      </w:r>
      <w:r>
        <w:rPr>
          <w:rFonts w:cs="Arial"/>
          <w:b/>
          <w:szCs w:val="24"/>
          <w:lang w:eastAsia="en-US"/>
        </w:rPr>
        <w:t>.</w:t>
      </w:r>
    </w:p>
    <w:p w:rsidR="00062CB9" w:rsidRPr="00062CB9" w:rsidRDefault="00062CB9" w:rsidP="00062CB9">
      <w:pPr>
        <w:suppressAutoHyphens w:val="0"/>
        <w:jc w:val="both"/>
        <w:rPr>
          <w:rFonts w:cs="Arial"/>
          <w:b/>
          <w:szCs w:val="24"/>
          <w:lang w:eastAsia="en-US"/>
        </w:rPr>
      </w:pPr>
    </w:p>
    <w:p w:rsidR="00F563C4" w:rsidRPr="001A64C8" w:rsidRDefault="00060AF7" w:rsidP="00F563C4">
      <w:pPr>
        <w:tabs>
          <w:tab w:val="left" w:pos="360"/>
        </w:tabs>
        <w:suppressAutoHyphens w:val="0"/>
        <w:spacing w:after="200"/>
        <w:contextualSpacing/>
        <w:jc w:val="both"/>
        <w:rPr>
          <w:rFonts w:cs="Arial"/>
          <w:b/>
          <w:szCs w:val="24"/>
          <w:lang w:val="sr-Cyrl-CS" w:eastAsia="en-US"/>
        </w:rPr>
      </w:pPr>
      <w:r>
        <w:rPr>
          <w:rFonts w:cs="Arial"/>
          <w:b/>
          <w:szCs w:val="24"/>
          <w:lang w:eastAsia="en-US"/>
        </w:rPr>
        <w:t>4</w:t>
      </w:r>
      <w:r w:rsidR="00F563C4" w:rsidRPr="001A64C8">
        <w:rPr>
          <w:rFonts w:cs="Arial"/>
          <w:b/>
          <w:szCs w:val="24"/>
          <w:lang w:eastAsia="en-US"/>
        </w:rPr>
        <w:t>.17.</w:t>
      </w:r>
      <w:r w:rsidR="00FC1B4C">
        <w:rPr>
          <w:rFonts w:cs="Arial"/>
          <w:b/>
          <w:szCs w:val="24"/>
          <w:lang w:eastAsia="en-US"/>
        </w:rPr>
        <w:t xml:space="preserve"> </w:t>
      </w:r>
      <w:r w:rsidR="00F563C4" w:rsidRPr="001A64C8">
        <w:rPr>
          <w:rFonts w:cs="Arial"/>
          <w:b/>
          <w:szCs w:val="24"/>
          <w:lang w:val="sr-Cyrl-CS" w:eastAsia="en-US"/>
        </w:rPr>
        <w:t>ПОШТОВАЊЕ ОБАВЕЗА КОЈЕ ПРОИЗИЛАЗЕ ИЗ ВАЖЕЋИХ ПРОПИСА</w:t>
      </w:r>
    </w:p>
    <w:p w:rsidR="00F563C4" w:rsidRPr="001A64C8" w:rsidRDefault="00F563C4" w:rsidP="00F563C4">
      <w:pPr>
        <w:tabs>
          <w:tab w:val="left" w:pos="360"/>
        </w:tabs>
        <w:suppressAutoHyphens w:val="0"/>
        <w:spacing w:after="200"/>
        <w:contextualSpacing/>
        <w:jc w:val="both"/>
        <w:rPr>
          <w:rFonts w:cs="Arial"/>
          <w:b/>
          <w:szCs w:val="24"/>
          <w:lang w:val="sr-Cyrl-CS" w:eastAsia="en-US"/>
        </w:rPr>
      </w:pPr>
    </w:p>
    <w:p w:rsidR="00F563C4" w:rsidRPr="00D74D26" w:rsidRDefault="00F563C4" w:rsidP="00F563C4">
      <w:pPr>
        <w:jc w:val="both"/>
        <w:rPr>
          <w:rFonts w:eastAsia="Arial Unicode MS" w:cs="Arial"/>
          <w:i/>
          <w:kern w:val="1"/>
          <w:szCs w:val="24"/>
          <w:lang w:val="sr-Cyrl-CS"/>
        </w:rPr>
      </w:pPr>
      <w:r w:rsidRPr="001A64C8">
        <w:rPr>
          <w:rFonts w:eastAsia="Arial Unicode MS" w:cs="Arial"/>
          <w:color w:val="000000"/>
          <w:kern w:val="1"/>
          <w:szCs w:val="24"/>
        </w:rPr>
        <w:lastRenderedPageBreak/>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w:t>
      </w:r>
      <w:r w:rsidR="00563902">
        <w:rPr>
          <w:rFonts w:eastAsia="Arial Unicode MS" w:cs="Arial"/>
          <w:color w:val="000000"/>
          <w:kern w:val="1"/>
          <w:szCs w:val="24"/>
        </w:rPr>
        <w:t xml:space="preserve"> </w:t>
      </w:r>
      <w:r w:rsidRPr="001A64C8">
        <w:rPr>
          <w:rFonts w:eastAsia="Arial Unicode MS" w:cs="Arial"/>
          <w:color w:val="000000"/>
          <w:kern w:val="1"/>
          <w:szCs w:val="24"/>
        </w:rPr>
        <w:t>о заштити на раду, запошљавању и условима рада, заштити животне средине. (</w:t>
      </w:r>
      <w:r w:rsidRPr="001A64C8">
        <w:rPr>
          <w:rFonts w:eastAsia="Arial Unicode MS" w:cs="Arial"/>
          <w:i/>
          <w:kern w:val="1"/>
          <w:szCs w:val="24"/>
          <w:lang w:val="sr-Cyrl-CS"/>
        </w:rPr>
        <w:t>Образац изјав</w:t>
      </w:r>
      <w:r w:rsidRPr="001A64C8">
        <w:rPr>
          <w:rFonts w:eastAsia="Arial Unicode MS" w:cs="Arial"/>
          <w:i/>
          <w:kern w:val="1"/>
          <w:szCs w:val="24"/>
        </w:rPr>
        <w:t xml:space="preserve">е дат у делу </w:t>
      </w:r>
      <w:r w:rsidR="00DF1655">
        <w:rPr>
          <w:rFonts w:eastAsia="Arial Unicode MS" w:cs="Arial"/>
          <w:i/>
          <w:kern w:val="1"/>
          <w:szCs w:val="24"/>
        </w:rPr>
        <w:t>5</w:t>
      </w:r>
      <w:r w:rsidRPr="001A64C8">
        <w:rPr>
          <w:rFonts w:eastAsia="Arial Unicode MS" w:cs="Arial"/>
          <w:i/>
          <w:kern w:val="1"/>
          <w:szCs w:val="24"/>
        </w:rPr>
        <w:t xml:space="preserve"> Образац 1</w:t>
      </w:r>
      <w:r w:rsidR="00AC3AC6">
        <w:rPr>
          <w:rFonts w:eastAsia="Arial Unicode MS" w:cs="Arial"/>
          <w:i/>
          <w:kern w:val="1"/>
          <w:szCs w:val="24"/>
        </w:rPr>
        <w:t>0</w:t>
      </w:r>
      <w:r w:rsidRPr="001A64C8">
        <w:rPr>
          <w:rFonts w:eastAsia="Arial Unicode MS" w:cs="Arial"/>
          <w:i/>
          <w:kern w:val="1"/>
          <w:szCs w:val="24"/>
        </w:rPr>
        <w:t xml:space="preserve">. </w:t>
      </w:r>
      <w:r w:rsidRPr="001A64C8">
        <w:rPr>
          <w:rFonts w:eastAsia="Arial Unicode MS" w:cs="Arial"/>
          <w:i/>
          <w:kern w:val="1"/>
          <w:szCs w:val="24"/>
          <w:lang w:val="sr-Cyrl-CS"/>
        </w:rPr>
        <w:t>ове конкурсне документације).</w:t>
      </w:r>
    </w:p>
    <w:p w:rsidR="00D51B7D" w:rsidRDefault="00D51B7D">
      <w:pPr>
        <w:suppressAutoHyphens w:val="0"/>
        <w:rPr>
          <w:rFonts w:cs="Arial"/>
          <w:b/>
          <w:bCs/>
          <w:szCs w:val="24"/>
        </w:rPr>
      </w:pPr>
    </w:p>
    <w:p w:rsidR="00F563C4" w:rsidRPr="001A64C8" w:rsidRDefault="00060AF7" w:rsidP="007A178B">
      <w:pPr>
        <w:jc w:val="both"/>
        <w:rPr>
          <w:rFonts w:cs="Arial"/>
          <w:b/>
          <w:szCs w:val="24"/>
          <w:lang w:val="sr-Cyrl-CS" w:eastAsia="en-US"/>
        </w:rPr>
      </w:pPr>
      <w:r>
        <w:rPr>
          <w:rFonts w:cs="Arial"/>
          <w:b/>
          <w:bCs/>
          <w:szCs w:val="24"/>
        </w:rPr>
        <w:t>4</w:t>
      </w:r>
      <w:r w:rsidR="00F563C4" w:rsidRPr="001A64C8">
        <w:rPr>
          <w:rFonts w:cs="Arial"/>
          <w:b/>
          <w:bCs/>
          <w:szCs w:val="24"/>
        </w:rPr>
        <w:t>.18.</w:t>
      </w:r>
      <w:r w:rsidR="00FC1B4C">
        <w:rPr>
          <w:rFonts w:cs="Arial"/>
          <w:b/>
          <w:bCs/>
          <w:szCs w:val="24"/>
        </w:rPr>
        <w:t xml:space="preserve"> </w:t>
      </w:r>
      <w:r w:rsidR="00F563C4" w:rsidRPr="002D7FE2">
        <w:rPr>
          <w:rFonts w:cs="Arial"/>
          <w:b/>
          <w:szCs w:val="24"/>
          <w:lang w:val="sr-Cyrl-CS" w:eastAsia="en-US"/>
        </w:rPr>
        <w:t xml:space="preserve">СРЕДСТВА ФИНАНСИЈСКОГ ОБЕЗБЕЂЕЊА </w:t>
      </w:r>
      <w:r w:rsidR="00F563C4" w:rsidRPr="005978A8">
        <w:rPr>
          <w:rFonts w:cs="Arial"/>
          <w:b/>
          <w:szCs w:val="24"/>
          <w:lang w:val="sr-Cyrl-CS" w:eastAsia="en-US"/>
        </w:rPr>
        <w:t xml:space="preserve">ЗА </w:t>
      </w:r>
      <w:r w:rsidR="00CB3A60" w:rsidRPr="005978A8">
        <w:rPr>
          <w:rFonts w:cs="Arial"/>
          <w:b/>
          <w:szCs w:val="24"/>
          <w:lang w:val="sr-Cyrl-CS" w:eastAsia="en-US"/>
        </w:rPr>
        <w:t xml:space="preserve">ОЗБИЉНОСТ ПОНУДЕ, </w:t>
      </w:r>
      <w:r w:rsidR="00F563C4" w:rsidRPr="005978A8">
        <w:rPr>
          <w:rFonts w:cs="Arial"/>
          <w:b/>
          <w:szCs w:val="24"/>
          <w:lang w:val="sr-Cyrl-CS" w:eastAsia="en-US"/>
        </w:rPr>
        <w:t>ДОБРО ИЗВРШЕЊЕ ПОСЛА</w:t>
      </w:r>
      <w:r w:rsidR="00CB3A60" w:rsidRPr="005978A8">
        <w:rPr>
          <w:rFonts w:cs="Arial"/>
          <w:b/>
          <w:szCs w:val="24"/>
          <w:lang w:val="sr-Cyrl-CS" w:eastAsia="en-US"/>
        </w:rPr>
        <w:t xml:space="preserve"> И ПОВРАЋАЈ АВАНСНОГ ПЛАЋАЊА</w:t>
      </w:r>
      <w:r w:rsidR="00F563C4" w:rsidRPr="001A64C8">
        <w:rPr>
          <w:rFonts w:cs="Arial"/>
          <w:b/>
          <w:szCs w:val="24"/>
          <w:lang w:val="sr-Cyrl-CS" w:eastAsia="en-US"/>
        </w:rPr>
        <w:t xml:space="preserve">    </w:t>
      </w:r>
    </w:p>
    <w:p w:rsidR="00F563C4" w:rsidRPr="001A64C8" w:rsidRDefault="00F563C4" w:rsidP="00F563C4">
      <w:pPr>
        <w:suppressAutoHyphens w:val="0"/>
        <w:ind w:right="-286"/>
        <w:contextualSpacing/>
        <w:jc w:val="both"/>
        <w:rPr>
          <w:rFonts w:cs="Arial"/>
          <w:szCs w:val="24"/>
          <w:lang w:val="sr-Cyrl-CS" w:eastAsia="en-US"/>
        </w:rPr>
      </w:pPr>
      <w:r w:rsidRPr="001A64C8">
        <w:rPr>
          <w:rFonts w:cs="Arial"/>
          <w:szCs w:val="24"/>
          <w:lang w:val="sr-Cyrl-CS" w:eastAsia="en-US"/>
        </w:rPr>
        <w:t xml:space="preserve">    </w:t>
      </w:r>
    </w:p>
    <w:p w:rsidR="00F563C4" w:rsidRPr="00E769AF" w:rsidRDefault="007A178B" w:rsidP="00F563C4">
      <w:pPr>
        <w:ind w:right="-272"/>
        <w:jc w:val="both"/>
        <w:rPr>
          <w:rFonts w:cs="Arial"/>
          <w:szCs w:val="24"/>
          <w:lang w:val="sr-Cyrl-CS"/>
        </w:rPr>
      </w:pPr>
      <w:r>
        <w:rPr>
          <w:rFonts w:cs="Arial"/>
          <w:szCs w:val="24"/>
          <w:lang w:val="sr-Cyrl-CS"/>
        </w:rPr>
        <w:t>У</w:t>
      </w:r>
      <w:r w:rsidR="00D14F54">
        <w:rPr>
          <w:rFonts w:cs="Arial"/>
          <w:szCs w:val="24"/>
          <w:lang w:val="sr-Cyrl-CS"/>
        </w:rPr>
        <w:t xml:space="preserve"> понуди и </w:t>
      </w:r>
      <w:r w:rsidR="00F563C4" w:rsidRPr="00E769AF">
        <w:rPr>
          <w:rFonts w:cs="Arial"/>
          <w:szCs w:val="24"/>
          <w:lang w:val="sr-Cyrl-CS"/>
        </w:rPr>
        <w:t xml:space="preserve">приликом закључења уговора треба доставити </w:t>
      </w:r>
      <w:r w:rsidR="00D14F54">
        <w:rPr>
          <w:rFonts w:cs="Arial"/>
          <w:szCs w:val="24"/>
          <w:lang w:val="sr-Cyrl-CS"/>
        </w:rPr>
        <w:t>средства</w:t>
      </w:r>
      <w:r w:rsidR="00F563C4" w:rsidRPr="00E769AF">
        <w:rPr>
          <w:rFonts w:cs="Arial"/>
          <w:szCs w:val="24"/>
          <w:lang w:val="sr-Cyrl-CS"/>
        </w:rPr>
        <w:t xml:space="preserve"> финансијског обезбеђења: </w:t>
      </w:r>
    </w:p>
    <w:p w:rsidR="00352B21" w:rsidRPr="00E769AF" w:rsidRDefault="00352B21" w:rsidP="00352B21">
      <w:pPr>
        <w:pStyle w:val="1"/>
        <w:ind w:left="900"/>
        <w:rPr>
          <w:rFonts w:ascii="Arial" w:hAnsi="Arial"/>
          <w:b/>
        </w:rPr>
      </w:pPr>
    </w:p>
    <w:p w:rsidR="00352B21" w:rsidRPr="00D14F54" w:rsidRDefault="008D1286" w:rsidP="00352B21">
      <w:pPr>
        <w:autoSpaceDE w:val="0"/>
        <w:autoSpaceDN w:val="0"/>
        <w:adjustRightInd w:val="0"/>
        <w:rPr>
          <w:rFonts w:cs="Arial"/>
          <w:noProof/>
          <w:color w:val="000000"/>
          <w:szCs w:val="24"/>
          <w:lang w:val="sr-Cyrl-CS"/>
        </w:rPr>
      </w:pPr>
      <w:r w:rsidRPr="008D1286">
        <w:rPr>
          <w:b/>
          <w:color w:val="000000"/>
        </w:rPr>
        <w:t>Понуђач је дужан да достави средства финансијског обезбеђења</w:t>
      </w:r>
      <w:r w:rsidR="00D14F54">
        <w:rPr>
          <w:rFonts w:cs="Arial"/>
          <w:b/>
          <w:bCs/>
          <w:iCs/>
          <w:noProof/>
          <w:color w:val="000000"/>
          <w:szCs w:val="24"/>
          <w:lang w:val="sr-Cyrl-CS"/>
        </w:rPr>
        <w:t>:</w:t>
      </w:r>
    </w:p>
    <w:p w:rsidR="00D51B7D" w:rsidRPr="009E385C" w:rsidRDefault="00D51B7D">
      <w:pPr>
        <w:spacing w:after="120"/>
        <w:jc w:val="both"/>
        <w:rPr>
          <w:b/>
          <w:lang w:val="sr-Cyrl-CS"/>
        </w:rPr>
      </w:pPr>
    </w:p>
    <w:p w:rsidR="00850FDF" w:rsidRPr="00850FDF" w:rsidRDefault="00060AF7" w:rsidP="00850FDF">
      <w:pPr>
        <w:suppressAutoHyphens w:val="0"/>
        <w:autoSpaceDE w:val="0"/>
        <w:autoSpaceDN w:val="0"/>
        <w:adjustRightInd w:val="0"/>
        <w:contextualSpacing/>
        <w:jc w:val="both"/>
        <w:rPr>
          <w:rFonts w:eastAsia="TimesNewRomanPSMT" w:cs="Arial"/>
          <w:bCs/>
          <w:iCs/>
          <w:szCs w:val="24"/>
        </w:rPr>
      </w:pPr>
      <w:r>
        <w:rPr>
          <w:rFonts w:cs="Arial"/>
          <w:b/>
          <w:bCs/>
          <w:iCs/>
          <w:noProof/>
          <w:szCs w:val="24"/>
        </w:rPr>
        <w:t>4</w:t>
      </w:r>
      <w:r w:rsidR="00556614" w:rsidRPr="009E385C">
        <w:rPr>
          <w:rFonts w:cs="Arial"/>
          <w:b/>
          <w:bCs/>
          <w:iCs/>
          <w:noProof/>
          <w:szCs w:val="24"/>
        </w:rPr>
        <w:t>.</w:t>
      </w:r>
      <w:r w:rsidR="009E385C" w:rsidRPr="009E385C">
        <w:rPr>
          <w:rFonts w:cs="Arial"/>
          <w:b/>
          <w:bCs/>
          <w:iCs/>
          <w:noProof/>
          <w:szCs w:val="24"/>
          <w:lang w:val="sr-Cyrl-CS"/>
        </w:rPr>
        <w:t>18</w:t>
      </w:r>
      <w:r w:rsidR="00352B21" w:rsidRPr="009E385C">
        <w:rPr>
          <w:rFonts w:cs="Arial"/>
          <w:b/>
          <w:bCs/>
          <w:iCs/>
          <w:noProof/>
          <w:szCs w:val="24"/>
        </w:rPr>
        <w:t>.1.</w:t>
      </w:r>
      <w:r w:rsidR="00352B21" w:rsidRPr="009E385C">
        <w:rPr>
          <w:rFonts w:cs="Arial"/>
          <w:b/>
          <w:noProof/>
          <w:color w:val="000000"/>
          <w:szCs w:val="24"/>
        </w:rPr>
        <w:t xml:space="preserve"> </w:t>
      </w:r>
      <w:r w:rsidR="00850FDF" w:rsidRPr="00850FDF">
        <w:rPr>
          <w:rFonts w:eastAsia="TimesNewRomanPSMT" w:cs="Arial"/>
          <w:b/>
          <w:bCs/>
          <w:iCs/>
          <w:szCs w:val="24"/>
        </w:rPr>
        <w:t>Банкарску гаранциј</w:t>
      </w:r>
      <w:r w:rsidR="00850FDF" w:rsidRPr="00850FDF">
        <w:rPr>
          <w:rFonts w:eastAsia="TimesNewRomanPSMT" w:cs="Arial"/>
          <w:b/>
          <w:bCs/>
          <w:iCs/>
          <w:szCs w:val="24"/>
          <w:lang w:val="sr-Cyrl-CS"/>
        </w:rPr>
        <w:t>у</w:t>
      </w:r>
      <w:r w:rsidR="00850FDF" w:rsidRPr="00850FDF">
        <w:rPr>
          <w:rFonts w:eastAsia="TimesNewRomanPSMT" w:cs="Arial"/>
          <w:b/>
          <w:bCs/>
          <w:iCs/>
          <w:szCs w:val="24"/>
        </w:rPr>
        <w:t xml:space="preserve"> за озбиљност понуде</w:t>
      </w:r>
      <w:r w:rsidR="00850FDF" w:rsidRPr="00850FDF">
        <w:rPr>
          <w:rFonts w:eastAsia="TimesNewRomanPSMT" w:cs="Arial"/>
          <w:bCs/>
          <w:iCs/>
          <w:szCs w:val="24"/>
        </w:rPr>
        <w:t xml:space="preserve"> и то у износу од </w:t>
      </w:r>
      <w:r w:rsidR="00413A03">
        <w:rPr>
          <w:rFonts w:eastAsia="TimesNewRomanPSMT" w:cs="Arial"/>
          <w:bCs/>
          <w:iCs/>
          <w:szCs w:val="24"/>
          <w:lang w:val="sr-Cyrl-CS"/>
        </w:rPr>
        <w:t>1</w:t>
      </w:r>
      <w:r w:rsidR="00850FDF" w:rsidRPr="00850FDF">
        <w:rPr>
          <w:rFonts w:eastAsia="TimesNewRomanPSMT" w:cs="Arial"/>
          <w:bCs/>
          <w:iCs/>
          <w:szCs w:val="24"/>
        </w:rPr>
        <w:t>% од укупне вредности понуде</w:t>
      </w:r>
      <w:r w:rsidR="00850FDF">
        <w:rPr>
          <w:rFonts w:eastAsia="TimesNewRomanPSMT" w:cs="Arial"/>
          <w:bCs/>
          <w:iCs/>
          <w:szCs w:val="24"/>
        </w:rPr>
        <w:t xml:space="preserve"> за количину од </w:t>
      </w:r>
      <w:r w:rsidR="005E50BD">
        <w:rPr>
          <w:rFonts w:eastAsia="TimesNewRomanPSMT" w:cs="Arial"/>
          <w:bCs/>
          <w:iCs/>
          <w:szCs w:val="24"/>
        </w:rPr>
        <w:t>2.060.</w:t>
      </w:r>
      <w:r w:rsidR="00850FDF">
        <w:rPr>
          <w:rFonts w:eastAsia="TimesNewRomanPSMT" w:cs="Arial"/>
          <w:bCs/>
          <w:iCs/>
          <w:szCs w:val="24"/>
        </w:rPr>
        <w:t>000 тона,</w:t>
      </w:r>
      <w:r w:rsidR="00850FDF" w:rsidRPr="00850FDF">
        <w:rPr>
          <w:rFonts w:eastAsia="TimesNewRomanPSMT" w:cs="Arial"/>
          <w:bCs/>
          <w:iCs/>
          <w:szCs w:val="24"/>
        </w:rPr>
        <w:t xml:space="preserve"> без ПДВ.</w:t>
      </w:r>
    </w:p>
    <w:p w:rsidR="008F44BD" w:rsidRDefault="008F44BD" w:rsidP="00850FDF">
      <w:pPr>
        <w:pStyle w:val="ListParagraph"/>
        <w:autoSpaceDE w:val="0"/>
        <w:autoSpaceDN w:val="0"/>
        <w:adjustRightInd w:val="0"/>
        <w:ind w:left="0"/>
        <w:jc w:val="both"/>
        <w:rPr>
          <w:rFonts w:eastAsia="TimesNewRomanPSMT" w:cs="Arial"/>
          <w:bCs/>
          <w:iCs/>
          <w:szCs w:val="24"/>
        </w:rPr>
      </w:pPr>
    </w:p>
    <w:p w:rsidR="00850FDF" w:rsidRPr="00850FDF" w:rsidRDefault="00850FDF" w:rsidP="00850FDF">
      <w:pPr>
        <w:pStyle w:val="ListParagraph"/>
        <w:autoSpaceDE w:val="0"/>
        <w:autoSpaceDN w:val="0"/>
        <w:adjustRightInd w:val="0"/>
        <w:ind w:left="0"/>
        <w:jc w:val="both"/>
        <w:rPr>
          <w:rFonts w:eastAsia="TimesNewRomanPSMT" w:cs="Arial"/>
          <w:bCs/>
          <w:iCs/>
          <w:szCs w:val="24"/>
        </w:rPr>
      </w:pPr>
      <w:r w:rsidRPr="00850FDF">
        <w:rPr>
          <w:rFonts w:eastAsia="TimesNewRomanPSMT" w:cs="Arial"/>
          <w:bCs/>
          <w:iCs/>
          <w:szCs w:val="24"/>
        </w:rPr>
        <w:t>Банкарску гаранцију понуђач обезбеђује о свом трошку и иста мора бити неопозива,</w:t>
      </w:r>
      <w:r w:rsidRPr="00850FDF">
        <w:rPr>
          <w:rFonts w:eastAsia="TimesNewRomanPSMT" w:cs="Arial"/>
          <w:bCs/>
          <w:iCs/>
          <w:szCs w:val="24"/>
          <w:lang w:val="sr-Cyrl-CS"/>
        </w:rPr>
        <w:t xml:space="preserve"> </w:t>
      </w:r>
      <w:r w:rsidRPr="00850FDF">
        <w:rPr>
          <w:rFonts w:eastAsia="TimesNewRomanPSMT" w:cs="Arial"/>
          <w:bCs/>
          <w:iCs/>
          <w:szCs w:val="24"/>
        </w:rPr>
        <w:t>безусловна,</w:t>
      </w:r>
      <w:r w:rsidRPr="00850FDF">
        <w:rPr>
          <w:rFonts w:eastAsia="TimesNewRomanPSMT" w:cs="Arial"/>
          <w:bCs/>
          <w:iCs/>
          <w:szCs w:val="24"/>
          <w:lang w:val="sr-Cyrl-CS"/>
        </w:rPr>
        <w:t xml:space="preserve"> </w:t>
      </w:r>
      <w:r w:rsidRPr="00850FDF">
        <w:rPr>
          <w:rFonts w:eastAsia="TimesNewRomanPSMT" w:cs="Arial"/>
          <w:bCs/>
          <w:iCs/>
          <w:szCs w:val="24"/>
        </w:rPr>
        <w:t xml:space="preserve">без права на приговор и наплатива на први позив, са роком важења </w:t>
      </w:r>
      <w:r>
        <w:rPr>
          <w:rFonts w:eastAsia="TimesNewRomanPSMT" w:cs="Arial"/>
          <w:bCs/>
          <w:iCs/>
          <w:szCs w:val="24"/>
        </w:rPr>
        <w:t>30</w:t>
      </w:r>
      <w:r w:rsidRPr="00850FDF">
        <w:rPr>
          <w:rFonts w:eastAsia="TimesNewRomanPSMT" w:cs="Arial"/>
          <w:bCs/>
          <w:iCs/>
          <w:szCs w:val="24"/>
        </w:rPr>
        <w:t xml:space="preserve"> (</w:t>
      </w:r>
      <w:r>
        <w:rPr>
          <w:rFonts w:eastAsia="TimesNewRomanPSMT" w:cs="Arial"/>
          <w:bCs/>
          <w:iCs/>
          <w:szCs w:val="24"/>
        </w:rPr>
        <w:t>тридесет</w:t>
      </w:r>
      <w:r w:rsidRPr="00850FDF">
        <w:rPr>
          <w:rFonts w:eastAsia="TimesNewRomanPSMT" w:cs="Arial"/>
          <w:bCs/>
          <w:iCs/>
          <w:szCs w:val="24"/>
        </w:rPr>
        <w:t xml:space="preserve">) дана од дана отварања понуда, у зависности од рока важења понуде. </w:t>
      </w:r>
    </w:p>
    <w:p w:rsidR="008F44BD" w:rsidRDefault="008F44BD" w:rsidP="00850FDF">
      <w:pPr>
        <w:pStyle w:val="ListParagraph"/>
        <w:autoSpaceDE w:val="0"/>
        <w:autoSpaceDN w:val="0"/>
        <w:adjustRightInd w:val="0"/>
        <w:ind w:left="0"/>
        <w:jc w:val="both"/>
        <w:rPr>
          <w:rFonts w:eastAsia="TimesNewRomanPSMT" w:cs="Arial"/>
          <w:bCs/>
          <w:iCs/>
          <w:szCs w:val="24"/>
        </w:rPr>
      </w:pPr>
    </w:p>
    <w:p w:rsidR="00850FDF" w:rsidRPr="00850FDF" w:rsidRDefault="00850FDF" w:rsidP="00850FDF">
      <w:pPr>
        <w:pStyle w:val="ListParagraph"/>
        <w:autoSpaceDE w:val="0"/>
        <w:autoSpaceDN w:val="0"/>
        <w:adjustRightInd w:val="0"/>
        <w:ind w:left="0"/>
        <w:jc w:val="both"/>
        <w:rPr>
          <w:rFonts w:eastAsia="TimesNewRomanPSMT" w:cs="Arial"/>
          <w:bCs/>
          <w:iCs/>
          <w:szCs w:val="24"/>
          <w:lang w:val="sr-Cyrl-CS"/>
        </w:rPr>
      </w:pPr>
      <w:r w:rsidRPr="00850FDF">
        <w:rPr>
          <w:rFonts w:eastAsia="TimesNewRomanPSMT" w:cs="Arial"/>
          <w:bCs/>
          <w:iCs/>
          <w:szCs w:val="24"/>
        </w:rPr>
        <w:t xml:space="preserve">Наручилац ће уновчити банкарску гаранцију дату уз понуду уколико: 1) понуђач након истека рока за подношење понуда повуче, опозове или измени своју понуду, или 2) понуђач коме је додељен уговор благовремено не потпише </w:t>
      </w:r>
      <w:r w:rsidRPr="00850FDF">
        <w:rPr>
          <w:rFonts w:eastAsia="TimesNewRomanPSMT" w:cs="Arial"/>
          <w:bCs/>
          <w:iCs/>
          <w:szCs w:val="24"/>
          <w:lang w:val="sr-Cyrl-CS"/>
        </w:rPr>
        <w:t xml:space="preserve">или одбије да потпише </w:t>
      </w:r>
      <w:r w:rsidRPr="00850FDF">
        <w:rPr>
          <w:rFonts w:eastAsia="TimesNewRomanPSMT" w:cs="Arial"/>
          <w:bCs/>
          <w:iCs/>
          <w:szCs w:val="24"/>
        </w:rPr>
        <w:t>уговор о јавној набавци</w:t>
      </w:r>
      <w:r w:rsidRPr="00850FDF">
        <w:rPr>
          <w:rFonts w:eastAsia="TimesNewRomanPSMT" w:cs="Arial"/>
          <w:bCs/>
          <w:iCs/>
          <w:szCs w:val="24"/>
          <w:lang w:val="sr-Cyrl-CS"/>
        </w:rPr>
        <w:t xml:space="preserve"> или 3) пропусти да достави банкарск</w:t>
      </w:r>
      <w:r w:rsidR="00D1050A">
        <w:rPr>
          <w:rFonts w:eastAsia="TimesNewRomanPSMT" w:cs="Arial"/>
          <w:bCs/>
          <w:iCs/>
          <w:szCs w:val="24"/>
          <w:lang w:val="sr-Cyrl-CS"/>
        </w:rPr>
        <w:t xml:space="preserve">е </w:t>
      </w:r>
      <w:r w:rsidRPr="00850FDF">
        <w:rPr>
          <w:rFonts w:eastAsia="TimesNewRomanPSMT" w:cs="Arial"/>
          <w:bCs/>
          <w:iCs/>
          <w:szCs w:val="24"/>
          <w:lang w:val="sr-Cyrl-CS"/>
        </w:rPr>
        <w:t>гаранциј</w:t>
      </w:r>
      <w:r w:rsidR="00D1050A">
        <w:rPr>
          <w:rFonts w:eastAsia="TimesNewRomanPSMT" w:cs="Arial"/>
          <w:bCs/>
          <w:iCs/>
          <w:szCs w:val="24"/>
          <w:lang w:val="sr-Cyrl-CS"/>
        </w:rPr>
        <w:t>е</w:t>
      </w:r>
      <w:r w:rsidRPr="00850FDF">
        <w:rPr>
          <w:rFonts w:eastAsia="TimesNewRomanPSMT" w:cs="Arial"/>
          <w:bCs/>
          <w:iCs/>
          <w:szCs w:val="24"/>
          <w:lang w:val="sr-Cyrl-CS"/>
        </w:rPr>
        <w:t xml:space="preserve"> </w:t>
      </w:r>
      <w:r w:rsidR="00D1050A">
        <w:rPr>
          <w:rFonts w:eastAsia="TimesNewRomanPSMT" w:cs="Arial"/>
          <w:bCs/>
          <w:iCs/>
          <w:szCs w:val="24"/>
          <w:lang w:val="sr-Cyrl-CS"/>
        </w:rPr>
        <w:t xml:space="preserve">за повраћај авансног плаћања и </w:t>
      </w:r>
      <w:r w:rsidRPr="00850FDF">
        <w:rPr>
          <w:rFonts w:eastAsia="TimesNewRomanPSMT" w:cs="Arial"/>
          <w:bCs/>
          <w:iCs/>
          <w:szCs w:val="24"/>
          <w:lang w:val="sr-Cyrl-CS"/>
        </w:rPr>
        <w:t xml:space="preserve">за добро извршење посла </w:t>
      </w:r>
      <w:r w:rsidR="00523532">
        <w:rPr>
          <w:rFonts w:eastAsia="TimesNewRomanPSMT" w:cs="Arial"/>
          <w:bCs/>
          <w:iCs/>
          <w:szCs w:val="24"/>
          <w:lang w:val="sr-Cyrl-CS"/>
        </w:rPr>
        <w:t xml:space="preserve">најкасније </w:t>
      </w:r>
      <w:r w:rsidRPr="00850FDF">
        <w:rPr>
          <w:rFonts w:eastAsia="TimesNewRomanPSMT" w:cs="Arial"/>
          <w:bCs/>
          <w:iCs/>
          <w:szCs w:val="24"/>
          <w:lang w:val="sr-Cyrl-CS"/>
        </w:rPr>
        <w:t xml:space="preserve">у року од </w:t>
      </w:r>
      <w:r w:rsidR="00D1050A">
        <w:rPr>
          <w:rFonts w:eastAsia="TimesNewRomanPSMT" w:cs="Arial"/>
          <w:bCs/>
          <w:iCs/>
          <w:szCs w:val="24"/>
          <w:lang w:val="sr-Cyrl-CS"/>
        </w:rPr>
        <w:t>15</w:t>
      </w:r>
      <w:r w:rsidRPr="00850FDF">
        <w:rPr>
          <w:rFonts w:eastAsia="TimesNewRomanPSMT" w:cs="Arial"/>
          <w:bCs/>
          <w:iCs/>
          <w:szCs w:val="24"/>
          <w:lang w:val="sr-Cyrl-CS"/>
        </w:rPr>
        <w:t xml:space="preserve"> дана од од дана закључења</w:t>
      </w:r>
      <w:r w:rsidR="00D1050A">
        <w:rPr>
          <w:rFonts w:eastAsia="TimesNewRomanPSMT" w:cs="Arial"/>
          <w:bCs/>
          <w:iCs/>
          <w:szCs w:val="24"/>
          <w:lang w:val="en-US"/>
        </w:rPr>
        <w:t xml:space="preserve"> </w:t>
      </w:r>
      <w:r w:rsidRPr="00850FDF">
        <w:rPr>
          <w:rFonts w:eastAsia="TimesNewRomanPSMT" w:cs="Arial"/>
          <w:bCs/>
          <w:iCs/>
          <w:szCs w:val="24"/>
          <w:lang w:val="sr-Cyrl-CS"/>
        </w:rPr>
        <w:t>уговора.</w:t>
      </w:r>
    </w:p>
    <w:p w:rsidR="008F44BD" w:rsidRDefault="008F44BD" w:rsidP="00850FDF">
      <w:pPr>
        <w:pStyle w:val="ListParagraph"/>
        <w:autoSpaceDE w:val="0"/>
        <w:autoSpaceDN w:val="0"/>
        <w:adjustRightInd w:val="0"/>
        <w:ind w:left="0"/>
        <w:jc w:val="both"/>
        <w:rPr>
          <w:rFonts w:eastAsia="TimesNewRomanPSMT" w:cs="Arial"/>
          <w:bCs/>
          <w:iCs/>
          <w:szCs w:val="24"/>
        </w:rPr>
      </w:pPr>
    </w:p>
    <w:p w:rsidR="00850FDF" w:rsidRPr="00850FDF" w:rsidRDefault="00850FDF" w:rsidP="00850FDF">
      <w:pPr>
        <w:pStyle w:val="ListParagraph"/>
        <w:autoSpaceDE w:val="0"/>
        <w:autoSpaceDN w:val="0"/>
        <w:adjustRightInd w:val="0"/>
        <w:ind w:left="0"/>
        <w:jc w:val="both"/>
        <w:rPr>
          <w:rFonts w:eastAsia="TimesNewRomanPSMT" w:cs="Arial"/>
          <w:bCs/>
          <w:iCs/>
          <w:szCs w:val="24"/>
          <w:lang w:val="sr-Cyrl-CS"/>
        </w:rPr>
      </w:pPr>
      <w:r w:rsidRPr="00850FDF">
        <w:rPr>
          <w:rFonts w:eastAsia="TimesNewRomanPSMT" w:cs="Arial"/>
          <w:bCs/>
          <w:iCs/>
          <w:szCs w:val="24"/>
        </w:rPr>
        <w:t>Наручилац ће вратити гаранције понуђачима са којима није закључен уговор, одмах по закључењу уговора са изабраним понуђачем</w:t>
      </w:r>
      <w:r w:rsidR="00063751" w:rsidRPr="008B483C">
        <w:rPr>
          <w:rFonts w:eastAsia="TimesNewRomanPSMT" w:cs="Arial"/>
          <w:bCs/>
          <w:iCs/>
          <w:szCs w:val="24"/>
        </w:rPr>
        <w:t>, а изабраном понуђачу одмах након што достави банкарске гаранције предвиђене уговором</w:t>
      </w:r>
      <w:r w:rsidRPr="00850FDF">
        <w:rPr>
          <w:rFonts w:eastAsia="TimesNewRomanPSMT" w:cs="Arial"/>
          <w:bCs/>
          <w:iCs/>
          <w:szCs w:val="24"/>
        </w:rPr>
        <w:t>.</w:t>
      </w:r>
    </w:p>
    <w:p w:rsidR="00850FDF" w:rsidRPr="00850FDF" w:rsidRDefault="00850FDF" w:rsidP="00850FDF">
      <w:pPr>
        <w:pStyle w:val="ListParagraph"/>
        <w:autoSpaceDE w:val="0"/>
        <w:autoSpaceDN w:val="0"/>
        <w:adjustRightInd w:val="0"/>
        <w:ind w:left="0"/>
        <w:jc w:val="both"/>
        <w:rPr>
          <w:rFonts w:eastAsia="TimesNewRomanPSMT" w:cs="Arial"/>
          <w:bCs/>
          <w:iCs/>
          <w:szCs w:val="24"/>
          <w:lang w:val="sr-Cyrl-CS"/>
        </w:rPr>
      </w:pPr>
    </w:p>
    <w:p w:rsidR="00352B21" w:rsidRPr="008F44BD" w:rsidRDefault="00850FDF" w:rsidP="00850FDF">
      <w:pPr>
        <w:spacing w:after="120"/>
        <w:jc w:val="both"/>
        <w:rPr>
          <w:rFonts w:cs="Arial"/>
          <w:bCs/>
          <w:noProof/>
          <w:szCs w:val="24"/>
          <w:lang w:val="sr-Cyrl-CS"/>
        </w:rPr>
      </w:pPr>
      <w:r w:rsidRPr="008F44BD">
        <w:rPr>
          <w:rFonts w:eastAsia="TimesNewRomanPSMT" w:cs="Arial"/>
          <w:bCs/>
          <w:iCs/>
          <w:szCs w:val="24"/>
        </w:rPr>
        <w:t>Уколико понуђач не достави ову банкарску гаранцију понуда ће бити одбијена као неприхватљива.</w:t>
      </w:r>
    </w:p>
    <w:p w:rsidR="00D14F54" w:rsidRPr="00D14F54" w:rsidRDefault="00D14F54" w:rsidP="00D14F54">
      <w:pPr>
        <w:jc w:val="both"/>
        <w:rPr>
          <w:rFonts w:cs="Arial"/>
          <w:szCs w:val="24"/>
          <w:lang w:val="sr-Cyrl-CS"/>
        </w:rPr>
      </w:pPr>
    </w:p>
    <w:p w:rsidR="00D51B7D" w:rsidRDefault="008D1286" w:rsidP="0081577B">
      <w:pPr>
        <w:jc w:val="both"/>
      </w:pPr>
      <w:r w:rsidRPr="008D1286">
        <w:t xml:space="preserve">У случају да </w:t>
      </w:r>
      <w:r w:rsidRPr="008D1286">
        <w:rPr>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8D1286">
        <w:t xml:space="preserve">У случају да </w:t>
      </w:r>
      <w:r w:rsidRPr="008D1286">
        <w:rPr>
          <w:color w:val="000000"/>
        </w:rPr>
        <w:t xml:space="preserve">је пословно седиште банке гаранта </w:t>
      </w:r>
      <w:r w:rsidRPr="008D1286">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4A73DD" w:rsidRDefault="004A73DD" w:rsidP="004A73DD">
      <w:pPr>
        <w:jc w:val="both"/>
      </w:pPr>
    </w:p>
    <w:p w:rsidR="004A73DD" w:rsidRPr="005A1835" w:rsidRDefault="004A73DD" w:rsidP="004A73DD">
      <w:pPr>
        <w:jc w:val="both"/>
      </w:pPr>
      <w:r w:rsidRPr="00063751">
        <w:t>Ако понуђач подноси банкарску гаранцију стране банке, иста мора бити прихватљива за наручиоца.</w:t>
      </w:r>
    </w:p>
    <w:p w:rsidR="004A73DD" w:rsidRDefault="004A73DD" w:rsidP="004A73DD">
      <w:pPr>
        <w:jc w:val="both"/>
        <w:rPr>
          <w:strike/>
          <w:highlight w:val="green"/>
        </w:rPr>
      </w:pPr>
    </w:p>
    <w:p w:rsidR="005D40B6" w:rsidRDefault="005D40B6" w:rsidP="00D14F54">
      <w:pPr>
        <w:pStyle w:val="PlainText"/>
        <w:jc w:val="both"/>
        <w:rPr>
          <w:rFonts w:ascii="Arial" w:hAnsi="Arial" w:cs="Arial"/>
          <w:bCs/>
          <w:noProof/>
          <w:sz w:val="24"/>
          <w:szCs w:val="24"/>
          <w:lang w:val="sr-Cyrl-CS"/>
        </w:rPr>
      </w:pPr>
      <w:r>
        <w:rPr>
          <w:rFonts w:ascii="Arial" w:hAnsi="Arial" w:cs="Arial"/>
          <w:bCs/>
          <w:noProof/>
          <w:sz w:val="24"/>
          <w:szCs w:val="24"/>
          <w:lang w:val="sr-Cyrl-CS"/>
        </w:rPr>
        <w:t xml:space="preserve">Модел банкарске гаранције за озбиљност понуде је </w:t>
      </w:r>
      <w:r w:rsidRPr="00B36195">
        <w:rPr>
          <w:rFonts w:ascii="Arial" w:hAnsi="Arial" w:cs="Arial"/>
          <w:bCs/>
          <w:noProof/>
          <w:sz w:val="24"/>
          <w:szCs w:val="24"/>
          <w:lang w:val="sr-Cyrl-CS"/>
        </w:rPr>
        <w:t xml:space="preserve">дат </w:t>
      </w:r>
      <w:r w:rsidR="00B36195" w:rsidRPr="00B36195">
        <w:rPr>
          <w:rFonts w:ascii="Arial" w:hAnsi="Arial" w:cs="Arial"/>
          <w:bCs/>
          <w:noProof/>
          <w:sz w:val="24"/>
          <w:szCs w:val="24"/>
          <w:lang w:val="sr-Cyrl-CS"/>
        </w:rPr>
        <w:t>у Обрасцу 11. ове конкурсне документације</w:t>
      </w:r>
      <w:r w:rsidR="00B36195">
        <w:rPr>
          <w:rFonts w:ascii="Arial" w:hAnsi="Arial" w:cs="Arial"/>
          <w:bCs/>
          <w:noProof/>
          <w:sz w:val="24"/>
          <w:szCs w:val="24"/>
          <w:lang w:val="sr-Cyrl-CS"/>
        </w:rPr>
        <w:t>.</w:t>
      </w:r>
    </w:p>
    <w:p w:rsidR="0078174E" w:rsidRDefault="0078174E" w:rsidP="00D14F54">
      <w:pPr>
        <w:pStyle w:val="PlainText"/>
        <w:jc w:val="both"/>
        <w:rPr>
          <w:rFonts w:ascii="Arial" w:hAnsi="Arial" w:cs="Arial"/>
          <w:bCs/>
          <w:noProof/>
          <w:sz w:val="24"/>
          <w:szCs w:val="24"/>
          <w:lang w:val="sr-Cyrl-CS"/>
        </w:rPr>
      </w:pPr>
    </w:p>
    <w:p w:rsidR="0078174E" w:rsidRPr="002D6F42" w:rsidRDefault="0078174E" w:rsidP="0078174E">
      <w:pPr>
        <w:autoSpaceDE w:val="0"/>
        <w:autoSpaceDN w:val="0"/>
        <w:adjustRightInd w:val="0"/>
        <w:jc w:val="both"/>
        <w:rPr>
          <w:rFonts w:eastAsia="TimesNewRomanPSMT" w:cs="Arial"/>
          <w:bCs/>
          <w:iCs/>
          <w:szCs w:val="24"/>
        </w:rPr>
      </w:pPr>
      <w:r>
        <w:rPr>
          <w:rFonts w:cs="Arial"/>
          <w:b/>
          <w:bCs/>
          <w:iCs/>
          <w:noProof/>
          <w:szCs w:val="24"/>
        </w:rPr>
        <w:t>4</w:t>
      </w:r>
      <w:r w:rsidRPr="00E769AF">
        <w:rPr>
          <w:rFonts w:cs="Arial"/>
          <w:b/>
          <w:bCs/>
          <w:iCs/>
          <w:noProof/>
          <w:szCs w:val="24"/>
        </w:rPr>
        <w:t>.</w:t>
      </w:r>
      <w:r>
        <w:rPr>
          <w:rFonts w:cs="Arial"/>
          <w:b/>
          <w:bCs/>
          <w:iCs/>
          <w:noProof/>
          <w:szCs w:val="24"/>
          <w:lang w:val="sr-Cyrl-CS"/>
        </w:rPr>
        <w:t>18</w:t>
      </w:r>
      <w:r w:rsidRPr="00E769AF">
        <w:rPr>
          <w:rFonts w:cs="Arial"/>
          <w:b/>
          <w:bCs/>
          <w:iCs/>
          <w:noProof/>
          <w:szCs w:val="24"/>
        </w:rPr>
        <w:t>.2</w:t>
      </w:r>
      <w:r w:rsidRPr="002D6F42">
        <w:rPr>
          <w:rFonts w:cs="Arial"/>
          <w:b/>
          <w:bCs/>
          <w:iCs/>
          <w:noProof/>
          <w:szCs w:val="24"/>
        </w:rPr>
        <w:t xml:space="preserve">) </w:t>
      </w:r>
      <w:r w:rsidRPr="002D6F42">
        <w:rPr>
          <w:rFonts w:eastAsia="TimesNewRomanPSMT" w:cs="Arial"/>
          <w:bCs/>
          <w:iCs/>
          <w:szCs w:val="24"/>
        </w:rPr>
        <w:t>Оригинал</w:t>
      </w:r>
      <w:r w:rsidRPr="002D6F42">
        <w:rPr>
          <w:rFonts w:eastAsia="TimesNewRomanPSMT" w:cs="Arial"/>
          <w:bCs/>
          <w:iCs/>
          <w:szCs w:val="24"/>
          <w:lang w:val="sr-Cyrl-CS"/>
        </w:rPr>
        <w:t xml:space="preserve"> </w:t>
      </w:r>
      <w:r w:rsidRPr="002D6F42">
        <w:rPr>
          <w:rFonts w:eastAsia="TimesNewRomanPSMT" w:cs="Arial"/>
          <w:bCs/>
          <w:iCs/>
          <w:szCs w:val="24"/>
        </w:rPr>
        <w:t>Писмо о намерама  банке</w:t>
      </w:r>
      <w:r w:rsidRPr="002D6F42">
        <w:rPr>
          <w:rFonts w:eastAsia="TimesNewRomanPSMT" w:cs="Arial"/>
          <w:bCs/>
          <w:iCs/>
          <w:szCs w:val="24"/>
          <w:lang w:val="sr-Cyrl-CS"/>
        </w:rPr>
        <w:t xml:space="preserve"> </w:t>
      </w:r>
      <w:r w:rsidRPr="002D6F42">
        <w:rPr>
          <w:rFonts w:eastAsia="TimesNewRomanPSMT" w:cs="Arial"/>
          <w:bCs/>
          <w:iCs/>
          <w:szCs w:val="24"/>
        </w:rPr>
        <w:t>о</w:t>
      </w:r>
      <w:r w:rsidRPr="002D6F42">
        <w:rPr>
          <w:rFonts w:eastAsia="TimesNewRomanPSMT" w:cs="Arial"/>
          <w:bCs/>
          <w:iCs/>
          <w:szCs w:val="24"/>
          <w:lang w:val="sr-Cyrl-CS"/>
        </w:rPr>
        <w:t xml:space="preserve"> </w:t>
      </w:r>
      <w:r w:rsidRPr="002D6F42">
        <w:rPr>
          <w:rFonts w:eastAsia="TimesNewRomanPSMT" w:cs="Arial"/>
          <w:bCs/>
          <w:iCs/>
          <w:szCs w:val="24"/>
        </w:rPr>
        <w:t>спремности</w:t>
      </w:r>
      <w:r w:rsidRPr="002D6F42">
        <w:rPr>
          <w:rFonts w:eastAsia="TimesNewRomanPSMT" w:cs="Arial"/>
          <w:bCs/>
          <w:iCs/>
          <w:szCs w:val="24"/>
          <w:lang w:val="sr-Cyrl-CS"/>
        </w:rPr>
        <w:t xml:space="preserve"> </w:t>
      </w:r>
      <w:r w:rsidRPr="002D6F42">
        <w:rPr>
          <w:rFonts w:eastAsia="TimesNewRomanPSMT" w:cs="Arial"/>
          <w:bCs/>
          <w:iCs/>
          <w:szCs w:val="24"/>
        </w:rPr>
        <w:t>издавања</w:t>
      </w:r>
      <w:r w:rsidRPr="002D6F42">
        <w:rPr>
          <w:rFonts w:eastAsia="TimesNewRomanPSMT" w:cs="Arial"/>
          <w:bCs/>
          <w:iCs/>
          <w:szCs w:val="24"/>
          <w:lang w:val="sr-Cyrl-CS"/>
        </w:rPr>
        <w:t xml:space="preserve"> </w:t>
      </w:r>
      <w:r w:rsidRPr="002D6F42">
        <w:rPr>
          <w:rFonts w:eastAsia="TimesNewRomanPSMT" w:cs="Arial"/>
          <w:bCs/>
          <w:iCs/>
          <w:szCs w:val="24"/>
        </w:rPr>
        <w:t>банкарске</w:t>
      </w:r>
      <w:r w:rsidRPr="002D6F42">
        <w:rPr>
          <w:rFonts w:eastAsia="TimesNewRomanPSMT" w:cs="Arial"/>
          <w:bCs/>
          <w:iCs/>
          <w:szCs w:val="24"/>
          <w:lang w:val="sr-Cyrl-CS"/>
        </w:rPr>
        <w:t xml:space="preserve"> </w:t>
      </w:r>
      <w:r w:rsidRPr="002D6F42">
        <w:rPr>
          <w:rFonts w:eastAsia="TimesNewRomanPSMT" w:cs="Arial"/>
          <w:bCs/>
          <w:iCs/>
          <w:szCs w:val="24"/>
        </w:rPr>
        <w:t>гаранције за</w:t>
      </w:r>
      <w:r w:rsidRPr="002D6F42">
        <w:rPr>
          <w:rFonts w:eastAsia="TimesNewRomanPSMT" w:cs="Arial"/>
          <w:bCs/>
          <w:iCs/>
          <w:szCs w:val="24"/>
          <w:lang w:val="sr-Cyrl-CS"/>
        </w:rPr>
        <w:t xml:space="preserve"> </w:t>
      </w:r>
      <w:r w:rsidRPr="002D6F42">
        <w:rPr>
          <w:rFonts w:eastAsia="TimesNewRomanPSMT" w:cs="Arial"/>
          <w:bCs/>
          <w:iCs/>
          <w:szCs w:val="24"/>
        </w:rPr>
        <w:t>добро</w:t>
      </w:r>
      <w:r w:rsidRPr="002D6F42">
        <w:rPr>
          <w:rFonts w:eastAsia="TimesNewRomanPSMT" w:cs="Arial"/>
          <w:bCs/>
          <w:iCs/>
          <w:szCs w:val="24"/>
          <w:lang w:val="sr-Cyrl-CS"/>
        </w:rPr>
        <w:t xml:space="preserve"> </w:t>
      </w:r>
      <w:r w:rsidRPr="002D6F42">
        <w:rPr>
          <w:rFonts w:eastAsia="TimesNewRomanPSMT" w:cs="Arial"/>
          <w:bCs/>
          <w:iCs/>
          <w:szCs w:val="24"/>
        </w:rPr>
        <w:t>извршење</w:t>
      </w:r>
      <w:r w:rsidRPr="002D6F42">
        <w:rPr>
          <w:rFonts w:eastAsia="TimesNewRomanPSMT" w:cs="Arial"/>
          <w:bCs/>
          <w:iCs/>
          <w:szCs w:val="24"/>
          <w:lang w:val="sr-Cyrl-CS"/>
        </w:rPr>
        <w:t xml:space="preserve"> </w:t>
      </w:r>
      <w:r w:rsidRPr="002D6F42">
        <w:rPr>
          <w:rFonts w:eastAsia="TimesNewRomanPSMT" w:cs="Arial"/>
          <w:bCs/>
          <w:iCs/>
          <w:szCs w:val="24"/>
        </w:rPr>
        <w:t>посла,</w:t>
      </w:r>
      <w:r w:rsidRPr="002D6F42">
        <w:rPr>
          <w:rFonts w:eastAsia="TimesNewRomanPSMT" w:cs="Arial"/>
          <w:bCs/>
          <w:iCs/>
          <w:szCs w:val="24"/>
          <w:lang w:val="sr-Cyrl-CS"/>
        </w:rPr>
        <w:t xml:space="preserve"> </w:t>
      </w:r>
      <w:r w:rsidRPr="002D6F42">
        <w:rPr>
          <w:rFonts w:eastAsia="TimesNewRomanPSMT" w:cs="Arial"/>
          <w:bCs/>
          <w:iCs/>
          <w:szCs w:val="24"/>
        </w:rPr>
        <w:t>издато од банке прихватљиве за Наручиоца,</w:t>
      </w:r>
      <w:r w:rsidRPr="002D6F42">
        <w:rPr>
          <w:rFonts w:eastAsia="TimesNewRomanPSMT" w:cs="Arial"/>
          <w:bCs/>
          <w:iCs/>
          <w:szCs w:val="24"/>
          <w:lang w:val="sr-Cyrl-CS"/>
        </w:rPr>
        <w:t xml:space="preserve"> </w:t>
      </w:r>
      <w:r w:rsidRPr="002D6F42">
        <w:rPr>
          <w:rFonts w:eastAsia="TimesNewRomanPSMT" w:cs="Arial"/>
          <w:bCs/>
          <w:iCs/>
          <w:szCs w:val="24"/>
        </w:rPr>
        <w:t xml:space="preserve">ако Понуђач  добије посао по </w:t>
      </w:r>
      <w:r w:rsidRPr="002D6F42">
        <w:rPr>
          <w:rFonts w:eastAsia="TimesNewRomanPSMT" w:cs="Arial"/>
          <w:bCs/>
          <w:iCs/>
          <w:szCs w:val="24"/>
          <w:lang w:val="sr-Cyrl-CS"/>
        </w:rPr>
        <w:t>позиву за подношење понуда за</w:t>
      </w:r>
      <w:r w:rsidRPr="002D6F42">
        <w:rPr>
          <w:rFonts w:eastAsia="TimesNewRomanPSMT" w:cs="Arial"/>
          <w:bCs/>
          <w:iCs/>
          <w:szCs w:val="24"/>
        </w:rPr>
        <w:t xml:space="preserve"> </w:t>
      </w:r>
      <w:r w:rsidRPr="002D6F42">
        <w:rPr>
          <w:rFonts w:eastAsia="TimesNewRomanPSMT" w:cs="Arial"/>
          <w:bCs/>
          <w:iCs/>
          <w:szCs w:val="24"/>
          <w:lang w:val="sr-Cyrl-CS"/>
        </w:rPr>
        <w:t xml:space="preserve"> </w:t>
      </w:r>
      <w:r w:rsidRPr="002D6F42">
        <w:rPr>
          <w:rFonts w:eastAsia="TimesNewRomanPSMT" w:cs="Arial"/>
          <w:bCs/>
          <w:iCs/>
          <w:szCs w:val="24"/>
        </w:rPr>
        <w:lastRenderedPageBreak/>
        <w:t xml:space="preserve">набавку и испоруку угља – </w:t>
      </w:r>
      <w:r w:rsidRPr="002D6F42">
        <w:rPr>
          <w:rFonts w:eastAsia="TimesNewRomanPSMT" w:cs="Arial"/>
          <w:bCs/>
          <w:iCs/>
          <w:szCs w:val="24"/>
          <w:lang w:val="sr-Cyrl-CS"/>
        </w:rPr>
        <w:t>л</w:t>
      </w:r>
      <w:r w:rsidRPr="002D6F42">
        <w:rPr>
          <w:rFonts w:eastAsia="TimesNewRomanPSMT" w:cs="Arial"/>
          <w:bCs/>
          <w:iCs/>
          <w:szCs w:val="24"/>
        </w:rPr>
        <w:t>игнита,</w:t>
      </w:r>
      <w:r w:rsidRPr="002D6F42">
        <w:rPr>
          <w:rFonts w:eastAsia="TimesNewRomanPSMT" w:cs="Arial"/>
          <w:bCs/>
          <w:iCs/>
          <w:szCs w:val="24"/>
          <w:lang w:val="sr-Cyrl-CS"/>
        </w:rPr>
        <w:t xml:space="preserve"> </w:t>
      </w:r>
      <w:r w:rsidRPr="002D6F42">
        <w:rPr>
          <w:rFonts w:eastAsia="TimesNewRomanPSMT" w:cs="Arial"/>
          <w:bCs/>
          <w:iCs/>
          <w:szCs w:val="24"/>
        </w:rPr>
        <w:t>да</w:t>
      </w:r>
      <w:r w:rsidRPr="002D6F42">
        <w:rPr>
          <w:rFonts w:eastAsia="TimesNewRomanPSMT" w:cs="Arial"/>
          <w:bCs/>
          <w:iCs/>
          <w:szCs w:val="24"/>
          <w:lang w:val="sr-Cyrl-CS"/>
        </w:rPr>
        <w:t xml:space="preserve"> </w:t>
      </w:r>
      <w:r w:rsidRPr="002D6F42">
        <w:rPr>
          <w:rFonts w:eastAsia="TimesNewRomanPSMT" w:cs="Arial"/>
          <w:bCs/>
          <w:iCs/>
          <w:szCs w:val="24"/>
        </w:rPr>
        <w:t>ће</w:t>
      </w:r>
      <w:r w:rsidRPr="002D6F42">
        <w:rPr>
          <w:rFonts w:eastAsia="TimesNewRomanPSMT" w:cs="Arial"/>
          <w:bCs/>
          <w:iCs/>
          <w:szCs w:val="24"/>
          <w:lang w:val="sr-Cyrl-CS"/>
        </w:rPr>
        <w:t xml:space="preserve"> </w:t>
      </w:r>
      <w:r w:rsidRPr="002D6F42">
        <w:rPr>
          <w:rFonts w:eastAsia="TimesNewRomanPSMT" w:cs="Arial"/>
          <w:bCs/>
          <w:iCs/>
          <w:szCs w:val="24"/>
        </w:rPr>
        <w:t>издати безусловну,</w:t>
      </w:r>
      <w:r w:rsidRPr="002D6F42">
        <w:rPr>
          <w:rFonts w:eastAsia="TimesNewRomanPSMT" w:cs="Arial"/>
          <w:bCs/>
          <w:iCs/>
          <w:szCs w:val="24"/>
          <w:lang w:val="sr-Cyrl-CS"/>
        </w:rPr>
        <w:t xml:space="preserve"> </w:t>
      </w:r>
      <w:r w:rsidRPr="002D6F42">
        <w:rPr>
          <w:rFonts w:eastAsia="TimesNewRomanPSMT" w:cs="Arial"/>
          <w:bCs/>
          <w:iCs/>
          <w:szCs w:val="24"/>
        </w:rPr>
        <w:t>на</w:t>
      </w:r>
      <w:r w:rsidRPr="002D6F42">
        <w:rPr>
          <w:rFonts w:eastAsia="TimesNewRomanPSMT" w:cs="Arial"/>
          <w:bCs/>
          <w:iCs/>
          <w:szCs w:val="24"/>
          <w:lang w:val="sr-Cyrl-CS"/>
        </w:rPr>
        <w:t xml:space="preserve"> </w:t>
      </w:r>
      <w:r w:rsidRPr="002D6F42">
        <w:rPr>
          <w:rFonts w:eastAsia="TimesNewRomanPSMT" w:cs="Arial"/>
          <w:bCs/>
          <w:iCs/>
          <w:szCs w:val="24"/>
        </w:rPr>
        <w:t>први</w:t>
      </w:r>
      <w:r w:rsidRPr="002D6F42">
        <w:rPr>
          <w:rFonts w:eastAsia="TimesNewRomanPSMT" w:cs="Arial"/>
          <w:bCs/>
          <w:iCs/>
          <w:szCs w:val="24"/>
          <w:lang w:val="sr-Cyrl-CS"/>
        </w:rPr>
        <w:t xml:space="preserve"> </w:t>
      </w:r>
      <w:r w:rsidRPr="002D6F42">
        <w:rPr>
          <w:rFonts w:eastAsia="TimesNewRomanPSMT" w:cs="Arial"/>
          <w:bCs/>
          <w:iCs/>
          <w:szCs w:val="24"/>
        </w:rPr>
        <w:t>позив</w:t>
      </w:r>
      <w:r w:rsidRPr="002D6F42">
        <w:rPr>
          <w:rFonts w:eastAsia="TimesNewRomanPSMT" w:cs="Arial"/>
          <w:bCs/>
          <w:iCs/>
          <w:szCs w:val="24"/>
          <w:lang w:val="sr-Cyrl-CS"/>
        </w:rPr>
        <w:t xml:space="preserve"> </w:t>
      </w:r>
      <w:r w:rsidRPr="002D6F42">
        <w:rPr>
          <w:rFonts w:eastAsia="TimesNewRomanPSMT" w:cs="Arial"/>
          <w:bCs/>
          <w:iCs/>
          <w:szCs w:val="24"/>
        </w:rPr>
        <w:t>плативу, без</w:t>
      </w:r>
      <w:r w:rsidRPr="002D6F42">
        <w:rPr>
          <w:rFonts w:eastAsia="TimesNewRomanPSMT" w:cs="Arial"/>
          <w:bCs/>
          <w:iCs/>
          <w:szCs w:val="24"/>
          <w:lang w:val="sr-Cyrl-CS"/>
        </w:rPr>
        <w:t xml:space="preserve"> </w:t>
      </w:r>
      <w:r w:rsidRPr="002D6F42">
        <w:rPr>
          <w:rFonts w:eastAsia="TimesNewRomanPSMT" w:cs="Arial"/>
          <w:bCs/>
          <w:iCs/>
          <w:szCs w:val="24"/>
        </w:rPr>
        <w:t>права</w:t>
      </w:r>
      <w:r w:rsidRPr="002D6F42">
        <w:rPr>
          <w:rFonts w:eastAsia="TimesNewRomanPSMT" w:cs="Arial"/>
          <w:bCs/>
          <w:iCs/>
          <w:szCs w:val="24"/>
          <w:lang w:val="sr-Cyrl-CS"/>
        </w:rPr>
        <w:t xml:space="preserve"> </w:t>
      </w:r>
      <w:r w:rsidRPr="002D6F42">
        <w:rPr>
          <w:rFonts w:eastAsia="TimesNewRomanPSMT" w:cs="Arial"/>
          <w:bCs/>
          <w:iCs/>
          <w:szCs w:val="24"/>
        </w:rPr>
        <w:t>на</w:t>
      </w:r>
      <w:r w:rsidRPr="002D6F42">
        <w:rPr>
          <w:rFonts w:eastAsia="TimesNewRomanPSMT" w:cs="Arial"/>
          <w:bCs/>
          <w:iCs/>
          <w:szCs w:val="24"/>
          <w:lang w:val="sr-Cyrl-CS"/>
        </w:rPr>
        <w:t xml:space="preserve"> </w:t>
      </w:r>
      <w:r w:rsidRPr="002D6F42">
        <w:rPr>
          <w:rFonts w:eastAsia="TimesNewRomanPSMT" w:cs="Arial"/>
          <w:bCs/>
          <w:iCs/>
          <w:szCs w:val="24"/>
        </w:rPr>
        <w:t>приговор</w:t>
      </w:r>
      <w:r w:rsidRPr="002D6F42">
        <w:rPr>
          <w:rFonts w:eastAsia="TimesNewRomanPSMT" w:cs="Arial"/>
          <w:bCs/>
          <w:iCs/>
          <w:szCs w:val="24"/>
          <w:lang w:val="sr-Cyrl-CS"/>
        </w:rPr>
        <w:t xml:space="preserve"> </w:t>
      </w:r>
      <w:r w:rsidRPr="002D6F42">
        <w:rPr>
          <w:rFonts w:eastAsia="TimesNewRomanPSMT" w:cs="Arial"/>
          <w:bCs/>
          <w:iCs/>
          <w:szCs w:val="24"/>
        </w:rPr>
        <w:t>гаранцију</w:t>
      </w:r>
      <w:r w:rsidRPr="002D6F42">
        <w:rPr>
          <w:rFonts w:eastAsia="TimesNewRomanPSMT" w:cs="Arial"/>
          <w:bCs/>
          <w:iCs/>
          <w:szCs w:val="24"/>
          <w:lang w:val="sr-Cyrl-CS"/>
        </w:rPr>
        <w:t xml:space="preserve"> </w:t>
      </w:r>
      <w:r w:rsidRPr="002D6F42">
        <w:rPr>
          <w:rFonts w:eastAsia="TimesNewRomanPSMT" w:cs="Arial"/>
          <w:bCs/>
          <w:iCs/>
          <w:szCs w:val="24"/>
        </w:rPr>
        <w:t>за</w:t>
      </w:r>
      <w:r w:rsidRPr="002D6F42">
        <w:rPr>
          <w:rFonts w:eastAsia="TimesNewRomanPSMT" w:cs="Arial"/>
          <w:bCs/>
          <w:iCs/>
          <w:szCs w:val="24"/>
          <w:lang w:val="sr-Cyrl-CS"/>
        </w:rPr>
        <w:t xml:space="preserve"> </w:t>
      </w:r>
      <w:r w:rsidRPr="002D6F42">
        <w:rPr>
          <w:rFonts w:eastAsia="TimesNewRomanPSMT" w:cs="Arial"/>
          <w:bCs/>
          <w:iCs/>
          <w:szCs w:val="24"/>
        </w:rPr>
        <w:t>добро</w:t>
      </w:r>
      <w:r w:rsidRPr="002D6F42">
        <w:rPr>
          <w:rFonts w:eastAsia="TimesNewRomanPSMT" w:cs="Arial"/>
          <w:bCs/>
          <w:iCs/>
          <w:szCs w:val="24"/>
          <w:lang w:val="sr-Cyrl-CS"/>
        </w:rPr>
        <w:t xml:space="preserve"> </w:t>
      </w:r>
      <w:r w:rsidRPr="002D6F42">
        <w:rPr>
          <w:rFonts w:eastAsia="TimesNewRomanPSMT" w:cs="Arial"/>
          <w:bCs/>
          <w:iCs/>
          <w:szCs w:val="24"/>
        </w:rPr>
        <w:t>извршење</w:t>
      </w:r>
      <w:r w:rsidRPr="002D6F42">
        <w:rPr>
          <w:rFonts w:eastAsia="TimesNewRomanPSMT" w:cs="Arial"/>
          <w:bCs/>
          <w:iCs/>
          <w:szCs w:val="24"/>
          <w:lang w:val="sr-Cyrl-CS"/>
        </w:rPr>
        <w:t xml:space="preserve"> </w:t>
      </w:r>
      <w:r w:rsidRPr="002D6F42">
        <w:rPr>
          <w:rFonts w:eastAsia="TimesNewRomanPSMT" w:cs="Arial"/>
          <w:bCs/>
          <w:iCs/>
          <w:szCs w:val="24"/>
        </w:rPr>
        <w:t>посла</w:t>
      </w:r>
      <w:r w:rsidRPr="002D6F42">
        <w:rPr>
          <w:rFonts w:eastAsia="TimesNewRomanPSMT" w:cs="Arial"/>
          <w:bCs/>
          <w:iCs/>
          <w:szCs w:val="24"/>
          <w:lang w:val="sr-Cyrl-CS"/>
        </w:rPr>
        <w:t xml:space="preserve"> </w:t>
      </w:r>
      <w:r w:rsidRPr="002D6F42">
        <w:rPr>
          <w:rFonts w:eastAsia="TimesNewRomanPSMT" w:cs="Arial"/>
          <w:bCs/>
          <w:iCs/>
          <w:szCs w:val="24"/>
        </w:rPr>
        <w:t>са</w:t>
      </w:r>
      <w:r w:rsidRPr="002D6F42">
        <w:rPr>
          <w:rFonts w:eastAsia="TimesNewRomanPSMT" w:cs="Arial"/>
          <w:bCs/>
          <w:iCs/>
          <w:szCs w:val="24"/>
          <w:lang w:val="sr-Cyrl-CS"/>
        </w:rPr>
        <w:t xml:space="preserve"> </w:t>
      </w:r>
      <w:r w:rsidRPr="002D6F42">
        <w:rPr>
          <w:rFonts w:eastAsia="TimesNewRomanPSMT" w:cs="Arial"/>
          <w:bCs/>
          <w:iCs/>
          <w:szCs w:val="24"/>
        </w:rPr>
        <w:t>назначеним износом од</w:t>
      </w:r>
      <w:r w:rsidRPr="002D6F42">
        <w:rPr>
          <w:rFonts w:eastAsia="TimesNewRomanPSMT" w:cs="Arial"/>
          <w:bCs/>
          <w:iCs/>
          <w:szCs w:val="24"/>
          <w:lang w:val="sr-Cyrl-CS"/>
        </w:rPr>
        <w:t xml:space="preserve"> </w:t>
      </w:r>
      <w:r w:rsidR="005E50BD">
        <w:rPr>
          <w:rFonts w:eastAsia="TimesNewRomanPSMT" w:cs="Arial"/>
          <w:bCs/>
          <w:iCs/>
          <w:szCs w:val="24"/>
          <w:lang w:val="sr-Cyrl-CS"/>
        </w:rPr>
        <w:t>2</w:t>
      </w:r>
      <w:r w:rsidRPr="002D6F42">
        <w:rPr>
          <w:rFonts w:eastAsia="TimesNewRomanPSMT" w:cs="Arial"/>
          <w:bCs/>
          <w:iCs/>
          <w:szCs w:val="24"/>
        </w:rPr>
        <w:t xml:space="preserve">% уговорене </w:t>
      </w:r>
      <w:r w:rsidRPr="002D6F42">
        <w:rPr>
          <w:rFonts w:eastAsia="TimesNewRomanPSMT" w:cs="Arial"/>
          <w:bCs/>
          <w:iCs/>
          <w:szCs w:val="24"/>
          <w:lang w:val="sr-Cyrl-CS"/>
        </w:rPr>
        <w:t>вредности без ПДВ</w:t>
      </w:r>
      <w:r w:rsidRPr="002D6F42">
        <w:rPr>
          <w:rFonts w:eastAsia="TimesNewRomanPSMT" w:cs="Arial"/>
          <w:bCs/>
          <w:iCs/>
          <w:szCs w:val="24"/>
        </w:rPr>
        <w:t xml:space="preserve">, са роком важности </w:t>
      </w:r>
      <w:r w:rsidRPr="002D6F42">
        <w:rPr>
          <w:rFonts w:eastAsia="TimesNewRomanPSMT" w:cs="Arial"/>
          <w:bCs/>
          <w:iCs/>
          <w:szCs w:val="24"/>
          <w:lang w:val="sr-Cyrl-CS"/>
        </w:rPr>
        <w:t>3</w:t>
      </w:r>
      <w:r w:rsidRPr="002D6F42">
        <w:rPr>
          <w:rFonts w:eastAsia="TimesNewRomanPSMT" w:cs="Arial"/>
          <w:bCs/>
          <w:iCs/>
          <w:szCs w:val="24"/>
        </w:rPr>
        <w:t>0 дужим од дана утврђеног за реализацију свих обавеза по уговору закљученом у складу са овом Конкурсном документацијом.</w:t>
      </w:r>
    </w:p>
    <w:p w:rsidR="0078174E" w:rsidRDefault="0078174E" w:rsidP="0078174E">
      <w:pPr>
        <w:autoSpaceDE w:val="0"/>
        <w:autoSpaceDN w:val="0"/>
        <w:adjustRightInd w:val="0"/>
        <w:jc w:val="both"/>
        <w:rPr>
          <w:rFonts w:eastAsia="TimesNewRomanPSMT" w:cs="Arial"/>
          <w:bCs/>
          <w:iCs/>
          <w:szCs w:val="24"/>
        </w:rPr>
      </w:pPr>
    </w:p>
    <w:p w:rsidR="0078174E" w:rsidRPr="002D6F42" w:rsidRDefault="0078174E" w:rsidP="0078174E">
      <w:pPr>
        <w:autoSpaceDE w:val="0"/>
        <w:autoSpaceDN w:val="0"/>
        <w:adjustRightInd w:val="0"/>
        <w:jc w:val="both"/>
        <w:rPr>
          <w:rFonts w:eastAsia="TimesNewRomanPSMT" w:cs="Arial"/>
          <w:bCs/>
          <w:iCs/>
          <w:szCs w:val="24"/>
          <w:lang w:val="sr-Cyrl-CS"/>
        </w:rPr>
      </w:pPr>
      <w:r w:rsidRPr="002D6F42">
        <w:rPr>
          <w:rFonts w:eastAsia="TimesNewRomanPSMT" w:cs="Arial"/>
          <w:bCs/>
          <w:iCs/>
          <w:szCs w:val="24"/>
        </w:rPr>
        <w:t>Оригинал</w:t>
      </w:r>
      <w:r w:rsidRPr="002D6F42">
        <w:rPr>
          <w:rFonts w:eastAsia="TimesNewRomanPSMT" w:cs="Arial"/>
          <w:bCs/>
          <w:iCs/>
          <w:szCs w:val="24"/>
          <w:lang w:val="sr-Cyrl-CS"/>
        </w:rPr>
        <w:t xml:space="preserve"> </w:t>
      </w:r>
      <w:r w:rsidRPr="002D6F42">
        <w:rPr>
          <w:rFonts w:eastAsia="TimesNewRomanPSMT" w:cs="Arial"/>
          <w:bCs/>
          <w:iCs/>
          <w:szCs w:val="24"/>
        </w:rPr>
        <w:t>Писма о намери</w:t>
      </w:r>
      <w:r w:rsidRPr="002D6F42">
        <w:rPr>
          <w:rFonts w:eastAsia="TimesNewRomanPSMT" w:cs="Arial"/>
          <w:bCs/>
          <w:iCs/>
          <w:szCs w:val="24"/>
          <w:lang w:val="sr-Cyrl-CS"/>
        </w:rPr>
        <w:t xml:space="preserve"> </w:t>
      </w:r>
      <w:r w:rsidRPr="002D6F42">
        <w:rPr>
          <w:rFonts w:eastAsia="TimesNewRomanPSMT" w:cs="Arial"/>
          <w:bCs/>
          <w:iCs/>
          <w:szCs w:val="24"/>
        </w:rPr>
        <w:t>банке</w:t>
      </w:r>
      <w:r w:rsidRPr="002D6F42">
        <w:rPr>
          <w:rFonts w:eastAsia="TimesNewRomanPSMT" w:cs="Arial"/>
          <w:bCs/>
          <w:iCs/>
          <w:szCs w:val="24"/>
          <w:lang w:val="sr-Cyrl-CS"/>
        </w:rPr>
        <w:t xml:space="preserve"> </w:t>
      </w:r>
      <w:r w:rsidRPr="002D6F42">
        <w:rPr>
          <w:rFonts w:eastAsia="TimesNewRomanPSMT" w:cs="Arial"/>
          <w:bCs/>
          <w:iCs/>
          <w:szCs w:val="24"/>
        </w:rPr>
        <w:t>о</w:t>
      </w:r>
      <w:r w:rsidRPr="002D6F42">
        <w:rPr>
          <w:rFonts w:eastAsia="TimesNewRomanPSMT" w:cs="Arial"/>
          <w:bCs/>
          <w:iCs/>
          <w:szCs w:val="24"/>
          <w:lang w:val="sr-Cyrl-CS"/>
        </w:rPr>
        <w:t xml:space="preserve"> </w:t>
      </w:r>
      <w:r w:rsidRPr="002D6F42">
        <w:rPr>
          <w:rFonts w:eastAsia="TimesNewRomanPSMT" w:cs="Arial"/>
          <w:bCs/>
          <w:iCs/>
          <w:szCs w:val="24"/>
        </w:rPr>
        <w:t>спремности</w:t>
      </w:r>
      <w:r w:rsidRPr="002D6F42">
        <w:rPr>
          <w:rFonts w:eastAsia="TimesNewRomanPSMT" w:cs="Arial"/>
          <w:bCs/>
          <w:iCs/>
          <w:szCs w:val="24"/>
          <w:lang w:val="sr-Cyrl-CS"/>
        </w:rPr>
        <w:t xml:space="preserve"> </w:t>
      </w:r>
      <w:r w:rsidRPr="002D6F42">
        <w:rPr>
          <w:rFonts w:eastAsia="TimesNewRomanPSMT" w:cs="Arial"/>
          <w:bCs/>
          <w:iCs/>
          <w:szCs w:val="24"/>
        </w:rPr>
        <w:t>з</w:t>
      </w:r>
      <w:r w:rsidRPr="002D6F42">
        <w:rPr>
          <w:rFonts w:eastAsia="TimesNewRomanPSMT" w:cs="Arial"/>
          <w:bCs/>
          <w:iCs/>
          <w:szCs w:val="24"/>
          <w:lang w:val="sr-Cyrl-CS"/>
        </w:rPr>
        <w:t xml:space="preserve">а </w:t>
      </w:r>
      <w:r w:rsidRPr="002D6F42">
        <w:rPr>
          <w:rFonts w:eastAsia="TimesNewRomanPSMT" w:cs="Arial"/>
          <w:bCs/>
          <w:iCs/>
          <w:szCs w:val="24"/>
        </w:rPr>
        <w:t>издавање</w:t>
      </w:r>
      <w:r w:rsidRPr="002D6F42">
        <w:rPr>
          <w:rFonts w:eastAsia="TimesNewRomanPSMT" w:cs="Arial"/>
          <w:bCs/>
          <w:iCs/>
          <w:szCs w:val="24"/>
          <w:lang w:val="sr-Cyrl-CS"/>
        </w:rPr>
        <w:t xml:space="preserve"> </w:t>
      </w:r>
      <w:r w:rsidRPr="002D6F42">
        <w:rPr>
          <w:rFonts w:eastAsia="TimesNewRomanPSMT" w:cs="Arial"/>
          <w:bCs/>
          <w:iCs/>
          <w:szCs w:val="24"/>
        </w:rPr>
        <w:t>банкарске</w:t>
      </w:r>
      <w:r w:rsidRPr="002D6F42">
        <w:rPr>
          <w:rFonts w:eastAsia="TimesNewRomanPSMT" w:cs="Arial"/>
          <w:bCs/>
          <w:iCs/>
          <w:szCs w:val="24"/>
          <w:lang w:val="sr-Cyrl-CS"/>
        </w:rPr>
        <w:t xml:space="preserve"> </w:t>
      </w:r>
      <w:r w:rsidRPr="002D6F42">
        <w:rPr>
          <w:rFonts w:eastAsia="TimesNewRomanPSMT" w:cs="Arial"/>
          <w:bCs/>
          <w:iCs/>
          <w:szCs w:val="24"/>
        </w:rPr>
        <w:t>гаранције</w:t>
      </w:r>
      <w:r w:rsidRPr="002D6F42">
        <w:rPr>
          <w:rFonts w:eastAsia="TimesNewRomanPSMT" w:cs="Arial"/>
          <w:bCs/>
          <w:iCs/>
          <w:szCs w:val="24"/>
          <w:lang w:val="sr-Cyrl-CS"/>
        </w:rPr>
        <w:t xml:space="preserve"> </w:t>
      </w:r>
      <w:r w:rsidRPr="002D6F42">
        <w:rPr>
          <w:rFonts w:eastAsia="TimesNewRomanPSMT" w:cs="Arial"/>
          <w:bCs/>
          <w:iCs/>
          <w:szCs w:val="24"/>
        </w:rPr>
        <w:t>за</w:t>
      </w:r>
      <w:r w:rsidRPr="002D6F42">
        <w:rPr>
          <w:rFonts w:eastAsia="TimesNewRomanPSMT" w:cs="Arial"/>
          <w:bCs/>
          <w:iCs/>
          <w:szCs w:val="24"/>
          <w:lang w:val="sr-Cyrl-CS"/>
        </w:rPr>
        <w:t xml:space="preserve"> </w:t>
      </w:r>
      <w:r w:rsidRPr="002D6F42">
        <w:rPr>
          <w:rFonts w:eastAsia="TimesNewRomanPSMT" w:cs="Arial"/>
          <w:bCs/>
          <w:iCs/>
          <w:szCs w:val="24"/>
        </w:rPr>
        <w:t>добро</w:t>
      </w:r>
      <w:r w:rsidRPr="002D6F42">
        <w:rPr>
          <w:rFonts w:eastAsia="TimesNewRomanPSMT" w:cs="Arial"/>
          <w:bCs/>
          <w:iCs/>
          <w:szCs w:val="24"/>
          <w:lang w:val="sr-Cyrl-CS"/>
        </w:rPr>
        <w:t xml:space="preserve"> </w:t>
      </w:r>
      <w:r w:rsidRPr="002D6F42">
        <w:rPr>
          <w:rFonts w:eastAsia="TimesNewRomanPSMT" w:cs="Arial"/>
          <w:bCs/>
          <w:iCs/>
          <w:szCs w:val="24"/>
        </w:rPr>
        <w:t>извршење</w:t>
      </w:r>
      <w:r w:rsidRPr="002D6F42">
        <w:rPr>
          <w:rFonts w:eastAsia="TimesNewRomanPSMT" w:cs="Arial"/>
          <w:bCs/>
          <w:iCs/>
          <w:szCs w:val="24"/>
          <w:lang w:val="sr-Cyrl-CS"/>
        </w:rPr>
        <w:t xml:space="preserve"> </w:t>
      </w:r>
      <w:r w:rsidRPr="002D6F42">
        <w:rPr>
          <w:rFonts w:eastAsia="TimesNewRomanPSMT" w:cs="Arial"/>
          <w:bCs/>
          <w:iCs/>
          <w:szCs w:val="24"/>
        </w:rPr>
        <w:t>посла, доставља</w:t>
      </w:r>
      <w:r w:rsidRPr="002D6F42">
        <w:rPr>
          <w:rFonts w:eastAsia="TimesNewRomanPSMT" w:cs="Arial"/>
          <w:bCs/>
          <w:iCs/>
          <w:szCs w:val="24"/>
          <w:lang w:val="sr-Cyrl-CS"/>
        </w:rPr>
        <w:t xml:space="preserve"> </w:t>
      </w:r>
      <w:r w:rsidRPr="002D6F42">
        <w:rPr>
          <w:rFonts w:eastAsia="TimesNewRomanPSMT" w:cs="Arial"/>
          <w:bCs/>
          <w:iCs/>
          <w:szCs w:val="24"/>
        </w:rPr>
        <w:t>се</w:t>
      </w:r>
      <w:r w:rsidRPr="002D6F42">
        <w:rPr>
          <w:rFonts w:eastAsia="TimesNewRomanPSMT" w:cs="Arial"/>
          <w:bCs/>
          <w:iCs/>
          <w:szCs w:val="24"/>
          <w:lang w:val="sr-Cyrl-CS"/>
        </w:rPr>
        <w:t xml:space="preserve"> </w:t>
      </w:r>
      <w:r w:rsidRPr="002D6F42">
        <w:rPr>
          <w:rFonts w:eastAsia="TimesNewRomanPSMT" w:cs="Arial"/>
          <w:bCs/>
          <w:iCs/>
          <w:szCs w:val="24"/>
        </w:rPr>
        <w:t>уз</w:t>
      </w:r>
      <w:r w:rsidRPr="002D6F42">
        <w:rPr>
          <w:rFonts w:eastAsia="TimesNewRomanPSMT" w:cs="Arial"/>
          <w:bCs/>
          <w:iCs/>
          <w:szCs w:val="24"/>
          <w:lang w:val="sr-Cyrl-CS"/>
        </w:rPr>
        <w:t xml:space="preserve"> </w:t>
      </w:r>
      <w:r w:rsidRPr="002D6F42">
        <w:rPr>
          <w:rFonts w:eastAsia="TimesNewRomanPSMT" w:cs="Arial"/>
          <w:bCs/>
          <w:iCs/>
          <w:szCs w:val="24"/>
        </w:rPr>
        <w:t>понуду. Писмо о намери мора</w:t>
      </w:r>
      <w:r w:rsidRPr="002D6F42">
        <w:rPr>
          <w:rFonts w:eastAsia="TimesNewRomanPSMT" w:cs="Arial"/>
          <w:bCs/>
          <w:iCs/>
          <w:szCs w:val="24"/>
          <w:lang w:val="sr-Cyrl-CS"/>
        </w:rPr>
        <w:t xml:space="preserve"> </w:t>
      </w:r>
      <w:r w:rsidRPr="002D6F42">
        <w:rPr>
          <w:rFonts w:eastAsia="TimesNewRomanPSMT" w:cs="Arial"/>
          <w:bCs/>
          <w:iCs/>
          <w:szCs w:val="24"/>
        </w:rPr>
        <w:t>бити</w:t>
      </w:r>
      <w:r w:rsidRPr="002D6F42">
        <w:rPr>
          <w:rFonts w:eastAsia="TimesNewRomanPSMT" w:cs="Arial"/>
          <w:bCs/>
          <w:iCs/>
          <w:szCs w:val="24"/>
          <w:lang w:val="sr-Cyrl-CS"/>
        </w:rPr>
        <w:t xml:space="preserve"> </w:t>
      </w:r>
      <w:r w:rsidRPr="002D6F42">
        <w:rPr>
          <w:rFonts w:eastAsia="TimesNewRomanPSMT" w:cs="Arial"/>
          <w:bCs/>
          <w:iCs/>
          <w:szCs w:val="24"/>
        </w:rPr>
        <w:t>безусловно, неопозиво</w:t>
      </w:r>
      <w:r w:rsidRPr="002D6F42">
        <w:rPr>
          <w:rFonts w:eastAsia="TimesNewRomanPSMT" w:cs="Arial"/>
          <w:bCs/>
          <w:iCs/>
          <w:szCs w:val="24"/>
          <w:lang w:val="sr-Cyrl-CS"/>
        </w:rPr>
        <w:t xml:space="preserve"> </w:t>
      </w:r>
      <w:r w:rsidRPr="002D6F42">
        <w:rPr>
          <w:rFonts w:eastAsia="TimesNewRomanPSMT" w:cs="Arial"/>
          <w:bCs/>
          <w:iCs/>
          <w:szCs w:val="24"/>
        </w:rPr>
        <w:t>и</w:t>
      </w:r>
      <w:r w:rsidRPr="002D6F42">
        <w:rPr>
          <w:rFonts w:eastAsia="TimesNewRomanPSMT" w:cs="Arial"/>
          <w:bCs/>
          <w:iCs/>
          <w:szCs w:val="24"/>
          <w:lang w:val="sr-Cyrl-CS"/>
        </w:rPr>
        <w:t xml:space="preserve"> </w:t>
      </w:r>
      <w:r w:rsidRPr="002D6F42">
        <w:rPr>
          <w:rFonts w:eastAsia="TimesNewRomanPSMT" w:cs="Arial"/>
          <w:bCs/>
          <w:iCs/>
          <w:szCs w:val="24"/>
        </w:rPr>
        <w:t>без</w:t>
      </w:r>
      <w:r w:rsidRPr="002D6F42">
        <w:rPr>
          <w:rFonts w:eastAsia="TimesNewRomanPSMT" w:cs="Arial"/>
          <w:bCs/>
          <w:iCs/>
          <w:szCs w:val="24"/>
          <w:lang w:val="sr-Cyrl-CS"/>
        </w:rPr>
        <w:t xml:space="preserve"> </w:t>
      </w:r>
      <w:r w:rsidRPr="002D6F42">
        <w:rPr>
          <w:rFonts w:eastAsia="TimesNewRomanPSMT" w:cs="Arial"/>
          <w:bCs/>
          <w:iCs/>
          <w:szCs w:val="24"/>
        </w:rPr>
        <w:t>права</w:t>
      </w:r>
      <w:r w:rsidRPr="002D6F42">
        <w:rPr>
          <w:rFonts w:eastAsia="TimesNewRomanPSMT" w:cs="Arial"/>
          <w:bCs/>
          <w:iCs/>
          <w:szCs w:val="24"/>
          <w:lang w:val="sr-Cyrl-CS"/>
        </w:rPr>
        <w:t xml:space="preserve"> </w:t>
      </w:r>
      <w:r w:rsidRPr="002D6F42">
        <w:rPr>
          <w:rFonts w:eastAsia="TimesNewRomanPSMT" w:cs="Arial"/>
          <w:bCs/>
          <w:iCs/>
          <w:szCs w:val="24"/>
        </w:rPr>
        <w:t>на</w:t>
      </w:r>
      <w:r w:rsidRPr="002D6F42">
        <w:rPr>
          <w:rFonts w:eastAsia="TimesNewRomanPSMT" w:cs="Arial"/>
          <w:bCs/>
          <w:iCs/>
          <w:szCs w:val="24"/>
          <w:lang w:val="sr-Cyrl-CS"/>
        </w:rPr>
        <w:t xml:space="preserve"> </w:t>
      </w:r>
      <w:r w:rsidRPr="002D6F42">
        <w:rPr>
          <w:rFonts w:eastAsia="TimesNewRomanPSMT" w:cs="Arial"/>
          <w:bCs/>
          <w:iCs/>
          <w:szCs w:val="24"/>
        </w:rPr>
        <w:t xml:space="preserve">приговор. </w:t>
      </w:r>
    </w:p>
    <w:p w:rsidR="0078174E" w:rsidRPr="002D6F42" w:rsidRDefault="0078174E" w:rsidP="0078174E">
      <w:pPr>
        <w:autoSpaceDE w:val="0"/>
        <w:autoSpaceDN w:val="0"/>
        <w:adjustRightInd w:val="0"/>
        <w:jc w:val="both"/>
        <w:rPr>
          <w:rFonts w:eastAsia="TimesNewRomanPSMT" w:cs="Arial"/>
          <w:bCs/>
          <w:iCs/>
          <w:szCs w:val="24"/>
          <w:lang w:val="sr-Cyrl-CS"/>
        </w:rPr>
      </w:pPr>
    </w:p>
    <w:p w:rsidR="0078174E" w:rsidRPr="008F44BD" w:rsidRDefault="0078174E" w:rsidP="0078174E">
      <w:pPr>
        <w:autoSpaceDE w:val="0"/>
        <w:autoSpaceDN w:val="0"/>
        <w:adjustRightInd w:val="0"/>
        <w:jc w:val="both"/>
        <w:rPr>
          <w:rFonts w:eastAsia="TimesNewRomanPSMT" w:cs="Arial"/>
          <w:bCs/>
          <w:iCs/>
          <w:szCs w:val="24"/>
          <w:lang w:val="sr-Cyrl-CS"/>
        </w:rPr>
      </w:pPr>
      <w:r w:rsidRPr="008F44BD">
        <w:rPr>
          <w:rFonts w:eastAsia="TimesNewRomanPSMT" w:cs="Arial"/>
          <w:bCs/>
          <w:iCs/>
          <w:szCs w:val="24"/>
        </w:rPr>
        <w:t>Понуда</w:t>
      </w:r>
      <w:r w:rsidRPr="008F44BD">
        <w:rPr>
          <w:rFonts w:eastAsia="TimesNewRomanPSMT" w:cs="Arial"/>
          <w:bCs/>
          <w:iCs/>
          <w:szCs w:val="24"/>
          <w:lang w:val="sr-Cyrl-CS"/>
        </w:rPr>
        <w:t xml:space="preserve"> </w:t>
      </w:r>
      <w:r w:rsidRPr="008F44BD">
        <w:rPr>
          <w:rFonts w:eastAsia="TimesNewRomanPSMT" w:cs="Arial"/>
          <w:bCs/>
          <w:iCs/>
          <w:szCs w:val="24"/>
        </w:rPr>
        <w:t>без</w:t>
      </w:r>
      <w:r w:rsidRPr="008F44BD">
        <w:rPr>
          <w:rFonts w:eastAsia="TimesNewRomanPSMT" w:cs="Arial"/>
          <w:bCs/>
          <w:iCs/>
          <w:szCs w:val="24"/>
          <w:lang w:val="sr-Cyrl-CS"/>
        </w:rPr>
        <w:t xml:space="preserve"> </w:t>
      </w:r>
      <w:r w:rsidRPr="008F44BD">
        <w:rPr>
          <w:rFonts w:eastAsia="TimesNewRomanPSMT" w:cs="Arial"/>
          <w:bCs/>
          <w:iCs/>
          <w:szCs w:val="24"/>
        </w:rPr>
        <w:t>Писма о намер</w:t>
      </w:r>
      <w:r w:rsidRPr="008F44BD">
        <w:rPr>
          <w:rFonts w:eastAsia="TimesNewRomanPSMT" w:cs="Arial"/>
          <w:bCs/>
          <w:iCs/>
          <w:szCs w:val="24"/>
          <w:lang w:val="sr-Cyrl-CS"/>
        </w:rPr>
        <w:t xml:space="preserve">ама </w:t>
      </w:r>
      <w:r w:rsidRPr="008F44BD">
        <w:rPr>
          <w:rFonts w:eastAsia="TimesNewRomanPSMT" w:cs="Arial"/>
          <w:bCs/>
          <w:iCs/>
          <w:szCs w:val="24"/>
        </w:rPr>
        <w:t>(или</w:t>
      </w:r>
      <w:r w:rsidRPr="008F44BD">
        <w:rPr>
          <w:rFonts w:eastAsia="TimesNewRomanPSMT" w:cs="Arial"/>
          <w:bCs/>
          <w:iCs/>
          <w:szCs w:val="24"/>
          <w:lang w:val="sr-Cyrl-CS"/>
        </w:rPr>
        <w:t xml:space="preserve"> с</w:t>
      </w:r>
      <w:r w:rsidRPr="008F44BD">
        <w:rPr>
          <w:rFonts w:eastAsia="TimesNewRomanPSMT" w:cs="Arial"/>
          <w:bCs/>
          <w:iCs/>
          <w:szCs w:val="24"/>
        </w:rPr>
        <w:t>а писмом</w:t>
      </w:r>
      <w:r w:rsidRPr="008F44BD">
        <w:rPr>
          <w:rFonts w:eastAsia="TimesNewRomanPSMT" w:cs="Arial"/>
          <w:bCs/>
          <w:iCs/>
          <w:szCs w:val="24"/>
          <w:lang w:val="sr-Cyrl-CS"/>
        </w:rPr>
        <w:t xml:space="preserve"> </w:t>
      </w:r>
      <w:r w:rsidRPr="008F44BD">
        <w:rPr>
          <w:rFonts w:eastAsia="TimesNewRomanPSMT" w:cs="Arial"/>
          <w:bCs/>
          <w:iCs/>
          <w:szCs w:val="24"/>
        </w:rPr>
        <w:t>која</w:t>
      </w:r>
      <w:r w:rsidRPr="008F44BD">
        <w:rPr>
          <w:rFonts w:eastAsia="TimesNewRomanPSMT" w:cs="Arial"/>
          <w:bCs/>
          <w:iCs/>
          <w:szCs w:val="24"/>
          <w:lang w:val="sr-Cyrl-CS"/>
        </w:rPr>
        <w:t xml:space="preserve"> </w:t>
      </w:r>
      <w:r w:rsidRPr="008F44BD">
        <w:rPr>
          <w:rFonts w:eastAsia="TimesNewRomanPSMT" w:cs="Arial"/>
          <w:bCs/>
          <w:iCs/>
          <w:szCs w:val="24"/>
        </w:rPr>
        <w:t>не</w:t>
      </w:r>
      <w:r w:rsidRPr="008F44BD">
        <w:rPr>
          <w:rFonts w:eastAsia="TimesNewRomanPSMT" w:cs="Arial"/>
          <w:bCs/>
          <w:iCs/>
          <w:szCs w:val="24"/>
          <w:lang w:val="sr-Cyrl-CS"/>
        </w:rPr>
        <w:t xml:space="preserve"> </w:t>
      </w:r>
      <w:r w:rsidRPr="008F44BD">
        <w:rPr>
          <w:rFonts w:eastAsia="TimesNewRomanPSMT" w:cs="Arial"/>
          <w:bCs/>
          <w:iCs/>
          <w:szCs w:val="24"/>
        </w:rPr>
        <w:t>садржи</w:t>
      </w:r>
      <w:r w:rsidRPr="008F44BD">
        <w:rPr>
          <w:rFonts w:eastAsia="TimesNewRomanPSMT" w:cs="Arial"/>
          <w:bCs/>
          <w:iCs/>
          <w:szCs w:val="24"/>
          <w:lang w:val="sr-Cyrl-CS"/>
        </w:rPr>
        <w:t xml:space="preserve"> </w:t>
      </w:r>
      <w:r w:rsidRPr="008F44BD">
        <w:rPr>
          <w:rFonts w:eastAsia="TimesNewRomanPSMT" w:cs="Arial"/>
          <w:bCs/>
          <w:iCs/>
          <w:szCs w:val="24"/>
        </w:rPr>
        <w:t>тражене</w:t>
      </w:r>
      <w:r w:rsidRPr="008F44BD">
        <w:rPr>
          <w:rFonts w:eastAsia="TimesNewRomanPSMT" w:cs="Arial"/>
          <w:bCs/>
          <w:iCs/>
          <w:szCs w:val="24"/>
          <w:lang w:val="sr-Cyrl-CS"/>
        </w:rPr>
        <w:t xml:space="preserve"> </w:t>
      </w:r>
      <w:r w:rsidRPr="008F44BD">
        <w:rPr>
          <w:rFonts w:eastAsia="TimesNewRomanPSMT" w:cs="Arial"/>
          <w:bCs/>
          <w:iCs/>
          <w:szCs w:val="24"/>
        </w:rPr>
        <w:t>елементе) биће</w:t>
      </w:r>
      <w:r w:rsidRPr="008F44BD">
        <w:rPr>
          <w:rFonts w:eastAsia="TimesNewRomanPSMT" w:cs="Arial"/>
          <w:bCs/>
          <w:iCs/>
          <w:szCs w:val="24"/>
          <w:lang w:val="sr-Cyrl-CS"/>
        </w:rPr>
        <w:t xml:space="preserve"> </w:t>
      </w:r>
      <w:r w:rsidRPr="008F44BD">
        <w:rPr>
          <w:rFonts w:eastAsia="TimesNewRomanPSMT" w:cs="Arial"/>
          <w:bCs/>
          <w:iCs/>
          <w:szCs w:val="24"/>
        </w:rPr>
        <w:t>одбијена</w:t>
      </w:r>
      <w:r w:rsidRPr="008F44BD">
        <w:rPr>
          <w:rFonts w:eastAsia="TimesNewRomanPSMT" w:cs="Arial"/>
          <w:bCs/>
          <w:iCs/>
          <w:szCs w:val="24"/>
          <w:lang w:val="sr-Cyrl-CS"/>
        </w:rPr>
        <w:t xml:space="preserve"> </w:t>
      </w:r>
      <w:r w:rsidRPr="008F44BD">
        <w:rPr>
          <w:rFonts w:eastAsia="TimesNewRomanPSMT" w:cs="Arial"/>
          <w:bCs/>
          <w:iCs/>
          <w:szCs w:val="24"/>
        </w:rPr>
        <w:t>као</w:t>
      </w:r>
      <w:r w:rsidRPr="008F44BD">
        <w:rPr>
          <w:rFonts w:eastAsia="TimesNewRomanPSMT" w:cs="Arial"/>
          <w:bCs/>
          <w:iCs/>
          <w:szCs w:val="24"/>
          <w:lang w:val="sr-Cyrl-CS"/>
        </w:rPr>
        <w:t xml:space="preserve"> неприхватљива</w:t>
      </w:r>
      <w:r>
        <w:rPr>
          <w:rFonts w:eastAsia="TimesNewRomanPSMT" w:cs="Arial"/>
          <w:bCs/>
          <w:iCs/>
          <w:szCs w:val="24"/>
          <w:lang w:val="sr-Cyrl-CS"/>
        </w:rPr>
        <w:t>.</w:t>
      </w:r>
    </w:p>
    <w:p w:rsidR="0078174E" w:rsidRPr="00D807C1" w:rsidRDefault="0078174E" w:rsidP="0078174E">
      <w:pPr>
        <w:autoSpaceDE w:val="0"/>
        <w:autoSpaceDN w:val="0"/>
        <w:adjustRightInd w:val="0"/>
        <w:jc w:val="both"/>
        <w:rPr>
          <w:rFonts w:cs="Arial"/>
          <w:b/>
          <w:bCs/>
          <w:noProof/>
          <w:szCs w:val="24"/>
          <w:lang w:val="sr-Cyrl-CS"/>
        </w:rPr>
      </w:pPr>
    </w:p>
    <w:p w:rsidR="0078174E" w:rsidRPr="00D807C1" w:rsidRDefault="0078174E" w:rsidP="0078174E">
      <w:pPr>
        <w:autoSpaceDE w:val="0"/>
        <w:autoSpaceDN w:val="0"/>
        <w:adjustRightInd w:val="0"/>
        <w:jc w:val="both"/>
        <w:rPr>
          <w:rFonts w:cs="Arial"/>
          <w:bCs/>
          <w:iCs/>
          <w:noProof/>
          <w:szCs w:val="24"/>
          <w:lang w:val="sr-Cyrl-CS"/>
        </w:rPr>
      </w:pPr>
      <w:r w:rsidRPr="00D807C1">
        <w:rPr>
          <w:rFonts w:cs="Arial"/>
          <w:bCs/>
          <w:noProof/>
          <w:szCs w:val="24"/>
          <w:lang w:val="sr-Cyrl-CS"/>
        </w:rPr>
        <w:t>Образац Писма о намерама дат је у Обрасцу 1</w:t>
      </w:r>
      <w:r>
        <w:rPr>
          <w:rFonts w:cs="Arial"/>
          <w:bCs/>
          <w:noProof/>
          <w:szCs w:val="24"/>
          <w:lang w:val="sr-Cyrl-CS"/>
        </w:rPr>
        <w:t>2</w:t>
      </w:r>
      <w:r w:rsidRPr="00D807C1">
        <w:rPr>
          <w:rFonts w:cs="Arial"/>
          <w:bCs/>
          <w:noProof/>
          <w:szCs w:val="24"/>
          <w:lang w:val="sr-Cyrl-CS"/>
        </w:rPr>
        <w:t>. ове конкурсне документације.</w:t>
      </w:r>
    </w:p>
    <w:p w:rsidR="0078174E" w:rsidRPr="00B36195" w:rsidRDefault="0078174E" w:rsidP="00D14F54">
      <w:pPr>
        <w:pStyle w:val="PlainText"/>
        <w:jc w:val="both"/>
        <w:rPr>
          <w:rFonts w:ascii="Arial" w:hAnsi="Arial" w:cs="Arial"/>
          <w:bCs/>
          <w:noProof/>
          <w:sz w:val="24"/>
          <w:szCs w:val="24"/>
          <w:lang w:val="sr-Cyrl-CS"/>
        </w:rPr>
      </w:pPr>
    </w:p>
    <w:p w:rsidR="00352B21" w:rsidRPr="00B36195" w:rsidRDefault="00352B21" w:rsidP="00352B21">
      <w:pPr>
        <w:autoSpaceDE w:val="0"/>
        <w:autoSpaceDN w:val="0"/>
        <w:adjustRightInd w:val="0"/>
        <w:jc w:val="both"/>
        <w:rPr>
          <w:rFonts w:cs="Arial"/>
          <w:noProof/>
          <w:szCs w:val="24"/>
        </w:rPr>
      </w:pPr>
    </w:p>
    <w:p w:rsidR="002D6F42" w:rsidRPr="00F56AF3" w:rsidRDefault="0078174E" w:rsidP="002D6F42">
      <w:pPr>
        <w:autoSpaceDE w:val="0"/>
        <w:autoSpaceDN w:val="0"/>
        <w:adjustRightInd w:val="0"/>
        <w:jc w:val="both"/>
        <w:rPr>
          <w:rFonts w:eastAsia="TimesNewRomanPSMT" w:cs="Arial"/>
          <w:bCs/>
          <w:iCs/>
          <w:szCs w:val="24"/>
        </w:rPr>
      </w:pPr>
      <w:r w:rsidRPr="00F56AF3">
        <w:rPr>
          <w:rFonts w:eastAsia="TimesNewRomanPSMT" w:cs="Arial"/>
          <w:b/>
          <w:bCs/>
          <w:iCs/>
          <w:szCs w:val="24"/>
        </w:rPr>
        <w:t>4.18.3)</w:t>
      </w:r>
      <w:r w:rsidRPr="00F56AF3">
        <w:rPr>
          <w:rFonts w:eastAsia="TimesNewRomanPSMT" w:cs="Arial"/>
          <w:bCs/>
          <w:iCs/>
          <w:szCs w:val="24"/>
        </w:rPr>
        <w:t xml:space="preserve"> </w:t>
      </w:r>
      <w:r w:rsidR="002D6F42" w:rsidRPr="00F56AF3">
        <w:rPr>
          <w:rFonts w:eastAsia="TimesNewRomanPSMT" w:cs="Arial"/>
          <w:bCs/>
          <w:iCs/>
          <w:szCs w:val="24"/>
        </w:rPr>
        <w:t>Оригинал</w:t>
      </w:r>
      <w:r w:rsidR="002D6F42" w:rsidRPr="00F56AF3">
        <w:rPr>
          <w:rFonts w:eastAsia="TimesNewRomanPSMT" w:cs="Arial"/>
          <w:bCs/>
          <w:iCs/>
          <w:szCs w:val="24"/>
          <w:lang w:val="sr-Cyrl-CS"/>
        </w:rPr>
        <w:t xml:space="preserve"> </w:t>
      </w:r>
      <w:r w:rsidR="002D6F42" w:rsidRPr="00F56AF3">
        <w:rPr>
          <w:rFonts w:eastAsia="TimesNewRomanPSMT" w:cs="Arial"/>
          <w:bCs/>
          <w:iCs/>
          <w:szCs w:val="24"/>
        </w:rPr>
        <w:t>Писмо о намерама  банке</w:t>
      </w:r>
      <w:r w:rsidR="002D6F42" w:rsidRPr="00F56AF3">
        <w:rPr>
          <w:rFonts w:eastAsia="TimesNewRomanPSMT" w:cs="Arial"/>
          <w:bCs/>
          <w:iCs/>
          <w:szCs w:val="24"/>
          <w:lang w:val="sr-Cyrl-CS"/>
        </w:rPr>
        <w:t xml:space="preserve"> </w:t>
      </w:r>
      <w:r w:rsidR="002D6F42" w:rsidRPr="00F56AF3">
        <w:rPr>
          <w:rFonts w:eastAsia="TimesNewRomanPSMT" w:cs="Arial"/>
          <w:bCs/>
          <w:iCs/>
          <w:szCs w:val="24"/>
        </w:rPr>
        <w:t>о</w:t>
      </w:r>
      <w:r w:rsidR="002D6F42" w:rsidRPr="00F56AF3">
        <w:rPr>
          <w:rFonts w:eastAsia="TimesNewRomanPSMT" w:cs="Arial"/>
          <w:bCs/>
          <w:iCs/>
          <w:szCs w:val="24"/>
          <w:lang w:val="sr-Cyrl-CS"/>
        </w:rPr>
        <w:t xml:space="preserve"> </w:t>
      </w:r>
      <w:r w:rsidR="002D6F42" w:rsidRPr="00F56AF3">
        <w:rPr>
          <w:rFonts w:eastAsia="TimesNewRomanPSMT" w:cs="Arial"/>
          <w:bCs/>
          <w:iCs/>
          <w:szCs w:val="24"/>
        </w:rPr>
        <w:t>спремности</w:t>
      </w:r>
      <w:r w:rsidR="002D6F42" w:rsidRPr="00F56AF3">
        <w:rPr>
          <w:rFonts w:eastAsia="TimesNewRomanPSMT" w:cs="Arial"/>
          <w:bCs/>
          <w:iCs/>
          <w:szCs w:val="24"/>
          <w:lang w:val="sr-Cyrl-CS"/>
        </w:rPr>
        <w:t xml:space="preserve"> </w:t>
      </w:r>
      <w:r w:rsidR="002D6F42" w:rsidRPr="00F56AF3">
        <w:rPr>
          <w:rFonts w:eastAsia="TimesNewRomanPSMT" w:cs="Arial"/>
          <w:bCs/>
          <w:iCs/>
          <w:szCs w:val="24"/>
        </w:rPr>
        <w:t>издавања</w:t>
      </w:r>
      <w:r w:rsidR="002D6F42" w:rsidRPr="00F56AF3">
        <w:rPr>
          <w:rFonts w:eastAsia="TimesNewRomanPSMT" w:cs="Arial"/>
          <w:bCs/>
          <w:iCs/>
          <w:szCs w:val="24"/>
          <w:lang w:val="sr-Cyrl-CS"/>
        </w:rPr>
        <w:t xml:space="preserve"> </w:t>
      </w:r>
      <w:r w:rsidR="002D6F42" w:rsidRPr="00F56AF3">
        <w:rPr>
          <w:rFonts w:eastAsia="TimesNewRomanPSMT" w:cs="Arial"/>
          <w:bCs/>
          <w:iCs/>
          <w:szCs w:val="24"/>
        </w:rPr>
        <w:t>банкарске</w:t>
      </w:r>
      <w:r w:rsidR="002D6F42" w:rsidRPr="00F56AF3">
        <w:rPr>
          <w:rFonts w:eastAsia="TimesNewRomanPSMT" w:cs="Arial"/>
          <w:bCs/>
          <w:iCs/>
          <w:szCs w:val="24"/>
          <w:lang w:val="sr-Cyrl-CS"/>
        </w:rPr>
        <w:t xml:space="preserve"> </w:t>
      </w:r>
      <w:r w:rsidR="002D6F42" w:rsidRPr="00F56AF3">
        <w:rPr>
          <w:rFonts w:eastAsia="TimesNewRomanPSMT" w:cs="Arial"/>
          <w:bCs/>
          <w:iCs/>
          <w:szCs w:val="24"/>
        </w:rPr>
        <w:t>гаранције за</w:t>
      </w:r>
      <w:r w:rsidR="002D6F42" w:rsidRPr="00F56AF3">
        <w:rPr>
          <w:rFonts w:eastAsia="TimesNewRomanPSMT" w:cs="Arial"/>
          <w:bCs/>
          <w:iCs/>
          <w:szCs w:val="24"/>
          <w:lang w:val="sr-Cyrl-CS"/>
        </w:rPr>
        <w:t xml:space="preserve"> </w:t>
      </w:r>
      <w:r w:rsidR="009C5EFC" w:rsidRPr="00F56AF3">
        <w:rPr>
          <w:rFonts w:eastAsia="TimesNewRomanPSMT" w:cs="Arial"/>
          <w:bCs/>
          <w:iCs/>
          <w:szCs w:val="24"/>
        </w:rPr>
        <w:t>повраћај авансног плаћања</w:t>
      </w:r>
      <w:r w:rsidR="002D6F42" w:rsidRPr="00F56AF3">
        <w:rPr>
          <w:rFonts w:eastAsia="TimesNewRomanPSMT" w:cs="Arial"/>
          <w:bCs/>
          <w:iCs/>
          <w:szCs w:val="24"/>
        </w:rPr>
        <w:t>,</w:t>
      </w:r>
      <w:r w:rsidR="002D6F42" w:rsidRPr="00F56AF3">
        <w:rPr>
          <w:rFonts w:eastAsia="TimesNewRomanPSMT" w:cs="Arial"/>
          <w:bCs/>
          <w:iCs/>
          <w:szCs w:val="24"/>
          <w:lang w:val="sr-Cyrl-CS"/>
        </w:rPr>
        <w:t xml:space="preserve"> </w:t>
      </w:r>
      <w:r w:rsidR="002D6F42" w:rsidRPr="00F56AF3">
        <w:rPr>
          <w:rFonts w:eastAsia="TimesNewRomanPSMT" w:cs="Arial"/>
          <w:bCs/>
          <w:iCs/>
          <w:szCs w:val="24"/>
        </w:rPr>
        <w:t>издато од банке прихватљиве за Наручиоца,</w:t>
      </w:r>
      <w:r w:rsidR="002D6F42" w:rsidRPr="00F56AF3">
        <w:rPr>
          <w:rFonts w:eastAsia="TimesNewRomanPSMT" w:cs="Arial"/>
          <w:bCs/>
          <w:iCs/>
          <w:szCs w:val="24"/>
          <w:lang w:val="sr-Cyrl-CS"/>
        </w:rPr>
        <w:t xml:space="preserve"> </w:t>
      </w:r>
      <w:r w:rsidR="002D6F42" w:rsidRPr="00F56AF3">
        <w:rPr>
          <w:rFonts w:eastAsia="TimesNewRomanPSMT" w:cs="Arial"/>
          <w:bCs/>
          <w:iCs/>
          <w:szCs w:val="24"/>
        </w:rPr>
        <w:t xml:space="preserve">ако Понуђач  добије посао по </w:t>
      </w:r>
      <w:r w:rsidR="002D6F42" w:rsidRPr="00F56AF3">
        <w:rPr>
          <w:rFonts w:eastAsia="TimesNewRomanPSMT" w:cs="Arial"/>
          <w:bCs/>
          <w:iCs/>
          <w:szCs w:val="24"/>
          <w:lang w:val="sr-Cyrl-CS"/>
        </w:rPr>
        <w:t>позиву за подношење понуда за</w:t>
      </w:r>
      <w:r w:rsidR="002D6F42" w:rsidRPr="00F56AF3">
        <w:rPr>
          <w:rFonts w:eastAsia="TimesNewRomanPSMT" w:cs="Arial"/>
          <w:bCs/>
          <w:iCs/>
          <w:szCs w:val="24"/>
        </w:rPr>
        <w:t xml:space="preserve"> </w:t>
      </w:r>
      <w:r w:rsidR="002D6F42" w:rsidRPr="00F56AF3">
        <w:rPr>
          <w:rFonts w:eastAsia="TimesNewRomanPSMT" w:cs="Arial"/>
          <w:bCs/>
          <w:iCs/>
          <w:szCs w:val="24"/>
          <w:lang w:val="sr-Cyrl-CS"/>
        </w:rPr>
        <w:t xml:space="preserve"> </w:t>
      </w:r>
      <w:r w:rsidR="002D6F42" w:rsidRPr="00F56AF3">
        <w:rPr>
          <w:rFonts w:eastAsia="TimesNewRomanPSMT" w:cs="Arial"/>
          <w:bCs/>
          <w:iCs/>
          <w:szCs w:val="24"/>
        </w:rPr>
        <w:t xml:space="preserve">набавку и испоруку угља – </w:t>
      </w:r>
      <w:r w:rsidR="002D6F42" w:rsidRPr="00F56AF3">
        <w:rPr>
          <w:rFonts w:eastAsia="TimesNewRomanPSMT" w:cs="Arial"/>
          <w:bCs/>
          <w:iCs/>
          <w:szCs w:val="24"/>
          <w:lang w:val="sr-Cyrl-CS"/>
        </w:rPr>
        <w:t>л</w:t>
      </w:r>
      <w:r w:rsidR="002D6F42" w:rsidRPr="00F56AF3">
        <w:rPr>
          <w:rFonts w:eastAsia="TimesNewRomanPSMT" w:cs="Arial"/>
          <w:bCs/>
          <w:iCs/>
          <w:szCs w:val="24"/>
        </w:rPr>
        <w:t>игнита,</w:t>
      </w:r>
      <w:r w:rsidR="002D6F42" w:rsidRPr="00F56AF3">
        <w:rPr>
          <w:rFonts w:eastAsia="TimesNewRomanPSMT" w:cs="Arial"/>
          <w:bCs/>
          <w:iCs/>
          <w:szCs w:val="24"/>
          <w:lang w:val="sr-Cyrl-CS"/>
        </w:rPr>
        <w:t xml:space="preserve"> </w:t>
      </w:r>
      <w:r w:rsidR="002D6F42" w:rsidRPr="00F56AF3">
        <w:rPr>
          <w:rFonts w:eastAsia="TimesNewRomanPSMT" w:cs="Arial"/>
          <w:bCs/>
          <w:iCs/>
          <w:szCs w:val="24"/>
        </w:rPr>
        <w:t>да</w:t>
      </w:r>
      <w:r w:rsidR="002D6F42" w:rsidRPr="00F56AF3">
        <w:rPr>
          <w:rFonts w:eastAsia="TimesNewRomanPSMT" w:cs="Arial"/>
          <w:bCs/>
          <w:iCs/>
          <w:szCs w:val="24"/>
          <w:lang w:val="sr-Cyrl-CS"/>
        </w:rPr>
        <w:t xml:space="preserve"> </w:t>
      </w:r>
      <w:r w:rsidR="002D6F42" w:rsidRPr="00F56AF3">
        <w:rPr>
          <w:rFonts w:eastAsia="TimesNewRomanPSMT" w:cs="Arial"/>
          <w:bCs/>
          <w:iCs/>
          <w:szCs w:val="24"/>
        </w:rPr>
        <w:t>ће</w:t>
      </w:r>
      <w:r w:rsidR="002D6F42" w:rsidRPr="00F56AF3">
        <w:rPr>
          <w:rFonts w:eastAsia="TimesNewRomanPSMT" w:cs="Arial"/>
          <w:bCs/>
          <w:iCs/>
          <w:szCs w:val="24"/>
          <w:lang w:val="sr-Cyrl-CS"/>
        </w:rPr>
        <w:t xml:space="preserve"> </w:t>
      </w:r>
      <w:r w:rsidR="002D6F42" w:rsidRPr="00F56AF3">
        <w:rPr>
          <w:rFonts w:eastAsia="TimesNewRomanPSMT" w:cs="Arial"/>
          <w:bCs/>
          <w:iCs/>
          <w:szCs w:val="24"/>
        </w:rPr>
        <w:t xml:space="preserve">издати </w:t>
      </w:r>
      <w:r w:rsidR="00A84E55" w:rsidRPr="00F56AF3">
        <w:rPr>
          <w:rFonts w:cs="Arial"/>
        </w:rPr>
        <w:t>неопозиву, безусловну, наплативу на први позив и без права на приговор,</w:t>
      </w:r>
      <w:r w:rsidR="00A84E55" w:rsidRPr="00F56AF3">
        <w:rPr>
          <w:rFonts w:eastAsia="TimesNewRomanPSMT" w:cs="Arial"/>
          <w:bCs/>
          <w:iCs/>
          <w:szCs w:val="24"/>
        </w:rPr>
        <w:t xml:space="preserve"> </w:t>
      </w:r>
      <w:r w:rsidR="002D6F42" w:rsidRPr="00F56AF3">
        <w:rPr>
          <w:rFonts w:eastAsia="TimesNewRomanPSMT" w:cs="Arial"/>
          <w:bCs/>
          <w:iCs/>
          <w:szCs w:val="24"/>
        </w:rPr>
        <w:t>гаранцију</w:t>
      </w:r>
      <w:r w:rsidR="002D6F42" w:rsidRPr="00F56AF3">
        <w:rPr>
          <w:rFonts w:eastAsia="TimesNewRomanPSMT" w:cs="Arial"/>
          <w:bCs/>
          <w:iCs/>
          <w:szCs w:val="24"/>
          <w:lang w:val="sr-Cyrl-CS"/>
        </w:rPr>
        <w:t xml:space="preserve"> </w:t>
      </w:r>
      <w:r w:rsidR="002D6F42" w:rsidRPr="00F56AF3">
        <w:rPr>
          <w:rFonts w:eastAsia="TimesNewRomanPSMT" w:cs="Arial"/>
          <w:bCs/>
          <w:iCs/>
          <w:szCs w:val="24"/>
        </w:rPr>
        <w:t>за</w:t>
      </w:r>
      <w:r w:rsidR="002D6F42" w:rsidRPr="00F56AF3">
        <w:rPr>
          <w:rFonts w:eastAsia="TimesNewRomanPSMT" w:cs="Arial"/>
          <w:bCs/>
          <w:iCs/>
          <w:szCs w:val="24"/>
          <w:lang w:val="sr-Cyrl-CS"/>
        </w:rPr>
        <w:t xml:space="preserve"> </w:t>
      </w:r>
      <w:r w:rsidR="009C5EFC" w:rsidRPr="00F56AF3">
        <w:rPr>
          <w:rFonts w:eastAsia="TimesNewRomanPSMT" w:cs="Arial"/>
          <w:bCs/>
          <w:iCs/>
          <w:szCs w:val="24"/>
        </w:rPr>
        <w:t xml:space="preserve">повраћај авансног плаћања </w:t>
      </w:r>
      <w:r w:rsidR="002D6F42" w:rsidRPr="00F56AF3">
        <w:rPr>
          <w:rFonts w:eastAsia="TimesNewRomanPSMT" w:cs="Arial"/>
          <w:bCs/>
          <w:iCs/>
          <w:szCs w:val="24"/>
        </w:rPr>
        <w:t>са</w:t>
      </w:r>
      <w:r w:rsidR="002D6F42" w:rsidRPr="00F56AF3">
        <w:rPr>
          <w:rFonts w:eastAsia="TimesNewRomanPSMT" w:cs="Arial"/>
          <w:bCs/>
          <w:iCs/>
          <w:szCs w:val="24"/>
          <w:lang w:val="sr-Cyrl-CS"/>
        </w:rPr>
        <w:t xml:space="preserve"> </w:t>
      </w:r>
      <w:r w:rsidR="002D6F42" w:rsidRPr="00F56AF3">
        <w:rPr>
          <w:rFonts w:eastAsia="TimesNewRomanPSMT" w:cs="Arial"/>
          <w:bCs/>
          <w:iCs/>
          <w:szCs w:val="24"/>
        </w:rPr>
        <w:t>назначеним износом од</w:t>
      </w:r>
      <w:r w:rsidR="002D6F42" w:rsidRPr="00F56AF3">
        <w:rPr>
          <w:rFonts w:eastAsia="TimesNewRomanPSMT" w:cs="Arial"/>
          <w:bCs/>
          <w:iCs/>
          <w:szCs w:val="24"/>
          <w:lang w:val="sr-Cyrl-CS"/>
        </w:rPr>
        <w:t xml:space="preserve"> </w:t>
      </w:r>
      <w:r w:rsidR="008C7A8E">
        <w:rPr>
          <w:rFonts w:eastAsia="TimesNewRomanPSMT" w:cs="Arial"/>
          <w:bCs/>
          <w:iCs/>
          <w:szCs w:val="24"/>
          <w:lang w:val="sr-Cyrl-RS"/>
        </w:rPr>
        <w:t>5</w:t>
      </w:r>
      <w:r w:rsidR="002D6F42" w:rsidRPr="00F56AF3">
        <w:rPr>
          <w:rFonts w:eastAsia="TimesNewRomanPSMT" w:cs="Arial"/>
          <w:bCs/>
          <w:iCs/>
          <w:szCs w:val="24"/>
        </w:rPr>
        <w:t xml:space="preserve">% уговорене </w:t>
      </w:r>
      <w:r w:rsidR="002D6F42" w:rsidRPr="00F56AF3">
        <w:rPr>
          <w:rFonts w:eastAsia="TimesNewRomanPSMT" w:cs="Arial"/>
          <w:bCs/>
          <w:iCs/>
          <w:szCs w:val="24"/>
          <w:lang w:val="sr-Cyrl-CS"/>
        </w:rPr>
        <w:t xml:space="preserve">вредности </w:t>
      </w:r>
      <w:r w:rsidR="009C5EFC" w:rsidRPr="00F56AF3">
        <w:rPr>
          <w:rFonts w:eastAsia="TimesNewRomanPSMT" w:cs="Arial"/>
          <w:bCs/>
          <w:iCs/>
          <w:szCs w:val="24"/>
        </w:rPr>
        <w:t xml:space="preserve">за количину од </w:t>
      </w:r>
      <w:r w:rsidR="005E50BD">
        <w:rPr>
          <w:rFonts w:eastAsia="TimesNewRomanPSMT" w:cs="Arial"/>
          <w:bCs/>
          <w:iCs/>
          <w:szCs w:val="24"/>
        </w:rPr>
        <w:t>2.060</w:t>
      </w:r>
      <w:r w:rsidR="009C5EFC" w:rsidRPr="00F56AF3">
        <w:rPr>
          <w:rFonts w:eastAsia="TimesNewRomanPSMT" w:cs="Arial"/>
          <w:bCs/>
          <w:iCs/>
          <w:szCs w:val="24"/>
        </w:rPr>
        <w:t xml:space="preserve">.000 тона робе са ПДВ и </w:t>
      </w:r>
      <w:r w:rsidRPr="00F56AF3">
        <w:rPr>
          <w:rFonts w:eastAsia="TimesNewRomanPSMT" w:cs="Arial"/>
          <w:bCs/>
          <w:iCs/>
          <w:szCs w:val="24"/>
        </w:rPr>
        <w:t xml:space="preserve">која </w:t>
      </w:r>
      <w:r w:rsidR="009C5EFC" w:rsidRPr="00F56AF3">
        <w:rPr>
          <w:rFonts w:eastAsia="TimesNewRomanPSMT" w:cs="Arial"/>
          <w:bCs/>
          <w:iCs/>
          <w:szCs w:val="24"/>
        </w:rPr>
        <w:t>мора да траје наjкраће до правдања аванса.</w:t>
      </w:r>
    </w:p>
    <w:p w:rsidR="008F44BD" w:rsidRPr="00F56AF3" w:rsidRDefault="008F44BD" w:rsidP="002D6F42">
      <w:pPr>
        <w:autoSpaceDE w:val="0"/>
        <w:autoSpaceDN w:val="0"/>
        <w:adjustRightInd w:val="0"/>
        <w:jc w:val="both"/>
        <w:rPr>
          <w:rFonts w:eastAsia="TimesNewRomanPSMT" w:cs="Arial"/>
          <w:bCs/>
          <w:iCs/>
          <w:szCs w:val="24"/>
        </w:rPr>
      </w:pPr>
    </w:p>
    <w:p w:rsidR="002D6F42" w:rsidRPr="00F56AF3" w:rsidRDefault="002D6F42" w:rsidP="002D6F42">
      <w:pPr>
        <w:autoSpaceDE w:val="0"/>
        <w:autoSpaceDN w:val="0"/>
        <w:adjustRightInd w:val="0"/>
        <w:jc w:val="both"/>
        <w:rPr>
          <w:rFonts w:eastAsia="TimesNewRomanPSMT" w:cs="Arial"/>
          <w:bCs/>
          <w:iCs/>
          <w:szCs w:val="24"/>
          <w:lang w:val="sr-Cyrl-CS"/>
        </w:rPr>
      </w:pPr>
      <w:r w:rsidRPr="00F56AF3">
        <w:rPr>
          <w:rFonts w:eastAsia="TimesNewRomanPSMT" w:cs="Arial"/>
          <w:bCs/>
          <w:iCs/>
          <w:szCs w:val="24"/>
        </w:rPr>
        <w:t>Оригинал</w:t>
      </w:r>
      <w:r w:rsidRPr="00F56AF3">
        <w:rPr>
          <w:rFonts w:eastAsia="TimesNewRomanPSMT" w:cs="Arial"/>
          <w:bCs/>
          <w:iCs/>
          <w:szCs w:val="24"/>
          <w:lang w:val="sr-Cyrl-CS"/>
        </w:rPr>
        <w:t xml:space="preserve"> </w:t>
      </w:r>
      <w:r w:rsidRPr="00F56AF3">
        <w:rPr>
          <w:rFonts w:eastAsia="TimesNewRomanPSMT" w:cs="Arial"/>
          <w:bCs/>
          <w:iCs/>
          <w:szCs w:val="24"/>
        </w:rPr>
        <w:t>Писма о намери</w:t>
      </w:r>
      <w:r w:rsidRPr="00F56AF3">
        <w:rPr>
          <w:rFonts w:eastAsia="TimesNewRomanPSMT" w:cs="Arial"/>
          <w:bCs/>
          <w:iCs/>
          <w:szCs w:val="24"/>
          <w:lang w:val="sr-Cyrl-CS"/>
        </w:rPr>
        <w:t xml:space="preserve"> </w:t>
      </w:r>
      <w:r w:rsidRPr="00F56AF3">
        <w:rPr>
          <w:rFonts w:eastAsia="TimesNewRomanPSMT" w:cs="Arial"/>
          <w:bCs/>
          <w:iCs/>
          <w:szCs w:val="24"/>
        </w:rPr>
        <w:t>банке</w:t>
      </w:r>
      <w:r w:rsidRPr="00F56AF3">
        <w:rPr>
          <w:rFonts w:eastAsia="TimesNewRomanPSMT" w:cs="Arial"/>
          <w:bCs/>
          <w:iCs/>
          <w:szCs w:val="24"/>
          <w:lang w:val="sr-Cyrl-CS"/>
        </w:rPr>
        <w:t xml:space="preserve"> </w:t>
      </w:r>
      <w:r w:rsidRPr="00F56AF3">
        <w:rPr>
          <w:rFonts w:eastAsia="TimesNewRomanPSMT" w:cs="Arial"/>
          <w:bCs/>
          <w:iCs/>
          <w:szCs w:val="24"/>
        </w:rPr>
        <w:t>о</w:t>
      </w:r>
      <w:r w:rsidRPr="00F56AF3">
        <w:rPr>
          <w:rFonts w:eastAsia="TimesNewRomanPSMT" w:cs="Arial"/>
          <w:bCs/>
          <w:iCs/>
          <w:szCs w:val="24"/>
          <w:lang w:val="sr-Cyrl-CS"/>
        </w:rPr>
        <w:t xml:space="preserve"> </w:t>
      </w:r>
      <w:r w:rsidRPr="00F56AF3">
        <w:rPr>
          <w:rFonts w:eastAsia="TimesNewRomanPSMT" w:cs="Arial"/>
          <w:bCs/>
          <w:iCs/>
          <w:szCs w:val="24"/>
        </w:rPr>
        <w:t>спремности</w:t>
      </w:r>
      <w:r w:rsidRPr="00F56AF3">
        <w:rPr>
          <w:rFonts w:eastAsia="TimesNewRomanPSMT" w:cs="Arial"/>
          <w:bCs/>
          <w:iCs/>
          <w:szCs w:val="24"/>
          <w:lang w:val="sr-Cyrl-CS"/>
        </w:rPr>
        <w:t xml:space="preserve"> </w:t>
      </w:r>
      <w:r w:rsidRPr="00F56AF3">
        <w:rPr>
          <w:rFonts w:eastAsia="TimesNewRomanPSMT" w:cs="Arial"/>
          <w:bCs/>
          <w:iCs/>
          <w:szCs w:val="24"/>
        </w:rPr>
        <w:t>з</w:t>
      </w:r>
      <w:r w:rsidRPr="00F56AF3">
        <w:rPr>
          <w:rFonts w:eastAsia="TimesNewRomanPSMT" w:cs="Arial"/>
          <w:bCs/>
          <w:iCs/>
          <w:szCs w:val="24"/>
          <w:lang w:val="sr-Cyrl-CS"/>
        </w:rPr>
        <w:t xml:space="preserve">а </w:t>
      </w:r>
      <w:r w:rsidRPr="00F56AF3">
        <w:rPr>
          <w:rFonts w:eastAsia="TimesNewRomanPSMT" w:cs="Arial"/>
          <w:bCs/>
          <w:iCs/>
          <w:szCs w:val="24"/>
        </w:rPr>
        <w:t>издавање</w:t>
      </w:r>
      <w:r w:rsidRPr="00F56AF3">
        <w:rPr>
          <w:rFonts w:eastAsia="TimesNewRomanPSMT" w:cs="Arial"/>
          <w:bCs/>
          <w:iCs/>
          <w:szCs w:val="24"/>
          <w:lang w:val="sr-Cyrl-CS"/>
        </w:rPr>
        <w:t xml:space="preserve"> </w:t>
      </w:r>
      <w:r w:rsidRPr="00F56AF3">
        <w:rPr>
          <w:rFonts w:eastAsia="TimesNewRomanPSMT" w:cs="Arial"/>
          <w:bCs/>
          <w:iCs/>
          <w:szCs w:val="24"/>
        </w:rPr>
        <w:t>банкарске</w:t>
      </w:r>
      <w:r w:rsidRPr="00F56AF3">
        <w:rPr>
          <w:rFonts w:eastAsia="TimesNewRomanPSMT" w:cs="Arial"/>
          <w:bCs/>
          <w:iCs/>
          <w:szCs w:val="24"/>
          <w:lang w:val="sr-Cyrl-CS"/>
        </w:rPr>
        <w:t xml:space="preserve"> </w:t>
      </w:r>
      <w:r w:rsidRPr="00F56AF3">
        <w:rPr>
          <w:rFonts w:eastAsia="TimesNewRomanPSMT" w:cs="Arial"/>
          <w:bCs/>
          <w:iCs/>
          <w:szCs w:val="24"/>
        </w:rPr>
        <w:t>гаранције</w:t>
      </w:r>
      <w:r w:rsidRPr="00F56AF3">
        <w:rPr>
          <w:rFonts w:eastAsia="TimesNewRomanPSMT" w:cs="Arial"/>
          <w:bCs/>
          <w:iCs/>
          <w:szCs w:val="24"/>
          <w:lang w:val="sr-Cyrl-CS"/>
        </w:rPr>
        <w:t xml:space="preserve"> </w:t>
      </w:r>
      <w:r w:rsidRPr="00F56AF3">
        <w:rPr>
          <w:rFonts w:eastAsia="TimesNewRomanPSMT" w:cs="Arial"/>
          <w:bCs/>
          <w:iCs/>
          <w:szCs w:val="24"/>
        </w:rPr>
        <w:t>за</w:t>
      </w:r>
      <w:r w:rsidRPr="00F56AF3">
        <w:rPr>
          <w:rFonts w:eastAsia="TimesNewRomanPSMT" w:cs="Arial"/>
          <w:bCs/>
          <w:iCs/>
          <w:szCs w:val="24"/>
          <w:lang w:val="sr-Cyrl-CS"/>
        </w:rPr>
        <w:t xml:space="preserve"> </w:t>
      </w:r>
      <w:r w:rsidR="0078174E" w:rsidRPr="00F56AF3">
        <w:rPr>
          <w:rFonts w:eastAsia="TimesNewRomanPSMT" w:cs="Arial"/>
          <w:bCs/>
          <w:iCs/>
          <w:szCs w:val="24"/>
        </w:rPr>
        <w:t>повраћај авансног плаћања</w:t>
      </w:r>
      <w:r w:rsidRPr="00F56AF3">
        <w:rPr>
          <w:rFonts w:eastAsia="TimesNewRomanPSMT" w:cs="Arial"/>
          <w:bCs/>
          <w:iCs/>
          <w:szCs w:val="24"/>
        </w:rPr>
        <w:t>, доставља</w:t>
      </w:r>
      <w:r w:rsidRPr="00F56AF3">
        <w:rPr>
          <w:rFonts w:eastAsia="TimesNewRomanPSMT" w:cs="Arial"/>
          <w:bCs/>
          <w:iCs/>
          <w:szCs w:val="24"/>
          <w:lang w:val="sr-Cyrl-CS"/>
        </w:rPr>
        <w:t xml:space="preserve"> </w:t>
      </w:r>
      <w:r w:rsidRPr="00F56AF3">
        <w:rPr>
          <w:rFonts w:eastAsia="TimesNewRomanPSMT" w:cs="Arial"/>
          <w:bCs/>
          <w:iCs/>
          <w:szCs w:val="24"/>
        </w:rPr>
        <w:t>се</w:t>
      </w:r>
      <w:r w:rsidRPr="00F56AF3">
        <w:rPr>
          <w:rFonts w:eastAsia="TimesNewRomanPSMT" w:cs="Arial"/>
          <w:bCs/>
          <w:iCs/>
          <w:szCs w:val="24"/>
          <w:lang w:val="sr-Cyrl-CS"/>
        </w:rPr>
        <w:t xml:space="preserve"> </w:t>
      </w:r>
      <w:r w:rsidRPr="00F56AF3">
        <w:rPr>
          <w:rFonts w:eastAsia="TimesNewRomanPSMT" w:cs="Arial"/>
          <w:bCs/>
          <w:iCs/>
          <w:szCs w:val="24"/>
        </w:rPr>
        <w:t>уз</w:t>
      </w:r>
      <w:r w:rsidRPr="00F56AF3">
        <w:rPr>
          <w:rFonts w:eastAsia="TimesNewRomanPSMT" w:cs="Arial"/>
          <w:bCs/>
          <w:iCs/>
          <w:szCs w:val="24"/>
          <w:lang w:val="sr-Cyrl-CS"/>
        </w:rPr>
        <w:t xml:space="preserve"> </w:t>
      </w:r>
      <w:r w:rsidRPr="00F56AF3">
        <w:rPr>
          <w:rFonts w:eastAsia="TimesNewRomanPSMT" w:cs="Arial"/>
          <w:bCs/>
          <w:iCs/>
          <w:szCs w:val="24"/>
        </w:rPr>
        <w:t>понуду. Писмо о намери мора</w:t>
      </w:r>
      <w:r w:rsidRPr="00F56AF3">
        <w:rPr>
          <w:rFonts w:eastAsia="TimesNewRomanPSMT" w:cs="Arial"/>
          <w:bCs/>
          <w:iCs/>
          <w:szCs w:val="24"/>
          <w:lang w:val="sr-Cyrl-CS"/>
        </w:rPr>
        <w:t xml:space="preserve"> </w:t>
      </w:r>
      <w:r w:rsidRPr="00F56AF3">
        <w:rPr>
          <w:rFonts w:eastAsia="TimesNewRomanPSMT" w:cs="Arial"/>
          <w:bCs/>
          <w:iCs/>
          <w:szCs w:val="24"/>
        </w:rPr>
        <w:t>бити</w:t>
      </w:r>
      <w:r w:rsidRPr="00F56AF3">
        <w:rPr>
          <w:rFonts w:eastAsia="TimesNewRomanPSMT" w:cs="Arial"/>
          <w:bCs/>
          <w:iCs/>
          <w:szCs w:val="24"/>
          <w:lang w:val="sr-Cyrl-CS"/>
        </w:rPr>
        <w:t xml:space="preserve"> </w:t>
      </w:r>
      <w:r w:rsidRPr="00F56AF3">
        <w:rPr>
          <w:rFonts w:eastAsia="TimesNewRomanPSMT" w:cs="Arial"/>
          <w:bCs/>
          <w:iCs/>
          <w:szCs w:val="24"/>
        </w:rPr>
        <w:t>безусловно, неопозиво</w:t>
      </w:r>
      <w:r w:rsidRPr="00F56AF3">
        <w:rPr>
          <w:rFonts w:eastAsia="TimesNewRomanPSMT" w:cs="Arial"/>
          <w:bCs/>
          <w:iCs/>
          <w:szCs w:val="24"/>
          <w:lang w:val="sr-Cyrl-CS"/>
        </w:rPr>
        <w:t xml:space="preserve"> </w:t>
      </w:r>
      <w:r w:rsidRPr="00F56AF3">
        <w:rPr>
          <w:rFonts w:eastAsia="TimesNewRomanPSMT" w:cs="Arial"/>
          <w:bCs/>
          <w:iCs/>
          <w:szCs w:val="24"/>
        </w:rPr>
        <w:t>и</w:t>
      </w:r>
      <w:r w:rsidRPr="00F56AF3">
        <w:rPr>
          <w:rFonts w:eastAsia="TimesNewRomanPSMT" w:cs="Arial"/>
          <w:bCs/>
          <w:iCs/>
          <w:szCs w:val="24"/>
          <w:lang w:val="sr-Cyrl-CS"/>
        </w:rPr>
        <w:t xml:space="preserve"> </w:t>
      </w:r>
      <w:r w:rsidRPr="00F56AF3">
        <w:rPr>
          <w:rFonts w:eastAsia="TimesNewRomanPSMT" w:cs="Arial"/>
          <w:bCs/>
          <w:iCs/>
          <w:szCs w:val="24"/>
        </w:rPr>
        <w:t>без</w:t>
      </w:r>
      <w:r w:rsidRPr="00F56AF3">
        <w:rPr>
          <w:rFonts w:eastAsia="TimesNewRomanPSMT" w:cs="Arial"/>
          <w:bCs/>
          <w:iCs/>
          <w:szCs w:val="24"/>
          <w:lang w:val="sr-Cyrl-CS"/>
        </w:rPr>
        <w:t xml:space="preserve"> </w:t>
      </w:r>
      <w:r w:rsidRPr="00F56AF3">
        <w:rPr>
          <w:rFonts w:eastAsia="TimesNewRomanPSMT" w:cs="Arial"/>
          <w:bCs/>
          <w:iCs/>
          <w:szCs w:val="24"/>
        </w:rPr>
        <w:t>права</w:t>
      </w:r>
      <w:r w:rsidRPr="00F56AF3">
        <w:rPr>
          <w:rFonts w:eastAsia="TimesNewRomanPSMT" w:cs="Arial"/>
          <w:bCs/>
          <w:iCs/>
          <w:szCs w:val="24"/>
          <w:lang w:val="sr-Cyrl-CS"/>
        </w:rPr>
        <w:t xml:space="preserve"> </w:t>
      </w:r>
      <w:r w:rsidRPr="00F56AF3">
        <w:rPr>
          <w:rFonts w:eastAsia="TimesNewRomanPSMT" w:cs="Arial"/>
          <w:bCs/>
          <w:iCs/>
          <w:szCs w:val="24"/>
        </w:rPr>
        <w:t>на</w:t>
      </w:r>
      <w:r w:rsidRPr="00F56AF3">
        <w:rPr>
          <w:rFonts w:eastAsia="TimesNewRomanPSMT" w:cs="Arial"/>
          <w:bCs/>
          <w:iCs/>
          <w:szCs w:val="24"/>
          <w:lang w:val="sr-Cyrl-CS"/>
        </w:rPr>
        <w:t xml:space="preserve"> </w:t>
      </w:r>
      <w:r w:rsidRPr="00F56AF3">
        <w:rPr>
          <w:rFonts w:eastAsia="TimesNewRomanPSMT" w:cs="Arial"/>
          <w:bCs/>
          <w:iCs/>
          <w:szCs w:val="24"/>
        </w:rPr>
        <w:t xml:space="preserve">приговор. </w:t>
      </w:r>
    </w:p>
    <w:p w:rsidR="002D6F42" w:rsidRPr="00F56AF3" w:rsidRDefault="002D6F42" w:rsidP="002D6F42">
      <w:pPr>
        <w:autoSpaceDE w:val="0"/>
        <w:autoSpaceDN w:val="0"/>
        <w:adjustRightInd w:val="0"/>
        <w:jc w:val="both"/>
        <w:rPr>
          <w:rFonts w:eastAsia="TimesNewRomanPSMT" w:cs="Arial"/>
          <w:bCs/>
          <w:iCs/>
          <w:szCs w:val="24"/>
          <w:lang w:val="sr-Cyrl-CS"/>
        </w:rPr>
      </w:pPr>
    </w:p>
    <w:p w:rsidR="00D14F54" w:rsidRPr="008F44BD" w:rsidRDefault="002D6F42" w:rsidP="002D6F42">
      <w:pPr>
        <w:autoSpaceDE w:val="0"/>
        <w:autoSpaceDN w:val="0"/>
        <w:adjustRightInd w:val="0"/>
        <w:jc w:val="both"/>
        <w:rPr>
          <w:rFonts w:eastAsia="TimesNewRomanPSMT" w:cs="Arial"/>
          <w:bCs/>
          <w:iCs/>
          <w:szCs w:val="24"/>
          <w:lang w:val="sr-Cyrl-CS"/>
        </w:rPr>
      </w:pPr>
      <w:r w:rsidRPr="00F56AF3">
        <w:rPr>
          <w:rFonts w:eastAsia="TimesNewRomanPSMT" w:cs="Arial"/>
          <w:bCs/>
          <w:iCs/>
          <w:szCs w:val="24"/>
        </w:rPr>
        <w:t>Понуда</w:t>
      </w:r>
      <w:r w:rsidRPr="00F56AF3">
        <w:rPr>
          <w:rFonts w:eastAsia="TimesNewRomanPSMT" w:cs="Arial"/>
          <w:bCs/>
          <w:iCs/>
          <w:szCs w:val="24"/>
          <w:lang w:val="sr-Cyrl-CS"/>
        </w:rPr>
        <w:t xml:space="preserve"> </w:t>
      </w:r>
      <w:r w:rsidRPr="00F56AF3">
        <w:rPr>
          <w:rFonts w:eastAsia="TimesNewRomanPSMT" w:cs="Arial"/>
          <w:bCs/>
          <w:iCs/>
          <w:szCs w:val="24"/>
        </w:rPr>
        <w:t>без</w:t>
      </w:r>
      <w:r w:rsidRPr="00F56AF3">
        <w:rPr>
          <w:rFonts w:eastAsia="TimesNewRomanPSMT" w:cs="Arial"/>
          <w:bCs/>
          <w:iCs/>
          <w:szCs w:val="24"/>
          <w:lang w:val="sr-Cyrl-CS"/>
        </w:rPr>
        <w:t xml:space="preserve"> </w:t>
      </w:r>
      <w:r w:rsidRPr="00F56AF3">
        <w:rPr>
          <w:rFonts w:eastAsia="TimesNewRomanPSMT" w:cs="Arial"/>
          <w:bCs/>
          <w:iCs/>
          <w:szCs w:val="24"/>
        </w:rPr>
        <w:t>Писма о намер</w:t>
      </w:r>
      <w:r w:rsidRPr="00F56AF3">
        <w:rPr>
          <w:rFonts w:eastAsia="TimesNewRomanPSMT" w:cs="Arial"/>
          <w:bCs/>
          <w:iCs/>
          <w:szCs w:val="24"/>
          <w:lang w:val="sr-Cyrl-CS"/>
        </w:rPr>
        <w:t xml:space="preserve">ама </w:t>
      </w:r>
      <w:r w:rsidRPr="00F56AF3">
        <w:rPr>
          <w:rFonts w:eastAsia="TimesNewRomanPSMT" w:cs="Arial"/>
          <w:bCs/>
          <w:iCs/>
          <w:szCs w:val="24"/>
        </w:rPr>
        <w:t>(или</w:t>
      </w:r>
      <w:r w:rsidRPr="00F56AF3">
        <w:rPr>
          <w:rFonts w:eastAsia="TimesNewRomanPSMT" w:cs="Arial"/>
          <w:bCs/>
          <w:iCs/>
          <w:szCs w:val="24"/>
          <w:lang w:val="sr-Cyrl-CS"/>
        </w:rPr>
        <w:t xml:space="preserve"> с</w:t>
      </w:r>
      <w:r w:rsidRPr="00F56AF3">
        <w:rPr>
          <w:rFonts w:eastAsia="TimesNewRomanPSMT" w:cs="Arial"/>
          <w:bCs/>
          <w:iCs/>
          <w:szCs w:val="24"/>
        </w:rPr>
        <w:t>а писмом</w:t>
      </w:r>
      <w:r w:rsidRPr="00F56AF3">
        <w:rPr>
          <w:rFonts w:eastAsia="TimesNewRomanPSMT" w:cs="Arial"/>
          <w:bCs/>
          <w:iCs/>
          <w:szCs w:val="24"/>
          <w:lang w:val="sr-Cyrl-CS"/>
        </w:rPr>
        <w:t xml:space="preserve"> </w:t>
      </w:r>
      <w:r w:rsidRPr="00F56AF3">
        <w:rPr>
          <w:rFonts w:eastAsia="TimesNewRomanPSMT" w:cs="Arial"/>
          <w:bCs/>
          <w:iCs/>
          <w:szCs w:val="24"/>
        </w:rPr>
        <w:t>која</w:t>
      </w:r>
      <w:r w:rsidRPr="00F56AF3">
        <w:rPr>
          <w:rFonts w:eastAsia="TimesNewRomanPSMT" w:cs="Arial"/>
          <w:bCs/>
          <w:iCs/>
          <w:szCs w:val="24"/>
          <w:lang w:val="sr-Cyrl-CS"/>
        </w:rPr>
        <w:t xml:space="preserve"> </w:t>
      </w:r>
      <w:r w:rsidRPr="00F56AF3">
        <w:rPr>
          <w:rFonts w:eastAsia="TimesNewRomanPSMT" w:cs="Arial"/>
          <w:bCs/>
          <w:iCs/>
          <w:szCs w:val="24"/>
        </w:rPr>
        <w:t>не</w:t>
      </w:r>
      <w:r w:rsidRPr="00F56AF3">
        <w:rPr>
          <w:rFonts w:eastAsia="TimesNewRomanPSMT" w:cs="Arial"/>
          <w:bCs/>
          <w:iCs/>
          <w:szCs w:val="24"/>
          <w:lang w:val="sr-Cyrl-CS"/>
        </w:rPr>
        <w:t xml:space="preserve"> </w:t>
      </w:r>
      <w:r w:rsidRPr="00F56AF3">
        <w:rPr>
          <w:rFonts w:eastAsia="TimesNewRomanPSMT" w:cs="Arial"/>
          <w:bCs/>
          <w:iCs/>
          <w:szCs w:val="24"/>
        </w:rPr>
        <w:t>садржи</w:t>
      </w:r>
      <w:r w:rsidRPr="00F56AF3">
        <w:rPr>
          <w:rFonts w:eastAsia="TimesNewRomanPSMT" w:cs="Arial"/>
          <w:bCs/>
          <w:iCs/>
          <w:szCs w:val="24"/>
          <w:lang w:val="sr-Cyrl-CS"/>
        </w:rPr>
        <w:t xml:space="preserve"> </w:t>
      </w:r>
      <w:r w:rsidRPr="00F56AF3">
        <w:rPr>
          <w:rFonts w:eastAsia="TimesNewRomanPSMT" w:cs="Arial"/>
          <w:bCs/>
          <w:iCs/>
          <w:szCs w:val="24"/>
        </w:rPr>
        <w:t>тражене</w:t>
      </w:r>
      <w:r w:rsidRPr="00F56AF3">
        <w:rPr>
          <w:rFonts w:eastAsia="TimesNewRomanPSMT" w:cs="Arial"/>
          <w:bCs/>
          <w:iCs/>
          <w:szCs w:val="24"/>
          <w:lang w:val="sr-Cyrl-CS"/>
        </w:rPr>
        <w:t xml:space="preserve"> </w:t>
      </w:r>
      <w:r w:rsidRPr="00F56AF3">
        <w:rPr>
          <w:rFonts w:eastAsia="TimesNewRomanPSMT" w:cs="Arial"/>
          <w:bCs/>
          <w:iCs/>
          <w:szCs w:val="24"/>
        </w:rPr>
        <w:t>елементе) биће</w:t>
      </w:r>
      <w:r w:rsidRPr="00F56AF3">
        <w:rPr>
          <w:rFonts w:eastAsia="TimesNewRomanPSMT" w:cs="Arial"/>
          <w:bCs/>
          <w:iCs/>
          <w:szCs w:val="24"/>
          <w:lang w:val="sr-Cyrl-CS"/>
        </w:rPr>
        <w:t xml:space="preserve"> </w:t>
      </w:r>
      <w:r w:rsidRPr="00F56AF3">
        <w:rPr>
          <w:rFonts w:eastAsia="TimesNewRomanPSMT" w:cs="Arial"/>
          <w:bCs/>
          <w:iCs/>
          <w:szCs w:val="24"/>
        </w:rPr>
        <w:t>одбијена</w:t>
      </w:r>
      <w:r w:rsidRPr="00F56AF3">
        <w:rPr>
          <w:rFonts w:eastAsia="TimesNewRomanPSMT" w:cs="Arial"/>
          <w:bCs/>
          <w:iCs/>
          <w:szCs w:val="24"/>
          <w:lang w:val="sr-Cyrl-CS"/>
        </w:rPr>
        <w:t xml:space="preserve"> </w:t>
      </w:r>
      <w:r w:rsidRPr="00F56AF3">
        <w:rPr>
          <w:rFonts w:eastAsia="TimesNewRomanPSMT" w:cs="Arial"/>
          <w:bCs/>
          <w:iCs/>
          <w:szCs w:val="24"/>
        </w:rPr>
        <w:t>као</w:t>
      </w:r>
      <w:r w:rsidRPr="00F56AF3">
        <w:rPr>
          <w:rFonts w:eastAsia="TimesNewRomanPSMT" w:cs="Arial"/>
          <w:bCs/>
          <w:iCs/>
          <w:szCs w:val="24"/>
          <w:lang w:val="sr-Cyrl-CS"/>
        </w:rPr>
        <w:t xml:space="preserve"> неприхватљива</w:t>
      </w:r>
      <w:r w:rsidR="008F44BD" w:rsidRPr="00F56AF3">
        <w:rPr>
          <w:rFonts w:eastAsia="TimesNewRomanPSMT" w:cs="Arial"/>
          <w:bCs/>
          <w:iCs/>
          <w:szCs w:val="24"/>
          <w:lang w:val="sr-Cyrl-CS"/>
        </w:rPr>
        <w:t>.</w:t>
      </w:r>
    </w:p>
    <w:p w:rsidR="00DB10BF" w:rsidRPr="00D807C1" w:rsidRDefault="00DB10BF" w:rsidP="002D6F42">
      <w:pPr>
        <w:autoSpaceDE w:val="0"/>
        <w:autoSpaceDN w:val="0"/>
        <w:adjustRightInd w:val="0"/>
        <w:jc w:val="both"/>
        <w:rPr>
          <w:rFonts w:cs="Arial"/>
          <w:b/>
          <w:bCs/>
          <w:noProof/>
          <w:szCs w:val="24"/>
          <w:lang w:val="sr-Cyrl-CS"/>
        </w:rPr>
      </w:pPr>
    </w:p>
    <w:p w:rsidR="009C5EFC" w:rsidRPr="00D807C1" w:rsidRDefault="009C5EFC" w:rsidP="009C5EFC">
      <w:pPr>
        <w:autoSpaceDE w:val="0"/>
        <w:autoSpaceDN w:val="0"/>
        <w:adjustRightInd w:val="0"/>
        <w:jc w:val="both"/>
        <w:rPr>
          <w:rFonts w:cs="Arial"/>
          <w:bCs/>
          <w:iCs/>
          <w:noProof/>
          <w:szCs w:val="24"/>
          <w:lang w:val="sr-Cyrl-CS"/>
        </w:rPr>
      </w:pPr>
      <w:r w:rsidRPr="00D807C1">
        <w:rPr>
          <w:rFonts w:cs="Arial"/>
          <w:bCs/>
          <w:noProof/>
          <w:szCs w:val="24"/>
          <w:lang w:val="sr-Cyrl-CS"/>
        </w:rPr>
        <w:t xml:space="preserve">Образац Писма о намерама дат је у </w:t>
      </w:r>
      <w:r w:rsidRPr="005E50BD">
        <w:rPr>
          <w:rFonts w:cs="Arial"/>
          <w:bCs/>
          <w:noProof/>
          <w:szCs w:val="24"/>
          <w:lang w:val="sr-Cyrl-CS"/>
        </w:rPr>
        <w:t>Обрасцу 1</w:t>
      </w:r>
      <w:r w:rsidR="0078174E" w:rsidRPr="005E50BD">
        <w:rPr>
          <w:rFonts w:cs="Arial"/>
          <w:bCs/>
          <w:noProof/>
          <w:szCs w:val="24"/>
          <w:lang w:val="sr-Cyrl-CS"/>
        </w:rPr>
        <w:t>3</w:t>
      </w:r>
      <w:r w:rsidRPr="005E50BD">
        <w:rPr>
          <w:rFonts w:cs="Arial"/>
          <w:bCs/>
          <w:noProof/>
          <w:szCs w:val="24"/>
          <w:lang w:val="sr-Cyrl-CS"/>
        </w:rPr>
        <w:t>.</w:t>
      </w:r>
      <w:r w:rsidRPr="00D807C1">
        <w:rPr>
          <w:rFonts w:cs="Arial"/>
          <w:bCs/>
          <w:noProof/>
          <w:szCs w:val="24"/>
          <w:lang w:val="sr-Cyrl-CS"/>
        </w:rPr>
        <w:t xml:space="preserve"> ове конкурсне документације.</w:t>
      </w:r>
    </w:p>
    <w:p w:rsidR="00352B21" w:rsidRDefault="00352B21" w:rsidP="00352B21">
      <w:pPr>
        <w:autoSpaceDE w:val="0"/>
        <w:autoSpaceDN w:val="0"/>
        <w:adjustRightInd w:val="0"/>
        <w:jc w:val="both"/>
        <w:rPr>
          <w:rFonts w:cs="Arial"/>
          <w:b/>
          <w:bCs/>
          <w:iCs/>
          <w:noProof/>
          <w:color w:val="000000"/>
          <w:szCs w:val="24"/>
        </w:rPr>
      </w:pPr>
    </w:p>
    <w:p w:rsidR="009C5EFC" w:rsidRPr="009C5EFC" w:rsidRDefault="009C5EFC" w:rsidP="00352B21">
      <w:pPr>
        <w:autoSpaceDE w:val="0"/>
        <w:autoSpaceDN w:val="0"/>
        <w:adjustRightInd w:val="0"/>
        <w:jc w:val="both"/>
        <w:rPr>
          <w:rFonts w:cs="Arial"/>
          <w:b/>
          <w:bCs/>
          <w:iCs/>
          <w:noProof/>
          <w:color w:val="000000"/>
          <w:szCs w:val="24"/>
        </w:rPr>
      </w:pPr>
    </w:p>
    <w:p w:rsidR="00DB10BF" w:rsidRPr="00DB10BF" w:rsidRDefault="00060AF7" w:rsidP="0078174E">
      <w:pPr>
        <w:pStyle w:val="ListParagraph"/>
        <w:suppressAutoHyphens w:val="0"/>
        <w:autoSpaceDE w:val="0"/>
        <w:autoSpaceDN w:val="0"/>
        <w:adjustRightInd w:val="0"/>
        <w:ind w:left="0"/>
        <w:contextualSpacing/>
        <w:jc w:val="both"/>
        <w:rPr>
          <w:rFonts w:eastAsia="TimesNewRomanPSMT" w:cs="Arial"/>
          <w:b/>
          <w:bCs/>
          <w:iCs/>
          <w:szCs w:val="24"/>
        </w:rPr>
      </w:pPr>
      <w:r>
        <w:rPr>
          <w:rFonts w:cs="Arial"/>
          <w:b/>
          <w:bCs/>
          <w:iCs/>
          <w:noProof/>
          <w:szCs w:val="24"/>
        </w:rPr>
        <w:t>4</w:t>
      </w:r>
      <w:r w:rsidR="009E385C" w:rsidRPr="00D807C1">
        <w:rPr>
          <w:rFonts w:cs="Arial"/>
          <w:b/>
          <w:bCs/>
          <w:iCs/>
          <w:noProof/>
          <w:szCs w:val="24"/>
        </w:rPr>
        <w:t>.</w:t>
      </w:r>
      <w:r w:rsidR="009E385C" w:rsidRPr="00D807C1">
        <w:rPr>
          <w:rFonts w:cs="Arial"/>
          <w:b/>
          <w:bCs/>
          <w:iCs/>
          <w:noProof/>
          <w:szCs w:val="24"/>
          <w:lang w:val="sr-Cyrl-CS"/>
        </w:rPr>
        <w:t>18</w:t>
      </w:r>
      <w:r w:rsidR="00A8142B" w:rsidRPr="00D807C1">
        <w:rPr>
          <w:rFonts w:cs="Arial"/>
          <w:b/>
          <w:bCs/>
          <w:iCs/>
          <w:noProof/>
          <w:szCs w:val="24"/>
        </w:rPr>
        <w:t>.</w:t>
      </w:r>
      <w:r w:rsidR="0078174E">
        <w:rPr>
          <w:rFonts w:cs="Arial"/>
          <w:b/>
          <w:bCs/>
          <w:iCs/>
          <w:noProof/>
          <w:szCs w:val="24"/>
        </w:rPr>
        <w:t>4</w:t>
      </w:r>
      <w:r w:rsidR="00A8142B" w:rsidRPr="00D807C1">
        <w:rPr>
          <w:rFonts w:cs="Arial"/>
          <w:b/>
          <w:bCs/>
          <w:iCs/>
          <w:noProof/>
          <w:szCs w:val="24"/>
        </w:rPr>
        <w:t xml:space="preserve">) </w:t>
      </w:r>
      <w:r w:rsidR="00DB10BF" w:rsidRPr="00DB10BF">
        <w:rPr>
          <w:rFonts w:eastAsia="TimesNewRomanPSMT" w:cs="Arial"/>
          <w:b/>
          <w:bCs/>
          <w:iCs/>
          <w:szCs w:val="24"/>
        </w:rPr>
        <w:t>Банкарску гаранцију за добро извршење посла</w:t>
      </w:r>
    </w:p>
    <w:p w:rsidR="00DB10BF" w:rsidRPr="00DB10BF" w:rsidRDefault="00DB10BF" w:rsidP="00DB10BF">
      <w:pPr>
        <w:autoSpaceDE w:val="0"/>
        <w:autoSpaceDN w:val="0"/>
        <w:adjustRightInd w:val="0"/>
        <w:jc w:val="both"/>
        <w:rPr>
          <w:rFonts w:eastAsia="TimesNewRomanPSMT" w:cs="Arial"/>
          <w:bCs/>
          <w:iCs/>
          <w:szCs w:val="24"/>
        </w:rPr>
      </w:pPr>
      <w:r w:rsidRPr="00DB10BF">
        <w:rPr>
          <w:rFonts w:eastAsia="TimesNewRomanPSMT" w:cs="Arial"/>
          <w:bCs/>
          <w:iCs/>
          <w:szCs w:val="24"/>
        </w:rPr>
        <w:t xml:space="preserve">Изабрани понуђач се обавезује </w:t>
      </w:r>
      <w:r w:rsidRPr="00DB10BF">
        <w:rPr>
          <w:rFonts w:eastAsia="TimesNewRomanPSMT" w:cs="Arial"/>
          <w:b/>
          <w:bCs/>
          <w:iCs/>
          <w:szCs w:val="24"/>
        </w:rPr>
        <w:t xml:space="preserve">да у року од </w:t>
      </w:r>
      <w:r w:rsidR="007D34F8" w:rsidRPr="008B483C">
        <w:rPr>
          <w:rFonts w:eastAsia="TimesNewRomanPSMT" w:cs="Arial"/>
          <w:b/>
          <w:bCs/>
          <w:iCs/>
          <w:szCs w:val="24"/>
        </w:rPr>
        <w:t>15</w:t>
      </w:r>
      <w:r w:rsidRPr="00DB10BF">
        <w:rPr>
          <w:rFonts w:eastAsia="TimesNewRomanPSMT" w:cs="Arial"/>
          <w:b/>
          <w:bCs/>
          <w:iCs/>
          <w:szCs w:val="24"/>
        </w:rPr>
        <w:t xml:space="preserve"> дана од дана закључења уговора  </w:t>
      </w:r>
      <w:r w:rsidRPr="00DB10BF">
        <w:rPr>
          <w:rFonts w:eastAsia="TimesNewRomanPSMT" w:cs="Arial"/>
          <w:bCs/>
          <w:iCs/>
          <w:szCs w:val="24"/>
        </w:rPr>
        <w:t xml:space="preserve">преда наручиоцу банкарску гаранцију за добро извршење посла, која ће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w:t>
      </w:r>
      <w:r w:rsidR="005E50BD">
        <w:rPr>
          <w:rFonts w:eastAsia="TimesNewRomanPSMT" w:cs="Arial"/>
          <w:bCs/>
          <w:iCs/>
          <w:szCs w:val="24"/>
        </w:rPr>
        <w:t>2</w:t>
      </w:r>
      <w:r w:rsidR="00115C78">
        <w:rPr>
          <w:rFonts w:eastAsia="TimesNewRomanPSMT" w:cs="Arial"/>
          <w:bCs/>
          <w:iCs/>
          <w:szCs w:val="24"/>
        </w:rPr>
        <w:t xml:space="preserve"> </w:t>
      </w:r>
      <w:r w:rsidRPr="00DB10BF">
        <w:rPr>
          <w:rFonts w:eastAsia="TimesNewRomanPSMT" w:cs="Arial"/>
          <w:bCs/>
          <w:iCs/>
          <w:szCs w:val="24"/>
        </w:rPr>
        <w:t>% од укупне вредности уговора без ПДВ,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B10BF" w:rsidRPr="00DB10BF" w:rsidRDefault="00DB10BF" w:rsidP="00DB10BF">
      <w:pPr>
        <w:autoSpaceDE w:val="0"/>
        <w:autoSpaceDN w:val="0"/>
        <w:adjustRightInd w:val="0"/>
        <w:jc w:val="both"/>
        <w:rPr>
          <w:rFonts w:eastAsia="TimesNewRomanPSMT" w:cs="Arial"/>
          <w:bCs/>
          <w:iCs/>
          <w:szCs w:val="24"/>
          <w:lang w:val="sr-Cyrl-CS"/>
        </w:rPr>
      </w:pPr>
      <w:r w:rsidRPr="00DB10BF">
        <w:rPr>
          <w:rFonts w:eastAsia="TimesNewRomanPSMT" w:cs="Arial"/>
          <w:bCs/>
          <w:iCs/>
          <w:szCs w:val="24"/>
          <w:lang w:val="sr-Cyrl-CS"/>
        </w:rPr>
        <w:t xml:space="preserve">Наручилац ће уновчити дату </w:t>
      </w:r>
      <w:r w:rsidRPr="00DB10BF">
        <w:rPr>
          <w:rFonts w:eastAsia="TimesNewRomanPSMT" w:cs="Arial"/>
          <w:bCs/>
          <w:iCs/>
          <w:szCs w:val="24"/>
        </w:rPr>
        <w:t>банкарску гаранцију за добро извршење посла</w:t>
      </w:r>
      <w:r w:rsidRPr="00DB10BF">
        <w:rPr>
          <w:rFonts w:eastAsia="TimesNewRomanPSMT" w:cs="Arial"/>
          <w:bCs/>
          <w:iCs/>
          <w:szCs w:val="24"/>
          <w:lang w:val="sr-Cyrl-CS"/>
        </w:rPr>
        <w:t xml:space="preserve"> у случају да изабрани понуђач не буде извршавао своје уговорне обавезе у роковима и на начин предвиђен уговором.</w:t>
      </w:r>
    </w:p>
    <w:p w:rsidR="008F44BD" w:rsidRDefault="008F44BD" w:rsidP="00DB10BF">
      <w:pPr>
        <w:autoSpaceDE w:val="0"/>
        <w:autoSpaceDN w:val="0"/>
        <w:adjustRightInd w:val="0"/>
        <w:jc w:val="both"/>
        <w:rPr>
          <w:rFonts w:eastAsia="TimesNewRomanPSMT" w:cs="Arial"/>
          <w:bCs/>
          <w:iCs/>
          <w:szCs w:val="24"/>
        </w:rPr>
      </w:pPr>
    </w:p>
    <w:p w:rsidR="0022011D" w:rsidRPr="00DB10BF" w:rsidRDefault="00DB10BF" w:rsidP="00DB10BF">
      <w:pPr>
        <w:autoSpaceDE w:val="0"/>
        <w:autoSpaceDN w:val="0"/>
        <w:adjustRightInd w:val="0"/>
        <w:jc w:val="both"/>
        <w:rPr>
          <w:rFonts w:cs="Arial"/>
          <w:b/>
          <w:iCs/>
          <w:noProof/>
          <w:szCs w:val="24"/>
          <w:lang w:val="sr-Cyrl-CS"/>
        </w:rPr>
      </w:pPr>
      <w:r w:rsidRPr="00DB10BF">
        <w:rPr>
          <w:rFonts w:eastAsia="TimesNewRomanPSMT" w:cs="Arial"/>
          <w:bCs/>
          <w:iCs/>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2011D" w:rsidRDefault="0022011D" w:rsidP="0079118B">
      <w:pPr>
        <w:autoSpaceDE w:val="0"/>
        <w:autoSpaceDN w:val="0"/>
        <w:adjustRightInd w:val="0"/>
        <w:jc w:val="both"/>
        <w:rPr>
          <w:rFonts w:cs="Arial"/>
          <w:iCs/>
          <w:noProof/>
          <w:szCs w:val="24"/>
          <w:lang w:val="sr-Cyrl-CS"/>
        </w:rPr>
      </w:pPr>
    </w:p>
    <w:p w:rsidR="0081577B" w:rsidRPr="0081577B" w:rsidRDefault="0081577B" w:rsidP="0081577B">
      <w:pPr>
        <w:jc w:val="both"/>
        <w:rPr>
          <w:rFonts w:asciiTheme="majorHAnsi" w:hAnsiTheme="majorHAnsi" w:cstheme="majorHAnsi"/>
          <w:szCs w:val="24"/>
        </w:rPr>
      </w:pPr>
      <w:r w:rsidRPr="0081577B">
        <w:rPr>
          <w:rFonts w:asciiTheme="majorHAnsi" w:hAnsiTheme="majorHAnsi" w:cstheme="majorHAnsi"/>
          <w:color w:val="000000"/>
          <w:szCs w:val="24"/>
          <w:lang w:eastAsia="sr-Latn-C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6467D4" w:rsidRDefault="006467D4" w:rsidP="0081577B">
      <w:pPr>
        <w:autoSpaceDE w:val="0"/>
        <w:autoSpaceDN w:val="0"/>
        <w:adjustRightInd w:val="0"/>
        <w:jc w:val="both"/>
        <w:rPr>
          <w:rFonts w:cs="Arial"/>
          <w:iCs/>
          <w:noProof/>
          <w:szCs w:val="24"/>
          <w:lang w:val="sr-Cyrl-CS"/>
        </w:rPr>
      </w:pPr>
    </w:p>
    <w:p w:rsidR="00980AF0" w:rsidRPr="005A1835" w:rsidRDefault="00980AF0" w:rsidP="00980AF0">
      <w:pPr>
        <w:jc w:val="both"/>
      </w:pPr>
      <w:r w:rsidRPr="004B2764">
        <w:t>Ако изабрани понуђач подноси банкарску гаранцију стране банке, иста мора бити прихватљива за наручиоца.</w:t>
      </w:r>
    </w:p>
    <w:p w:rsidR="0022011D" w:rsidRDefault="0022011D" w:rsidP="009640ED">
      <w:pPr>
        <w:autoSpaceDE w:val="0"/>
        <w:autoSpaceDN w:val="0"/>
        <w:adjustRightInd w:val="0"/>
        <w:jc w:val="both"/>
        <w:rPr>
          <w:rFonts w:cs="Arial"/>
          <w:noProof/>
          <w:szCs w:val="24"/>
        </w:rPr>
      </w:pPr>
    </w:p>
    <w:p w:rsidR="00D51B7D" w:rsidRDefault="00F563C4">
      <w:pPr>
        <w:ind w:right="-55"/>
        <w:jc w:val="both"/>
        <w:rPr>
          <w:lang w:val="sr-Cyrl-CS"/>
        </w:rPr>
      </w:pPr>
      <w:r w:rsidRPr="001A64C8">
        <w:rPr>
          <w:rFonts w:cs="Arial"/>
          <w:szCs w:val="24"/>
          <w:lang w:val="sr-Cyrl-CS"/>
        </w:rPr>
        <w:t xml:space="preserve">У случају да понуду даје група понуђача, </w:t>
      </w:r>
      <w:r w:rsidRPr="001A64C8">
        <w:rPr>
          <w:rFonts w:cs="Arial"/>
          <w:szCs w:val="24"/>
        </w:rPr>
        <w:t>средство финансијског обезбеђења доставља</w:t>
      </w:r>
      <w:r w:rsidRPr="001A64C8">
        <w:rPr>
          <w:rFonts w:cs="Arial"/>
          <w:iCs/>
          <w:szCs w:val="24"/>
          <w:lang w:eastAsia="en-US"/>
        </w:rPr>
        <w:t xml:space="preserve"> </w:t>
      </w:r>
      <w:r w:rsidRPr="001A64C8">
        <w:rPr>
          <w:rFonts w:cs="Arial"/>
          <w:iCs/>
          <w:szCs w:val="24"/>
          <w:lang w:val="sr-Cyrl-CS"/>
        </w:rPr>
        <w:t>понуђач</w:t>
      </w:r>
      <w:r w:rsidRPr="001A64C8">
        <w:rPr>
          <w:rFonts w:cs="Arial"/>
          <w:iCs/>
          <w:szCs w:val="24"/>
        </w:rPr>
        <w:t xml:space="preserve"> </w:t>
      </w:r>
      <w:r>
        <w:rPr>
          <w:rFonts w:cs="Arial"/>
          <w:iCs/>
          <w:szCs w:val="24"/>
          <w:lang w:val="sr-Cyrl-CS"/>
        </w:rPr>
        <w:t xml:space="preserve">из групе </w:t>
      </w:r>
      <w:r w:rsidRPr="001A64C8">
        <w:rPr>
          <w:rFonts w:cs="Arial"/>
          <w:iCs/>
          <w:szCs w:val="24"/>
          <w:lang w:val="sr-Cyrl-CS"/>
        </w:rPr>
        <w:t>понуђача</w:t>
      </w:r>
      <w:r w:rsidRPr="001A64C8">
        <w:rPr>
          <w:rFonts w:cs="Arial"/>
          <w:iCs/>
          <w:szCs w:val="24"/>
        </w:rPr>
        <w:t xml:space="preserve"> који је</w:t>
      </w:r>
      <w:r w:rsidRPr="001A64C8">
        <w:rPr>
          <w:rFonts w:cs="Arial"/>
          <w:iCs/>
          <w:szCs w:val="24"/>
          <w:lang w:val="sr-Cyrl-CS"/>
        </w:rPr>
        <w:t xml:space="preserve"> одређен у заједничком споразуму групе понуђача да даје средство обезбеђења</w:t>
      </w:r>
      <w:r w:rsidRPr="001A64C8">
        <w:rPr>
          <w:rFonts w:cs="Arial"/>
          <w:iCs/>
          <w:szCs w:val="24"/>
        </w:rPr>
        <w:t>.</w:t>
      </w:r>
    </w:p>
    <w:p w:rsidR="0022011D" w:rsidRPr="0022011D" w:rsidRDefault="0022011D" w:rsidP="0022011D">
      <w:pPr>
        <w:ind w:right="-55"/>
        <w:jc w:val="both"/>
        <w:rPr>
          <w:rFonts w:cs="Arial"/>
          <w:iCs/>
          <w:szCs w:val="24"/>
          <w:lang w:val="sr-Cyrl-CS"/>
        </w:rPr>
      </w:pPr>
    </w:p>
    <w:p w:rsidR="004B2764" w:rsidRDefault="00F563C4" w:rsidP="009E249B">
      <w:pPr>
        <w:jc w:val="both"/>
        <w:rPr>
          <w:rFonts w:cs="Arial"/>
          <w:szCs w:val="24"/>
        </w:rPr>
      </w:pPr>
      <w:r w:rsidRPr="009640ED">
        <w:rPr>
          <w:rFonts w:cs="Arial"/>
          <w:szCs w:val="24"/>
        </w:rPr>
        <w:t xml:space="preserve">У случају да понуђач не испуни преузете уговорне обавезе, </w:t>
      </w:r>
      <w:r w:rsidR="00195425" w:rsidRPr="009640ED">
        <w:rPr>
          <w:rFonts w:cs="Arial"/>
          <w:szCs w:val="24"/>
        </w:rPr>
        <w:t>Наручилац</w:t>
      </w:r>
      <w:r w:rsidR="00E66925" w:rsidRPr="009640ED">
        <w:rPr>
          <w:rFonts w:cs="Arial"/>
          <w:szCs w:val="24"/>
        </w:rPr>
        <w:t xml:space="preserve"> </w:t>
      </w:r>
      <w:r w:rsidRPr="009640ED">
        <w:rPr>
          <w:rFonts w:cs="Arial"/>
          <w:szCs w:val="24"/>
        </w:rPr>
        <w:t>је овлашћен да реализује достављена средства обезбеђења од стране понуђача.</w:t>
      </w:r>
    </w:p>
    <w:p w:rsidR="002E0C49" w:rsidRDefault="002E0C49" w:rsidP="002E0C49">
      <w:pPr>
        <w:autoSpaceDE w:val="0"/>
        <w:autoSpaceDN w:val="0"/>
        <w:adjustRightInd w:val="0"/>
        <w:jc w:val="both"/>
        <w:rPr>
          <w:rFonts w:cs="Arial"/>
          <w:b/>
          <w:bCs/>
          <w:iCs/>
          <w:noProof/>
          <w:szCs w:val="24"/>
        </w:rPr>
      </w:pPr>
    </w:p>
    <w:p w:rsidR="002E0C49" w:rsidRDefault="002E0C49" w:rsidP="002E0C49">
      <w:pPr>
        <w:autoSpaceDE w:val="0"/>
        <w:autoSpaceDN w:val="0"/>
        <w:adjustRightInd w:val="0"/>
        <w:jc w:val="both"/>
        <w:rPr>
          <w:rFonts w:cs="Arial"/>
          <w:b/>
          <w:bCs/>
          <w:iCs/>
          <w:noProof/>
          <w:szCs w:val="24"/>
        </w:rPr>
      </w:pPr>
      <w:r>
        <w:rPr>
          <w:rFonts w:cs="Arial"/>
          <w:b/>
          <w:bCs/>
          <w:iCs/>
          <w:noProof/>
          <w:szCs w:val="24"/>
        </w:rPr>
        <w:t>4</w:t>
      </w:r>
      <w:r w:rsidRPr="00D807C1">
        <w:rPr>
          <w:rFonts w:cs="Arial"/>
          <w:b/>
          <w:bCs/>
          <w:iCs/>
          <w:noProof/>
          <w:szCs w:val="24"/>
        </w:rPr>
        <w:t>.</w:t>
      </w:r>
      <w:r w:rsidRPr="00D807C1">
        <w:rPr>
          <w:rFonts w:cs="Arial"/>
          <w:b/>
          <w:bCs/>
          <w:iCs/>
          <w:noProof/>
          <w:szCs w:val="24"/>
          <w:lang w:val="sr-Cyrl-CS"/>
        </w:rPr>
        <w:t>18</w:t>
      </w:r>
      <w:r w:rsidRPr="00D807C1">
        <w:rPr>
          <w:rFonts w:cs="Arial"/>
          <w:b/>
          <w:bCs/>
          <w:iCs/>
          <w:noProof/>
          <w:szCs w:val="24"/>
        </w:rPr>
        <w:t>.</w:t>
      </w:r>
      <w:r w:rsidR="0078174E">
        <w:rPr>
          <w:rFonts w:cs="Arial"/>
          <w:b/>
          <w:bCs/>
          <w:iCs/>
          <w:noProof/>
          <w:szCs w:val="24"/>
        </w:rPr>
        <w:t>5</w:t>
      </w:r>
      <w:r w:rsidRPr="00D807C1">
        <w:rPr>
          <w:rFonts w:cs="Arial"/>
          <w:b/>
          <w:bCs/>
          <w:iCs/>
          <w:noProof/>
          <w:szCs w:val="24"/>
        </w:rPr>
        <w:t>)</w:t>
      </w:r>
      <w:r w:rsidRPr="002E0C49">
        <w:rPr>
          <w:rFonts w:eastAsia="TimesNewRomanPSMT" w:cs="Arial"/>
          <w:b/>
          <w:bCs/>
          <w:iCs/>
          <w:szCs w:val="24"/>
        </w:rPr>
        <w:t xml:space="preserve"> </w:t>
      </w:r>
      <w:r w:rsidRPr="00DB10BF">
        <w:rPr>
          <w:rFonts w:eastAsia="TimesNewRomanPSMT" w:cs="Arial"/>
          <w:b/>
          <w:bCs/>
          <w:iCs/>
          <w:szCs w:val="24"/>
        </w:rPr>
        <w:t xml:space="preserve">Банкарску гаранцију за </w:t>
      </w:r>
      <w:r>
        <w:rPr>
          <w:rFonts w:eastAsia="TimesNewRomanPSMT" w:cs="Arial"/>
          <w:b/>
          <w:bCs/>
          <w:iCs/>
          <w:szCs w:val="24"/>
        </w:rPr>
        <w:t>повраћај авансног плаћања</w:t>
      </w:r>
      <w:r w:rsidRPr="00D807C1">
        <w:rPr>
          <w:rFonts w:cs="Arial"/>
          <w:b/>
          <w:bCs/>
          <w:iCs/>
          <w:noProof/>
          <w:szCs w:val="24"/>
        </w:rPr>
        <w:t xml:space="preserve"> </w:t>
      </w:r>
    </w:p>
    <w:p w:rsidR="002E0C49" w:rsidRDefault="002E0C49" w:rsidP="002E0C49">
      <w:pPr>
        <w:autoSpaceDE w:val="0"/>
        <w:autoSpaceDN w:val="0"/>
        <w:adjustRightInd w:val="0"/>
        <w:jc w:val="both"/>
        <w:rPr>
          <w:rFonts w:eastAsia="TimesNewRomanPSMT" w:cs="Arial"/>
          <w:bCs/>
          <w:iCs/>
          <w:color w:val="7030A0"/>
          <w:szCs w:val="24"/>
        </w:rPr>
      </w:pPr>
    </w:p>
    <w:p w:rsidR="002E0C49" w:rsidRPr="008B483C" w:rsidRDefault="002E0C49" w:rsidP="002E0C49">
      <w:pPr>
        <w:autoSpaceDE w:val="0"/>
        <w:autoSpaceDN w:val="0"/>
        <w:adjustRightInd w:val="0"/>
        <w:jc w:val="both"/>
        <w:rPr>
          <w:rFonts w:eastAsia="TimesNewRomanPSMT" w:cs="Arial"/>
          <w:bCs/>
          <w:iCs/>
          <w:szCs w:val="24"/>
        </w:rPr>
      </w:pPr>
      <w:r w:rsidRPr="008B483C">
        <w:rPr>
          <w:rFonts w:eastAsia="TimesNewRomanPSMT" w:cs="Arial"/>
          <w:bCs/>
          <w:iCs/>
          <w:szCs w:val="24"/>
        </w:rPr>
        <w:t xml:space="preserve">Изабрани понуђач се обавезује да, </w:t>
      </w:r>
      <w:r w:rsidRPr="008B483C">
        <w:rPr>
          <w:rFonts w:eastAsia="TimesNewRomanPSMT" w:cs="Arial"/>
          <w:bCs/>
          <w:iCs/>
          <w:szCs w:val="24"/>
          <w:u w:val="single"/>
        </w:rPr>
        <w:t xml:space="preserve">пре уплате аванса од стране наручиоца, </w:t>
      </w:r>
      <w:r w:rsidRPr="008B483C">
        <w:rPr>
          <w:rFonts w:eastAsia="TimesNewRomanPSMT" w:cs="Arial"/>
          <w:bCs/>
          <w:iCs/>
          <w:szCs w:val="24"/>
        </w:rPr>
        <w:t xml:space="preserve">наручиоцу достави банкарску гаранцију за повраћај авансног плаћања, која ће бити са клаузулама: неопозива, безусловна, наплатива на први позив и без права на приговор. Банкарска гаранција за повраћај авансног плаћања издаје се </w:t>
      </w:r>
      <w:r w:rsidR="007335A6" w:rsidRPr="008B483C">
        <w:rPr>
          <w:rFonts w:eastAsia="TimesNewRomanPSMT" w:cs="Arial"/>
          <w:bCs/>
          <w:iCs/>
          <w:szCs w:val="24"/>
        </w:rPr>
        <w:t>(</w:t>
      </w:r>
      <w:r w:rsidRPr="008B483C">
        <w:rPr>
          <w:rFonts w:eastAsia="TimesNewRomanPSMT" w:cs="Arial"/>
          <w:bCs/>
          <w:iCs/>
          <w:szCs w:val="24"/>
        </w:rPr>
        <w:t xml:space="preserve">у </w:t>
      </w:r>
      <w:r w:rsidR="007335A6" w:rsidRPr="008B483C">
        <w:rPr>
          <w:rFonts w:eastAsia="TimesNewRomanPSMT" w:cs="Arial"/>
          <w:bCs/>
          <w:iCs/>
          <w:szCs w:val="24"/>
        </w:rPr>
        <w:t xml:space="preserve">висини </w:t>
      </w:r>
      <w:r w:rsidRPr="008B483C">
        <w:rPr>
          <w:rFonts w:eastAsia="TimesNewRomanPSMT" w:cs="Arial"/>
          <w:bCs/>
          <w:iCs/>
          <w:szCs w:val="24"/>
        </w:rPr>
        <w:t>траженог аванса</w:t>
      </w:r>
      <w:r w:rsidR="007335A6" w:rsidRPr="008B483C">
        <w:rPr>
          <w:rFonts w:eastAsia="TimesNewRomanPSMT" w:cs="Arial"/>
          <w:bCs/>
          <w:iCs/>
          <w:szCs w:val="24"/>
        </w:rPr>
        <w:t>)</w:t>
      </w:r>
      <w:r w:rsidRPr="008B483C">
        <w:rPr>
          <w:rFonts w:eastAsia="TimesNewRomanPSMT" w:cs="Arial"/>
          <w:bCs/>
          <w:iCs/>
          <w:szCs w:val="24"/>
        </w:rPr>
        <w:t xml:space="preserve">, на износ од </w:t>
      </w:r>
      <w:r w:rsidR="007E29E7">
        <w:rPr>
          <w:rFonts w:eastAsia="TimesNewRomanPSMT" w:cs="Arial"/>
          <w:bCs/>
          <w:iCs/>
          <w:szCs w:val="24"/>
          <w:lang w:val="sr-Cyrl-RS"/>
        </w:rPr>
        <w:t>5</w:t>
      </w:r>
      <w:r w:rsidRPr="008B483C">
        <w:rPr>
          <w:rFonts w:eastAsia="TimesNewRomanPSMT" w:cs="Arial"/>
          <w:bCs/>
          <w:iCs/>
          <w:szCs w:val="24"/>
        </w:rPr>
        <w:t xml:space="preserve">% уговорене вредности, за количину од </w:t>
      </w:r>
      <w:r w:rsidR="005E50BD">
        <w:rPr>
          <w:rFonts w:eastAsia="TimesNewRomanPSMT" w:cs="Arial"/>
          <w:bCs/>
          <w:iCs/>
          <w:szCs w:val="24"/>
        </w:rPr>
        <w:t>2.060</w:t>
      </w:r>
      <w:r w:rsidRPr="008B483C">
        <w:rPr>
          <w:rFonts w:eastAsia="TimesNewRomanPSMT" w:cs="Arial"/>
          <w:bCs/>
          <w:iCs/>
          <w:szCs w:val="24"/>
        </w:rPr>
        <w:t>.00</w:t>
      </w:r>
      <w:r w:rsidR="00E12F23" w:rsidRPr="008B483C">
        <w:rPr>
          <w:rFonts w:eastAsia="TimesNewRomanPSMT" w:cs="Arial"/>
          <w:bCs/>
          <w:iCs/>
          <w:szCs w:val="24"/>
        </w:rPr>
        <w:t>0</w:t>
      </w:r>
      <w:r w:rsidRPr="008B483C">
        <w:rPr>
          <w:rFonts w:eastAsia="TimesNewRomanPSMT" w:cs="Arial"/>
          <w:bCs/>
          <w:iCs/>
          <w:szCs w:val="24"/>
        </w:rPr>
        <w:t xml:space="preserve"> тона робе са ПДВ </w:t>
      </w:r>
      <w:r w:rsidRPr="005E50BD">
        <w:rPr>
          <w:rFonts w:eastAsia="TimesNewRomanPSMT" w:cs="Arial"/>
          <w:bCs/>
          <w:iCs/>
          <w:szCs w:val="24"/>
        </w:rPr>
        <w:t>и мора да траје наjкраће до правдања аванса. Наручилац се обавезује да</w:t>
      </w:r>
      <w:r w:rsidRPr="008B483C">
        <w:rPr>
          <w:rFonts w:eastAsia="TimesNewRomanPSMT" w:cs="Arial"/>
          <w:bCs/>
          <w:iCs/>
          <w:szCs w:val="24"/>
        </w:rPr>
        <w:t xml:space="preserve"> ће вратити изабраном понуђачу банкарску гаранцију за повраћај аванса у тренутку када од изабраног понуђача прихвати фактуру за испоручен</w:t>
      </w:r>
      <w:r w:rsidR="004255B7" w:rsidRPr="008B483C">
        <w:rPr>
          <w:rFonts w:eastAsia="TimesNewRomanPSMT" w:cs="Arial"/>
          <w:bCs/>
          <w:iCs/>
          <w:szCs w:val="24"/>
        </w:rPr>
        <w:t>у</w:t>
      </w:r>
      <w:r w:rsidRPr="008B483C">
        <w:rPr>
          <w:rFonts w:eastAsia="TimesNewRomanPSMT" w:cs="Arial"/>
          <w:bCs/>
          <w:iCs/>
          <w:szCs w:val="24"/>
        </w:rPr>
        <w:t xml:space="preserve"> </w:t>
      </w:r>
      <w:r w:rsidR="004255B7" w:rsidRPr="008B483C">
        <w:rPr>
          <w:rFonts w:eastAsia="TimesNewRomanPSMT" w:cs="Arial"/>
          <w:bCs/>
          <w:iCs/>
          <w:szCs w:val="24"/>
        </w:rPr>
        <w:t>робу</w:t>
      </w:r>
      <w:r w:rsidRPr="008B483C">
        <w:rPr>
          <w:rFonts w:eastAsia="TimesNewRomanPSMT" w:cs="Arial"/>
          <w:bCs/>
          <w:iCs/>
          <w:szCs w:val="24"/>
        </w:rPr>
        <w:t xml:space="preserve"> у висини датог аванса.</w:t>
      </w:r>
    </w:p>
    <w:p w:rsidR="007335A6" w:rsidRPr="008B483C" w:rsidRDefault="007335A6" w:rsidP="007335A6">
      <w:pPr>
        <w:autoSpaceDE w:val="0"/>
        <w:autoSpaceDN w:val="0"/>
        <w:adjustRightInd w:val="0"/>
        <w:jc w:val="both"/>
        <w:rPr>
          <w:rFonts w:eastAsia="TimesNewRomanPSMT" w:cs="Arial"/>
          <w:bCs/>
          <w:iCs/>
          <w:szCs w:val="24"/>
        </w:rPr>
      </w:pPr>
    </w:p>
    <w:p w:rsidR="007335A6" w:rsidRPr="008B483C" w:rsidRDefault="007335A6" w:rsidP="007335A6">
      <w:pPr>
        <w:autoSpaceDE w:val="0"/>
        <w:autoSpaceDN w:val="0"/>
        <w:adjustRightInd w:val="0"/>
        <w:jc w:val="both"/>
        <w:rPr>
          <w:rFonts w:cs="Arial"/>
          <w:b/>
          <w:iCs/>
          <w:noProof/>
          <w:szCs w:val="24"/>
          <w:lang w:val="sr-Cyrl-CS"/>
        </w:rPr>
      </w:pPr>
      <w:r w:rsidRPr="008B483C">
        <w:rPr>
          <w:rFonts w:eastAsia="TimesNewRomanPSMT" w:cs="Arial"/>
          <w:bCs/>
          <w:iCs/>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335A6" w:rsidRPr="008B483C" w:rsidRDefault="007335A6" w:rsidP="007335A6">
      <w:pPr>
        <w:autoSpaceDE w:val="0"/>
        <w:autoSpaceDN w:val="0"/>
        <w:adjustRightInd w:val="0"/>
        <w:jc w:val="both"/>
        <w:rPr>
          <w:rFonts w:cs="Arial"/>
          <w:iCs/>
          <w:noProof/>
          <w:szCs w:val="24"/>
          <w:lang w:val="sr-Cyrl-CS"/>
        </w:rPr>
      </w:pPr>
    </w:p>
    <w:p w:rsidR="007335A6" w:rsidRPr="008B483C" w:rsidRDefault="007335A6" w:rsidP="007335A6">
      <w:pPr>
        <w:jc w:val="both"/>
        <w:rPr>
          <w:rFonts w:asciiTheme="majorHAnsi" w:hAnsiTheme="majorHAnsi" w:cstheme="majorHAnsi"/>
          <w:szCs w:val="24"/>
        </w:rPr>
      </w:pPr>
      <w:r w:rsidRPr="008B483C">
        <w:rPr>
          <w:rFonts w:asciiTheme="majorHAnsi" w:hAnsiTheme="majorHAnsi" w:cstheme="majorHAnsi"/>
          <w:color w:val="000000"/>
          <w:szCs w:val="24"/>
          <w:lang w:eastAsia="sr-Latn-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7335A6" w:rsidRPr="008B483C" w:rsidRDefault="007335A6" w:rsidP="007335A6">
      <w:pPr>
        <w:autoSpaceDE w:val="0"/>
        <w:autoSpaceDN w:val="0"/>
        <w:adjustRightInd w:val="0"/>
        <w:jc w:val="both"/>
        <w:rPr>
          <w:rFonts w:cs="Arial"/>
          <w:iCs/>
          <w:noProof/>
          <w:szCs w:val="24"/>
          <w:lang w:val="sr-Cyrl-CS"/>
        </w:rPr>
      </w:pPr>
    </w:p>
    <w:p w:rsidR="007335A6" w:rsidRPr="008B483C" w:rsidRDefault="007335A6" w:rsidP="007335A6">
      <w:pPr>
        <w:jc w:val="both"/>
      </w:pPr>
      <w:r w:rsidRPr="008B483C">
        <w:t>Ако изабрани понуђач подноси банкарску гаранцију стране банке, иста мора бити прихватљива за наручиоца.</w:t>
      </w:r>
    </w:p>
    <w:p w:rsidR="007335A6" w:rsidRPr="008B483C" w:rsidRDefault="007335A6" w:rsidP="007335A6">
      <w:pPr>
        <w:autoSpaceDE w:val="0"/>
        <w:autoSpaceDN w:val="0"/>
        <w:adjustRightInd w:val="0"/>
        <w:jc w:val="both"/>
        <w:rPr>
          <w:rFonts w:cs="Arial"/>
          <w:noProof/>
          <w:szCs w:val="24"/>
        </w:rPr>
      </w:pPr>
    </w:p>
    <w:p w:rsidR="007335A6" w:rsidRPr="008B483C" w:rsidRDefault="007335A6" w:rsidP="007335A6">
      <w:pPr>
        <w:ind w:right="-55"/>
        <w:jc w:val="both"/>
        <w:rPr>
          <w:lang w:val="sr-Cyrl-CS"/>
        </w:rPr>
      </w:pPr>
      <w:r w:rsidRPr="008B483C">
        <w:rPr>
          <w:rFonts w:cs="Arial"/>
          <w:szCs w:val="24"/>
          <w:lang w:val="sr-Cyrl-CS"/>
        </w:rPr>
        <w:t xml:space="preserve">У случају да понуду даје група понуђача, </w:t>
      </w:r>
      <w:r w:rsidRPr="008B483C">
        <w:rPr>
          <w:rFonts w:cs="Arial"/>
          <w:szCs w:val="24"/>
        </w:rPr>
        <w:t>средство финансијског обезбеђења доставља</w:t>
      </w:r>
      <w:r w:rsidRPr="008B483C">
        <w:rPr>
          <w:rFonts w:cs="Arial"/>
          <w:iCs/>
          <w:szCs w:val="24"/>
          <w:lang w:eastAsia="en-US"/>
        </w:rPr>
        <w:t xml:space="preserve"> </w:t>
      </w:r>
      <w:r w:rsidRPr="008B483C">
        <w:rPr>
          <w:rFonts w:cs="Arial"/>
          <w:iCs/>
          <w:szCs w:val="24"/>
          <w:lang w:val="sr-Cyrl-CS"/>
        </w:rPr>
        <w:t>понуђач</w:t>
      </w:r>
      <w:r w:rsidRPr="008B483C">
        <w:rPr>
          <w:rFonts w:cs="Arial"/>
          <w:iCs/>
          <w:szCs w:val="24"/>
        </w:rPr>
        <w:t xml:space="preserve"> </w:t>
      </w:r>
      <w:r w:rsidRPr="008B483C">
        <w:rPr>
          <w:rFonts w:cs="Arial"/>
          <w:iCs/>
          <w:szCs w:val="24"/>
          <w:lang w:val="sr-Cyrl-CS"/>
        </w:rPr>
        <w:t>из групе понуђача</w:t>
      </w:r>
      <w:r w:rsidRPr="008B483C">
        <w:rPr>
          <w:rFonts w:cs="Arial"/>
          <w:iCs/>
          <w:szCs w:val="24"/>
        </w:rPr>
        <w:t xml:space="preserve"> који је</w:t>
      </w:r>
      <w:r w:rsidRPr="008B483C">
        <w:rPr>
          <w:rFonts w:cs="Arial"/>
          <w:iCs/>
          <w:szCs w:val="24"/>
          <w:lang w:val="sr-Cyrl-CS"/>
        </w:rPr>
        <w:t xml:space="preserve"> одређен у заједничком споразуму групе понуђача да даје средство обезбеђења</w:t>
      </w:r>
      <w:r w:rsidRPr="008B483C">
        <w:rPr>
          <w:rFonts w:cs="Arial"/>
          <w:iCs/>
          <w:szCs w:val="24"/>
        </w:rPr>
        <w:t>.</w:t>
      </w:r>
    </w:p>
    <w:p w:rsidR="007335A6" w:rsidRPr="008B483C" w:rsidRDefault="007335A6" w:rsidP="007335A6">
      <w:pPr>
        <w:ind w:right="-55"/>
        <w:jc w:val="both"/>
        <w:rPr>
          <w:rFonts w:cs="Arial"/>
          <w:iCs/>
          <w:szCs w:val="24"/>
          <w:lang w:val="sr-Cyrl-CS"/>
        </w:rPr>
      </w:pPr>
    </w:p>
    <w:p w:rsidR="004B2764" w:rsidRPr="002E0C49" w:rsidRDefault="004B2764" w:rsidP="002E0C49">
      <w:pPr>
        <w:pStyle w:val="Subtitle"/>
        <w:jc w:val="both"/>
        <w:rPr>
          <w:rFonts w:eastAsia="TimesNewRomanPSMT" w:cs="Arial"/>
          <w:bCs/>
          <w:i w:val="0"/>
          <w:color w:val="7030A0"/>
          <w:sz w:val="24"/>
          <w:szCs w:val="24"/>
        </w:rPr>
      </w:pPr>
      <w:r w:rsidRPr="002E0C49">
        <w:rPr>
          <w:rFonts w:eastAsia="TimesNewRomanPSMT" w:cs="Arial"/>
          <w:bCs/>
          <w:i w:val="0"/>
          <w:color w:val="7030A0"/>
          <w:sz w:val="24"/>
          <w:szCs w:val="24"/>
        </w:rPr>
        <w:br w:type="page"/>
      </w:r>
    </w:p>
    <w:p w:rsidR="00AD65F5" w:rsidRPr="009E249B" w:rsidRDefault="00AD65F5" w:rsidP="009E249B">
      <w:pPr>
        <w:jc w:val="both"/>
        <w:rPr>
          <w:rFonts w:ascii="Nyala" w:hAnsi="Nyala" w:cs="Arial"/>
          <w:szCs w:val="24"/>
        </w:rPr>
      </w:pPr>
    </w:p>
    <w:p w:rsidR="00F563C4" w:rsidRDefault="00F563C4" w:rsidP="00F563C4">
      <w:pPr>
        <w:suppressAutoHyphens w:val="0"/>
        <w:ind w:right="-286"/>
        <w:contextualSpacing/>
        <w:jc w:val="both"/>
        <w:rPr>
          <w:rFonts w:cs="Arial"/>
          <w:b/>
          <w:szCs w:val="24"/>
          <w:lang w:val="sr-Cyrl-CS" w:eastAsia="en-US"/>
        </w:rPr>
      </w:pPr>
      <w:r w:rsidRPr="001A64C8">
        <w:rPr>
          <w:rFonts w:cs="Arial"/>
          <w:b/>
          <w:szCs w:val="24"/>
          <w:lang w:val="sr-Cyrl-CS" w:eastAsia="en-US"/>
        </w:rPr>
        <w:t xml:space="preserve">ДЕО </w:t>
      </w:r>
      <w:r w:rsidR="00060AF7">
        <w:rPr>
          <w:rFonts w:cs="Arial"/>
          <w:b/>
          <w:szCs w:val="24"/>
          <w:lang w:val="sr-Cyrl-CS" w:eastAsia="en-US"/>
        </w:rPr>
        <w:t>5</w:t>
      </w:r>
      <w:r w:rsidRPr="001A64C8">
        <w:rPr>
          <w:rFonts w:cs="Arial"/>
          <w:b/>
          <w:szCs w:val="24"/>
          <w:lang w:val="sr-Cyrl-CS" w:eastAsia="en-US"/>
        </w:rPr>
        <w:t>. ОБРАСЦИ</w:t>
      </w:r>
    </w:p>
    <w:p w:rsidR="00987FFA" w:rsidRDefault="00987FFA">
      <w:pPr>
        <w:suppressAutoHyphens w:val="0"/>
        <w:rPr>
          <w:rFonts w:cs="Arial"/>
          <w:b/>
          <w:szCs w:val="24"/>
          <w:lang w:val="sr-Cyrl-CS" w:eastAsia="en-US"/>
        </w:rPr>
      </w:pPr>
      <w:r>
        <w:rPr>
          <w:rFonts w:cs="Arial"/>
          <w:b/>
          <w:szCs w:val="24"/>
          <w:lang w:val="sr-Cyrl-CS" w:eastAsia="en-US"/>
        </w:rPr>
        <w:br w:type="page"/>
      </w:r>
    </w:p>
    <w:p w:rsidR="00931775" w:rsidRDefault="00931775" w:rsidP="00F563C4">
      <w:pPr>
        <w:suppressAutoHyphens w:val="0"/>
        <w:ind w:right="-286"/>
        <w:contextualSpacing/>
        <w:jc w:val="both"/>
        <w:rPr>
          <w:rFonts w:cs="Arial"/>
          <w:b/>
          <w:szCs w:val="24"/>
          <w:lang w:val="sr-Cyrl-CS" w:eastAsia="en-US"/>
        </w:rPr>
      </w:pPr>
      <w:r w:rsidRPr="001A64C8">
        <w:rPr>
          <w:rFonts w:cs="Arial"/>
          <w:b/>
          <w:szCs w:val="24"/>
          <w:lang w:val="sr-Cyrl-CS" w:eastAsia="en-US"/>
        </w:rPr>
        <w:lastRenderedPageBreak/>
        <w:t>Образац 1</w:t>
      </w:r>
      <w:r>
        <w:rPr>
          <w:rFonts w:cs="Arial"/>
          <w:b/>
          <w:szCs w:val="24"/>
          <w:lang w:eastAsia="en-US"/>
        </w:rPr>
        <w:t>.</w:t>
      </w:r>
      <w:r w:rsidRPr="001A64C8">
        <w:rPr>
          <w:rFonts w:cs="Arial"/>
          <w:b/>
          <w:i/>
          <w:iCs/>
          <w:szCs w:val="24"/>
          <w:lang w:val="sr-Cyrl-CS" w:eastAsia="en-US"/>
        </w:rPr>
        <w:tab/>
      </w:r>
    </w:p>
    <w:p w:rsidR="00931775" w:rsidRPr="001A64C8" w:rsidRDefault="00931775" w:rsidP="00F563C4">
      <w:pPr>
        <w:suppressAutoHyphens w:val="0"/>
        <w:ind w:right="-286"/>
        <w:contextualSpacing/>
        <w:jc w:val="both"/>
        <w:rPr>
          <w:rFonts w:cs="Arial"/>
          <w:b/>
          <w:szCs w:val="24"/>
          <w:lang w:val="sr-Cyrl-CS" w:eastAsia="en-US"/>
        </w:rPr>
      </w:pPr>
    </w:p>
    <w:p w:rsidR="00931775" w:rsidRPr="0006746C" w:rsidRDefault="008D1286" w:rsidP="00931775">
      <w:pPr>
        <w:spacing w:line="100" w:lineRule="atLeast"/>
        <w:jc w:val="center"/>
        <w:rPr>
          <w:rFonts w:eastAsia="Arial Unicode MS"/>
          <w:b/>
          <w:color w:val="000000"/>
          <w:kern w:val="1"/>
        </w:rPr>
      </w:pPr>
      <w:r w:rsidRPr="008D1286">
        <w:rPr>
          <w:rFonts w:eastAsia="Arial Unicode MS"/>
          <w:b/>
          <w:color w:val="000000"/>
          <w:kern w:val="1"/>
        </w:rPr>
        <w:t>ИЗЈАВА ПОНУЂАЧА</w:t>
      </w:r>
    </w:p>
    <w:p w:rsidR="00931775" w:rsidRPr="0006746C" w:rsidRDefault="008D1286" w:rsidP="00931775">
      <w:pPr>
        <w:spacing w:line="100" w:lineRule="atLeast"/>
        <w:jc w:val="center"/>
        <w:rPr>
          <w:rFonts w:eastAsia="Arial Unicode MS" w:cs="Arial"/>
          <w:b/>
          <w:bCs/>
          <w:color w:val="000000"/>
          <w:kern w:val="1"/>
          <w:szCs w:val="24"/>
        </w:rPr>
      </w:pPr>
      <w:r w:rsidRPr="008D1286">
        <w:rPr>
          <w:rFonts w:eastAsia="Arial Unicode MS"/>
          <w:b/>
          <w:color w:val="000000"/>
          <w:kern w:val="1"/>
        </w:rPr>
        <w:t xml:space="preserve">О ИСПУЊАВАЊУ УСЛОВА У ПОСТУПКУ НАБАВКЕ </w:t>
      </w:r>
    </w:p>
    <w:p w:rsidR="00D51B7D" w:rsidRDefault="00D51B7D">
      <w:pPr>
        <w:spacing w:line="100" w:lineRule="atLeast"/>
        <w:rPr>
          <w:rFonts w:eastAsia="Arial Unicode MS"/>
          <w:b/>
          <w:color w:val="000000"/>
          <w:kern w:val="1"/>
        </w:rPr>
      </w:pPr>
    </w:p>
    <w:p w:rsidR="0006746C" w:rsidRDefault="0006746C" w:rsidP="00931775">
      <w:pPr>
        <w:spacing w:line="100" w:lineRule="atLeast"/>
        <w:rPr>
          <w:rFonts w:eastAsia="Arial Unicode MS"/>
          <w:color w:val="000000"/>
          <w:kern w:val="1"/>
          <w:lang w:val="en-US"/>
        </w:rPr>
      </w:pPr>
    </w:p>
    <w:p w:rsidR="00D51B7D" w:rsidRDefault="00535F7C">
      <w:pPr>
        <w:spacing w:line="100" w:lineRule="atLeast"/>
        <w:jc w:val="both"/>
        <w:rPr>
          <w:rFonts w:eastAsia="Arial Unicode MS"/>
          <w:color w:val="000000"/>
          <w:kern w:val="1"/>
        </w:rPr>
      </w:pPr>
      <w:r w:rsidRPr="00535F7C">
        <w:rPr>
          <w:rFonts w:eastAsia="Arial Unicode MS"/>
          <w:b/>
          <w:color w:val="000000"/>
          <w:kern w:val="1"/>
          <w:u w:val="single"/>
          <w:lang w:val="sr-Cyrl-CS"/>
        </w:rPr>
        <w:t>П</w:t>
      </w:r>
      <w:r w:rsidR="00931775" w:rsidRPr="00535F7C">
        <w:rPr>
          <w:rFonts w:eastAsia="Arial Unicode MS" w:cs="Arial"/>
          <w:b/>
          <w:color w:val="000000"/>
          <w:kern w:val="1"/>
          <w:szCs w:val="24"/>
          <w:u w:val="single"/>
        </w:rPr>
        <w:t>од</w:t>
      </w:r>
      <w:r w:rsidR="00931775" w:rsidRPr="0006746C">
        <w:rPr>
          <w:rFonts w:eastAsia="Arial Unicode MS" w:cs="Arial"/>
          <w:b/>
          <w:color w:val="000000"/>
          <w:kern w:val="1"/>
          <w:szCs w:val="24"/>
          <w:u w:val="single"/>
        </w:rPr>
        <w:t xml:space="preserve"> пуном материјалном и кривичном одговорношћу</w:t>
      </w:r>
      <w:r w:rsidR="008D1286" w:rsidRPr="008D1286">
        <w:rPr>
          <w:rFonts w:eastAsia="Arial Unicode MS"/>
          <w:color w:val="000000"/>
          <w:kern w:val="1"/>
        </w:rPr>
        <w:t xml:space="preserve">, </w:t>
      </w:r>
      <w:r w:rsidR="008D1286" w:rsidRPr="008D1286">
        <w:rPr>
          <w:rFonts w:eastAsia="Arial Unicode MS"/>
          <w:color w:val="000000"/>
          <w:kern w:val="1"/>
          <w:lang w:val="sr-Cyrl-CS"/>
        </w:rPr>
        <w:t xml:space="preserve">као заступник понуђача, </w:t>
      </w:r>
      <w:r w:rsidR="008D1286" w:rsidRPr="008D1286">
        <w:rPr>
          <w:rFonts w:eastAsia="Arial Unicode MS"/>
          <w:color w:val="000000"/>
          <w:kern w:val="1"/>
        </w:rPr>
        <w:t>дајем следећу</w:t>
      </w:r>
    </w:p>
    <w:p w:rsidR="00931775" w:rsidRPr="0006746C" w:rsidRDefault="008D1286" w:rsidP="00931775">
      <w:pPr>
        <w:spacing w:line="100" w:lineRule="atLeast"/>
        <w:rPr>
          <w:rFonts w:eastAsia="Arial Unicode MS"/>
          <w:color w:val="000000"/>
          <w:kern w:val="1"/>
        </w:rPr>
      </w:pPr>
      <w:r w:rsidRPr="008D1286">
        <w:rPr>
          <w:rFonts w:eastAsia="Arial Unicode MS"/>
          <w:color w:val="000000"/>
          <w:kern w:val="1"/>
        </w:rPr>
        <w:tab/>
      </w:r>
      <w:r w:rsidRPr="008D1286">
        <w:rPr>
          <w:rFonts w:eastAsia="Arial Unicode MS"/>
          <w:color w:val="000000"/>
          <w:kern w:val="1"/>
        </w:rPr>
        <w:tab/>
      </w:r>
      <w:r w:rsidRPr="008D1286">
        <w:rPr>
          <w:rFonts w:eastAsia="Arial Unicode MS"/>
          <w:color w:val="000000"/>
          <w:kern w:val="1"/>
        </w:rPr>
        <w:tab/>
      </w:r>
      <w:r w:rsidRPr="008D1286">
        <w:rPr>
          <w:rFonts w:eastAsia="Arial Unicode MS"/>
          <w:color w:val="000000"/>
          <w:kern w:val="1"/>
        </w:rPr>
        <w:tab/>
      </w:r>
    </w:p>
    <w:p w:rsidR="00931775" w:rsidRPr="0006746C" w:rsidRDefault="008D1286" w:rsidP="00931775">
      <w:pPr>
        <w:spacing w:line="100" w:lineRule="atLeast"/>
        <w:jc w:val="center"/>
        <w:rPr>
          <w:rFonts w:eastAsia="Arial Unicode MS"/>
          <w:b/>
          <w:color w:val="000000"/>
          <w:kern w:val="1"/>
        </w:rPr>
      </w:pPr>
      <w:r w:rsidRPr="008D1286">
        <w:rPr>
          <w:rFonts w:eastAsia="Arial Unicode MS"/>
          <w:b/>
          <w:color w:val="000000"/>
          <w:kern w:val="1"/>
        </w:rPr>
        <w:t>И З Ј А В У</w:t>
      </w:r>
    </w:p>
    <w:p w:rsidR="00931775" w:rsidRPr="0006746C" w:rsidRDefault="00931775" w:rsidP="00931775">
      <w:pPr>
        <w:spacing w:line="100" w:lineRule="atLeast"/>
        <w:jc w:val="center"/>
        <w:rPr>
          <w:rFonts w:eastAsia="Arial Unicode MS"/>
          <w:color w:val="000000"/>
          <w:kern w:val="1"/>
        </w:rPr>
      </w:pPr>
    </w:p>
    <w:p w:rsidR="00931775" w:rsidRDefault="00931775" w:rsidP="00535F7C">
      <w:pPr>
        <w:spacing w:line="100" w:lineRule="atLeast"/>
        <w:jc w:val="both"/>
        <w:rPr>
          <w:rFonts w:eastAsia="Arial Unicode MS" w:cs="Arial"/>
          <w:color w:val="000000"/>
          <w:kern w:val="1"/>
          <w:szCs w:val="24"/>
          <w:lang w:val="sr-Cyrl-CS"/>
        </w:rPr>
      </w:pPr>
      <w:r w:rsidRPr="0006746C">
        <w:rPr>
          <w:rFonts w:eastAsia="Arial Unicode MS" w:cs="Arial"/>
          <w:color w:val="000000"/>
          <w:kern w:val="1"/>
          <w:szCs w:val="24"/>
          <w:lang w:val="sr-Cyrl-CS"/>
        </w:rPr>
        <w:t>П</w:t>
      </w:r>
      <w:r w:rsidRPr="0006746C">
        <w:rPr>
          <w:rFonts w:eastAsia="Arial Unicode MS" w:cs="Arial"/>
          <w:color w:val="000000"/>
          <w:kern w:val="1"/>
          <w:szCs w:val="24"/>
        </w:rPr>
        <w:t xml:space="preserve">онуђач </w:t>
      </w:r>
      <w:r w:rsidRPr="0006746C">
        <w:rPr>
          <w:rFonts w:eastAsia="Arial Unicode MS" w:cs="Arial"/>
          <w:i/>
          <w:color w:val="000000"/>
          <w:kern w:val="1"/>
          <w:szCs w:val="24"/>
        </w:rPr>
        <w:t xml:space="preserve"> _____________</w:t>
      </w:r>
      <w:r w:rsidR="00AA3C71">
        <w:rPr>
          <w:rFonts w:eastAsia="Arial Unicode MS" w:cs="Arial"/>
          <w:i/>
          <w:color w:val="000000"/>
          <w:kern w:val="1"/>
          <w:szCs w:val="24"/>
        </w:rPr>
        <w:t>_____________________________</w:t>
      </w:r>
      <w:r w:rsidR="00535F7C">
        <w:rPr>
          <w:rFonts w:eastAsia="Arial Unicode MS" w:cs="Arial"/>
          <w:i/>
          <w:color w:val="000000"/>
          <w:kern w:val="1"/>
          <w:szCs w:val="24"/>
          <w:lang w:val="sr-Cyrl-CS"/>
        </w:rPr>
        <w:t xml:space="preserve"> </w:t>
      </w:r>
      <w:r w:rsidRPr="0006746C">
        <w:rPr>
          <w:rFonts w:eastAsia="Arial Unicode MS" w:cs="Arial"/>
          <w:color w:val="000000"/>
          <w:kern w:val="1"/>
          <w:szCs w:val="24"/>
        </w:rPr>
        <w:t>у поступку набавке и испорук</w:t>
      </w:r>
      <w:r w:rsidR="008F44BD">
        <w:rPr>
          <w:rFonts w:eastAsia="Arial Unicode MS" w:cs="Arial"/>
          <w:color w:val="000000"/>
          <w:kern w:val="1"/>
          <w:szCs w:val="24"/>
        </w:rPr>
        <w:t>е</w:t>
      </w:r>
      <w:r w:rsidRPr="0006746C">
        <w:rPr>
          <w:rFonts w:eastAsia="Arial Unicode MS" w:cs="Arial"/>
          <w:color w:val="000000"/>
          <w:kern w:val="1"/>
          <w:szCs w:val="24"/>
        </w:rPr>
        <w:t xml:space="preserve"> угља</w:t>
      </w:r>
      <w:r w:rsidR="00AA3C71">
        <w:rPr>
          <w:rFonts w:eastAsia="Arial Unicode MS" w:cs="Arial"/>
          <w:color w:val="000000"/>
          <w:kern w:val="1"/>
          <w:szCs w:val="24"/>
          <w:lang w:val="sr-Cyrl-CS"/>
        </w:rPr>
        <w:t xml:space="preserve"> </w:t>
      </w:r>
      <w:r w:rsidRPr="0006746C">
        <w:rPr>
          <w:rFonts w:eastAsia="Arial Unicode MS" w:cs="Arial"/>
          <w:color w:val="000000"/>
          <w:kern w:val="1"/>
          <w:szCs w:val="24"/>
        </w:rPr>
        <w:t xml:space="preserve">- </w:t>
      </w:r>
      <w:r w:rsidR="006D528B">
        <w:rPr>
          <w:rFonts w:eastAsia="Arial Unicode MS" w:cs="Arial"/>
          <w:color w:val="000000"/>
          <w:kern w:val="1"/>
          <w:szCs w:val="24"/>
        </w:rPr>
        <w:t>л</w:t>
      </w:r>
      <w:r w:rsidR="006D528B" w:rsidRPr="0006746C">
        <w:rPr>
          <w:rFonts w:eastAsia="Arial Unicode MS" w:cs="Arial"/>
          <w:color w:val="000000"/>
          <w:kern w:val="1"/>
          <w:szCs w:val="24"/>
        </w:rPr>
        <w:t>игнита</w:t>
      </w:r>
      <w:r w:rsidRPr="0006746C">
        <w:rPr>
          <w:rFonts w:eastAsia="Arial Unicode MS" w:cs="Arial"/>
          <w:color w:val="000000"/>
          <w:kern w:val="1"/>
          <w:szCs w:val="24"/>
        </w:rPr>
        <w:t xml:space="preserve">, – </w:t>
      </w:r>
      <w:r w:rsidRPr="0006746C">
        <w:rPr>
          <w:rFonts w:eastAsia="Arial Unicode MS" w:cs="Arial"/>
          <w:color w:val="000000"/>
          <w:kern w:val="1"/>
          <w:szCs w:val="24"/>
          <w:lang w:val="sr-Cyrl-CS"/>
        </w:rPr>
        <w:t>б</w:t>
      </w:r>
      <w:r w:rsidRPr="0006746C">
        <w:rPr>
          <w:rFonts w:eastAsia="Arial Unicode MS" w:cs="Arial"/>
          <w:color w:val="000000"/>
          <w:kern w:val="1"/>
          <w:szCs w:val="24"/>
        </w:rPr>
        <w:t xml:space="preserve">рој  </w:t>
      </w:r>
      <w:r w:rsidR="008F44BD">
        <w:rPr>
          <w:rFonts w:eastAsia="Arial Unicode MS" w:cs="Arial"/>
          <w:color w:val="000000"/>
          <w:kern w:val="1"/>
          <w:szCs w:val="24"/>
        </w:rPr>
        <w:t>4419/2014</w:t>
      </w:r>
      <w:r w:rsidRPr="0006746C">
        <w:rPr>
          <w:rFonts w:eastAsia="Arial Unicode MS" w:cs="Arial"/>
          <w:color w:val="000000"/>
          <w:kern w:val="1"/>
          <w:szCs w:val="24"/>
        </w:rPr>
        <w:t xml:space="preserve">, испуњава све </w:t>
      </w:r>
      <w:r w:rsidR="0006746C">
        <w:rPr>
          <w:rFonts w:eastAsia="Arial Unicode MS" w:cs="Arial"/>
          <w:color w:val="000000"/>
          <w:kern w:val="1"/>
          <w:szCs w:val="24"/>
          <w:lang w:val="sr-Cyrl-CS"/>
        </w:rPr>
        <w:t>обавезне</w:t>
      </w:r>
      <w:r w:rsidR="008D1286" w:rsidRPr="008D1286">
        <w:rPr>
          <w:rFonts w:eastAsia="Arial Unicode MS"/>
          <w:color w:val="000000"/>
          <w:kern w:val="1"/>
          <w:lang w:val="sr-Cyrl-CS"/>
        </w:rPr>
        <w:t xml:space="preserve"> </w:t>
      </w:r>
      <w:r w:rsidRPr="0006746C">
        <w:rPr>
          <w:rFonts w:eastAsia="Arial Unicode MS" w:cs="Arial"/>
          <w:color w:val="000000"/>
          <w:kern w:val="1"/>
          <w:szCs w:val="24"/>
        </w:rPr>
        <w:t>услове дефинисане конкурсном документацијом</w:t>
      </w:r>
      <w:r w:rsidRPr="0006746C">
        <w:rPr>
          <w:rFonts w:eastAsia="Arial Unicode MS" w:cs="Arial"/>
          <w:color w:val="000000"/>
          <w:kern w:val="1"/>
          <w:szCs w:val="24"/>
          <w:lang w:val="ru-RU"/>
        </w:rPr>
        <w:t xml:space="preserve"> </w:t>
      </w:r>
      <w:r w:rsidRPr="0006746C">
        <w:rPr>
          <w:rFonts w:eastAsia="Arial Unicode MS" w:cs="Arial"/>
          <w:color w:val="000000"/>
          <w:kern w:val="1"/>
          <w:szCs w:val="24"/>
        </w:rPr>
        <w:t>за предметну набавку</w:t>
      </w:r>
      <w:r w:rsidRPr="0006746C">
        <w:rPr>
          <w:rFonts w:eastAsia="Arial Unicode MS" w:cs="Arial"/>
          <w:color w:val="000000"/>
          <w:kern w:val="1"/>
          <w:szCs w:val="24"/>
          <w:lang w:val="sr-Cyrl-CS"/>
        </w:rPr>
        <w:t>,</w:t>
      </w:r>
      <w:r w:rsidRPr="0006746C">
        <w:rPr>
          <w:rFonts w:eastAsia="Arial Unicode MS" w:cs="Arial"/>
          <w:color w:val="000000"/>
          <w:kern w:val="1"/>
          <w:szCs w:val="24"/>
        </w:rPr>
        <w:t xml:space="preserve"> и то:</w:t>
      </w:r>
    </w:p>
    <w:p w:rsidR="00535F7C" w:rsidRPr="00535F7C" w:rsidRDefault="00535F7C" w:rsidP="00535F7C">
      <w:pPr>
        <w:spacing w:line="100" w:lineRule="atLeast"/>
        <w:jc w:val="both"/>
        <w:rPr>
          <w:rFonts w:eastAsia="Arial Unicode MS" w:cs="Arial"/>
          <w:iCs/>
          <w:color w:val="000000"/>
          <w:kern w:val="1"/>
          <w:szCs w:val="24"/>
          <w:lang w:val="sr-Cyrl-CS"/>
        </w:rPr>
      </w:pPr>
    </w:p>
    <w:p w:rsidR="00D51B7D" w:rsidRPr="00535F7C" w:rsidRDefault="00931775" w:rsidP="00CE21A3">
      <w:pPr>
        <w:numPr>
          <w:ilvl w:val="0"/>
          <w:numId w:val="20"/>
        </w:numPr>
        <w:tabs>
          <w:tab w:val="num" w:pos="0"/>
        </w:tabs>
        <w:suppressAutoHyphens w:val="0"/>
        <w:spacing w:line="100" w:lineRule="atLeast"/>
        <w:ind w:left="1440"/>
        <w:jc w:val="both"/>
        <w:rPr>
          <w:rFonts w:eastAsia="Arial Unicode MS" w:cs="Arial"/>
          <w:iCs/>
          <w:color w:val="000000"/>
          <w:kern w:val="1"/>
          <w:szCs w:val="24"/>
          <w:lang w:val="sr-Cyrl-CS"/>
        </w:rPr>
      </w:pPr>
      <w:r w:rsidRPr="0006746C">
        <w:rPr>
          <w:rFonts w:eastAsia="Arial Unicode MS" w:cs="Arial"/>
          <w:iCs/>
          <w:color w:val="000000"/>
          <w:kern w:val="1"/>
          <w:szCs w:val="24"/>
          <w:lang w:val="sr-Cyrl-CS"/>
        </w:rPr>
        <w:t xml:space="preserve">Понуђач је </w:t>
      </w:r>
      <w:r w:rsidRPr="00535F7C">
        <w:rPr>
          <w:rFonts w:eastAsia="Arial Unicode MS" w:cs="Arial"/>
          <w:iCs/>
          <w:color w:val="000000"/>
          <w:kern w:val="1"/>
          <w:szCs w:val="24"/>
          <w:lang w:val="sr-Cyrl-CS"/>
        </w:rPr>
        <w:t>р</w:t>
      </w:r>
      <w:r w:rsidRPr="00535F7C">
        <w:rPr>
          <w:rFonts w:eastAsia="Arial Unicode MS" w:cs="Arial"/>
          <w:iCs/>
          <w:color w:val="000000"/>
          <w:kern w:val="1"/>
          <w:szCs w:val="24"/>
        </w:rPr>
        <w:t>егистрован код надлежног органа, односно уписан у одговарајући регистар;</w:t>
      </w:r>
    </w:p>
    <w:p w:rsidR="00D51B7D" w:rsidRPr="00535F7C" w:rsidRDefault="00931775" w:rsidP="00CE21A3">
      <w:pPr>
        <w:numPr>
          <w:ilvl w:val="0"/>
          <w:numId w:val="20"/>
        </w:numPr>
        <w:tabs>
          <w:tab w:val="num" w:pos="0"/>
        </w:tabs>
        <w:suppressAutoHyphens w:val="0"/>
        <w:spacing w:line="100" w:lineRule="atLeast"/>
        <w:ind w:left="1440"/>
        <w:jc w:val="both"/>
        <w:rPr>
          <w:rFonts w:eastAsia="Arial Unicode MS" w:cs="Arial"/>
          <w:bCs/>
          <w:iCs/>
          <w:color w:val="000000"/>
          <w:kern w:val="1"/>
          <w:szCs w:val="24"/>
          <w:lang w:val="sr-Cyrl-CS"/>
        </w:rPr>
      </w:pPr>
      <w:r w:rsidRPr="00535F7C">
        <w:rPr>
          <w:rFonts w:eastAsia="Arial Unicode MS" w:cs="Arial"/>
          <w:iCs/>
          <w:color w:val="000000"/>
          <w:kern w:val="1"/>
          <w:szCs w:val="24"/>
          <w:lang w:val="sr-Cyrl-CS"/>
        </w:rPr>
        <w:t xml:space="preserve">Понуђач и његов </w:t>
      </w:r>
      <w:r w:rsidRPr="00535F7C">
        <w:rPr>
          <w:rFonts w:eastAsia="Arial Unicode MS" w:cs="Arial"/>
          <w:iCs/>
          <w:color w:val="000000"/>
          <w:kern w:val="1"/>
          <w:szCs w:val="24"/>
        </w:rPr>
        <w:t xml:space="preserve">законски </w:t>
      </w:r>
      <w:r w:rsidRPr="00535F7C">
        <w:rPr>
          <w:rFonts w:eastAsia="Arial Unicode MS" w:cs="Arial"/>
          <w:color w:val="000000"/>
          <w:kern w:val="1"/>
          <w:szCs w:val="24"/>
        </w:rPr>
        <w:t>заступник нис</w:t>
      </w:r>
      <w:r w:rsidRPr="00535F7C">
        <w:rPr>
          <w:rFonts w:eastAsia="Arial Unicode MS" w:cs="Arial"/>
          <w:color w:val="000000"/>
          <w:kern w:val="1"/>
          <w:szCs w:val="24"/>
          <w:lang w:val="sr-Cyrl-CS"/>
        </w:rPr>
        <w:t>у</w:t>
      </w:r>
      <w:r w:rsidRPr="00535F7C">
        <w:rPr>
          <w:rFonts w:eastAsia="Arial Unicode MS" w:cs="Arial"/>
          <w:color w:val="000000"/>
          <w:kern w:val="1"/>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35F7C">
        <w:rPr>
          <w:rFonts w:eastAsia="Arial Unicode MS" w:cs="Arial"/>
          <w:color w:val="000000"/>
          <w:kern w:val="1"/>
          <w:szCs w:val="24"/>
          <w:lang w:val="sr-Cyrl-CS"/>
        </w:rPr>
        <w:t>к</w:t>
      </w:r>
      <w:r w:rsidRPr="00535F7C">
        <w:rPr>
          <w:rFonts w:eastAsia="Arial Unicode MS" w:cs="Arial"/>
          <w:color w:val="000000"/>
          <w:kern w:val="1"/>
          <w:szCs w:val="24"/>
        </w:rPr>
        <w:t>ривично дело преваре;</w:t>
      </w:r>
    </w:p>
    <w:p w:rsidR="00D51B7D" w:rsidRPr="00535F7C" w:rsidRDefault="00931775" w:rsidP="00CE21A3">
      <w:pPr>
        <w:numPr>
          <w:ilvl w:val="0"/>
          <w:numId w:val="20"/>
        </w:numPr>
        <w:tabs>
          <w:tab w:val="num" w:pos="0"/>
        </w:tabs>
        <w:suppressAutoHyphens w:val="0"/>
        <w:spacing w:line="100" w:lineRule="atLeast"/>
        <w:ind w:left="1440"/>
        <w:jc w:val="both"/>
        <w:rPr>
          <w:rFonts w:eastAsia="Arial Unicode MS" w:cs="Arial"/>
          <w:bCs/>
          <w:iCs/>
          <w:color w:val="000000"/>
          <w:kern w:val="1"/>
          <w:szCs w:val="24"/>
          <w:lang w:val="sr-Cyrl-CS"/>
        </w:rPr>
      </w:pPr>
      <w:r w:rsidRPr="00535F7C">
        <w:rPr>
          <w:rFonts w:eastAsia="Arial Unicode MS" w:cs="Arial"/>
          <w:bCs/>
          <w:iCs/>
          <w:color w:val="000000"/>
          <w:kern w:val="1"/>
          <w:szCs w:val="24"/>
          <w:lang w:val="sr-Cyrl-CS"/>
        </w:rPr>
        <w:t>Понуђачу н</w:t>
      </w:r>
      <w:r w:rsidRPr="00535F7C">
        <w:rPr>
          <w:rFonts w:eastAsia="Arial Unicode MS" w:cs="Arial"/>
          <w:bCs/>
          <w:iCs/>
          <w:color w:val="000000"/>
          <w:kern w:val="1"/>
          <w:szCs w:val="24"/>
        </w:rPr>
        <w:t>ије</w:t>
      </w:r>
      <w:r w:rsidRPr="00535F7C">
        <w:rPr>
          <w:rFonts w:eastAsia="Arial Unicode MS" w:cs="Arial"/>
          <w:color w:val="000000"/>
          <w:kern w:val="1"/>
          <w:szCs w:val="24"/>
        </w:rPr>
        <w:t xml:space="preserve"> изречена мера забране обављања делатности, која је на снази у време </w:t>
      </w:r>
      <w:r w:rsidR="00535F7C" w:rsidRPr="00535F7C">
        <w:rPr>
          <w:rFonts w:eastAsia="Arial Unicode MS" w:cs="Arial"/>
          <w:color w:val="000000"/>
          <w:kern w:val="1"/>
          <w:szCs w:val="24"/>
          <w:lang w:val="sr-Cyrl-CS"/>
        </w:rPr>
        <w:t>слања (</w:t>
      </w:r>
      <w:r w:rsidRPr="00535F7C">
        <w:rPr>
          <w:rFonts w:eastAsia="Arial Unicode MS" w:cs="Arial"/>
          <w:color w:val="000000"/>
          <w:kern w:val="1"/>
          <w:szCs w:val="24"/>
        </w:rPr>
        <w:t>објаве</w:t>
      </w:r>
      <w:r w:rsidR="00535F7C" w:rsidRPr="00535F7C">
        <w:rPr>
          <w:rFonts w:eastAsia="Arial Unicode MS" w:cs="Arial"/>
          <w:color w:val="000000"/>
          <w:kern w:val="1"/>
          <w:szCs w:val="24"/>
          <w:lang w:val="sr-Cyrl-CS"/>
        </w:rPr>
        <w:t>)</w:t>
      </w:r>
      <w:r w:rsidRPr="00535F7C">
        <w:rPr>
          <w:rFonts w:eastAsia="Arial Unicode MS" w:cs="Arial"/>
          <w:color w:val="000000"/>
          <w:kern w:val="1"/>
          <w:szCs w:val="24"/>
        </w:rPr>
        <w:t xml:space="preserve"> позива за подношење понуд</w:t>
      </w:r>
      <w:r w:rsidR="003D7CC2">
        <w:rPr>
          <w:rFonts w:eastAsia="Arial Unicode MS" w:cs="Arial"/>
          <w:color w:val="000000"/>
          <w:kern w:val="1"/>
          <w:szCs w:val="24"/>
          <w:lang w:val="sr-Cyrl-CS"/>
        </w:rPr>
        <w:t>а</w:t>
      </w:r>
      <w:r w:rsidRPr="00535F7C">
        <w:rPr>
          <w:rFonts w:eastAsia="Arial Unicode MS" w:cs="Arial"/>
          <w:color w:val="000000"/>
          <w:kern w:val="1"/>
          <w:szCs w:val="24"/>
        </w:rPr>
        <w:t>;</w:t>
      </w:r>
    </w:p>
    <w:p w:rsidR="00D51B7D" w:rsidRPr="00535F7C" w:rsidRDefault="00931775" w:rsidP="00CE21A3">
      <w:pPr>
        <w:numPr>
          <w:ilvl w:val="0"/>
          <w:numId w:val="20"/>
        </w:numPr>
        <w:tabs>
          <w:tab w:val="num" w:pos="0"/>
        </w:tabs>
        <w:suppressAutoHyphens w:val="0"/>
        <w:spacing w:line="100" w:lineRule="atLeast"/>
        <w:ind w:left="1440"/>
        <w:jc w:val="both"/>
        <w:rPr>
          <w:rFonts w:eastAsia="Arial Unicode MS" w:cs="Arial"/>
          <w:kern w:val="1"/>
          <w:szCs w:val="24"/>
          <w:lang w:val="sr-Cyrl-CS"/>
        </w:rPr>
      </w:pPr>
      <w:r w:rsidRPr="00535F7C">
        <w:rPr>
          <w:rFonts w:eastAsia="Arial Unicode MS" w:cs="Arial"/>
          <w:bCs/>
          <w:iCs/>
          <w:color w:val="000000"/>
          <w:kern w:val="1"/>
          <w:szCs w:val="24"/>
          <w:lang w:val="sr-Cyrl-CS"/>
        </w:rPr>
        <w:t>Понуђач је и</w:t>
      </w:r>
      <w:r w:rsidRPr="00535F7C">
        <w:rPr>
          <w:rFonts w:eastAsia="Arial Unicode MS" w:cs="Arial"/>
          <w:bCs/>
          <w:iCs/>
          <w:color w:val="000000"/>
          <w:kern w:val="1"/>
          <w:szCs w:val="24"/>
        </w:rPr>
        <w:t xml:space="preserve">змирио </w:t>
      </w:r>
      <w:r w:rsidRPr="00535F7C">
        <w:rPr>
          <w:rFonts w:eastAsia="Arial Unicode MS" w:cs="Arial"/>
          <w:color w:val="000000"/>
          <w:kern w:val="1"/>
          <w:szCs w:val="24"/>
        </w:rPr>
        <w:t>доспеле порезе, доприносе и друге јавне дажбине у складу са прописима Републике Србије (</w:t>
      </w:r>
      <w:r w:rsidRPr="00535F7C">
        <w:rPr>
          <w:rFonts w:eastAsia="Arial Unicode MS" w:cs="Arial"/>
          <w:i/>
          <w:color w:val="000000"/>
          <w:kern w:val="1"/>
          <w:szCs w:val="24"/>
        </w:rPr>
        <w:t>или стране државе када има седиште на њеној територији)</w:t>
      </w:r>
      <w:r w:rsidR="003C4263" w:rsidRPr="00535F7C">
        <w:rPr>
          <w:rFonts w:eastAsia="Arial Unicode MS" w:cs="Arial"/>
          <w:i/>
          <w:color w:val="000000"/>
          <w:kern w:val="1"/>
          <w:szCs w:val="24"/>
          <w:lang w:val="sr-Cyrl-CS"/>
        </w:rPr>
        <w:t>.</w:t>
      </w:r>
    </w:p>
    <w:p w:rsidR="0006746C" w:rsidRDefault="0006746C" w:rsidP="00931775">
      <w:pPr>
        <w:suppressAutoHyphens w:val="0"/>
        <w:contextualSpacing/>
        <w:jc w:val="both"/>
        <w:rPr>
          <w:rFonts w:cs="Arial"/>
          <w:bCs/>
          <w:szCs w:val="24"/>
          <w:lang w:val="sr-Cyrl-CS" w:eastAsia="en-US"/>
        </w:rPr>
      </w:pPr>
    </w:p>
    <w:p w:rsidR="0006746C" w:rsidRDefault="0006746C" w:rsidP="00931775">
      <w:pPr>
        <w:suppressAutoHyphens w:val="0"/>
        <w:contextualSpacing/>
        <w:jc w:val="both"/>
        <w:rPr>
          <w:rFonts w:cs="Arial"/>
          <w:bCs/>
          <w:szCs w:val="24"/>
          <w:lang w:val="sr-Cyrl-CS" w:eastAsia="en-US"/>
        </w:rPr>
      </w:pPr>
      <w:r>
        <w:rPr>
          <w:rFonts w:cs="Arial"/>
          <w:bCs/>
          <w:szCs w:val="24"/>
          <w:lang w:val="sr-Cyrl-CS" w:eastAsia="en-US"/>
        </w:rPr>
        <w:t>У прилогу ове изјаве достављамо у вези са испуњеношћу додатних услова дефинисаних конкурсном документацијом:</w:t>
      </w:r>
    </w:p>
    <w:p w:rsidR="00535F7C" w:rsidRDefault="00535F7C" w:rsidP="00931775">
      <w:pPr>
        <w:suppressAutoHyphens w:val="0"/>
        <w:contextualSpacing/>
        <w:jc w:val="both"/>
        <w:rPr>
          <w:rFonts w:cs="Arial"/>
          <w:bCs/>
          <w:szCs w:val="24"/>
          <w:lang w:val="sr-Cyrl-CS" w:eastAsia="en-US"/>
        </w:rPr>
      </w:pPr>
    </w:p>
    <w:p w:rsidR="00D51B7D" w:rsidRDefault="001A3682" w:rsidP="00CE21A3">
      <w:pPr>
        <w:pStyle w:val="ListParagraph"/>
        <w:numPr>
          <w:ilvl w:val="0"/>
          <w:numId w:val="16"/>
        </w:numPr>
        <w:jc w:val="both"/>
        <w:rPr>
          <w:rFonts w:eastAsia="Arial Unicode MS"/>
          <w:kern w:val="1"/>
        </w:rPr>
      </w:pPr>
      <w:r>
        <w:rPr>
          <w:rFonts w:eastAsia="Arial Unicode MS" w:cs="Arial"/>
          <w:kern w:val="1"/>
          <w:szCs w:val="24"/>
          <w:lang w:val="sr-Cyrl-CS"/>
        </w:rPr>
        <w:t xml:space="preserve">Оверену </w:t>
      </w:r>
      <w:r w:rsidR="0006746C" w:rsidRPr="003057F8">
        <w:rPr>
          <w:rFonts w:eastAsia="Arial Unicode MS" w:cs="Arial"/>
          <w:caps/>
          <w:kern w:val="24"/>
          <w:szCs w:val="24"/>
          <w:lang w:val="sr-Cyrl-CS"/>
        </w:rPr>
        <w:t>Изјаву</w:t>
      </w:r>
      <w:r w:rsidR="0006746C">
        <w:rPr>
          <w:rFonts w:eastAsia="Arial Unicode MS" w:cs="Arial"/>
          <w:kern w:val="1"/>
          <w:szCs w:val="24"/>
          <w:lang w:val="sr-Cyrl-CS"/>
        </w:rPr>
        <w:t xml:space="preserve"> под пуном материјалном и кривич</w:t>
      </w:r>
      <w:r w:rsidR="003057F8">
        <w:rPr>
          <w:rFonts w:eastAsia="Arial Unicode MS" w:cs="Arial"/>
          <w:kern w:val="1"/>
          <w:szCs w:val="24"/>
          <w:lang w:val="sr-Cyrl-CS"/>
        </w:rPr>
        <w:t>ном одговорношћу којом потврђујемо</w:t>
      </w:r>
      <w:r w:rsidR="0006746C">
        <w:rPr>
          <w:rFonts w:eastAsia="Arial Unicode MS" w:cs="Arial"/>
          <w:kern w:val="1"/>
          <w:szCs w:val="24"/>
          <w:lang w:val="sr-Cyrl-CS"/>
        </w:rPr>
        <w:t xml:space="preserve"> </w:t>
      </w:r>
      <w:r w:rsidR="0006746C" w:rsidRPr="00D85845">
        <w:rPr>
          <w:rFonts w:cs="Arial"/>
          <w:bCs/>
          <w:szCs w:val="24"/>
          <w:lang w:val="sr-Cyrl-CS" w:eastAsia="en-US"/>
        </w:rPr>
        <w:t>да</w:t>
      </w:r>
      <w:r w:rsidR="008D1286" w:rsidRPr="008D1286">
        <w:rPr>
          <w:lang w:val="sr-Cyrl-CS"/>
        </w:rPr>
        <w:t xml:space="preserve"> у </w:t>
      </w:r>
      <w:r w:rsidR="008D1286" w:rsidRPr="00535F7C">
        <w:rPr>
          <w:lang w:val="sr-Cyrl-CS"/>
        </w:rPr>
        <w:t xml:space="preserve">последњих  </w:t>
      </w:r>
      <w:r w:rsidR="00535F7C" w:rsidRPr="00535F7C">
        <w:rPr>
          <w:lang w:val="sr-Cyrl-CS"/>
        </w:rPr>
        <w:t xml:space="preserve">6 </w:t>
      </w:r>
      <w:r w:rsidR="008D1286" w:rsidRPr="00535F7C">
        <w:rPr>
          <w:lang w:val="sr-Cyrl-CS"/>
        </w:rPr>
        <w:t>месеци</w:t>
      </w:r>
      <w:r w:rsidR="008D1286" w:rsidRPr="008D1286">
        <w:rPr>
          <w:lang w:val="sr-Cyrl-CS"/>
        </w:rPr>
        <w:t xml:space="preserve"> пре дана објављива</w:t>
      </w:r>
      <w:r w:rsidR="003057F8">
        <w:rPr>
          <w:lang w:val="sr-Cyrl-CS"/>
        </w:rPr>
        <w:t>ња Позива за подношење понуда нисмо</w:t>
      </w:r>
      <w:r w:rsidR="008D1286" w:rsidRPr="008D1286">
        <w:rPr>
          <w:lang w:val="sr-Cyrl-CS"/>
        </w:rPr>
        <w:t xml:space="preserve"> има</w:t>
      </w:r>
      <w:r w:rsidR="003057F8">
        <w:rPr>
          <w:lang w:val="sr-Cyrl-CS"/>
        </w:rPr>
        <w:t>ли</w:t>
      </w:r>
      <w:r w:rsidR="008D1286" w:rsidRPr="008D1286">
        <w:rPr>
          <w:lang w:val="sr-Cyrl-CS"/>
        </w:rPr>
        <w:t xml:space="preserve"> </w:t>
      </w:r>
      <w:r w:rsidR="0006746C" w:rsidRPr="00D85845">
        <w:t xml:space="preserve">ниједан дан </w:t>
      </w:r>
      <w:r w:rsidR="0006746C" w:rsidRPr="00535F7C">
        <w:t xml:space="preserve">неликвидности </w:t>
      </w:r>
      <w:r w:rsidR="008D1286" w:rsidRPr="00535F7C">
        <w:rPr>
          <w:lang w:val="sr-Cyrl-CS"/>
        </w:rPr>
        <w:t>на својим текућим рачунима</w:t>
      </w:r>
      <w:r w:rsidR="0006746C" w:rsidRPr="00535F7C">
        <w:rPr>
          <w:rFonts w:cs="Arial"/>
          <w:bCs/>
          <w:szCs w:val="24"/>
          <w:lang w:val="sr-Cyrl-CS" w:eastAsia="en-US"/>
        </w:rPr>
        <w:t xml:space="preserve"> </w:t>
      </w:r>
      <w:r w:rsidR="00BB5992" w:rsidRPr="00535F7C">
        <w:rPr>
          <w:rFonts w:cs="Arial"/>
          <w:szCs w:val="24"/>
        </w:rPr>
        <w:t>(</w:t>
      </w:r>
      <w:r w:rsidR="00CA20A1" w:rsidRPr="0001118E">
        <w:rPr>
          <w:rFonts w:cs="Arial"/>
          <w:szCs w:val="24"/>
        </w:rPr>
        <w:t xml:space="preserve">од </w:t>
      </w:r>
      <w:r w:rsidR="00DD7CF1">
        <w:rPr>
          <w:rFonts w:cs="Arial"/>
          <w:szCs w:val="24"/>
          <w:lang w:val="sr-Latn-RS"/>
        </w:rPr>
        <w:t>27</w:t>
      </w:r>
      <w:r w:rsidR="00BB5992" w:rsidRPr="0001118E">
        <w:rPr>
          <w:rFonts w:cs="Arial"/>
          <w:szCs w:val="24"/>
        </w:rPr>
        <w:t>.</w:t>
      </w:r>
      <w:r w:rsidR="00DD7CF1">
        <w:rPr>
          <w:rFonts w:cs="Arial"/>
          <w:szCs w:val="24"/>
          <w:lang w:val="sr-Latn-RS"/>
        </w:rPr>
        <w:t>04</w:t>
      </w:r>
      <w:r w:rsidR="0006746C" w:rsidRPr="0001118E">
        <w:rPr>
          <w:rFonts w:cs="Arial"/>
          <w:szCs w:val="24"/>
        </w:rPr>
        <w:t>.201</w:t>
      </w:r>
      <w:r w:rsidR="0006746C" w:rsidRPr="0001118E">
        <w:rPr>
          <w:rFonts w:cs="Arial"/>
          <w:szCs w:val="24"/>
          <w:lang w:val="sr-Cyrl-CS"/>
        </w:rPr>
        <w:t>4</w:t>
      </w:r>
      <w:r w:rsidR="00BB5992" w:rsidRPr="0001118E">
        <w:rPr>
          <w:rFonts w:cs="Arial"/>
          <w:szCs w:val="24"/>
        </w:rPr>
        <w:t xml:space="preserve">. године </w:t>
      </w:r>
      <w:r w:rsidR="00CA20A1" w:rsidRPr="0001118E">
        <w:rPr>
          <w:rFonts w:cs="Arial"/>
          <w:szCs w:val="24"/>
        </w:rPr>
        <w:t xml:space="preserve">до </w:t>
      </w:r>
      <w:r w:rsidR="00DD7CF1">
        <w:rPr>
          <w:rFonts w:cs="Arial"/>
          <w:szCs w:val="24"/>
          <w:lang w:val="sr-Latn-RS"/>
        </w:rPr>
        <w:t>27</w:t>
      </w:r>
      <w:r w:rsidR="00BB5992" w:rsidRPr="0001118E">
        <w:rPr>
          <w:rFonts w:cs="Arial"/>
          <w:szCs w:val="24"/>
        </w:rPr>
        <w:t>.</w:t>
      </w:r>
      <w:r w:rsidR="00DD7CF1">
        <w:rPr>
          <w:rFonts w:cs="Arial"/>
          <w:szCs w:val="24"/>
          <w:lang w:val="sr-Latn-RS"/>
        </w:rPr>
        <w:t>10</w:t>
      </w:r>
      <w:r w:rsidR="0006746C" w:rsidRPr="0001118E">
        <w:rPr>
          <w:rFonts w:cs="Arial"/>
          <w:szCs w:val="24"/>
        </w:rPr>
        <w:t>.201</w:t>
      </w:r>
      <w:r w:rsidR="0006746C" w:rsidRPr="0001118E">
        <w:rPr>
          <w:rFonts w:cs="Arial"/>
          <w:szCs w:val="24"/>
          <w:lang w:val="sr-Cyrl-CS"/>
        </w:rPr>
        <w:t>4</w:t>
      </w:r>
      <w:r w:rsidR="0006746C" w:rsidRPr="0001118E">
        <w:rPr>
          <w:rFonts w:cs="Arial"/>
          <w:szCs w:val="24"/>
        </w:rPr>
        <w:t>. године)</w:t>
      </w:r>
      <w:r w:rsidR="0006746C" w:rsidRPr="0001118E">
        <w:rPr>
          <w:rFonts w:cs="Arial"/>
          <w:szCs w:val="24"/>
          <w:lang w:val="sr-Cyrl-CS"/>
        </w:rPr>
        <w:t>,</w:t>
      </w:r>
      <w:r w:rsidR="0006746C" w:rsidRPr="0001118E">
        <w:rPr>
          <w:rFonts w:cs="Arial"/>
          <w:bCs/>
          <w:lang w:val="sr-Cyrl-CS"/>
        </w:rPr>
        <w:t xml:space="preserve"> потписан</w:t>
      </w:r>
      <w:r w:rsidR="00A75580" w:rsidRPr="0001118E">
        <w:rPr>
          <w:rFonts w:cs="Arial"/>
          <w:bCs/>
          <w:lang w:val="sr-Cyrl-CS"/>
        </w:rPr>
        <w:t>у од стране овлашћеног лица</w:t>
      </w:r>
      <w:r w:rsidR="0006746C" w:rsidRPr="0001118E">
        <w:rPr>
          <w:rFonts w:cs="Arial"/>
          <w:bCs/>
          <w:lang w:val="sr-Cyrl-CS"/>
        </w:rPr>
        <w:t xml:space="preserve"> Понуђача и овером</w:t>
      </w:r>
      <w:r w:rsidR="0006746C" w:rsidRPr="00535F7C">
        <w:rPr>
          <w:rFonts w:cs="Arial"/>
          <w:bCs/>
          <w:lang w:val="sr-Cyrl-CS"/>
        </w:rPr>
        <w:t xml:space="preserve"> његовог потписа потписа на истој од стране надлежног органа земље у којој је регистровано</w:t>
      </w:r>
      <w:r w:rsidR="0006746C" w:rsidRPr="00D85845">
        <w:rPr>
          <w:rFonts w:cs="Arial"/>
          <w:bCs/>
          <w:lang w:val="sr-Cyrl-CS"/>
        </w:rPr>
        <w:t xml:space="preserve"> седиште</w:t>
      </w:r>
      <w:r w:rsidR="00A75580">
        <w:rPr>
          <w:rFonts w:cs="Arial"/>
          <w:bCs/>
          <w:lang w:val="sr-Cyrl-CS"/>
        </w:rPr>
        <w:t xml:space="preserve"> Понуђача</w:t>
      </w:r>
      <w:r w:rsidR="0006746C">
        <w:rPr>
          <w:rFonts w:cs="Arial"/>
          <w:bCs/>
          <w:lang w:val="sr-Cyrl-CS"/>
        </w:rPr>
        <w:t>;</w:t>
      </w:r>
    </w:p>
    <w:p w:rsidR="00D51B7D" w:rsidRPr="007A69A2" w:rsidRDefault="008D1286" w:rsidP="00CE21A3">
      <w:pPr>
        <w:pStyle w:val="ListParagraph"/>
        <w:numPr>
          <w:ilvl w:val="0"/>
          <w:numId w:val="16"/>
        </w:numPr>
        <w:jc w:val="both"/>
        <w:rPr>
          <w:rFonts w:eastAsia="Arial Unicode MS"/>
          <w:kern w:val="1"/>
        </w:rPr>
      </w:pPr>
      <w:r w:rsidRPr="008D1286">
        <w:rPr>
          <w:rFonts w:asciiTheme="majorHAnsi" w:hAnsiTheme="majorHAnsi"/>
          <w:lang w:val="sr-Cyrl-CS"/>
        </w:rPr>
        <w:t xml:space="preserve">Оверену </w:t>
      </w:r>
      <w:r w:rsidR="003057F8">
        <w:rPr>
          <w:rFonts w:asciiTheme="majorHAnsi" w:hAnsiTheme="majorHAnsi" w:cstheme="majorHAnsi"/>
          <w:bCs/>
          <w:lang w:val="sr-Cyrl-CS"/>
        </w:rPr>
        <w:t>ИЗЈАВУ / ПОТВРДУ</w:t>
      </w:r>
      <w:r w:rsidR="003057F8">
        <w:rPr>
          <w:rFonts w:asciiTheme="majorHAnsi" w:hAnsiTheme="majorHAnsi"/>
          <w:lang w:val="sr-Cyrl-CS"/>
        </w:rPr>
        <w:t xml:space="preserve"> </w:t>
      </w:r>
      <w:r w:rsidRPr="008D1286">
        <w:rPr>
          <w:rFonts w:asciiTheme="majorHAnsi" w:hAnsiTheme="majorHAnsi"/>
          <w:lang w:val="sr-Cyrl-CS"/>
        </w:rPr>
        <w:t>О ПОСЕДОВАЊУ РОБЕ</w:t>
      </w:r>
      <w:r w:rsidR="005A7B46">
        <w:rPr>
          <w:rFonts w:asciiTheme="majorHAnsi" w:hAnsiTheme="majorHAnsi"/>
          <w:lang w:val="sr-Cyrl-CS"/>
        </w:rPr>
        <w:t>(угаљ-лигнит)</w:t>
      </w:r>
      <w:r w:rsidRPr="008D1286">
        <w:rPr>
          <w:rFonts w:asciiTheme="majorHAnsi" w:hAnsiTheme="majorHAnsi"/>
          <w:lang w:val="sr-Cyrl-CS"/>
        </w:rPr>
        <w:t xml:space="preserve"> НА СКЛАДИШТУ</w:t>
      </w:r>
      <w:r w:rsidR="00F83CB2">
        <w:rPr>
          <w:rFonts w:asciiTheme="majorHAnsi" w:hAnsiTheme="majorHAnsi"/>
          <w:lang w:val="sr-Cyrl-CS"/>
        </w:rPr>
        <w:t>/ДЕПОНИЈИ</w:t>
      </w:r>
      <w:r w:rsidR="0006746C" w:rsidRPr="00FA771B">
        <w:rPr>
          <w:rFonts w:asciiTheme="majorHAnsi" w:hAnsiTheme="majorHAnsi" w:cstheme="majorHAnsi"/>
          <w:bCs/>
          <w:lang w:val="sr-Cyrl-CS"/>
        </w:rPr>
        <w:t xml:space="preserve">, </w:t>
      </w:r>
      <w:r w:rsidR="0006746C" w:rsidRPr="00FA771B">
        <w:rPr>
          <w:rFonts w:cs="Arial"/>
          <w:bCs/>
          <w:lang w:val="sr-Cyrl-CS"/>
        </w:rPr>
        <w:t xml:space="preserve">којом под </w:t>
      </w:r>
      <w:r w:rsidR="0006746C" w:rsidRPr="007A69A2">
        <w:rPr>
          <w:rFonts w:cs="Arial"/>
          <w:bCs/>
          <w:lang w:val="sr-Cyrl-CS"/>
        </w:rPr>
        <w:t>пуном материјалном и кривичном одговорношћу потврђује</w:t>
      </w:r>
      <w:r w:rsidR="003057F8" w:rsidRPr="007A69A2">
        <w:rPr>
          <w:rFonts w:cs="Arial"/>
          <w:bCs/>
          <w:lang w:val="sr-Cyrl-CS"/>
        </w:rPr>
        <w:t>мо</w:t>
      </w:r>
      <w:r w:rsidR="0006746C" w:rsidRPr="007A69A2">
        <w:rPr>
          <w:lang w:val="sr-Cyrl-CS"/>
        </w:rPr>
        <w:t xml:space="preserve"> да</w:t>
      </w:r>
      <w:r w:rsidRPr="007A69A2">
        <w:rPr>
          <w:rFonts w:asciiTheme="majorHAnsi" w:hAnsiTheme="majorHAnsi"/>
          <w:lang w:val="sr-Cyrl-CS"/>
        </w:rPr>
        <w:t xml:space="preserve"> располаже</w:t>
      </w:r>
      <w:r w:rsidR="003057F8" w:rsidRPr="007A69A2">
        <w:rPr>
          <w:rFonts w:asciiTheme="majorHAnsi" w:hAnsiTheme="majorHAnsi"/>
          <w:lang w:val="sr-Cyrl-CS"/>
        </w:rPr>
        <w:t>мо</w:t>
      </w:r>
      <w:r w:rsidRPr="007A69A2">
        <w:rPr>
          <w:rFonts w:asciiTheme="majorHAnsi" w:hAnsiTheme="majorHAnsi"/>
          <w:lang w:val="sr-Cyrl-CS"/>
        </w:rPr>
        <w:t xml:space="preserve"> </w:t>
      </w:r>
      <w:r w:rsidRPr="007A69A2">
        <w:rPr>
          <w:rFonts w:asciiTheme="majorHAnsi" w:hAnsiTheme="majorHAnsi"/>
        </w:rPr>
        <w:t xml:space="preserve">количином од </w:t>
      </w:r>
      <w:r w:rsidRPr="008B483C">
        <w:rPr>
          <w:rFonts w:asciiTheme="majorHAnsi" w:hAnsiTheme="majorHAnsi"/>
        </w:rPr>
        <w:t xml:space="preserve">најмање </w:t>
      </w:r>
      <w:r w:rsidR="00EC7D28">
        <w:rPr>
          <w:rFonts w:asciiTheme="majorHAnsi" w:hAnsiTheme="majorHAnsi"/>
        </w:rPr>
        <w:t>5</w:t>
      </w:r>
      <w:r w:rsidR="008B483C" w:rsidRPr="008B483C">
        <w:rPr>
          <w:rFonts w:asciiTheme="majorHAnsi" w:hAnsiTheme="majorHAnsi"/>
        </w:rPr>
        <w:t>0</w:t>
      </w:r>
      <w:r w:rsidRPr="008B483C">
        <w:rPr>
          <w:rFonts w:asciiTheme="majorHAnsi" w:hAnsiTheme="majorHAnsi"/>
        </w:rPr>
        <w:t xml:space="preserve">% захтеване </w:t>
      </w:r>
      <w:r w:rsidRPr="008B483C">
        <w:rPr>
          <w:rFonts w:asciiTheme="majorHAnsi" w:hAnsiTheme="majorHAnsi"/>
          <w:lang w:val="sr-Cyrl-CS"/>
        </w:rPr>
        <w:t>количине угља (</w:t>
      </w:r>
      <w:r w:rsidR="00EC7D28">
        <w:rPr>
          <w:rFonts w:asciiTheme="majorHAnsi" w:hAnsiTheme="majorHAnsi"/>
          <w:lang w:val="sr-Cyrl-CS"/>
        </w:rPr>
        <w:t>2.060</w:t>
      </w:r>
      <w:r w:rsidRPr="008B483C">
        <w:rPr>
          <w:rFonts w:asciiTheme="majorHAnsi" w:hAnsiTheme="majorHAnsi"/>
          <w:lang w:val="sr-Cyrl-CS"/>
        </w:rPr>
        <w:t>.000</w:t>
      </w:r>
      <w:r w:rsidRPr="008B483C">
        <w:rPr>
          <w:rFonts w:asciiTheme="majorHAnsi" w:hAnsiTheme="majorHAnsi"/>
          <w:lang w:val="en-US"/>
        </w:rPr>
        <w:t xml:space="preserve"> </w:t>
      </w:r>
      <w:r w:rsidRPr="008B483C">
        <w:rPr>
          <w:rFonts w:asciiTheme="majorHAnsi" w:hAnsiTheme="majorHAnsi"/>
          <w:lang w:val="sr-Cyrl-CS"/>
        </w:rPr>
        <w:t>тона за период</w:t>
      </w:r>
      <w:r w:rsidR="00A62414">
        <w:rPr>
          <w:rFonts w:asciiTheme="majorHAnsi" w:hAnsiTheme="majorHAnsi"/>
          <w:lang w:val="sr-Cyrl-CS"/>
        </w:rPr>
        <w:t xml:space="preserve"> </w:t>
      </w:r>
      <w:r w:rsidRPr="008B483C">
        <w:rPr>
          <w:rFonts w:asciiTheme="majorHAnsi" w:hAnsiTheme="majorHAnsi"/>
          <w:lang w:val="sr-Cyrl-CS"/>
        </w:rPr>
        <w:t xml:space="preserve"> </w:t>
      </w:r>
      <w:r w:rsidR="00A62414">
        <w:rPr>
          <w:rFonts w:asciiTheme="majorHAnsi" w:hAnsiTheme="majorHAnsi"/>
          <w:lang w:val="sr-Cyrl-CS"/>
        </w:rPr>
        <w:t>до</w:t>
      </w:r>
      <w:r w:rsidR="00535F7C" w:rsidRPr="008B483C">
        <w:rPr>
          <w:rFonts w:asciiTheme="majorHAnsi" w:hAnsiTheme="majorHAnsi"/>
          <w:lang w:val="sr-Cyrl-CS"/>
        </w:rPr>
        <w:t xml:space="preserve"> 5 </w:t>
      </w:r>
      <w:r w:rsidRPr="008B483C">
        <w:rPr>
          <w:rFonts w:asciiTheme="majorHAnsi" w:hAnsiTheme="majorHAnsi"/>
          <w:lang w:val="sr-Cyrl-CS"/>
        </w:rPr>
        <w:t>месеци)</w:t>
      </w:r>
      <w:r w:rsidR="0006746C" w:rsidRPr="008B483C">
        <w:t xml:space="preserve"> и д</w:t>
      </w:r>
      <w:r w:rsidR="0006746C" w:rsidRPr="007A69A2">
        <w:t>а на предметно</w:t>
      </w:r>
      <w:r w:rsidR="005A7B46">
        <w:t xml:space="preserve">ј </w:t>
      </w:r>
      <w:r w:rsidR="0006746C" w:rsidRPr="007A69A2">
        <w:t xml:space="preserve"> </w:t>
      </w:r>
      <w:r w:rsidR="005A7B46">
        <w:t>роби</w:t>
      </w:r>
      <w:r w:rsidR="005A7B46" w:rsidRPr="007A69A2">
        <w:t xml:space="preserve"> </w:t>
      </w:r>
      <w:r w:rsidR="0006746C" w:rsidRPr="007A69A2">
        <w:t>не постоји неко право трећег које искључује, умањује или ограничава право Наручилаца,</w:t>
      </w:r>
      <w:r w:rsidRPr="007A69A2">
        <w:rPr>
          <w:lang w:val="sr-Cyrl-CS"/>
        </w:rPr>
        <w:t xml:space="preserve"> потписан</w:t>
      </w:r>
      <w:r w:rsidR="00A75580" w:rsidRPr="007A69A2">
        <w:rPr>
          <w:lang w:val="sr-Cyrl-CS"/>
        </w:rPr>
        <w:t>у</w:t>
      </w:r>
      <w:r w:rsidRPr="007A69A2">
        <w:rPr>
          <w:lang w:val="sr-Cyrl-CS"/>
        </w:rPr>
        <w:t xml:space="preserve"> од стране </w:t>
      </w:r>
      <w:r w:rsidR="00A75580" w:rsidRPr="007A69A2">
        <w:rPr>
          <w:lang w:val="sr-Cyrl-CS"/>
        </w:rPr>
        <w:t>овлашћеног лица</w:t>
      </w:r>
      <w:r w:rsidRPr="007A69A2">
        <w:rPr>
          <w:lang w:val="sr-Cyrl-CS"/>
        </w:rPr>
        <w:t xml:space="preserve"> </w:t>
      </w:r>
      <w:r w:rsidR="00A75580" w:rsidRPr="007A69A2">
        <w:rPr>
          <w:rFonts w:cs="Arial"/>
          <w:bCs/>
          <w:lang w:val="sr-Cyrl-CS"/>
        </w:rPr>
        <w:t>П</w:t>
      </w:r>
      <w:r w:rsidR="0006746C" w:rsidRPr="007A69A2">
        <w:rPr>
          <w:rFonts w:cs="Arial"/>
          <w:bCs/>
          <w:lang w:val="sr-Cyrl-CS"/>
        </w:rPr>
        <w:t>онуђача</w:t>
      </w:r>
      <w:r w:rsidR="0006746C" w:rsidRPr="007A69A2">
        <w:rPr>
          <w:lang w:val="sr-Cyrl-CS"/>
        </w:rPr>
        <w:t xml:space="preserve"> и овером његовог потписа </w:t>
      </w:r>
      <w:r w:rsidR="0006746C" w:rsidRPr="007A69A2">
        <w:rPr>
          <w:rFonts w:cs="Arial"/>
          <w:bCs/>
          <w:lang w:val="sr-Cyrl-CS"/>
        </w:rPr>
        <w:t xml:space="preserve">потписа </w:t>
      </w:r>
      <w:r w:rsidR="0006746C" w:rsidRPr="007A69A2">
        <w:rPr>
          <w:lang w:val="sr-Cyrl-CS"/>
        </w:rPr>
        <w:t xml:space="preserve">на истој од </w:t>
      </w:r>
      <w:r w:rsidRPr="007A69A2">
        <w:rPr>
          <w:lang w:val="sr-Cyrl-CS"/>
        </w:rPr>
        <w:t>стране надлежног органа</w:t>
      </w:r>
      <w:r w:rsidR="0006746C" w:rsidRPr="007A69A2">
        <w:rPr>
          <w:lang w:val="sr-Cyrl-CS"/>
        </w:rPr>
        <w:t xml:space="preserve"> земље у којој је регистровано седиште</w:t>
      </w:r>
      <w:r w:rsidR="00A75580" w:rsidRPr="007A69A2">
        <w:rPr>
          <w:lang w:val="sr-Cyrl-CS"/>
        </w:rPr>
        <w:t xml:space="preserve"> Понуђача</w:t>
      </w:r>
      <w:r w:rsidR="0006746C" w:rsidRPr="007A69A2">
        <w:rPr>
          <w:rFonts w:cs="Arial"/>
          <w:bCs/>
          <w:lang w:val="sr-Cyrl-CS"/>
        </w:rPr>
        <w:t>;</w:t>
      </w:r>
    </w:p>
    <w:p w:rsidR="00D51B7D" w:rsidRDefault="008D1286" w:rsidP="00CE21A3">
      <w:pPr>
        <w:pStyle w:val="ListParagraph"/>
        <w:numPr>
          <w:ilvl w:val="0"/>
          <w:numId w:val="16"/>
        </w:numPr>
        <w:jc w:val="both"/>
        <w:rPr>
          <w:rFonts w:eastAsia="Arial Unicode MS"/>
          <w:kern w:val="1"/>
        </w:rPr>
      </w:pPr>
      <w:r w:rsidRPr="008D1286">
        <w:rPr>
          <w:rFonts w:asciiTheme="majorHAnsi" w:hAnsiTheme="majorHAnsi"/>
          <w:lang w:val="sr-Cyrl-CS"/>
        </w:rPr>
        <w:t xml:space="preserve">Оверену ИЗЈАВУ / </w:t>
      </w:r>
      <w:r w:rsidR="0006746C" w:rsidRPr="00D85845">
        <w:rPr>
          <w:lang w:val="sr-Cyrl-CS"/>
        </w:rPr>
        <w:t>ПОТВРД</w:t>
      </w:r>
      <w:r w:rsidRPr="008D1286">
        <w:rPr>
          <w:lang w:val="sr-Cyrl-CS"/>
        </w:rPr>
        <w:t>У ВОЗАРА О ОБЕЗБЕЂЕЊУ ЛОГИСТИКЕ, како железницом тако и баржама, уз детаљан опис транспортних средстава</w:t>
      </w:r>
      <w:r w:rsidR="00DD06F0">
        <w:t>и обим њиховог ангажовања, са навођењем количине вагона и локомотива, камиона и баржи који ће бити упослени.</w:t>
      </w:r>
    </w:p>
    <w:p w:rsidR="00D51B7D" w:rsidRDefault="00D51B7D">
      <w:pPr>
        <w:suppressAutoHyphens w:val="0"/>
        <w:contextualSpacing/>
        <w:jc w:val="both"/>
        <w:rPr>
          <w:rFonts w:cs="Arial"/>
          <w:bCs/>
          <w:szCs w:val="24"/>
          <w:lang w:val="sr-Cyrl-CS" w:eastAsia="en-US"/>
        </w:rPr>
      </w:pPr>
    </w:p>
    <w:p w:rsidR="0052593D" w:rsidRPr="0052593D" w:rsidRDefault="0052593D" w:rsidP="0052593D">
      <w:pPr>
        <w:pStyle w:val="ListParagraph"/>
        <w:tabs>
          <w:tab w:val="left" w:pos="993"/>
        </w:tabs>
        <w:ind w:left="1080"/>
        <w:jc w:val="both"/>
        <w:rPr>
          <w:rFonts w:cs="Arial"/>
          <w:color w:val="FF0000"/>
          <w:szCs w:val="24"/>
        </w:rPr>
      </w:pPr>
    </w:p>
    <w:p w:rsidR="00931775" w:rsidRDefault="00931775" w:rsidP="00931775">
      <w:pPr>
        <w:spacing w:line="100" w:lineRule="atLeast"/>
        <w:rPr>
          <w:rFonts w:eastAsia="Arial Unicode MS"/>
          <w:color w:val="000000"/>
          <w:kern w:val="1"/>
          <w:lang w:val="sr-Cyrl-CS"/>
        </w:rPr>
      </w:pPr>
      <w:r w:rsidRPr="0052593D">
        <w:rPr>
          <w:rFonts w:eastAsia="Arial Unicode MS" w:cs="Arial"/>
          <w:color w:val="000000"/>
          <w:kern w:val="1"/>
          <w:szCs w:val="24"/>
        </w:rPr>
        <w:lastRenderedPageBreak/>
        <w:t xml:space="preserve">Место:_____________                                                            </w:t>
      </w:r>
      <w:r w:rsidR="003C4263">
        <w:rPr>
          <w:rFonts w:eastAsia="Arial Unicode MS" w:cs="Arial"/>
          <w:color w:val="000000"/>
          <w:kern w:val="1"/>
          <w:szCs w:val="24"/>
          <w:lang w:val="sr-Cyrl-CS"/>
        </w:rPr>
        <w:t xml:space="preserve">       </w:t>
      </w:r>
      <w:r w:rsidRPr="0052593D">
        <w:rPr>
          <w:rFonts w:eastAsia="Arial Unicode MS" w:cs="Arial"/>
          <w:color w:val="000000"/>
          <w:kern w:val="1"/>
          <w:szCs w:val="24"/>
        </w:rPr>
        <w:t>Понуђач:</w:t>
      </w:r>
    </w:p>
    <w:p w:rsidR="003C4263" w:rsidRPr="003C4263" w:rsidRDefault="003C4263" w:rsidP="00931775">
      <w:pPr>
        <w:spacing w:line="100" w:lineRule="atLeast"/>
        <w:rPr>
          <w:rFonts w:eastAsia="Arial Unicode MS" w:cs="Arial"/>
          <w:color w:val="000000"/>
          <w:kern w:val="1"/>
          <w:szCs w:val="24"/>
          <w:lang w:val="sr-Cyrl-CS"/>
        </w:rPr>
      </w:pPr>
    </w:p>
    <w:p w:rsidR="00C0129D" w:rsidRPr="0052593D" w:rsidRDefault="00931775" w:rsidP="00C0129D">
      <w:pPr>
        <w:spacing w:line="100" w:lineRule="atLeast"/>
        <w:rPr>
          <w:rFonts w:eastAsia="Arial Unicode MS" w:cs="Arial"/>
          <w:color w:val="000000"/>
          <w:kern w:val="1"/>
          <w:szCs w:val="24"/>
        </w:rPr>
      </w:pPr>
      <w:r w:rsidRPr="0052593D">
        <w:rPr>
          <w:rFonts w:eastAsia="Arial Unicode MS" w:cs="Arial"/>
          <w:color w:val="000000"/>
          <w:kern w:val="1"/>
          <w:szCs w:val="24"/>
        </w:rPr>
        <w:t xml:space="preserve">Датум:_____________                         М.П.                     _____________________    </w:t>
      </w:r>
    </w:p>
    <w:p w:rsidR="00931775" w:rsidRPr="0052593D" w:rsidRDefault="00931775" w:rsidP="00C0129D">
      <w:pPr>
        <w:spacing w:line="100" w:lineRule="atLeast"/>
        <w:rPr>
          <w:rFonts w:eastAsia="Arial Unicode MS" w:cs="Arial"/>
          <w:b/>
          <w:bCs/>
          <w:i/>
          <w:kern w:val="1"/>
          <w:szCs w:val="24"/>
        </w:rPr>
      </w:pPr>
      <w:r w:rsidRPr="0052593D">
        <w:rPr>
          <w:rFonts w:eastAsia="Arial Unicode MS" w:cs="Arial"/>
          <w:color w:val="000000"/>
          <w:kern w:val="1"/>
          <w:szCs w:val="24"/>
        </w:rPr>
        <w:t xml:space="preserve">                                                    </w:t>
      </w:r>
    </w:p>
    <w:p w:rsidR="00D26E0A" w:rsidRDefault="00D26E0A" w:rsidP="00931775">
      <w:pPr>
        <w:spacing w:line="100" w:lineRule="atLeast"/>
        <w:rPr>
          <w:rFonts w:eastAsia="Arial Unicode MS" w:cs="Arial"/>
          <w:b/>
          <w:bCs/>
          <w:i/>
          <w:kern w:val="1"/>
          <w:szCs w:val="24"/>
        </w:rPr>
      </w:pPr>
    </w:p>
    <w:p w:rsidR="00D26E0A" w:rsidRDefault="00D26E0A" w:rsidP="00931775">
      <w:pPr>
        <w:spacing w:line="100" w:lineRule="atLeast"/>
        <w:rPr>
          <w:rFonts w:eastAsia="Arial Unicode MS" w:cs="Arial"/>
          <w:b/>
          <w:bCs/>
          <w:i/>
          <w:kern w:val="1"/>
          <w:szCs w:val="24"/>
        </w:rPr>
      </w:pPr>
    </w:p>
    <w:p w:rsidR="00D26E0A" w:rsidRDefault="00D26E0A" w:rsidP="00931775">
      <w:pPr>
        <w:spacing w:line="100" w:lineRule="atLeast"/>
        <w:rPr>
          <w:rFonts w:eastAsia="Arial Unicode MS" w:cs="Arial"/>
          <w:b/>
          <w:bCs/>
          <w:i/>
          <w:kern w:val="1"/>
          <w:szCs w:val="24"/>
        </w:rPr>
      </w:pPr>
    </w:p>
    <w:p w:rsidR="00D51B7D" w:rsidRDefault="00931775">
      <w:pPr>
        <w:spacing w:line="100" w:lineRule="atLeast"/>
        <w:jc w:val="both"/>
        <w:rPr>
          <w:rFonts w:eastAsia="Arial Unicode MS" w:cs="Arial"/>
          <w:bCs/>
          <w:i/>
          <w:iCs/>
          <w:kern w:val="1"/>
          <w:szCs w:val="24"/>
        </w:rPr>
      </w:pPr>
      <w:r w:rsidRPr="0052593D">
        <w:rPr>
          <w:rFonts w:eastAsia="Arial Unicode MS" w:cs="Arial"/>
          <w:b/>
          <w:bCs/>
          <w:i/>
          <w:kern w:val="1"/>
          <w:szCs w:val="24"/>
        </w:rPr>
        <w:t>Напомена:</w:t>
      </w:r>
      <w:r w:rsidRPr="0052593D">
        <w:rPr>
          <w:rFonts w:eastAsia="Arial Unicode MS" w:cs="Arial"/>
          <w:bCs/>
          <w:i/>
          <w:kern w:val="1"/>
          <w:szCs w:val="24"/>
        </w:rPr>
        <w:t xml:space="preserve"> </w:t>
      </w:r>
      <w:r w:rsidRPr="0052593D">
        <w:rPr>
          <w:rFonts w:eastAsia="Arial Unicode MS" w:cs="Arial"/>
          <w:b/>
          <w:bCs/>
          <w:i/>
          <w:iCs/>
          <w:kern w:val="1"/>
          <w:szCs w:val="24"/>
          <w:u w:val="single"/>
        </w:rPr>
        <w:t>Уколико понуду подноси група понуђача,</w:t>
      </w:r>
      <w:r w:rsidRPr="0052593D">
        <w:rPr>
          <w:rFonts w:eastAsia="Arial Unicode MS" w:cs="Arial"/>
          <w:bCs/>
          <w:i/>
          <w:iCs/>
          <w:kern w:val="1"/>
          <w:szCs w:val="24"/>
        </w:rPr>
        <w:t xml:space="preserve"> Изјава мора бити потписана од стране овлашћеног лица сваког понуђача из групе понуђача и оверена печатом. </w:t>
      </w:r>
    </w:p>
    <w:p w:rsidR="00931775" w:rsidRPr="0052593D" w:rsidRDefault="00931775" w:rsidP="00931775">
      <w:pPr>
        <w:spacing w:line="100" w:lineRule="atLeast"/>
        <w:rPr>
          <w:rFonts w:eastAsia="Arial Unicode MS" w:cs="Arial"/>
          <w:bCs/>
          <w:i/>
          <w:iCs/>
          <w:color w:val="FF0000"/>
          <w:kern w:val="1"/>
          <w:szCs w:val="24"/>
        </w:rPr>
      </w:pPr>
    </w:p>
    <w:p w:rsidR="00D26E0A" w:rsidRDefault="00D26E0A">
      <w:pPr>
        <w:suppressAutoHyphens w:val="0"/>
        <w:rPr>
          <w:rFonts w:eastAsia="Arial Unicode MS" w:cs="Arial"/>
          <w:b/>
          <w:bCs/>
          <w:color w:val="000000"/>
          <w:kern w:val="1"/>
          <w:szCs w:val="24"/>
        </w:rPr>
      </w:pPr>
      <w:r>
        <w:rPr>
          <w:rFonts w:eastAsia="Arial Unicode MS" w:cs="Arial"/>
          <w:b/>
          <w:bCs/>
          <w:color w:val="000000"/>
          <w:kern w:val="1"/>
          <w:szCs w:val="24"/>
        </w:rPr>
        <w:br w:type="page"/>
      </w:r>
    </w:p>
    <w:p w:rsidR="00931775" w:rsidRDefault="00931775" w:rsidP="00931775">
      <w:pPr>
        <w:spacing w:line="100" w:lineRule="atLeast"/>
        <w:rPr>
          <w:rFonts w:eastAsia="Arial Unicode MS" w:cs="Arial"/>
          <w:b/>
          <w:bCs/>
          <w:color w:val="000000"/>
          <w:kern w:val="1"/>
          <w:szCs w:val="24"/>
        </w:rPr>
      </w:pPr>
    </w:p>
    <w:p w:rsidR="0005232A" w:rsidRDefault="0005232A" w:rsidP="0005232A">
      <w:pPr>
        <w:suppressAutoHyphens w:val="0"/>
        <w:ind w:right="-286"/>
        <w:contextualSpacing/>
        <w:jc w:val="both"/>
        <w:rPr>
          <w:rFonts w:cs="Arial"/>
          <w:b/>
          <w:szCs w:val="24"/>
          <w:lang w:val="sr-Cyrl-CS" w:eastAsia="en-US"/>
        </w:rPr>
      </w:pPr>
      <w:r>
        <w:rPr>
          <w:rFonts w:cs="Arial"/>
          <w:b/>
          <w:szCs w:val="24"/>
          <w:lang w:val="sr-Cyrl-CS" w:eastAsia="en-US"/>
        </w:rPr>
        <w:t>Образац 2</w:t>
      </w:r>
      <w:r>
        <w:rPr>
          <w:rFonts w:cs="Arial"/>
          <w:b/>
          <w:szCs w:val="24"/>
          <w:lang w:eastAsia="en-US"/>
        </w:rPr>
        <w:t>.</w:t>
      </w:r>
      <w:r w:rsidRPr="001A64C8">
        <w:rPr>
          <w:rFonts w:cs="Arial"/>
          <w:b/>
          <w:i/>
          <w:iCs/>
          <w:szCs w:val="24"/>
          <w:lang w:val="sr-Cyrl-CS" w:eastAsia="en-US"/>
        </w:rPr>
        <w:tab/>
      </w:r>
    </w:p>
    <w:p w:rsidR="00931775" w:rsidRPr="007054F8" w:rsidRDefault="00931775" w:rsidP="00931775">
      <w:pPr>
        <w:spacing w:line="100" w:lineRule="atLeast"/>
        <w:jc w:val="center"/>
        <w:rPr>
          <w:rFonts w:eastAsia="Arial Unicode MS" w:cs="Arial"/>
          <w:b/>
          <w:bCs/>
          <w:color w:val="000000"/>
          <w:kern w:val="1"/>
          <w:szCs w:val="24"/>
        </w:rPr>
      </w:pPr>
    </w:p>
    <w:p w:rsidR="00931775" w:rsidRPr="007054F8" w:rsidRDefault="00931775" w:rsidP="00931775">
      <w:pPr>
        <w:spacing w:line="100" w:lineRule="atLeast"/>
        <w:jc w:val="center"/>
        <w:rPr>
          <w:rFonts w:eastAsia="Arial Unicode MS" w:cs="Arial"/>
          <w:b/>
          <w:bCs/>
          <w:color w:val="000000"/>
          <w:kern w:val="1"/>
          <w:szCs w:val="24"/>
        </w:rPr>
      </w:pPr>
      <w:r w:rsidRPr="007054F8">
        <w:rPr>
          <w:rFonts w:eastAsia="Arial Unicode MS" w:cs="Arial"/>
          <w:b/>
          <w:bCs/>
          <w:color w:val="000000"/>
          <w:kern w:val="1"/>
          <w:szCs w:val="24"/>
        </w:rPr>
        <w:t>ИЗЈАВА ПОДИЗВОЂАЧА</w:t>
      </w:r>
    </w:p>
    <w:p w:rsidR="00931775" w:rsidRPr="007054F8" w:rsidRDefault="00931775" w:rsidP="00931775">
      <w:pPr>
        <w:spacing w:line="100" w:lineRule="atLeast"/>
        <w:jc w:val="center"/>
        <w:rPr>
          <w:rFonts w:eastAsia="Arial Unicode MS" w:cs="Arial"/>
          <w:b/>
          <w:bCs/>
          <w:color w:val="000000"/>
          <w:kern w:val="1"/>
          <w:szCs w:val="24"/>
        </w:rPr>
      </w:pPr>
      <w:r w:rsidRPr="007054F8">
        <w:rPr>
          <w:rFonts w:eastAsia="Arial Unicode MS" w:cs="Arial"/>
          <w:b/>
          <w:bCs/>
          <w:color w:val="000000"/>
          <w:kern w:val="1"/>
          <w:szCs w:val="24"/>
        </w:rPr>
        <w:t xml:space="preserve">О ИСПУЊАВАЊУ УСЛОВА У ПОСТУПКУ НАБАВКЕ </w:t>
      </w:r>
    </w:p>
    <w:p w:rsidR="00931775" w:rsidRPr="007054F8" w:rsidRDefault="00931775" w:rsidP="00931775">
      <w:pPr>
        <w:spacing w:line="100" w:lineRule="atLeast"/>
        <w:jc w:val="center"/>
        <w:rPr>
          <w:rFonts w:eastAsia="Arial Unicode MS" w:cs="Arial"/>
          <w:b/>
          <w:bCs/>
          <w:color w:val="000000"/>
          <w:kern w:val="1"/>
          <w:szCs w:val="24"/>
        </w:rPr>
      </w:pPr>
    </w:p>
    <w:p w:rsidR="00931775" w:rsidRPr="007054F8" w:rsidRDefault="00931775" w:rsidP="00931775">
      <w:pPr>
        <w:spacing w:line="100" w:lineRule="atLeast"/>
        <w:jc w:val="center"/>
        <w:rPr>
          <w:rFonts w:eastAsia="Arial Unicode MS" w:cs="Arial"/>
          <w:b/>
          <w:bCs/>
          <w:color w:val="000000"/>
          <w:kern w:val="1"/>
          <w:szCs w:val="24"/>
        </w:rPr>
      </w:pPr>
    </w:p>
    <w:p w:rsidR="00D51B7D" w:rsidRDefault="003D7CC2">
      <w:pPr>
        <w:spacing w:line="100" w:lineRule="atLeast"/>
        <w:jc w:val="both"/>
        <w:rPr>
          <w:rFonts w:eastAsia="Arial Unicode MS" w:cs="Arial"/>
          <w:color w:val="000000"/>
          <w:kern w:val="1"/>
          <w:szCs w:val="24"/>
        </w:rPr>
      </w:pPr>
      <w:r w:rsidRPr="003D7CC2">
        <w:rPr>
          <w:rFonts w:eastAsia="Arial Unicode MS" w:cs="Arial"/>
          <w:b/>
          <w:color w:val="000000"/>
          <w:kern w:val="1"/>
          <w:szCs w:val="24"/>
          <w:u w:val="single"/>
          <w:lang w:val="sr-Cyrl-CS"/>
        </w:rPr>
        <w:t>П</w:t>
      </w:r>
      <w:r w:rsidR="008D1286" w:rsidRPr="003D7CC2">
        <w:rPr>
          <w:rFonts w:eastAsia="Arial Unicode MS"/>
          <w:b/>
          <w:color w:val="000000"/>
          <w:kern w:val="1"/>
          <w:u w:val="single"/>
        </w:rPr>
        <w:t xml:space="preserve">од </w:t>
      </w:r>
      <w:r w:rsidR="008D1286" w:rsidRPr="008D1286">
        <w:rPr>
          <w:rFonts w:eastAsia="Arial Unicode MS"/>
          <w:b/>
          <w:color w:val="000000"/>
          <w:kern w:val="1"/>
          <w:u w:val="single"/>
        </w:rPr>
        <w:t>пуном материјалном и кривичном одговорношћу</w:t>
      </w:r>
      <w:r w:rsidR="00987FFA" w:rsidRPr="0006746C">
        <w:rPr>
          <w:rFonts w:eastAsia="Arial Unicode MS" w:cs="Arial"/>
          <w:color w:val="000000"/>
          <w:kern w:val="1"/>
          <w:szCs w:val="24"/>
        </w:rPr>
        <w:t xml:space="preserve">, </w:t>
      </w:r>
      <w:r w:rsidR="00931775" w:rsidRPr="007054F8">
        <w:rPr>
          <w:rFonts w:eastAsia="Arial Unicode MS" w:cs="Arial"/>
          <w:color w:val="000000"/>
          <w:kern w:val="1"/>
          <w:szCs w:val="24"/>
          <w:lang w:val="sr-Cyrl-CS"/>
        </w:rPr>
        <w:t xml:space="preserve">као заступник подизвођача, </w:t>
      </w:r>
      <w:r w:rsidR="00931775" w:rsidRPr="007054F8">
        <w:rPr>
          <w:rFonts w:eastAsia="Arial Unicode MS" w:cs="Arial"/>
          <w:color w:val="000000"/>
          <w:kern w:val="1"/>
          <w:szCs w:val="24"/>
        </w:rPr>
        <w:t>дајем следећу</w:t>
      </w:r>
    </w:p>
    <w:p w:rsidR="00931775" w:rsidRPr="007054F8" w:rsidRDefault="00931775" w:rsidP="00931775">
      <w:pPr>
        <w:spacing w:line="100" w:lineRule="atLeast"/>
        <w:rPr>
          <w:rFonts w:eastAsia="Arial Unicode MS" w:cs="Arial"/>
          <w:color w:val="000000"/>
          <w:kern w:val="1"/>
          <w:szCs w:val="24"/>
        </w:rPr>
      </w:pPr>
      <w:r w:rsidRPr="007054F8">
        <w:rPr>
          <w:rFonts w:eastAsia="Arial Unicode MS" w:cs="Arial"/>
          <w:color w:val="000000"/>
          <w:kern w:val="1"/>
          <w:szCs w:val="24"/>
        </w:rPr>
        <w:tab/>
      </w:r>
      <w:r w:rsidRPr="007054F8">
        <w:rPr>
          <w:rFonts w:eastAsia="Arial Unicode MS" w:cs="Arial"/>
          <w:color w:val="000000"/>
          <w:kern w:val="1"/>
          <w:szCs w:val="24"/>
        </w:rPr>
        <w:tab/>
      </w:r>
      <w:r w:rsidRPr="007054F8">
        <w:rPr>
          <w:rFonts w:eastAsia="Arial Unicode MS" w:cs="Arial"/>
          <w:color w:val="000000"/>
          <w:kern w:val="1"/>
          <w:szCs w:val="24"/>
        </w:rPr>
        <w:tab/>
      </w:r>
      <w:r w:rsidRPr="007054F8">
        <w:rPr>
          <w:rFonts w:eastAsia="Arial Unicode MS" w:cs="Arial"/>
          <w:color w:val="000000"/>
          <w:kern w:val="1"/>
          <w:szCs w:val="24"/>
        </w:rPr>
        <w:tab/>
      </w:r>
    </w:p>
    <w:p w:rsidR="00931775" w:rsidRPr="007054F8" w:rsidRDefault="00931775" w:rsidP="00931775">
      <w:pPr>
        <w:spacing w:line="100" w:lineRule="atLeast"/>
        <w:rPr>
          <w:rFonts w:eastAsia="Arial Unicode MS" w:cs="Arial"/>
          <w:color w:val="000000"/>
          <w:kern w:val="1"/>
          <w:szCs w:val="24"/>
        </w:rPr>
      </w:pPr>
    </w:p>
    <w:p w:rsidR="00931775" w:rsidRPr="007054F8" w:rsidRDefault="00931775" w:rsidP="00931775">
      <w:pPr>
        <w:spacing w:line="100" w:lineRule="atLeast"/>
        <w:jc w:val="center"/>
        <w:rPr>
          <w:rFonts w:eastAsia="Arial Unicode MS" w:cs="Arial"/>
          <w:b/>
          <w:color w:val="000000"/>
          <w:kern w:val="1"/>
          <w:szCs w:val="24"/>
        </w:rPr>
      </w:pPr>
      <w:r w:rsidRPr="007054F8">
        <w:rPr>
          <w:rFonts w:eastAsia="Arial Unicode MS" w:cs="Arial"/>
          <w:b/>
          <w:color w:val="000000"/>
          <w:kern w:val="1"/>
          <w:szCs w:val="24"/>
        </w:rPr>
        <w:t>И З Ј А В У</w:t>
      </w:r>
    </w:p>
    <w:p w:rsidR="00931775" w:rsidRPr="007054F8" w:rsidRDefault="00931775" w:rsidP="00931775">
      <w:pPr>
        <w:spacing w:line="100" w:lineRule="atLeast"/>
        <w:jc w:val="center"/>
        <w:rPr>
          <w:rFonts w:eastAsia="Arial Unicode MS" w:cs="Arial"/>
          <w:color w:val="000000"/>
          <w:kern w:val="1"/>
          <w:szCs w:val="24"/>
        </w:rPr>
      </w:pPr>
    </w:p>
    <w:p w:rsidR="00D51B7D" w:rsidRDefault="00931775">
      <w:pPr>
        <w:spacing w:line="100" w:lineRule="atLeast"/>
        <w:jc w:val="both"/>
        <w:rPr>
          <w:rFonts w:eastAsia="Arial Unicode MS" w:cs="Arial"/>
          <w:iCs/>
          <w:color w:val="000000"/>
          <w:kern w:val="1"/>
          <w:szCs w:val="24"/>
          <w:lang w:val="sr-Cyrl-CS"/>
        </w:rPr>
      </w:pPr>
      <w:r w:rsidRPr="00987FFA">
        <w:rPr>
          <w:rFonts w:eastAsia="Arial Unicode MS" w:cs="Arial"/>
          <w:color w:val="000000"/>
          <w:kern w:val="1"/>
          <w:szCs w:val="24"/>
        </w:rPr>
        <w:t>Подизвођач</w:t>
      </w:r>
      <w:r w:rsidRPr="00987FFA">
        <w:rPr>
          <w:rFonts w:eastAsia="Arial Unicode MS" w:cs="Arial"/>
          <w:i/>
          <w:color w:val="000000"/>
          <w:kern w:val="1"/>
          <w:szCs w:val="24"/>
        </w:rPr>
        <w:t>_____________________________________</w:t>
      </w:r>
      <w:r w:rsidR="00AA3C71">
        <w:rPr>
          <w:rFonts w:eastAsia="Arial Unicode MS" w:cs="Arial"/>
          <w:color w:val="000000"/>
          <w:kern w:val="1"/>
          <w:szCs w:val="24"/>
        </w:rPr>
        <w:t>___</w:t>
      </w:r>
      <w:r w:rsidR="00AA3C71">
        <w:rPr>
          <w:rFonts w:eastAsia="Arial Unicode MS" w:cs="Arial"/>
          <w:color w:val="000000"/>
          <w:kern w:val="1"/>
          <w:szCs w:val="24"/>
          <w:lang w:val="sr-Cyrl-CS"/>
        </w:rPr>
        <w:t xml:space="preserve"> </w:t>
      </w:r>
      <w:r w:rsidRPr="00987FFA">
        <w:rPr>
          <w:rFonts w:eastAsia="Arial Unicode MS" w:cs="Arial"/>
          <w:color w:val="000000"/>
          <w:kern w:val="1"/>
          <w:szCs w:val="24"/>
        </w:rPr>
        <w:t xml:space="preserve">у поступку  набавке </w:t>
      </w:r>
      <w:r w:rsidR="00B537B2">
        <w:rPr>
          <w:rFonts w:eastAsia="Arial Unicode MS"/>
          <w:color w:val="000000"/>
          <w:kern w:val="1"/>
        </w:rPr>
        <w:t>робе</w:t>
      </w:r>
      <w:r w:rsidR="008D1286" w:rsidRPr="008D1286">
        <w:rPr>
          <w:rFonts w:eastAsia="Arial Unicode MS"/>
          <w:color w:val="000000"/>
          <w:kern w:val="1"/>
        </w:rPr>
        <w:t>: Набавка и испорука угља</w:t>
      </w:r>
      <w:r w:rsidR="00AA3C71">
        <w:rPr>
          <w:rFonts w:eastAsia="Arial Unicode MS"/>
          <w:color w:val="000000"/>
          <w:kern w:val="1"/>
          <w:lang w:val="sr-Cyrl-CS"/>
        </w:rPr>
        <w:t xml:space="preserve"> </w:t>
      </w:r>
      <w:r w:rsidR="008D1286" w:rsidRPr="008D1286">
        <w:rPr>
          <w:rFonts w:eastAsia="Arial Unicode MS"/>
          <w:color w:val="000000"/>
          <w:kern w:val="1"/>
        </w:rPr>
        <w:t xml:space="preserve">- </w:t>
      </w:r>
      <w:r w:rsidR="006D528B">
        <w:rPr>
          <w:rFonts w:eastAsia="Arial Unicode MS"/>
          <w:color w:val="000000"/>
          <w:kern w:val="1"/>
        </w:rPr>
        <w:t>л</w:t>
      </w:r>
      <w:r w:rsidR="006D528B" w:rsidRPr="008D1286">
        <w:rPr>
          <w:rFonts w:eastAsia="Arial Unicode MS"/>
          <w:color w:val="000000"/>
          <w:kern w:val="1"/>
        </w:rPr>
        <w:t>игнита</w:t>
      </w:r>
      <w:r w:rsidR="008D1286" w:rsidRPr="008D1286">
        <w:rPr>
          <w:rFonts w:eastAsia="Arial Unicode MS"/>
          <w:color w:val="000000"/>
          <w:kern w:val="1"/>
        </w:rPr>
        <w:t xml:space="preserve">, – </w:t>
      </w:r>
      <w:r w:rsidR="008D1286" w:rsidRPr="008D1286">
        <w:rPr>
          <w:rFonts w:eastAsia="Arial Unicode MS"/>
          <w:color w:val="000000"/>
          <w:kern w:val="1"/>
          <w:lang w:val="sr-Cyrl-CS"/>
        </w:rPr>
        <w:t>б</w:t>
      </w:r>
      <w:r w:rsidR="008D1286" w:rsidRPr="008D1286">
        <w:rPr>
          <w:rFonts w:eastAsia="Arial Unicode MS"/>
          <w:color w:val="000000"/>
          <w:kern w:val="1"/>
        </w:rPr>
        <w:t xml:space="preserve">рој  </w:t>
      </w:r>
      <w:r w:rsidR="008F44BD">
        <w:rPr>
          <w:rFonts w:eastAsia="Arial Unicode MS"/>
          <w:color w:val="000000"/>
          <w:kern w:val="1"/>
        </w:rPr>
        <w:t>4419/2014</w:t>
      </w:r>
      <w:r w:rsidR="008D1286" w:rsidRPr="008D1286">
        <w:rPr>
          <w:rFonts w:eastAsia="Arial Unicode MS"/>
          <w:color w:val="000000"/>
          <w:kern w:val="1"/>
        </w:rPr>
        <w:t xml:space="preserve">, </w:t>
      </w:r>
      <w:r w:rsidRPr="00987FFA">
        <w:rPr>
          <w:rFonts w:eastAsia="Arial Unicode MS" w:cs="Arial"/>
          <w:i/>
          <w:color w:val="000000"/>
          <w:kern w:val="1"/>
          <w:szCs w:val="24"/>
          <w:lang w:val="sr-Cyrl-CS"/>
        </w:rPr>
        <w:t xml:space="preserve"> </w:t>
      </w:r>
      <w:r w:rsidRPr="00987FFA">
        <w:rPr>
          <w:rFonts w:eastAsia="Arial Unicode MS" w:cs="Arial"/>
          <w:color w:val="000000"/>
          <w:kern w:val="1"/>
          <w:szCs w:val="24"/>
        </w:rPr>
        <w:t xml:space="preserve">испуњава све </w:t>
      </w:r>
      <w:r w:rsidR="003D7CC2">
        <w:rPr>
          <w:rFonts w:eastAsia="Arial Unicode MS" w:cs="Arial"/>
          <w:color w:val="000000"/>
          <w:kern w:val="1"/>
          <w:szCs w:val="24"/>
          <w:lang w:val="sr-Cyrl-CS"/>
        </w:rPr>
        <w:t xml:space="preserve">обавезне </w:t>
      </w:r>
      <w:r w:rsidRPr="00987FFA">
        <w:rPr>
          <w:rFonts w:eastAsia="Arial Unicode MS" w:cs="Arial"/>
          <w:color w:val="000000"/>
          <w:kern w:val="1"/>
          <w:szCs w:val="24"/>
        </w:rPr>
        <w:t>услове дефинисане конкурсном документацијом</w:t>
      </w:r>
      <w:r w:rsidRPr="00987FFA">
        <w:rPr>
          <w:rFonts w:eastAsia="Arial Unicode MS" w:cs="Arial"/>
          <w:color w:val="000000"/>
          <w:kern w:val="1"/>
          <w:szCs w:val="24"/>
          <w:lang w:val="ru-RU"/>
        </w:rPr>
        <w:t xml:space="preserve"> </w:t>
      </w:r>
      <w:r w:rsidRPr="00987FFA">
        <w:rPr>
          <w:rFonts w:eastAsia="Arial Unicode MS" w:cs="Arial"/>
          <w:color w:val="000000"/>
          <w:kern w:val="1"/>
          <w:szCs w:val="24"/>
        </w:rPr>
        <w:t>за предметну набавку</w:t>
      </w:r>
      <w:r w:rsidRPr="00987FFA">
        <w:rPr>
          <w:rFonts w:eastAsia="Arial Unicode MS" w:cs="Arial"/>
          <w:color w:val="000000"/>
          <w:kern w:val="1"/>
          <w:szCs w:val="24"/>
          <w:lang w:val="sr-Cyrl-CS"/>
        </w:rPr>
        <w:t>,</w:t>
      </w:r>
      <w:r w:rsidRPr="00987FFA">
        <w:rPr>
          <w:rFonts w:eastAsia="Arial Unicode MS" w:cs="Arial"/>
          <w:color w:val="000000"/>
          <w:kern w:val="1"/>
          <w:szCs w:val="24"/>
        </w:rPr>
        <w:t xml:space="preserve"> и то:</w:t>
      </w:r>
    </w:p>
    <w:p w:rsidR="00931775" w:rsidRPr="007054F8" w:rsidRDefault="00931775" w:rsidP="00CE21A3">
      <w:pPr>
        <w:numPr>
          <w:ilvl w:val="0"/>
          <w:numId w:val="21"/>
        </w:numPr>
        <w:suppressAutoHyphens w:val="0"/>
        <w:spacing w:line="100" w:lineRule="atLeast"/>
        <w:jc w:val="both"/>
        <w:rPr>
          <w:rFonts w:eastAsia="Arial Unicode MS" w:cs="Arial"/>
          <w:iCs/>
          <w:color w:val="000000"/>
          <w:kern w:val="1"/>
          <w:szCs w:val="24"/>
          <w:lang w:val="sr-Cyrl-CS"/>
        </w:rPr>
      </w:pPr>
      <w:r w:rsidRPr="007054F8">
        <w:rPr>
          <w:rFonts w:eastAsia="Arial Unicode MS" w:cs="Arial"/>
          <w:iCs/>
          <w:color w:val="000000"/>
          <w:kern w:val="1"/>
          <w:szCs w:val="24"/>
          <w:lang w:val="sr-Cyrl-CS"/>
        </w:rPr>
        <w:t>Подизвођач је р</w:t>
      </w:r>
      <w:r w:rsidRPr="007054F8">
        <w:rPr>
          <w:rFonts w:eastAsia="Arial Unicode MS" w:cs="Arial"/>
          <w:iCs/>
          <w:color w:val="000000"/>
          <w:kern w:val="1"/>
          <w:szCs w:val="24"/>
        </w:rPr>
        <w:t>егистрован код надлежног органа, односно уписан у одговарајући регистар;</w:t>
      </w:r>
    </w:p>
    <w:p w:rsidR="00931775" w:rsidRPr="007054F8" w:rsidRDefault="00931775" w:rsidP="00CE21A3">
      <w:pPr>
        <w:numPr>
          <w:ilvl w:val="0"/>
          <w:numId w:val="21"/>
        </w:numPr>
        <w:suppressAutoHyphens w:val="0"/>
        <w:spacing w:line="100" w:lineRule="atLeast"/>
        <w:jc w:val="both"/>
        <w:rPr>
          <w:rFonts w:eastAsia="Arial Unicode MS" w:cs="Arial"/>
          <w:bCs/>
          <w:iCs/>
          <w:color w:val="000000"/>
          <w:kern w:val="1"/>
          <w:szCs w:val="24"/>
          <w:lang w:val="sr-Cyrl-CS"/>
        </w:rPr>
      </w:pPr>
      <w:r w:rsidRPr="007054F8">
        <w:rPr>
          <w:rFonts w:eastAsia="Arial Unicode MS" w:cs="Arial"/>
          <w:iCs/>
          <w:color w:val="000000"/>
          <w:kern w:val="1"/>
          <w:szCs w:val="24"/>
          <w:lang w:val="sr-Cyrl-CS"/>
        </w:rPr>
        <w:t>П</w:t>
      </w:r>
      <w:r w:rsidRPr="007054F8">
        <w:rPr>
          <w:rFonts w:eastAsia="Arial Unicode MS" w:cs="Arial"/>
          <w:color w:val="000000"/>
          <w:kern w:val="1"/>
          <w:szCs w:val="24"/>
          <w:lang w:val="sr-Cyrl-CS"/>
        </w:rPr>
        <w:t>одизвођач</w:t>
      </w:r>
      <w:r w:rsidRPr="007054F8">
        <w:rPr>
          <w:rFonts w:eastAsia="Arial Unicode MS" w:cs="Arial"/>
          <w:iCs/>
          <w:color w:val="000000"/>
          <w:kern w:val="1"/>
          <w:szCs w:val="24"/>
          <w:lang w:val="sr-Cyrl-CS"/>
        </w:rPr>
        <w:t xml:space="preserve"> и његов </w:t>
      </w:r>
      <w:r w:rsidRPr="007054F8">
        <w:rPr>
          <w:rFonts w:eastAsia="Arial Unicode MS" w:cs="Arial"/>
          <w:iCs/>
          <w:color w:val="000000"/>
          <w:kern w:val="1"/>
          <w:szCs w:val="24"/>
        </w:rPr>
        <w:t xml:space="preserve">законски </w:t>
      </w:r>
      <w:r w:rsidRPr="007054F8">
        <w:rPr>
          <w:rFonts w:eastAsia="Arial Unicode MS" w:cs="Arial"/>
          <w:color w:val="000000"/>
          <w:kern w:val="1"/>
          <w:szCs w:val="24"/>
        </w:rPr>
        <w:t>заступник нис</w:t>
      </w:r>
      <w:r w:rsidRPr="007054F8">
        <w:rPr>
          <w:rFonts w:eastAsia="Arial Unicode MS" w:cs="Arial"/>
          <w:color w:val="000000"/>
          <w:kern w:val="1"/>
          <w:szCs w:val="24"/>
          <w:lang w:val="sr-Cyrl-CS"/>
        </w:rPr>
        <w:t>у</w:t>
      </w:r>
      <w:r w:rsidRPr="007054F8">
        <w:rPr>
          <w:rFonts w:eastAsia="Arial Unicode MS" w:cs="Arial"/>
          <w:color w:val="000000"/>
          <w:kern w:val="1"/>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054F8">
        <w:rPr>
          <w:rFonts w:eastAsia="Arial Unicode MS" w:cs="Arial"/>
          <w:color w:val="000000"/>
          <w:kern w:val="1"/>
          <w:szCs w:val="24"/>
          <w:lang w:val="sr-Cyrl-CS"/>
        </w:rPr>
        <w:t>к</w:t>
      </w:r>
      <w:r w:rsidRPr="007054F8">
        <w:rPr>
          <w:rFonts w:eastAsia="Arial Unicode MS" w:cs="Arial"/>
          <w:color w:val="000000"/>
          <w:kern w:val="1"/>
          <w:szCs w:val="24"/>
        </w:rPr>
        <w:t>ривично дело преваре;</w:t>
      </w:r>
    </w:p>
    <w:p w:rsidR="00931775" w:rsidRPr="003D7CC2" w:rsidRDefault="00931775" w:rsidP="00CE21A3">
      <w:pPr>
        <w:numPr>
          <w:ilvl w:val="0"/>
          <w:numId w:val="21"/>
        </w:numPr>
        <w:suppressAutoHyphens w:val="0"/>
        <w:spacing w:line="100" w:lineRule="atLeast"/>
        <w:jc w:val="both"/>
        <w:rPr>
          <w:rFonts w:eastAsia="Arial Unicode MS" w:cs="Arial"/>
          <w:bCs/>
          <w:iCs/>
          <w:color w:val="000000"/>
          <w:kern w:val="1"/>
          <w:szCs w:val="24"/>
          <w:lang w:val="sr-Cyrl-CS"/>
        </w:rPr>
      </w:pPr>
      <w:r w:rsidRPr="007054F8">
        <w:rPr>
          <w:rFonts w:eastAsia="Arial Unicode MS" w:cs="Arial"/>
          <w:bCs/>
          <w:iCs/>
          <w:color w:val="000000"/>
          <w:kern w:val="1"/>
          <w:szCs w:val="24"/>
          <w:lang w:val="sr-Cyrl-CS"/>
        </w:rPr>
        <w:t>П</w:t>
      </w:r>
      <w:r w:rsidRPr="007054F8">
        <w:rPr>
          <w:rFonts w:eastAsia="Arial Unicode MS" w:cs="Arial"/>
          <w:color w:val="000000"/>
          <w:kern w:val="1"/>
          <w:szCs w:val="24"/>
          <w:lang w:val="sr-Cyrl-CS"/>
        </w:rPr>
        <w:t>одизвођачу</w:t>
      </w:r>
      <w:r w:rsidRPr="007054F8">
        <w:rPr>
          <w:rFonts w:eastAsia="Arial Unicode MS" w:cs="Arial"/>
          <w:bCs/>
          <w:iCs/>
          <w:color w:val="000000"/>
          <w:kern w:val="1"/>
          <w:szCs w:val="24"/>
          <w:lang w:val="sr-Cyrl-CS"/>
        </w:rPr>
        <w:t xml:space="preserve"> н</w:t>
      </w:r>
      <w:r w:rsidRPr="007054F8">
        <w:rPr>
          <w:rFonts w:eastAsia="Arial Unicode MS" w:cs="Arial"/>
          <w:bCs/>
          <w:iCs/>
          <w:color w:val="000000"/>
          <w:kern w:val="1"/>
          <w:szCs w:val="24"/>
        </w:rPr>
        <w:t>ије</w:t>
      </w:r>
      <w:r w:rsidRPr="007054F8">
        <w:rPr>
          <w:rFonts w:eastAsia="Arial Unicode MS" w:cs="Arial"/>
          <w:color w:val="000000"/>
          <w:kern w:val="1"/>
          <w:szCs w:val="24"/>
        </w:rPr>
        <w:t xml:space="preserve"> изречена мера забране обављања делатности, која је на снази у време </w:t>
      </w:r>
      <w:r w:rsidR="003D7CC2">
        <w:rPr>
          <w:rFonts w:eastAsia="Arial Unicode MS" w:cs="Arial"/>
          <w:color w:val="000000"/>
          <w:kern w:val="1"/>
          <w:szCs w:val="24"/>
          <w:lang w:val="sr-Cyrl-CS"/>
        </w:rPr>
        <w:t>слања (</w:t>
      </w:r>
      <w:r w:rsidRPr="003D7CC2">
        <w:rPr>
          <w:rFonts w:eastAsia="Arial Unicode MS" w:cs="Arial"/>
          <w:color w:val="000000"/>
          <w:kern w:val="1"/>
          <w:szCs w:val="24"/>
        </w:rPr>
        <w:t>објаве</w:t>
      </w:r>
      <w:r w:rsidR="003D7CC2">
        <w:rPr>
          <w:rFonts w:eastAsia="Arial Unicode MS" w:cs="Arial"/>
          <w:color w:val="000000"/>
          <w:kern w:val="1"/>
          <w:szCs w:val="24"/>
          <w:lang w:val="sr-Cyrl-CS"/>
        </w:rPr>
        <w:t>)</w:t>
      </w:r>
      <w:r w:rsidR="003D7CC2">
        <w:rPr>
          <w:rFonts w:eastAsia="Arial Unicode MS" w:cs="Arial"/>
          <w:color w:val="000000"/>
          <w:kern w:val="1"/>
          <w:szCs w:val="24"/>
        </w:rPr>
        <w:t xml:space="preserve"> позива за подношење понуд</w:t>
      </w:r>
      <w:r w:rsidR="003D7CC2">
        <w:rPr>
          <w:rFonts w:eastAsia="Arial Unicode MS" w:cs="Arial"/>
          <w:color w:val="000000"/>
          <w:kern w:val="1"/>
          <w:szCs w:val="24"/>
          <w:lang w:val="sr-Cyrl-CS"/>
        </w:rPr>
        <w:t>а</w:t>
      </w:r>
      <w:r w:rsidRPr="003D7CC2">
        <w:rPr>
          <w:rFonts w:eastAsia="Arial Unicode MS" w:cs="Arial"/>
          <w:color w:val="000000"/>
          <w:kern w:val="1"/>
          <w:szCs w:val="24"/>
        </w:rPr>
        <w:t>;</w:t>
      </w:r>
    </w:p>
    <w:p w:rsidR="00931775" w:rsidRPr="003D7CC2" w:rsidRDefault="00931775" w:rsidP="00CE21A3">
      <w:pPr>
        <w:numPr>
          <w:ilvl w:val="0"/>
          <w:numId w:val="21"/>
        </w:numPr>
        <w:suppressAutoHyphens w:val="0"/>
        <w:spacing w:line="100" w:lineRule="atLeast"/>
        <w:jc w:val="both"/>
        <w:rPr>
          <w:rFonts w:eastAsia="Arial Unicode MS" w:cs="Arial"/>
          <w:kern w:val="1"/>
          <w:szCs w:val="24"/>
          <w:lang w:val="sr-Cyrl-CS"/>
        </w:rPr>
      </w:pPr>
      <w:r w:rsidRPr="003D7CC2">
        <w:rPr>
          <w:rFonts w:eastAsia="Arial Unicode MS" w:cs="Arial"/>
          <w:bCs/>
          <w:iCs/>
          <w:color w:val="000000"/>
          <w:kern w:val="1"/>
          <w:szCs w:val="24"/>
          <w:lang w:val="sr-Cyrl-CS"/>
        </w:rPr>
        <w:t>Подизвођач је и</w:t>
      </w:r>
      <w:r w:rsidRPr="003D7CC2">
        <w:rPr>
          <w:rFonts w:eastAsia="Arial Unicode MS" w:cs="Arial"/>
          <w:bCs/>
          <w:iCs/>
          <w:color w:val="000000"/>
          <w:kern w:val="1"/>
          <w:szCs w:val="24"/>
        </w:rPr>
        <w:t xml:space="preserve">змирио </w:t>
      </w:r>
      <w:r w:rsidRPr="003D7CC2">
        <w:rPr>
          <w:rFonts w:eastAsia="Arial Unicode MS" w:cs="Arial"/>
          <w:color w:val="000000"/>
          <w:kern w:val="1"/>
          <w:szCs w:val="24"/>
        </w:rPr>
        <w:t>доспеле порезе, доприносе и друге јавне дажбине у складу са прописима Републике Србије (</w:t>
      </w:r>
      <w:r w:rsidRPr="003D7CC2">
        <w:rPr>
          <w:rFonts w:eastAsia="Arial Unicode MS" w:cs="Arial"/>
          <w:i/>
          <w:color w:val="000000"/>
          <w:kern w:val="1"/>
          <w:szCs w:val="24"/>
        </w:rPr>
        <w:t>или стране државе када има седиште на њеној територији)</w:t>
      </w:r>
      <w:r w:rsidRPr="003D7CC2">
        <w:rPr>
          <w:rFonts w:eastAsia="Arial Unicode MS" w:cs="Arial"/>
          <w:i/>
          <w:color w:val="000000"/>
          <w:kern w:val="1"/>
          <w:szCs w:val="24"/>
          <w:lang w:val="sr-Cyrl-CS"/>
        </w:rPr>
        <w:t>.</w:t>
      </w:r>
    </w:p>
    <w:p w:rsidR="00931775" w:rsidRDefault="00931775" w:rsidP="00931775">
      <w:pPr>
        <w:spacing w:line="100" w:lineRule="atLeast"/>
        <w:ind w:left="1440"/>
        <w:rPr>
          <w:rFonts w:eastAsia="Arial Unicode MS" w:cs="Arial"/>
          <w:i/>
          <w:color w:val="000000"/>
          <w:kern w:val="1"/>
          <w:szCs w:val="24"/>
          <w:lang w:val="sr-Cyrl-CS"/>
        </w:rPr>
      </w:pPr>
    </w:p>
    <w:p w:rsidR="00931775" w:rsidRDefault="00931775" w:rsidP="00931775">
      <w:pPr>
        <w:spacing w:line="100" w:lineRule="atLeast"/>
        <w:ind w:left="1440"/>
        <w:rPr>
          <w:rFonts w:eastAsia="Arial Unicode MS" w:cs="Arial"/>
          <w:i/>
          <w:color w:val="000000"/>
          <w:kern w:val="1"/>
          <w:szCs w:val="24"/>
          <w:lang w:val="sr-Cyrl-CS"/>
        </w:rPr>
      </w:pPr>
    </w:p>
    <w:p w:rsidR="00931775" w:rsidRPr="00FE248B" w:rsidRDefault="00931775" w:rsidP="00931775">
      <w:pPr>
        <w:spacing w:line="100" w:lineRule="atLeast"/>
        <w:ind w:left="1440"/>
        <w:rPr>
          <w:rFonts w:eastAsia="Arial Unicode MS" w:cs="Arial"/>
          <w:i/>
          <w:color w:val="000000"/>
          <w:kern w:val="1"/>
          <w:szCs w:val="24"/>
          <w:lang w:val="sr-Cyrl-CS"/>
        </w:rPr>
      </w:pPr>
    </w:p>
    <w:p w:rsidR="00931775" w:rsidRPr="00AA3C71" w:rsidRDefault="00931775" w:rsidP="00931775">
      <w:pPr>
        <w:spacing w:line="100" w:lineRule="atLeast"/>
        <w:rPr>
          <w:rFonts w:eastAsia="Arial Unicode MS"/>
          <w:color w:val="000000"/>
          <w:kern w:val="1"/>
          <w:lang w:val="sr-Cyrl-CS"/>
        </w:rPr>
      </w:pPr>
      <w:r w:rsidRPr="007054F8">
        <w:rPr>
          <w:rFonts w:eastAsia="Arial Unicode MS" w:cs="Arial"/>
          <w:color w:val="000000"/>
          <w:kern w:val="1"/>
          <w:szCs w:val="24"/>
        </w:rPr>
        <w:t>Место</w:t>
      </w:r>
      <w:r w:rsidRPr="00AA3C71">
        <w:rPr>
          <w:rFonts w:eastAsia="Arial Unicode MS" w:cs="Arial"/>
          <w:color w:val="000000"/>
          <w:kern w:val="1"/>
          <w:szCs w:val="24"/>
        </w:rPr>
        <w:t>:</w:t>
      </w:r>
      <w:r w:rsidR="00AA3C71">
        <w:rPr>
          <w:rFonts w:eastAsia="Arial Unicode MS" w:cs="Arial"/>
          <w:color w:val="000000"/>
          <w:kern w:val="1"/>
          <w:szCs w:val="24"/>
          <w:lang w:val="sr-Cyrl-CS"/>
        </w:rPr>
        <w:t xml:space="preserve"> </w:t>
      </w:r>
      <w:r w:rsidRPr="00AA3C71">
        <w:rPr>
          <w:rFonts w:eastAsia="Arial Unicode MS" w:cs="Arial"/>
          <w:color w:val="000000"/>
          <w:kern w:val="1"/>
          <w:szCs w:val="24"/>
        </w:rPr>
        <w:t>_____________                                                               Подизвођач:</w:t>
      </w:r>
    </w:p>
    <w:p w:rsidR="00987FFA" w:rsidRPr="00987FFA" w:rsidRDefault="00987FFA" w:rsidP="00931775">
      <w:pPr>
        <w:spacing w:line="100" w:lineRule="atLeast"/>
        <w:rPr>
          <w:rFonts w:eastAsia="Arial Unicode MS" w:cs="Arial"/>
          <w:color w:val="000000"/>
          <w:kern w:val="1"/>
          <w:szCs w:val="24"/>
          <w:lang w:val="sr-Cyrl-CS"/>
        </w:rPr>
      </w:pPr>
    </w:p>
    <w:p w:rsidR="00931775" w:rsidRPr="007054F8" w:rsidRDefault="00931775" w:rsidP="00931775">
      <w:pPr>
        <w:spacing w:line="100" w:lineRule="atLeast"/>
        <w:rPr>
          <w:rFonts w:eastAsia="Arial Unicode MS" w:cs="Arial"/>
          <w:b/>
          <w:bCs/>
          <w:i/>
          <w:kern w:val="1"/>
          <w:szCs w:val="24"/>
        </w:rPr>
      </w:pPr>
      <w:r w:rsidRPr="007054F8">
        <w:rPr>
          <w:rFonts w:eastAsia="Arial Unicode MS" w:cs="Arial"/>
          <w:color w:val="000000"/>
          <w:kern w:val="1"/>
          <w:szCs w:val="24"/>
        </w:rPr>
        <w:t>Датум:</w:t>
      </w:r>
      <w:r w:rsidR="00AA3C71">
        <w:rPr>
          <w:rFonts w:eastAsia="Arial Unicode MS" w:cs="Arial"/>
          <w:color w:val="000000"/>
          <w:kern w:val="1"/>
          <w:szCs w:val="24"/>
          <w:lang w:val="sr-Cyrl-CS"/>
        </w:rPr>
        <w:t xml:space="preserve"> </w:t>
      </w:r>
      <w:r w:rsidRPr="007054F8">
        <w:rPr>
          <w:rFonts w:eastAsia="Arial Unicode MS" w:cs="Arial"/>
          <w:color w:val="000000"/>
          <w:kern w:val="1"/>
          <w:szCs w:val="24"/>
        </w:rPr>
        <w:t xml:space="preserve">_____________                         М.П.                     _____________________                                                        </w:t>
      </w:r>
    </w:p>
    <w:p w:rsidR="00931775" w:rsidRPr="007054F8" w:rsidRDefault="00931775" w:rsidP="00931775">
      <w:pPr>
        <w:spacing w:after="120" w:line="100" w:lineRule="atLeast"/>
        <w:rPr>
          <w:rFonts w:eastAsia="Arial Unicode MS" w:cs="Arial"/>
          <w:b/>
          <w:bCs/>
          <w:i/>
          <w:kern w:val="1"/>
          <w:szCs w:val="24"/>
        </w:rPr>
      </w:pPr>
    </w:p>
    <w:p w:rsidR="00987FFA" w:rsidRDefault="00987FFA" w:rsidP="00931775">
      <w:pPr>
        <w:spacing w:line="100" w:lineRule="atLeast"/>
        <w:rPr>
          <w:rFonts w:eastAsia="Arial Unicode MS" w:cs="Arial"/>
          <w:b/>
          <w:bCs/>
          <w:i/>
          <w:iCs/>
          <w:kern w:val="1"/>
          <w:szCs w:val="24"/>
          <w:u w:val="single"/>
          <w:lang w:val="sr-Cyrl-CS"/>
        </w:rPr>
      </w:pPr>
    </w:p>
    <w:p w:rsidR="00D51B7D" w:rsidRDefault="00931775">
      <w:pPr>
        <w:spacing w:line="100" w:lineRule="atLeast"/>
        <w:jc w:val="both"/>
        <w:rPr>
          <w:rFonts w:eastAsia="Arial Unicode MS" w:cs="Arial"/>
          <w:bCs/>
          <w:i/>
          <w:iCs/>
          <w:kern w:val="1"/>
          <w:szCs w:val="24"/>
          <w:lang w:val="sr-Cyrl-CS"/>
        </w:rPr>
      </w:pPr>
      <w:r w:rsidRPr="007054F8">
        <w:rPr>
          <w:rFonts w:eastAsia="Arial Unicode MS" w:cs="Arial"/>
          <w:b/>
          <w:bCs/>
          <w:i/>
          <w:iCs/>
          <w:kern w:val="1"/>
          <w:szCs w:val="24"/>
          <w:u w:val="single"/>
        </w:rPr>
        <w:t>Уколико понуђач подноси понуду са подизвођачем</w:t>
      </w:r>
      <w:r w:rsidRPr="007054F8">
        <w:rPr>
          <w:rFonts w:eastAsia="Arial Unicode MS" w:cs="Arial"/>
          <w:bCs/>
          <w:i/>
          <w:iCs/>
          <w:kern w:val="1"/>
          <w:szCs w:val="24"/>
        </w:rPr>
        <w:t xml:space="preserve">, Изјава мора бити потписана од стране овлашћеног лица подизвођача и оверена печатом. </w:t>
      </w:r>
    </w:p>
    <w:p w:rsidR="00931775" w:rsidRPr="007054F8" w:rsidRDefault="00931775" w:rsidP="00931775">
      <w:pPr>
        <w:spacing w:after="120" w:line="100" w:lineRule="atLeast"/>
        <w:rPr>
          <w:rFonts w:eastAsia="Arial Unicode MS" w:cs="Arial"/>
          <w:b/>
          <w:bCs/>
          <w:i/>
          <w:kern w:val="1"/>
          <w:szCs w:val="24"/>
        </w:rPr>
      </w:pPr>
    </w:p>
    <w:p w:rsidR="00233FF3" w:rsidRDefault="00233FF3">
      <w:pPr>
        <w:suppressAutoHyphens w:val="0"/>
        <w:rPr>
          <w:rFonts w:eastAsia="Calibri" w:cs="Arial"/>
          <w:b/>
          <w:bCs/>
          <w:szCs w:val="24"/>
          <w:lang w:eastAsia="en-US"/>
        </w:rPr>
      </w:pPr>
      <w:r>
        <w:rPr>
          <w:rFonts w:eastAsia="Calibri" w:cs="Arial"/>
          <w:b/>
          <w:bCs/>
          <w:szCs w:val="24"/>
          <w:lang w:eastAsia="en-US"/>
        </w:rPr>
        <w:br w:type="page"/>
      </w:r>
    </w:p>
    <w:p w:rsidR="00D51B7D" w:rsidRDefault="00D51B7D">
      <w:pPr>
        <w:suppressAutoHyphens w:val="0"/>
        <w:ind w:right="-286"/>
        <w:contextualSpacing/>
        <w:jc w:val="both"/>
        <w:rPr>
          <w:b/>
          <w:lang w:val="sr-Cyrl-CS"/>
        </w:rPr>
      </w:pPr>
    </w:p>
    <w:p w:rsidR="00987FFA" w:rsidRDefault="00233FF3" w:rsidP="00F563C4">
      <w:pPr>
        <w:suppressAutoHyphens w:val="0"/>
        <w:ind w:right="-286"/>
        <w:contextualSpacing/>
        <w:jc w:val="both"/>
        <w:rPr>
          <w:rFonts w:cs="Arial"/>
          <w:b/>
          <w:i/>
          <w:iCs/>
          <w:szCs w:val="24"/>
          <w:lang w:val="sr-Cyrl-CS" w:eastAsia="en-US"/>
        </w:rPr>
      </w:pPr>
      <w:r>
        <w:rPr>
          <w:rFonts w:cs="Arial"/>
          <w:b/>
          <w:szCs w:val="24"/>
          <w:lang w:val="sr-Cyrl-CS" w:eastAsia="en-US"/>
        </w:rPr>
        <w:t>Образац 3.</w:t>
      </w:r>
      <w:r w:rsidR="00F563C4" w:rsidRPr="001A64C8">
        <w:rPr>
          <w:rFonts w:cs="Arial"/>
          <w:b/>
          <w:i/>
          <w:iCs/>
          <w:szCs w:val="24"/>
          <w:lang w:val="sr-Cyrl-CS" w:eastAsia="en-US"/>
        </w:rPr>
        <w:tab/>
      </w:r>
    </w:p>
    <w:p w:rsidR="00F563C4" w:rsidRPr="001A64C8" w:rsidRDefault="00F563C4" w:rsidP="00F563C4">
      <w:pPr>
        <w:suppressAutoHyphens w:val="0"/>
        <w:ind w:right="-286"/>
        <w:contextualSpacing/>
        <w:jc w:val="both"/>
        <w:rPr>
          <w:rFonts w:cs="Arial"/>
          <w:b/>
          <w:i/>
          <w:iCs/>
          <w:szCs w:val="24"/>
          <w:lang w:val="en-US" w:eastAsia="en-US"/>
        </w:rPr>
      </w:pP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r>
      <w:r w:rsidRPr="001A64C8">
        <w:rPr>
          <w:rFonts w:cs="Arial"/>
          <w:b/>
          <w:i/>
          <w:iCs/>
          <w:szCs w:val="24"/>
          <w:lang w:val="sr-Cyrl-CS" w:eastAsia="en-US"/>
        </w:rPr>
        <w:tab/>
        <w:t xml:space="preserve">     </w:t>
      </w:r>
      <w:r w:rsidRPr="001A64C8">
        <w:rPr>
          <w:rFonts w:cs="Arial"/>
          <w:b/>
          <w:i/>
          <w:iCs/>
          <w:szCs w:val="24"/>
          <w:lang w:val="sr-Cyrl-CS" w:eastAsia="en-US"/>
        </w:rPr>
        <w:tab/>
      </w:r>
      <w:r w:rsidRPr="001A64C8">
        <w:rPr>
          <w:rFonts w:cs="Arial"/>
          <w:b/>
          <w:i/>
          <w:iCs/>
          <w:szCs w:val="24"/>
          <w:lang w:val="sr-Cyrl-CS" w:eastAsia="en-US"/>
        </w:rPr>
        <w:tab/>
        <w:t xml:space="preserve">               </w:t>
      </w:r>
    </w:p>
    <w:p w:rsidR="00F563C4" w:rsidRPr="001A64C8" w:rsidRDefault="00F563C4" w:rsidP="00F563C4">
      <w:pPr>
        <w:pStyle w:val="Heading1"/>
        <w:rPr>
          <w:rFonts w:ascii="Arial" w:hAnsi="Arial" w:cs="Arial"/>
          <w:szCs w:val="24"/>
        </w:rPr>
      </w:pPr>
      <w:bookmarkStart w:id="6" w:name="_Toc351378484"/>
      <w:r w:rsidRPr="001A64C8">
        <w:rPr>
          <w:rFonts w:ascii="Arial" w:hAnsi="Arial" w:cs="Arial"/>
          <w:szCs w:val="24"/>
        </w:rPr>
        <w:t>ПОДАЦИ О ПОНУЂАЧУ</w:t>
      </w:r>
      <w:bookmarkEnd w:id="6"/>
    </w:p>
    <w:p w:rsidR="00F563C4" w:rsidRPr="001A64C8" w:rsidRDefault="00F563C4" w:rsidP="00F563C4">
      <w:pPr>
        <w:rPr>
          <w:rFonts w:cs="Arial"/>
          <w:szCs w:val="24"/>
        </w:rPr>
      </w:pPr>
    </w:p>
    <w:tbl>
      <w:tblPr>
        <w:tblW w:w="0" w:type="auto"/>
        <w:tblLook w:val="00A0" w:firstRow="1" w:lastRow="0" w:firstColumn="1" w:lastColumn="0" w:noHBand="0" w:noVBand="0"/>
      </w:tblPr>
      <w:tblGrid>
        <w:gridCol w:w="3618"/>
        <w:gridCol w:w="270"/>
        <w:gridCol w:w="5260"/>
      </w:tblGrid>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Назив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Адреса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за контакт:</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Е-пошта: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Телефон:</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Телефакс:</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Порески број понуђача (ПИБ):</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Матични број понуђача:</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Шифра делатности:</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Број рачуна и назив банке:</w:t>
            </w:r>
          </w:p>
          <w:p w:rsidR="00F563C4" w:rsidRPr="001A64C8" w:rsidRDefault="00F563C4" w:rsidP="007C71BF">
            <w:pPr>
              <w:rPr>
                <w:rFonts w:cs="Arial"/>
                <w:szCs w:val="24"/>
              </w:rPr>
            </w:pP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618" w:type="dxa"/>
            <w:vAlign w:val="bottom"/>
          </w:tcPr>
          <w:p w:rsidR="00F563C4" w:rsidRPr="001A64C8" w:rsidRDefault="00F563C4" w:rsidP="007C71BF">
            <w:pPr>
              <w:rPr>
                <w:rFonts w:cs="Arial"/>
                <w:szCs w:val="24"/>
              </w:rPr>
            </w:pPr>
            <w:r w:rsidRPr="001A64C8">
              <w:rPr>
                <w:rFonts w:cs="Arial"/>
                <w:szCs w:val="24"/>
              </w:rPr>
              <w:t>Лице одговорно за потписивање уговора:</w:t>
            </w:r>
          </w:p>
        </w:tc>
        <w:tc>
          <w:tcPr>
            <w:tcW w:w="270" w:type="dxa"/>
            <w:vAlign w:val="center"/>
          </w:tcPr>
          <w:p w:rsidR="00F563C4" w:rsidRPr="001A64C8" w:rsidRDefault="00F563C4" w:rsidP="007C71BF">
            <w:pPr>
              <w:rPr>
                <w:rFonts w:cs="Arial"/>
                <w:szCs w:val="24"/>
              </w:rPr>
            </w:pPr>
          </w:p>
        </w:tc>
        <w:tc>
          <w:tcPr>
            <w:tcW w:w="5260"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Pr="001A64C8" w:rsidRDefault="00F563C4" w:rsidP="00F563C4">
      <w:pPr>
        <w:rPr>
          <w:rFonts w:cs="Arial"/>
          <w:szCs w:val="24"/>
          <w:lang w:val="sr-Cyrl-CS"/>
        </w:rPr>
      </w:pPr>
    </w:p>
    <w:p w:rsidR="00D26E0A" w:rsidRDefault="00D26E0A" w:rsidP="00F563C4">
      <w:pPr>
        <w:rPr>
          <w:rFonts w:cs="Arial"/>
          <w:szCs w:val="24"/>
          <w:lang w:val="sr-Cyrl-CS"/>
        </w:rPr>
      </w:pPr>
    </w:p>
    <w:p w:rsidR="00D26E0A" w:rsidRDefault="00D26E0A" w:rsidP="00F563C4">
      <w:pPr>
        <w:rPr>
          <w:rFonts w:cs="Arial"/>
          <w:szCs w:val="24"/>
          <w:lang w:val="sr-Cyrl-CS"/>
        </w:rPr>
      </w:pPr>
    </w:p>
    <w:p w:rsidR="00D26E0A" w:rsidRPr="001A64C8" w:rsidRDefault="00D26E0A" w:rsidP="00F563C4">
      <w:pPr>
        <w:rPr>
          <w:rFonts w:cs="Arial"/>
          <w:szCs w:val="24"/>
          <w:lang w:val="sr-Cyrl-CS"/>
        </w:rPr>
      </w:pPr>
    </w:p>
    <w:tbl>
      <w:tblPr>
        <w:tblW w:w="0" w:type="auto"/>
        <w:jc w:val="center"/>
        <w:tblLook w:val="01E0" w:firstRow="1" w:lastRow="1" w:firstColumn="1" w:lastColumn="1" w:noHBand="0" w:noVBand="0"/>
      </w:tblPr>
      <w:tblGrid>
        <w:gridCol w:w="3575"/>
        <w:gridCol w:w="1949"/>
        <w:gridCol w:w="3709"/>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i/>
          <w:szCs w:val="24"/>
        </w:rPr>
      </w:pPr>
    </w:p>
    <w:p w:rsidR="00F563C4" w:rsidRPr="001A64C8" w:rsidRDefault="00F563C4" w:rsidP="00F563C4">
      <w:pPr>
        <w:rPr>
          <w:rFonts w:cs="Arial"/>
          <w:i/>
          <w:szCs w:val="24"/>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i/>
          <w:szCs w:val="24"/>
        </w:rPr>
        <w:t>: Уколико понуђачи наступају у заједничкој понуди, овај образац попуњава Лидер – носилац посла.</w:t>
      </w:r>
    </w:p>
    <w:p w:rsidR="00F563C4" w:rsidRPr="001A64C8" w:rsidRDefault="00F563C4" w:rsidP="00F563C4">
      <w:pPr>
        <w:jc w:val="both"/>
        <w:rPr>
          <w:rFonts w:cs="Arial"/>
          <w:i/>
          <w:szCs w:val="24"/>
        </w:rPr>
      </w:pPr>
    </w:p>
    <w:p w:rsidR="00856887" w:rsidRPr="00357443" w:rsidRDefault="00F563C4" w:rsidP="00357443">
      <w:pPr>
        <w:jc w:val="both"/>
        <w:rPr>
          <w:rFonts w:cs="Arial"/>
          <w:i/>
          <w:szCs w:val="24"/>
          <w:lang w:val="en-US"/>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Pr="001A64C8">
        <w:rPr>
          <w:rFonts w:cs="Arial"/>
          <w:b/>
          <w:i/>
          <w:iCs/>
          <w:szCs w:val="24"/>
          <w:lang w:eastAsia="en-US"/>
        </w:rPr>
        <w:t xml:space="preserve">                                                                                                                                       </w:t>
      </w:r>
      <w:r w:rsidR="0090450D">
        <w:rPr>
          <w:rFonts w:cs="Arial"/>
          <w:b/>
          <w:i/>
          <w:iCs/>
          <w:szCs w:val="24"/>
          <w:lang w:eastAsia="en-US"/>
        </w:rPr>
        <w:t xml:space="preserve">             </w:t>
      </w:r>
    </w:p>
    <w:p w:rsidR="00856887" w:rsidRDefault="00856887" w:rsidP="00F563C4">
      <w:pPr>
        <w:suppressAutoHyphens w:val="0"/>
        <w:ind w:right="-286"/>
        <w:contextualSpacing/>
        <w:jc w:val="both"/>
        <w:rPr>
          <w:rFonts w:cs="Arial"/>
          <w:b/>
          <w:iCs/>
          <w:szCs w:val="24"/>
          <w:lang w:val="en-US" w:eastAsia="en-US"/>
        </w:rPr>
      </w:pPr>
    </w:p>
    <w:p w:rsidR="00856887" w:rsidRDefault="00856887"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357443" w:rsidRDefault="00357443" w:rsidP="00F563C4">
      <w:pPr>
        <w:suppressAutoHyphens w:val="0"/>
        <w:ind w:right="-286"/>
        <w:contextualSpacing/>
        <w:jc w:val="both"/>
        <w:rPr>
          <w:rFonts w:cs="Arial"/>
          <w:b/>
          <w:iCs/>
          <w:szCs w:val="24"/>
          <w:lang w:val="en-US" w:eastAsia="en-US"/>
        </w:rPr>
      </w:pPr>
    </w:p>
    <w:p w:rsidR="00856887" w:rsidRPr="00856887" w:rsidRDefault="00856887" w:rsidP="00F563C4">
      <w:pPr>
        <w:suppressAutoHyphens w:val="0"/>
        <w:ind w:right="-286"/>
        <w:contextualSpacing/>
        <w:jc w:val="both"/>
        <w:rPr>
          <w:rFonts w:cs="Arial"/>
          <w:b/>
          <w:iCs/>
          <w:szCs w:val="24"/>
          <w:lang w:val="en-US" w:eastAsia="en-US"/>
        </w:rPr>
      </w:pPr>
    </w:p>
    <w:p w:rsidR="00AC3AC6" w:rsidRDefault="00AC3AC6" w:rsidP="00F563C4">
      <w:pPr>
        <w:suppressAutoHyphens w:val="0"/>
        <w:ind w:right="-286"/>
        <w:contextualSpacing/>
        <w:jc w:val="both"/>
        <w:rPr>
          <w:rFonts w:cs="Arial"/>
          <w:b/>
          <w:iCs/>
          <w:szCs w:val="24"/>
          <w:lang w:eastAsia="en-US"/>
        </w:rPr>
      </w:pPr>
    </w:p>
    <w:p w:rsidR="00233FF3" w:rsidRDefault="00233FF3">
      <w:pPr>
        <w:suppressAutoHyphens w:val="0"/>
        <w:rPr>
          <w:rFonts w:cs="Arial"/>
          <w:b/>
          <w:iCs/>
          <w:szCs w:val="24"/>
          <w:lang w:eastAsia="en-US"/>
        </w:rPr>
      </w:pPr>
    </w:p>
    <w:p w:rsidR="00AC3AC6" w:rsidRDefault="00AC3AC6" w:rsidP="00F563C4">
      <w:pPr>
        <w:suppressAutoHyphens w:val="0"/>
        <w:ind w:right="-286"/>
        <w:contextualSpacing/>
        <w:jc w:val="both"/>
        <w:rPr>
          <w:rFonts w:cs="Arial"/>
          <w:b/>
          <w:iCs/>
          <w:szCs w:val="24"/>
          <w:lang w:eastAsia="en-US"/>
        </w:rPr>
      </w:pPr>
    </w:p>
    <w:p w:rsidR="00987FFA" w:rsidRDefault="00233FF3" w:rsidP="00F563C4">
      <w:pPr>
        <w:suppressAutoHyphens w:val="0"/>
        <w:ind w:right="-286"/>
        <w:contextualSpacing/>
        <w:jc w:val="both"/>
        <w:rPr>
          <w:rFonts w:cs="Arial"/>
          <w:b/>
          <w:iCs/>
          <w:szCs w:val="24"/>
          <w:lang w:val="ru-RU" w:eastAsia="en-US"/>
        </w:rPr>
      </w:pPr>
      <w:r>
        <w:rPr>
          <w:rFonts w:cs="Arial"/>
          <w:b/>
          <w:iCs/>
          <w:szCs w:val="24"/>
          <w:lang w:val="ru-RU" w:eastAsia="en-US"/>
        </w:rPr>
        <w:t>Образац 4.</w:t>
      </w:r>
      <w:r w:rsidR="00F563C4" w:rsidRPr="001A64C8">
        <w:rPr>
          <w:rFonts w:cs="Arial"/>
          <w:b/>
          <w:iCs/>
          <w:szCs w:val="24"/>
          <w:lang w:val="ru-RU" w:eastAsia="en-US"/>
        </w:rPr>
        <w:t xml:space="preserve">    </w:t>
      </w:r>
    </w:p>
    <w:p w:rsidR="00F563C4" w:rsidRPr="001A64C8" w:rsidRDefault="00F563C4" w:rsidP="00F563C4">
      <w:pPr>
        <w:suppressAutoHyphens w:val="0"/>
        <w:ind w:right="-286"/>
        <w:contextualSpacing/>
        <w:jc w:val="both"/>
        <w:rPr>
          <w:rFonts w:cs="Arial"/>
          <w:b/>
          <w:i/>
          <w:iCs/>
          <w:szCs w:val="24"/>
          <w:lang w:eastAsia="en-US"/>
        </w:rPr>
      </w:pPr>
      <w:r w:rsidRPr="001A64C8">
        <w:rPr>
          <w:rFonts w:cs="Arial"/>
          <w:b/>
          <w:iCs/>
          <w:szCs w:val="24"/>
          <w:lang w:val="ru-RU" w:eastAsia="en-US"/>
        </w:rPr>
        <w:t xml:space="preserve">                                                                                                                                                                                                                  </w:t>
      </w:r>
    </w:p>
    <w:p w:rsidR="00F563C4" w:rsidRPr="001A64C8" w:rsidRDefault="00F563C4" w:rsidP="00F563C4">
      <w:pPr>
        <w:pStyle w:val="Heading1"/>
        <w:rPr>
          <w:rFonts w:ascii="Arial" w:hAnsi="Arial" w:cs="Arial"/>
          <w:szCs w:val="24"/>
        </w:rPr>
      </w:pPr>
      <w:bookmarkStart w:id="7" w:name="_Toc351378486"/>
      <w:r w:rsidRPr="001A64C8">
        <w:rPr>
          <w:rFonts w:ascii="Arial" w:hAnsi="Arial" w:cs="Arial"/>
          <w:szCs w:val="24"/>
        </w:rPr>
        <w:t>ПОДАЦИ О ПОДИЗВОЂАЧУ</w:t>
      </w:r>
      <w:bookmarkEnd w:id="7"/>
    </w:p>
    <w:p w:rsidR="00F563C4" w:rsidRPr="001A64C8" w:rsidRDefault="00F563C4" w:rsidP="00F563C4">
      <w:pPr>
        <w:pStyle w:val="BodyText"/>
        <w:ind w:left="142"/>
        <w:jc w:val="center"/>
        <w:rPr>
          <w:rFonts w:ascii="Arial" w:hAnsi="Arial" w:cs="Arial"/>
          <w:b/>
          <w:szCs w:val="24"/>
        </w:rPr>
      </w:pPr>
    </w:p>
    <w:p w:rsidR="00F563C4" w:rsidRPr="001A64C8" w:rsidRDefault="00F563C4" w:rsidP="00F563C4">
      <w:pPr>
        <w:jc w:val="both"/>
        <w:rPr>
          <w:rFonts w:cs="Arial"/>
          <w:szCs w:val="24"/>
        </w:rPr>
      </w:pPr>
    </w:p>
    <w:tbl>
      <w:tblPr>
        <w:tblW w:w="0" w:type="auto"/>
        <w:tblLook w:val="00A0" w:firstRow="1" w:lastRow="0" w:firstColumn="1" w:lastColumn="0" w:noHBand="0" w:noVBand="0"/>
      </w:tblPr>
      <w:tblGrid>
        <w:gridCol w:w="3438"/>
        <w:gridCol w:w="249"/>
        <w:gridCol w:w="5461"/>
      </w:tblGrid>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Назив:</w:t>
            </w:r>
          </w:p>
        </w:tc>
        <w:tc>
          <w:tcPr>
            <w:tcW w:w="249" w:type="dxa"/>
            <w:vAlign w:val="center"/>
          </w:tcPr>
          <w:p w:rsidR="00F563C4" w:rsidRPr="001A64C8" w:rsidRDefault="00F563C4" w:rsidP="007C71BF">
            <w:pPr>
              <w:rPr>
                <w:rFonts w:cs="Arial"/>
                <w:szCs w:val="24"/>
              </w:rPr>
            </w:pPr>
          </w:p>
        </w:tc>
        <w:tc>
          <w:tcPr>
            <w:tcW w:w="5461" w:type="dxa"/>
            <w:tcBorders>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Адреса: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Лице за контакт:</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Е-пошта:</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Телефон:</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Телефакс:</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Порески број (ПИБ):</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Матични број:</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Шифра делатности:</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Број рачуна и назив банке: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r w:rsidR="00F563C4" w:rsidRPr="001A64C8" w:rsidTr="007C71BF">
        <w:trPr>
          <w:trHeight w:val="492"/>
        </w:trPr>
        <w:tc>
          <w:tcPr>
            <w:tcW w:w="3438" w:type="dxa"/>
            <w:vAlign w:val="bottom"/>
          </w:tcPr>
          <w:p w:rsidR="00F563C4" w:rsidRPr="001A64C8" w:rsidRDefault="00F563C4" w:rsidP="007C71BF">
            <w:pPr>
              <w:rPr>
                <w:rFonts w:cs="Arial"/>
                <w:szCs w:val="24"/>
              </w:rPr>
            </w:pPr>
            <w:r w:rsidRPr="001A64C8">
              <w:rPr>
                <w:rFonts w:cs="Arial"/>
                <w:szCs w:val="24"/>
              </w:rPr>
              <w:t>Одговорно лице:</w:t>
            </w:r>
          </w:p>
        </w:tc>
        <w:tc>
          <w:tcPr>
            <w:tcW w:w="249" w:type="dxa"/>
            <w:vAlign w:val="center"/>
          </w:tcPr>
          <w:p w:rsidR="00F563C4" w:rsidRPr="001A64C8" w:rsidRDefault="00F563C4" w:rsidP="007C71BF">
            <w:pPr>
              <w:rPr>
                <w:rFonts w:cs="Arial"/>
                <w:szCs w:val="24"/>
              </w:rPr>
            </w:pPr>
          </w:p>
        </w:tc>
        <w:tc>
          <w:tcPr>
            <w:tcW w:w="5461" w:type="dxa"/>
            <w:tcBorders>
              <w:top w:val="single" w:sz="4" w:space="0" w:color="auto"/>
              <w:bottom w:val="single" w:sz="4" w:space="0" w:color="auto"/>
            </w:tcBorders>
            <w:vAlign w:val="center"/>
          </w:tcPr>
          <w:p w:rsidR="00F563C4" w:rsidRPr="001A64C8" w:rsidRDefault="00F563C4" w:rsidP="007C71BF">
            <w:pPr>
              <w:rPr>
                <w:rFonts w:cs="Arial"/>
                <w:szCs w:val="24"/>
              </w:rPr>
            </w:pPr>
          </w:p>
        </w:tc>
      </w:tr>
    </w:tbl>
    <w:p w:rsidR="00F563C4" w:rsidRDefault="00F563C4" w:rsidP="00F563C4">
      <w:pPr>
        <w:rPr>
          <w:rFonts w:cs="Arial"/>
          <w:szCs w:val="24"/>
          <w:lang w:val="sr-Cyrl-CS"/>
        </w:rPr>
      </w:pPr>
    </w:p>
    <w:p w:rsidR="00987FFA" w:rsidRPr="00987FFA" w:rsidRDefault="00987FFA" w:rsidP="00F563C4">
      <w:pPr>
        <w:rPr>
          <w:rFonts w:cs="Arial"/>
          <w:szCs w:val="24"/>
          <w:lang w:val="sr-Cyrl-CS"/>
        </w:rPr>
      </w:pPr>
    </w:p>
    <w:p w:rsidR="00F563C4" w:rsidRPr="001667A5" w:rsidRDefault="00F563C4" w:rsidP="00F563C4">
      <w:pPr>
        <w:rPr>
          <w:rFonts w:ascii="Nyala" w:hAnsi="Nyala"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75"/>
        <w:gridCol w:w="1949"/>
        <w:gridCol w:w="3709"/>
      </w:tblGrid>
      <w:tr w:rsidR="00F563C4" w:rsidRPr="001A64C8" w:rsidTr="007C71BF">
        <w:trPr>
          <w:jc w:val="center"/>
        </w:trPr>
        <w:tc>
          <w:tcPr>
            <w:tcW w:w="3652" w:type="dxa"/>
          </w:tcPr>
          <w:p w:rsidR="00D51B7D" w:rsidRDefault="00F563C4">
            <w:pPr>
              <w:jc w:val="center"/>
              <w:rPr>
                <w:rFonts w:cs="Arial"/>
                <w:szCs w:val="24"/>
              </w:rPr>
            </w:pPr>
            <w:r w:rsidRPr="001A64C8">
              <w:rPr>
                <w:rFonts w:cs="Arial"/>
                <w:szCs w:val="24"/>
              </w:rPr>
              <w:t>Датум:</w:t>
            </w:r>
          </w:p>
        </w:tc>
        <w:tc>
          <w:tcPr>
            <w:tcW w:w="1985" w:type="dxa"/>
          </w:tcPr>
          <w:p w:rsidR="00D51B7D" w:rsidRDefault="00F563C4">
            <w:pPr>
              <w:jc w:val="center"/>
              <w:rPr>
                <w:rFonts w:cs="Arial"/>
                <w:szCs w:val="24"/>
              </w:rPr>
            </w:pPr>
            <w:r w:rsidRPr="001A64C8">
              <w:rPr>
                <w:rFonts w:cs="Arial"/>
                <w:szCs w:val="24"/>
              </w:rPr>
              <w:t>М.П.</w:t>
            </w:r>
          </w:p>
        </w:tc>
        <w:tc>
          <w:tcPr>
            <w:tcW w:w="3782" w:type="dxa"/>
          </w:tcPr>
          <w:p w:rsidR="00D51B7D" w:rsidRDefault="00F563C4">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D51B7D" w:rsidRDefault="00D51B7D">
            <w:pPr>
              <w:jc w:val="both"/>
              <w:rPr>
                <w:rFonts w:cs="Arial"/>
                <w:szCs w:val="24"/>
              </w:rPr>
            </w:pPr>
          </w:p>
        </w:tc>
        <w:tc>
          <w:tcPr>
            <w:tcW w:w="3782" w:type="dxa"/>
            <w:vAlign w:val="center"/>
          </w:tcPr>
          <w:p w:rsidR="00D51B7D" w:rsidRDefault="00D51B7D">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D51B7D" w:rsidRDefault="00D51B7D">
      <w:pPr>
        <w:jc w:val="both"/>
        <w:rPr>
          <w:lang w:val="en-US"/>
        </w:rPr>
      </w:pPr>
    </w:p>
    <w:p w:rsidR="00D51B7D" w:rsidRDefault="00D51B7D">
      <w:pPr>
        <w:jc w:val="both"/>
        <w:rPr>
          <w:b/>
          <w:i/>
          <w:lang w:val="sr-Cyrl-CS"/>
        </w:rPr>
      </w:pPr>
    </w:p>
    <w:p w:rsidR="00D51B7D" w:rsidRDefault="00D51B7D">
      <w:pPr>
        <w:jc w:val="both"/>
        <w:rPr>
          <w:b/>
          <w:i/>
          <w:lang w:val="sr-Cyrl-CS"/>
        </w:rPr>
      </w:pPr>
    </w:p>
    <w:p w:rsidR="00F563C4" w:rsidRPr="001A64C8" w:rsidRDefault="00F563C4" w:rsidP="00F563C4">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 xml:space="preserve">Образац се попуњава </w:t>
      </w:r>
      <w:r w:rsidR="00987FFA">
        <w:rPr>
          <w:rFonts w:cs="Arial"/>
          <w:i/>
          <w:szCs w:val="24"/>
          <w:lang w:val="sr-Cyrl-CS"/>
        </w:rPr>
        <w:t>само</w:t>
      </w:r>
      <w:r w:rsidR="008D1286" w:rsidRPr="008D1286">
        <w:rPr>
          <w:i/>
          <w:lang w:val="sr-Cyrl-CS"/>
        </w:rPr>
        <w:t xml:space="preserve"> </w:t>
      </w:r>
      <w:r w:rsidRPr="001A64C8">
        <w:rPr>
          <w:rFonts w:cs="Arial"/>
          <w:i/>
          <w:szCs w:val="24"/>
        </w:rPr>
        <w:t>у случају да понуђач наступа са подизвођачем. Образац попунити за сваког подизвођача.</w:t>
      </w:r>
    </w:p>
    <w:p w:rsidR="00F563C4" w:rsidRPr="001A64C8" w:rsidRDefault="00F563C4" w:rsidP="00F563C4">
      <w:pPr>
        <w:jc w:val="both"/>
        <w:rPr>
          <w:rFonts w:cs="Arial"/>
          <w:i/>
          <w:szCs w:val="24"/>
        </w:rPr>
      </w:pPr>
    </w:p>
    <w:p w:rsidR="00856887" w:rsidRPr="00E96008" w:rsidRDefault="00F563C4" w:rsidP="00F563C4">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856887" w:rsidRDefault="00856887"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357443" w:rsidRDefault="00357443" w:rsidP="00F563C4">
      <w:pPr>
        <w:jc w:val="both"/>
        <w:rPr>
          <w:rFonts w:cs="Arial"/>
          <w:szCs w:val="24"/>
          <w:lang w:val="en-US"/>
        </w:rPr>
      </w:pPr>
    </w:p>
    <w:p w:rsidR="0025598E" w:rsidRDefault="0025598E" w:rsidP="00F563C4">
      <w:pPr>
        <w:jc w:val="both"/>
        <w:rPr>
          <w:rFonts w:cs="Arial"/>
          <w:szCs w:val="24"/>
          <w:lang w:val="en-US"/>
        </w:rPr>
      </w:pPr>
    </w:p>
    <w:p w:rsidR="00987FFA" w:rsidRDefault="00987FFA">
      <w:pPr>
        <w:suppressAutoHyphens w:val="0"/>
        <w:rPr>
          <w:rFonts w:cs="Arial"/>
          <w:szCs w:val="24"/>
          <w:lang w:val="en-US"/>
        </w:rPr>
      </w:pPr>
      <w:r>
        <w:rPr>
          <w:rFonts w:cs="Arial"/>
          <w:szCs w:val="24"/>
          <w:lang w:val="en-US"/>
        </w:rPr>
        <w:br w:type="page"/>
      </w:r>
    </w:p>
    <w:p w:rsidR="0025598E" w:rsidRPr="00987FFA" w:rsidRDefault="008D1286" w:rsidP="0025598E">
      <w:pPr>
        <w:numPr>
          <w:ilvl w:val="0"/>
          <w:numId w:val="1"/>
        </w:numPr>
        <w:spacing w:line="100" w:lineRule="atLeast"/>
        <w:rPr>
          <w:rFonts w:eastAsia="Arial Unicode MS"/>
          <w:b/>
          <w:color w:val="000000"/>
          <w:kern w:val="1"/>
        </w:rPr>
      </w:pPr>
      <w:r w:rsidRPr="008D1286">
        <w:rPr>
          <w:rFonts w:eastAsia="Arial Unicode MS"/>
          <w:b/>
          <w:color w:val="000000"/>
          <w:kern w:val="1"/>
        </w:rPr>
        <w:lastRenderedPageBreak/>
        <w:t xml:space="preserve">Образац </w:t>
      </w:r>
      <w:r w:rsidR="001415C0">
        <w:rPr>
          <w:rFonts w:eastAsia="Arial Unicode MS"/>
          <w:b/>
          <w:color w:val="000000"/>
          <w:kern w:val="1"/>
          <w:lang w:val="sr-Cyrl-CS"/>
        </w:rPr>
        <w:t>5</w:t>
      </w:r>
      <w:r w:rsidRPr="008D1286">
        <w:rPr>
          <w:rFonts w:eastAsia="Arial Unicode MS"/>
          <w:b/>
          <w:color w:val="000000"/>
          <w:kern w:val="1"/>
          <w:lang w:val="sr-Cyrl-CS"/>
        </w:rPr>
        <w:t>.</w:t>
      </w:r>
    </w:p>
    <w:p w:rsidR="00987FFA" w:rsidRDefault="00987FFA" w:rsidP="0025598E">
      <w:pPr>
        <w:pStyle w:val="Heading2"/>
        <w:jc w:val="center"/>
        <w:rPr>
          <w:rFonts w:ascii="Arial" w:hAnsi="Arial" w:cs="Arial"/>
          <w:color w:val="auto"/>
          <w:sz w:val="24"/>
          <w:szCs w:val="24"/>
          <w:lang w:val="sr-Cyrl-CS"/>
        </w:rPr>
      </w:pPr>
    </w:p>
    <w:p w:rsidR="0025598E" w:rsidRPr="001A64C8" w:rsidRDefault="0025598E" w:rsidP="0025598E">
      <w:pPr>
        <w:pStyle w:val="Heading2"/>
        <w:jc w:val="center"/>
        <w:rPr>
          <w:rFonts w:ascii="Arial" w:hAnsi="Arial" w:cs="Arial"/>
          <w:color w:val="auto"/>
          <w:sz w:val="24"/>
          <w:szCs w:val="24"/>
        </w:rPr>
      </w:pPr>
      <w:r w:rsidRPr="001A64C8">
        <w:rPr>
          <w:rFonts w:ascii="Arial" w:hAnsi="Arial" w:cs="Arial"/>
          <w:color w:val="auto"/>
          <w:sz w:val="24"/>
          <w:szCs w:val="24"/>
        </w:rPr>
        <w:t>УЧЕШЋЕ ПОДИЗВОЂАЧА</w:t>
      </w:r>
    </w:p>
    <w:p w:rsidR="0025598E" w:rsidRPr="001A64C8" w:rsidRDefault="0025598E" w:rsidP="0025598E">
      <w:pPr>
        <w:rPr>
          <w:rFonts w:cs="Arial"/>
          <w:szCs w:val="24"/>
        </w:rPr>
      </w:pPr>
    </w:p>
    <w:p w:rsidR="0025598E" w:rsidRPr="001A64C8" w:rsidRDefault="0025598E" w:rsidP="0025598E">
      <w:pPr>
        <w:pStyle w:val="BodyText"/>
        <w:rPr>
          <w:rFonts w:ascii="Arial" w:hAnsi="Arial" w:cs="Arial"/>
          <w:szCs w:val="24"/>
        </w:rPr>
      </w:pPr>
    </w:p>
    <w:p w:rsidR="0025598E" w:rsidRPr="001A64C8" w:rsidRDefault="0025598E" w:rsidP="0025598E">
      <w:pPr>
        <w:jc w:val="both"/>
        <w:rPr>
          <w:rFonts w:cs="Arial"/>
          <w:szCs w:val="24"/>
        </w:rPr>
      </w:pPr>
    </w:p>
    <w:p w:rsidR="0025598E" w:rsidRPr="001A64C8" w:rsidRDefault="0025598E" w:rsidP="0025598E">
      <w:pPr>
        <w:jc w:val="both"/>
        <w:rPr>
          <w:rFonts w:cs="Arial"/>
          <w:szCs w:val="24"/>
        </w:rPr>
      </w:pPr>
      <w:r w:rsidRPr="00804F9F">
        <w:rPr>
          <w:rFonts w:cs="Arial"/>
          <w:szCs w:val="24"/>
        </w:rPr>
        <w:t>У вези са Позивом за подношење понуда за набавку</w:t>
      </w:r>
      <w:r w:rsidR="00B537B2">
        <w:rPr>
          <w:rFonts w:cs="Arial"/>
          <w:szCs w:val="24"/>
        </w:rPr>
        <w:t xml:space="preserve"> робе</w:t>
      </w:r>
      <w:r>
        <w:rPr>
          <w:rFonts w:cs="Arial"/>
          <w:szCs w:val="24"/>
        </w:rPr>
        <w:t>: Набавка и испорука угља</w:t>
      </w:r>
      <w:r w:rsidR="00AA3C71">
        <w:rPr>
          <w:rFonts w:cs="Arial"/>
          <w:szCs w:val="24"/>
          <w:lang w:val="sr-Cyrl-CS"/>
        </w:rPr>
        <w:t xml:space="preserve"> </w:t>
      </w:r>
      <w:r>
        <w:rPr>
          <w:rFonts w:cs="Arial"/>
          <w:szCs w:val="24"/>
        </w:rPr>
        <w:t>- лигнита</w:t>
      </w:r>
      <w:r w:rsidRPr="00804F9F">
        <w:rPr>
          <w:rFonts w:cs="Arial"/>
          <w:szCs w:val="24"/>
        </w:rPr>
        <w:t>,</w:t>
      </w:r>
      <w:r w:rsidRPr="00804F9F">
        <w:rPr>
          <w:rFonts w:cs="Arial"/>
          <w:caps/>
          <w:szCs w:val="24"/>
          <w:lang w:val="ru-RU"/>
        </w:rPr>
        <w:t xml:space="preserve"> </w:t>
      </w:r>
      <w:r w:rsidR="003D7CC2">
        <w:rPr>
          <w:rFonts w:cs="Arial"/>
          <w:szCs w:val="24"/>
          <w:lang w:val="ru-RU"/>
        </w:rPr>
        <w:t>упућено</w:t>
      </w:r>
      <w:r w:rsidR="009E385C">
        <w:rPr>
          <w:rFonts w:cs="Arial"/>
          <w:szCs w:val="24"/>
          <w:lang w:val="ru-RU"/>
        </w:rPr>
        <w:t>г</w:t>
      </w:r>
      <w:r w:rsidR="003D7CC2">
        <w:rPr>
          <w:rFonts w:cs="Arial"/>
          <w:szCs w:val="24"/>
          <w:lang w:val="ru-RU"/>
        </w:rPr>
        <w:t xml:space="preserve"> и </w:t>
      </w:r>
      <w:r w:rsidRPr="002B775A">
        <w:rPr>
          <w:rFonts w:cs="Arial"/>
          <w:szCs w:val="24"/>
        </w:rPr>
        <w:t xml:space="preserve">објављеног дана </w:t>
      </w:r>
      <w:r w:rsidR="003D7CC2" w:rsidRPr="002B775A">
        <w:rPr>
          <w:rFonts w:cs="Arial"/>
          <w:szCs w:val="24"/>
          <w:lang w:val="sr-Cyrl-CS"/>
        </w:rPr>
        <w:t>______</w:t>
      </w:r>
      <w:r w:rsidRPr="002B775A">
        <w:rPr>
          <w:rFonts w:cs="Arial"/>
          <w:szCs w:val="24"/>
        </w:rPr>
        <w:t>.201</w:t>
      </w:r>
      <w:r w:rsidRPr="002B775A">
        <w:rPr>
          <w:rFonts w:cs="Arial"/>
          <w:szCs w:val="24"/>
          <w:lang w:val="sr-Cyrl-CS"/>
        </w:rPr>
        <w:t>4</w:t>
      </w:r>
      <w:r w:rsidRPr="002B775A">
        <w:rPr>
          <w:rFonts w:cs="Arial"/>
          <w:szCs w:val="24"/>
        </w:rPr>
        <w:t xml:space="preserve">. </w:t>
      </w:r>
      <w:r w:rsidRPr="002B775A">
        <w:rPr>
          <w:rFonts w:cs="Arial"/>
          <w:szCs w:val="24"/>
          <w:lang w:val="sr-Cyrl-CS"/>
        </w:rPr>
        <w:t>г</w:t>
      </w:r>
      <w:r w:rsidRPr="002B775A">
        <w:rPr>
          <w:rFonts w:cs="Arial"/>
          <w:szCs w:val="24"/>
        </w:rPr>
        <w:t>одине</w:t>
      </w:r>
      <w:r w:rsidR="00A04FBD" w:rsidRPr="002B775A">
        <w:rPr>
          <w:rFonts w:cs="Arial"/>
          <w:szCs w:val="24"/>
        </w:rPr>
        <w:t xml:space="preserve"> на интернет страниц</w:t>
      </w:r>
      <w:r w:rsidR="002949D1" w:rsidRPr="002B775A">
        <w:rPr>
          <w:rFonts w:cs="Arial"/>
          <w:szCs w:val="24"/>
        </w:rPr>
        <w:t>ама</w:t>
      </w:r>
      <w:r w:rsidR="00A04FBD" w:rsidRPr="002B775A">
        <w:rPr>
          <w:rFonts w:cs="Arial"/>
          <w:szCs w:val="24"/>
        </w:rPr>
        <w:t xml:space="preserve"> </w:t>
      </w:r>
      <w:r w:rsidR="00A04FBD" w:rsidRPr="002B775A">
        <w:rPr>
          <w:rFonts w:cs="Arial"/>
          <w:szCs w:val="24"/>
          <w:lang w:val="sr-Cyrl-CS"/>
        </w:rPr>
        <w:t>Наручиоца</w:t>
      </w:r>
      <w:r w:rsidR="002949D1" w:rsidRPr="002B775A">
        <w:rPr>
          <w:rFonts w:cs="Arial"/>
          <w:szCs w:val="24"/>
          <w:lang w:val="sr-Cyrl-CS"/>
        </w:rPr>
        <w:t xml:space="preserve"> и ЈП ЕПС</w:t>
      </w:r>
      <w:r w:rsidRPr="002B775A">
        <w:rPr>
          <w:rFonts w:cs="Arial"/>
          <w:szCs w:val="24"/>
        </w:rPr>
        <w:t xml:space="preserve">, </w:t>
      </w:r>
      <w:r w:rsidR="00523419" w:rsidRPr="002B775A">
        <w:rPr>
          <w:rFonts w:cs="Arial"/>
          <w:szCs w:val="24"/>
          <w:lang w:val="sr-Cyrl-CS" w:eastAsia="en-US"/>
        </w:rPr>
        <w:t>као и у домаћим дневним новинама „Данас“,</w:t>
      </w:r>
      <w:r w:rsidR="00523419">
        <w:rPr>
          <w:rFonts w:cs="Arial"/>
          <w:szCs w:val="24"/>
          <w:lang w:val="sr-Cyrl-CS" w:eastAsia="en-US"/>
        </w:rPr>
        <w:t xml:space="preserve"> </w:t>
      </w:r>
      <w:r w:rsidRPr="008B483C">
        <w:rPr>
          <w:rFonts w:cs="Arial"/>
          <w:szCs w:val="24"/>
        </w:rPr>
        <w:t>изјављујемо</w:t>
      </w:r>
      <w:r w:rsidRPr="001A64C8">
        <w:rPr>
          <w:rFonts w:cs="Arial"/>
          <w:szCs w:val="24"/>
        </w:rPr>
        <w:t xml:space="preserve"> да наступамо са подизвођачем/подизвођачима и у наставку наводим</w:t>
      </w:r>
      <w:r>
        <w:rPr>
          <w:rFonts w:cs="Arial"/>
          <w:szCs w:val="24"/>
          <w:lang w:val="en-US"/>
        </w:rPr>
        <w:t>o</w:t>
      </w:r>
      <w:r w:rsidRPr="001A64C8">
        <w:rPr>
          <w:rFonts w:cs="Arial"/>
          <w:szCs w:val="24"/>
        </w:rPr>
        <w:t xml:space="preserve"> његово/њихово учешће по вредности:</w:t>
      </w:r>
    </w:p>
    <w:p w:rsidR="0025598E" w:rsidRPr="001A64C8" w:rsidRDefault="0025598E" w:rsidP="0025598E">
      <w:pPr>
        <w:jc w:val="both"/>
        <w:rPr>
          <w:rFonts w:cs="Arial"/>
          <w:szCs w:val="24"/>
        </w:rPr>
      </w:pPr>
    </w:p>
    <w:p w:rsidR="0025598E" w:rsidRPr="001A64C8" w:rsidRDefault="0025598E" w:rsidP="0025598E">
      <w:pPr>
        <w:jc w:val="both"/>
        <w:rPr>
          <w:rFonts w:cs="Arial"/>
          <w:szCs w:val="24"/>
        </w:rPr>
      </w:pPr>
    </w:p>
    <w:p w:rsidR="0025598E" w:rsidRPr="001A64C8" w:rsidRDefault="0025598E" w:rsidP="00CE21A3">
      <w:pPr>
        <w:numPr>
          <w:ilvl w:val="0"/>
          <w:numId w:val="6"/>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активности:___________________________</w:t>
      </w:r>
    </w:p>
    <w:p w:rsidR="0025598E" w:rsidRPr="00987FFA" w:rsidRDefault="0025598E" w:rsidP="0025598E">
      <w:pPr>
        <w:ind w:left="360"/>
        <w:rPr>
          <w:rFonts w:cs="Arial"/>
          <w:szCs w:val="24"/>
        </w:rPr>
      </w:pPr>
      <w:r w:rsidRPr="001A64C8">
        <w:rPr>
          <w:rFonts w:cs="Arial"/>
          <w:szCs w:val="24"/>
        </w:rPr>
        <w:t xml:space="preserve">______________________________________________________________, </w:t>
      </w:r>
      <w:r w:rsidR="00987FFA">
        <w:rPr>
          <w:rFonts w:cs="Arial"/>
          <w:szCs w:val="24"/>
          <w:lang w:val="sr-Cyrl-CS"/>
        </w:rPr>
        <w:t xml:space="preserve">што износи _____ </w:t>
      </w:r>
      <w:r w:rsidR="00987FFA" w:rsidRPr="00987FFA">
        <w:rPr>
          <w:rFonts w:cs="Arial"/>
          <w:szCs w:val="24"/>
          <w:lang w:eastAsia="sr-Latn-CS"/>
        </w:rPr>
        <w:t>процен</w:t>
      </w:r>
      <w:r w:rsidR="00987FFA" w:rsidRPr="00987FFA">
        <w:rPr>
          <w:rFonts w:cs="Arial"/>
          <w:szCs w:val="24"/>
          <w:lang w:val="sr-Cyrl-CS" w:eastAsia="sr-Latn-CS"/>
        </w:rPr>
        <w:t>а</w:t>
      </w:r>
      <w:r w:rsidR="00987FFA" w:rsidRPr="00987FFA">
        <w:rPr>
          <w:rFonts w:cs="Arial"/>
          <w:szCs w:val="24"/>
          <w:lang w:eastAsia="sr-Latn-CS"/>
        </w:rPr>
        <w:t>т</w:t>
      </w:r>
      <w:r w:rsidR="00987FFA" w:rsidRPr="00987FFA">
        <w:rPr>
          <w:rFonts w:cs="Arial"/>
          <w:szCs w:val="24"/>
          <w:lang w:val="sr-Cyrl-CS" w:eastAsia="sr-Latn-CS"/>
        </w:rPr>
        <w:t>а</w:t>
      </w:r>
      <w:r w:rsidR="00987FFA" w:rsidRPr="00987FFA">
        <w:rPr>
          <w:rFonts w:cs="Arial"/>
          <w:szCs w:val="24"/>
          <w:lang w:eastAsia="sr-Latn-CS"/>
        </w:rPr>
        <w:t xml:space="preserve"> укупне вредности набавке</w:t>
      </w:r>
    </w:p>
    <w:p w:rsidR="0025598E" w:rsidRPr="001A64C8" w:rsidRDefault="0025598E" w:rsidP="0025598E">
      <w:pPr>
        <w:jc w:val="both"/>
        <w:rPr>
          <w:rFonts w:cs="Arial"/>
          <w:szCs w:val="24"/>
        </w:rPr>
      </w:pPr>
    </w:p>
    <w:p w:rsidR="0025598E" w:rsidRPr="001A64C8" w:rsidRDefault="0025598E" w:rsidP="00CE21A3">
      <w:pPr>
        <w:numPr>
          <w:ilvl w:val="0"/>
          <w:numId w:val="6"/>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25598E" w:rsidRPr="001A64C8" w:rsidRDefault="0025598E" w:rsidP="00987FFA">
      <w:pPr>
        <w:ind w:left="360"/>
        <w:jc w:val="both"/>
        <w:rPr>
          <w:rFonts w:cs="Arial"/>
          <w:szCs w:val="24"/>
        </w:rPr>
      </w:pPr>
      <w:r w:rsidRPr="001A64C8">
        <w:rPr>
          <w:rFonts w:cs="Arial"/>
          <w:szCs w:val="24"/>
        </w:rPr>
        <w:t>______________________________________________________________,</w:t>
      </w:r>
      <w:r w:rsidR="00987FFA" w:rsidRPr="00987FFA">
        <w:rPr>
          <w:rFonts w:cs="Arial"/>
          <w:szCs w:val="24"/>
          <w:lang w:val="sr-Cyrl-CS"/>
        </w:rPr>
        <w:t xml:space="preserve"> </w:t>
      </w:r>
      <w:r w:rsidR="00987FFA">
        <w:rPr>
          <w:rFonts w:cs="Arial"/>
          <w:szCs w:val="24"/>
          <w:lang w:val="sr-Cyrl-CS"/>
        </w:rPr>
        <w:t xml:space="preserve">што износи _____ </w:t>
      </w:r>
      <w:r w:rsidR="00987FFA" w:rsidRPr="00987FFA">
        <w:rPr>
          <w:rFonts w:cs="Arial"/>
          <w:szCs w:val="24"/>
          <w:lang w:eastAsia="sr-Latn-CS"/>
        </w:rPr>
        <w:t>процен</w:t>
      </w:r>
      <w:r w:rsidR="00987FFA" w:rsidRPr="00987FFA">
        <w:rPr>
          <w:rFonts w:cs="Arial"/>
          <w:szCs w:val="24"/>
          <w:lang w:val="sr-Cyrl-CS" w:eastAsia="sr-Latn-CS"/>
        </w:rPr>
        <w:t>а</w:t>
      </w:r>
      <w:r w:rsidR="00987FFA" w:rsidRPr="00987FFA">
        <w:rPr>
          <w:rFonts w:cs="Arial"/>
          <w:szCs w:val="24"/>
          <w:lang w:eastAsia="sr-Latn-CS"/>
        </w:rPr>
        <w:t>т</w:t>
      </w:r>
      <w:r w:rsidR="00987FFA" w:rsidRPr="00987FFA">
        <w:rPr>
          <w:rFonts w:cs="Arial"/>
          <w:szCs w:val="24"/>
          <w:lang w:val="sr-Cyrl-CS" w:eastAsia="sr-Latn-CS"/>
        </w:rPr>
        <w:t>а</w:t>
      </w:r>
      <w:r w:rsidR="00987FFA" w:rsidRPr="00987FFA">
        <w:rPr>
          <w:rFonts w:cs="Arial"/>
          <w:szCs w:val="24"/>
          <w:lang w:eastAsia="sr-Latn-CS"/>
        </w:rPr>
        <w:t xml:space="preserve"> укупне вредности набавке</w:t>
      </w:r>
      <w:r w:rsidRPr="001A64C8">
        <w:rPr>
          <w:rFonts w:cs="Arial"/>
          <w:szCs w:val="24"/>
        </w:rPr>
        <w:t>.</w:t>
      </w:r>
    </w:p>
    <w:p w:rsidR="0025598E" w:rsidRPr="001A64C8" w:rsidRDefault="0025598E" w:rsidP="0025598E">
      <w:pPr>
        <w:jc w:val="both"/>
        <w:rPr>
          <w:rFonts w:cs="Arial"/>
          <w:szCs w:val="24"/>
        </w:rPr>
      </w:pPr>
    </w:p>
    <w:p w:rsidR="0025598E" w:rsidRPr="001A64C8" w:rsidRDefault="0025598E" w:rsidP="00CE21A3">
      <w:pPr>
        <w:numPr>
          <w:ilvl w:val="0"/>
          <w:numId w:val="6"/>
        </w:numPr>
        <w:ind w:left="360"/>
        <w:rPr>
          <w:rFonts w:cs="Arial"/>
          <w:szCs w:val="24"/>
        </w:rPr>
      </w:pPr>
      <w:r w:rsidRPr="001A64C8">
        <w:rPr>
          <w:rFonts w:cs="Arial"/>
          <w:szCs w:val="24"/>
        </w:rPr>
        <w:t>у понуди подизвођач ____________________ (</w:t>
      </w:r>
      <w:r w:rsidRPr="001A64C8">
        <w:rPr>
          <w:rFonts w:cs="Arial"/>
          <w:i/>
          <w:szCs w:val="24"/>
        </w:rPr>
        <w:t>навести назив подизвођача</w:t>
      </w:r>
      <w:r w:rsidRPr="001A64C8">
        <w:rPr>
          <w:rFonts w:cs="Arial"/>
          <w:szCs w:val="24"/>
        </w:rPr>
        <w:t>) учествује у извршењу следећих активности: ___________________________</w:t>
      </w:r>
    </w:p>
    <w:p w:rsidR="0025598E" w:rsidRPr="001A64C8" w:rsidRDefault="0025598E" w:rsidP="00987FFA">
      <w:pPr>
        <w:ind w:left="360"/>
        <w:rPr>
          <w:rFonts w:cs="Arial"/>
          <w:szCs w:val="24"/>
        </w:rPr>
      </w:pPr>
      <w:r w:rsidRPr="001A64C8">
        <w:rPr>
          <w:rFonts w:cs="Arial"/>
          <w:szCs w:val="24"/>
        </w:rPr>
        <w:t>______________________________________________________________,</w:t>
      </w:r>
      <w:r w:rsidR="00987FFA" w:rsidRPr="00987FFA">
        <w:rPr>
          <w:rFonts w:cs="Arial"/>
          <w:szCs w:val="24"/>
          <w:lang w:val="sr-Cyrl-CS"/>
        </w:rPr>
        <w:t xml:space="preserve"> </w:t>
      </w:r>
      <w:r w:rsidR="00987FFA">
        <w:rPr>
          <w:rFonts w:cs="Arial"/>
          <w:szCs w:val="24"/>
          <w:lang w:val="sr-Cyrl-CS"/>
        </w:rPr>
        <w:t xml:space="preserve">што износи _____ </w:t>
      </w:r>
      <w:r w:rsidR="00987FFA" w:rsidRPr="00987FFA">
        <w:rPr>
          <w:rFonts w:cs="Arial"/>
          <w:szCs w:val="24"/>
          <w:lang w:eastAsia="sr-Latn-CS"/>
        </w:rPr>
        <w:t>процен</w:t>
      </w:r>
      <w:r w:rsidR="00987FFA" w:rsidRPr="00987FFA">
        <w:rPr>
          <w:rFonts w:cs="Arial"/>
          <w:szCs w:val="24"/>
          <w:lang w:val="sr-Cyrl-CS" w:eastAsia="sr-Latn-CS"/>
        </w:rPr>
        <w:t>а</w:t>
      </w:r>
      <w:r w:rsidR="00987FFA" w:rsidRPr="00987FFA">
        <w:rPr>
          <w:rFonts w:cs="Arial"/>
          <w:szCs w:val="24"/>
          <w:lang w:eastAsia="sr-Latn-CS"/>
        </w:rPr>
        <w:t>т</w:t>
      </w:r>
      <w:r w:rsidR="00987FFA" w:rsidRPr="00987FFA">
        <w:rPr>
          <w:rFonts w:cs="Arial"/>
          <w:szCs w:val="24"/>
          <w:lang w:val="sr-Cyrl-CS" w:eastAsia="sr-Latn-CS"/>
        </w:rPr>
        <w:t>а</w:t>
      </w:r>
      <w:r w:rsidR="00987FFA" w:rsidRPr="00987FFA">
        <w:rPr>
          <w:rFonts w:cs="Arial"/>
          <w:szCs w:val="24"/>
          <w:lang w:eastAsia="sr-Latn-CS"/>
        </w:rPr>
        <w:t xml:space="preserve"> укупне вредности набавке</w:t>
      </w:r>
      <w:r w:rsidRPr="001A64C8">
        <w:rPr>
          <w:rFonts w:cs="Arial"/>
          <w:szCs w:val="24"/>
        </w:rPr>
        <w:t>.</w:t>
      </w:r>
    </w:p>
    <w:p w:rsidR="00D51B7D" w:rsidRDefault="00D51B7D">
      <w:pPr>
        <w:rPr>
          <w:rFonts w:cs="Arial"/>
          <w:szCs w:val="24"/>
        </w:rPr>
      </w:pPr>
    </w:p>
    <w:p w:rsidR="0025598E" w:rsidRPr="001A64C8" w:rsidRDefault="0025598E" w:rsidP="0025598E">
      <w:pPr>
        <w:jc w:val="both"/>
        <w:rPr>
          <w:rFonts w:cs="Arial"/>
          <w:szCs w:val="24"/>
        </w:rPr>
      </w:pPr>
    </w:p>
    <w:p w:rsidR="0025598E" w:rsidRPr="001A64C8" w:rsidRDefault="0025598E" w:rsidP="0025598E">
      <w:pPr>
        <w:jc w:val="both"/>
        <w:rPr>
          <w:rFonts w:cs="Arial"/>
          <w:szCs w:val="24"/>
        </w:rPr>
      </w:pPr>
    </w:p>
    <w:p w:rsidR="0025598E" w:rsidRPr="001A64C8" w:rsidRDefault="0025598E" w:rsidP="0025598E">
      <w:pPr>
        <w:jc w:val="both"/>
        <w:rPr>
          <w:rFonts w:cs="Arial"/>
          <w:szCs w:val="24"/>
        </w:rPr>
      </w:pPr>
    </w:p>
    <w:p w:rsidR="0025598E" w:rsidRPr="001A64C8" w:rsidRDefault="0025598E" w:rsidP="0025598E">
      <w:pPr>
        <w:rPr>
          <w:rFonts w:cs="Arial"/>
          <w:szCs w:val="24"/>
        </w:rPr>
      </w:pPr>
    </w:p>
    <w:tbl>
      <w:tblPr>
        <w:tblW w:w="0" w:type="auto"/>
        <w:jc w:val="center"/>
        <w:tblLook w:val="01E0" w:firstRow="1" w:lastRow="1" w:firstColumn="1" w:lastColumn="1" w:noHBand="0" w:noVBand="0"/>
      </w:tblPr>
      <w:tblGrid>
        <w:gridCol w:w="3575"/>
        <w:gridCol w:w="1949"/>
        <w:gridCol w:w="3709"/>
      </w:tblGrid>
      <w:tr w:rsidR="0025598E" w:rsidRPr="001A64C8" w:rsidTr="004E606D">
        <w:trPr>
          <w:jc w:val="center"/>
        </w:trPr>
        <w:tc>
          <w:tcPr>
            <w:tcW w:w="3652" w:type="dxa"/>
          </w:tcPr>
          <w:p w:rsidR="0025598E" w:rsidRPr="001A64C8" w:rsidRDefault="0025598E" w:rsidP="004E606D">
            <w:pPr>
              <w:jc w:val="center"/>
              <w:rPr>
                <w:rFonts w:cs="Arial"/>
                <w:szCs w:val="24"/>
              </w:rPr>
            </w:pPr>
            <w:r w:rsidRPr="001A64C8">
              <w:rPr>
                <w:rFonts w:cs="Arial"/>
                <w:szCs w:val="24"/>
              </w:rPr>
              <w:t>Датум:</w:t>
            </w:r>
          </w:p>
        </w:tc>
        <w:tc>
          <w:tcPr>
            <w:tcW w:w="1985" w:type="dxa"/>
          </w:tcPr>
          <w:p w:rsidR="0025598E" w:rsidRPr="001A64C8" w:rsidRDefault="0025598E" w:rsidP="004E606D">
            <w:pPr>
              <w:jc w:val="center"/>
              <w:rPr>
                <w:rFonts w:cs="Arial"/>
                <w:szCs w:val="24"/>
              </w:rPr>
            </w:pPr>
            <w:r w:rsidRPr="001A64C8">
              <w:rPr>
                <w:rFonts w:cs="Arial"/>
                <w:szCs w:val="24"/>
              </w:rPr>
              <w:t>М.П.</w:t>
            </w:r>
          </w:p>
        </w:tc>
        <w:tc>
          <w:tcPr>
            <w:tcW w:w="3782" w:type="dxa"/>
          </w:tcPr>
          <w:p w:rsidR="0025598E" w:rsidRPr="001A64C8" w:rsidRDefault="0025598E" w:rsidP="004E606D">
            <w:pPr>
              <w:jc w:val="center"/>
              <w:rPr>
                <w:rFonts w:cs="Arial"/>
                <w:szCs w:val="24"/>
              </w:rPr>
            </w:pPr>
            <w:r w:rsidRPr="001A64C8">
              <w:rPr>
                <w:rFonts w:cs="Arial"/>
                <w:szCs w:val="24"/>
              </w:rPr>
              <w:t>Понуђач:</w:t>
            </w:r>
          </w:p>
        </w:tc>
      </w:tr>
      <w:tr w:rsidR="0025598E" w:rsidRPr="001A64C8" w:rsidTr="004E606D">
        <w:trPr>
          <w:jc w:val="center"/>
        </w:trPr>
        <w:tc>
          <w:tcPr>
            <w:tcW w:w="3652" w:type="dxa"/>
            <w:vAlign w:val="center"/>
          </w:tcPr>
          <w:p w:rsidR="0025598E" w:rsidRPr="001A64C8" w:rsidRDefault="0025598E" w:rsidP="004E606D">
            <w:pPr>
              <w:jc w:val="both"/>
              <w:rPr>
                <w:rFonts w:cs="Arial"/>
                <w:szCs w:val="24"/>
              </w:rPr>
            </w:pPr>
          </w:p>
        </w:tc>
        <w:tc>
          <w:tcPr>
            <w:tcW w:w="1985" w:type="dxa"/>
            <w:vAlign w:val="center"/>
          </w:tcPr>
          <w:p w:rsidR="0025598E" w:rsidRPr="001A64C8" w:rsidRDefault="0025598E" w:rsidP="004E606D">
            <w:pPr>
              <w:jc w:val="both"/>
              <w:rPr>
                <w:rFonts w:cs="Arial"/>
                <w:szCs w:val="24"/>
              </w:rPr>
            </w:pPr>
          </w:p>
        </w:tc>
        <w:tc>
          <w:tcPr>
            <w:tcW w:w="3782" w:type="dxa"/>
            <w:vAlign w:val="center"/>
          </w:tcPr>
          <w:p w:rsidR="0025598E" w:rsidRPr="001A64C8" w:rsidRDefault="0025598E" w:rsidP="004E606D">
            <w:pPr>
              <w:jc w:val="both"/>
              <w:rPr>
                <w:rFonts w:cs="Arial"/>
                <w:szCs w:val="24"/>
              </w:rPr>
            </w:pPr>
          </w:p>
        </w:tc>
      </w:tr>
      <w:tr w:rsidR="0025598E" w:rsidRPr="001A64C8" w:rsidTr="004E606D">
        <w:trPr>
          <w:jc w:val="center"/>
        </w:trPr>
        <w:tc>
          <w:tcPr>
            <w:tcW w:w="3652" w:type="dxa"/>
            <w:tcBorders>
              <w:bottom w:val="single" w:sz="4" w:space="0" w:color="auto"/>
            </w:tcBorders>
            <w:vAlign w:val="center"/>
          </w:tcPr>
          <w:p w:rsidR="0025598E" w:rsidRPr="001A64C8" w:rsidRDefault="0025598E" w:rsidP="004E606D">
            <w:pPr>
              <w:jc w:val="both"/>
              <w:rPr>
                <w:rFonts w:cs="Arial"/>
                <w:szCs w:val="24"/>
              </w:rPr>
            </w:pPr>
          </w:p>
        </w:tc>
        <w:tc>
          <w:tcPr>
            <w:tcW w:w="1985" w:type="dxa"/>
            <w:vAlign w:val="center"/>
          </w:tcPr>
          <w:p w:rsidR="0025598E" w:rsidRPr="001A64C8" w:rsidRDefault="0025598E" w:rsidP="004E606D">
            <w:pPr>
              <w:jc w:val="both"/>
              <w:rPr>
                <w:rFonts w:cs="Arial"/>
                <w:szCs w:val="24"/>
              </w:rPr>
            </w:pPr>
          </w:p>
        </w:tc>
        <w:tc>
          <w:tcPr>
            <w:tcW w:w="3782" w:type="dxa"/>
            <w:tcBorders>
              <w:bottom w:val="single" w:sz="4" w:space="0" w:color="auto"/>
            </w:tcBorders>
            <w:vAlign w:val="center"/>
          </w:tcPr>
          <w:p w:rsidR="0025598E" w:rsidRPr="001A64C8" w:rsidRDefault="0025598E" w:rsidP="004E606D">
            <w:pPr>
              <w:jc w:val="both"/>
              <w:rPr>
                <w:rFonts w:cs="Arial"/>
                <w:szCs w:val="24"/>
              </w:rPr>
            </w:pPr>
          </w:p>
        </w:tc>
      </w:tr>
    </w:tbl>
    <w:p w:rsidR="0025598E" w:rsidRPr="001A64C8" w:rsidRDefault="0025598E" w:rsidP="0025598E">
      <w:pPr>
        <w:jc w:val="both"/>
        <w:rPr>
          <w:rFonts w:cs="Arial"/>
          <w:szCs w:val="24"/>
        </w:rPr>
      </w:pPr>
    </w:p>
    <w:p w:rsidR="00987FFA" w:rsidRDefault="00987FFA" w:rsidP="0025598E">
      <w:pPr>
        <w:jc w:val="both"/>
        <w:rPr>
          <w:rFonts w:cs="Arial"/>
          <w:b/>
          <w:i/>
          <w:szCs w:val="24"/>
          <w:lang w:val="sr-Cyrl-CS"/>
        </w:rPr>
      </w:pPr>
    </w:p>
    <w:p w:rsidR="00987FFA" w:rsidRDefault="00987FFA" w:rsidP="0025598E">
      <w:pPr>
        <w:jc w:val="both"/>
        <w:rPr>
          <w:b/>
          <w:i/>
          <w:lang w:val="sr-Cyrl-CS"/>
        </w:rPr>
      </w:pPr>
    </w:p>
    <w:p w:rsidR="0025598E" w:rsidRPr="001A64C8" w:rsidRDefault="0025598E" w:rsidP="0025598E">
      <w:pPr>
        <w:jc w:val="both"/>
        <w:rPr>
          <w:rFonts w:cs="Arial"/>
          <w:i/>
          <w:szCs w:val="24"/>
        </w:rPr>
      </w:pPr>
      <w:r w:rsidRPr="001A64C8">
        <w:rPr>
          <w:rFonts w:cs="Arial"/>
          <w:b/>
          <w:i/>
          <w:szCs w:val="24"/>
        </w:rPr>
        <w:t>Напомена</w:t>
      </w:r>
      <w:r w:rsidRPr="001A64C8">
        <w:rPr>
          <w:rFonts w:cs="Arial"/>
          <w:b/>
          <w:szCs w:val="24"/>
        </w:rPr>
        <w:t>:</w:t>
      </w:r>
      <w:r w:rsidRPr="001A64C8">
        <w:rPr>
          <w:rFonts w:cs="Arial"/>
          <w:b/>
          <w:szCs w:val="24"/>
          <w:lang w:val="sr-Cyrl-CS"/>
        </w:rPr>
        <w:t xml:space="preserve"> </w:t>
      </w:r>
      <w:r w:rsidRPr="001A64C8">
        <w:rPr>
          <w:rFonts w:cs="Arial"/>
          <w:i/>
          <w:szCs w:val="24"/>
        </w:rPr>
        <w:t>Образац се попуњава само у случају да понуђач наступа са подизвођачем.</w:t>
      </w:r>
    </w:p>
    <w:p w:rsidR="0025598E" w:rsidRPr="001A64C8" w:rsidRDefault="0025598E" w:rsidP="0025598E">
      <w:pPr>
        <w:tabs>
          <w:tab w:val="left" w:pos="6028"/>
        </w:tabs>
        <w:autoSpaceDE w:val="0"/>
        <w:jc w:val="both"/>
        <w:rPr>
          <w:rFonts w:eastAsia="Arial Unicode MS" w:cs="Arial"/>
          <w:bCs/>
          <w:i/>
          <w:iCs/>
          <w:kern w:val="1"/>
          <w:szCs w:val="24"/>
        </w:rPr>
      </w:pPr>
    </w:p>
    <w:p w:rsidR="0025598E" w:rsidRDefault="0025598E">
      <w:pPr>
        <w:suppressAutoHyphens w:val="0"/>
        <w:rPr>
          <w:rFonts w:cs="Arial"/>
          <w:b/>
          <w:iCs/>
          <w:szCs w:val="24"/>
          <w:lang w:val="ru-RU" w:eastAsia="en-US"/>
        </w:rPr>
      </w:pPr>
      <w:r>
        <w:rPr>
          <w:rFonts w:cs="Arial"/>
          <w:b/>
          <w:iCs/>
          <w:szCs w:val="24"/>
          <w:lang w:val="ru-RU" w:eastAsia="en-US"/>
        </w:rPr>
        <w:br w:type="page"/>
      </w:r>
    </w:p>
    <w:p w:rsidR="00F563C4" w:rsidRDefault="00F563C4" w:rsidP="00F563C4">
      <w:pPr>
        <w:jc w:val="both"/>
        <w:rPr>
          <w:b/>
          <w:lang w:val="sr-Cyrl-CS"/>
        </w:rPr>
      </w:pPr>
      <w:r w:rsidRPr="001A64C8">
        <w:rPr>
          <w:rFonts w:cs="Arial"/>
          <w:b/>
          <w:iCs/>
          <w:szCs w:val="24"/>
          <w:lang w:val="ru-RU" w:eastAsia="en-US"/>
        </w:rPr>
        <w:lastRenderedPageBreak/>
        <w:t xml:space="preserve">Образац </w:t>
      </w:r>
      <w:r w:rsidR="001415C0">
        <w:rPr>
          <w:rFonts w:cs="Arial"/>
          <w:b/>
          <w:iCs/>
          <w:szCs w:val="24"/>
          <w:lang w:val="sr-Latn-CS" w:eastAsia="en-US"/>
        </w:rPr>
        <w:t>6</w:t>
      </w:r>
      <w:r w:rsidR="00233FF3">
        <w:rPr>
          <w:rFonts w:cs="Arial"/>
          <w:b/>
          <w:iCs/>
          <w:szCs w:val="24"/>
          <w:lang w:val="sr-Latn-CS" w:eastAsia="en-US"/>
        </w:rPr>
        <w:t>.</w:t>
      </w:r>
    </w:p>
    <w:p w:rsidR="00987FFA" w:rsidRPr="00987FFA" w:rsidRDefault="00987FFA" w:rsidP="00F563C4">
      <w:pPr>
        <w:jc w:val="both"/>
        <w:rPr>
          <w:rFonts w:cs="Arial"/>
          <w:b/>
          <w:iCs/>
          <w:szCs w:val="24"/>
          <w:lang w:val="sr-Cyrl-CS" w:eastAsia="en-US"/>
        </w:rPr>
      </w:pPr>
    </w:p>
    <w:p w:rsidR="00987FFA" w:rsidRPr="00987FFA" w:rsidRDefault="00987FFA" w:rsidP="00F563C4">
      <w:pPr>
        <w:jc w:val="both"/>
        <w:rPr>
          <w:rFonts w:cs="Arial"/>
          <w:szCs w:val="24"/>
          <w:lang w:val="sr-Cyrl-CS"/>
        </w:rPr>
      </w:pPr>
    </w:p>
    <w:p w:rsidR="00F563C4" w:rsidRDefault="00F563C4" w:rsidP="00F563C4">
      <w:pPr>
        <w:pStyle w:val="Heading1"/>
        <w:rPr>
          <w:rFonts w:ascii="Arial" w:hAnsi="Arial" w:cs="Arial"/>
          <w:szCs w:val="24"/>
        </w:rPr>
      </w:pPr>
      <w:bookmarkStart w:id="8" w:name="_Toc351378487"/>
      <w:r w:rsidRPr="001A64C8">
        <w:rPr>
          <w:rFonts w:ascii="Arial" w:hAnsi="Arial" w:cs="Arial"/>
          <w:szCs w:val="24"/>
        </w:rPr>
        <w:t>ПОДАЦИ О ЧЛАНУ ГРУПЕ ПОНУЂАЧА</w:t>
      </w:r>
      <w:bookmarkEnd w:id="8"/>
    </w:p>
    <w:p w:rsidR="00D51B7D" w:rsidRDefault="00D51B7D">
      <w:pPr>
        <w:rPr>
          <w:lang w:val="sr-Cyrl-CS"/>
        </w:rPr>
      </w:pPr>
    </w:p>
    <w:p w:rsidR="00987FFA" w:rsidRDefault="00987FFA" w:rsidP="00987FFA">
      <w:pPr>
        <w:rPr>
          <w:lang w:val="sr-Cyrl-CS"/>
        </w:rPr>
      </w:pPr>
    </w:p>
    <w:tbl>
      <w:tblPr>
        <w:tblW w:w="0" w:type="auto"/>
        <w:tblLayout w:type="fixed"/>
        <w:tblLook w:val="00A0" w:firstRow="1" w:lastRow="0" w:firstColumn="1" w:lastColumn="0" w:noHBand="0" w:noVBand="0"/>
      </w:tblPr>
      <w:tblGrid>
        <w:gridCol w:w="3438"/>
        <w:gridCol w:w="249"/>
        <w:gridCol w:w="5461"/>
      </w:tblGrid>
      <w:tr w:rsidR="00987FFA" w:rsidRPr="001A64C8" w:rsidTr="00987FFA">
        <w:trPr>
          <w:trHeight w:val="492"/>
        </w:trPr>
        <w:tc>
          <w:tcPr>
            <w:tcW w:w="3438" w:type="dxa"/>
            <w:shd w:val="clear" w:color="auto" w:fill="auto"/>
            <w:vAlign w:val="bottom"/>
          </w:tcPr>
          <w:p w:rsidR="00D51B7D" w:rsidRDefault="00987FFA">
            <w:r w:rsidRPr="001A64C8">
              <w:rPr>
                <w:rFonts w:cs="Arial"/>
                <w:szCs w:val="24"/>
              </w:rPr>
              <w:t>Назив:</w:t>
            </w:r>
          </w:p>
        </w:tc>
        <w:tc>
          <w:tcPr>
            <w:tcW w:w="249" w:type="dxa"/>
            <w:shd w:val="clear" w:color="auto" w:fill="auto"/>
            <w:vAlign w:val="center"/>
          </w:tcPr>
          <w:p w:rsidR="00D51B7D" w:rsidRDefault="00D51B7D"/>
        </w:tc>
        <w:tc>
          <w:tcPr>
            <w:tcW w:w="5461" w:type="dxa"/>
            <w:tcBorders>
              <w:bottom w:val="single" w:sz="4" w:space="0" w:color="auto"/>
            </w:tcBorders>
            <w:shd w:val="clear" w:color="auto" w:fill="auto"/>
            <w:vAlign w:val="center"/>
          </w:tcPr>
          <w:p w:rsidR="00D51B7D" w:rsidRDefault="00D51B7D"/>
        </w:tc>
      </w:tr>
      <w:tr w:rsidR="00987FFA" w:rsidRPr="001A64C8" w:rsidTr="00987FFA">
        <w:trPr>
          <w:trHeight w:val="492"/>
        </w:trPr>
        <w:tc>
          <w:tcPr>
            <w:tcW w:w="3438" w:type="dxa"/>
            <w:shd w:val="clear" w:color="auto" w:fill="auto"/>
            <w:vAlign w:val="bottom"/>
          </w:tcPr>
          <w:p w:rsidR="00D51B7D" w:rsidRDefault="00987FFA">
            <w:r w:rsidRPr="001A64C8">
              <w:rPr>
                <w:rFonts w:cs="Arial"/>
                <w:szCs w:val="24"/>
              </w:rPr>
              <w:t>Адреса:</w:t>
            </w:r>
          </w:p>
        </w:tc>
        <w:tc>
          <w:tcPr>
            <w:tcW w:w="249" w:type="dxa"/>
            <w:shd w:val="clear" w:color="auto" w:fill="auto"/>
            <w:vAlign w:val="center"/>
          </w:tcPr>
          <w:p w:rsidR="00D51B7D" w:rsidRDefault="00D51B7D"/>
        </w:tc>
        <w:tc>
          <w:tcPr>
            <w:tcW w:w="5461" w:type="dxa"/>
            <w:tcBorders>
              <w:top w:val="single" w:sz="4" w:space="0" w:color="auto"/>
              <w:bottom w:val="single" w:sz="4" w:space="0" w:color="auto"/>
            </w:tcBorders>
            <w:shd w:val="clear" w:color="auto" w:fill="auto"/>
            <w:vAlign w:val="center"/>
          </w:tcPr>
          <w:p w:rsidR="00D51B7D" w:rsidRDefault="00D51B7D"/>
        </w:tc>
      </w:tr>
      <w:tr w:rsidR="00987FFA" w:rsidRPr="001A64C8" w:rsidTr="00987FFA">
        <w:trPr>
          <w:trHeight w:val="492"/>
        </w:trPr>
        <w:tc>
          <w:tcPr>
            <w:tcW w:w="3438" w:type="dxa"/>
            <w:shd w:val="clear" w:color="auto" w:fill="auto"/>
            <w:vAlign w:val="bottom"/>
          </w:tcPr>
          <w:p w:rsidR="00D51B7D" w:rsidRDefault="00987FFA">
            <w:r w:rsidRPr="001A64C8">
              <w:rPr>
                <w:rFonts w:cs="Arial"/>
                <w:szCs w:val="24"/>
              </w:rPr>
              <w:t>Лице за контакт:</w:t>
            </w:r>
          </w:p>
        </w:tc>
        <w:tc>
          <w:tcPr>
            <w:tcW w:w="249" w:type="dxa"/>
            <w:shd w:val="clear" w:color="auto" w:fill="auto"/>
            <w:vAlign w:val="center"/>
          </w:tcPr>
          <w:p w:rsidR="00D51B7D" w:rsidRDefault="00D51B7D"/>
        </w:tc>
        <w:tc>
          <w:tcPr>
            <w:tcW w:w="5461" w:type="dxa"/>
            <w:tcBorders>
              <w:top w:val="single" w:sz="4" w:space="0" w:color="auto"/>
              <w:bottom w:val="single" w:sz="4" w:space="0" w:color="auto"/>
            </w:tcBorders>
            <w:shd w:val="clear" w:color="auto" w:fill="auto"/>
            <w:vAlign w:val="center"/>
          </w:tcPr>
          <w:p w:rsidR="00D51B7D" w:rsidRDefault="00D51B7D"/>
        </w:tc>
      </w:tr>
      <w:tr w:rsidR="00987FFA" w:rsidRPr="001A64C8" w:rsidTr="00987FFA">
        <w:trPr>
          <w:trHeight w:val="492"/>
        </w:trPr>
        <w:tc>
          <w:tcPr>
            <w:tcW w:w="3438" w:type="dxa"/>
            <w:shd w:val="clear" w:color="auto" w:fill="auto"/>
            <w:vAlign w:val="bottom"/>
          </w:tcPr>
          <w:p w:rsidR="00D51B7D" w:rsidRDefault="00987FFA">
            <w:r w:rsidRPr="001A64C8">
              <w:rPr>
                <w:rFonts w:cs="Arial"/>
                <w:szCs w:val="24"/>
              </w:rPr>
              <w:t>Е-пошта:</w:t>
            </w:r>
          </w:p>
        </w:tc>
        <w:tc>
          <w:tcPr>
            <w:tcW w:w="249" w:type="dxa"/>
            <w:shd w:val="clear" w:color="auto" w:fill="auto"/>
            <w:vAlign w:val="center"/>
          </w:tcPr>
          <w:p w:rsidR="00D51B7D" w:rsidRDefault="00D51B7D"/>
        </w:tc>
        <w:tc>
          <w:tcPr>
            <w:tcW w:w="5461" w:type="dxa"/>
            <w:tcBorders>
              <w:top w:val="single" w:sz="4" w:space="0" w:color="auto"/>
              <w:bottom w:val="single" w:sz="4" w:space="0" w:color="auto"/>
            </w:tcBorders>
            <w:shd w:val="clear" w:color="auto" w:fill="auto"/>
            <w:vAlign w:val="center"/>
          </w:tcPr>
          <w:p w:rsidR="00D51B7D" w:rsidRDefault="00D51B7D"/>
        </w:tc>
      </w:tr>
      <w:tr w:rsidR="00987FFA" w:rsidRPr="001A64C8" w:rsidTr="00987FFA">
        <w:trPr>
          <w:trHeight w:val="492"/>
        </w:trPr>
        <w:tc>
          <w:tcPr>
            <w:tcW w:w="3438" w:type="dxa"/>
            <w:shd w:val="clear" w:color="auto" w:fill="auto"/>
            <w:vAlign w:val="bottom"/>
          </w:tcPr>
          <w:p w:rsidR="00D51B7D" w:rsidRDefault="00987FFA">
            <w:r w:rsidRPr="001A64C8">
              <w:rPr>
                <w:rFonts w:cs="Arial"/>
                <w:szCs w:val="24"/>
              </w:rPr>
              <w:t>Телефон:</w:t>
            </w:r>
          </w:p>
        </w:tc>
        <w:tc>
          <w:tcPr>
            <w:tcW w:w="249" w:type="dxa"/>
            <w:shd w:val="clear" w:color="auto" w:fill="auto"/>
            <w:vAlign w:val="center"/>
          </w:tcPr>
          <w:p w:rsidR="00D51B7D" w:rsidRDefault="00D51B7D"/>
        </w:tc>
        <w:tc>
          <w:tcPr>
            <w:tcW w:w="5461" w:type="dxa"/>
            <w:tcBorders>
              <w:top w:val="single" w:sz="4" w:space="0" w:color="auto"/>
              <w:bottom w:val="single" w:sz="4" w:space="0" w:color="auto"/>
            </w:tcBorders>
            <w:shd w:val="clear" w:color="auto" w:fill="auto"/>
            <w:vAlign w:val="center"/>
          </w:tcPr>
          <w:p w:rsidR="00D51B7D" w:rsidRDefault="00D51B7D"/>
        </w:tc>
      </w:tr>
      <w:tr w:rsidR="00987FFA" w:rsidRPr="001A64C8" w:rsidTr="00987FFA">
        <w:trPr>
          <w:trHeight w:val="492"/>
        </w:trPr>
        <w:tc>
          <w:tcPr>
            <w:tcW w:w="3438" w:type="dxa"/>
            <w:shd w:val="clear" w:color="auto" w:fill="auto"/>
            <w:vAlign w:val="bottom"/>
          </w:tcPr>
          <w:p w:rsidR="00D51B7D" w:rsidRDefault="00987FFA">
            <w:r w:rsidRPr="001A64C8">
              <w:rPr>
                <w:rFonts w:cs="Arial"/>
                <w:szCs w:val="24"/>
              </w:rPr>
              <w:t>Телефакс:</w:t>
            </w:r>
          </w:p>
        </w:tc>
        <w:tc>
          <w:tcPr>
            <w:tcW w:w="249" w:type="dxa"/>
            <w:shd w:val="clear" w:color="auto" w:fill="auto"/>
            <w:vAlign w:val="center"/>
          </w:tcPr>
          <w:p w:rsidR="00D51B7D" w:rsidRDefault="00D51B7D"/>
        </w:tc>
        <w:tc>
          <w:tcPr>
            <w:tcW w:w="5461" w:type="dxa"/>
            <w:tcBorders>
              <w:top w:val="single" w:sz="4" w:space="0" w:color="auto"/>
              <w:bottom w:val="single" w:sz="4" w:space="0" w:color="auto"/>
            </w:tcBorders>
            <w:shd w:val="clear" w:color="auto" w:fill="auto"/>
            <w:vAlign w:val="center"/>
          </w:tcPr>
          <w:p w:rsidR="00D51B7D" w:rsidRDefault="00D51B7D"/>
        </w:tc>
      </w:tr>
      <w:tr w:rsidR="00987FFA" w:rsidRPr="001A64C8" w:rsidTr="00987FFA">
        <w:trPr>
          <w:trHeight w:val="492"/>
        </w:trPr>
        <w:tc>
          <w:tcPr>
            <w:tcW w:w="3438" w:type="dxa"/>
            <w:shd w:val="clear" w:color="auto" w:fill="auto"/>
            <w:vAlign w:val="bottom"/>
          </w:tcPr>
          <w:p w:rsidR="00D51B7D" w:rsidRDefault="00987FFA">
            <w:r w:rsidRPr="001A64C8">
              <w:rPr>
                <w:rFonts w:cs="Arial"/>
                <w:szCs w:val="24"/>
              </w:rPr>
              <w:t>Порески број (ПИБ):</w:t>
            </w:r>
          </w:p>
        </w:tc>
        <w:tc>
          <w:tcPr>
            <w:tcW w:w="249" w:type="dxa"/>
            <w:shd w:val="clear" w:color="auto" w:fill="auto"/>
            <w:vAlign w:val="center"/>
          </w:tcPr>
          <w:p w:rsidR="00D51B7D" w:rsidRDefault="00D51B7D"/>
        </w:tc>
        <w:tc>
          <w:tcPr>
            <w:tcW w:w="5461" w:type="dxa"/>
            <w:tcBorders>
              <w:top w:val="single" w:sz="4" w:space="0" w:color="auto"/>
              <w:bottom w:val="single" w:sz="4" w:space="0" w:color="auto"/>
            </w:tcBorders>
            <w:shd w:val="clear" w:color="auto" w:fill="auto"/>
            <w:vAlign w:val="center"/>
          </w:tcPr>
          <w:p w:rsidR="00D51B7D" w:rsidRDefault="00D51B7D"/>
        </w:tc>
      </w:tr>
      <w:tr w:rsidR="00987FFA" w:rsidRPr="001A64C8" w:rsidTr="00987FFA">
        <w:trPr>
          <w:trHeight w:val="492"/>
        </w:trPr>
        <w:tc>
          <w:tcPr>
            <w:tcW w:w="3438" w:type="dxa"/>
            <w:shd w:val="clear" w:color="auto" w:fill="auto"/>
            <w:vAlign w:val="bottom"/>
          </w:tcPr>
          <w:p w:rsidR="00D51B7D" w:rsidRDefault="00987FFA">
            <w:r w:rsidRPr="001A64C8">
              <w:rPr>
                <w:rFonts w:cs="Arial"/>
                <w:szCs w:val="24"/>
              </w:rPr>
              <w:t>Матични број:</w:t>
            </w:r>
          </w:p>
        </w:tc>
        <w:tc>
          <w:tcPr>
            <w:tcW w:w="249" w:type="dxa"/>
            <w:shd w:val="clear" w:color="auto" w:fill="auto"/>
            <w:vAlign w:val="center"/>
          </w:tcPr>
          <w:p w:rsidR="00D51B7D" w:rsidRDefault="00D51B7D"/>
        </w:tc>
        <w:tc>
          <w:tcPr>
            <w:tcW w:w="5461" w:type="dxa"/>
            <w:tcBorders>
              <w:top w:val="single" w:sz="4" w:space="0" w:color="auto"/>
              <w:bottom w:val="single" w:sz="4" w:space="0" w:color="auto"/>
            </w:tcBorders>
            <w:shd w:val="clear" w:color="auto" w:fill="auto"/>
            <w:vAlign w:val="center"/>
          </w:tcPr>
          <w:p w:rsidR="00D51B7D" w:rsidRDefault="00D51B7D"/>
        </w:tc>
      </w:tr>
      <w:tr w:rsidR="00987FFA" w:rsidRPr="001A64C8" w:rsidTr="00987FFA">
        <w:trPr>
          <w:trHeight w:val="492"/>
        </w:trPr>
        <w:tc>
          <w:tcPr>
            <w:tcW w:w="3438" w:type="dxa"/>
            <w:shd w:val="clear" w:color="auto" w:fill="auto"/>
            <w:vAlign w:val="bottom"/>
          </w:tcPr>
          <w:p w:rsidR="00D51B7D" w:rsidRDefault="00987FFA">
            <w:r w:rsidRPr="001A64C8">
              <w:rPr>
                <w:rFonts w:cs="Arial"/>
                <w:szCs w:val="24"/>
              </w:rPr>
              <w:t>Шифра делатности:</w:t>
            </w:r>
          </w:p>
        </w:tc>
        <w:tc>
          <w:tcPr>
            <w:tcW w:w="249" w:type="dxa"/>
            <w:shd w:val="clear" w:color="auto" w:fill="auto"/>
            <w:vAlign w:val="center"/>
          </w:tcPr>
          <w:p w:rsidR="00D51B7D" w:rsidRDefault="00D51B7D"/>
        </w:tc>
        <w:tc>
          <w:tcPr>
            <w:tcW w:w="5461" w:type="dxa"/>
            <w:tcBorders>
              <w:top w:val="single" w:sz="4" w:space="0" w:color="auto"/>
              <w:bottom w:val="single" w:sz="4" w:space="0" w:color="auto"/>
            </w:tcBorders>
            <w:shd w:val="clear" w:color="auto" w:fill="auto"/>
            <w:vAlign w:val="center"/>
          </w:tcPr>
          <w:p w:rsidR="00D51B7D" w:rsidRDefault="00D51B7D"/>
        </w:tc>
      </w:tr>
      <w:tr w:rsidR="00987FFA" w:rsidRPr="001A64C8" w:rsidTr="00987FFA">
        <w:trPr>
          <w:trHeight w:val="492"/>
        </w:trPr>
        <w:tc>
          <w:tcPr>
            <w:tcW w:w="3438" w:type="dxa"/>
            <w:shd w:val="clear" w:color="auto" w:fill="auto"/>
            <w:vAlign w:val="bottom"/>
          </w:tcPr>
          <w:p w:rsidR="00D51B7D" w:rsidRDefault="00987FFA">
            <w:r w:rsidRPr="001A64C8">
              <w:rPr>
                <w:rFonts w:cs="Arial"/>
                <w:szCs w:val="24"/>
              </w:rPr>
              <w:t>Број рачуна и назив банке:</w:t>
            </w:r>
          </w:p>
        </w:tc>
        <w:tc>
          <w:tcPr>
            <w:tcW w:w="249" w:type="dxa"/>
            <w:shd w:val="clear" w:color="auto" w:fill="auto"/>
            <w:vAlign w:val="center"/>
          </w:tcPr>
          <w:p w:rsidR="00D51B7D" w:rsidRDefault="00D51B7D"/>
        </w:tc>
        <w:tc>
          <w:tcPr>
            <w:tcW w:w="5461" w:type="dxa"/>
            <w:tcBorders>
              <w:top w:val="single" w:sz="4" w:space="0" w:color="auto"/>
              <w:bottom w:val="single" w:sz="4" w:space="0" w:color="auto"/>
            </w:tcBorders>
            <w:shd w:val="clear" w:color="auto" w:fill="auto"/>
            <w:vAlign w:val="center"/>
          </w:tcPr>
          <w:p w:rsidR="00D51B7D" w:rsidRDefault="00D51B7D"/>
        </w:tc>
      </w:tr>
      <w:tr w:rsidR="00987FFA" w:rsidRPr="001A64C8" w:rsidTr="00987FFA">
        <w:trPr>
          <w:trHeight w:val="492"/>
        </w:trPr>
        <w:tc>
          <w:tcPr>
            <w:tcW w:w="3438" w:type="dxa"/>
            <w:vAlign w:val="bottom"/>
          </w:tcPr>
          <w:p w:rsidR="00987FFA" w:rsidRPr="001A64C8" w:rsidRDefault="00987FFA" w:rsidP="00987FFA">
            <w:pPr>
              <w:rPr>
                <w:rFonts w:cs="Arial"/>
                <w:szCs w:val="24"/>
              </w:rPr>
            </w:pPr>
            <w:r w:rsidRPr="001A64C8">
              <w:rPr>
                <w:rFonts w:cs="Arial"/>
                <w:szCs w:val="24"/>
              </w:rPr>
              <w:t>Одговорно лице:</w:t>
            </w:r>
          </w:p>
        </w:tc>
        <w:tc>
          <w:tcPr>
            <w:tcW w:w="249" w:type="dxa"/>
            <w:vAlign w:val="center"/>
          </w:tcPr>
          <w:p w:rsidR="00987FFA" w:rsidRPr="001A64C8" w:rsidRDefault="00987FFA" w:rsidP="00987FFA">
            <w:pPr>
              <w:rPr>
                <w:rFonts w:cs="Arial"/>
                <w:szCs w:val="24"/>
              </w:rPr>
            </w:pPr>
          </w:p>
        </w:tc>
        <w:tc>
          <w:tcPr>
            <w:tcW w:w="5461" w:type="dxa"/>
            <w:tcBorders>
              <w:top w:val="single" w:sz="4" w:space="0" w:color="auto"/>
              <w:bottom w:val="single" w:sz="4" w:space="0" w:color="auto"/>
            </w:tcBorders>
            <w:vAlign w:val="center"/>
          </w:tcPr>
          <w:p w:rsidR="00987FFA" w:rsidRPr="001A64C8" w:rsidRDefault="00987FFA" w:rsidP="00987FFA">
            <w:pPr>
              <w:rPr>
                <w:rFonts w:cs="Arial"/>
                <w:szCs w:val="24"/>
              </w:rPr>
            </w:pPr>
          </w:p>
        </w:tc>
      </w:tr>
    </w:tbl>
    <w:p w:rsidR="00987FFA" w:rsidRDefault="00987FFA" w:rsidP="00987FFA">
      <w:pPr>
        <w:rPr>
          <w:lang w:val="sr-Cyrl-CS"/>
        </w:rPr>
      </w:pPr>
    </w:p>
    <w:p w:rsidR="00987FFA" w:rsidRDefault="00987FFA" w:rsidP="00987FFA">
      <w:pPr>
        <w:rPr>
          <w:lang w:val="sr-Cyrl-CS"/>
        </w:rPr>
      </w:pPr>
    </w:p>
    <w:p w:rsidR="00987FFA" w:rsidRPr="00987FFA" w:rsidRDefault="00987FFA" w:rsidP="00987FFA">
      <w:pPr>
        <w:rPr>
          <w:lang w:val="sr-Cyrl-CS"/>
        </w:rPr>
      </w:pPr>
    </w:p>
    <w:p w:rsidR="00F563C4" w:rsidRPr="00EA7B52" w:rsidRDefault="00F563C4" w:rsidP="00F563C4">
      <w:pPr>
        <w:jc w:val="both"/>
        <w:rPr>
          <w:rFonts w:ascii="Nyala" w:hAnsi="Nyala" w:cs="Arial"/>
          <w:szCs w:val="24"/>
        </w:rPr>
      </w:pPr>
    </w:p>
    <w:p w:rsidR="00F563C4" w:rsidRPr="00C03334" w:rsidRDefault="00F563C4" w:rsidP="00F563C4">
      <w:pPr>
        <w:rPr>
          <w:rFonts w:ascii="Nyala" w:hAnsi="Nyala" w:cs="Arial"/>
          <w:szCs w:val="24"/>
        </w:rPr>
      </w:pPr>
    </w:p>
    <w:p w:rsidR="00F563C4" w:rsidRPr="001A64C8" w:rsidRDefault="00F563C4" w:rsidP="00F563C4">
      <w:pPr>
        <w:rPr>
          <w:rFonts w:cs="Arial"/>
          <w:szCs w:val="24"/>
        </w:rPr>
      </w:pPr>
    </w:p>
    <w:p w:rsidR="00F563C4" w:rsidRPr="001A64C8" w:rsidRDefault="00F563C4" w:rsidP="00F563C4">
      <w:pPr>
        <w:rPr>
          <w:rFonts w:cs="Arial"/>
          <w:szCs w:val="24"/>
        </w:rPr>
      </w:pPr>
    </w:p>
    <w:tbl>
      <w:tblPr>
        <w:tblW w:w="0" w:type="auto"/>
        <w:jc w:val="center"/>
        <w:tblLook w:val="01E0" w:firstRow="1" w:lastRow="1" w:firstColumn="1" w:lastColumn="1" w:noHBand="0" w:noVBand="0"/>
      </w:tblPr>
      <w:tblGrid>
        <w:gridCol w:w="3575"/>
        <w:gridCol w:w="1949"/>
        <w:gridCol w:w="3709"/>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EA7B52" w:rsidRDefault="00F563C4" w:rsidP="00F563C4">
      <w:pPr>
        <w:jc w:val="both"/>
        <w:rPr>
          <w:rFonts w:ascii="Nyala" w:hAnsi="Nyala" w:cs="Arial"/>
          <w:szCs w:val="24"/>
        </w:rPr>
      </w:pPr>
    </w:p>
    <w:p w:rsidR="00AE30B7" w:rsidRDefault="00AE30B7" w:rsidP="00AE30B7">
      <w:pPr>
        <w:jc w:val="both"/>
        <w:rPr>
          <w:rFonts w:cs="Arial"/>
          <w:b/>
          <w:i/>
          <w:szCs w:val="24"/>
          <w:lang w:val="sr-Cyrl-CS"/>
        </w:rPr>
      </w:pPr>
    </w:p>
    <w:p w:rsidR="00AE30B7" w:rsidRDefault="00AE30B7" w:rsidP="00AE30B7">
      <w:pPr>
        <w:jc w:val="both"/>
        <w:rPr>
          <w:rFonts w:cs="Arial"/>
          <w:b/>
          <w:i/>
          <w:szCs w:val="24"/>
          <w:lang w:val="sr-Cyrl-CS"/>
        </w:rPr>
      </w:pPr>
    </w:p>
    <w:p w:rsidR="00AE30B7" w:rsidRPr="001A64C8" w:rsidRDefault="00AE30B7" w:rsidP="00AE30B7">
      <w:pPr>
        <w:jc w:val="both"/>
        <w:rPr>
          <w:rFonts w:cs="Arial"/>
          <w:i/>
          <w:szCs w:val="24"/>
        </w:rPr>
      </w:pPr>
      <w:r w:rsidRPr="001A64C8">
        <w:rPr>
          <w:rFonts w:cs="Arial"/>
          <w:b/>
          <w:i/>
          <w:szCs w:val="24"/>
        </w:rPr>
        <w:t>Напомене</w:t>
      </w:r>
      <w:r w:rsidRPr="001A64C8">
        <w:rPr>
          <w:rFonts w:cs="Arial"/>
          <w:szCs w:val="24"/>
        </w:rPr>
        <w:t xml:space="preserve">: </w:t>
      </w:r>
      <w:r w:rsidRPr="001A64C8">
        <w:rPr>
          <w:rFonts w:cs="Arial"/>
          <w:i/>
          <w:szCs w:val="24"/>
        </w:rPr>
        <w:t>Уколико понуђачи наступају</w:t>
      </w:r>
      <w:r w:rsidR="008D1286" w:rsidRPr="008D1286">
        <w:rPr>
          <w:i/>
        </w:rPr>
        <w:t xml:space="preserve"> у заједничкој понуди</w:t>
      </w:r>
      <w:r w:rsidRPr="001A64C8">
        <w:rPr>
          <w:rFonts w:cs="Arial"/>
          <w:i/>
          <w:szCs w:val="24"/>
        </w:rPr>
        <w:t>, овај</w:t>
      </w:r>
      <w:r w:rsidR="008D1286" w:rsidRPr="008D1286">
        <w:rPr>
          <w:i/>
        </w:rPr>
        <w:t xml:space="preserve"> образац </w:t>
      </w:r>
      <w:r w:rsidRPr="001A64C8">
        <w:rPr>
          <w:rFonts w:cs="Arial"/>
          <w:i/>
          <w:szCs w:val="24"/>
        </w:rPr>
        <w:t>попуњава Лидер – носилац посла</w:t>
      </w:r>
      <w:r w:rsidR="008D1286" w:rsidRPr="008D1286">
        <w:rPr>
          <w:i/>
        </w:rPr>
        <w:t xml:space="preserve"> за сваког </w:t>
      </w:r>
      <w:r>
        <w:rPr>
          <w:rFonts w:cs="Arial"/>
          <w:i/>
          <w:szCs w:val="24"/>
          <w:lang w:val="sr-Cyrl-CS"/>
        </w:rPr>
        <w:t xml:space="preserve">члана групе </w:t>
      </w:r>
      <w:r w:rsidR="008D1286" w:rsidRPr="008D1286">
        <w:rPr>
          <w:i/>
          <w:lang w:val="sr-Cyrl-CS"/>
        </w:rPr>
        <w:t>понуђача</w:t>
      </w:r>
      <w:r w:rsidR="008D1286" w:rsidRPr="008D1286">
        <w:rPr>
          <w:i/>
        </w:rPr>
        <w:t>.</w:t>
      </w:r>
    </w:p>
    <w:p w:rsidR="00AE30B7" w:rsidRPr="001A64C8" w:rsidRDefault="00AE30B7" w:rsidP="00AE30B7">
      <w:pPr>
        <w:jc w:val="both"/>
        <w:rPr>
          <w:rFonts w:cs="Arial"/>
          <w:i/>
          <w:szCs w:val="24"/>
        </w:rPr>
      </w:pPr>
    </w:p>
    <w:p w:rsidR="00AE30B7" w:rsidRPr="00E96008" w:rsidRDefault="00AE30B7" w:rsidP="00AE30B7">
      <w:pPr>
        <w:jc w:val="both"/>
        <w:rPr>
          <w:rFonts w:cs="Arial"/>
          <w:i/>
          <w:szCs w:val="24"/>
        </w:rPr>
      </w:pPr>
      <w:r w:rsidRPr="001A64C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AE30B7" w:rsidRDefault="00AE30B7" w:rsidP="00AE30B7">
      <w:pPr>
        <w:jc w:val="both"/>
        <w:rPr>
          <w:rFonts w:cs="Arial"/>
          <w:szCs w:val="24"/>
          <w:lang w:val="en-US"/>
        </w:rPr>
      </w:pPr>
    </w:p>
    <w:p w:rsidR="00E22019" w:rsidRPr="00E22019" w:rsidRDefault="00E22019" w:rsidP="00F563C4">
      <w:pPr>
        <w:jc w:val="both"/>
        <w:rPr>
          <w:rFonts w:cs="Arial"/>
          <w:i/>
          <w:szCs w:val="24"/>
        </w:rPr>
      </w:pPr>
    </w:p>
    <w:p w:rsidR="00D51B7D" w:rsidRDefault="00AE30B7">
      <w:pPr>
        <w:suppressAutoHyphens w:val="0"/>
        <w:rPr>
          <w:b/>
          <w:i/>
          <w:lang w:val="sr-Cyrl-CS"/>
        </w:rPr>
      </w:pPr>
      <w:r>
        <w:rPr>
          <w:rFonts w:cs="Arial"/>
          <w:b/>
          <w:bCs/>
          <w:i/>
          <w:szCs w:val="24"/>
          <w:lang w:val="sr-Cyrl-CS"/>
        </w:rPr>
        <w:br w:type="page"/>
      </w:r>
    </w:p>
    <w:p w:rsidR="00704B72" w:rsidRPr="00233FF3" w:rsidRDefault="00704B72" w:rsidP="00233FF3">
      <w:pPr>
        <w:suppressAutoHyphens w:val="0"/>
        <w:rPr>
          <w:rFonts w:cs="Arial"/>
          <w:b/>
          <w:bCs/>
          <w:i/>
          <w:szCs w:val="24"/>
          <w:lang w:val="sr-Cyrl-CS"/>
        </w:rPr>
      </w:pPr>
    </w:p>
    <w:p w:rsidR="00D348E2" w:rsidRDefault="001415C0" w:rsidP="00F563C4">
      <w:pPr>
        <w:tabs>
          <w:tab w:val="left" w:pos="3119"/>
        </w:tabs>
        <w:jc w:val="both"/>
        <w:rPr>
          <w:rFonts w:cs="Arial"/>
          <w:b/>
          <w:bCs/>
          <w:i/>
          <w:szCs w:val="24"/>
        </w:rPr>
      </w:pPr>
      <w:r>
        <w:rPr>
          <w:rFonts w:cs="Arial"/>
          <w:b/>
          <w:bCs/>
          <w:i/>
          <w:szCs w:val="24"/>
        </w:rPr>
        <w:t xml:space="preserve">Образац </w:t>
      </w:r>
      <w:r>
        <w:rPr>
          <w:rFonts w:cs="Arial"/>
          <w:b/>
          <w:bCs/>
          <w:i/>
          <w:szCs w:val="24"/>
          <w:lang w:val="sr-Latn-CS"/>
        </w:rPr>
        <w:t>7</w:t>
      </w:r>
      <w:r w:rsidR="00F563C4" w:rsidRPr="001A64C8">
        <w:rPr>
          <w:rFonts w:cs="Arial"/>
          <w:b/>
          <w:bCs/>
          <w:i/>
          <w:szCs w:val="24"/>
        </w:rPr>
        <w:t>.</w:t>
      </w:r>
    </w:p>
    <w:p w:rsidR="006433E0" w:rsidRPr="006433E0" w:rsidRDefault="006433E0" w:rsidP="006433E0">
      <w:pPr>
        <w:ind w:left="360"/>
        <w:jc w:val="center"/>
        <w:rPr>
          <w:rFonts w:cs="Arial"/>
          <w:szCs w:val="24"/>
          <w:lang w:val="hr-HR"/>
        </w:rPr>
      </w:pPr>
    </w:p>
    <w:p w:rsidR="006433E0" w:rsidRPr="006433E0" w:rsidRDefault="006433E0" w:rsidP="006433E0">
      <w:pPr>
        <w:ind w:left="360"/>
        <w:jc w:val="center"/>
        <w:rPr>
          <w:rFonts w:cs="Arial"/>
          <w:szCs w:val="24"/>
        </w:rPr>
      </w:pPr>
    </w:p>
    <w:p w:rsidR="00F563C4" w:rsidRPr="001A64C8" w:rsidRDefault="00F563C4" w:rsidP="00F563C4">
      <w:pPr>
        <w:tabs>
          <w:tab w:val="left" w:pos="3119"/>
        </w:tabs>
        <w:jc w:val="both"/>
        <w:rPr>
          <w:rFonts w:cs="Arial"/>
          <w:szCs w:val="24"/>
          <w:lang w:val="sr-Cyrl-CS"/>
        </w:rPr>
      </w:pPr>
      <w:r w:rsidRPr="001A64C8">
        <w:rPr>
          <w:rFonts w:cs="Arial"/>
          <w:b/>
          <w:i/>
          <w:szCs w:val="24"/>
        </w:rPr>
        <w:tab/>
      </w:r>
    </w:p>
    <w:p w:rsidR="00F563C4" w:rsidRDefault="00F563C4" w:rsidP="00F563C4">
      <w:pPr>
        <w:pStyle w:val="Heading1"/>
        <w:rPr>
          <w:rStyle w:val="BookTitle"/>
          <w:rFonts w:ascii="Arial" w:hAnsi="Arial" w:cs="Arial"/>
          <w:b/>
          <w:szCs w:val="24"/>
        </w:rPr>
      </w:pPr>
      <w:r w:rsidRPr="001A64C8">
        <w:rPr>
          <w:rStyle w:val="BookTitle"/>
          <w:rFonts w:ascii="Arial" w:hAnsi="Arial" w:cs="Arial"/>
          <w:b/>
          <w:szCs w:val="24"/>
        </w:rPr>
        <w:t>ОБРАЗАЦ ПОНУДЕ</w:t>
      </w:r>
    </w:p>
    <w:p w:rsidR="00D51B7D" w:rsidRDefault="00D51B7D"/>
    <w:p w:rsidR="00F563C4" w:rsidRPr="001A64C8" w:rsidRDefault="00F563C4" w:rsidP="00F563C4">
      <w:pPr>
        <w:jc w:val="both"/>
        <w:rPr>
          <w:rFonts w:cs="Arial"/>
          <w:szCs w:val="24"/>
        </w:rPr>
      </w:pPr>
      <w:r w:rsidRPr="001A64C8">
        <w:rPr>
          <w:rFonts w:cs="Arial"/>
          <w:szCs w:val="24"/>
        </w:rPr>
        <w:t>Назив понуђача ___________________________</w:t>
      </w:r>
    </w:p>
    <w:p w:rsidR="00F563C4" w:rsidRPr="001A64C8" w:rsidRDefault="00F563C4" w:rsidP="00F563C4">
      <w:pPr>
        <w:jc w:val="both"/>
        <w:rPr>
          <w:rFonts w:cs="Arial"/>
          <w:szCs w:val="24"/>
        </w:rPr>
      </w:pPr>
      <w:r w:rsidRPr="001A64C8">
        <w:rPr>
          <w:rFonts w:cs="Arial"/>
          <w:szCs w:val="24"/>
        </w:rPr>
        <w:t>Адреса понуђача __________________________</w:t>
      </w:r>
    </w:p>
    <w:p w:rsidR="00F563C4" w:rsidRPr="001A64C8" w:rsidRDefault="00F563C4" w:rsidP="00F563C4">
      <w:pPr>
        <w:jc w:val="both"/>
        <w:rPr>
          <w:rFonts w:cs="Arial"/>
          <w:szCs w:val="24"/>
        </w:rPr>
      </w:pPr>
      <w:r w:rsidRPr="001A64C8">
        <w:rPr>
          <w:rFonts w:cs="Arial"/>
          <w:szCs w:val="24"/>
        </w:rPr>
        <w:t xml:space="preserve">Број дел. протокола понуђача _________________ </w:t>
      </w:r>
    </w:p>
    <w:p w:rsidR="00F563C4" w:rsidRPr="001A64C8" w:rsidRDefault="00F563C4" w:rsidP="00F563C4">
      <w:pPr>
        <w:jc w:val="both"/>
        <w:rPr>
          <w:rFonts w:cs="Arial"/>
          <w:szCs w:val="24"/>
        </w:rPr>
      </w:pPr>
      <w:r w:rsidRPr="001A64C8">
        <w:rPr>
          <w:rFonts w:cs="Arial"/>
          <w:szCs w:val="24"/>
        </w:rPr>
        <w:t>Датум: __________  године</w:t>
      </w:r>
    </w:p>
    <w:p w:rsidR="00F563C4" w:rsidRPr="001A64C8" w:rsidRDefault="00F563C4" w:rsidP="00F563C4">
      <w:pPr>
        <w:jc w:val="both"/>
        <w:rPr>
          <w:rFonts w:cs="Arial"/>
          <w:szCs w:val="24"/>
        </w:rPr>
      </w:pPr>
      <w:r w:rsidRPr="001A64C8">
        <w:rPr>
          <w:rFonts w:cs="Arial"/>
          <w:szCs w:val="24"/>
        </w:rPr>
        <w:t>Место: _________________</w:t>
      </w:r>
    </w:p>
    <w:p w:rsidR="00F563C4" w:rsidRPr="007B2D90" w:rsidRDefault="008D1286" w:rsidP="00F563C4">
      <w:pPr>
        <w:jc w:val="both"/>
        <w:rPr>
          <w:color w:val="548DD4" w:themeColor="text2" w:themeTint="99"/>
          <w:sz w:val="20"/>
        </w:rPr>
      </w:pPr>
      <w:r w:rsidRPr="008D1286">
        <w:rPr>
          <w:color w:val="548DD4" w:themeColor="text2" w:themeTint="99"/>
          <w:sz w:val="20"/>
        </w:rPr>
        <w:t>(</w:t>
      </w:r>
      <w:r w:rsidR="007B2D90" w:rsidRPr="007B2D90">
        <w:rPr>
          <w:rFonts w:cs="Arial"/>
          <w:i/>
          <w:color w:val="548DD4" w:themeColor="text2" w:themeTint="99"/>
          <w:sz w:val="20"/>
          <w:lang w:val="sr-Cyrl-CS"/>
        </w:rPr>
        <w:t xml:space="preserve">напомена: </w:t>
      </w:r>
      <w:r w:rsidRPr="008D1286">
        <w:rPr>
          <w:i/>
          <w:color w:val="548DD4" w:themeColor="text2" w:themeTint="99"/>
          <w:sz w:val="20"/>
        </w:rPr>
        <w:t>у случају заједничке понуде уносе се подаци за Носиоца посла</w:t>
      </w:r>
      <w:r w:rsidRPr="008D1286">
        <w:rPr>
          <w:color w:val="548DD4" w:themeColor="text2" w:themeTint="99"/>
          <w:sz w:val="20"/>
        </w:rPr>
        <w:t>)</w:t>
      </w:r>
    </w:p>
    <w:p w:rsidR="00F563C4" w:rsidRDefault="00F563C4" w:rsidP="00F563C4">
      <w:pPr>
        <w:jc w:val="both"/>
        <w:rPr>
          <w:rFonts w:cs="Arial"/>
          <w:szCs w:val="24"/>
          <w:lang w:val="sr-Cyrl-CS"/>
        </w:rPr>
      </w:pPr>
    </w:p>
    <w:tbl>
      <w:tblPr>
        <w:tblW w:w="0" w:type="auto"/>
        <w:tblInd w:w="360" w:type="dxa"/>
        <w:tblCellMar>
          <w:left w:w="0" w:type="dxa"/>
          <w:right w:w="0" w:type="dxa"/>
        </w:tblCellMar>
        <w:tblLook w:val="0000" w:firstRow="0" w:lastRow="0" w:firstColumn="0" w:lastColumn="0" w:noHBand="0" w:noVBand="0"/>
      </w:tblPr>
      <w:tblGrid>
        <w:gridCol w:w="4386"/>
        <w:gridCol w:w="4487"/>
      </w:tblGrid>
      <w:tr w:rsidR="006433E0" w:rsidRPr="006433E0" w:rsidTr="00CF1A21">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6433E0" w:rsidRPr="006433E0" w:rsidRDefault="006433E0" w:rsidP="00CF1A21">
            <w:pPr>
              <w:jc w:val="center"/>
              <w:rPr>
                <w:rFonts w:cs="Arial"/>
                <w:b/>
                <w:bCs/>
                <w:szCs w:val="24"/>
              </w:rPr>
            </w:pPr>
            <w:r w:rsidRPr="006433E0">
              <w:rPr>
                <w:rFonts w:cs="Arial"/>
                <w:b/>
                <w:bCs/>
                <w:szCs w:val="24"/>
              </w:rPr>
              <w:t>НАЧИН ПОДНОШЕЊА ПОНУДЕ</w:t>
            </w:r>
          </w:p>
          <w:p w:rsidR="006433E0" w:rsidRPr="006433E0" w:rsidRDefault="006433E0" w:rsidP="00CF1A21">
            <w:pPr>
              <w:jc w:val="center"/>
              <w:rPr>
                <w:rFonts w:cs="Arial"/>
                <w:bCs/>
                <w:szCs w:val="24"/>
              </w:rPr>
            </w:pPr>
            <w:r w:rsidRPr="006433E0">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433E0" w:rsidRPr="006433E0" w:rsidRDefault="006433E0" w:rsidP="00CF1A21">
            <w:pPr>
              <w:numPr>
                <w:ilvl w:val="0"/>
                <w:numId w:val="9"/>
              </w:numPr>
              <w:suppressAutoHyphens w:val="0"/>
              <w:rPr>
                <w:rFonts w:cs="Arial"/>
                <w:szCs w:val="24"/>
                <w:lang w:val="hr-HR"/>
              </w:rPr>
            </w:pPr>
            <w:r w:rsidRPr="006433E0">
              <w:rPr>
                <w:rFonts w:cs="Arial"/>
                <w:szCs w:val="24"/>
              </w:rPr>
              <w:t>с</w:t>
            </w:r>
            <w:r w:rsidRPr="006433E0">
              <w:rPr>
                <w:rFonts w:cs="Arial"/>
                <w:szCs w:val="24"/>
                <w:lang w:val="hr-HR"/>
              </w:rPr>
              <w:t>амостално</w:t>
            </w:r>
          </w:p>
          <w:p w:rsidR="006433E0" w:rsidRPr="006433E0" w:rsidRDefault="006433E0" w:rsidP="00CF1A21">
            <w:pPr>
              <w:numPr>
                <w:ilvl w:val="0"/>
                <w:numId w:val="9"/>
              </w:numPr>
              <w:suppressAutoHyphens w:val="0"/>
              <w:rPr>
                <w:rFonts w:cs="Arial"/>
                <w:szCs w:val="24"/>
                <w:lang w:val="hr-HR"/>
              </w:rPr>
            </w:pPr>
            <w:r w:rsidRPr="006433E0">
              <w:rPr>
                <w:rFonts w:cs="Arial"/>
                <w:szCs w:val="24"/>
              </w:rPr>
              <w:t>заједничка понуда</w:t>
            </w:r>
          </w:p>
          <w:p w:rsidR="006433E0" w:rsidRPr="006433E0" w:rsidRDefault="006433E0" w:rsidP="00CF1A21">
            <w:pPr>
              <w:numPr>
                <w:ilvl w:val="0"/>
                <w:numId w:val="9"/>
              </w:numPr>
              <w:suppressAutoHyphens w:val="0"/>
              <w:rPr>
                <w:rFonts w:cs="Arial"/>
                <w:szCs w:val="24"/>
              </w:rPr>
            </w:pPr>
            <w:r w:rsidRPr="006433E0">
              <w:rPr>
                <w:rFonts w:cs="Arial"/>
                <w:szCs w:val="24"/>
              </w:rPr>
              <w:t>са подизвођачем</w:t>
            </w:r>
          </w:p>
        </w:tc>
      </w:tr>
    </w:tbl>
    <w:p w:rsidR="006433E0" w:rsidRPr="001A64C8" w:rsidRDefault="006433E0" w:rsidP="00F563C4">
      <w:pPr>
        <w:jc w:val="both"/>
        <w:rPr>
          <w:rFonts w:cs="Arial"/>
          <w:szCs w:val="24"/>
          <w:lang w:val="sr-Cyrl-CS"/>
        </w:rPr>
      </w:pPr>
    </w:p>
    <w:p w:rsidR="00F563C4" w:rsidRDefault="00F563C4" w:rsidP="00F563C4">
      <w:pPr>
        <w:jc w:val="both"/>
        <w:rPr>
          <w:rFonts w:cs="Arial"/>
          <w:szCs w:val="24"/>
        </w:rPr>
      </w:pPr>
      <w:r w:rsidRPr="00AA3C71">
        <w:rPr>
          <w:rFonts w:cs="Arial"/>
          <w:szCs w:val="24"/>
        </w:rPr>
        <w:t xml:space="preserve">На основу позива за подношење понуда у </w:t>
      </w:r>
      <w:r w:rsidR="00C86E72" w:rsidRPr="00AA3C71">
        <w:rPr>
          <w:rFonts w:cs="Arial"/>
          <w:szCs w:val="24"/>
        </w:rPr>
        <w:t xml:space="preserve">поступку </w:t>
      </w:r>
      <w:r w:rsidR="00AE30B7" w:rsidRPr="00AA3C71">
        <w:rPr>
          <w:rFonts w:cs="Arial"/>
          <w:szCs w:val="24"/>
          <w:lang w:val="sr-Cyrl-CS"/>
        </w:rPr>
        <w:t xml:space="preserve">набавке </w:t>
      </w:r>
      <w:r w:rsidR="00387E37">
        <w:rPr>
          <w:rFonts w:cs="Arial"/>
          <w:szCs w:val="24"/>
          <w:lang w:val="sr-Cyrl-CS"/>
        </w:rPr>
        <w:t>робе</w:t>
      </w:r>
      <w:r w:rsidR="00387E37" w:rsidRPr="00AA3C71">
        <w:rPr>
          <w:rFonts w:cs="Arial"/>
          <w:szCs w:val="24"/>
          <w:lang w:val="sr-Cyrl-CS"/>
        </w:rPr>
        <w:t xml:space="preserve"> </w:t>
      </w:r>
      <w:r w:rsidR="00AE30B7" w:rsidRPr="00AA3C71">
        <w:rPr>
          <w:rFonts w:cs="Arial"/>
          <w:szCs w:val="24"/>
          <w:lang w:val="sr-Cyrl-CS"/>
        </w:rPr>
        <w:t xml:space="preserve">- </w:t>
      </w:r>
      <w:r w:rsidR="00AE30B7" w:rsidRPr="00AA3C71">
        <w:rPr>
          <w:rFonts w:cs="Arial"/>
          <w:szCs w:val="24"/>
        </w:rPr>
        <w:t>НАБАВК</w:t>
      </w:r>
      <w:r w:rsidR="00A27D93" w:rsidRPr="00AA3C71">
        <w:rPr>
          <w:rFonts w:cs="Arial"/>
          <w:szCs w:val="24"/>
          <w:lang w:val="sr-Cyrl-CS"/>
        </w:rPr>
        <w:t>А</w:t>
      </w:r>
      <w:r w:rsidR="00AE30B7" w:rsidRPr="00AA3C71">
        <w:rPr>
          <w:rFonts w:cs="Arial"/>
          <w:szCs w:val="24"/>
        </w:rPr>
        <w:t xml:space="preserve"> И ИСПОРУК</w:t>
      </w:r>
      <w:r w:rsidR="00A27D93" w:rsidRPr="00AA3C71">
        <w:rPr>
          <w:rFonts w:cs="Arial"/>
          <w:szCs w:val="24"/>
          <w:lang w:val="sr-Cyrl-CS"/>
        </w:rPr>
        <w:t>А</w:t>
      </w:r>
      <w:r w:rsidR="00C86E72" w:rsidRPr="00AA3C71">
        <w:rPr>
          <w:rFonts w:cs="Arial"/>
          <w:szCs w:val="24"/>
        </w:rPr>
        <w:t xml:space="preserve"> УГЉА</w:t>
      </w:r>
      <w:r w:rsidR="00AE30B7" w:rsidRPr="00AA3C71">
        <w:rPr>
          <w:rFonts w:cs="Arial"/>
          <w:szCs w:val="24"/>
          <w:lang w:val="sr-Cyrl-CS"/>
        </w:rPr>
        <w:t xml:space="preserve"> </w:t>
      </w:r>
      <w:r w:rsidR="00C86E72" w:rsidRPr="00AA3C71">
        <w:rPr>
          <w:rFonts w:cs="Arial"/>
          <w:szCs w:val="24"/>
        </w:rPr>
        <w:t>- ЛИГНИТА</w:t>
      </w:r>
      <w:r w:rsidR="00DA1214" w:rsidRPr="00AA3C71">
        <w:t>,</w:t>
      </w:r>
      <w:r w:rsidR="00671019" w:rsidRPr="00AA3C71">
        <w:rPr>
          <w:b/>
        </w:rPr>
        <w:t xml:space="preserve"> </w:t>
      </w:r>
      <w:r w:rsidR="003D7CC2" w:rsidRPr="00AA3C71">
        <w:rPr>
          <w:lang w:val="sr-Cyrl-CS"/>
        </w:rPr>
        <w:t>упућеног и</w:t>
      </w:r>
      <w:r w:rsidR="003D7CC2" w:rsidRPr="00AA3C71">
        <w:rPr>
          <w:b/>
          <w:lang w:val="sr-Cyrl-CS"/>
        </w:rPr>
        <w:t xml:space="preserve"> </w:t>
      </w:r>
      <w:r w:rsidRPr="00AA3C71">
        <w:rPr>
          <w:rFonts w:cs="Arial"/>
          <w:szCs w:val="24"/>
        </w:rPr>
        <w:t xml:space="preserve">објављеног </w:t>
      </w:r>
      <w:r w:rsidR="00A04FBD" w:rsidRPr="001A64C8">
        <w:rPr>
          <w:rFonts w:cs="Arial"/>
          <w:szCs w:val="24"/>
        </w:rPr>
        <w:t>на интернет страниц</w:t>
      </w:r>
      <w:r w:rsidR="003E707E">
        <w:rPr>
          <w:rFonts w:cs="Arial"/>
          <w:szCs w:val="24"/>
        </w:rPr>
        <w:t>ама</w:t>
      </w:r>
      <w:r w:rsidR="00A04FBD" w:rsidRPr="001A64C8">
        <w:rPr>
          <w:rFonts w:cs="Arial"/>
          <w:szCs w:val="24"/>
        </w:rPr>
        <w:t xml:space="preserve"> </w:t>
      </w:r>
      <w:r w:rsidR="00A04FBD" w:rsidRPr="00732318">
        <w:rPr>
          <w:rFonts w:cs="Arial"/>
          <w:szCs w:val="24"/>
          <w:lang w:val="sr-Cyrl-CS"/>
        </w:rPr>
        <w:t xml:space="preserve">Наручиоца </w:t>
      </w:r>
      <w:r w:rsidR="003E707E" w:rsidRPr="00732318">
        <w:rPr>
          <w:rFonts w:cs="Arial"/>
          <w:szCs w:val="24"/>
          <w:lang w:val="sr-Cyrl-CS"/>
        </w:rPr>
        <w:t>и ЈП ЕПС</w:t>
      </w:r>
      <w:r w:rsidR="00574BCD" w:rsidRPr="00732318">
        <w:rPr>
          <w:rFonts w:cs="Arial"/>
          <w:szCs w:val="24"/>
          <w:lang w:val="sr-Cyrl-CS"/>
        </w:rPr>
        <w:t>,</w:t>
      </w:r>
      <w:r w:rsidR="00990530" w:rsidRPr="00732318">
        <w:rPr>
          <w:rFonts w:cs="Arial"/>
          <w:szCs w:val="24"/>
          <w:lang w:val="sr-Cyrl-CS" w:eastAsia="en-US"/>
        </w:rPr>
        <w:t xml:space="preserve"> </w:t>
      </w:r>
      <w:r w:rsidR="00574BCD" w:rsidRPr="00732318">
        <w:rPr>
          <w:rFonts w:cs="Arial"/>
          <w:szCs w:val="24"/>
          <w:lang w:val="sr-Cyrl-CS" w:eastAsia="en-US"/>
        </w:rPr>
        <w:t>као и у домаћим дневним новинама „Данас“</w:t>
      </w:r>
      <w:r w:rsidR="00990530" w:rsidRPr="00732318">
        <w:rPr>
          <w:rFonts w:cs="Arial"/>
          <w:szCs w:val="24"/>
          <w:lang w:val="sr-Cyrl-CS" w:eastAsia="en-US"/>
        </w:rPr>
        <w:t>,</w:t>
      </w:r>
      <w:r w:rsidR="003E707E" w:rsidRPr="00732318">
        <w:rPr>
          <w:rFonts w:cs="Arial"/>
          <w:szCs w:val="24"/>
          <w:lang w:val="sr-Cyrl-CS"/>
        </w:rPr>
        <w:t xml:space="preserve"> </w:t>
      </w:r>
      <w:r w:rsidRPr="00732318">
        <w:rPr>
          <w:rFonts w:cs="Arial"/>
          <w:szCs w:val="24"/>
        </w:rPr>
        <w:t>дана</w:t>
      </w:r>
      <w:r w:rsidRPr="008B483C">
        <w:rPr>
          <w:rFonts w:cs="Arial"/>
          <w:szCs w:val="24"/>
        </w:rPr>
        <w:t xml:space="preserve"> </w:t>
      </w:r>
      <w:r w:rsidR="003D7CC2" w:rsidRPr="008B483C">
        <w:rPr>
          <w:rFonts w:cs="Arial"/>
          <w:szCs w:val="24"/>
          <w:lang w:val="sr-Cyrl-CS"/>
        </w:rPr>
        <w:t>____</w:t>
      </w:r>
      <w:r w:rsidRPr="008B483C">
        <w:rPr>
          <w:rFonts w:cs="Arial"/>
          <w:szCs w:val="24"/>
        </w:rPr>
        <w:t>.2014.</w:t>
      </w:r>
      <w:r w:rsidR="009A61B8" w:rsidRPr="008B483C">
        <w:rPr>
          <w:rFonts w:cs="Arial"/>
          <w:szCs w:val="24"/>
        </w:rPr>
        <w:t>год</w:t>
      </w:r>
      <w:r w:rsidR="009A61B8">
        <w:rPr>
          <w:rFonts w:cs="Arial"/>
          <w:szCs w:val="24"/>
        </w:rPr>
        <w:t>.</w:t>
      </w:r>
      <w:r w:rsidRPr="00AA3C71">
        <w:rPr>
          <w:rFonts w:cs="Arial"/>
          <w:szCs w:val="24"/>
        </w:rPr>
        <w:t>, подносимо</w:t>
      </w:r>
      <w:r w:rsidRPr="001A64C8">
        <w:rPr>
          <w:rFonts w:cs="Arial"/>
          <w:szCs w:val="24"/>
        </w:rPr>
        <w:t xml:space="preserve"> </w:t>
      </w:r>
    </w:p>
    <w:p w:rsidR="00E47EAC" w:rsidRPr="00E47EAC" w:rsidRDefault="00E47EAC" w:rsidP="00F563C4">
      <w:pPr>
        <w:jc w:val="both"/>
        <w:rPr>
          <w:rFonts w:cs="Arial"/>
          <w:szCs w:val="24"/>
        </w:rPr>
      </w:pPr>
    </w:p>
    <w:p w:rsidR="00E47EAC" w:rsidRPr="00E47EAC" w:rsidRDefault="00E47EAC" w:rsidP="00E47EAC">
      <w:pPr>
        <w:jc w:val="center"/>
        <w:rPr>
          <w:rFonts w:cs="Arial"/>
          <w:b/>
          <w:szCs w:val="24"/>
        </w:rPr>
      </w:pPr>
    </w:p>
    <w:p w:rsidR="004411D1" w:rsidRPr="004411D1" w:rsidRDefault="004411D1" w:rsidP="004411D1">
      <w:pPr>
        <w:pStyle w:val="Heading4"/>
        <w:rPr>
          <w:rFonts w:ascii="Arial" w:hAnsi="Arial" w:cs="Arial"/>
          <w:sz w:val="23"/>
          <w:szCs w:val="23"/>
        </w:rPr>
      </w:pPr>
      <w:r w:rsidRPr="004411D1">
        <w:rPr>
          <w:rFonts w:ascii="Arial" w:hAnsi="Arial" w:cs="Arial"/>
          <w:lang w:val="sr-Cyrl-CS"/>
        </w:rPr>
        <w:t>ПОНУДА БР. ________ од __.__.2014. године</w:t>
      </w:r>
      <w:r w:rsidRPr="004411D1">
        <w:rPr>
          <w:rFonts w:ascii="Arial" w:hAnsi="Arial" w:cs="Arial"/>
          <w:sz w:val="23"/>
          <w:szCs w:val="23"/>
          <w:lang w:val="sr-Latn-CS"/>
        </w:rPr>
        <w:t xml:space="preserve">   </w:t>
      </w:r>
    </w:p>
    <w:p w:rsidR="004411D1" w:rsidRPr="008F44BD" w:rsidRDefault="004411D1" w:rsidP="004411D1">
      <w:pPr>
        <w:rPr>
          <w:rFonts w:cs="Arial"/>
          <w:b/>
          <w:szCs w:val="24"/>
        </w:rPr>
      </w:pPr>
      <w:r w:rsidRPr="004411D1">
        <w:tab/>
      </w:r>
      <w:r w:rsidRPr="004411D1">
        <w:tab/>
      </w:r>
      <w:r w:rsidRPr="004411D1">
        <w:tab/>
      </w:r>
      <w:r w:rsidRPr="004411D1">
        <w:rPr>
          <w:lang w:val="sr-Cyrl-CS"/>
        </w:rPr>
        <w:t xml:space="preserve">     </w:t>
      </w:r>
      <w:r w:rsidRPr="004411D1">
        <w:rPr>
          <w:rFonts w:cs="Arial"/>
          <w:b/>
          <w:szCs w:val="24"/>
        </w:rPr>
        <w:t>По набавци број</w:t>
      </w:r>
      <w:r>
        <w:rPr>
          <w:rFonts w:cs="Arial"/>
          <w:b/>
          <w:szCs w:val="24"/>
          <w:lang w:val="sr-Cyrl-CS"/>
        </w:rPr>
        <w:t xml:space="preserve"> </w:t>
      </w:r>
      <w:r w:rsidR="008F44BD">
        <w:rPr>
          <w:rFonts w:cs="Arial"/>
          <w:b/>
          <w:szCs w:val="24"/>
        </w:rPr>
        <w:t>4419/2014</w:t>
      </w:r>
    </w:p>
    <w:p w:rsidR="004411D1" w:rsidRPr="004411D1" w:rsidRDefault="004411D1" w:rsidP="004411D1">
      <w:pPr>
        <w:rPr>
          <w:rFonts w:cs="Arial"/>
          <w:b/>
          <w:szCs w:val="24"/>
        </w:rPr>
      </w:pPr>
    </w:p>
    <w:tbl>
      <w:tblPr>
        <w:tblW w:w="533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244"/>
        <w:gridCol w:w="1348"/>
        <w:gridCol w:w="1464"/>
        <w:gridCol w:w="1598"/>
        <w:gridCol w:w="2262"/>
      </w:tblGrid>
      <w:tr w:rsidR="004411D1" w:rsidRPr="00065BEB" w:rsidTr="00CF1A21">
        <w:trPr>
          <w:trHeight w:val="825"/>
        </w:trPr>
        <w:tc>
          <w:tcPr>
            <w:tcW w:w="475" w:type="pct"/>
            <w:shd w:val="clear" w:color="auto" w:fill="C0C0C0"/>
            <w:vAlign w:val="center"/>
          </w:tcPr>
          <w:p w:rsidR="004411D1" w:rsidRPr="00065BEB" w:rsidRDefault="004411D1" w:rsidP="00CF1A21">
            <w:pPr>
              <w:jc w:val="center"/>
              <w:rPr>
                <w:rFonts w:cs="Arial"/>
                <w:szCs w:val="22"/>
                <w:lang w:val="sr-Cyrl-CS"/>
              </w:rPr>
            </w:pPr>
            <w:r w:rsidRPr="00065BEB">
              <w:rPr>
                <w:rFonts w:cs="Arial"/>
                <w:sz w:val="22"/>
                <w:szCs w:val="22"/>
                <w:lang w:val="sr-Cyrl-CS"/>
              </w:rPr>
              <w:t>Редни број</w:t>
            </w:r>
          </w:p>
        </w:tc>
        <w:tc>
          <w:tcPr>
            <w:tcW w:w="1139" w:type="pct"/>
            <w:shd w:val="clear" w:color="auto" w:fill="C0C0C0"/>
            <w:vAlign w:val="center"/>
          </w:tcPr>
          <w:p w:rsidR="004411D1" w:rsidRPr="00065BEB" w:rsidRDefault="004411D1" w:rsidP="00CF1A21">
            <w:pPr>
              <w:ind w:right="15"/>
              <w:jc w:val="center"/>
              <w:rPr>
                <w:rFonts w:cs="Arial"/>
                <w:szCs w:val="22"/>
                <w:lang w:val="sr-Cyrl-CS"/>
              </w:rPr>
            </w:pPr>
            <w:r w:rsidRPr="00065BEB">
              <w:rPr>
                <w:rFonts w:cs="Arial"/>
                <w:sz w:val="22"/>
                <w:szCs w:val="22"/>
                <w:lang w:val="sr-Cyrl-CS"/>
              </w:rPr>
              <w:t>Предмет набавке</w:t>
            </w:r>
          </w:p>
        </w:tc>
        <w:tc>
          <w:tcPr>
            <w:tcW w:w="684" w:type="pct"/>
            <w:shd w:val="clear" w:color="auto" w:fill="C0C0C0"/>
          </w:tcPr>
          <w:p w:rsidR="004411D1" w:rsidRPr="00065BEB" w:rsidRDefault="004411D1" w:rsidP="00CF1A21">
            <w:pPr>
              <w:jc w:val="center"/>
              <w:rPr>
                <w:rFonts w:cs="Arial"/>
                <w:szCs w:val="22"/>
                <w:lang w:val="sr-Cyrl-CS"/>
              </w:rPr>
            </w:pPr>
          </w:p>
          <w:p w:rsidR="004411D1" w:rsidRPr="00065BEB" w:rsidRDefault="004411D1" w:rsidP="00CF1A21">
            <w:pPr>
              <w:jc w:val="center"/>
              <w:rPr>
                <w:rFonts w:cs="Arial"/>
                <w:szCs w:val="22"/>
                <w:lang w:val="sr-Cyrl-CS"/>
              </w:rPr>
            </w:pPr>
            <w:r w:rsidRPr="00065BEB">
              <w:rPr>
                <w:rFonts w:cs="Arial"/>
                <w:sz w:val="22"/>
                <w:szCs w:val="22"/>
                <w:lang w:val="sr-Cyrl-CS"/>
              </w:rPr>
              <w:t xml:space="preserve">Јединица </w:t>
            </w:r>
          </w:p>
          <w:p w:rsidR="004411D1" w:rsidRPr="00065BEB" w:rsidRDefault="004411D1" w:rsidP="00CF1A21">
            <w:pPr>
              <w:jc w:val="center"/>
              <w:rPr>
                <w:rFonts w:cs="Arial"/>
                <w:szCs w:val="22"/>
                <w:lang w:val="sr-Cyrl-CS"/>
              </w:rPr>
            </w:pPr>
            <w:r w:rsidRPr="00065BEB">
              <w:rPr>
                <w:rFonts w:cs="Arial"/>
                <w:sz w:val="22"/>
                <w:szCs w:val="22"/>
                <w:lang w:val="sr-Cyrl-CS"/>
              </w:rPr>
              <w:t>мере</w:t>
            </w:r>
          </w:p>
        </w:tc>
        <w:tc>
          <w:tcPr>
            <w:tcW w:w="743" w:type="pct"/>
            <w:shd w:val="clear" w:color="auto" w:fill="C0C0C0"/>
            <w:vAlign w:val="center"/>
          </w:tcPr>
          <w:p w:rsidR="004411D1" w:rsidRPr="00065BEB" w:rsidRDefault="004411D1" w:rsidP="00CF1A21">
            <w:pPr>
              <w:jc w:val="center"/>
              <w:rPr>
                <w:rFonts w:cs="Arial"/>
                <w:szCs w:val="22"/>
                <w:lang w:val="sr-Cyrl-CS"/>
              </w:rPr>
            </w:pPr>
            <w:r w:rsidRPr="00065BEB">
              <w:rPr>
                <w:rFonts w:cs="Arial"/>
                <w:sz w:val="22"/>
                <w:szCs w:val="22"/>
                <w:lang w:val="sr-Cyrl-CS"/>
              </w:rPr>
              <w:t xml:space="preserve">Количина </w:t>
            </w:r>
          </w:p>
        </w:tc>
        <w:tc>
          <w:tcPr>
            <w:tcW w:w="811" w:type="pct"/>
            <w:shd w:val="clear" w:color="auto" w:fill="C0C0C0"/>
            <w:vAlign w:val="center"/>
          </w:tcPr>
          <w:p w:rsidR="004411D1" w:rsidRPr="00065BEB" w:rsidRDefault="004411D1" w:rsidP="00CF1A21">
            <w:pPr>
              <w:jc w:val="center"/>
              <w:rPr>
                <w:rFonts w:cs="Arial"/>
                <w:szCs w:val="22"/>
                <w:lang w:val="sr-Cyrl-CS"/>
              </w:rPr>
            </w:pPr>
            <w:r w:rsidRPr="00065BEB">
              <w:rPr>
                <w:rFonts w:cs="Arial"/>
                <w:sz w:val="22"/>
                <w:szCs w:val="22"/>
                <w:lang w:val="sr-Cyrl-CS"/>
              </w:rPr>
              <w:t>Јединична цена по тони без ПДВ динара/тони</w:t>
            </w:r>
          </w:p>
          <w:p w:rsidR="004411D1" w:rsidRPr="00065BEB" w:rsidRDefault="004411D1" w:rsidP="00CF1A21">
            <w:pPr>
              <w:jc w:val="center"/>
              <w:rPr>
                <w:rFonts w:cs="Arial"/>
                <w:szCs w:val="22"/>
                <w:lang w:val="sr-Cyrl-CS"/>
              </w:rPr>
            </w:pPr>
            <w:r w:rsidRPr="00065BEB">
              <w:rPr>
                <w:rFonts w:cs="Arial"/>
                <w:sz w:val="22"/>
                <w:szCs w:val="22"/>
                <w:lang w:val="sr-Cyrl-CS"/>
              </w:rPr>
              <w:t>евра/тони</w:t>
            </w:r>
          </w:p>
        </w:tc>
        <w:tc>
          <w:tcPr>
            <w:tcW w:w="1148" w:type="pct"/>
            <w:shd w:val="clear" w:color="auto" w:fill="C0C0C0"/>
            <w:vAlign w:val="center"/>
          </w:tcPr>
          <w:p w:rsidR="004411D1" w:rsidRPr="00065BEB" w:rsidRDefault="004411D1" w:rsidP="00CF1A21">
            <w:pPr>
              <w:widowControl w:val="0"/>
              <w:autoSpaceDE w:val="0"/>
              <w:autoSpaceDN w:val="0"/>
              <w:adjustRightInd w:val="0"/>
              <w:ind w:right="-107"/>
              <w:jc w:val="center"/>
              <w:rPr>
                <w:rFonts w:cs="Arial"/>
                <w:szCs w:val="22"/>
                <w:lang w:val="sr-Cyrl-CS"/>
              </w:rPr>
            </w:pPr>
            <w:r w:rsidRPr="00065BEB">
              <w:rPr>
                <w:rFonts w:cs="Arial"/>
                <w:sz w:val="22"/>
                <w:szCs w:val="22"/>
                <w:lang w:val="sr-Cyrl-CS"/>
              </w:rPr>
              <w:t>Вреднст без ПДВ</w:t>
            </w:r>
          </w:p>
          <w:p w:rsidR="004411D1" w:rsidRPr="00065BEB" w:rsidRDefault="004411D1" w:rsidP="00CF1A21">
            <w:pPr>
              <w:jc w:val="center"/>
              <w:rPr>
                <w:rFonts w:cs="Arial"/>
                <w:szCs w:val="22"/>
                <w:lang w:val="sr-Cyrl-CS"/>
              </w:rPr>
            </w:pPr>
            <w:r w:rsidRPr="00065BEB">
              <w:rPr>
                <w:rFonts w:cs="Arial"/>
                <w:sz w:val="22"/>
                <w:szCs w:val="22"/>
                <w:lang w:val="sr-Cyrl-CS"/>
              </w:rPr>
              <w:t>динара/евра</w:t>
            </w:r>
          </w:p>
        </w:tc>
      </w:tr>
      <w:tr w:rsidR="004411D1" w:rsidRPr="004411D1" w:rsidTr="00CF1A21">
        <w:tc>
          <w:tcPr>
            <w:tcW w:w="475" w:type="pct"/>
            <w:vAlign w:val="center"/>
          </w:tcPr>
          <w:p w:rsidR="004411D1" w:rsidRPr="00065BEB" w:rsidRDefault="004411D1" w:rsidP="00CF1A21">
            <w:pPr>
              <w:jc w:val="center"/>
              <w:rPr>
                <w:rFonts w:cs="Arial"/>
                <w:szCs w:val="22"/>
                <w:lang w:val="sr-Cyrl-CS"/>
              </w:rPr>
            </w:pPr>
            <w:r w:rsidRPr="00065BEB">
              <w:rPr>
                <w:rFonts w:cs="Arial"/>
                <w:sz w:val="22"/>
                <w:szCs w:val="22"/>
                <w:lang w:val="sr-Cyrl-CS"/>
              </w:rPr>
              <w:t xml:space="preserve">1.      </w:t>
            </w:r>
          </w:p>
        </w:tc>
        <w:tc>
          <w:tcPr>
            <w:tcW w:w="1139" w:type="pct"/>
            <w:vAlign w:val="center"/>
          </w:tcPr>
          <w:p w:rsidR="004411D1" w:rsidRPr="00065BEB" w:rsidRDefault="004411D1" w:rsidP="00CF1A21">
            <w:pPr>
              <w:ind w:right="15"/>
              <w:rPr>
                <w:rFonts w:cs="Arial"/>
                <w:bCs/>
                <w:szCs w:val="22"/>
              </w:rPr>
            </w:pPr>
            <w:r w:rsidRPr="00065BEB">
              <w:rPr>
                <w:rFonts w:cs="Arial"/>
                <w:bCs/>
                <w:sz w:val="22"/>
                <w:szCs w:val="22"/>
              </w:rPr>
              <w:t>Набавка и испорука угља – лигнита</w:t>
            </w:r>
            <w:r w:rsidR="000937DB" w:rsidRPr="00065BEB">
              <w:rPr>
                <w:rFonts w:cs="Arial"/>
                <w:bCs/>
                <w:sz w:val="22"/>
                <w:szCs w:val="22"/>
              </w:rPr>
              <w:t xml:space="preserve"> истоварено у бункер</w:t>
            </w:r>
            <w:r w:rsidR="00CA2FDF" w:rsidRPr="00065BEB">
              <w:rPr>
                <w:rFonts w:cs="Arial"/>
                <w:bCs/>
                <w:sz w:val="22"/>
                <w:szCs w:val="22"/>
              </w:rPr>
              <w:t>има</w:t>
            </w:r>
            <w:r w:rsidR="000937DB" w:rsidRPr="00065BEB">
              <w:rPr>
                <w:rFonts w:cs="Arial"/>
                <w:bCs/>
                <w:sz w:val="22"/>
                <w:szCs w:val="22"/>
              </w:rPr>
              <w:t xml:space="preserve"> или истоварено на депоније наручиоца ТЕНТ А и ТЕНТ Б</w:t>
            </w:r>
          </w:p>
          <w:p w:rsidR="004411D1" w:rsidRPr="00065BEB" w:rsidRDefault="004411D1" w:rsidP="00CF1A21">
            <w:pPr>
              <w:ind w:right="15"/>
              <w:rPr>
                <w:rFonts w:cs="Arial"/>
                <w:szCs w:val="22"/>
                <w:lang w:val="sr-Cyrl-CS"/>
              </w:rPr>
            </w:pPr>
          </w:p>
        </w:tc>
        <w:tc>
          <w:tcPr>
            <w:tcW w:w="684" w:type="pct"/>
          </w:tcPr>
          <w:p w:rsidR="004411D1" w:rsidRPr="00065BEB" w:rsidRDefault="004411D1" w:rsidP="00CF1A21">
            <w:pPr>
              <w:jc w:val="center"/>
              <w:rPr>
                <w:rFonts w:cs="Arial"/>
                <w:szCs w:val="22"/>
                <w:lang w:val="sr-Cyrl-CS"/>
              </w:rPr>
            </w:pPr>
          </w:p>
          <w:p w:rsidR="004411D1" w:rsidRPr="00065BEB" w:rsidRDefault="004411D1" w:rsidP="00CF1A21">
            <w:pPr>
              <w:jc w:val="center"/>
              <w:rPr>
                <w:rFonts w:cs="Arial"/>
                <w:szCs w:val="22"/>
                <w:lang w:val="sr-Cyrl-CS"/>
              </w:rPr>
            </w:pPr>
          </w:p>
          <w:p w:rsidR="000937DB" w:rsidRPr="00065BEB" w:rsidRDefault="000937DB" w:rsidP="00CF1A21">
            <w:pPr>
              <w:jc w:val="center"/>
              <w:rPr>
                <w:rFonts w:cs="Arial"/>
                <w:szCs w:val="22"/>
                <w:lang w:val="sr-Cyrl-CS"/>
              </w:rPr>
            </w:pPr>
          </w:p>
          <w:p w:rsidR="000937DB" w:rsidRPr="00065BEB" w:rsidRDefault="000937DB" w:rsidP="00CF1A21">
            <w:pPr>
              <w:jc w:val="center"/>
              <w:rPr>
                <w:rFonts w:cs="Arial"/>
                <w:szCs w:val="22"/>
                <w:lang w:val="sr-Cyrl-CS"/>
              </w:rPr>
            </w:pPr>
          </w:p>
          <w:p w:rsidR="000937DB" w:rsidRPr="00065BEB" w:rsidRDefault="000937DB" w:rsidP="00CF1A21">
            <w:pPr>
              <w:jc w:val="center"/>
              <w:rPr>
                <w:rFonts w:cs="Arial"/>
                <w:szCs w:val="22"/>
                <w:lang w:val="sr-Cyrl-CS"/>
              </w:rPr>
            </w:pPr>
          </w:p>
          <w:p w:rsidR="004411D1" w:rsidRPr="00065BEB" w:rsidRDefault="004411D1" w:rsidP="00CF1A21">
            <w:pPr>
              <w:jc w:val="center"/>
              <w:rPr>
                <w:rFonts w:cs="Arial"/>
                <w:szCs w:val="22"/>
                <w:lang w:val="sr-Cyrl-CS"/>
              </w:rPr>
            </w:pPr>
            <w:r w:rsidRPr="00065BEB">
              <w:rPr>
                <w:rFonts w:cs="Arial"/>
                <w:sz w:val="22"/>
                <w:szCs w:val="22"/>
                <w:lang w:val="sr-Cyrl-CS"/>
              </w:rPr>
              <w:t>тона</w:t>
            </w:r>
          </w:p>
        </w:tc>
        <w:tc>
          <w:tcPr>
            <w:tcW w:w="743" w:type="pct"/>
            <w:vAlign w:val="center"/>
          </w:tcPr>
          <w:p w:rsidR="004411D1" w:rsidRPr="00065BEB" w:rsidRDefault="00323515" w:rsidP="008B483C">
            <w:pPr>
              <w:jc w:val="center"/>
              <w:rPr>
                <w:rFonts w:cs="Arial"/>
                <w:szCs w:val="22"/>
                <w:lang w:val="sr-Cyrl-CS"/>
              </w:rPr>
            </w:pPr>
            <w:r>
              <w:rPr>
                <w:rFonts w:cs="Arial"/>
                <w:sz w:val="22"/>
                <w:szCs w:val="22"/>
                <w:lang w:val="sr-Cyrl-CS"/>
              </w:rPr>
              <w:t>2.060</w:t>
            </w:r>
            <w:r w:rsidR="004411D1" w:rsidRPr="00065BEB">
              <w:rPr>
                <w:rFonts w:cs="Arial"/>
                <w:sz w:val="22"/>
                <w:szCs w:val="22"/>
                <w:lang w:val="sr-Cyrl-CS"/>
              </w:rPr>
              <w:t>.000</w:t>
            </w:r>
          </w:p>
        </w:tc>
        <w:tc>
          <w:tcPr>
            <w:tcW w:w="811" w:type="pct"/>
            <w:vAlign w:val="center"/>
          </w:tcPr>
          <w:p w:rsidR="004411D1" w:rsidRPr="00065BEB" w:rsidRDefault="004411D1" w:rsidP="00CF1A21">
            <w:pPr>
              <w:jc w:val="right"/>
              <w:rPr>
                <w:rFonts w:cs="Arial"/>
                <w:szCs w:val="22"/>
                <w:lang w:val="sr-Cyrl-CS"/>
              </w:rPr>
            </w:pPr>
          </w:p>
        </w:tc>
        <w:tc>
          <w:tcPr>
            <w:tcW w:w="1148" w:type="pct"/>
            <w:vAlign w:val="center"/>
          </w:tcPr>
          <w:p w:rsidR="004411D1" w:rsidRPr="004411D1" w:rsidRDefault="004411D1" w:rsidP="00CF1A21">
            <w:pPr>
              <w:jc w:val="right"/>
              <w:rPr>
                <w:rFonts w:cs="Arial"/>
                <w:lang w:val="sr-Cyrl-CS"/>
              </w:rPr>
            </w:pPr>
          </w:p>
        </w:tc>
      </w:tr>
    </w:tbl>
    <w:p w:rsidR="00112F80" w:rsidRDefault="004411D1" w:rsidP="004411D1">
      <w:pPr>
        <w:pStyle w:val="Heading4"/>
        <w:rPr>
          <w:rFonts w:ascii="Arial" w:hAnsi="Arial" w:cs="Arial"/>
          <w:b w:val="0"/>
          <w:sz w:val="24"/>
          <w:szCs w:val="24"/>
        </w:rPr>
      </w:pPr>
      <w:r w:rsidRPr="006433E0">
        <w:rPr>
          <w:rFonts w:ascii="Arial" w:hAnsi="Arial" w:cs="Arial"/>
          <w:b w:val="0"/>
          <w:sz w:val="24"/>
          <w:szCs w:val="24"/>
        </w:rPr>
        <w:t xml:space="preserve">Напомена: </w:t>
      </w:r>
    </w:p>
    <w:p w:rsidR="004411D1" w:rsidRDefault="004411D1" w:rsidP="00323515">
      <w:pPr>
        <w:pStyle w:val="Heading4"/>
        <w:tabs>
          <w:tab w:val="clear" w:pos="0"/>
        </w:tabs>
        <w:rPr>
          <w:rFonts w:ascii="Arial" w:hAnsi="Arial" w:cs="Arial"/>
          <w:b w:val="0"/>
          <w:sz w:val="24"/>
          <w:szCs w:val="24"/>
        </w:rPr>
      </w:pPr>
      <w:r w:rsidRPr="006433E0">
        <w:rPr>
          <w:rFonts w:ascii="Arial" w:hAnsi="Arial" w:cs="Arial"/>
          <w:b w:val="0"/>
          <w:sz w:val="24"/>
          <w:szCs w:val="24"/>
        </w:rPr>
        <w:t>Понуду дати у складу са захтевима дефинисаним у техничкој спецификацији.</w:t>
      </w:r>
    </w:p>
    <w:p w:rsidR="00112F80" w:rsidRPr="00112F80" w:rsidRDefault="00112F80" w:rsidP="00112F80"/>
    <w:p w:rsidR="004411D1" w:rsidRPr="004411D1" w:rsidRDefault="004411D1" w:rsidP="004411D1">
      <w:pPr>
        <w:ind w:right="-481"/>
        <w:jc w:val="right"/>
        <w:rPr>
          <w:rFonts w:cs="Arial"/>
        </w:rPr>
      </w:pPr>
      <w:r w:rsidRPr="004411D1">
        <w:rPr>
          <w:rFonts w:cs="Arial"/>
          <w:lang w:val="sr-Latn-CS"/>
        </w:rPr>
        <w:t xml:space="preserve">                                                 УКУПН</w:t>
      </w:r>
      <w:r w:rsidRPr="004411D1">
        <w:rPr>
          <w:rFonts w:cs="Arial"/>
          <w:lang w:val="sr-Cyrl-CS"/>
        </w:rPr>
        <w:t>А ЦЕНА БЕЗ ПДВ</w:t>
      </w:r>
      <w:r w:rsidRPr="004411D1">
        <w:rPr>
          <w:rFonts w:cs="Arial"/>
          <w:lang w:val="sr-Latn-CS"/>
        </w:rPr>
        <w:t>:___________________</w:t>
      </w:r>
      <w:r w:rsidRPr="004411D1">
        <w:rPr>
          <w:rFonts w:cs="Arial"/>
          <w:lang w:val="sr-Cyrl-CS"/>
        </w:rPr>
        <w:t>_</w:t>
      </w:r>
      <w:r w:rsidRPr="004411D1">
        <w:rPr>
          <w:rFonts w:cs="Arial"/>
          <w:lang w:val="sr-Latn-CS"/>
        </w:rPr>
        <w:t xml:space="preserve"> динара</w:t>
      </w:r>
      <w:r w:rsidRPr="004411D1">
        <w:rPr>
          <w:rFonts w:cs="Arial"/>
        </w:rPr>
        <w:t>/евра</w:t>
      </w:r>
    </w:p>
    <w:p w:rsidR="004411D1" w:rsidRPr="004411D1" w:rsidRDefault="004411D1" w:rsidP="004411D1">
      <w:pPr>
        <w:ind w:right="-481"/>
        <w:jc w:val="right"/>
        <w:rPr>
          <w:rFonts w:cs="Arial"/>
        </w:rPr>
      </w:pPr>
      <w:r w:rsidRPr="004411D1">
        <w:rPr>
          <w:rFonts w:cs="Arial"/>
          <w:lang w:val="sr-Latn-CS"/>
        </w:rPr>
        <w:t xml:space="preserve">                                                                               ПДВ     :_____________________ динара</w:t>
      </w:r>
      <w:r w:rsidRPr="004411D1">
        <w:rPr>
          <w:rFonts w:cs="Arial"/>
        </w:rPr>
        <w:t>/евра</w:t>
      </w:r>
    </w:p>
    <w:p w:rsidR="004411D1" w:rsidRDefault="004411D1" w:rsidP="004411D1">
      <w:pPr>
        <w:ind w:right="-481"/>
        <w:jc w:val="right"/>
        <w:rPr>
          <w:rFonts w:cs="Arial"/>
        </w:rPr>
      </w:pPr>
      <w:r w:rsidRPr="004411D1">
        <w:rPr>
          <w:rFonts w:cs="Arial"/>
          <w:lang w:val="sr-Latn-CS"/>
        </w:rPr>
        <w:t xml:space="preserve">                                                     УКУПН</w:t>
      </w:r>
      <w:r w:rsidRPr="004411D1">
        <w:rPr>
          <w:rFonts w:cs="Arial"/>
          <w:lang w:val="sr-Cyrl-CS"/>
        </w:rPr>
        <w:t>А ЦЕНА СА ПДВ</w:t>
      </w:r>
      <w:r w:rsidRPr="004411D1">
        <w:rPr>
          <w:rFonts w:cs="Arial"/>
          <w:lang w:val="sr-Latn-CS"/>
        </w:rPr>
        <w:t>:__________________</w:t>
      </w:r>
      <w:r w:rsidRPr="004411D1">
        <w:rPr>
          <w:rFonts w:cs="Arial"/>
          <w:lang w:val="sr-Cyrl-CS"/>
        </w:rPr>
        <w:t xml:space="preserve">___ </w:t>
      </w:r>
      <w:r w:rsidRPr="004411D1">
        <w:rPr>
          <w:rFonts w:cs="Arial"/>
          <w:lang w:val="sr-Latn-CS"/>
        </w:rPr>
        <w:t>динара</w:t>
      </w:r>
      <w:r w:rsidRPr="004411D1">
        <w:rPr>
          <w:rFonts w:cs="Arial"/>
        </w:rPr>
        <w:t>/евра</w:t>
      </w:r>
    </w:p>
    <w:p w:rsidR="004411D1" w:rsidRDefault="004411D1" w:rsidP="004411D1">
      <w:pPr>
        <w:tabs>
          <w:tab w:val="left" w:pos="3119"/>
        </w:tabs>
        <w:jc w:val="both"/>
        <w:rPr>
          <w:rFonts w:cs="Arial"/>
          <w:b/>
          <w:bCs/>
          <w:i/>
          <w:szCs w:val="24"/>
        </w:rPr>
      </w:pPr>
    </w:p>
    <w:p w:rsidR="004411D1" w:rsidRPr="000937DB" w:rsidRDefault="004411D1" w:rsidP="004411D1">
      <w:pPr>
        <w:jc w:val="both"/>
        <w:rPr>
          <w:rFonts w:cs="Arial"/>
          <w:b/>
          <w:szCs w:val="24"/>
          <w:lang w:val="sr-Cyrl-CS"/>
        </w:rPr>
      </w:pPr>
      <w:r w:rsidRPr="000937DB">
        <w:rPr>
          <w:rFonts w:cs="Arial"/>
          <w:b/>
          <w:szCs w:val="24"/>
        </w:rPr>
        <w:t xml:space="preserve">РОК </w:t>
      </w:r>
      <w:r w:rsidRPr="000937DB">
        <w:rPr>
          <w:rFonts w:cs="Arial"/>
          <w:b/>
          <w:szCs w:val="24"/>
          <w:lang w:val="sr-Cyrl-CS"/>
        </w:rPr>
        <w:t xml:space="preserve">И НАЧИН </w:t>
      </w:r>
      <w:r w:rsidRPr="000937DB">
        <w:rPr>
          <w:rFonts w:cs="Arial"/>
          <w:b/>
          <w:szCs w:val="24"/>
        </w:rPr>
        <w:t xml:space="preserve">ПЛАЋАЊА: </w:t>
      </w:r>
    </w:p>
    <w:p w:rsidR="004411D1" w:rsidRPr="000937DB" w:rsidRDefault="004411D1" w:rsidP="004411D1">
      <w:pPr>
        <w:jc w:val="both"/>
        <w:rPr>
          <w:rFonts w:cs="Arial"/>
          <w:i/>
          <w:szCs w:val="24"/>
          <w:lang w:val="sr-Cyrl-CS"/>
        </w:rPr>
      </w:pPr>
      <w:r w:rsidRPr="000937DB">
        <w:rPr>
          <w:rFonts w:cs="Arial"/>
          <w:szCs w:val="24"/>
          <w:lang w:val="sr-Cyrl-CS"/>
        </w:rPr>
        <w:t>_________________________________________________________________________________________________________________________________________________________________________________________________________</w:t>
      </w:r>
    </w:p>
    <w:p w:rsidR="004411D1" w:rsidRPr="000937DB" w:rsidRDefault="004411D1" w:rsidP="004411D1">
      <w:pPr>
        <w:rPr>
          <w:rFonts w:cs="Arial"/>
          <w:b/>
          <w:i/>
          <w:szCs w:val="24"/>
        </w:rPr>
      </w:pPr>
    </w:p>
    <w:p w:rsidR="004411D1" w:rsidRPr="000937DB" w:rsidRDefault="004411D1" w:rsidP="004411D1">
      <w:pPr>
        <w:rPr>
          <w:b/>
          <w:lang w:val="sr-Cyrl-CS"/>
        </w:rPr>
      </w:pPr>
    </w:p>
    <w:p w:rsidR="004411D1" w:rsidRPr="000937DB" w:rsidRDefault="004411D1" w:rsidP="004411D1">
      <w:r w:rsidRPr="000937DB">
        <w:rPr>
          <w:b/>
        </w:rPr>
        <w:t xml:space="preserve">РОК </w:t>
      </w:r>
      <w:r w:rsidRPr="000937DB">
        <w:rPr>
          <w:b/>
          <w:lang w:val="sr-Cyrl-CS"/>
        </w:rPr>
        <w:t>И</w:t>
      </w:r>
      <w:r w:rsidRPr="000937DB">
        <w:rPr>
          <w:rFonts w:cs="Arial"/>
          <w:b/>
          <w:szCs w:val="24"/>
        </w:rPr>
        <w:t>СПОРУКЕ</w:t>
      </w:r>
      <w:r w:rsidRPr="000937DB">
        <w:rPr>
          <w:b/>
        </w:rPr>
        <w:t xml:space="preserve">: </w:t>
      </w:r>
      <w:r w:rsidRPr="000937DB">
        <w:t>______________________________________________________________________________________________________________________________________</w:t>
      </w:r>
    </w:p>
    <w:p w:rsidR="004411D1" w:rsidRPr="000937DB" w:rsidRDefault="004411D1" w:rsidP="004411D1">
      <w:pPr>
        <w:rPr>
          <w:rFonts w:cs="Arial"/>
          <w:szCs w:val="24"/>
        </w:rPr>
      </w:pPr>
      <w:r w:rsidRPr="000937DB">
        <w:rPr>
          <w:rFonts w:cs="Arial"/>
          <w:szCs w:val="24"/>
        </w:rPr>
        <w:t>___________________________________________________________________</w:t>
      </w:r>
    </w:p>
    <w:p w:rsidR="004411D1" w:rsidRPr="000937DB" w:rsidRDefault="004411D1" w:rsidP="004411D1">
      <w:pPr>
        <w:rPr>
          <w:rFonts w:cs="Arial"/>
          <w:szCs w:val="24"/>
        </w:rPr>
      </w:pPr>
      <w:r w:rsidRPr="000937DB">
        <w:rPr>
          <w:rFonts w:cs="Arial"/>
          <w:szCs w:val="24"/>
        </w:rPr>
        <w:t>___________________________________________________________________</w:t>
      </w:r>
    </w:p>
    <w:p w:rsidR="004411D1" w:rsidRPr="000937DB" w:rsidRDefault="004411D1" w:rsidP="004411D1">
      <w:pPr>
        <w:rPr>
          <w:rFonts w:cs="Arial"/>
          <w:b/>
          <w:szCs w:val="24"/>
        </w:rPr>
      </w:pPr>
    </w:p>
    <w:p w:rsidR="004411D1" w:rsidRPr="000937DB" w:rsidRDefault="004411D1" w:rsidP="004411D1">
      <w:pPr>
        <w:rPr>
          <w:b/>
          <w:lang w:val="sr-Cyrl-CS"/>
        </w:rPr>
      </w:pPr>
    </w:p>
    <w:p w:rsidR="004411D1" w:rsidRPr="000937DB" w:rsidRDefault="004411D1" w:rsidP="004411D1">
      <w:pPr>
        <w:rPr>
          <w:rFonts w:cs="Arial"/>
          <w:szCs w:val="24"/>
        </w:rPr>
      </w:pPr>
      <w:r w:rsidRPr="000937DB">
        <w:rPr>
          <w:rFonts w:cs="Arial"/>
          <w:b/>
          <w:szCs w:val="24"/>
        </w:rPr>
        <w:t xml:space="preserve">РОК ВАЖЕЊА ПОНУДЕ: </w:t>
      </w:r>
      <w:r w:rsidRPr="000937DB">
        <w:rPr>
          <w:rFonts w:cs="Arial"/>
          <w:szCs w:val="24"/>
        </w:rPr>
        <w:t>_________________________________________________</w:t>
      </w:r>
    </w:p>
    <w:p w:rsidR="004411D1" w:rsidRDefault="004411D1" w:rsidP="004411D1">
      <w:pPr>
        <w:jc w:val="both"/>
        <w:rPr>
          <w:rFonts w:cs="Arial"/>
          <w:i/>
          <w:szCs w:val="24"/>
        </w:rPr>
      </w:pPr>
      <w:r w:rsidRPr="000937DB">
        <w:rPr>
          <w:rFonts w:cs="Arial"/>
          <w:i/>
          <w:szCs w:val="24"/>
        </w:rPr>
        <w:t xml:space="preserve">(понуда мора да важи најмање </w:t>
      </w:r>
      <w:r w:rsidRPr="000937DB">
        <w:rPr>
          <w:rFonts w:cs="Arial"/>
          <w:i/>
          <w:szCs w:val="24"/>
          <w:lang w:val="sr-Cyrl-CS"/>
        </w:rPr>
        <w:t>3</w:t>
      </w:r>
      <w:r w:rsidRPr="000937DB">
        <w:rPr>
          <w:rFonts w:cs="Arial"/>
          <w:i/>
          <w:szCs w:val="24"/>
        </w:rPr>
        <w:t>0 дана од дана отварања понуда)</w:t>
      </w:r>
    </w:p>
    <w:p w:rsidR="004411D1" w:rsidRPr="00A06776" w:rsidRDefault="004411D1" w:rsidP="004411D1">
      <w:pPr>
        <w:tabs>
          <w:tab w:val="left" w:pos="3119"/>
        </w:tabs>
        <w:jc w:val="both"/>
        <w:rPr>
          <w:rFonts w:cs="Arial"/>
          <w:b/>
          <w:bCs/>
          <w:i/>
          <w:szCs w:val="24"/>
        </w:rPr>
      </w:pPr>
    </w:p>
    <w:p w:rsidR="004411D1" w:rsidRDefault="004411D1" w:rsidP="004411D1">
      <w:pPr>
        <w:tabs>
          <w:tab w:val="left" w:pos="3119"/>
        </w:tabs>
        <w:jc w:val="both"/>
        <w:rPr>
          <w:rFonts w:cs="Arial"/>
          <w:b/>
          <w:i/>
          <w:szCs w:val="24"/>
        </w:rPr>
      </w:pPr>
    </w:p>
    <w:p w:rsidR="004411D1" w:rsidRDefault="004411D1" w:rsidP="004411D1">
      <w:pPr>
        <w:tabs>
          <w:tab w:val="left" w:pos="3119"/>
        </w:tabs>
        <w:jc w:val="both"/>
        <w:rPr>
          <w:rFonts w:cs="Arial"/>
          <w:b/>
          <w:i/>
          <w:szCs w:val="24"/>
        </w:rPr>
      </w:pPr>
    </w:p>
    <w:p w:rsidR="004411D1" w:rsidRPr="000937DB" w:rsidRDefault="000937DB" w:rsidP="004411D1">
      <w:pPr>
        <w:suppressAutoHyphens w:val="0"/>
        <w:ind w:right="-22"/>
        <w:rPr>
          <w:rFonts w:cs="Arial"/>
          <w:lang w:val="sr-Latn-CS"/>
        </w:rPr>
      </w:pPr>
      <w:r w:rsidRPr="000937DB">
        <w:rPr>
          <w:rFonts w:cs="Arial"/>
          <w:b/>
          <w:szCs w:val="24"/>
        </w:rPr>
        <w:t>МЕСТО ИСТОВАРА - ИСПОРУКЕ</w:t>
      </w:r>
      <w:r w:rsidR="004411D1" w:rsidRPr="000937DB">
        <w:rPr>
          <w:rFonts w:cs="Arial"/>
          <w:b/>
          <w:szCs w:val="24"/>
        </w:rPr>
        <w:t>:</w:t>
      </w:r>
      <w:r w:rsidR="004411D1" w:rsidRPr="000937DB">
        <w:rPr>
          <w:rFonts w:cs="Arial"/>
        </w:rPr>
        <w:t xml:space="preserve"> </w:t>
      </w:r>
      <w:r w:rsidRPr="000937DB">
        <w:rPr>
          <w:rFonts w:cs="Arial"/>
          <w:b/>
          <w:szCs w:val="24"/>
        </w:rPr>
        <w:t>бункер</w:t>
      </w:r>
      <w:r w:rsidR="00CA2FDF">
        <w:rPr>
          <w:rFonts w:cs="Arial"/>
          <w:b/>
          <w:szCs w:val="24"/>
        </w:rPr>
        <w:t>и</w:t>
      </w:r>
      <w:r w:rsidRPr="000937DB">
        <w:rPr>
          <w:rFonts w:cs="Arial"/>
          <w:b/>
          <w:szCs w:val="24"/>
        </w:rPr>
        <w:t xml:space="preserve"> или депоније наручиоца ТЕНТ А и ТЕНТ Б</w:t>
      </w:r>
    </w:p>
    <w:p w:rsidR="006433E0" w:rsidRDefault="006433E0" w:rsidP="00F563C4">
      <w:pPr>
        <w:widowControl w:val="0"/>
        <w:jc w:val="both"/>
        <w:rPr>
          <w:b/>
          <w:lang w:val="sr-Cyrl-CS"/>
        </w:rPr>
      </w:pPr>
    </w:p>
    <w:p w:rsidR="00F563C4" w:rsidRPr="00C23941" w:rsidRDefault="00F563C4" w:rsidP="00F563C4">
      <w:pPr>
        <w:widowControl w:val="0"/>
        <w:jc w:val="both"/>
        <w:rPr>
          <w:rFonts w:cs="Arial"/>
          <w:szCs w:val="24"/>
          <w:lang w:val="sr-Cyrl-CS" w:eastAsia="sr-Latn-CS"/>
        </w:rPr>
      </w:pPr>
      <w:r w:rsidRPr="001A64C8">
        <w:rPr>
          <w:rFonts w:cs="Arial"/>
          <w:b/>
          <w:szCs w:val="24"/>
        </w:rPr>
        <w:t xml:space="preserve">Подаци о </w:t>
      </w:r>
      <w:r w:rsidRPr="001A64C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A64C8">
        <w:rPr>
          <w:rFonts w:cs="Arial"/>
          <w:szCs w:val="24"/>
          <w:lang w:eastAsia="sr-Latn-CS"/>
        </w:rPr>
        <w:t>: __________________________________________________________________________</w:t>
      </w:r>
      <w:r>
        <w:rPr>
          <w:rFonts w:cs="Arial"/>
          <w:szCs w:val="24"/>
          <w:lang w:val="sr-Cyrl-CS" w:eastAsia="sr-Latn-CS"/>
        </w:rPr>
        <w:t>____________________________________________________________</w:t>
      </w:r>
    </w:p>
    <w:p w:rsidR="00F563C4" w:rsidRPr="00C23941" w:rsidRDefault="00F563C4" w:rsidP="00F563C4">
      <w:pPr>
        <w:widowControl w:val="0"/>
        <w:jc w:val="both"/>
        <w:rPr>
          <w:rFonts w:cs="Arial"/>
          <w:szCs w:val="24"/>
          <w:lang w:val="sr-Cyrl-CS"/>
        </w:rPr>
      </w:pPr>
      <w:r w:rsidRPr="001A64C8">
        <w:rPr>
          <w:rFonts w:cs="Arial"/>
          <w:szCs w:val="24"/>
          <w:lang w:eastAsia="sr-Latn-CS"/>
        </w:rPr>
        <w:t>____________________________________________________________________________________________________________________________________________________</w:t>
      </w:r>
      <w:r>
        <w:rPr>
          <w:rFonts w:cs="Arial"/>
          <w:szCs w:val="24"/>
          <w:lang w:val="sr-Cyrl-CS" w:eastAsia="sr-Latn-CS"/>
        </w:rPr>
        <w:t>_____________________________________________________</w:t>
      </w:r>
    </w:p>
    <w:p w:rsidR="00F563C4" w:rsidRPr="001A64C8" w:rsidRDefault="00F563C4" w:rsidP="00F563C4">
      <w:pPr>
        <w:jc w:val="both"/>
        <w:rPr>
          <w:rFonts w:cs="Arial"/>
          <w:b/>
          <w:szCs w:val="24"/>
        </w:rPr>
      </w:pPr>
    </w:p>
    <w:p w:rsidR="00F563C4" w:rsidRDefault="00F563C4" w:rsidP="00F563C4">
      <w:pPr>
        <w:jc w:val="both"/>
        <w:rPr>
          <w:rFonts w:ascii="Nyala" w:hAnsi="Nyala" w:cs="Arial"/>
          <w:szCs w:val="24"/>
        </w:rPr>
      </w:pPr>
    </w:p>
    <w:p w:rsidR="00D51B7D" w:rsidRDefault="00D51B7D">
      <w:pPr>
        <w:jc w:val="center"/>
        <w:rPr>
          <w:b/>
          <w:i/>
        </w:rPr>
      </w:pPr>
    </w:p>
    <w:p w:rsidR="00D51B7D" w:rsidRDefault="00D51B7D">
      <w:pPr>
        <w:jc w:val="both"/>
      </w:pPr>
    </w:p>
    <w:tbl>
      <w:tblPr>
        <w:tblW w:w="0" w:type="auto"/>
        <w:jc w:val="center"/>
        <w:tblLook w:val="01E0" w:firstRow="1" w:lastRow="1" w:firstColumn="1" w:lastColumn="1" w:noHBand="0" w:noVBand="0"/>
      </w:tblPr>
      <w:tblGrid>
        <w:gridCol w:w="3575"/>
        <w:gridCol w:w="1949"/>
        <w:gridCol w:w="3709"/>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Место и 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Default="00F563C4" w:rsidP="00697A84">
      <w:pPr>
        <w:suppressAutoHyphens w:val="0"/>
        <w:ind w:right="-286"/>
        <w:contextualSpacing/>
        <w:jc w:val="both"/>
        <w:rPr>
          <w:rFonts w:eastAsia="Arial Unicode MS" w:cs="Arial"/>
          <w:b/>
          <w:bCs/>
          <w:i/>
          <w:iCs/>
          <w:color w:val="000000"/>
          <w:kern w:val="1"/>
          <w:szCs w:val="24"/>
          <w:lang w:val="sr-Cyrl-CS"/>
        </w:rPr>
      </w:pPr>
      <w:r w:rsidRPr="001A64C8">
        <w:rPr>
          <w:rFonts w:cs="Arial"/>
          <w:i/>
          <w:szCs w:val="24"/>
        </w:rPr>
        <w:br w:type="page"/>
      </w:r>
      <w:r w:rsidR="00697A84">
        <w:rPr>
          <w:rFonts w:eastAsia="Arial Unicode MS" w:cs="Arial"/>
          <w:b/>
          <w:bCs/>
          <w:i/>
          <w:iCs/>
          <w:color w:val="000000"/>
          <w:kern w:val="1"/>
          <w:szCs w:val="24"/>
          <w:lang w:val="sr-Cyrl-CS"/>
        </w:rPr>
        <w:lastRenderedPageBreak/>
        <w:t xml:space="preserve"> </w:t>
      </w:r>
    </w:p>
    <w:p w:rsidR="00F563C4" w:rsidRPr="00822B3F" w:rsidRDefault="008D1286" w:rsidP="00F563C4">
      <w:pPr>
        <w:spacing w:line="100" w:lineRule="atLeast"/>
        <w:rPr>
          <w:rFonts w:eastAsia="Arial Unicode MS" w:cs="Arial"/>
          <w:b/>
          <w:bCs/>
          <w:iCs/>
          <w:color w:val="000000"/>
          <w:kern w:val="1"/>
          <w:szCs w:val="24"/>
          <w:lang w:val="sr-Cyrl-CS"/>
        </w:rPr>
      </w:pPr>
      <w:r w:rsidRPr="008D1286">
        <w:rPr>
          <w:rFonts w:eastAsia="Arial Unicode MS"/>
          <w:b/>
          <w:color w:val="000000"/>
          <w:kern w:val="1"/>
        </w:rPr>
        <w:t xml:space="preserve">Образац </w:t>
      </w:r>
      <w:r w:rsidR="005A59EF">
        <w:rPr>
          <w:rFonts w:eastAsia="Arial Unicode MS"/>
          <w:b/>
          <w:color w:val="000000"/>
          <w:kern w:val="1"/>
        </w:rPr>
        <w:t>8</w:t>
      </w:r>
      <w:r w:rsidR="00822B3F">
        <w:rPr>
          <w:rFonts w:eastAsia="Arial Unicode MS" w:cs="Arial"/>
          <w:b/>
          <w:bCs/>
          <w:iCs/>
          <w:color w:val="000000"/>
          <w:kern w:val="1"/>
          <w:szCs w:val="24"/>
          <w:lang w:val="sr-Cyrl-CS"/>
        </w:rPr>
        <w:t>.</w:t>
      </w:r>
    </w:p>
    <w:p w:rsidR="00F563C4" w:rsidRPr="001A64C8" w:rsidRDefault="00F563C4" w:rsidP="00F563C4">
      <w:pPr>
        <w:spacing w:line="100" w:lineRule="atLeast"/>
        <w:rPr>
          <w:rFonts w:eastAsia="Arial Unicode MS"/>
          <w:b/>
          <w:i/>
          <w:color w:val="000000"/>
          <w:kern w:val="1"/>
          <w:lang w:val="en-US"/>
        </w:rPr>
      </w:pPr>
    </w:p>
    <w:p w:rsidR="00D51B7D" w:rsidRDefault="00D51B7D">
      <w:pPr>
        <w:jc w:val="both"/>
        <w:rPr>
          <w:lang w:val="sr-Cyrl-CS"/>
        </w:rPr>
      </w:pPr>
    </w:p>
    <w:p w:rsidR="001415C0" w:rsidRDefault="001415C0" w:rsidP="001415C0">
      <w:pPr>
        <w:spacing w:line="100" w:lineRule="atLeast"/>
        <w:jc w:val="both"/>
        <w:rPr>
          <w:rFonts w:eastAsia="Arial Unicode MS"/>
          <w:color w:val="000000"/>
          <w:kern w:val="1"/>
        </w:rPr>
      </w:pPr>
      <w:r w:rsidRPr="00535F7C">
        <w:rPr>
          <w:rFonts w:eastAsia="Arial Unicode MS"/>
          <w:b/>
          <w:color w:val="000000"/>
          <w:kern w:val="1"/>
          <w:u w:val="single"/>
          <w:lang w:val="sr-Cyrl-CS"/>
        </w:rPr>
        <w:t>П</w:t>
      </w:r>
      <w:r w:rsidRPr="00535F7C">
        <w:rPr>
          <w:rFonts w:eastAsia="Arial Unicode MS" w:cs="Arial"/>
          <w:b/>
          <w:color w:val="000000"/>
          <w:kern w:val="1"/>
          <w:szCs w:val="24"/>
          <w:u w:val="single"/>
        </w:rPr>
        <w:t>од</w:t>
      </w:r>
      <w:r w:rsidRPr="0006746C">
        <w:rPr>
          <w:rFonts w:eastAsia="Arial Unicode MS" w:cs="Arial"/>
          <w:b/>
          <w:color w:val="000000"/>
          <w:kern w:val="1"/>
          <w:szCs w:val="24"/>
          <w:u w:val="single"/>
        </w:rPr>
        <w:t xml:space="preserve"> пуном материјалном и кривичном одговорношћу</w:t>
      </w:r>
      <w:r w:rsidRPr="008D1286">
        <w:rPr>
          <w:rFonts w:eastAsia="Arial Unicode MS"/>
          <w:color w:val="000000"/>
          <w:kern w:val="1"/>
        </w:rPr>
        <w:t xml:space="preserve">, </w:t>
      </w:r>
      <w:r w:rsidRPr="008D1286">
        <w:rPr>
          <w:rFonts w:eastAsia="Arial Unicode MS"/>
          <w:color w:val="000000"/>
          <w:kern w:val="1"/>
          <w:lang w:val="sr-Cyrl-CS"/>
        </w:rPr>
        <w:t>као заступник понуђача</w:t>
      </w:r>
      <w:r>
        <w:rPr>
          <w:rFonts w:eastAsia="Arial Unicode MS"/>
          <w:color w:val="000000"/>
          <w:kern w:val="1"/>
          <w:lang w:val="sr-Latn-CS"/>
        </w:rPr>
        <w:t xml:space="preserve"> (</w:t>
      </w:r>
      <w:r>
        <w:rPr>
          <w:rFonts w:eastAsia="Arial Unicode MS"/>
          <w:color w:val="000000"/>
          <w:kern w:val="1"/>
          <w:lang w:val="sr-Cyrl-CS"/>
        </w:rPr>
        <w:t>носиоца посла у заједничкој понуди)</w:t>
      </w:r>
      <w:r w:rsidRPr="008D1286">
        <w:rPr>
          <w:rFonts w:eastAsia="Arial Unicode MS"/>
          <w:color w:val="000000"/>
          <w:kern w:val="1"/>
          <w:lang w:val="sr-Cyrl-CS"/>
        </w:rPr>
        <w:t xml:space="preserve">, </w:t>
      </w:r>
      <w:r w:rsidRPr="008D1286">
        <w:rPr>
          <w:rFonts w:eastAsia="Arial Unicode MS"/>
          <w:color w:val="000000"/>
          <w:kern w:val="1"/>
        </w:rPr>
        <w:t>дајем следећу</w:t>
      </w:r>
    </w:p>
    <w:p w:rsidR="00F563C4" w:rsidRPr="001A64C8" w:rsidRDefault="001415C0" w:rsidP="001415C0">
      <w:pPr>
        <w:jc w:val="right"/>
        <w:rPr>
          <w:rFonts w:cs="Arial"/>
          <w:b/>
          <w:bCs/>
          <w:szCs w:val="24"/>
          <w:lang w:eastAsia="en-US"/>
        </w:rPr>
      </w:pPr>
      <w:r w:rsidRPr="008D1286">
        <w:rPr>
          <w:rFonts w:eastAsia="Arial Unicode MS"/>
          <w:color w:val="000000"/>
          <w:kern w:val="1"/>
        </w:rPr>
        <w:tab/>
      </w:r>
      <w:r w:rsidRPr="008D1286">
        <w:rPr>
          <w:rFonts w:eastAsia="Arial Unicode MS"/>
          <w:color w:val="000000"/>
          <w:kern w:val="1"/>
        </w:rPr>
        <w:tab/>
      </w:r>
      <w:r w:rsidRPr="008D1286">
        <w:rPr>
          <w:rFonts w:eastAsia="Arial Unicode MS"/>
          <w:color w:val="000000"/>
          <w:kern w:val="1"/>
        </w:rPr>
        <w:tab/>
      </w: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b/>
          <w:bCs/>
          <w:szCs w:val="24"/>
        </w:rPr>
      </w:pPr>
      <w:r w:rsidRPr="001A64C8">
        <w:rPr>
          <w:rFonts w:cs="Arial"/>
          <w:b/>
          <w:bCs/>
          <w:szCs w:val="24"/>
        </w:rPr>
        <w:t>О НЕЗАВИСНОЈ ПОНУДИ</w:t>
      </w:r>
    </w:p>
    <w:p w:rsidR="00F563C4" w:rsidRPr="001A64C8" w:rsidRDefault="00F563C4" w:rsidP="00F563C4">
      <w:pPr>
        <w:jc w:val="center"/>
        <w:rPr>
          <w:rFonts w:cs="Arial"/>
          <w:szCs w:val="24"/>
          <w:lang w:val="ru-RU"/>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1A64C8" w:rsidRDefault="00F563C4" w:rsidP="00F563C4">
      <w:pPr>
        <w:jc w:val="center"/>
        <w:rPr>
          <w:rFonts w:cs="Arial"/>
          <w:szCs w:val="24"/>
        </w:rPr>
      </w:pPr>
    </w:p>
    <w:p w:rsidR="00F563C4" w:rsidRPr="007D7C9B" w:rsidRDefault="001415C0" w:rsidP="00F563C4">
      <w:pPr>
        <w:jc w:val="both"/>
        <w:rPr>
          <w:rFonts w:cs="Arial"/>
          <w:szCs w:val="24"/>
        </w:rPr>
      </w:pPr>
      <w:r>
        <w:rPr>
          <w:rFonts w:cs="Arial"/>
          <w:szCs w:val="24"/>
          <w:lang w:val="sr-Cyrl-CS"/>
        </w:rPr>
        <w:t xml:space="preserve">да </w:t>
      </w:r>
      <w:r w:rsidR="00F563C4" w:rsidRPr="001A64C8">
        <w:rPr>
          <w:rFonts w:cs="Arial"/>
          <w:szCs w:val="24"/>
        </w:rPr>
        <w:t>(заједничку) пону</w:t>
      </w:r>
      <w:r w:rsidR="00F563C4" w:rsidRPr="007D7C9B">
        <w:rPr>
          <w:rFonts w:cs="Arial"/>
          <w:szCs w:val="24"/>
        </w:rPr>
        <w:t>ду у поступку</w:t>
      </w:r>
      <w:r w:rsidR="008D1286" w:rsidRPr="007D7C9B">
        <w:rPr>
          <w:rFonts w:eastAsia="Arial Unicode MS"/>
          <w:color w:val="000000"/>
          <w:kern w:val="1"/>
          <w:szCs w:val="24"/>
        </w:rPr>
        <w:t>: Набавка и испорука угља</w:t>
      </w:r>
      <w:r w:rsidR="00A1354F" w:rsidRPr="007D7C9B">
        <w:rPr>
          <w:rFonts w:eastAsia="Arial Unicode MS"/>
          <w:color w:val="000000"/>
          <w:kern w:val="1"/>
          <w:szCs w:val="24"/>
          <w:lang w:val="sr-Cyrl-CS"/>
        </w:rPr>
        <w:t xml:space="preserve"> </w:t>
      </w:r>
      <w:r w:rsidR="008D1286" w:rsidRPr="007D7C9B">
        <w:rPr>
          <w:rFonts w:eastAsia="Arial Unicode MS"/>
          <w:color w:val="000000"/>
          <w:kern w:val="1"/>
          <w:szCs w:val="24"/>
        </w:rPr>
        <w:t xml:space="preserve">- Лигнита, – </w:t>
      </w:r>
      <w:r w:rsidR="008D1286" w:rsidRPr="007D7C9B">
        <w:rPr>
          <w:rFonts w:eastAsia="Arial Unicode MS"/>
          <w:color w:val="000000"/>
          <w:kern w:val="1"/>
          <w:szCs w:val="24"/>
          <w:lang w:val="sr-Cyrl-CS"/>
        </w:rPr>
        <w:t>б</w:t>
      </w:r>
      <w:r w:rsidR="008D1286" w:rsidRPr="007D7C9B">
        <w:rPr>
          <w:rFonts w:eastAsia="Arial Unicode MS"/>
          <w:color w:val="000000"/>
          <w:kern w:val="1"/>
          <w:szCs w:val="24"/>
        </w:rPr>
        <w:t xml:space="preserve">рој </w:t>
      </w:r>
      <w:r w:rsidR="005D5195">
        <w:rPr>
          <w:rFonts w:eastAsia="Arial Unicode MS"/>
          <w:color w:val="000000"/>
          <w:kern w:val="1"/>
          <w:szCs w:val="24"/>
        </w:rPr>
        <w:t>4419/2014</w:t>
      </w:r>
      <w:r w:rsidR="008D1286" w:rsidRPr="007D7C9B">
        <w:rPr>
          <w:rFonts w:eastAsia="Arial Unicode MS"/>
          <w:color w:val="000000"/>
          <w:kern w:val="1"/>
          <w:szCs w:val="24"/>
        </w:rPr>
        <w:t xml:space="preserve">, </w:t>
      </w:r>
      <w:r w:rsidR="00D55A71" w:rsidRPr="007D7C9B">
        <w:rPr>
          <w:rFonts w:cs="Arial"/>
          <w:szCs w:val="24"/>
        </w:rPr>
        <w:t>Н</w:t>
      </w:r>
      <w:r w:rsidR="00F563C4" w:rsidRPr="007D7C9B">
        <w:rPr>
          <w:rFonts w:cs="Arial"/>
          <w:szCs w:val="24"/>
        </w:rPr>
        <w:t>аручиоца –</w:t>
      </w:r>
      <w:r w:rsidR="00D6583C" w:rsidRPr="007D7C9B">
        <w:rPr>
          <w:rFonts w:cs="Arial"/>
          <w:szCs w:val="24"/>
        </w:rPr>
        <w:t xml:space="preserve"> Привредно друштво „Термоелектране Никола Тесла“ д.о.о. Обреновац</w:t>
      </w:r>
      <w:r w:rsidR="00F563C4" w:rsidRPr="007D7C9B">
        <w:rPr>
          <w:rFonts w:cs="Arial"/>
          <w:szCs w:val="24"/>
        </w:rPr>
        <w:t>, подносим/о независно, без договора са другим понуђачима или заинтересованим лицима.</w:t>
      </w:r>
    </w:p>
    <w:p w:rsidR="00F563C4" w:rsidRPr="0062202B" w:rsidRDefault="00F563C4" w:rsidP="00F563C4">
      <w:pPr>
        <w:jc w:val="both"/>
        <w:rPr>
          <w:rFonts w:cs="Arial"/>
          <w:szCs w:val="24"/>
          <w:lang w:val="ru-RU"/>
        </w:rPr>
      </w:pPr>
    </w:p>
    <w:p w:rsidR="00F563C4" w:rsidRPr="001A64C8" w:rsidRDefault="00F563C4" w:rsidP="00F563C4">
      <w:pPr>
        <w:jc w:val="both"/>
        <w:rPr>
          <w:rFonts w:cs="Arial"/>
          <w:b/>
          <w:szCs w:val="24"/>
          <w:lang w:val="ru-RU"/>
        </w:rPr>
      </w:pPr>
    </w:p>
    <w:p w:rsidR="00F563C4" w:rsidRPr="001A64C8" w:rsidRDefault="00F563C4" w:rsidP="00F563C4">
      <w:pPr>
        <w:ind w:left="2880" w:firstLine="720"/>
        <w:rPr>
          <w:rFonts w:cs="Arial"/>
          <w:szCs w:val="24"/>
        </w:rPr>
      </w:pPr>
    </w:p>
    <w:p w:rsidR="00F563C4" w:rsidRPr="001A64C8" w:rsidRDefault="00F563C4" w:rsidP="00F563C4">
      <w:pPr>
        <w:ind w:left="2880" w:firstLine="720"/>
        <w:rPr>
          <w:rFonts w:cs="Arial"/>
          <w:szCs w:val="24"/>
        </w:rPr>
      </w:pPr>
    </w:p>
    <w:p w:rsidR="00F563C4" w:rsidRPr="001A64C8" w:rsidRDefault="00F563C4" w:rsidP="00F563C4">
      <w:pPr>
        <w:jc w:val="both"/>
        <w:rPr>
          <w:rFonts w:cs="Arial"/>
          <w:b/>
          <w:bCs/>
          <w:szCs w:val="24"/>
        </w:rPr>
      </w:pPr>
      <w:r w:rsidRPr="001A64C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w:t>
            </w:r>
          </w:p>
        </w:tc>
      </w:tr>
      <w:tr w:rsidR="00F563C4" w:rsidRPr="001A64C8" w:rsidTr="007C71BF">
        <w:trPr>
          <w:jc w:val="center"/>
        </w:trPr>
        <w:tc>
          <w:tcPr>
            <w:tcW w:w="3652" w:type="dxa"/>
            <w:vAlign w:val="center"/>
          </w:tcPr>
          <w:p w:rsidR="00F563C4" w:rsidRPr="001A64C8" w:rsidRDefault="00F563C4" w:rsidP="007C71BF">
            <w:pPr>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rPr>
          <w:rFonts w:cs="Arial"/>
          <w:szCs w:val="24"/>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F563C4" w:rsidRDefault="00F563C4" w:rsidP="00F563C4">
      <w:pPr>
        <w:tabs>
          <w:tab w:val="left" w:pos="6028"/>
        </w:tabs>
        <w:autoSpaceDE w:val="0"/>
        <w:jc w:val="both"/>
        <w:rPr>
          <w:rFonts w:cs="Arial"/>
          <w:szCs w:val="24"/>
          <w:lang w:val="sr-Cyrl-CS"/>
        </w:rPr>
      </w:pPr>
    </w:p>
    <w:p w:rsidR="006C1A30" w:rsidRDefault="006C1A30">
      <w:pPr>
        <w:suppressAutoHyphens w:val="0"/>
        <w:rPr>
          <w:rFonts w:eastAsia="Arial Unicode MS" w:cs="Arial"/>
          <w:bCs/>
          <w:i/>
          <w:iCs/>
          <w:kern w:val="1"/>
          <w:szCs w:val="24"/>
          <w:lang w:val="sr-Cyrl-CS"/>
        </w:rPr>
      </w:pPr>
      <w:bookmarkStart w:id="9" w:name="_Toc374620326"/>
      <w:bookmarkStart w:id="10" w:name="_Toc351378485"/>
      <w:r>
        <w:rPr>
          <w:rFonts w:eastAsia="Arial Unicode MS" w:cs="Arial"/>
          <w:bCs/>
          <w:i/>
          <w:iCs/>
          <w:kern w:val="1"/>
          <w:szCs w:val="24"/>
          <w:lang w:val="sr-Cyrl-CS"/>
        </w:rPr>
        <w:br w:type="page"/>
      </w:r>
    </w:p>
    <w:bookmarkEnd w:id="9"/>
    <w:bookmarkEnd w:id="10"/>
    <w:p w:rsidR="00F563C4" w:rsidRPr="00822B3F" w:rsidRDefault="008D1286" w:rsidP="00EC5B69">
      <w:pPr>
        <w:numPr>
          <w:ilvl w:val="0"/>
          <w:numId w:val="1"/>
        </w:numPr>
        <w:spacing w:line="100" w:lineRule="atLeast"/>
        <w:rPr>
          <w:rFonts w:eastAsia="Arial Unicode MS"/>
          <w:b/>
          <w:color w:val="000000"/>
          <w:kern w:val="1"/>
        </w:rPr>
      </w:pPr>
      <w:r w:rsidRPr="008D1286">
        <w:rPr>
          <w:rFonts w:eastAsia="Arial Unicode MS"/>
          <w:b/>
          <w:color w:val="000000"/>
          <w:kern w:val="1"/>
        </w:rPr>
        <w:lastRenderedPageBreak/>
        <w:t>Образац 9.</w:t>
      </w:r>
    </w:p>
    <w:p w:rsidR="00773B56" w:rsidRDefault="00773B56">
      <w:pPr>
        <w:spacing w:line="100" w:lineRule="atLeast"/>
        <w:rPr>
          <w:rFonts w:eastAsia="Arial Unicode MS" w:cs="Arial"/>
          <w:b/>
          <w:bCs/>
          <w:i/>
          <w:iCs/>
          <w:color w:val="000000"/>
          <w:kern w:val="1"/>
          <w:szCs w:val="24"/>
        </w:rPr>
      </w:pPr>
    </w:p>
    <w:p w:rsidR="00697A84" w:rsidRPr="00697A84" w:rsidRDefault="00697A84" w:rsidP="00697A84">
      <w:pPr>
        <w:pStyle w:val="ListParagraph"/>
        <w:numPr>
          <w:ilvl w:val="0"/>
          <w:numId w:val="1"/>
        </w:numPr>
        <w:jc w:val="center"/>
        <w:rPr>
          <w:rFonts w:cs="Arial"/>
          <w:b/>
          <w:lang w:val="sr-Cyrl-CS"/>
        </w:rPr>
      </w:pPr>
      <w:bookmarkStart w:id="11" w:name="_Toc374620333"/>
      <w:r w:rsidRPr="00697A84">
        <w:rPr>
          <w:rFonts w:cs="Arial"/>
          <w:b/>
        </w:rPr>
        <w:t>ОБРАЗАЦ</w:t>
      </w:r>
      <w:r w:rsidRPr="00697A84">
        <w:rPr>
          <w:rFonts w:cs="Arial"/>
          <w:b/>
          <w:lang w:val="sr-Cyrl-BA"/>
        </w:rPr>
        <w:t xml:space="preserve"> </w:t>
      </w:r>
      <w:r w:rsidRPr="00697A84">
        <w:rPr>
          <w:rFonts w:cs="Arial"/>
          <w:b/>
        </w:rPr>
        <w:t xml:space="preserve">СТРУКТУРЕ ЦЕНЕ </w:t>
      </w:r>
    </w:p>
    <w:p w:rsidR="00697A84" w:rsidRPr="0036682A" w:rsidRDefault="00697A84" w:rsidP="00697A84">
      <w:pPr>
        <w:pStyle w:val="ListParagraph"/>
        <w:numPr>
          <w:ilvl w:val="0"/>
          <w:numId w:val="1"/>
        </w:numPr>
        <w:jc w:val="center"/>
        <w:rPr>
          <w:rFonts w:cs="Arial"/>
          <w:sz w:val="20"/>
        </w:rPr>
      </w:pPr>
    </w:p>
    <w:p w:rsidR="00822B3F" w:rsidRDefault="00822B3F" w:rsidP="003557AC">
      <w:pPr>
        <w:jc w:val="both"/>
        <w:rPr>
          <w:sz w:val="18"/>
          <w:szCs w:val="18"/>
          <w:lang w:val="sr-Cyrl-CS"/>
        </w:rPr>
      </w:pPr>
    </w:p>
    <w:p w:rsidR="006433E0" w:rsidRPr="006433E0" w:rsidRDefault="006433E0" w:rsidP="006433E0">
      <w:pPr>
        <w:jc w:val="center"/>
        <w:rPr>
          <w:rFonts w:cs="Arial"/>
          <w:b/>
        </w:rPr>
      </w:pPr>
      <w:r w:rsidRPr="006433E0">
        <w:rPr>
          <w:rFonts w:cs="Arial"/>
          <w:b/>
        </w:rPr>
        <w:t>За понуду бр. ____________ од __.__.2014 год.</w:t>
      </w:r>
    </w:p>
    <w:p w:rsidR="006433E0" w:rsidRPr="006E3C9D" w:rsidRDefault="006433E0" w:rsidP="006433E0">
      <w:pPr>
        <w:rPr>
          <w:rFonts w:cs="Arial"/>
          <w:b/>
          <w:bCs/>
          <w:sz w:val="18"/>
          <w:szCs w:val="18"/>
        </w:rPr>
      </w:pPr>
      <w:r w:rsidRPr="006E3C9D">
        <w:rPr>
          <w:rFonts w:cs="Arial"/>
          <w:b/>
          <w:bCs/>
          <w:sz w:val="18"/>
          <w:szCs w:val="18"/>
        </w:rPr>
        <w:t>(I део)</w:t>
      </w:r>
    </w:p>
    <w:tbl>
      <w:tblPr>
        <w:tblW w:w="1094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1559"/>
        <w:gridCol w:w="1534"/>
        <w:gridCol w:w="1440"/>
        <w:gridCol w:w="1530"/>
        <w:gridCol w:w="1620"/>
      </w:tblGrid>
      <w:tr w:rsidR="006433E0" w:rsidRPr="006E3C9D" w:rsidTr="006E3C9D">
        <w:tc>
          <w:tcPr>
            <w:tcW w:w="1276" w:type="dxa"/>
            <w:vAlign w:val="center"/>
          </w:tcPr>
          <w:p w:rsidR="006433E0" w:rsidRPr="006E3C9D" w:rsidRDefault="006433E0" w:rsidP="00CF1A21">
            <w:pPr>
              <w:rPr>
                <w:rFonts w:cs="Arial"/>
                <w:bCs/>
                <w:sz w:val="18"/>
                <w:szCs w:val="18"/>
              </w:rPr>
            </w:pPr>
            <w:r w:rsidRPr="006E3C9D">
              <w:rPr>
                <w:rFonts w:cs="Arial"/>
                <w:bCs/>
                <w:sz w:val="18"/>
                <w:szCs w:val="18"/>
              </w:rPr>
              <w:t>Редни број</w:t>
            </w:r>
          </w:p>
        </w:tc>
        <w:tc>
          <w:tcPr>
            <w:tcW w:w="1985" w:type="dxa"/>
            <w:vAlign w:val="center"/>
          </w:tcPr>
          <w:p w:rsidR="006433E0" w:rsidRPr="006E3C9D" w:rsidRDefault="006433E0" w:rsidP="00CF1A21">
            <w:pPr>
              <w:rPr>
                <w:rFonts w:cs="Arial"/>
                <w:bCs/>
                <w:sz w:val="18"/>
                <w:szCs w:val="18"/>
              </w:rPr>
            </w:pPr>
            <w:r w:rsidRPr="006E3C9D">
              <w:rPr>
                <w:rFonts w:cs="Arial"/>
                <w:bCs/>
                <w:sz w:val="18"/>
                <w:szCs w:val="18"/>
              </w:rPr>
              <w:t>Назив артикла/предмер радова</w:t>
            </w:r>
          </w:p>
        </w:tc>
        <w:tc>
          <w:tcPr>
            <w:tcW w:w="1559" w:type="dxa"/>
            <w:vAlign w:val="center"/>
          </w:tcPr>
          <w:p w:rsidR="006433E0" w:rsidRPr="006E3C9D" w:rsidRDefault="006433E0" w:rsidP="00CF1A21">
            <w:pPr>
              <w:rPr>
                <w:rFonts w:cs="Arial"/>
                <w:bCs/>
                <w:sz w:val="18"/>
                <w:szCs w:val="18"/>
              </w:rPr>
            </w:pPr>
            <w:r w:rsidRPr="006E3C9D">
              <w:rPr>
                <w:rFonts w:cs="Arial"/>
                <w:bCs/>
                <w:sz w:val="18"/>
                <w:szCs w:val="18"/>
              </w:rPr>
              <w:t>Количина у тонама</w:t>
            </w:r>
          </w:p>
        </w:tc>
        <w:tc>
          <w:tcPr>
            <w:tcW w:w="1534" w:type="dxa"/>
            <w:vAlign w:val="center"/>
          </w:tcPr>
          <w:p w:rsidR="006433E0" w:rsidRPr="006E3C9D" w:rsidRDefault="006433E0" w:rsidP="00CF1A21">
            <w:pPr>
              <w:rPr>
                <w:rFonts w:cs="Arial"/>
                <w:bCs/>
                <w:sz w:val="18"/>
                <w:szCs w:val="18"/>
              </w:rPr>
            </w:pPr>
            <w:r w:rsidRPr="006E3C9D">
              <w:rPr>
                <w:rFonts w:cs="Arial"/>
                <w:bCs/>
                <w:sz w:val="18"/>
                <w:szCs w:val="18"/>
              </w:rPr>
              <w:t>ЈЕДИНИЧНА ЦЕНА без ПДВ (динара/евра)</w:t>
            </w:r>
          </w:p>
        </w:tc>
        <w:tc>
          <w:tcPr>
            <w:tcW w:w="1440" w:type="dxa"/>
            <w:vAlign w:val="center"/>
          </w:tcPr>
          <w:p w:rsidR="006433E0" w:rsidRPr="006E3C9D" w:rsidRDefault="006433E0" w:rsidP="00CF1A21">
            <w:pPr>
              <w:rPr>
                <w:rFonts w:cs="Arial"/>
                <w:bCs/>
                <w:sz w:val="18"/>
                <w:szCs w:val="18"/>
              </w:rPr>
            </w:pPr>
            <w:r w:rsidRPr="006E3C9D">
              <w:rPr>
                <w:rFonts w:cs="Arial"/>
                <w:bCs/>
                <w:sz w:val="18"/>
                <w:szCs w:val="18"/>
              </w:rPr>
              <w:t>ЈЕДИНИЧНА ЦЕНА са ПДВ (динара/евра)</w:t>
            </w:r>
          </w:p>
        </w:tc>
        <w:tc>
          <w:tcPr>
            <w:tcW w:w="1530" w:type="dxa"/>
            <w:vAlign w:val="center"/>
          </w:tcPr>
          <w:p w:rsidR="006433E0" w:rsidRPr="006E3C9D" w:rsidRDefault="006433E0" w:rsidP="00CF1A21">
            <w:pPr>
              <w:rPr>
                <w:rFonts w:cs="Arial"/>
                <w:bCs/>
                <w:sz w:val="18"/>
                <w:szCs w:val="18"/>
              </w:rPr>
            </w:pPr>
            <w:r w:rsidRPr="006E3C9D">
              <w:rPr>
                <w:rFonts w:cs="Arial"/>
                <w:bCs/>
                <w:sz w:val="18"/>
                <w:szCs w:val="18"/>
              </w:rPr>
              <w:t>УКУПНА   ЦЕНА без ПДВ</w:t>
            </w:r>
          </w:p>
          <w:p w:rsidR="006433E0" w:rsidRPr="006E3C9D" w:rsidRDefault="006433E0" w:rsidP="00CF1A21">
            <w:pPr>
              <w:rPr>
                <w:rFonts w:cs="Arial"/>
                <w:bCs/>
                <w:sz w:val="18"/>
                <w:szCs w:val="18"/>
              </w:rPr>
            </w:pPr>
            <w:r w:rsidRPr="006E3C9D">
              <w:rPr>
                <w:rFonts w:cs="Arial"/>
                <w:bCs/>
                <w:sz w:val="18"/>
                <w:szCs w:val="18"/>
              </w:rPr>
              <w:t>(динара/евра)</w:t>
            </w:r>
          </w:p>
        </w:tc>
        <w:tc>
          <w:tcPr>
            <w:tcW w:w="1620" w:type="dxa"/>
            <w:vAlign w:val="center"/>
          </w:tcPr>
          <w:p w:rsidR="006433E0" w:rsidRPr="006E3C9D" w:rsidRDefault="006433E0" w:rsidP="00CF1A21">
            <w:pPr>
              <w:rPr>
                <w:rFonts w:cs="Arial"/>
                <w:bCs/>
                <w:sz w:val="18"/>
                <w:szCs w:val="18"/>
              </w:rPr>
            </w:pPr>
            <w:r w:rsidRPr="006E3C9D">
              <w:rPr>
                <w:rFonts w:cs="Arial"/>
                <w:bCs/>
                <w:sz w:val="18"/>
                <w:szCs w:val="18"/>
              </w:rPr>
              <w:t>УКУПНА ЦЕНА СА ПДВ (динара/евра)</w:t>
            </w:r>
          </w:p>
        </w:tc>
      </w:tr>
      <w:tr w:rsidR="006433E0" w:rsidRPr="006433E0" w:rsidTr="006E3C9D">
        <w:trPr>
          <w:trHeight w:val="329"/>
        </w:trPr>
        <w:tc>
          <w:tcPr>
            <w:tcW w:w="1276" w:type="dxa"/>
            <w:vAlign w:val="center"/>
          </w:tcPr>
          <w:p w:rsidR="006433E0" w:rsidRPr="006433E0" w:rsidRDefault="006433E0" w:rsidP="00CF1A21">
            <w:pPr>
              <w:jc w:val="center"/>
              <w:rPr>
                <w:rFonts w:cs="Arial"/>
                <w:sz w:val="20"/>
              </w:rPr>
            </w:pPr>
            <w:r w:rsidRPr="006433E0">
              <w:rPr>
                <w:rFonts w:cs="Arial"/>
                <w:sz w:val="20"/>
              </w:rPr>
              <w:t>1</w:t>
            </w:r>
          </w:p>
        </w:tc>
        <w:tc>
          <w:tcPr>
            <w:tcW w:w="1985" w:type="dxa"/>
            <w:vAlign w:val="center"/>
          </w:tcPr>
          <w:p w:rsidR="006433E0" w:rsidRPr="006433E0" w:rsidRDefault="006433E0" w:rsidP="00CF1A21">
            <w:pPr>
              <w:jc w:val="center"/>
              <w:rPr>
                <w:rFonts w:cs="Arial"/>
                <w:sz w:val="20"/>
              </w:rPr>
            </w:pPr>
            <w:r w:rsidRPr="006433E0">
              <w:rPr>
                <w:rFonts w:cs="Arial"/>
                <w:sz w:val="20"/>
              </w:rPr>
              <w:t>2</w:t>
            </w:r>
          </w:p>
        </w:tc>
        <w:tc>
          <w:tcPr>
            <w:tcW w:w="1559" w:type="dxa"/>
            <w:vAlign w:val="center"/>
          </w:tcPr>
          <w:p w:rsidR="006433E0" w:rsidRPr="006433E0" w:rsidRDefault="006433E0" w:rsidP="00CF1A21">
            <w:pPr>
              <w:jc w:val="center"/>
              <w:rPr>
                <w:rFonts w:cs="Arial"/>
                <w:sz w:val="20"/>
              </w:rPr>
            </w:pPr>
            <w:r w:rsidRPr="006433E0">
              <w:rPr>
                <w:rFonts w:cs="Arial"/>
                <w:sz w:val="20"/>
              </w:rPr>
              <w:t>3</w:t>
            </w:r>
          </w:p>
        </w:tc>
        <w:tc>
          <w:tcPr>
            <w:tcW w:w="1534" w:type="dxa"/>
            <w:vAlign w:val="center"/>
          </w:tcPr>
          <w:p w:rsidR="006433E0" w:rsidRPr="006433E0" w:rsidRDefault="006433E0" w:rsidP="00CF1A21">
            <w:pPr>
              <w:jc w:val="center"/>
              <w:rPr>
                <w:rFonts w:cs="Arial"/>
                <w:sz w:val="20"/>
              </w:rPr>
            </w:pPr>
            <w:r w:rsidRPr="006433E0">
              <w:rPr>
                <w:rFonts w:cs="Arial"/>
                <w:sz w:val="20"/>
              </w:rPr>
              <w:t>4</w:t>
            </w:r>
          </w:p>
        </w:tc>
        <w:tc>
          <w:tcPr>
            <w:tcW w:w="1440" w:type="dxa"/>
            <w:vAlign w:val="center"/>
          </w:tcPr>
          <w:p w:rsidR="006433E0" w:rsidRPr="006433E0" w:rsidRDefault="006433E0" w:rsidP="00CF1A21">
            <w:pPr>
              <w:ind w:hanging="108"/>
              <w:jc w:val="center"/>
              <w:rPr>
                <w:rFonts w:cs="Arial"/>
                <w:sz w:val="20"/>
              </w:rPr>
            </w:pPr>
            <w:r w:rsidRPr="006433E0">
              <w:rPr>
                <w:rFonts w:cs="Arial"/>
                <w:sz w:val="20"/>
              </w:rPr>
              <w:t xml:space="preserve">5 </w:t>
            </w:r>
          </w:p>
        </w:tc>
        <w:tc>
          <w:tcPr>
            <w:tcW w:w="1530" w:type="dxa"/>
            <w:vAlign w:val="center"/>
          </w:tcPr>
          <w:p w:rsidR="006433E0" w:rsidRPr="006433E0" w:rsidRDefault="006433E0" w:rsidP="00CF1A21">
            <w:pPr>
              <w:ind w:hanging="108"/>
              <w:jc w:val="center"/>
              <w:rPr>
                <w:rFonts w:cs="Arial"/>
                <w:sz w:val="20"/>
              </w:rPr>
            </w:pPr>
            <w:r w:rsidRPr="006433E0">
              <w:rPr>
                <w:rFonts w:cs="Arial"/>
                <w:sz w:val="20"/>
              </w:rPr>
              <w:t>6 = (3x4)</w:t>
            </w:r>
          </w:p>
        </w:tc>
        <w:tc>
          <w:tcPr>
            <w:tcW w:w="1620" w:type="dxa"/>
            <w:vAlign w:val="center"/>
          </w:tcPr>
          <w:p w:rsidR="006433E0" w:rsidRPr="006433E0" w:rsidRDefault="006433E0" w:rsidP="00CF1A21">
            <w:pPr>
              <w:jc w:val="center"/>
              <w:rPr>
                <w:rFonts w:cs="Arial"/>
                <w:sz w:val="20"/>
              </w:rPr>
            </w:pPr>
            <w:r w:rsidRPr="006433E0">
              <w:rPr>
                <w:rFonts w:cs="Arial"/>
                <w:sz w:val="20"/>
              </w:rPr>
              <w:t>7=(3x5)</w:t>
            </w:r>
          </w:p>
        </w:tc>
      </w:tr>
      <w:tr w:rsidR="006433E0" w:rsidRPr="000D19EA" w:rsidTr="006E3C9D">
        <w:tc>
          <w:tcPr>
            <w:tcW w:w="1276" w:type="dxa"/>
          </w:tcPr>
          <w:p w:rsidR="006433E0" w:rsidRPr="006433E0" w:rsidRDefault="006433E0" w:rsidP="00CF1A21">
            <w:pPr>
              <w:rPr>
                <w:rFonts w:cs="Arial"/>
                <w:sz w:val="20"/>
              </w:rPr>
            </w:pPr>
            <w:r w:rsidRPr="006433E0">
              <w:rPr>
                <w:rFonts w:cs="Arial"/>
                <w:sz w:val="20"/>
              </w:rPr>
              <w:t>1.</w:t>
            </w:r>
          </w:p>
        </w:tc>
        <w:tc>
          <w:tcPr>
            <w:tcW w:w="1985" w:type="dxa"/>
            <w:vAlign w:val="center"/>
          </w:tcPr>
          <w:p w:rsidR="006433E0" w:rsidRPr="006433E0" w:rsidRDefault="006433E0" w:rsidP="00CF1A21">
            <w:pPr>
              <w:ind w:right="15"/>
              <w:rPr>
                <w:rFonts w:cs="Arial"/>
                <w:sz w:val="20"/>
              </w:rPr>
            </w:pPr>
            <w:r w:rsidRPr="006433E0">
              <w:rPr>
                <w:rFonts w:cs="Arial"/>
                <w:sz w:val="20"/>
              </w:rPr>
              <w:t>Набавка и испорука угља – лигнита истоварено у бункер</w:t>
            </w:r>
            <w:r w:rsidR="00CA2FDF">
              <w:rPr>
                <w:rFonts w:cs="Arial"/>
                <w:sz w:val="20"/>
              </w:rPr>
              <w:t>има</w:t>
            </w:r>
            <w:r w:rsidRPr="006433E0">
              <w:rPr>
                <w:rFonts w:cs="Arial"/>
                <w:sz w:val="20"/>
              </w:rPr>
              <w:t xml:space="preserve"> или истоварено на депоније наручиоца ТЕНТ А и ТЕНТ Б</w:t>
            </w:r>
          </w:p>
          <w:p w:rsidR="006433E0" w:rsidRPr="006433E0" w:rsidRDefault="006433E0" w:rsidP="00CF1A21">
            <w:pPr>
              <w:ind w:right="15"/>
              <w:rPr>
                <w:rFonts w:cs="Arial"/>
                <w:lang w:val="sr-Cyrl-CS"/>
              </w:rPr>
            </w:pPr>
          </w:p>
        </w:tc>
        <w:tc>
          <w:tcPr>
            <w:tcW w:w="1559" w:type="dxa"/>
          </w:tcPr>
          <w:p w:rsidR="006433E0" w:rsidRPr="006433E0" w:rsidRDefault="006433E0" w:rsidP="00CF1A21">
            <w:pPr>
              <w:jc w:val="center"/>
              <w:rPr>
                <w:rFonts w:cs="Arial"/>
                <w:sz w:val="20"/>
              </w:rPr>
            </w:pPr>
          </w:p>
          <w:p w:rsidR="006433E0" w:rsidRPr="006433E0" w:rsidRDefault="006433E0" w:rsidP="00C75EBC">
            <w:pPr>
              <w:jc w:val="center"/>
              <w:rPr>
                <w:rFonts w:cs="Arial"/>
                <w:sz w:val="20"/>
              </w:rPr>
            </w:pPr>
            <w:r w:rsidRPr="006433E0">
              <w:rPr>
                <w:rFonts w:cs="Arial"/>
                <w:sz w:val="20"/>
              </w:rPr>
              <w:t xml:space="preserve"> </w:t>
            </w:r>
            <w:r w:rsidR="00C75EBC">
              <w:rPr>
                <w:rFonts w:cs="Arial"/>
                <w:sz w:val="20"/>
              </w:rPr>
              <w:t>2.060</w:t>
            </w:r>
            <w:r w:rsidRPr="006433E0">
              <w:rPr>
                <w:rFonts w:cs="Arial"/>
                <w:sz w:val="20"/>
              </w:rPr>
              <w:t>.000</w:t>
            </w:r>
          </w:p>
        </w:tc>
        <w:tc>
          <w:tcPr>
            <w:tcW w:w="1534" w:type="dxa"/>
          </w:tcPr>
          <w:p w:rsidR="006433E0" w:rsidRPr="006433E0" w:rsidRDefault="006433E0" w:rsidP="00CF1A21">
            <w:pPr>
              <w:jc w:val="center"/>
              <w:rPr>
                <w:rFonts w:cs="Arial"/>
                <w:sz w:val="20"/>
              </w:rPr>
            </w:pPr>
          </w:p>
        </w:tc>
        <w:tc>
          <w:tcPr>
            <w:tcW w:w="1440" w:type="dxa"/>
          </w:tcPr>
          <w:p w:rsidR="006433E0" w:rsidRPr="006433E0" w:rsidRDefault="006433E0" w:rsidP="00CF1A21">
            <w:pPr>
              <w:ind w:right="1933"/>
              <w:jc w:val="center"/>
              <w:rPr>
                <w:rFonts w:cs="Arial"/>
                <w:sz w:val="20"/>
              </w:rPr>
            </w:pPr>
          </w:p>
        </w:tc>
        <w:tc>
          <w:tcPr>
            <w:tcW w:w="1530" w:type="dxa"/>
          </w:tcPr>
          <w:p w:rsidR="006433E0" w:rsidRPr="006433E0" w:rsidRDefault="006433E0" w:rsidP="00CF1A21">
            <w:pPr>
              <w:jc w:val="center"/>
              <w:rPr>
                <w:rFonts w:cs="Arial"/>
                <w:sz w:val="20"/>
              </w:rPr>
            </w:pPr>
          </w:p>
        </w:tc>
        <w:tc>
          <w:tcPr>
            <w:tcW w:w="1620" w:type="dxa"/>
          </w:tcPr>
          <w:p w:rsidR="006433E0" w:rsidRPr="006433E0" w:rsidRDefault="006433E0" w:rsidP="00CF1A21">
            <w:pPr>
              <w:jc w:val="center"/>
              <w:rPr>
                <w:rFonts w:cs="Arial"/>
                <w:sz w:val="20"/>
              </w:rPr>
            </w:pPr>
          </w:p>
        </w:tc>
      </w:tr>
    </w:tbl>
    <w:p w:rsidR="006433E0" w:rsidRPr="005A59EF" w:rsidRDefault="006433E0" w:rsidP="003557AC">
      <w:pPr>
        <w:jc w:val="both"/>
        <w:rPr>
          <w:sz w:val="18"/>
          <w:szCs w:val="18"/>
          <w:lang w:val="sr-Cyrl-CS"/>
        </w:rPr>
      </w:pPr>
    </w:p>
    <w:p w:rsidR="00517830" w:rsidRPr="005A59EF" w:rsidRDefault="00517830" w:rsidP="00517830">
      <w:pPr>
        <w:pStyle w:val="Default"/>
        <w:rPr>
          <w:b/>
          <w:sz w:val="18"/>
          <w:szCs w:val="18"/>
          <w:lang w:val="sr-Cyrl-CS"/>
        </w:rPr>
      </w:pPr>
    </w:p>
    <w:p w:rsidR="00517830" w:rsidRPr="005A59EF" w:rsidRDefault="00D72FAD" w:rsidP="00517830">
      <w:pPr>
        <w:rPr>
          <w:rFonts w:cs="Arial"/>
          <w:b/>
          <w:bCs/>
          <w:sz w:val="18"/>
          <w:szCs w:val="18"/>
          <w:lang w:val="sr-Cyrl-CS"/>
        </w:rPr>
      </w:pPr>
      <w:r w:rsidRPr="00D72FAD">
        <w:rPr>
          <w:rFonts w:cs="Arial"/>
          <w:b/>
          <w:bCs/>
          <w:sz w:val="18"/>
          <w:szCs w:val="18"/>
        </w:rPr>
        <w:t>(II део)</w:t>
      </w:r>
    </w:p>
    <w:p w:rsidR="00822B3F" w:rsidRPr="005A59EF" w:rsidRDefault="00822B3F" w:rsidP="00517830">
      <w:pPr>
        <w:rPr>
          <w:rFonts w:cs="Arial"/>
          <w:sz w:val="18"/>
          <w:szCs w:val="18"/>
          <w:lang w:val="sr-Cyrl-CS"/>
        </w:rPr>
      </w:pPr>
    </w:p>
    <w:tbl>
      <w:tblPr>
        <w:tblW w:w="10863"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3277"/>
      </w:tblGrid>
      <w:tr w:rsidR="00517830" w:rsidRPr="005A59EF" w:rsidTr="006E3C9D">
        <w:trPr>
          <w:trHeight w:val="597"/>
        </w:trPr>
        <w:tc>
          <w:tcPr>
            <w:tcW w:w="7586" w:type="dxa"/>
          </w:tcPr>
          <w:p w:rsidR="00517830" w:rsidRPr="005A59EF" w:rsidRDefault="00D72FAD" w:rsidP="0097516E">
            <w:pPr>
              <w:suppressAutoHyphens w:val="0"/>
              <w:spacing w:after="200" w:line="276" w:lineRule="auto"/>
              <w:rPr>
                <w:rFonts w:cs="Arial"/>
                <w:b/>
                <w:sz w:val="18"/>
                <w:szCs w:val="18"/>
              </w:rPr>
            </w:pPr>
            <w:r w:rsidRPr="00D72FAD">
              <w:rPr>
                <w:rFonts w:cs="Arial"/>
                <w:b/>
                <w:sz w:val="18"/>
                <w:szCs w:val="18"/>
              </w:rPr>
              <w:t>Посебно исказани трошкови у % (царина, трошкови превоза,  и др.)</w:t>
            </w:r>
          </w:p>
        </w:tc>
        <w:tc>
          <w:tcPr>
            <w:tcW w:w="3277" w:type="dxa"/>
            <w:shd w:val="clear" w:color="auto" w:fill="auto"/>
          </w:tcPr>
          <w:p w:rsidR="00517830" w:rsidRPr="005A59EF" w:rsidRDefault="00D72FAD" w:rsidP="0097516E">
            <w:pPr>
              <w:jc w:val="center"/>
              <w:rPr>
                <w:rFonts w:cs="Arial"/>
                <w:sz w:val="18"/>
                <w:szCs w:val="18"/>
              </w:rPr>
            </w:pPr>
            <w:r w:rsidRPr="00D72FAD">
              <w:rPr>
                <w:rFonts w:cs="Arial"/>
                <w:sz w:val="18"/>
                <w:szCs w:val="18"/>
              </w:rPr>
              <w:t>%</w:t>
            </w:r>
          </w:p>
        </w:tc>
      </w:tr>
      <w:tr w:rsidR="00517830" w:rsidRPr="005A59EF" w:rsidTr="006E3C9D">
        <w:trPr>
          <w:trHeight w:val="279"/>
        </w:trPr>
        <w:tc>
          <w:tcPr>
            <w:tcW w:w="7586" w:type="dxa"/>
          </w:tcPr>
          <w:p w:rsidR="00517830" w:rsidRPr="006433E0" w:rsidRDefault="006433E0" w:rsidP="006433E0">
            <w:pPr>
              <w:rPr>
                <w:rFonts w:cs="Arial"/>
                <w:sz w:val="18"/>
                <w:szCs w:val="18"/>
                <w:highlight w:val="yellow"/>
              </w:rPr>
            </w:pPr>
            <w:r>
              <w:rPr>
                <w:rFonts w:cs="Arial"/>
                <w:sz w:val="18"/>
                <w:szCs w:val="18"/>
              </w:rPr>
              <w:t>- роба</w:t>
            </w:r>
          </w:p>
        </w:tc>
        <w:tc>
          <w:tcPr>
            <w:tcW w:w="3277" w:type="dxa"/>
            <w:shd w:val="clear" w:color="auto" w:fill="auto"/>
          </w:tcPr>
          <w:p w:rsidR="00517830" w:rsidRPr="005A59EF" w:rsidRDefault="00517830" w:rsidP="0097516E">
            <w:pPr>
              <w:rPr>
                <w:rFonts w:cs="Arial"/>
                <w:sz w:val="18"/>
                <w:szCs w:val="18"/>
              </w:rPr>
            </w:pPr>
          </w:p>
        </w:tc>
      </w:tr>
      <w:tr w:rsidR="00517830" w:rsidRPr="005A59EF" w:rsidTr="006E3C9D">
        <w:trPr>
          <w:trHeight w:val="279"/>
        </w:trPr>
        <w:tc>
          <w:tcPr>
            <w:tcW w:w="7586" w:type="dxa"/>
          </w:tcPr>
          <w:p w:rsidR="00517830" w:rsidRPr="005A59EF" w:rsidRDefault="00D72FAD" w:rsidP="0097516E">
            <w:pPr>
              <w:rPr>
                <w:rFonts w:cs="Arial"/>
                <w:sz w:val="18"/>
                <w:szCs w:val="18"/>
                <w:highlight w:val="yellow"/>
              </w:rPr>
            </w:pPr>
            <w:r w:rsidRPr="00D72FAD">
              <w:rPr>
                <w:rFonts w:cs="Arial"/>
                <w:sz w:val="18"/>
                <w:szCs w:val="18"/>
              </w:rPr>
              <w:t>- царина</w:t>
            </w:r>
          </w:p>
        </w:tc>
        <w:tc>
          <w:tcPr>
            <w:tcW w:w="3277" w:type="dxa"/>
            <w:shd w:val="clear" w:color="auto" w:fill="auto"/>
          </w:tcPr>
          <w:p w:rsidR="00517830" w:rsidRPr="005A59EF" w:rsidRDefault="00517830" w:rsidP="0097516E">
            <w:pPr>
              <w:rPr>
                <w:rFonts w:cs="Arial"/>
                <w:sz w:val="18"/>
                <w:szCs w:val="18"/>
              </w:rPr>
            </w:pPr>
          </w:p>
        </w:tc>
      </w:tr>
      <w:tr w:rsidR="00517830" w:rsidRPr="005A59EF" w:rsidTr="006E3C9D">
        <w:trPr>
          <w:trHeight w:val="279"/>
        </w:trPr>
        <w:tc>
          <w:tcPr>
            <w:tcW w:w="7586" w:type="dxa"/>
          </w:tcPr>
          <w:p w:rsidR="00517830" w:rsidRPr="005A59EF" w:rsidRDefault="00D72FAD" w:rsidP="0097516E">
            <w:pPr>
              <w:rPr>
                <w:rFonts w:cs="Arial"/>
                <w:sz w:val="18"/>
                <w:szCs w:val="18"/>
                <w:highlight w:val="yellow"/>
              </w:rPr>
            </w:pPr>
            <w:r w:rsidRPr="00D72FAD">
              <w:rPr>
                <w:rFonts w:cs="Arial"/>
                <w:sz w:val="18"/>
                <w:szCs w:val="18"/>
              </w:rPr>
              <w:t>- трошкови превоза</w:t>
            </w:r>
          </w:p>
        </w:tc>
        <w:tc>
          <w:tcPr>
            <w:tcW w:w="3277" w:type="dxa"/>
            <w:shd w:val="clear" w:color="auto" w:fill="auto"/>
          </w:tcPr>
          <w:p w:rsidR="00517830" w:rsidRPr="005A59EF" w:rsidRDefault="00517830" w:rsidP="0097516E">
            <w:pPr>
              <w:rPr>
                <w:rFonts w:cs="Arial"/>
                <w:sz w:val="18"/>
                <w:szCs w:val="18"/>
              </w:rPr>
            </w:pPr>
          </w:p>
        </w:tc>
      </w:tr>
      <w:tr w:rsidR="00517830" w:rsidRPr="005A59EF" w:rsidTr="006E3C9D">
        <w:trPr>
          <w:trHeight w:val="279"/>
        </w:trPr>
        <w:tc>
          <w:tcPr>
            <w:tcW w:w="7586" w:type="dxa"/>
          </w:tcPr>
          <w:p w:rsidR="00517830" w:rsidRPr="005A59EF" w:rsidRDefault="00D72FAD" w:rsidP="0097516E">
            <w:pPr>
              <w:rPr>
                <w:rFonts w:cs="Arial"/>
                <w:sz w:val="18"/>
                <w:szCs w:val="18"/>
              </w:rPr>
            </w:pPr>
            <w:r w:rsidRPr="00D72FAD">
              <w:rPr>
                <w:rFonts w:cs="Arial"/>
                <w:sz w:val="18"/>
                <w:szCs w:val="18"/>
              </w:rPr>
              <w:t>- остали трошкови</w:t>
            </w:r>
          </w:p>
        </w:tc>
        <w:tc>
          <w:tcPr>
            <w:tcW w:w="3277" w:type="dxa"/>
            <w:shd w:val="clear" w:color="auto" w:fill="auto"/>
          </w:tcPr>
          <w:p w:rsidR="00517830" w:rsidRPr="005A59EF" w:rsidRDefault="00517830" w:rsidP="0097516E">
            <w:pPr>
              <w:rPr>
                <w:rFonts w:cs="Arial"/>
                <w:sz w:val="18"/>
                <w:szCs w:val="18"/>
              </w:rPr>
            </w:pPr>
          </w:p>
        </w:tc>
      </w:tr>
      <w:tr w:rsidR="00CA2FDF" w:rsidRPr="005A59EF" w:rsidTr="006E3C9D">
        <w:trPr>
          <w:trHeight w:val="279"/>
        </w:trPr>
        <w:tc>
          <w:tcPr>
            <w:tcW w:w="7586" w:type="dxa"/>
          </w:tcPr>
          <w:p w:rsidR="00CA2FDF" w:rsidRPr="00D72FAD" w:rsidRDefault="00CA2FDF" w:rsidP="0097516E">
            <w:pPr>
              <w:rPr>
                <w:rFonts w:cs="Arial"/>
                <w:sz w:val="18"/>
                <w:szCs w:val="18"/>
              </w:rPr>
            </w:pPr>
          </w:p>
        </w:tc>
        <w:tc>
          <w:tcPr>
            <w:tcW w:w="3277" w:type="dxa"/>
            <w:shd w:val="clear" w:color="auto" w:fill="auto"/>
          </w:tcPr>
          <w:p w:rsidR="00CA2FDF" w:rsidRPr="005A59EF" w:rsidRDefault="00CA2FDF" w:rsidP="0097516E">
            <w:pPr>
              <w:rPr>
                <w:rFonts w:cs="Arial"/>
                <w:sz w:val="18"/>
                <w:szCs w:val="18"/>
              </w:rPr>
            </w:pPr>
          </w:p>
        </w:tc>
      </w:tr>
      <w:tr w:rsidR="00CA2FDF" w:rsidRPr="005A59EF" w:rsidTr="006E3C9D">
        <w:trPr>
          <w:trHeight w:val="279"/>
        </w:trPr>
        <w:tc>
          <w:tcPr>
            <w:tcW w:w="7586" w:type="dxa"/>
          </w:tcPr>
          <w:p w:rsidR="00CA2FDF" w:rsidRPr="00D72FAD" w:rsidRDefault="00CA2FDF" w:rsidP="0097516E">
            <w:pPr>
              <w:rPr>
                <w:rFonts w:cs="Arial"/>
                <w:sz w:val="18"/>
                <w:szCs w:val="18"/>
              </w:rPr>
            </w:pPr>
          </w:p>
        </w:tc>
        <w:tc>
          <w:tcPr>
            <w:tcW w:w="3277" w:type="dxa"/>
            <w:shd w:val="clear" w:color="auto" w:fill="auto"/>
          </w:tcPr>
          <w:p w:rsidR="00CA2FDF" w:rsidRPr="005A59EF" w:rsidRDefault="00CA2FDF" w:rsidP="0097516E">
            <w:pPr>
              <w:rPr>
                <w:rFonts w:cs="Arial"/>
                <w:sz w:val="18"/>
                <w:szCs w:val="18"/>
              </w:rPr>
            </w:pPr>
          </w:p>
        </w:tc>
      </w:tr>
      <w:tr w:rsidR="00517830" w:rsidRPr="005A59EF" w:rsidTr="006E3C9D">
        <w:trPr>
          <w:trHeight w:val="276"/>
        </w:trPr>
        <w:tc>
          <w:tcPr>
            <w:tcW w:w="7586" w:type="dxa"/>
            <w:tcBorders>
              <w:top w:val="single" w:sz="12" w:space="0" w:color="auto"/>
            </w:tcBorders>
          </w:tcPr>
          <w:p w:rsidR="00517830" w:rsidRPr="005A59EF" w:rsidRDefault="00D72FAD" w:rsidP="0097516E">
            <w:pPr>
              <w:jc w:val="center"/>
              <w:rPr>
                <w:rFonts w:cs="Arial"/>
                <w:sz w:val="18"/>
                <w:szCs w:val="18"/>
              </w:rPr>
            </w:pPr>
            <w:r w:rsidRPr="00D72FAD">
              <w:rPr>
                <w:rFonts w:cs="Arial"/>
                <w:b/>
                <w:sz w:val="18"/>
                <w:szCs w:val="18"/>
              </w:rPr>
              <w:t>УКУПНO</w:t>
            </w:r>
          </w:p>
        </w:tc>
        <w:tc>
          <w:tcPr>
            <w:tcW w:w="3277" w:type="dxa"/>
            <w:tcBorders>
              <w:top w:val="single" w:sz="12" w:space="0" w:color="auto"/>
            </w:tcBorders>
            <w:shd w:val="clear" w:color="auto" w:fill="auto"/>
          </w:tcPr>
          <w:p w:rsidR="00517830" w:rsidRPr="005A59EF" w:rsidRDefault="00D72FAD" w:rsidP="006E3C9D">
            <w:pPr>
              <w:jc w:val="center"/>
              <w:rPr>
                <w:rFonts w:cs="Arial"/>
                <w:sz w:val="18"/>
                <w:szCs w:val="18"/>
              </w:rPr>
            </w:pPr>
            <w:r w:rsidRPr="00D72FAD">
              <w:rPr>
                <w:rFonts w:cs="Arial"/>
                <w:sz w:val="18"/>
                <w:szCs w:val="18"/>
              </w:rPr>
              <w:t>100 %</w:t>
            </w:r>
          </w:p>
        </w:tc>
      </w:tr>
    </w:tbl>
    <w:p w:rsidR="00822B3F" w:rsidRPr="00822B3F" w:rsidRDefault="00822B3F" w:rsidP="003557AC">
      <w:pPr>
        <w:jc w:val="both"/>
        <w:rPr>
          <w:rFonts w:cs="Arial"/>
          <w:bCs/>
          <w:lang w:val="sr-Cyrl-CS"/>
        </w:rPr>
      </w:pPr>
    </w:p>
    <w:p w:rsidR="00822B3F" w:rsidRPr="006E3C9D" w:rsidRDefault="003557AC" w:rsidP="006E3C9D">
      <w:pPr>
        <w:jc w:val="both"/>
        <w:rPr>
          <w:rFonts w:cs="Arial"/>
          <w:sz w:val="20"/>
        </w:rPr>
      </w:pPr>
      <w:r w:rsidRPr="006E3C9D">
        <w:rPr>
          <w:rFonts w:cs="Arial"/>
          <w:b/>
          <w:bCs/>
          <w:sz w:val="20"/>
          <w:u w:val="single"/>
        </w:rPr>
        <w:t>Упуство за попуњавање обрасца структуре цене:</w:t>
      </w:r>
      <w:r w:rsidR="006B17B1" w:rsidRPr="006E3C9D">
        <w:rPr>
          <w:rFonts w:cs="Arial"/>
          <w:b/>
          <w:bCs/>
          <w:sz w:val="20"/>
          <w:u w:val="single"/>
        </w:rPr>
        <w:t xml:space="preserve"> </w:t>
      </w:r>
      <w:r w:rsidR="00822B3F" w:rsidRPr="006E3C9D">
        <w:rPr>
          <w:rFonts w:cs="Arial"/>
          <w:bCs/>
          <w:sz w:val="20"/>
          <w:lang w:val="sr-Cyrl-CS"/>
        </w:rPr>
        <w:t xml:space="preserve">Попунити одговарајуће </w:t>
      </w:r>
      <w:r w:rsidR="00822B3F" w:rsidRPr="006E3C9D">
        <w:rPr>
          <w:rFonts w:cs="Arial"/>
          <w:sz w:val="20"/>
        </w:rPr>
        <w:t>табеле у зависности да ли је понуђач домаћи или страни, као и да ли је превоз код страног понуђача организован железницом или баржом.</w:t>
      </w:r>
    </w:p>
    <w:p w:rsidR="006B17B1" w:rsidRPr="006E3C9D" w:rsidRDefault="006B17B1" w:rsidP="006E3C9D">
      <w:pPr>
        <w:jc w:val="both"/>
        <w:rPr>
          <w:rFonts w:cs="Arial"/>
          <w:b/>
          <w:bCs/>
          <w:sz w:val="20"/>
        </w:rPr>
      </w:pPr>
    </w:p>
    <w:p w:rsidR="006433E0" w:rsidRPr="006E3C9D" w:rsidRDefault="006433E0" w:rsidP="006E3C9D">
      <w:pPr>
        <w:jc w:val="both"/>
        <w:rPr>
          <w:rFonts w:cs="Arial"/>
          <w:b/>
          <w:bCs/>
          <w:sz w:val="20"/>
        </w:rPr>
      </w:pPr>
      <w:r w:rsidRPr="006E3C9D">
        <w:rPr>
          <w:rFonts w:cs="Arial"/>
          <w:b/>
          <w:bCs/>
          <w:sz w:val="20"/>
        </w:rPr>
        <w:t>(I део структуре цене)</w:t>
      </w:r>
    </w:p>
    <w:p w:rsidR="006E3C9D" w:rsidRPr="006E3C9D" w:rsidRDefault="006E3C9D" w:rsidP="006E3C9D">
      <w:pPr>
        <w:jc w:val="both"/>
        <w:rPr>
          <w:rFonts w:cs="Arial"/>
          <w:b/>
          <w:bCs/>
          <w:sz w:val="20"/>
        </w:rPr>
      </w:pPr>
    </w:p>
    <w:p w:rsidR="006433E0" w:rsidRPr="006E3C9D" w:rsidRDefault="006433E0" w:rsidP="006E3C9D">
      <w:pPr>
        <w:jc w:val="both"/>
        <w:rPr>
          <w:rFonts w:cs="Arial"/>
          <w:bCs/>
          <w:sz w:val="20"/>
        </w:rPr>
      </w:pPr>
      <w:r w:rsidRPr="006E3C9D">
        <w:rPr>
          <w:rFonts w:cs="Arial"/>
          <w:bCs/>
          <w:sz w:val="20"/>
        </w:rPr>
        <w:t>Понуђач треба да попуни образац структуре цене тако што ће:</w:t>
      </w:r>
    </w:p>
    <w:p w:rsidR="006433E0" w:rsidRPr="006E3C9D" w:rsidRDefault="006433E0" w:rsidP="006E3C9D">
      <w:pPr>
        <w:numPr>
          <w:ilvl w:val="0"/>
          <w:numId w:val="14"/>
        </w:numPr>
        <w:suppressAutoHyphens w:val="0"/>
        <w:jc w:val="both"/>
        <w:rPr>
          <w:rFonts w:cs="Arial"/>
          <w:bCs/>
          <w:sz w:val="20"/>
        </w:rPr>
      </w:pPr>
      <w:r w:rsidRPr="006E3C9D">
        <w:rPr>
          <w:rFonts w:cs="Arial"/>
          <w:bCs/>
          <w:sz w:val="20"/>
        </w:rPr>
        <w:t>у колону 4. уписати колико износи јединична цена без ПДВ,</w:t>
      </w:r>
    </w:p>
    <w:p w:rsidR="006433E0" w:rsidRPr="006E3C9D" w:rsidRDefault="006433E0" w:rsidP="006E3C9D">
      <w:pPr>
        <w:numPr>
          <w:ilvl w:val="0"/>
          <w:numId w:val="14"/>
        </w:numPr>
        <w:suppressAutoHyphens w:val="0"/>
        <w:jc w:val="both"/>
        <w:rPr>
          <w:rFonts w:cs="Arial"/>
          <w:bCs/>
          <w:sz w:val="20"/>
        </w:rPr>
      </w:pPr>
      <w:r w:rsidRPr="006E3C9D">
        <w:rPr>
          <w:rFonts w:cs="Arial"/>
          <w:bCs/>
          <w:sz w:val="20"/>
        </w:rPr>
        <w:t>у колону 5. уписати колико износи јединична цена са ПДВ,</w:t>
      </w:r>
    </w:p>
    <w:p w:rsidR="006433E0" w:rsidRPr="006E3C9D" w:rsidRDefault="006433E0" w:rsidP="006E3C9D">
      <w:pPr>
        <w:numPr>
          <w:ilvl w:val="0"/>
          <w:numId w:val="14"/>
        </w:numPr>
        <w:suppressAutoHyphens w:val="0"/>
        <w:jc w:val="both"/>
        <w:rPr>
          <w:rFonts w:cs="Arial"/>
          <w:bCs/>
          <w:sz w:val="20"/>
        </w:rPr>
      </w:pPr>
      <w:r w:rsidRPr="006E3C9D">
        <w:rPr>
          <w:rFonts w:cs="Arial"/>
          <w:bCs/>
          <w:sz w:val="20"/>
        </w:rPr>
        <w:t xml:space="preserve">у колони 6. уписати колико износи укупна цена без ПДВ  </w:t>
      </w:r>
    </w:p>
    <w:p w:rsidR="006433E0" w:rsidRPr="006E3C9D" w:rsidRDefault="006433E0" w:rsidP="006E3C9D">
      <w:pPr>
        <w:numPr>
          <w:ilvl w:val="0"/>
          <w:numId w:val="14"/>
        </w:numPr>
        <w:suppressAutoHyphens w:val="0"/>
        <w:jc w:val="both"/>
        <w:rPr>
          <w:rFonts w:cs="Arial"/>
          <w:bCs/>
          <w:sz w:val="20"/>
        </w:rPr>
      </w:pPr>
      <w:r w:rsidRPr="006E3C9D">
        <w:rPr>
          <w:rFonts w:cs="Arial"/>
          <w:bCs/>
          <w:sz w:val="20"/>
        </w:rPr>
        <w:t>у колони 7. уписати колико износи укупна цена са ПДВ  у последњем реду табеле уписати укупну цену без ПДВ и укупну цену са ПДВ, које истовремено представљају и цене дате у обрасцу понуде.</w:t>
      </w:r>
    </w:p>
    <w:p w:rsidR="006433E0" w:rsidRPr="006E3C9D" w:rsidRDefault="006433E0" w:rsidP="006E3C9D">
      <w:pPr>
        <w:jc w:val="both"/>
        <w:rPr>
          <w:rFonts w:cs="Arial"/>
          <w:bCs/>
          <w:sz w:val="20"/>
        </w:rPr>
      </w:pPr>
    </w:p>
    <w:p w:rsidR="006433E0" w:rsidRPr="006E3C9D" w:rsidRDefault="006433E0" w:rsidP="006E3C9D">
      <w:pPr>
        <w:jc w:val="both"/>
        <w:rPr>
          <w:rFonts w:cs="Arial"/>
          <w:b/>
          <w:bCs/>
          <w:sz w:val="20"/>
        </w:rPr>
      </w:pPr>
      <w:r w:rsidRPr="006E3C9D">
        <w:rPr>
          <w:rFonts w:cs="Arial"/>
          <w:b/>
          <w:bCs/>
          <w:sz w:val="20"/>
        </w:rPr>
        <w:t>(II део структуре цене):</w:t>
      </w:r>
    </w:p>
    <w:p w:rsidR="00CA2FDF" w:rsidRPr="006E3C9D" w:rsidRDefault="00CA2FDF" w:rsidP="006E3C9D">
      <w:pPr>
        <w:jc w:val="both"/>
        <w:rPr>
          <w:rFonts w:cs="Arial"/>
          <w:b/>
          <w:bCs/>
          <w:sz w:val="20"/>
        </w:rPr>
      </w:pPr>
    </w:p>
    <w:p w:rsidR="006433E0" w:rsidRPr="006E3C9D" w:rsidRDefault="006433E0" w:rsidP="006E3C9D">
      <w:pPr>
        <w:jc w:val="both"/>
        <w:rPr>
          <w:rFonts w:cs="Arial"/>
          <w:bCs/>
          <w:sz w:val="20"/>
        </w:rPr>
      </w:pPr>
      <w:r w:rsidRPr="006E3C9D">
        <w:rPr>
          <w:rFonts w:cs="Arial"/>
          <w:bCs/>
          <w:sz w:val="20"/>
        </w:rPr>
        <w:t>Понуђач треба да искаже наведене трошкове у %. Уколико има и неких других трошкова који нису наведени у II делу образца структуре цене понуђач их може исказати.</w:t>
      </w:r>
    </w:p>
    <w:p w:rsidR="003557AC" w:rsidRPr="006E3C9D" w:rsidRDefault="003557AC" w:rsidP="006E3C9D">
      <w:pPr>
        <w:ind w:left="360"/>
        <w:jc w:val="both"/>
        <w:rPr>
          <w:rFonts w:cs="Arial"/>
          <w:bCs/>
          <w:sz w:val="20"/>
        </w:rPr>
      </w:pPr>
      <w:r w:rsidRPr="006E3C9D">
        <w:rPr>
          <w:rFonts w:cs="Arial"/>
          <w:bCs/>
          <w:sz w:val="20"/>
        </w:rPr>
        <w:t xml:space="preserve">                                       </w:t>
      </w:r>
    </w:p>
    <w:p w:rsidR="003557AC" w:rsidRDefault="003557AC" w:rsidP="003557AC">
      <w:pPr>
        <w:ind w:left="360"/>
        <w:jc w:val="both"/>
        <w:rPr>
          <w:rFonts w:cs="Arial"/>
          <w:bCs/>
        </w:rPr>
      </w:pPr>
    </w:p>
    <w:p w:rsidR="00697A84" w:rsidRPr="00697A84" w:rsidRDefault="00697A84" w:rsidP="00EC5B69">
      <w:pPr>
        <w:pStyle w:val="ListParagraph"/>
        <w:ind w:left="0"/>
        <w:rPr>
          <w:rFonts w:cs="Arial"/>
          <w:b/>
          <w:highlight w:val="yellow"/>
          <w:lang w:val="sr-Cyrl-CS"/>
        </w:rPr>
      </w:pPr>
    </w:p>
    <w:tbl>
      <w:tblPr>
        <w:tblW w:w="0" w:type="auto"/>
        <w:jc w:val="center"/>
        <w:tblLayout w:type="fixed"/>
        <w:tblLook w:val="01E0" w:firstRow="1" w:lastRow="1" w:firstColumn="1" w:lastColumn="1" w:noHBand="0" w:noVBand="0"/>
      </w:tblPr>
      <w:tblGrid>
        <w:gridCol w:w="3652"/>
        <w:gridCol w:w="1985"/>
        <w:gridCol w:w="3782"/>
      </w:tblGrid>
      <w:tr w:rsidR="00367BC5" w:rsidRPr="001A64C8" w:rsidTr="004E5B8A">
        <w:trPr>
          <w:jc w:val="center"/>
        </w:trPr>
        <w:tc>
          <w:tcPr>
            <w:tcW w:w="3652" w:type="dxa"/>
          </w:tcPr>
          <w:p w:rsidR="00367BC5" w:rsidRPr="001A64C8" w:rsidRDefault="00367BC5" w:rsidP="004E5B8A">
            <w:pPr>
              <w:jc w:val="center"/>
              <w:rPr>
                <w:rFonts w:cs="Arial"/>
                <w:szCs w:val="24"/>
              </w:rPr>
            </w:pPr>
            <w:r w:rsidRPr="001A64C8">
              <w:rPr>
                <w:rFonts w:cs="Arial"/>
                <w:szCs w:val="24"/>
              </w:rPr>
              <w:t>Датум:</w:t>
            </w:r>
          </w:p>
        </w:tc>
        <w:tc>
          <w:tcPr>
            <w:tcW w:w="1985" w:type="dxa"/>
          </w:tcPr>
          <w:p w:rsidR="00367BC5" w:rsidRPr="001A64C8" w:rsidRDefault="00367BC5" w:rsidP="004E5B8A">
            <w:pPr>
              <w:jc w:val="center"/>
              <w:rPr>
                <w:rFonts w:cs="Arial"/>
                <w:szCs w:val="24"/>
              </w:rPr>
            </w:pPr>
            <w:r w:rsidRPr="001A64C8">
              <w:rPr>
                <w:rFonts w:cs="Arial"/>
                <w:szCs w:val="24"/>
              </w:rPr>
              <w:t>М.П.</w:t>
            </w:r>
          </w:p>
        </w:tc>
        <w:tc>
          <w:tcPr>
            <w:tcW w:w="3782" w:type="dxa"/>
          </w:tcPr>
          <w:p w:rsidR="00367BC5" w:rsidRPr="001A64C8" w:rsidRDefault="00367BC5" w:rsidP="004E5B8A">
            <w:pPr>
              <w:jc w:val="center"/>
              <w:rPr>
                <w:rFonts w:cs="Arial"/>
                <w:szCs w:val="24"/>
              </w:rPr>
            </w:pPr>
            <w:r w:rsidRPr="001A64C8">
              <w:rPr>
                <w:rFonts w:cs="Arial"/>
                <w:szCs w:val="24"/>
              </w:rPr>
              <w:t>Понуђач:</w:t>
            </w:r>
          </w:p>
        </w:tc>
      </w:tr>
      <w:tr w:rsidR="00367BC5" w:rsidRPr="001A64C8" w:rsidTr="004E5B8A">
        <w:trPr>
          <w:jc w:val="center"/>
        </w:trPr>
        <w:tc>
          <w:tcPr>
            <w:tcW w:w="3652" w:type="dxa"/>
            <w:vAlign w:val="center"/>
          </w:tcPr>
          <w:p w:rsidR="00367BC5" w:rsidRPr="001A64C8" w:rsidRDefault="00367BC5" w:rsidP="004E5B8A">
            <w:pPr>
              <w:rPr>
                <w:rFonts w:cs="Arial"/>
                <w:szCs w:val="24"/>
              </w:rPr>
            </w:pPr>
          </w:p>
        </w:tc>
        <w:tc>
          <w:tcPr>
            <w:tcW w:w="1985" w:type="dxa"/>
            <w:vAlign w:val="center"/>
          </w:tcPr>
          <w:p w:rsidR="00367BC5" w:rsidRPr="001A64C8" w:rsidRDefault="00367BC5" w:rsidP="004E5B8A">
            <w:pPr>
              <w:jc w:val="both"/>
              <w:rPr>
                <w:rFonts w:cs="Arial"/>
                <w:szCs w:val="24"/>
              </w:rPr>
            </w:pPr>
          </w:p>
        </w:tc>
        <w:tc>
          <w:tcPr>
            <w:tcW w:w="3782" w:type="dxa"/>
            <w:vAlign w:val="center"/>
          </w:tcPr>
          <w:p w:rsidR="00367BC5" w:rsidRPr="001A64C8" w:rsidRDefault="00367BC5" w:rsidP="004E5B8A">
            <w:pPr>
              <w:jc w:val="both"/>
              <w:rPr>
                <w:rFonts w:cs="Arial"/>
                <w:szCs w:val="24"/>
              </w:rPr>
            </w:pPr>
          </w:p>
        </w:tc>
      </w:tr>
      <w:tr w:rsidR="00367BC5" w:rsidRPr="001A64C8" w:rsidTr="004E5B8A">
        <w:trPr>
          <w:jc w:val="center"/>
        </w:trPr>
        <w:tc>
          <w:tcPr>
            <w:tcW w:w="3652" w:type="dxa"/>
            <w:tcBorders>
              <w:bottom w:val="single" w:sz="4" w:space="0" w:color="auto"/>
            </w:tcBorders>
            <w:vAlign w:val="center"/>
          </w:tcPr>
          <w:p w:rsidR="00367BC5" w:rsidRPr="001A64C8" w:rsidRDefault="00367BC5" w:rsidP="004E5B8A">
            <w:pPr>
              <w:jc w:val="both"/>
              <w:rPr>
                <w:rFonts w:cs="Arial"/>
                <w:szCs w:val="24"/>
              </w:rPr>
            </w:pPr>
          </w:p>
        </w:tc>
        <w:tc>
          <w:tcPr>
            <w:tcW w:w="1985" w:type="dxa"/>
            <w:vAlign w:val="center"/>
          </w:tcPr>
          <w:p w:rsidR="00367BC5" w:rsidRPr="001A64C8" w:rsidRDefault="00367BC5" w:rsidP="004E5B8A">
            <w:pPr>
              <w:jc w:val="both"/>
              <w:rPr>
                <w:rFonts w:cs="Arial"/>
                <w:szCs w:val="24"/>
              </w:rPr>
            </w:pPr>
          </w:p>
        </w:tc>
        <w:tc>
          <w:tcPr>
            <w:tcW w:w="3782" w:type="dxa"/>
            <w:tcBorders>
              <w:bottom w:val="single" w:sz="4" w:space="0" w:color="auto"/>
            </w:tcBorders>
            <w:vAlign w:val="center"/>
          </w:tcPr>
          <w:p w:rsidR="00367BC5" w:rsidRPr="001A64C8" w:rsidRDefault="00367BC5" w:rsidP="004E5B8A">
            <w:pPr>
              <w:jc w:val="both"/>
              <w:rPr>
                <w:rFonts w:cs="Arial"/>
                <w:szCs w:val="24"/>
              </w:rPr>
            </w:pPr>
          </w:p>
        </w:tc>
      </w:tr>
    </w:tbl>
    <w:p w:rsidR="00CE3038" w:rsidRPr="006E3C9D" w:rsidRDefault="00CE3038" w:rsidP="006E3C9D">
      <w:pPr>
        <w:pStyle w:val="Default"/>
        <w:numPr>
          <w:ilvl w:val="0"/>
          <w:numId w:val="1"/>
        </w:numPr>
        <w:rPr>
          <w:rFonts w:ascii="Arial" w:hAnsi="Arial" w:cs="Arial"/>
          <w:b/>
          <w:lang w:val="sr-Cyrl-CS"/>
        </w:rPr>
      </w:pPr>
      <w:bookmarkStart w:id="12" w:name="_Toc358802792"/>
      <w:bookmarkStart w:id="13" w:name="_Toc374620334"/>
      <w:bookmarkEnd w:id="11"/>
    </w:p>
    <w:p w:rsidR="00165F7C" w:rsidRPr="003E48BA" w:rsidRDefault="008D1286" w:rsidP="00165F7C">
      <w:pPr>
        <w:rPr>
          <w:rFonts w:cs="Arial"/>
          <w:b/>
          <w:bCs/>
          <w:szCs w:val="24"/>
        </w:rPr>
      </w:pPr>
      <w:r w:rsidRPr="008D1286">
        <w:rPr>
          <w:rFonts w:eastAsia="Arial Unicode MS"/>
          <w:b/>
          <w:color w:val="000000"/>
          <w:kern w:val="1"/>
        </w:rPr>
        <w:t>Образац 10.</w:t>
      </w:r>
      <w:r w:rsidR="00165F7C" w:rsidRPr="003E48BA">
        <w:rPr>
          <w:rFonts w:cs="Arial"/>
          <w:b/>
          <w:bCs/>
          <w:szCs w:val="24"/>
        </w:rPr>
        <w:t xml:space="preserve"> </w:t>
      </w:r>
    </w:p>
    <w:p w:rsidR="00F563C4" w:rsidRPr="001A64C8" w:rsidRDefault="00F563C4" w:rsidP="00F563C4">
      <w:pPr>
        <w:spacing w:line="100" w:lineRule="atLeast"/>
        <w:rPr>
          <w:rFonts w:eastAsia="Arial Unicode MS" w:cs="Arial"/>
          <w:b/>
          <w:bCs/>
          <w:i/>
          <w:iCs/>
          <w:color w:val="000000"/>
          <w:kern w:val="1"/>
          <w:szCs w:val="24"/>
        </w:rPr>
      </w:pPr>
    </w:p>
    <w:p w:rsidR="00F563C4" w:rsidRPr="00B46731" w:rsidRDefault="00F563C4" w:rsidP="00F563C4">
      <w:pPr>
        <w:numPr>
          <w:ilvl w:val="0"/>
          <w:numId w:val="1"/>
        </w:numPr>
        <w:spacing w:line="100" w:lineRule="atLeast"/>
        <w:rPr>
          <w:rFonts w:eastAsia="Arial Unicode MS" w:cs="Arial"/>
          <w:b/>
          <w:bCs/>
          <w:i/>
          <w:iCs/>
          <w:color w:val="000000"/>
          <w:kern w:val="1"/>
          <w:szCs w:val="24"/>
        </w:rPr>
      </w:pPr>
      <w:bookmarkStart w:id="14" w:name="_Toc374620346"/>
      <w:bookmarkEnd w:id="12"/>
      <w:bookmarkEnd w:id="13"/>
    </w:p>
    <w:p w:rsidR="001415C0" w:rsidRPr="001415C0" w:rsidRDefault="001415C0" w:rsidP="001415C0">
      <w:pPr>
        <w:pStyle w:val="ListParagraph"/>
        <w:numPr>
          <w:ilvl w:val="0"/>
          <w:numId w:val="1"/>
        </w:numPr>
        <w:spacing w:line="100" w:lineRule="atLeast"/>
        <w:jc w:val="both"/>
        <w:rPr>
          <w:rFonts w:eastAsia="Arial Unicode MS"/>
          <w:color w:val="000000"/>
          <w:kern w:val="1"/>
        </w:rPr>
      </w:pPr>
      <w:r w:rsidRPr="001415C0">
        <w:rPr>
          <w:rFonts w:eastAsia="Arial Unicode MS"/>
          <w:b/>
          <w:color w:val="000000"/>
          <w:kern w:val="1"/>
          <w:u w:val="single"/>
          <w:lang w:val="sr-Cyrl-CS"/>
        </w:rPr>
        <w:t>П</w:t>
      </w:r>
      <w:r w:rsidRPr="001415C0">
        <w:rPr>
          <w:rFonts w:eastAsia="Arial Unicode MS" w:cs="Arial"/>
          <w:b/>
          <w:color w:val="000000"/>
          <w:kern w:val="1"/>
          <w:szCs w:val="24"/>
          <w:u w:val="single"/>
        </w:rPr>
        <w:t>од пуном материјалном и кривичном одговорношћу</w:t>
      </w:r>
      <w:r w:rsidRPr="001415C0">
        <w:rPr>
          <w:rFonts w:eastAsia="Arial Unicode MS"/>
          <w:color w:val="000000"/>
          <w:kern w:val="1"/>
        </w:rPr>
        <w:t xml:space="preserve">, </w:t>
      </w:r>
      <w:r w:rsidRPr="001415C0">
        <w:rPr>
          <w:rFonts w:eastAsia="Arial Unicode MS"/>
          <w:color w:val="000000"/>
          <w:kern w:val="1"/>
          <w:lang w:val="sr-Cyrl-CS"/>
        </w:rPr>
        <w:t>као заступник понуђача</w:t>
      </w:r>
      <w:r w:rsidRPr="001415C0">
        <w:rPr>
          <w:rFonts w:eastAsia="Arial Unicode MS"/>
          <w:color w:val="000000"/>
          <w:kern w:val="1"/>
          <w:lang w:val="sr-Latn-CS"/>
        </w:rPr>
        <w:t xml:space="preserve"> (</w:t>
      </w:r>
      <w:r w:rsidRPr="001415C0">
        <w:rPr>
          <w:rFonts w:cs="Arial"/>
          <w:szCs w:val="24"/>
        </w:rPr>
        <w:t>члана групе понуђача, подизвођача</w:t>
      </w:r>
      <w:r w:rsidRPr="001415C0">
        <w:rPr>
          <w:rFonts w:eastAsia="Arial Unicode MS"/>
          <w:color w:val="000000"/>
          <w:kern w:val="1"/>
          <w:lang w:val="sr-Cyrl-CS"/>
        </w:rPr>
        <w:t xml:space="preserve">), </w:t>
      </w:r>
      <w:r w:rsidRPr="001415C0">
        <w:rPr>
          <w:rFonts w:eastAsia="Arial Unicode MS"/>
          <w:color w:val="000000"/>
          <w:kern w:val="1"/>
        </w:rPr>
        <w:t>дајем следећу</w:t>
      </w:r>
    </w:p>
    <w:p w:rsidR="00F563C4" w:rsidRPr="001A64C8" w:rsidRDefault="00F563C4" w:rsidP="00F563C4">
      <w:pPr>
        <w:jc w:val="right"/>
        <w:rPr>
          <w:rFonts w:cs="Arial"/>
          <w:b/>
          <w:bCs/>
          <w:szCs w:val="24"/>
          <w:lang w:eastAsia="en-US"/>
        </w:rPr>
      </w:pPr>
    </w:p>
    <w:p w:rsidR="00F563C4" w:rsidRDefault="00F563C4" w:rsidP="00F563C4">
      <w:pPr>
        <w:jc w:val="right"/>
        <w:rPr>
          <w:rFonts w:cs="Arial"/>
          <w:b/>
          <w:bCs/>
          <w:szCs w:val="24"/>
          <w:lang w:val="sr-Latn-CS" w:eastAsia="en-US"/>
        </w:rPr>
      </w:pPr>
    </w:p>
    <w:p w:rsidR="001415C0" w:rsidRPr="001415C0" w:rsidRDefault="001415C0" w:rsidP="00F563C4">
      <w:pPr>
        <w:jc w:val="right"/>
        <w:rPr>
          <w:rFonts w:cs="Arial"/>
          <w:b/>
          <w:bCs/>
          <w:szCs w:val="24"/>
          <w:lang w:val="sr-Latn-CS" w:eastAsia="en-US"/>
        </w:rPr>
      </w:pPr>
    </w:p>
    <w:p w:rsidR="00F563C4" w:rsidRPr="001A64C8" w:rsidRDefault="00F563C4" w:rsidP="00F563C4">
      <w:pPr>
        <w:jc w:val="right"/>
        <w:rPr>
          <w:rFonts w:cs="Arial"/>
          <w:b/>
          <w:bCs/>
          <w:szCs w:val="24"/>
          <w:lang w:eastAsia="en-US"/>
        </w:rPr>
      </w:pPr>
    </w:p>
    <w:p w:rsidR="00F563C4" w:rsidRPr="001A64C8" w:rsidRDefault="00F563C4" w:rsidP="00F563C4">
      <w:pPr>
        <w:jc w:val="center"/>
        <w:rPr>
          <w:rFonts w:cs="Arial"/>
          <w:b/>
          <w:bCs/>
          <w:szCs w:val="24"/>
        </w:rPr>
      </w:pPr>
      <w:r w:rsidRPr="001A64C8">
        <w:rPr>
          <w:rFonts w:cs="Arial"/>
          <w:b/>
          <w:bCs/>
          <w:szCs w:val="24"/>
        </w:rPr>
        <w:t xml:space="preserve">И З Ј А В У </w:t>
      </w:r>
    </w:p>
    <w:p w:rsidR="00F563C4" w:rsidRPr="001A64C8" w:rsidRDefault="00F563C4" w:rsidP="00F563C4">
      <w:pPr>
        <w:jc w:val="center"/>
        <w:rPr>
          <w:rFonts w:cs="Arial"/>
          <w:szCs w:val="24"/>
          <w:lang w:val="ru-RU"/>
        </w:rPr>
      </w:pPr>
    </w:p>
    <w:p w:rsidR="001415C0" w:rsidRDefault="001415C0" w:rsidP="001415C0">
      <w:pPr>
        <w:jc w:val="both"/>
        <w:rPr>
          <w:rFonts w:cs="Arial"/>
          <w:szCs w:val="24"/>
          <w:lang w:val="sr-Latn-CS"/>
        </w:rPr>
      </w:pPr>
    </w:p>
    <w:p w:rsidR="001415C0" w:rsidRDefault="001415C0" w:rsidP="001415C0">
      <w:pPr>
        <w:jc w:val="both"/>
        <w:rPr>
          <w:rFonts w:cs="Arial"/>
          <w:szCs w:val="24"/>
          <w:lang w:val="sr-Latn-CS"/>
        </w:rPr>
      </w:pPr>
    </w:p>
    <w:p w:rsidR="001415C0" w:rsidRDefault="001415C0" w:rsidP="001415C0">
      <w:pPr>
        <w:jc w:val="both"/>
        <w:rPr>
          <w:rFonts w:cs="Arial"/>
          <w:szCs w:val="24"/>
          <w:lang w:val="sr-Latn-CS"/>
        </w:rPr>
      </w:pPr>
    </w:p>
    <w:p w:rsidR="00F563C4" w:rsidRPr="001415C0" w:rsidRDefault="00F563C4" w:rsidP="001415C0">
      <w:pPr>
        <w:jc w:val="both"/>
        <w:rPr>
          <w:rFonts w:cs="Arial"/>
          <w:szCs w:val="24"/>
        </w:rPr>
      </w:pPr>
      <w:r w:rsidRPr="001A64C8">
        <w:rPr>
          <w:rFonts w:cs="Arial"/>
          <w:szCs w:val="24"/>
        </w:rPr>
        <w:t>да</w:t>
      </w:r>
      <w:r w:rsidR="001415C0">
        <w:rPr>
          <w:rFonts w:cs="Arial"/>
          <w:szCs w:val="24"/>
          <w:lang w:val="sr-Latn-CS"/>
        </w:rPr>
        <w:t xml:space="preserve"> </w:t>
      </w:r>
      <w:r w:rsidRPr="001A64C8">
        <w:rPr>
          <w:rFonts w:cs="Arial"/>
          <w:szCs w:val="24"/>
        </w:rPr>
        <w:t>поштуј</w:t>
      </w:r>
      <w:r w:rsidR="00150012">
        <w:rPr>
          <w:rFonts w:cs="Arial"/>
          <w:szCs w:val="24"/>
        </w:rPr>
        <w:t>ем</w:t>
      </w:r>
      <w:r w:rsidR="001415C0">
        <w:rPr>
          <w:rFonts w:cs="Arial"/>
          <w:szCs w:val="24"/>
          <w:lang w:val="sr-Latn-CS"/>
        </w:rPr>
        <w:t>o</w:t>
      </w:r>
      <w:r w:rsidRPr="001A64C8">
        <w:rPr>
          <w:rFonts w:cs="Arial"/>
          <w:szCs w:val="24"/>
        </w:rPr>
        <w:t xml:space="preserve"> све обавезе које произлазе из важећих прописа о заштити</w:t>
      </w:r>
      <w:r w:rsidRPr="001A64C8">
        <w:rPr>
          <w:rFonts w:cs="Arial"/>
          <w:color w:val="000000"/>
          <w:szCs w:val="24"/>
        </w:rPr>
        <w:t xml:space="preserve"> на раду</w:t>
      </w:r>
      <w:r w:rsidRPr="001A64C8">
        <w:rPr>
          <w:rFonts w:cs="Arial"/>
          <w:szCs w:val="24"/>
        </w:rPr>
        <w:t>, запошљавању и условима рада, заштити животне средине.</w:t>
      </w:r>
    </w:p>
    <w:p w:rsidR="00F563C4" w:rsidRPr="001A64C8" w:rsidRDefault="00F563C4" w:rsidP="00F563C4">
      <w:pPr>
        <w:jc w:val="both"/>
        <w:rPr>
          <w:rFonts w:cs="Arial"/>
          <w:szCs w:val="24"/>
        </w:rPr>
      </w:pPr>
    </w:p>
    <w:p w:rsidR="00F563C4" w:rsidRPr="001A64C8" w:rsidRDefault="00F563C4" w:rsidP="00F563C4">
      <w:pPr>
        <w:jc w:val="both"/>
        <w:rPr>
          <w:rFonts w:cs="Arial"/>
          <w:szCs w:val="24"/>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p w:rsidR="00F563C4" w:rsidRPr="001A64C8" w:rsidRDefault="00F563C4" w:rsidP="00F563C4">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555"/>
        <w:gridCol w:w="1939"/>
        <w:gridCol w:w="3739"/>
      </w:tblGrid>
      <w:tr w:rsidR="00F563C4" w:rsidRPr="001A64C8" w:rsidTr="007C71BF">
        <w:trPr>
          <w:jc w:val="center"/>
        </w:trPr>
        <w:tc>
          <w:tcPr>
            <w:tcW w:w="3652" w:type="dxa"/>
          </w:tcPr>
          <w:p w:rsidR="00F563C4" w:rsidRPr="001A64C8" w:rsidRDefault="00F563C4" w:rsidP="007C71BF">
            <w:pPr>
              <w:jc w:val="center"/>
              <w:rPr>
                <w:rFonts w:cs="Arial"/>
                <w:szCs w:val="24"/>
              </w:rPr>
            </w:pPr>
            <w:r w:rsidRPr="001A64C8">
              <w:rPr>
                <w:rFonts w:cs="Arial"/>
                <w:szCs w:val="24"/>
              </w:rPr>
              <w:t>Датум:</w:t>
            </w:r>
          </w:p>
        </w:tc>
        <w:tc>
          <w:tcPr>
            <w:tcW w:w="1985" w:type="dxa"/>
          </w:tcPr>
          <w:p w:rsidR="00F563C4" w:rsidRPr="001A64C8" w:rsidRDefault="00F563C4" w:rsidP="007C71BF">
            <w:pPr>
              <w:jc w:val="center"/>
              <w:rPr>
                <w:rFonts w:cs="Arial"/>
                <w:szCs w:val="24"/>
              </w:rPr>
            </w:pPr>
            <w:r w:rsidRPr="001A64C8">
              <w:rPr>
                <w:rFonts w:cs="Arial"/>
                <w:szCs w:val="24"/>
              </w:rPr>
              <w:t>М.П.</w:t>
            </w:r>
          </w:p>
        </w:tc>
        <w:tc>
          <w:tcPr>
            <w:tcW w:w="3782" w:type="dxa"/>
          </w:tcPr>
          <w:p w:rsidR="00F563C4" w:rsidRPr="001A64C8" w:rsidRDefault="00F563C4" w:rsidP="007C71BF">
            <w:pPr>
              <w:jc w:val="center"/>
              <w:rPr>
                <w:rFonts w:cs="Arial"/>
                <w:szCs w:val="24"/>
              </w:rPr>
            </w:pPr>
            <w:r w:rsidRPr="001A64C8">
              <w:rPr>
                <w:rFonts w:cs="Arial"/>
                <w:szCs w:val="24"/>
              </w:rPr>
              <w:t>Понуђач/подизвођач:</w:t>
            </w:r>
          </w:p>
        </w:tc>
      </w:tr>
      <w:tr w:rsidR="00F563C4" w:rsidRPr="001A64C8" w:rsidTr="007C71BF">
        <w:trPr>
          <w:jc w:val="center"/>
        </w:trPr>
        <w:tc>
          <w:tcPr>
            <w:tcW w:w="3652" w:type="dxa"/>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vAlign w:val="center"/>
          </w:tcPr>
          <w:p w:rsidR="00F563C4" w:rsidRPr="001A64C8" w:rsidRDefault="00F563C4" w:rsidP="007C71BF">
            <w:pPr>
              <w:jc w:val="both"/>
              <w:rPr>
                <w:rFonts w:cs="Arial"/>
                <w:szCs w:val="24"/>
              </w:rPr>
            </w:pPr>
          </w:p>
        </w:tc>
      </w:tr>
      <w:tr w:rsidR="00F563C4" w:rsidRPr="001A64C8" w:rsidTr="007C71BF">
        <w:trPr>
          <w:jc w:val="center"/>
        </w:trPr>
        <w:tc>
          <w:tcPr>
            <w:tcW w:w="3652" w:type="dxa"/>
            <w:tcBorders>
              <w:bottom w:val="single" w:sz="4" w:space="0" w:color="auto"/>
            </w:tcBorders>
            <w:vAlign w:val="center"/>
          </w:tcPr>
          <w:p w:rsidR="00F563C4" w:rsidRPr="001A64C8" w:rsidRDefault="00F563C4" w:rsidP="007C71BF">
            <w:pPr>
              <w:jc w:val="both"/>
              <w:rPr>
                <w:rFonts w:cs="Arial"/>
                <w:szCs w:val="24"/>
              </w:rPr>
            </w:pPr>
          </w:p>
        </w:tc>
        <w:tc>
          <w:tcPr>
            <w:tcW w:w="1985" w:type="dxa"/>
            <w:vAlign w:val="center"/>
          </w:tcPr>
          <w:p w:rsidR="00F563C4" w:rsidRPr="001A64C8" w:rsidRDefault="00F563C4" w:rsidP="007C71BF">
            <w:pPr>
              <w:jc w:val="both"/>
              <w:rPr>
                <w:rFonts w:cs="Arial"/>
                <w:szCs w:val="24"/>
              </w:rPr>
            </w:pPr>
          </w:p>
        </w:tc>
        <w:tc>
          <w:tcPr>
            <w:tcW w:w="3782" w:type="dxa"/>
            <w:tcBorders>
              <w:bottom w:val="single" w:sz="4" w:space="0" w:color="auto"/>
            </w:tcBorders>
            <w:vAlign w:val="center"/>
          </w:tcPr>
          <w:p w:rsidR="00F563C4" w:rsidRPr="001A64C8" w:rsidRDefault="00F563C4" w:rsidP="007C71BF">
            <w:pPr>
              <w:jc w:val="both"/>
              <w:rPr>
                <w:rFonts w:cs="Arial"/>
                <w:szCs w:val="24"/>
              </w:rPr>
            </w:pPr>
          </w:p>
        </w:tc>
      </w:tr>
    </w:tbl>
    <w:p w:rsidR="00F563C4" w:rsidRPr="001A64C8" w:rsidRDefault="00F563C4" w:rsidP="00F563C4">
      <w:pPr>
        <w:ind w:right="-1096"/>
        <w:rPr>
          <w:rFonts w:cs="Arial"/>
          <w:szCs w:val="24"/>
          <w:lang w:val="sr-Cyrl-CS"/>
        </w:rPr>
        <w:sectPr w:rsidR="00F563C4" w:rsidRPr="001A64C8" w:rsidSect="004C6DBD">
          <w:footerReference w:type="default" r:id="rId24"/>
          <w:footerReference w:type="first" r:id="rId25"/>
          <w:pgSz w:w="11909" w:h="16834" w:code="9"/>
          <w:pgMar w:top="993" w:right="1134" w:bottom="1134" w:left="1758" w:header="709" w:footer="709" w:gutter="0"/>
          <w:cols w:space="708"/>
          <w:docGrid w:linePitch="360"/>
        </w:sectPr>
      </w:pPr>
    </w:p>
    <w:bookmarkEnd w:id="14"/>
    <w:p w:rsidR="006376CF" w:rsidRPr="006376CF" w:rsidRDefault="006376CF" w:rsidP="00F563C4">
      <w:pPr>
        <w:numPr>
          <w:ilvl w:val="0"/>
          <w:numId w:val="1"/>
        </w:numPr>
        <w:spacing w:line="100" w:lineRule="atLeast"/>
        <w:rPr>
          <w:rFonts w:eastAsia="Arial Unicode MS"/>
          <w:b/>
          <w:color w:val="000000"/>
          <w:kern w:val="1"/>
        </w:rPr>
      </w:pPr>
      <w:r>
        <w:rPr>
          <w:rFonts w:eastAsia="Arial Unicode MS"/>
          <w:b/>
          <w:color w:val="000000"/>
          <w:kern w:val="1"/>
        </w:rPr>
        <w:lastRenderedPageBreak/>
        <w:t>ОБРАЗАЦ 11</w:t>
      </w:r>
    </w:p>
    <w:p w:rsidR="00773B56" w:rsidRDefault="00773B56">
      <w:pPr>
        <w:spacing w:line="100" w:lineRule="atLeast"/>
        <w:rPr>
          <w:rFonts w:eastAsia="Arial Unicode MS"/>
          <w:b/>
          <w:color w:val="000000"/>
          <w:kern w:val="1"/>
        </w:rPr>
      </w:pPr>
    </w:p>
    <w:p w:rsidR="00B33401" w:rsidRPr="0098020D" w:rsidRDefault="00B33401" w:rsidP="00B33401">
      <w:pPr>
        <w:spacing w:line="360" w:lineRule="auto"/>
        <w:ind w:left="360"/>
        <w:jc w:val="center"/>
        <w:rPr>
          <w:rFonts w:cs="Arial"/>
          <w:b/>
          <w:bCs/>
        </w:rPr>
      </w:pPr>
      <w:r>
        <w:rPr>
          <w:rFonts w:cs="Arial"/>
          <w:b/>
          <w:bCs/>
          <w:spacing w:val="-1"/>
        </w:rPr>
        <w:t xml:space="preserve">ОБРАЗАЦ </w:t>
      </w:r>
      <w:r w:rsidRPr="0098020D">
        <w:rPr>
          <w:rFonts w:cs="Arial"/>
          <w:b/>
          <w:bCs/>
        </w:rPr>
        <w:t>ГАРАНЦИЈЕ ЗА УЧЕШЋЕ НА ТЕНДЕРУ</w:t>
      </w:r>
    </w:p>
    <w:p w:rsidR="00B33401" w:rsidRPr="0098020D" w:rsidRDefault="00B33401" w:rsidP="00B33401">
      <w:pPr>
        <w:jc w:val="both"/>
        <w:rPr>
          <w:rFonts w:cs="Arial"/>
        </w:rPr>
      </w:pPr>
    </w:p>
    <w:p w:rsidR="00B33401" w:rsidRPr="0098020D" w:rsidRDefault="00B33401" w:rsidP="00B33401">
      <w:pPr>
        <w:shd w:val="clear" w:color="auto" w:fill="FFFFFF"/>
        <w:rPr>
          <w:rFonts w:cs="Arial"/>
          <w:b/>
          <w:bCs/>
          <w:i/>
          <w:iCs/>
          <w:u w:val="single"/>
        </w:rPr>
      </w:pPr>
      <w:r w:rsidRPr="0098020D">
        <w:rPr>
          <w:rFonts w:cs="Arial"/>
          <w:b/>
          <w:bCs/>
          <w:i/>
          <w:iCs/>
          <w:u w:val="single"/>
        </w:rPr>
        <w:t>(назив банке, адреса филијале издаваоца или огранка)</w:t>
      </w:r>
    </w:p>
    <w:p w:rsidR="00B33401" w:rsidRPr="00CE5BBF" w:rsidRDefault="00CE5BBF" w:rsidP="00B33401">
      <w:pPr>
        <w:shd w:val="clear" w:color="auto" w:fill="FFFFFF"/>
        <w:rPr>
          <w:rFonts w:cs="Arial"/>
        </w:rPr>
      </w:pPr>
      <w:r>
        <w:rPr>
          <w:rFonts w:cs="Arial"/>
          <w:spacing w:val="-2"/>
        </w:rPr>
        <w:t xml:space="preserve">ПРИНЦИПАЛ: </w:t>
      </w:r>
      <w:r w:rsidRPr="00CE5BBF">
        <w:rPr>
          <w:rFonts w:cs="Arial"/>
        </w:rPr>
        <w:t>(адреса)</w:t>
      </w:r>
    </w:p>
    <w:p w:rsidR="00CE5BBF" w:rsidRDefault="00CE5BBF" w:rsidP="00B33401">
      <w:pPr>
        <w:shd w:val="clear" w:color="auto" w:fill="FFFFFF"/>
        <w:rPr>
          <w:rFonts w:cs="Arial"/>
        </w:rPr>
      </w:pPr>
    </w:p>
    <w:p w:rsidR="00CE5BBF" w:rsidRDefault="00CE5BBF" w:rsidP="00B33401">
      <w:pPr>
        <w:shd w:val="clear" w:color="auto" w:fill="FFFFFF"/>
        <w:rPr>
          <w:rFonts w:cs="Arial"/>
        </w:rPr>
      </w:pPr>
    </w:p>
    <w:p w:rsidR="00CE5BBF" w:rsidRPr="00CE5BBF" w:rsidRDefault="00CE5BBF" w:rsidP="00B33401">
      <w:pPr>
        <w:shd w:val="clear" w:color="auto" w:fill="FFFFFF"/>
        <w:rPr>
          <w:rFonts w:cs="Arial"/>
        </w:rPr>
      </w:pPr>
      <w:r>
        <w:rPr>
          <w:rFonts w:cs="Arial"/>
        </w:rPr>
        <w:t>КОРИСНИК:</w:t>
      </w:r>
      <w:r w:rsidRPr="00CE5BBF">
        <w:rPr>
          <w:rFonts w:cs="Arial"/>
        </w:rPr>
        <w:t xml:space="preserve"> </w:t>
      </w:r>
    </w:p>
    <w:p w:rsidR="00B33401" w:rsidRPr="0098020D" w:rsidRDefault="00B33401" w:rsidP="00B33401">
      <w:pPr>
        <w:rPr>
          <w:rFonts w:cs="Arial"/>
        </w:rPr>
      </w:pPr>
      <w:r w:rsidRPr="0098020D">
        <w:rPr>
          <w:rFonts w:cs="Arial"/>
          <w:spacing w:val="9"/>
        </w:rPr>
        <w:t xml:space="preserve"> </w:t>
      </w:r>
    </w:p>
    <w:p w:rsidR="00B33401" w:rsidRPr="0098020D" w:rsidRDefault="00B33401" w:rsidP="00B33401">
      <w:pPr>
        <w:shd w:val="clear" w:color="auto" w:fill="FFFFFF"/>
        <w:rPr>
          <w:rFonts w:cs="Arial"/>
        </w:rPr>
      </w:pPr>
      <w:r w:rsidRPr="0098020D">
        <w:rPr>
          <w:rFonts w:cs="Arial"/>
        </w:rPr>
        <w:t xml:space="preserve">Привредно друштво "Термоелектране Никола Тесла" д.о.о </w:t>
      </w:r>
    </w:p>
    <w:p w:rsidR="00B33401" w:rsidRPr="0098020D" w:rsidRDefault="00B33401" w:rsidP="00B33401">
      <w:pPr>
        <w:shd w:val="clear" w:color="auto" w:fill="FFFFFF"/>
        <w:rPr>
          <w:rFonts w:cs="Arial"/>
          <w:spacing w:val="9"/>
        </w:rPr>
      </w:pPr>
      <w:r w:rsidRPr="0098020D">
        <w:rPr>
          <w:rFonts w:cs="Arial"/>
          <w:spacing w:val="9"/>
        </w:rPr>
        <w:t>Богољуба Урошевића Црног 44, 11500 Обреновац</w:t>
      </w:r>
    </w:p>
    <w:p w:rsidR="00B33401" w:rsidRDefault="00CE5BBF" w:rsidP="00B33401">
      <w:pPr>
        <w:jc w:val="both"/>
        <w:rPr>
          <w:rFonts w:cs="Arial"/>
        </w:rPr>
      </w:pPr>
      <w:r>
        <w:rPr>
          <w:rFonts w:cs="Arial"/>
        </w:rPr>
        <w:t>Матични број: 07802161</w:t>
      </w:r>
    </w:p>
    <w:p w:rsidR="00CE5BBF" w:rsidRPr="00CE5BBF" w:rsidRDefault="00CE5BBF" w:rsidP="00B33401">
      <w:pPr>
        <w:jc w:val="both"/>
        <w:rPr>
          <w:rFonts w:cs="Arial"/>
        </w:rPr>
      </w:pPr>
      <w:r>
        <w:rPr>
          <w:rFonts w:cs="Arial"/>
        </w:rPr>
        <w:t>ПИБ: 101217456</w:t>
      </w:r>
    </w:p>
    <w:p w:rsidR="00B33401" w:rsidRPr="0098020D" w:rsidRDefault="00B33401" w:rsidP="00B33401">
      <w:pPr>
        <w:jc w:val="both"/>
        <w:rPr>
          <w:rFonts w:cs="Arial"/>
        </w:rPr>
      </w:pPr>
    </w:p>
    <w:p w:rsidR="00B33401" w:rsidRPr="0098020D" w:rsidRDefault="00B33401" w:rsidP="00B33401">
      <w:pPr>
        <w:jc w:val="both"/>
        <w:rPr>
          <w:rFonts w:cs="Arial"/>
        </w:rPr>
      </w:pPr>
      <w:r w:rsidRPr="0098020D">
        <w:rPr>
          <w:rFonts w:cs="Arial"/>
          <w:b/>
          <w:bCs/>
        </w:rPr>
        <w:t>ГАРАНЦИЈА ЗА УЧЕШЋЕ НА ТЕНДЕРУ</w:t>
      </w:r>
      <w:r w:rsidRPr="0098020D">
        <w:rPr>
          <w:rFonts w:cs="Arial"/>
        </w:rPr>
        <w:t xml:space="preserve"> </w:t>
      </w:r>
      <w:r w:rsidRPr="0098020D">
        <w:rPr>
          <w:rFonts w:cs="Arial"/>
          <w:b/>
          <w:bCs/>
        </w:rPr>
        <w:t>БР</w:t>
      </w:r>
      <w:r w:rsidRPr="0098020D">
        <w:rPr>
          <w:rFonts w:cs="Arial"/>
        </w:rPr>
        <w:t>. .................................</w:t>
      </w:r>
    </w:p>
    <w:p w:rsidR="00B33401" w:rsidRPr="0098020D" w:rsidRDefault="00B33401" w:rsidP="00B33401">
      <w:pPr>
        <w:jc w:val="both"/>
        <w:rPr>
          <w:rFonts w:cs="Arial"/>
        </w:rPr>
      </w:pPr>
    </w:p>
    <w:p w:rsidR="00B33401" w:rsidRPr="0098020D" w:rsidRDefault="00B33401" w:rsidP="00B33401">
      <w:pPr>
        <w:jc w:val="both"/>
        <w:rPr>
          <w:rFonts w:cs="Arial"/>
        </w:rPr>
      </w:pPr>
    </w:p>
    <w:p w:rsidR="00B33401" w:rsidRPr="0098020D" w:rsidRDefault="00B33401" w:rsidP="00B33401">
      <w:pPr>
        <w:jc w:val="both"/>
        <w:rPr>
          <w:rFonts w:cs="Arial"/>
        </w:rPr>
      </w:pPr>
      <w:r w:rsidRPr="0098020D">
        <w:rPr>
          <w:rFonts w:cs="Arial"/>
        </w:rPr>
        <w:t>Обавештени смо да Вам је .......................................... (у даљем тексту:</w:t>
      </w:r>
    </w:p>
    <w:p w:rsidR="00B33401" w:rsidRDefault="00B33401" w:rsidP="00B33401">
      <w:pPr>
        <w:jc w:val="both"/>
        <w:rPr>
          <w:rFonts w:cs="Arial"/>
          <w:lang w:val="sr-Cyrl-CS"/>
        </w:rPr>
      </w:pPr>
      <w:r w:rsidRPr="0098020D">
        <w:rPr>
          <w:rFonts w:cs="Arial"/>
        </w:rPr>
        <w:t>Принципал), одговарајући на ваш позив за учешће на тендеру бр. ......................</w:t>
      </w:r>
    </w:p>
    <w:p w:rsidR="00B33401" w:rsidRDefault="00B33401" w:rsidP="00B33401">
      <w:pPr>
        <w:jc w:val="both"/>
        <w:rPr>
          <w:rFonts w:cs="Arial"/>
        </w:rPr>
      </w:pPr>
      <w:r w:rsidRPr="0098020D">
        <w:rPr>
          <w:rFonts w:cs="Arial"/>
          <w:lang w:val="sr-Cyrl-CS"/>
        </w:rPr>
        <w:t>од ................ за .......................................................................... (опис посла)</w:t>
      </w:r>
    </w:p>
    <w:p w:rsidR="00B33401" w:rsidRPr="0098020D" w:rsidRDefault="00B33401" w:rsidP="00B33401">
      <w:pPr>
        <w:jc w:val="both"/>
        <w:rPr>
          <w:rFonts w:cs="Arial"/>
          <w:lang w:val="sr-Cyrl-CS"/>
        </w:rPr>
      </w:pPr>
      <w:r w:rsidRPr="0098020D">
        <w:rPr>
          <w:rFonts w:cs="Arial"/>
          <w:lang w:val="sr-Cyrl-CS"/>
        </w:rPr>
        <w:t>поднео своју понуду бр. ....................................................................дана ..................................................</w:t>
      </w:r>
    </w:p>
    <w:p w:rsidR="00B33401" w:rsidRPr="0098020D" w:rsidRDefault="00B33401" w:rsidP="00B33401">
      <w:pPr>
        <w:jc w:val="both"/>
        <w:rPr>
          <w:rFonts w:cs="Arial"/>
          <w:lang w:val="sr-Cyrl-CS"/>
        </w:rPr>
      </w:pPr>
      <w:r w:rsidRPr="0098020D">
        <w:rPr>
          <w:rFonts w:cs="Arial"/>
          <w:lang w:val="sr-Cyrl-CS"/>
        </w:rPr>
        <w:t>Према вашим условима, понуде морају бити праћене гаранцијом за учешће на тендеру.</w:t>
      </w:r>
    </w:p>
    <w:p w:rsidR="00B33401" w:rsidRPr="0098020D" w:rsidRDefault="00B33401" w:rsidP="00B33401">
      <w:pPr>
        <w:jc w:val="both"/>
        <w:rPr>
          <w:rFonts w:cs="Arial"/>
          <w:lang w:val="sr-Cyrl-CS"/>
        </w:rPr>
      </w:pPr>
    </w:p>
    <w:p w:rsidR="00B33401" w:rsidRDefault="00B33401" w:rsidP="00B33401">
      <w:pPr>
        <w:jc w:val="both"/>
        <w:rPr>
          <w:rFonts w:cs="Arial"/>
        </w:rPr>
      </w:pPr>
      <w:r w:rsidRPr="0098020D">
        <w:rPr>
          <w:rFonts w:cs="Arial"/>
          <w:lang w:val="sr-Cyrl-CS"/>
        </w:rPr>
        <w:t>На захтев Принципала, ми ......................................................................................... (назив и адреса банке) овим неопозиво и безусловно</w:t>
      </w:r>
      <w:r w:rsidR="00951347">
        <w:rPr>
          <w:rFonts w:cs="Arial"/>
          <w:lang w:val="sr-Cyrl-CS"/>
        </w:rPr>
        <w:t>, на ваш први захтев, без права на приговор,</w:t>
      </w:r>
      <w:r w:rsidRPr="0098020D">
        <w:rPr>
          <w:rFonts w:cs="Arial"/>
          <w:lang w:val="sr-Cyrl-CS"/>
        </w:rPr>
        <w:t xml:space="preserve"> преузимамо обавезу да вам платимо сваки износ или износе који не прелази(е) укупан износ од .....................(словима:..............................................) одмах по пријему</w:t>
      </w:r>
      <w:r>
        <w:rPr>
          <w:rFonts w:cs="Arial"/>
        </w:rPr>
        <w:t> </w:t>
      </w:r>
      <w:r w:rsidRPr="0098020D">
        <w:rPr>
          <w:rFonts w:cs="Arial"/>
          <w:lang w:val="sr-Cyrl-CS"/>
        </w:rPr>
        <w:t xml:space="preserve"> вашег првог писменог захтева и ваше писмене изјаве у којој наводите да је Принципал прекршио своју (е) обавезу (е) из услова тендера, односно да је:</w:t>
      </w:r>
    </w:p>
    <w:p w:rsidR="00B33401" w:rsidRPr="0098020D" w:rsidRDefault="00B33401" w:rsidP="00B33401">
      <w:pPr>
        <w:numPr>
          <w:ilvl w:val="0"/>
          <w:numId w:val="38"/>
        </w:numPr>
        <w:suppressAutoHyphens w:val="0"/>
        <w:spacing w:after="200" w:line="276" w:lineRule="auto"/>
        <w:jc w:val="both"/>
        <w:rPr>
          <w:rFonts w:cs="Arial"/>
        </w:rPr>
      </w:pPr>
      <w:r w:rsidRPr="0098020D">
        <w:rPr>
          <w:rFonts w:cs="Arial"/>
        </w:rPr>
        <w:t>након истека рока за подношење понуда повукао, опозвао или изменио своју понуду или</w:t>
      </w:r>
    </w:p>
    <w:p w:rsidR="00B33401" w:rsidRPr="0098020D" w:rsidRDefault="00B33401" w:rsidP="00B33401">
      <w:pPr>
        <w:numPr>
          <w:ilvl w:val="0"/>
          <w:numId w:val="38"/>
        </w:numPr>
        <w:suppressAutoHyphens w:val="0"/>
        <w:spacing w:after="200" w:line="276" w:lineRule="auto"/>
        <w:jc w:val="both"/>
        <w:rPr>
          <w:rFonts w:cs="Arial"/>
        </w:rPr>
      </w:pPr>
      <w:r w:rsidRPr="0098020D">
        <w:rPr>
          <w:rFonts w:cs="Arial"/>
        </w:rPr>
        <w:t>одби</w:t>
      </w:r>
      <w:r>
        <w:rPr>
          <w:rFonts w:cs="Arial"/>
        </w:rPr>
        <w:t>о</w:t>
      </w:r>
      <w:r w:rsidRPr="0098020D">
        <w:rPr>
          <w:rFonts w:cs="Arial"/>
        </w:rPr>
        <w:t xml:space="preserve"> да потпише уговор о јавној набавци у складу са прихваћеном понудом, </w:t>
      </w:r>
      <w:r>
        <w:rPr>
          <w:rFonts w:cs="Arial"/>
        </w:rPr>
        <w:t> </w:t>
      </w:r>
      <w:r w:rsidRPr="0098020D">
        <w:rPr>
          <w:rFonts w:cs="Arial"/>
        </w:rPr>
        <w:t>или</w:t>
      </w:r>
      <w:r>
        <w:rPr>
          <w:rFonts w:cs="Arial"/>
        </w:rPr>
        <w:t xml:space="preserve"> није благовремено потписао уговор </w:t>
      </w:r>
      <w:r w:rsidRPr="0098020D">
        <w:rPr>
          <w:rFonts w:cs="Arial"/>
        </w:rPr>
        <w:t>о јавној набавци</w:t>
      </w:r>
      <w:r>
        <w:rPr>
          <w:rFonts w:cs="Arial"/>
        </w:rPr>
        <w:t xml:space="preserve"> или </w:t>
      </w:r>
    </w:p>
    <w:p w:rsidR="00B33401" w:rsidRPr="0098020D" w:rsidRDefault="00B33401" w:rsidP="00B33401">
      <w:pPr>
        <w:numPr>
          <w:ilvl w:val="0"/>
          <w:numId w:val="38"/>
        </w:numPr>
        <w:suppressAutoHyphens w:val="0"/>
        <w:spacing w:after="200" w:line="276" w:lineRule="auto"/>
        <w:jc w:val="both"/>
        <w:rPr>
          <w:rFonts w:cs="Arial"/>
        </w:rPr>
      </w:pPr>
      <w:r w:rsidRPr="0098020D">
        <w:rPr>
          <w:rFonts w:cs="Arial"/>
        </w:rPr>
        <w:t>пропустио да достави, у року до 1</w:t>
      </w:r>
      <w:r w:rsidR="006F1922">
        <w:rPr>
          <w:rFonts w:cs="Arial"/>
          <w:lang w:val="sr-Cyrl-CS"/>
        </w:rPr>
        <w:t>5</w:t>
      </w:r>
      <w:r w:rsidRPr="0098020D">
        <w:rPr>
          <w:rFonts w:cs="Arial"/>
        </w:rPr>
        <w:t xml:space="preserve"> дана од дана </w:t>
      </w:r>
      <w:r>
        <w:rPr>
          <w:rFonts w:cs="Arial"/>
          <w:lang w:val="sr-Cyrl-CS"/>
        </w:rPr>
        <w:t>закључења</w:t>
      </w:r>
      <w:r w:rsidRPr="0098020D">
        <w:rPr>
          <w:rFonts w:cs="Arial"/>
        </w:rPr>
        <w:t xml:space="preserve"> уговора, </w:t>
      </w:r>
      <w:r w:rsidR="006F1922" w:rsidRPr="00850FDF">
        <w:rPr>
          <w:rFonts w:eastAsia="TimesNewRomanPSMT" w:cs="Arial"/>
          <w:bCs/>
          <w:iCs/>
          <w:szCs w:val="24"/>
          <w:lang w:val="sr-Cyrl-CS"/>
        </w:rPr>
        <w:t>банкарск</w:t>
      </w:r>
      <w:r w:rsidR="006F1922">
        <w:rPr>
          <w:rFonts w:eastAsia="TimesNewRomanPSMT" w:cs="Arial"/>
          <w:bCs/>
          <w:iCs/>
          <w:szCs w:val="24"/>
          <w:lang w:val="sr-Cyrl-CS"/>
        </w:rPr>
        <w:t xml:space="preserve">е </w:t>
      </w:r>
      <w:r w:rsidR="006F1922" w:rsidRPr="00850FDF">
        <w:rPr>
          <w:rFonts w:eastAsia="TimesNewRomanPSMT" w:cs="Arial"/>
          <w:bCs/>
          <w:iCs/>
          <w:szCs w:val="24"/>
          <w:lang w:val="sr-Cyrl-CS"/>
        </w:rPr>
        <w:t>гаранциј</w:t>
      </w:r>
      <w:r w:rsidR="006F1922">
        <w:rPr>
          <w:rFonts w:eastAsia="TimesNewRomanPSMT" w:cs="Arial"/>
          <w:bCs/>
          <w:iCs/>
          <w:szCs w:val="24"/>
          <w:lang w:val="sr-Cyrl-CS"/>
        </w:rPr>
        <w:t>е</w:t>
      </w:r>
      <w:r w:rsidR="006F1922" w:rsidRPr="00850FDF">
        <w:rPr>
          <w:rFonts w:eastAsia="TimesNewRomanPSMT" w:cs="Arial"/>
          <w:bCs/>
          <w:iCs/>
          <w:szCs w:val="24"/>
          <w:lang w:val="sr-Cyrl-CS"/>
        </w:rPr>
        <w:t xml:space="preserve"> </w:t>
      </w:r>
      <w:r w:rsidR="006F1922">
        <w:rPr>
          <w:rFonts w:eastAsia="TimesNewRomanPSMT" w:cs="Arial"/>
          <w:bCs/>
          <w:iCs/>
          <w:szCs w:val="24"/>
          <w:lang w:val="sr-Cyrl-CS"/>
        </w:rPr>
        <w:t>за повраћај авансног плаћања и</w:t>
      </w:r>
      <w:r w:rsidR="006F1922" w:rsidRPr="0098020D">
        <w:rPr>
          <w:rFonts w:cs="Arial"/>
        </w:rPr>
        <w:t xml:space="preserve"> </w:t>
      </w:r>
      <w:r w:rsidRPr="0098020D">
        <w:rPr>
          <w:rFonts w:cs="Arial"/>
        </w:rPr>
        <w:t>за</w:t>
      </w:r>
      <w:r w:rsidRPr="00156D29">
        <w:rPr>
          <w:rFonts w:cs="Arial"/>
        </w:rPr>
        <w:t xml:space="preserve"> </w:t>
      </w:r>
      <w:r w:rsidRPr="0098020D">
        <w:rPr>
          <w:rFonts w:cs="Arial"/>
        </w:rPr>
        <w:t>добро извршење посла, која је предвиђена условима тендера.</w:t>
      </w:r>
    </w:p>
    <w:p w:rsidR="00B86F19" w:rsidRPr="00E12F23" w:rsidRDefault="00B86F19" w:rsidP="00B86F19">
      <w:pPr>
        <w:autoSpaceDE w:val="0"/>
        <w:autoSpaceDN w:val="0"/>
        <w:jc w:val="both"/>
        <w:rPr>
          <w:rFonts w:cs="Arial"/>
        </w:rPr>
      </w:pPr>
      <w:r w:rsidRPr="00E12F23">
        <w:rPr>
          <w:rFonts w:cs="Arial"/>
        </w:rPr>
        <w:lastRenderedPageBreak/>
        <w:t>Уколико је Принципал из Републике Србије, а вредност гаранције исказана у еврима, плаћање ће се вршити у динарској противвредности по средњем курсу НБС на дан плаћања.</w:t>
      </w:r>
    </w:p>
    <w:p w:rsidR="00B33401" w:rsidRPr="0098020D" w:rsidRDefault="00B86F19" w:rsidP="00B86F19">
      <w:pPr>
        <w:autoSpaceDE w:val="0"/>
        <w:autoSpaceDN w:val="0"/>
        <w:jc w:val="both"/>
        <w:rPr>
          <w:rFonts w:cs="Arial"/>
          <w:u w:val="single"/>
        </w:rPr>
      </w:pPr>
      <w:r>
        <w:rPr>
          <w:rFonts w:cs="Arial"/>
          <w:u w:val="single"/>
        </w:rPr>
        <w:t xml:space="preserve"> </w:t>
      </w:r>
    </w:p>
    <w:p w:rsidR="00B33401" w:rsidRPr="0098020D" w:rsidRDefault="00B33401" w:rsidP="00B33401">
      <w:pPr>
        <w:jc w:val="both"/>
        <w:rPr>
          <w:rFonts w:cs="Arial"/>
        </w:rPr>
      </w:pPr>
      <w:r w:rsidRPr="0098020D">
        <w:rPr>
          <w:rFonts w:cs="Arial"/>
        </w:rPr>
        <w:t>Због идентификације Ваш писмени захтев за плаћање мора нам бити поднет посредством ваше банке, која ће потврдити да су потписи на захтеву за плаћање аутентични и правно обавезујући за вашу фирму (установу).</w:t>
      </w:r>
    </w:p>
    <w:p w:rsidR="00B33401" w:rsidRPr="0098020D" w:rsidRDefault="00B33401" w:rsidP="00B33401">
      <w:pPr>
        <w:jc w:val="both"/>
        <w:rPr>
          <w:rFonts w:cs="Arial"/>
        </w:rPr>
      </w:pPr>
    </w:p>
    <w:p w:rsidR="00B33401" w:rsidRPr="0098020D" w:rsidRDefault="00B33401" w:rsidP="00B33401">
      <w:pPr>
        <w:jc w:val="both"/>
        <w:rPr>
          <w:rFonts w:cs="Arial"/>
        </w:rPr>
      </w:pPr>
      <w:r w:rsidRPr="0098020D">
        <w:rPr>
          <w:rFonts w:cs="Arial"/>
        </w:rPr>
        <w:t xml:space="preserve">Ваш захтев за плаћање ће такође бити прихваћен уколико нам буде поднет прописно шифрованом </w:t>
      </w:r>
      <w:r>
        <w:rPr>
          <w:rFonts w:cs="Arial"/>
        </w:rPr>
        <w:t>SWIFT</w:t>
      </w:r>
      <w:r w:rsidRPr="0098020D">
        <w:rPr>
          <w:rFonts w:cs="Arial"/>
        </w:rPr>
        <w:t xml:space="preserve"> поруком посредством банке, која потврдјује да је ваш писмени захтев нама прослеђен препорученом поштом и да су потписи на захтеву аутентични и правно обавезујући за вашу фирму (установу).</w:t>
      </w:r>
    </w:p>
    <w:p w:rsidR="00B33401" w:rsidRPr="0098020D" w:rsidRDefault="00B33401" w:rsidP="00B33401">
      <w:pPr>
        <w:jc w:val="both"/>
        <w:rPr>
          <w:rFonts w:cs="Arial"/>
        </w:rPr>
      </w:pPr>
    </w:p>
    <w:p w:rsidR="00B33401" w:rsidRPr="0098020D" w:rsidRDefault="00B33401" w:rsidP="00B33401">
      <w:pPr>
        <w:jc w:val="both"/>
        <w:rPr>
          <w:rFonts w:cs="Arial"/>
        </w:rPr>
      </w:pPr>
      <w:r w:rsidRPr="0098020D">
        <w:rPr>
          <w:rFonts w:cs="Arial"/>
        </w:rPr>
        <w:t>Ова гаранција важи најкасније до.................................... Према томе, сваки захтев за плаћање морамо примити најкасније тог датума, или пре тог датума.</w:t>
      </w:r>
    </w:p>
    <w:p w:rsidR="00B33401" w:rsidRDefault="00B33401" w:rsidP="00B33401">
      <w:pPr>
        <w:jc w:val="both"/>
        <w:rPr>
          <w:rFonts w:cs="Arial"/>
        </w:rPr>
      </w:pPr>
    </w:p>
    <w:p w:rsidR="00C8616E" w:rsidRDefault="00C8616E" w:rsidP="00B33401">
      <w:pPr>
        <w:jc w:val="both"/>
        <w:rPr>
          <w:rFonts w:cs="Arial"/>
        </w:rPr>
      </w:pPr>
      <w:r w:rsidRPr="00C8616E">
        <w:rPr>
          <w:rFonts w:cs="Arial"/>
        </w:rPr>
        <w:t>Ова гаранција се не може уступити и није преносива без писане сагласности Корисника, Налогодавца и Банке гаранта.</w:t>
      </w:r>
    </w:p>
    <w:p w:rsidR="00C8616E" w:rsidRPr="0098020D" w:rsidRDefault="00C8616E" w:rsidP="00B33401">
      <w:pPr>
        <w:jc w:val="both"/>
        <w:rPr>
          <w:rFonts w:cs="Arial"/>
        </w:rPr>
      </w:pPr>
    </w:p>
    <w:p w:rsidR="00C8616E" w:rsidRPr="00C8616E" w:rsidRDefault="00C8616E" w:rsidP="00C8616E">
      <w:pPr>
        <w:jc w:val="both"/>
        <w:rPr>
          <w:rFonts w:cs="Arial"/>
        </w:rPr>
      </w:pPr>
      <w:r w:rsidRPr="00C8616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C8616E" w:rsidRDefault="00C8616E" w:rsidP="00C8616E">
      <w:pPr>
        <w:autoSpaceDE w:val="0"/>
        <w:autoSpaceDN w:val="0"/>
        <w:adjustRightInd w:val="0"/>
        <w:jc w:val="both"/>
        <w:rPr>
          <w:rFonts w:cs="Arial"/>
          <w:sz w:val="18"/>
          <w:szCs w:val="18"/>
        </w:rPr>
      </w:pPr>
    </w:p>
    <w:p w:rsidR="00B86F19" w:rsidRDefault="00C8616E" w:rsidP="00C8616E">
      <w:pPr>
        <w:pStyle w:val="ListParagraph"/>
        <w:autoSpaceDE w:val="0"/>
        <w:autoSpaceDN w:val="0"/>
        <w:adjustRightInd w:val="0"/>
        <w:ind w:left="0"/>
        <w:jc w:val="both"/>
        <w:rPr>
          <w:rFonts w:cs="Arial"/>
        </w:rPr>
      </w:pPr>
      <w:r>
        <w:rPr>
          <w:rFonts w:cs="Arial"/>
        </w:rPr>
        <w:t xml:space="preserve">На ову гаранцују се примењују одредбе  Једнобразних правила за гаранције УРДГ 758, Међународне Трговинске коморе у Паризу. </w:t>
      </w:r>
    </w:p>
    <w:p w:rsidR="00B86F19" w:rsidRDefault="00B86F19" w:rsidP="00C8616E">
      <w:pPr>
        <w:pStyle w:val="ListParagraph"/>
        <w:autoSpaceDE w:val="0"/>
        <w:autoSpaceDN w:val="0"/>
        <w:adjustRightInd w:val="0"/>
        <w:ind w:left="0"/>
        <w:jc w:val="both"/>
        <w:rPr>
          <w:rFonts w:cs="Arial"/>
        </w:rPr>
      </w:pPr>
    </w:p>
    <w:p w:rsidR="00B86F19" w:rsidRDefault="00B86F19" w:rsidP="00C8616E">
      <w:pPr>
        <w:pStyle w:val="ListParagraph"/>
        <w:autoSpaceDE w:val="0"/>
        <w:autoSpaceDN w:val="0"/>
        <w:adjustRightInd w:val="0"/>
        <w:ind w:left="0"/>
        <w:jc w:val="both"/>
        <w:rPr>
          <w:rFonts w:cs="Arial"/>
        </w:rPr>
      </w:pPr>
    </w:p>
    <w:p w:rsidR="00B86F19" w:rsidRDefault="00B86F19" w:rsidP="00C8616E">
      <w:pPr>
        <w:pStyle w:val="ListParagraph"/>
        <w:autoSpaceDE w:val="0"/>
        <w:autoSpaceDN w:val="0"/>
        <w:adjustRightInd w:val="0"/>
        <w:ind w:left="0"/>
        <w:jc w:val="both"/>
        <w:rPr>
          <w:rFonts w:cs="Arial"/>
        </w:rPr>
      </w:pPr>
    </w:p>
    <w:p w:rsidR="00B33401" w:rsidRPr="0098020D" w:rsidRDefault="00B33401" w:rsidP="00C8616E">
      <w:pPr>
        <w:pStyle w:val="ListParagraph"/>
        <w:autoSpaceDE w:val="0"/>
        <w:autoSpaceDN w:val="0"/>
        <w:adjustRightInd w:val="0"/>
        <w:ind w:left="0"/>
        <w:jc w:val="both"/>
        <w:rPr>
          <w:rFonts w:cs="Arial"/>
        </w:rPr>
      </w:pPr>
      <w:r>
        <w:rPr>
          <w:rFonts w:cs="Arial"/>
        </w:rPr>
        <w:br w:type="page"/>
      </w:r>
    </w:p>
    <w:p w:rsidR="00507D39" w:rsidRPr="006376CF" w:rsidRDefault="00507D39" w:rsidP="00507D39">
      <w:pPr>
        <w:numPr>
          <w:ilvl w:val="0"/>
          <w:numId w:val="1"/>
        </w:numPr>
        <w:spacing w:line="100" w:lineRule="atLeast"/>
        <w:rPr>
          <w:rFonts w:eastAsia="Arial Unicode MS"/>
          <w:b/>
          <w:color w:val="000000"/>
          <w:kern w:val="1"/>
        </w:rPr>
      </w:pPr>
      <w:r>
        <w:rPr>
          <w:rFonts w:eastAsia="Arial Unicode MS"/>
          <w:b/>
          <w:color w:val="000000"/>
          <w:kern w:val="1"/>
        </w:rPr>
        <w:lastRenderedPageBreak/>
        <w:t>ОБРАЗАЦ 12</w:t>
      </w:r>
    </w:p>
    <w:p w:rsidR="00B33401" w:rsidRPr="00C00BC4" w:rsidRDefault="00B33401" w:rsidP="00B33401">
      <w:pPr>
        <w:jc w:val="center"/>
        <w:rPr>
          <w:rFonts w:cs="Arial"/>
        </w:rPr>
      </w:pPr>
      <w:r w:rsidRPr="00C00BC4">
        <w:rPr>
          <w:rFonts w:cs="Arial"/>
        </w:rPr>
        <w:t>ПИСМО О НАМЕРАМА</w:t>
      </w:r>
    </w:p>
    <w:tbl>
      <w:tblPr>
        <w:tblW w:w="0" w:type="auto"/>
        <w:tblLook w:val="04A0" w:firstRow="1" w:lastRow="0" w:firstColumn="1" w:lastColumn="0" w:noHBand="0" w:noVBand="1"/>
      </w:tblPr>
      <w:tblGrid>
        <w:gridCol w:w="5638"/>
        <w:gridCol w:w="3218"/>
      </w:tblGrid>
      <w:tr w:rsidR="00B33401" w:rsidRPr="00C00BC4" w:rsidTr="00CF1A21">
        <w:tc>
          <w:tcPr>
            <w:tcW w:w="6115" w:type="dxa"/>
          </w:tcPr>
          <w:p w:rsidR="00B33401" w:rsidRPr="00C00BC4" w:rsidRDefault="00B33401" w:rsidP="00CF1A21">
            <w:pPr>
              <w:jc w:val="right"/>
              <w:rPr>
                <w:rFonts w:cs="Arial"/>
              </w:rPr>
            </w:pPr>
          </w:p>
        </w:tc>
        <w:tc>
          <w:tcPr>
            <w:tcW w:w="3235" w:type="dxa"/>
          </w:tcPr>
          <w:p w:rsidR="00B33401" w:rsidRPr="00C00BC4" w:rsidRDefault="00B33401" w:rsidP="00CF1A21">
            <w:pPr>
              <w:jc w:val="right"/>
              <w:rPr>
                <w:rFonts w:cs="Arial"/>
              </w:rPr>
            </w:pPr>
            <w:r w:rsidRPr="00C00BC4">
              <w:rPr>
                <w:rFonts w:cs="Arial"/>
              </w:rPr>
              <w:t>_____________________</w:t>
            </w:r>
          </w:p>
        </w:tc>
      </w:tr>
      <w:tr w:rsidR="00B33401" w:rsidRPr="00C00BC4" w:rsidTr="00CF1A21">
        <w:tc>
          <w:tcPr>
            <w:tcW w:w="6115" w:type="dxa"/>
          </w:tcPr>
          <w:p w:rsidR="00B33401" w:rsidRPr="00C00BC4" w:rsidRDefault="00B33401" w:rsidP="00CF1A21">
            <w:pPr>
              <w:jc w:val="right"/>
              <w:rPr>
                <w:rFonts w:cs="Arial"/>
              </w:rPr>
            </w:pPr>
          </w:p>
        </w:tc>
        <w:tc>
          <w:tcPr>
            <w:tcW w:w="3235" w:type="dxa"/>
          </w:tcPr>
          <w:p w:rsidR="00B33401" w:rsidRPr="00C00BC4" w:rsidRDefault="00B33401" w:rsidP="00CF1A21">
            <w:pPr>
              <w:pBdr>
                <w:bottom w:val="single" w:sz="12" w:space="1" w:color="auto"/>
              </w:pBdr>
              <w:jc w:val="right"/>
              <w:rPr>
                <w:rFonts w:cs="Arial"/>
              </w:rPr>
            </w:pPr>
          </w:p>
          <w:p w:rsidR="00B33401" w:rsidRPr="00C00BC4" w:rsidRDefault="00B33401" w:rsidP="00CF1A21">
            <w:pPr>
              <w:jc w:val="center"/>
              <w:rPr>
                <w:rFonts w:cs="Arial"/>
              </w:rPr>
            </w:pPr>
            <w:r w:rsidRPr="00C00BC4">
              <w:rPr>
                <w:rFonts w:cs="Arial"/>
              </w:rPr>
              <w:t>(Назив и седиште фирме)</w:t>
            </w:r>
          </w:p>
        </w:tc>
      </w:tr>
    </w:tbl>
    <w:p w:rsidR="00B33401" w:rsidRPr="00C00BC4" w:rsidRDefault="00B33401" w:rsidP="00B33401">
      <w:pPr>
        <w:jc w:val="right"/>
        <w:rPr>
          <w:rFonts w:cs="Arial"/>
        </w:rPr>
      </w:pPr>
    </w:p>
    <w:tbl>
      <w:tblPr>
        <w:tblW w:w="0" w:type="auto"/>
        <w:tblLook w:val="04A0" w:firstRow="1" w:lastRow="0" w:firstColumn="1" w:lastColumn="0" w:noHBand="0" w:noVBand="1"/>
      </w:tblPr>
      <w:tblGrid>
        <w:gridCol w:w="3312"/>
        <w:gridCol w:w="5544"/>
      </w:tblGrid>
      <w:tr w:rsidR="00B33401" w:rsidRPr="00C00BC4" w:rsidTr="00CF1A21">
        <w:tc>
          <w:tcPr>
            <w:tcW w:w="3055" w:type="dxa"/>
          </w:tcPr>
          <w:p w:rsidR="00B33401" w:rsidRPr="00C00BC4" w:rsidRDefault="00B33401" w:rsidP="00CF1A21">
            <w:pPr>
              <w:jc w:val="right"/>
              <w:rPr>
                <w:rFonts w:cs="Arial"/>
              </w:rPr>
            </w:pPr>
            <w:r w:rsidRPr="00C00BC4">
              <w:rPr>
                <w:rFonts w:cs="Arial"/>
              </w:rPr>
              <w:t>......................2014....године.</w:t>
            </w:r>
          </w:p>
        </w:tc>
        <w:tc>
          <w:tcPr>
            <w:tcW w:w="6295" w:type="dxa"/>
          </w:tcPr>
          <w:p w:rsidR="00B33401" w:rsidRPr="00C00BC4" w:rsidRDefault="00B33401" w:rsidP="00CF1A21">
            <w:pPr>
              <w:jc w:val="right"/>
              <w:rPr>
                <w:rFonts w:cs="Arial"/>
              </w:rPr>
            </w:pPr>
          </w:p>
        </w:tc>
      </w:tr>
    </w:tbl>
    <w:p w:rsidR="00B33401" w:rsidRPr="00C00BC4" w:rsidRDefault="00B33401" w:rsidP="00B33401">
      <w:pPr>
        <w:jc w:val="right"/>
        <w:rPr>
          <w:rFonts w:cs="Arial"/>
        </w:rPr>
      </w:pPr>
    </w:p>
    <w:p w:rsidR="00B33401" w:rsidRPr="00C00BC4" w:rsidRDefault="00B33401" w:rsidP="00B33401">
      <w:pPr>
        <w:jc w:val="right"/>
        <w:rPr>
          <w:rFonts w:cs="Arial"/>
        </w:rPr>
      </w:pPr>
    </w:p>
    <w:p w:rsidR="00B33401" w:rsidRPr="00C00BC4" w:rsidRDefault="00B33401" w:rsidP="00B33401">
      <w:pPr>
        <w:jc w:val="center"/>
        <w:rPr>
          <w:rFonts w:cs="Arial"/>
        </w:rPr>
      </w:pPr>
      <w:r w:rsidRPr="00C00BC4">
        <w:rPr>
          <w:rFonts w:cs="Arial"/>
        </w:rPr>
        <w:t>ПИСМО О НАМЕРАМА</w:t>
      </w:r>
    </w:p>
    <w:p w:rsidR="00B33401" w:rsidRPr="00C00BC4" w:rsidRDefault="00B33401" w:rsidP="00B33401">
      <w:pPr>
        <w:jc w:val="center"/>
        <w:rPr>
          <w:rFonts w:cs="Arial"/>
        </w:rPr>
      </w:pPr>
      <w:r w:rsidRPr="00C00BC4">
        <w:rPr>
          <w:rFonts w:cs="Arial"/>
        </w:rPr>
        <w:t>Бр. _______________</w:t>
      </w:r>
    </w:p>
    <w:p w:rsidR="00B33401" w:rsidRPr="00C00BC4" w:rsidRDefault="00B33401" w:rsidP="00B33401">
      <w:pPr>
        <w:jc w:val="center"/>
        <w:rPr>
          <w:rFonts w:cs="Arial"/>
        </w:rPr>
      </w:pPr>
    </w:p>
    <w:p w:rsidR="00B33401" w:rsidRPr="00C00BC4" w:rsidRDefault="00B33401" w:rsidP="00B33401">
      <w:pPr>
        <w:jc w:val="center"/>
        <w:rPr>
          <w:rFonts w:cs="Arial"/>
        </w:rPr>
      </w:pPr>
    </w:p>
    <w:p w:rsidR="00B33401" w:rsidRPr="00C00BC4" w:rsidRDefault="00B33401" w:rsidP="00B33401">
      <w:pPr>
        <w:jc w:val="both"/>
        <w:rPr>
          <w:rFonts w:cs="Arial"/>
        </w:rPr>
      </w:pPr>
      <w:r w:rsidRPr="00C00BC4">
        <w:rPr>
          <w:rFonts w:cs="Arial"/>
        </w:rPr>
        <w:t xml:space="preserve">     Вашим дописом број ---------------од 2014.године, тражили сте да вам Банка изда писмо о намерама да ће издати одређену гаранцију ако д</w:t>
      </w:r>
      <w:r>
        <w:rPr>
          <w:rFonts w:cs="Arial"/>
        </w:rPr>
        <w:t xml:space="preserve">обијете посао по позиву бр. </w:t>
      </w:r>
      <w:r w:rsidR="008F44BD">
        <w:rPr>
          <w:rFonts w:eastAsia="Calibri" w:cs="Arial"/>
          <w:sz w:val="22"/>
          <w:szCs w:val="22"/>
          <w:lang w:eastAsia="en-US"/>
        </w:rPr>
        <w:t>4419/2014</w:t>
      </w:r>
      <w:r w:rsidRPr="00C00BC4">
        <w:rPr>
          <w:rFonts w:cs="Arial"/>
        </w:rPr>
        <w:t>,</w:t>
      </w:r>
      <w:r>
        <w:rPr>
          <w:rFonts w:cs="Arial"/>
          <w:lang w:val="sr-Cyrl-CS"/>
        </w:rPr>
        <w:t xml:space="preserve"> </w:t>
      </w:r>
      <w:r w:rsidRPr="00C00BC4">
        <w:rPr>
          <w:rFonts w:cs="Arial"/>
        </w:rPr>
        <w:t xml:space="preserve">који је расписало </w:t>
      </w:r>
      <w:r>
        <w:rPr>
          <w:rFonts w:cs="Arial"/>
          <w:lang w:val="sr-Cyrl-CS"/>
        </w:rPr>
        <w:t>Привредно друштво „Термоелектране Никола Тесла“ д.о.о. Обреновац</w:t>
      </w:r>
      <w:r w:rsidR="00AA7083">
        <w:rPr>
          <w:rFonts w:cs="Arial"/>
        </w:rPr>
        <w:t xml:space="preserve"> за давање понуда </w:t>
      </w:r>
      <w:r w:rsidRPr="00C00BC4">
        <w:rPr>
          <w:rFonts w:cs="Arial"/>
        </w:rPr>
        <w:t xml:space="preserve">за набавку и испоруку угља – </w:t>
      </w:r>
      <w:r w:rsidRPr="004A732E">
        <w:rPr>
          <w:rFonts w:cs="Arial"/>
        </w:rPr>
        <w:t>л</w:t>
      </w:r>
      <w:r w:rsidRPr="00C00BC4">
        <w:rPr>
          <w:rFonts w:cs="Arial"/>
        </w:rPr>
        <w:t>игнит</w:t>
      </w:r>
      <w:r w:rsidRPr="004A732E">
        <w:rPr>
          <w:rFonts w:cs="Arial"/>
        </w:rPr>
        <w:t>а</w:t>
      </w:r>
      <w:r w:rsidRPr="00C00BC4">
        <w:rPr>
          <w:rFonts w:cs="Arial"/>
        </w:rPr>
        <w:t>.</w:t>
      </w:r>
    </w:p>
    <w:p w:rsidR="00B33401" w:rsidRPr="004A732E" w:rsidRDefault="00B33401" w:rsidP="00B33401">
      <w:pPr>
        <w:pStyle w:val="NoSpacing"/>
        <w:rPr>
          <w:rFonts w:cs="Arial"/>
        </w:rPr>
      </w:pPr>
      <w:r w:rsidRPr="004A732E">
        <w:rPr>
          <w:rFonts w:cs="Arial"/>
        </w:rPr>
        <w:t>Након закључења уговора између предузећа .....................................................................................                                                                                              (Назив и седиште фирме)</w:t>
      </w:r>
    </w:p>
    <w:p w:rsidR="00B33401" w:rsidRPr="004A732E" w:rsidRDefault="00B33401" w:rsidP="00B33401">
      <w:pPr>
        <w:pStyle w:val="NoSpacing"/>
        <w:jc w:val="both"/>
        <w:rPr>
          <w:rFonts w:cs="Arial"/>
        </w:rPr>
      </w:pPr>
      <w:r w:rsidRPr="004A732E">
        <w:rPr>
          <w:rFonts w:cs="Arial"/>
        </w:rPr>
        <w:t xml:space="preserve">и ЈП ЕПС Београд - Привредног друштва „Термоелектране Никола Тесла“ д.о.о. са седиштем у Обреновцу, Богољуба Урошевића Црног 44, Банка ће следећу неопозиву, безусловну, наплативу на први позив и без права на приговор, банкарску гаранцију за добро извршење посла  у износу од </w:t>
      </w:r>
      <w:r w:rsidR="00C75EBC">
        <w:rPr>
          <w:rFonts w:cs="Arial"/>
        </w:rPr>
        <w:t>2</w:t>
      </w:r>
      <w:r w:rsidRPr="004A732E">
        <w:rPr>
          <w:rFonts w:cs="Arial"/>
        </w:rPr>
        <w:t>% од укупно уговорене вредности без ПДВ, у складу са условима Пословне политике Банке  и уколико предузеће .......................................................................................... достави адекватна средства обезбеђења прихватљива за банку.</w:t>
      </w:r>
    </w:p>
    <w:p w:rsidR="00B33401" w:rsidRPr="00C00BC4" w:rsidRDefault="00B33401" w:rsidP="00B33401">
      <w:pPr>
        <w:pStyle w:val="NoSpacing"/>
        <w:jc w:val="both"/>
        <w:rPr>
          <w:rFonts w:eastAsia="Calibri" w:cs="Arial"/>
          <w:sz w:val="22"/>
          <w:szCs w:val="22"/>
          <w:lang w:eastAsia="en-US"/>
        </w:rPr>
      </w:pPr>
      <w:r w:rsidRPr="004A732E">
        <w:rPr>
          <w:rFonts w:cs="Arial"/>
        </w:rPr>
        <w:t xml:space="preserve">     Писмо о намерама достављамо вам ради учешћа у поступку  </w:t>
      </w:r>
      <w:r w:rsidR="008F44BD">
        <w:rPr>
          <w:rFonts w:cs="Arial"/>
        </w:rPr>
        <w:t xml:space="preserve">набавке </w:t>
      </w:r>
      <w:r w:rsidRPr="004A732E">
        <w:rPr>
          <w:rFonts w:cs="Arial"/>
        </w:rPr>
        <w:t xml:space="preserve">бр. </w:t>
      </w:r>
      <w:r w:rsidR="008F44BD">
        <w:rPr>
          <w:rFonts w:cs="Arial"/>
        </w:rPr>
        <w:t>4419/2014</w:t>
      </w:r>
      <w:r w:rsidRPr="00C00BC4">
        <w:rPr>
          <w:rFonts w:eastAsia="Calibri" w:cs="Arial"/>
          <w:sz w:val="22"/>
          <w:szCs w:val="22"/>
          <w:lang w:eastAsia="en-US"/>
        </w:rPr>
        <w:t>.</w:t>
      </w:r>
    </w:p>
    <w:p w:rsidR="00B33401" w:rsidRPr="00C00BC4" w:rsidRDefault="00B33401" w:rsidP="00B33401">
      <w:pPr>
        <w:pStyle w:val="NoSpacing"/>
        <w:rPr>
          <w:rFonts w:eastAsia="Calibri" w:cs="Arial"/>
          <w:sz w:val="22"/>
          <w:szCs w:val="22"/>
          <w:lang w:eastAsia="en-US"/>
        </w:rPr>
      </w:pPr>
    </w:p>
    <w:p w:rsidR="00B33401" w:rsidRPr="00C00BC4" w:rsidRDefault="00B33401" w:rsidP="00B33401">
      <w:pPr>
        <w:pStyle w:val="NoSpacing"/>
        <w:rPr>
          <w:rFonts w:eastAsia="Calibri" w:cs="Arial"/>
          <w:sz w:val="22"/>
          <w:szCs w:val="22"/>
          <w:lang w:eastAsia="en-US"/>
        </w:rPr>
      </w:pPr>
    </w:p>
    <w:p w:rsidR="00B33401" w:rsidRPr="005A39EA" w:rsidRDefault="00B33401" w:rsidP="00B33401">
      <w:pPr>
        <w:pStyle w:val="NoSpacing"/>
        <w:rPr>
          <w:rFonts w:cs="Arial"/>
        </w:rPr>
      </w:pPr>
      <w:r w:rsidRPr="00C00BC4">
        <w:rPr>
          <w:rFonts w:eastAsia="Calibri" w:cs="Arial"/>
          <w:sz w:val="22"/>
          <w:szCs w:val="22"/>
          <w:lang w:eastAsia="en-US"/>
        </w:rPr>
        <w:t xml:space="preserve">     </w:t>
      </w:r>
      <w:r w:rsidRPr="005A39EA">
        <w:rPr>
          <w:rFonts w:cs="Arial"/>
        </w:rPr>
        <w:t>С поштовањем,</w:t>
      </w:r>
    </w:p>
    <w:p w:rsidR="00B33401" w:rsidRPr="00C00BC4" w:rsidRDefault="00B33401" w:rsidP="00B33401">
      <w:pPr>
        <w:pStyle w:val="NoSpacing"/>
        <w:rPr>
          <w:rFonts w:eastAsia="Calibri" w:cs="Arial"/>
          <w:sz w:val="22"/>
          <w:szCs w:val="22"/>
          <w:lang w:eastAsia="en-US"/>
        </w:rPr>
      </w:pPr>
    </w:p>
    <w:p w:rsidR="00B33401" w:rsidRPr="00C00BC4" w:rsidRDefault="00B33401" w:rsidP="00B33401">
      <w:pPr>
        <w:pStyle w:val="NoSpacing"/>
        <w:rPr>
          <w:rFonts w:eastAsia="Calibri" w:cs="Arial"/>
          <w:sz w:val="22"/>
          <w:szCs w:val="22"/>
          <w:lang w:eastAsia="en-US"/>
        </w:rPr>
      </w:pPr>
    </w:p>
    <w:p w:rsidR="00B33401" w:rsidRPr="00C00BC4" w:rsidRDefault="00B33401" w:rsidP="00B33401">
      <w:pPr>
        <w:pStyle w:val="NoSpacing"/>
        <w:rPr>
          <w:rFonts w:eastAsia="Calibri" w:cs="Arial"/>
          <w:sz w:val="22"/>
          <w:szCs w:val="22"/>
          <w:lang w:eastAsia="en-US"/>
        </w:rPr>
      </w:pPr>
    </w:p>
    <w:p w:rsidR="00B33401" w:rsidRPr="00C00BC4" w:rsidRDefault="00B33401" w:rsidP="00B33401">
      <w:pPr>
        <w:pStyle w:val="NoSpacing"/>
        <w:rPr>
          <w:rFonts w:eastAsia="Calibri" w:cs="Arial"/>
          <w:sz w:val="22"/>
          <w:szCs w:val="22"/>
          <w:lang w:eastAsia="en-US"/>
        </w:rPr>
      </w:pPr>
      <w:r w:rsidRPr="00C00BC4">
        <w:rPr>
          <w:rFonts w:eastAsia="Calibri" w:cs="Arial"/>
          <w:sz w:val="22"/>
          <w:szCs w:val="22"/>
          <w:lang w:eastAsia="en-US"/>
        </w:rPr>
        <w:t xml:space="preserve">                                                                                                                       ЗА БАНКУ</w:t>
      </w:r>
    </w:p>
    <w:p w:rsidR="00D51B7D" w:rsidRDefault="00D51B7D">
      <w:pPr>
        <w:pStyle w:val="NoSpacing"/>
        <w:numPr>
          <w:ilvl w:val="0"/>
          <w:numId w:val="1"/>
        </w:numPr>
      </w:pPr>
    </w:p>
    <w:p w:rsidR="00D51B7D" w:rsidRDefault="008D1286">
      <w:pPr>
        <w:pStyle w:val="ListParagraph"/>
        <w:numPr>
          <w:ilvl w:val="0"/>
          <w:numId w:val="1"/>
        </w:numPr>
      </w:pPr>
      <w:r w:rsidRPr="008D1286">
        <w:t xml:space="preserve">  </w:t>
      </w:r>
    </w:p>
    <w:p w:rsidR="009770C4" w:rsidRDefault="009770C4">
      <w:pPr>
        <w:suppressAutoHyphens w:val="0"/>
        <w:rPr>
          <w:rFonts w:eastAsia="Arial Unicode MS"/>
          <w:b/>
          <w:color w:val="000000"/>
          <w:kern w:val="1"/>
          <w:lang w:val="sr-Cyrl-CS"/>
        </w:rPr>
      </w:pPr>
      <w:r>
        <w:rPr>
          <w:rFonts w:eastAsia="Arial Unicode MS"/>
          <w:b/>
          <w:color w:val="000000"/>
          <w:kern w:val="1"/>
          <w:lang w:val="sr-Cyrl-CS"/>
        </w:rPr>
        <w:br w:type="page"/>
      </w:r>
    </w:p>
    <w:p w:rsidR="00EF09C4" w:rsidRPr="006376CF" w:rsidRDefault="00EF09C4" w:rsidP="00EF09C4">
      <w:pPr>
        <w:numPr>
          <w:ilvl w:val="0"/>
          <w:numId w:val="1"/>
        </w:numPr>
        <w:spacing w:line="100" w:lineRule="atLeast"/>
        <w:rPr>
          <w:rFonts w:eastAsia="Arial Unicode MS"/>
          <w:b/>
          <w:color w:val="000000"/>
          <w:kern w:val="1"/>
        </w:rPr>
      </w:pPr>
      <w:r>
        <w:rPr>
          <w:rFonts w:eastAsia="Arial Unicode MS"/>
          <w:b/>
          <w:color w:val="000000"/>
          <w:kern w:val="1"/>
        </w:rPr>
        <w:lastRenderedPageBreak/>
        <w:t>ОБРАЗАЦ 13</w:t>
      </w:r>
    </w:p>
    <w:p w:rsidR="00EF09C4" w:rsidRPr="00C00BC4" w:rsidRDefault="00EF09C4" w:rsidP="00EF09C4">
      <w:pPr>
        <w:jc w:val="center"/>
        <w:rPr>
          <w:rFonts w:cs="Arial"/>
        </w:rPr>
      </w:pPr>
      <w:r w:rsidRPr="00C00BC4">
        <w:rPr>
          <w:rFonts w:cs="Arial"/>
        </w:rPr>
        <w:t>ПИСМО О НАМЕРАМА</w:t>
      </w:r>
    </w:p>
    <w:tbl>
      <w:tblPr>
        <w:tblW w:w="0" w:type="auto"/>
        <w:tblLook w:val="04A0" w:firstRow="1" w:lastRow="0" w:firstColumn="1" w:lastColumn="0" w:noHBand="0" w:noVBand="1"/>
      </w:tblPr>
      <w:tblGrid>
        <w:gridCol w:w="5638"/>
        <w:gridCol w:w="3218"/>
      </w:tblGrid>
      <w:tr w:rsidR="00EF09C4" w:rsidRPr="00C00BC4" w:rsidTr="00A62414">
        <w:tc>
          <w:tcPr>
            <w:tcW w:w="6115" w:type="dxa"/>
          </w:tcPr>
          <w:p w:rsidR="00EF09C4" w:rsidRPr="00C00BC4" w:rsidRDefault="00EF09C4" w:rsidP="00A62414">
            <w:pPr>
              <w:jc w:val="right"/>
              <w:rPr>
                <w:rFonts w:cs="Arial"/>
              </w:rPr>
            </w:pPr>
          </w:p>
        </w:tc>
        <w:tc>
          <w:tcPr>
            <w:tcW w:w="3235" w:type="dxa"/>
          </w:tcPr>
          <w:p w:rsidR="00EF09C4" w:rsidRPr="00C00BC4" w:rsidRDefault="00EF09C4" w:rsidP="00A62414">
            <w:pPr>
              <w:jc w:val="right"/>
              <w:rPr>
                <w:rFonts w:cs="Arial"/>
              </w:rPr>
            </w:pPr>
            <w:r w:rsidRPr="00C00BC4">
              <w:rPr>
                <w:rFonts w:cs="Arial"/>
              </w:rPr>
              <w:t>_____________________</w:t>
            </w:r>
          </w:p>
        </w:tc>
      </w:tr>
      <w:tr w:rsidR="00EF09C4" w:rsidRPr="00C00BC4" w:rsidTr="00A62414">
        <w:tc>
          <w:tcPr>
            <w:tcW w:w="6115" w:type="dxa"/>
          </w:tcPr>
          <w:p w:rsidR="00EF09C4" w:rsidRPr="00C00BC4" w:rsidRDefault="00EF09C4" w:rsidP="00A62414">
            <w:pPr>
              <w:jc w:val="right"/>
              <w:rPr>
                <w:rFonts w:cs="Arial"/>
              </w:rPr>
            </w:pPr>
          </w:p>
        </w:tc>
        <w:tc>
          <w:tcPr>
            <w:tcW w:w="3235" w:type="dxa"/>
          </w:tcPr>
          <w:p w:rsidR="00EF09C4" w:rsidRPr="00C00BC4" w:rsidRDefault="00EF09C4" w:rsidP="00A62414">
            <w:pPr>
              <w:pBdr>
                <w:bottom w:val="single" w:sz="12" w:space="1" w:color="auto"/>
              </w:pBdr>
              <w:jc w:val="right"/>
              <w:rPr>
                <w:rFonts w:cs="Arial"/>
              </w:rPr>
            </w:pPr>
          </w:p>
          <w:p w:rsidR="00EF09C4" w:rsidRPr="00C00BC4" w:rsidRDefault="00EF09C4" w:rsidP="00A62414">
            <w:pPr>
              <w:jc w:val="center"/>
              <w:rPr>
                <w:rFonts w:cs="Arial"/>
              </w:rPr>
            </w:pPr>
            <w:r w:rsidRPr="00C00BC4">
              <w:rPr>
                <w:rFonts w:cs="Arial"/>
              </w:rPr>
              <w:t>(Назив и седиште фирме)</w:t>
            </w:r>
          </w:p>
        </w:tc>
      </w:tr>
    </w:tbl>
    <w:p w:rsidR="00EF09C4" w:rsidRPr="00C00BC4" w:rsidRDefault="00EF09C4" w:rsidP="00EF09C4">
      <w:pPr>
        <w:jc w:val="right"/>
        <w:rPr>
          <w:rFonts w:cs="Arial"/>
        </w:rPr>
      </w:pPr>
    </w:p>
    <w:tbl>
      <w:tblPr>
        <w:tblW w:w="0" w:type="auto"/>
        <w:tblLook w:val="04A0" w:firstRow="1" w:lastRow="0" w:firstColumn="1" w:lastColumn="0" w:noHBand="0" w:noVBand="1"/>
      </w:tblPr>
      <w:tblGrid>
        <w:gridCol w:w="3312"/>
        <w:gridCol w:w="5544"/>
      </w:tblGrid>
      <w:tr w:rsidR="00EF09C4" w:rsidRPr="00C00BC4" w:rsidTr="00A62414">
        <w:tc>
          <w:tcPr>
            <w:tcW w:w="3055" w:type="dxa"/>
          </w:tcPr>
          <w:p w:rsidR="00EF09C4" w:rsidRPr="00C00BC4" w:rsidRDefault="00EF09C4" w:rsidP="00A62414">
            <w:pPr>
              <w:jc w:val="right"/>
              <w:rPr>
                <w:rFonts w:cs="Arial"/>
              </w:rPr>
            </w:pPr>
            <w:r w:rsidRPr="00C00BC4">
              <w:rPr>
                <w:rFonts w:cs="Arial"/>
              </w:rPr>
              <w:t>......................2014....године.</w:t>
            </w:r>
          </w:p>
        </w:tc>
        <w:tc>
          <w:tcPr>
            <w:tcW w:w="6295" w:type="dxa"/>
          </w:tcPr>
          <w:p w:rsidR="00EF09C4" w:rsidRPr="00C00BC4" w:rsidRDefault="00EF09C4" w:rsidP="00A62414">
            <w:pPr>
              <w:jc w:val="right"/>
              <w:rPr>
                <w:rFonts w:cs="Arial"/>
              </w:rPr>
            </w:pPr>
          </w:p>
        </w:tc>
      </w:tr>
    </w:tbl>
    <w:p w:rsidR="00EF09C4" w:rsidRPr="00C00BC4" w:rsidRDefault="00EF09C4" w:rsidP="00EF09C4">
      <w:pPr>
        <w:jc w:val="right"/>
        <w:rPr>
          <w:rFonts w:cs="Arial"/>
        </w:rPr>
      </w:pPr>
    </w:p>
    <w:p w:rsidR="00EF09C4" w:rsidRPr="00C00BC4" w:rsidRDefault="00EF09C4" w:rsidP="00EF09C4">
      <w:pPr>
        <w:jc w:val="right"/>
        <w:rPr>
          <w:rFonts w:cs="Arial"/>
        </w:rPr>
      </w:pPr>
    </w:p>
    <w:p w:rsidR="00EF09C4" w:rsidRPr="00C00BC4" w:rsidRDefault="00EF09C4" w:rsidP="00EF09C4">
      <w:pPr>
        <w:jc w:val="center"/>
        <w:rPr>
          <w:rFonts w:cs="Arial"/>
        </w:rPr>
      </w:pPr>
      <w:r w:rsidRPr="00C00BC4">
        <w:rPr>
          <w:rFonts w:cs="Arial"/>
        </w:rPr>
        <w:t>ПИСМО О НАМЕРАМА</w:t>
      </w:r>
    </w:p>
    <w:p w:rsidR="00EF09C4" w:rsidRPr="00C00BC4" w:rsidRDefault="00EF09C4" w:rsidP="00EF09C4">
      <w:pPr>
        <w:jc w:val="center"/>
        <w:rPr>
          <w:rFonts w:cs="Arial"/>
        </w:rPr>
      </w:pPr>
      <w:r w:rsidRPr="00C00BC4">
        <w:rPr>
          <w:rFonts w:cs="Arial"/>
        </w:rPr>
        <w:t>Бр. _______________</w:t>
      </w:r>
    </w:p>
    <w:p w:rsidR="00EF09C4" w:rsidRPr="00C00BC4" w:rsidRDefault="00EF09C4" w:rsidP="00EF09C4">
      <w:pPr>
        <w:jc w:val="center"/>
        <w:rPr>
          <w:rFonts w:cs="Arial"/>
        </w:rPr>
      </w:pPr>
    </w:p>
    <w:p w:rsidR="00EF09C4" w:rsidRPr="00C00BC4" w:rsidRDefault="00EF09C4" w:rsidP="00EF09C4">
      <w:pPr>
        <w:jc w:val="center"/>
        <w:rPr>
          <w:rFonts w:cs="Arial"/>
        </w:rPr>
      </w:pPr>
    </w:p>
    <w:p w:rsidR="00EF09C4" w:rsidRPr="00C00BC4" w:rsidRDefault="00EF09C4" w:rsidP="00EF09C4">
      <w:pPr>
        <w:jc w:val="both"/>
        <w:rPr>
          <w:rFonts w:cs="Arial"/>
        </w:rPr>
      </w:pPr>
      <w:r w:rsidRPr="00C00BC4">
        <w:rPr>
          <w:rFonts w:cs="Arial"/>
        </w:rPr>
        <w:t xml:space="preserve">     Вашим дописом број ---------------од 2014.године, тражили сте да вам Банка изда писмо о намерама да ће издати одређену гаранцију ако д</w:t>
      </w:r>
      <w:r>
        <w:rPr>
          <w:rFonts w:cs="Arial"/>
        </w:rPr>
        <w:t xml:space="preserve">обијете посао по позиву бр. </w:t>
      </w:r>
      <w:r>
        <w:rPr>
          <w:rFonts w:eastAsia="Calibri" w:cs="Arial"/>
          <w:sz w:val="22"/>
          <w:szCs w:val="22"/>
          <w:lang w:eastAsia="en-US"/>
        </w:rPr>
        <w:t>4419/2014</w:t>
      </w:r>
      <w:r w:rsidRPr="00C00BC4">
        <w:rPr>
          <w:rFonts w:cs="Arial"/>
        </w:rPr>
        <w:t>,</w:t>
      </w:r>
      <w:r>
        <w:rPr>
          <w:rFonts w:cs="Arial"/>
          <w:lang w:val="sr-Cyrl-CS"/>
        </w:rPr>
        <w:t xml:space="preserve"> </w:t>
      </w:r>
      <w:r w:rsidRPr="00C00BC4">
        <w:rPr>
          <w:rFonts w:cs="Arial"/>
        </w:rPr>
        <w:t xml:space="preserve">који је расписало </w:t>
      </w:r>
      <w:r>
        <w:rPr>
          <w:rFonts w:cs="Arial"/>
          <w:lang w:val="sr-Cyrl-CS"/>
        </w:rPr>
        <w:t>Привредно друштво „Термоелектране Никола Тесла“ д.о.о. Обреновац</w:t>
      </w:r>
      <w:r>
        <w:rPr>
          <w:rFonts w:cs="Arial"/>
        </w:rPr>
        <w:t xml:space="preserve"> за давање понуда </w:t>
      </w:r>
      <w:r w:rsidRPr="00C00BC4">
        <w:rPr>
          <w:rFonts w:cs="Arial"/>
        </w:rPr>
        <w:t xml:space="preserve">за набавку и испоруку угља – </w:t>
      </w:r>
      <w:r w:rsidRPr="004A732E">
        <w:rPr>
          <w:rFonts w:cs="Arial"/>
        </w:rPr>
        <w:t>л</w:t>
      </w:r>
      <w:r w:rsidRPr="00C00BC4">
        <w:rPr>
          <w:rFonts w:cs="Arial"/>
        </w:rPr>
        <w:t>игнит</w:t>
      </w:r>
      <w:r w:rsidRPr="004A732E">
        <w:rPr>
          <w:rFonts w:cs="Arial"/>
        </w:rPr>
        <w:t>а</w:t>
      </w:r>
      <w:r w:rsidRPr="00C00BC4">
        <w:rPr>
          <w:rFonts w:cs="Arial"/>
        </w:rPr>
        <w:t>.</w:t>
      </w:r>
    </w:p>
    <w:p w:rsidR="00EF09C4" w:rsidRPr="004A732E" w:rsidRDefault="00EF09C4" w:rsidP="00EF09C4">
      <w:pPr>
        <w:pStyle w:val="NoSpacing"/>
        <w:rPr>
          <w:rFonts w:cs="Arial"/>
        </w:rPr>
      </w:pPr>
      <w:r w:rsidRPr="004A732E">
        <w:rPr>
          <w:rFonts w:cs="Arial"/>
        </w:rPr>
        <w:t>Након закључења уговора између предузећа .....................................................................................                                                                                              (Назив и седиште фирме)</w:t>
      </w:r>
    </w:p>
    <w:p w:rsidR="00EF09C4" w:rsidRPr="004A732E" w:rsidRDefault="00EF09C4" w:rsidP="00EF09C4">
      <w:pPr>
        <w:pStyle w:val="NoSpacing"/>
        <w:jc w:val="both"/>
        <w:rPr>
          <w:rFonts w:cs="Arial"/>
        </w:rPr>
      </w:pPr>
      <w:r w:rsidRPr="004A732E">
        <w:rPr>
          <w:rFonts w:cs="Arial"/>
        </w:rPr>
        <w:t xml:space="preserve">и ЈП ЕПС Београд - Привредног друштва „Термоелектране Никола Тесла“ д.о.о. са седиштем у Обреновцу, Богољуба Урошевића Црног 44, Банка ће следећу неопозиву, безусловну, наплативу на први позив и без права на приговор, банкарску гаранцију за </w:t>
      </w:r>
      <w:r>
        <w:rPr>
          <w:rFonts w:cs="Arial"/>
        </w:rPr>
        <w:t>повраћај авансног плаћања</w:t>
      </w:r>
      <w:r w:rsidRPr="004A732E">
        <w:rPr>
          <w:rFonts w:cs="Arial"/>
        </w:rPr>
        <w:t xml:space="preserve"> у износу од</w:t>
      </w:r>
      <w:r w:rsidR="00C75EBC">
        <w:rPr>
          <w:rFonts w:eastAsia="TimesNewRomanPSMT" w:cs="Arial"/>
          <w:bCs/>
          <w:iCs/>
          <w:szCs w:val="24"/>
          <w:lang w:val="sr-Cyrl-CS"/>
        </w:rPr>
        <w:t xml:space="preserve"> </w:t>
      </w:r>
      <w:r w:rsidR="00A23182">
        <w:rPr>
          <w:rFonts w:eastAsia="TimesNewRomanPSMT" w:cs="Arial"/>
          <w:bCs/>
          <w:iCs/>
          <w:szCs w:val="24"/>
          <w:lang w:val="sr-Cyrl-RS"/>
        </w:rPr>
        <w:t>5</w:t>
      </w:r>
      <w:r w:rsidR="0048004A" w:rsidRPr="0078174E">
        <w:rPr>
          <w:rFonts w:eastAsia="TimesNewRomanPSMT" w:cs="Arial"/>
          <w:bCs/>
          <w:iCs/>
          <w:szCs w:val="24"/>
        </w:rPr>
        <w:t xml:space="preserve">% уговорене </w:t>
      </w:r>
      <w:r w:rsidR="0048004A" w:rsidRPr="0078174E">
        <w:rPr>
          <w:rFonts w:eastAsia="TimesNewRomanPSMT" w:cs="Arial"/>
          <w:bCs/>
          <w:iCs/>
          <w:szCs w:val="24"/>
          <w:lang w:val="sr-Cyrl-CS"/>
        </w:rPr>
        <w:t xml:space="preserve">вредности </w:t>
      </w:r>
      <w:r w:rsidR="0048004A" w:rsidRPr="0078174E">
        <w:rPr>
          <w:rFonts w:eastAsia="TimesNewRomanPSMT" w:cs="Arial"/>
          <w:bCs/>
          <w:iCs/>
          <w:szCs w:val="24"/>
        </w:rPr>
        <w:t xml:space="preserve">за количину од </w:t>
      </w:r>
      <w:r w:rsidR="00C75EBC">
        <w:rPr>
          <w:rFonts w:eastAsia="TimesNewRomanPSMT" w:cs="Arial"/>
          <w:bCs/>
          <w:iCs/>
          <w:szCs w:val="24"/>
        </w:rPr>
        <w:t>2.060</w:t>
      </w:r>
      <w:r w:rsidR="0048004A" w:rsidRPr="0078174E">
        <w:rPr>
          <w:rFonts w:eastAsia="TimesNewRomanPSMT" w:cs="Arial"/>
          <w:bCs/>
          <w:iCs/>
          <w:szCs w:val="24"/>
        </w:rPr>
        <w:t>.000 тона робе са ПДВ</w:t>
      </w:r>
      <w:r w:rsidRPr="004A732E">
        <w:rPr>
          <w:rFonts w:cs="Arial"/>
        </w:rPr>
        <w:t>, у складу са условима Пословне политике Банке  и уколико предузеће .......................................................................................... достави адекватна средства обезбеђења прихватљива за банку.</w:t>
      </w:r>
    </w:p>
    <w:p w:rsidR="00EF09C4" w:rsidRPr="00C00BC4" w:rsidRDefault="00EF09C4" w:rsidP="00EF09C4">
      <w:pPr>
        <w:pStyle w:val="NoSpacing"/>
        <w:jc w:val="both"/>
        <w:rPr>
          <w:rFonts w:eastAsia="Calibri" w:cs="Arial"/>
          <w:sz w:val="22"/>
          <w:szCs w:val="22"/>
          <w:lang w:eastAsia="en-US"/>
        </w:rPr>
      </w:pPr>
      <w:r w:rsidRPr="004A732E">
        <w:rPr>
          <w:rFonts w:cs="Arial"/>
        </w:rPr>
        <w:t xml:space="preserve">     Писмо о намерама достављамо вам ради учешћа у поступку  </w:t>
      </w:r>
      <w:r>
        <w:rPr>
          <w:rFonts w:cs="Arial"/>
        </w:rPr>
        <w:t xml:space="preserve">набавке </w:t>
      </w:r>
      <w:r w:rsidRPr="004A732E">
        <w:rPr>
          <w:rFonts w:cs="Arial"/>
        </w:rPr>
        <w:t xml:space="preserve">бр. </w:t>
      </w:r>
      <w:r>
        <w:rPr>
          <w:rFonts w:cs="Arial"/>
        </w:rPr>
        <w:t>4419/2014</w:t>
      </w:r>
      <w:r w:rsidRPr="00C00BC4">
        <w:rPr>
          <w:rFonts w:eastAsia="Calibri" w:cs="Arial"/>
          <w:sz w:val="22"/>
          <w:szCs w:val="22"/>
          <w:lang w:eastAsia="en-US"/>
        </w:rPr>
        <w:t>.</w:t>
      </w:r>
    </w:p>
    <w:p w:rsidR="00EF09C4" w:rsidRPr="00C00BC4" w:rsidRDefault="00EF09C4" w:rsidP="00EF09C4">
      <w:pPr>
        <w:pStyle w:val="NoSpacing"/>
        <w:rPr>
          <w:rFonts w:eastAsia="Calibri" w:cs="Arial"/>
          <w:sz w:val="22"/>
          <w:szCs w:val="22"/>
          <w:lang w:eastAsia="en-US"/>
        </w:rPr>
      </w:pPr>
    </w:p>
    <w:p w:rsidR="00EF09C4" w:rsidRPr="00C00BC4" w:rsidRDefault="00EF09C4" w:rsidP="00EF09C4">
      <w:pPr>
        <w:pStyle w:val="NoSpacing"/>
        <w:rPr>
          <w:rFonts w:eastAsia="Calibri" w:cs="Arial"/>
          <w:sz w:val="22"/>
          <w:szCs w:val="22"/>
          <w:lang w:eastAsia="en-US"/>
        </w:rPr>
      </w:pPr>
    </w:p>
    <w:p w:rsidR="00EF09C4" w:rsidRPr="005A39EA" w:rsidRDefault="00EF09C4" w:rsidP="00EF09C4">
      <w:pPr>
        <w:pStyle w:val="NoSpacing"/>
        <w:rPr>
          <w:rFonts w:cs="Arial"/>
        </w:rPr>
      </w:pPr>
      <w:r w:rsidRPr="00C00BC4">
        <w:rPr>
          <w:rFonts w:eastAsia="Calibri" w:cs="Arial"/>
          <w:sz w:val="22"/>
          <w:szCs w:val="22"/>
          <w:lang w:eastAsia="en-US"/>
        </w:rPr>
        <w:t xml:space="preserve">     </w:t>
      </w:r>
      <w:r w:rsidRPr="005A39EA">
        <w:rPr>
          <w:rFonts w:cs="Arial"/>
        </w:rPr>
        <w:t>С поштовањем,</w:t>
      </w:r>
    </w:p>
    <w:p w:rsidR="00EF09C4" w:rsidRPr="00C00BC4" w:rsidRDefault="00EF09C4" w:rsidP="00EF09C4">
      <w:pPr>
        <w:pStyle w:val="NoSpacing"/>
        <w:rPr>
          <w:rFonts w:eastAsia="Calibri" w:cs="Arial"/>
          <w:sz w:val="22"/>
          <w:szCs w:val="22"/>
          <w:lang w:eastAsia="en-US"/>
        </w:rPr>
      </w:pPr>
    </w:p>
    <w:p w:rsidR="00EF09C4" w:rsidRPr="00C00BC4" w:rsidRDefault="00EF09C4" w:rsidP="00EF09C4">
      <w:pPr>
        <w:pStyle w:val="NoSpacing"/>
        <w:rPr>
          <w:rFonts w:eastAsia="Calibri" w:cs="Arial"/>
          <w:sz w:val="22"/>
          <w:szCs w:val="22"/>
          <w:lang w:eastAsia="en-US"/>
        </w:rPr>
      </w:pPr>
    </w:p>
    <w:p w:rsidR="00EF09C4" w:rsidRPr="00C00BC4" w:rsidRDefault="00EF09C4" w:rsidP="00EF09C4">
      <w:pPr>
        <w:pStyle w:val="NoSpacing"/>
        <w:rPr>
          <w:rFonts w:eastAsia="Calibri" w:cs="Arial"/>
          <w:sz w:val="22"/>
          <w:szCs w:val="22"/>
          <w:lang w:eastAsia="en-US"/>
        </w:rPr>
      </w:pPr>
    </w:p>
    <w:p w:rsidR="00EF09C4" w:rsidRPr="00C00BC4" w:rsidRDefault="00EF09C4" w:rsidP="00EF09C4">
      <w:pPr>
        <w:pStyle w:val="NoSpacing"/>
        <w:rPr>
          <w:rFonts w:eastAsia="Calibri" w:cs="Arial"/>
          <w:sz w:val="22"/>
          <w:szCs w:val="22"/>
          <w:lang w:eastAsia="en-US"/>
        </w:rPr>
      </w:pPr>
      <w:r w:rsidRPr="00C00BC4">
        <w:rPr>
          <w:rFonts w:eastAsia="Calibri" w:cs="Arial"/>
          <w:sz w:val="22"/>
          <w:szCs w:val="22"/>
          <w:lang w:eastAsia="en-US"/>
        </w:rPr>
        <w:t xml:space="preserve">                                                                                                                       ЗА БАНКУ</w:t>
      </w:r>
    </w:p>
    <w:p w:rsidR="00D51B7D" w:rsidRDefault="00D51B7D">
      <w:pPr>
        <w:rPr>
          <w:rFonts w:eastAsia="Arial Unicode MS"/>
          <w:b/>
          <w:color w:val="000000"/>
          <w:kern w:val="1"/>
          <w:lang w:val="sr-Cyrl-CS"/>
        </w:rPr>
      </w:pPr>
    </w:p>
    <w:p w:rsidR="008A296E" w:rsidRDefault="008A296E">
      <w:pPr>
        <w:suppressAutoHyphens w:val="0"/>
        <w:rPr>
          <w:rFonts w:eastAsia="Arial Unicode MS"/>
          <w:b/>
          <w:color w:val="000000"/>
          <w:kern w:val="1"/>
          <w:lang w:val="sr-Cyrl-CS"/>
        </w:rPr>
      </w:pPr>
      <w:r>
        <w:rPr>
          <w:rFonts w:eastAsia="Arial Unicode MS"/>
          <w:b/>
          <w:color w:val="000000"/>
          <w:kern w:val="1"/>
          <w:lang w:val="sr-Cyrl-CS"/>
        </w:rPr>
        <w:br w:type="page"/>
      </w:r>
    </w:p>
    <w:p w:rsidR="00252553" w:rsidRDefault="00252553">
      <w:pPr>
        <w:rPr>
          <w:rFonts w:eastAsia="Arial Unicode MS"/>
          <w:b/>
          <w:color w:val="000000"/>
          <w:kern w:val="1"/>
          <w:lang w:val="sr-Cyrl-CS"/>
        </w:rPr>
      </w:pPr>
    </w:p>
    <w:p w:rsidR="00C03CDF" w:rsidRPr="00E96D4B" w:rsidRDefault="00C03CDF" w:rsidP="00252553">
      <w:pPr>
        <w:spacing w:line="100" w:lineRule="atLeast"/>
        <w:rPr>
          <w:rFonts w:eastAsia="Arial Unicode MS" w:cs="Arial"/>
          <w:b/>
          <w:bCs/>
          <w:iCs/>
          <w:color w:val="000000"/>
          <w:kern w:val="1"/>
          <w:szCs w:val="24"/>
        </w:rPr>
      </w:pPr>
      <w:r w:rsidRPr="00E96D4B">
        <w:rPr>
          <w:rFonts w:eastAsia="Arial Unicode MS" w:cs="Arial"/>
          <w:b/>
          <w:bCs/>
          <w:iCs/>
          <w:color w:val="000000"/>
          <w:kern w:val="1"/>
          <w:szCs w:val="24"/>
        </w:rPr>
        <w:t xml:space="preserve">Образац </w:t>
      </w:r>
      <w:r w:rsidR="00683C7B" w:rsidRPr="00E96D4B">
        <w:rPr>
          <w:rFonts w:eastAsia="Arial Unicode MS" w:cs="Arial"/>
          <w:b/>
          <w:bCs/>
          <w:iCs/>
          <w:color w:val="000000"/>
          <w:kern w:val="1"/>
          <w:szCs w:val="24"/>
        </w:rPr>
        <w:t>1</w:t>
      </w:r>
      <w:r w:rsidR="00EF09C4">
        <w:rPr>
          <w:rFonts w:eastAsia="Arial Unicode MS" w:cs="Arial"/>
          <w:b/>
          <w:bCs/>
          <w:iCs/>
          <w:color w:val="000000"/>
          <w:kern w:val="1"/>
          <w:szCs w:val="24"/>
          <w:lang w:val="sr-Cyrl-CS"/>
        </w:rPr>
        <w:t>4</w:t>
      </w:r>
      <w:r w:rsidRPr="00E96D4B">
        <w:rPr>
          <w:rFonts w:eastAsia="Arial Unicode MS" w:cs="Arial"/>
          <w:b/>
          <w:bCs/>
          <w:iCs/>
          <w:color w:val="000000"/>
          <w:kern w:val="1"/>
          <w:szCs w:val="24"/>
        </w:rPr>
        <w:t>.</w:t>
      </w:r>
    </w:p>
    <w:p w:rsidR="00C03CDF" w:rsidRPr="00E96D4B" w:rsidRDefault="00C03CDF" w:rsidP="00BC482E">
      <w:pPr>
        <w:jc w:val="center"/>
        <w:outlineLvl w:val="0"/>
        <w:rPr>
          <w:rFonts w:cs="Arial"/>
          <w:b/>
          <w:smallCaps/>
          <w:spacing w:val="5"/>
          <w:szCs w:val="24"/>
          <w:lang w:val="sr-Cyrl-CS"/>
        </w:rPr>
      </w:pPr>
    </w:p>
    <w:p w:rsidR="00C03CDF" w:rsidRPr="00E96D4B" w:rsidRDefault="00C03CDF" w:rsidP="00BC482E">
      <w:pPr>
        <w:jc w:val="center"/>
        <w:outlineLvl w:val="0"/>
        <w:rPr>
          <w:rFonts w:cs="Arial"/>
          <w:b/>
          <w:smallCaps/>
          <w:spacing w:val="5"/>
          <w:szCs w:val="24"/>
          <w:lang w:val="sr-Cyrl-CS"/>
        </w:rPr>
      </w:pPr>
    </w:p>
    <w:p w:rsidR="00BC482E" w:rsidRPr="00042A36" w:rsidRDefault="00BC482E" w:rsidP="00BC482E">
      <w:pPr>
        <w:jc w:val="center"/>
        <w:outlineLvl w:val="0"/>
        <w:rPr>
          <w:rFonts w:cs="Arial"/>
          <w:b/>
          <w:bCs/>
          <w:smallCaps/>
          <w:spacing w:val="5"/>
          <w:szCs w:val="24"/>
        </w:rPr>
      </w:pPr>
      <w:r w:rsidRPr="00E96D4B">
        <w:rPr>
          <w:rFonts w:cs="Arial"/>
          <w:b/>
          <w:smallCaps/>
          <w:spacing w:val="5"/>
          <w:szCs w:val="24"/>
        </w:rPr>
        <w:t>МОДЕЛ УГОВОРА</w:t>
      </w:r>
    </w:p>
    <w:p w:rsidR="00BC482E" w:rsidRDefault="00BC482E" w:rsidP="00BC482E">
      <w:pPr>
        <w:suppressAutoHyphens w:val="0"/>
        <w:autoSpaceDE w:val="0"/>
        <w:autoSpaceDN w:val="0"/>
        <w:ind w:left="720"/>
        <w:jc w:val="both"/>
        <w:rPr>
          <w:rFonts w:cs="Arial"/>
          <w:color w:val="000000"/>
          <w:szCs w:val="24"/>
          <w:lang w:eastAsia="en-US"/>
        </w:rPr>
      </w:pPr>
    </w:p>
    <w:p w:rsidR="00BC482E" w:rsidRDefault="00BC482E" w:rsidP="00BC482E">
      <w:pPr>
        <w:suppressAutoHyphens w:val="0"/>
        <w:autoSpaceDE w:val="0"/>
        <w:autoSpaceDN w:val="0"/>
        <w:ind w:left="720"/>
        <w:jc w:val="both"/>
        <w:rPr>
          <w:rFonts w:cs="Arial"/>
          <w:b/>
          <w:color w:val="000000"/>
          <w:szCs w:val="24"/>
          <w:lang w:eastAsia="en-US"/>
        </w:rPr>
      </w:pPr>
      <w:r>
        <w:rPr>
          <w:rFonts w:cs="Arial"/>
          <w:b/>
          <w:color w:val="000000"/>
          <w:szCs w:val="24"/>
          <w:lang w:eastAsia="en-US"/>
        </w:rPr>
        <w:t>УГОВОРНЕ СТРАНЕ:</w:t>
      </w:r>
    </w:p>
    <w:p w:rsidR="00BC482E" w:rsidRDefault="00BC482E" w:rsidP="00BC482E">
      <w:pPr>
        <w:suppressAutoHyphens w:val="0"/>
        <w:autoSpaceDE w:val="0"/>
        <w:autoSpaceDN w:val="0"/>
        <w:ind w:left="720"/>
        <w:jc w:val="both"/>
        <w:rPr>
          <w:rFonts w:cs="Arial"/>
          <w:b/>
          <w:color w:val="000000"/>
          <w:szCs w:val="24"/>
          <w:lang w:eastAsia="en-US"/>
        </w:rPr>
      </w:pPr>
    </w:p>
    <w:p w:rsidR="00BC482E" w:rsidRDefault="00BC482E" w:rsidP="00BC482E">
      <w:pPr>
        <w:suppressAutoHyphens w:val="0"/>
        <w:autoSpaceDE w:val="0"/>
        <w:autoSpaceDN w:val="0"/>
        <w:ind w:left="2160" w:hanging="1440"/>
        <w:jc w:val="both"/>
        <w:rPr>
          <w:rFonts w:cs="Arial"/>
          <w:b/>
          <w:color w:val="000000"/>
          <w:szCs w:val="24"/>
          <w:lang w:eastAsia="en-US"/>
        </w:rPr>
      </w:pPr>
    </w:p>
    <w:p w:rsidR="004D44DE" w:rsidRDefault="004D44DE" w:rsidP="007A3E2D">
      <w:pPr>
        <w:suppressAutoHyphens w:val="0"/>
        <w:autoSpaceDE w:val="0"/>
        <w:autoSpaceDN w:val="0"/>
        <w:ind w:left="2160" w:hanging="1440"/>
        <w:jc w:val="both"/>
        <w:rPr>
          <w:rFonts w:cs="Arial"/>
          <w:b/>
          <w:color w:val="000000"/>
          <w:szCs w:val="24"/>
          <w:lang w:eastAsia="en-US"/>
        </w:rPr>
      </w:pPr>
      <w:r>
        <w:rPr>
          <w:rFonts w:cs="Arial"/>
          <w:b/>
          <w:color w:val="000000"/>
          <w:szCs w:val="24"/>
          <w:lang w:eastAsia="en-US"/>
        </w:rPr>
        <w:t>НАРУЧИЛАЦ</w:t>
      </w:r>
      <w:r w:rsidR="00653FFC">
        <w:rPr>
          <w:rFonts w:cs="Arial"/>
          <w:b/>
          <w:color w:val="000000"/>
          <w:szCs w:val="24"/>
          <w:lang w:eastAsia="en-US"/>
        </w:rPr>
        <w:t>:</w:t>
      </w:r>
    </w:p>
    <w:p w:rsidR="00A06DFC" w:rsidRPr="00E96D4B" w:rsidRDefault="00BB7748" w:rsidP="004D44DE">
      <w:pPr>
        <w:suppressAutoHyphens w:val="0"/>
        <w:autoSpaceDE w:val="0"/>
        <w:autoSpaceDN w:val="0"/>
        <w:ind w:left="720"/>
        <w:jc w:val="both"/>
        <w:rPr>
          <w:rFonts w:cs="Arial"/>
          <w:szCs w:val="24"/>
        </w:rPr>
      </w:pPr>
      <w:r>
        <w:rPr>
          <w:rFonts w:cs="Arial"/>
          <w:bCs/>
        </w:rPr>
        <w:t xml:space="preserve">Привредно друштво „Термоелектране Никола </w:t>
      </w:r>
      <w:r w:rsidRPr="00E96D4B">
        <w:rPr>
          <w:rFonts w:cs="Arial"/>
          <w:bCs/>
        </w:rPr>
        <w:t>Тесла“ д.о.о. Обреновац, Улица Богољуба Урошевића</w:t>
      </w:r>
      <w:r w:rsidR="004976B2">
        <w:rPr>
          <w:rFonts w:cs="Arial"/>
          <w:bCs/>
        </w:rPr>
        <w:t xml:space="preserve"> </w:t>
      </w:r>
      <w:r w:rsidRPr="00E96D4B">
        <w:rPr>
          <w:rFonts w:cs="Arial"/>
          <w:bCs/>
        </w:rPr>
        <w:t>Црног, бр. 44,</w:t>
      </w:r>
      <w:r w:rsidR="000210AB">
        <w:rPr>
          <w:rFonts w:cs="Arial"/>
          <w:bCs/>
        </w:rPr>
        <w:t xml:space="preserve"> Република Србија,</w:t>
      </w:r>
      <w:r w:rsidRPr="00E96D4B">
        <w:rPr>
          <w:rFonts w:cs="Arial"/>
          <w:bCs/>
        </w:rPr>
        <w:t xml:space="preserve"> </w:t>
      </w:r>
      <w:r w:rsidRPr="00E96D4B">
        <w:rPr>
          <w:rFonts w:cs="Arial"/>
        </w:rPr>
        <w:t xml:space="preserve">Матични број 7802161, </w:t>
      </w:r>
      <w:r w:rsidRPr="00E96D4B">
        <w:rPr>
          <w:rFonts w:cs="Arial"/>
          <w:bCs/>
        </w:rPr>
        <w:t xml:space="preserve">ПИБ 101217456, </w:t>
      </w:r>
      <w:r w:rsidRPr="00E96D4B">
        <w:rPr>
          <w:rFonts w:cs="Arial"/>
          <w:lang w:val="sr-Cyrl-CS"/>
        </w:rPr>
        <w:t>Т</w:t>
      </w:r>
      <w:r w:rsidRPr="00E96D4B">
        <w:rPr>
          <w:rFonts w:cs="Arial"/>
          <w:lang w:val="ru-RU"/>
        </w:rPr>
        <w:t>екући рачун 205-13550-81 Комерцијална банка</w:t>
      </w:r>
      <w:r w:rsidR="005A5E09" w:rsidRPr="00E96D4B">
        <w:rPr>
          <w:rFonts w:cs="Arial"/>
          <w:bCs/>
          <w:lang w:val="sr-Cyrl-CS"/>
        </w:rPr>
        <w:t xml:space="preserve">, </w:t>
      </w:r>
      <w:r w:rsidR="005A5E09" w:rsidRPr="00E96D4B">
        <w:rPr>
          <w:rFonts w:cs="Arial"/>
          <w:szCs w:val="24"/>
        </w:rPr>
        <w:t xml:space="preserve">које заступа законски заступник </w:t>
      </w:r>
      <w:r w:rsidR="00740794" w:rsidRPr="00E96D4B">
        <w:rPr>
          <w:rFonts w:cs="Arial"/>
          <w:color w:val="000000"/>
          <w:szCs w:val="24"/>
          <w:lang w:val="sr-Cyrl-CS" w:eastAsia="en-US"/>
        </w:rPr>
        <w:t>директор</w:t>
      </w:r>
      <w:r w:rsidR="00740794" w:rsidRPr="00E96D4B">
        <w:rPr>
          <w:rFonts w:cs="Arial"/>
          <w:szCs w:val="24"/>
        </w:rPr>
        <w:t xml:space="preserve"> </w:t>
      </w:r>
      <w:r w:rsidR="005A5E09" w:rsidRPr="00E96D4B">
        <w:rPr>
          <w:rFonts w:cs="Arial"/>
          <w:szCs w:val="24"/>
        </w:rPr>
        <w:t>Чедомир Поноћко</w:t>
      </w:r>
      <w:r w:rsidR="00AB2086" w:rsidRPr="00E96D4B">
        <w:rPr>
          <w:rFonts w:cs="Arial"/>
          <w:szCs w:val="24"/>
          <w:lang w:val="en-US"/>
        </w:rPr>
        <w:t xml:space="preserve"> </w:t>
      </w:r>
      <w:r w:rsidR="00764923" w:rsidRPr="00E96D4B">
        <w:rPr>
          <w:rFonts w:cs="Arial"/>
          <w:szCs w:val="24"/>
        </w:rPr>
        <w:t>(</w:t>
      </w:r>
      <w:r w:rsidR="00764923" w:rsidRPr="00E96D4B">
        <w:rPr>
          <w:rFonts w:cs="Arial"/>
          <w:color w:val="000000"/>
          <w:szCs w:val="24"/>
          <w:lang w:eastAsia="en-US"/>
        </w:rPr>
        <w:t xml:space="preserve">у даљем тексту: </w:t>
      </w:r>
      <w:r w:rsidR="00764923" w:rsidRPr="00E96D4B">
        <w:rPr>
          <w:rFonts w:cs="Arial"/>
          <w:b/>
          <w:szCs w:val="24"/>
          <w:lang w:eastAsia="en-US"/>
        </w:rPr>
        <w:t>Купац)</w:t>
      </w:r>
      <w:r w:rsidR="00764923" w:rsidRPr="00E96D4B">
        <w:rPr>
          <w:rFonts w:cs="Arial"/>
          <w:szCs w:val="24"/>
        </w:rPr>
        <w:t>, уз обавезан супотпис</w:t>
      </w:r>
      <w:r w:rsidR="007A3E2D" w:rsidRPr="00E96D4B">
        <w:rPr>
          <w:rFonts w:cs="Arial"/>
          <w:szCs w:val="24"/>
        </w:rPr>
        <w:t xml:space="preserve"> директора</w:t>
      </w:r>
      <w:r w:rsidR="00653FFC" w:rsidRPr="00E96D4B">
        <w:rPr>
          <w:rFonts w:cs="Arial"/>
          <w:b/>
          <w:color w:val="000000"/>
          <w:szCs w:val="24"/>
          <w:lang w:eastAsia="en-US"/>
        </w:rPr>
        <w:t xml:space="preserve"> </w:t>
      </w:r>
      <w:r w:rsidR="00653FFC" w:rsidRPr="00E96D4B">
        <w:rPr>
          <w:rFonts w:cs="Arial"/>
          <w:color w:val="000000"/>
          <w:szCs w:val="24"/>
          <w:lang w:eastAsia="en-US"/>
        </w:rPr>
        <w:t>Ј</w:t>
      </w:r>
      <w:r w:rsidR="00653FFC" w:rsidRPr="00E96D4B">
        <w:rPr>
          <w:rFonts w:cs="Arial"/>
          <w:color w:val="000000"/>
          <w:szCs w:val="24"/>
          <w:lang w:val="en-GB" w:eastAsia="en-US"/>
        </w:rPr>
        <w:t>авно</w:t>
      </w:r>
      <w:r w:rsidR="007A3E2D" w:rsidRPr="00E96D4B">
        <w:rPr>
          <w:rFonts w:cs="Arial"/>
          <w:color w:val="000000"/>
          <w:szCs w:val="24"/>
          <w:lang w:eastAsia="en-US"/>
        </w:rPr>
        <w:t>г</w:t>
      </w:r>
      <w:r w:rsidR="00653FFC" w:rsidRPr="00E96D4B">
        <w:rPr>
          <w:rFonts w:cs="Arial"/>
          <w:color w:val="000000"/>
          <w:szCs w:val="24"/>
          <w:lang w:val="en-GB" w:eastAsia="en-US"/>
        </w:rPr>
        <w:t xml:space="preserve"> предузећ</w:t>
      </w:r>
      <w:r w:rsidR="007A3E2D" w:rsidRPr="00E96D4B">
        <w:rPr>
          <w:rFonts w:cs="Arial"/>
          <w:color w:val="000000"/>
          <w:szCs w:val="24"/>
          <w:lang w:eastAsia="en-US"/>
        </w:rPr>
        <w:t>а</w:t>
      </w:r>
      <w:r w:rsidR="00653FFC" w:rsidRPr="00E96D4B">
        <w:rPr>
          <w:rFonts w:cs="Arial"/>
          <w:color w:val="000000"/>
          <w:szCs w:val="24"/>
          <w:lang w:val="en-GB" w:eastAsia="en-US"/>
        </w:rPr>
        <w:t xml:space="preserve"> „</w:t>
      </w:r>
      <w:r w:rsidR="00653FFC" w:rsidRPr="00E96D4B">
        <w:rPr>
          <w:rFonts w:cs="Arial"/>
          <w:color w:val="000000"/>
          <w:szCs w:val="24"/>
          <w:lang w:eastAsia="en-US"/>
        </w:rPr>
        <w:t>Е</w:t>
      </w:r>
      <w:r w:rsidR="00653FFC" w:rsidRPr="00E96D4B">
        <w:rPr>
          <w:rFonts w:cs="Arial"/>
          <w:color w:val="000000"/>
          <w:szCs w:val="24"/>
          <w:lang w:val="en-GB" w:eastAsia="en-US"/>
        </w:rPr>
        <w:t xml:space="preserve">лектропривреда </w:t>
      </w:r>
      <w:r w:rsidR="00653FFC" w:rsidRPr="00E96D4B">
        <w:rPr>
          <w:rFonts w:cs="Arial"/>
          <w:color w:val="000000"/>
          <w:szCs w:val="24"/>
          <w:lang w:eastAsia="en-US"/>
        </w:rPr>
        <w:t>С</w:t>
      </w:r>
      <w:r w:rsidR="00653FFC" w:rsidRPr="00E96D4B">
        <w:rPr>
          <w:rFonts w:cs="Arial"/>
          <w:color w:val="000000"/>
          <w:szCs w:val="24"/>
          <w:lang w:val="en-GB" w:eastAsia="en-US"/>
        </w:rPr>
        <w:t>рбије</w:t>
      </w:r>
      <w:r w:rsidR="00A06DFC" w:rsidRPr="00E96D4B">
        <w:rPr>
          <w:rFonts w:cs="Arial"/>
          <w:color w:val="000000"/>
          <w:szCs w:val="24"/>
          <w:lang w:val="en-GB" w:eastAsia="en-US"/>
        </w:rPr>
        <w:t xml:space="preserve">“, Београд, </w:t>
      </w:r>
      <w:r w:rsidR="00A06DFC" w:rsidRPr="00E96D4B">
        <w:rPr>
          <w:rFonts w:cs="Arial"/>
          <w:color w:val="000000"/>
          <w:szCs w:val="24"/>
          <w:lang w:eastAsia="en-US"/>
        </w:rPr>
        <w:t>У</w:t>
      </w:r>
      <w:r w:rsidR="00A06DFC" w:rsidRPr="00E96D4B">
        <w:rPr>
          <w:rFonts w:cs="Arial"/>
          <w:color w:val="000000"/>
          <w:szCs w:val="24"/>
          <w:lang w:val="en-GB" w:eastAsia="en-US"/>
        </w:rPr>
        <w:t xml:space="preserve">лица царице Милице 2, </w:t>
      </w:r>
      <w:r w:rsidR="007A3E2D" w:rsidRPr="00E96D4B">
        <w:rPr>
          <w:rFonts w:cs="Arial"/>
          <w:color w:val="000000"/>
          <w:szCs w:val="24"/>
          <w:lang w:val="en-GB" w:eastAsia="en-US"/>
        </w:rPr>
        <w:t>Република Србија,</w:t>
      </w:r>
      <w:r w:rsidR="001B30E2" w:rsidRPr="00E96D4B">
        <w:rPr>
          <w:rFonts w:cs="Arial"/>
          <w:color w:val="000000"/>
          <w:szCs w:val="24"/>
          <w:lang w:val="en-GB" w:eastAsia="en-US"/>
        </w:rPr>
        <w:t xml:space="preserve"> </w:t>
      </w:r>
      <w:r w:rsidR="00252553">
        <w:rPr>
          <w:rFonts w:cs="Arial"/>
          <w:color w:val="000000"/>
          <w:szCs w:val="24"/>
          <w:lang w:val="sr-Cyrl-CS" w:eastAsia="en-US"/>
        </w:rPr>
        <w:t>Александ</w:t>
      </w:r>
      <w:r w:rsidR="00805FF0">
        <w:rPr>
          <w:rFonts w:cs="Arial"/>
          <w:color w:val="000000"/>
          <w:szCs w:val="24"/>
          <w:lang w:val="sr-Cyrl-CS" w:eastAsia="en-US"/>
        </w:rPr>
        <w:t>ра</w:t>
      </w:r>
      <w:r w:rsidR="00252553">
        <w:rPr>
          <w:rFonts w:cs="Arial"/>
          <w:color w:val="000000"/>
          <w:szCs w:val="24"/>
          <w:lang w:val="sr-Cyrl-CS" w:eastAsia="en-US"/>
        </w:rPr>
        <w:t xml:space="preserve"> Обрадовић</w:t>
      </w:r>
      <w:r w:rsidR="00805FF0">
        <w:rPr>
          <w:rFonts w:cs="Arial"/>
          <w:color w:val="000000"/>
          <w:szCs w:val="24"/>
          <w:lang w:val="sr-Cyrl-CS" w:eastAsia="en-US"/>
        </w:rPr>
        <w:t>а</w:t>
      </w:r>
      <w:r w:rsidR="00252553" w:rsidRPr="00E96D4B">
        <w:rPr>
          <w:rFonts w:cs="Arial"/>
          <w:color w:val="000000"/>
          <w:szCs w:val="24"/>
          <w:lang w:eastAsia="en-US"/>
        </w:rPr>
        <w:t xml:space="preserve">, </w:t>
      </w:r>
      <w:r w:rsidR="005C3174" w:rsidRPr="00E96D4B">
        <w:rPr>
          <w:rFonts w:cs="Arial"/>
          <w:color w:val="000000"/>
          <w:szCs w:val="24"/>
          <w:lang w:eastAsia="en-US"/>
        </w:rPr>
        <w:t xml:space="preserve">у својству </w:t>
      </w:r>
      <w:r w:rsidR="00DA4CF3" w:rsidRPr="00E96D4B">
        <w:rPr>
          <w:rFonts w:cs="Arial"/>
          <w:color w:val="000000"/>
          <w:szCs w:val="24"/>
          <w:lang w:eastAsia="en-US"/>
        </w:rPr>
        <w:t>законског заступника О</w:t>
      </w:r>
      <w:r w:rsidR="005C3174" w:rsidRPr="00E96D4B">
        <w:rPr>
          <w:rFonts w:cs="Arial"/>
          <w:color w:val="000000"/>
          <w:szCs w:val="24"/>
          <w:lang w:eastAsia="en-US"/>
        </w:rPr>
        <w:t>снивача</w:t>
      </w:r>
    </w:p>
    <w:p w:rsidR="00BC482E" w:rsidRPr="00E96D4B" w:rsidRDefault="00BC482E" w:rsidP="004D44DE">
      <w:pPr>
        <w:suppressAutoHyphens w:val="0"/>
        <w:autoSpaceDE w:val="0"/>
        <w:autoSpaceDN w:val="0"/>
        <w:ind w:left="2160" w:hanging="1440"/>
        <w:jc w:val="both"/>
        <w:rPr>
          <w:rFonts w:cs="Arial"/>
          <w:b/>
          <w:color w:val="000000"/>
          <w:szCs w:val="24"/>
          <w:lang w:eastAsia="en-US"/>
        </w:rPr>
      </w:pPr>
    </w:p>
    <w:p w:rsidR="00BC482E" w:rsidRPr="004976B2" w:rsidRDefault="004976B2" w:rsidP="003C0A15">
      <w:pPr>
        <w:suppressAutoHyphens w:val="0"/>
        <w:autoSpaceDE w:val="0"/>
        <w:autoSpaceDN w:val="0"/>
        <w:jc w:val="both"/>
        <w:rPr>
          <w:rFonts w:cs="Arial"/>
          <w:color w:val="000000"/>
          <w:szCs w:val="24"/>
          <w:lang w:eastAsia="en-US"/>
        </w:rPr>
      </w:pPr>
      <w:r>
        <w:rPr>
          <w:rFonts w:cs="Arial"/>
          <w:color w:val="000000"/>
          <w:szCs w:val="24"/>
          <w:lang w:eastAsia="en-US"/>
        </w:rPr>
        <w:t xml:space="preserve">          и</w:t>
      </w:r>
    </w:p>
    <w:p w:rsidR="004976B2" w:rsidRPr="004976B2" w:rsidRDefault="004976B2" w:rsidP="003C0A15">
      <w:pPr>
        <w:suppressAutoHyphens w:val="0"/>
        <w:autoSpaceDE w:val="0"/>
        <w:autoSpaceDN w:val="0"/>
        <w:jc w:val="both"/>
        <w:rPr>
          <w:rFonts w:cs="Arial"/>
          <w:color w:val="000000"/>
          <w:szCs w:val="24"/>
          <w:lang w:eastAsia="en-US"/>
        </w:rPr>
      </w:pPr>
    </w:p>
    <w:p w:rsidR="00BC482E" w:rsidRDefault="00BC482E" w:rsidP="003C0A15">
      <w:pPr>
        <w:suppressAutoHyphens w:val="0"/>
        <w:autoSpaceDE w:val="0"/>
        <w:autoSpaceDN w:val="0"/>
        <w:ind w:left="720"/>
        <w:jc w:val="both"/>
        <w:rPr>
          <w:rFonts w:cs="Arial"/>
          <w:b/>
          <w:szCs w:val="24"/>
          <w:lang w:eastAsia="en-US"/>
        </w:rPr>
      </w:pPr>
      <w:r>
        <w:rPr>
          <w:rFonts w:cs="Arial"/>
          <w:b/>
          <w:szCs w:val="24"/>
          <w:lang w:eastAsia="en-US"/>
        </w:rPr>
        <w:t>ПОНУЂАЧ:</w:t>
      </w:r>
    </w:p>
    <w:p w:rsidR="00BC482E" w:rsidRPr="00042A36" w:rsidRDefault="00BC482E" w:rsidP="003C0A15">
      <w:pPr>
        <w:suppressAutoHyphens w:val="0"/>
        <w:autoSpaceDE w:val="0"/>
        <w:autoSpaceDN w:val="0"/>
        <w:ind w:left="720"/>
        <w:jc w:val="both"/>
        <w:rPr>
          <w:rFonts w:cs="Arial"/>
          <w:szCs w:val="24"/>
          <w:lang w:val="en-GB" w:eastAsia="en-US"/>
        </w:rPr>
      </w:pPr>
      <w:r w:rsidRPr="00042A36">
        <w:rPr>
          <w:rFonts w:cs="Arial"/>
          <w:szCs w:val="24"/>
          <w:lang w:val="en-GB" w:eastAsia="en-US"/>
        </w:rPr>
        <w:t xml:space="preserve">_________________ из ________, ул. ____________, бр.____, матични број: ___________, ПИБ: ___________, </w:t>
      </w:r>
      <w:r w:rsidRPr="00042A36">
        <w:rPr>
          <w:rFonts w:cs="Arial"/>
          <w:szCs w:val="24"/>
          <w:lang w:eastAsia="en-US"/>
        </w:rPr>
        <w:t>Т</w:t>
      </w:r>
      <w:r w:rsidRPr="00042A36">
        <w:rPr>
          <w:rFonts w:cs="Arial"/>
          <w:szCs w:val="24"/>
          <w:lang w:val="ru-RU" w:eastAsia="en-US"/>
        </w:rPr>
        <w:t>екући рачун</w:t>
      </w:r>
      <w:r w:rsidRPr="00042A36">
        <w:rPr>
          <w:rFonts w:cs="Arial"/>
          <w:szCs w:val="24"/>
          <w:lang w:eastAsia="en-US"/>
        </w:rPr>
        <w:t xml:space="preserve"> _________________код банке, </w:t>
      </w:r>
      <w:r w:rsidRPr="00042A36">
        <w:rPr>
          <w:rFonts w:cs="Arial"/>
          <w:szCs w:val="24"/>
          <w:lang w:val="en-GB" w:eastAsia="en-US"/>
        </w:rPr>
        <w:t>кога заступа __________________, _____________, (као лидер у име групе понуђача</w:t>
      </w:r>
      <w:r w:rsidRPr="00042A36">
        <w:rPr>
          <w:rFonts w:cs="Arial"/>
          <w:i/>
          <w:szCs w:val="24"/>
          <w:lang w:eastAsia="en-US"/>
        </w:rPr>
        <w:t xml:space="preserve">, </w:t>
      </w:r>
      <w:r w:rsidRPr="00042A36">
        <w:rPr>
          <w:rFonts w:cs="Arial"/>
          <w:i/>
          <w:color w:val="548DD4"/>
          <w:szCs w:val="24"/>
          <w:lang w:val="en-US" w:eastAsia="en-US"/>
        </w:rPr>
        <w:t>[</w:t>
      </w:r>
      <w:r w:rsidRPr="00042A36">
        <w:rPr>
          <w:rFonts w:cs="Arial"/>
          <w:i/>
          <w:color w:val="548DD4"/>
          <w:szCs w:val="24"/>
          <w:lang w:eastAsia="en-US"/>
        </w:rPr>
        <w:t>напомена:</w:t>
      </w:r>
      <w:r w:rsidRPr="00042A36">
        <w:rPr>
          <w:rFonts w:cs="Arial"/>
          <w:i/>
          <w:color w:val="548DD4"/>
          <w:szCs w:val="24"/>
          <w:lang w:val="en-GB" w:eastAsia="en-US"/>
        </w:rPr>
        <w:t xml:space="preserve"> </w:t>
      </w:r>
      <w:r w:rsidRPr="00042A36">
        <w:rPr>
          <w:rFonts w:cs="Arial"/>
          <w:i/>
          <w:color w:val="548DD4"/>
          <w:szCs w:val="24"/>
          <w:lang w:eastAsia="en-US"/>
        </w:rPr>
        <w:t>биће наведено у тексту Уговора</w:t>
      </w:r>
      <w:r w:rsidRPr="00042A36">
        <w:rPr>
          <w:rFonts w:cs="Arial"/>
          <w:i/>
          <w:color w:val="548DD4"/>
          <w:szCs w:val="24"/>
          <w:lang w:val="en-GB" w:eastAsia="en-US"/>
        </w:rPr>
        <w:t xml:space="preserve"> у случају заједничке понуде]</w:t>
      </w:r>
      <w:r w:rsidRPr="00042A36">
        <w:rPr>
          <w:rFonts w:cs="Arial"/>
          <w:szCs w:val="24"/>
          <w:lang w:val="en-GB" w:eastAsia="en-US"/>
        </w:rPr>
        <w:t xml:space="preserve"> (у даљем тексту: </w:t>
      </w:r>
      <w:r w:rsidRPr="00042A36">
        <w:rPr>
          <w:rFonts w:cs="Arial"/>
          <w:b/>
          <w:szCs w:val="24"/>
          <w:lang w:val="en-GB" w:eastAsia="en-US"/>
        </w:rPr>
        <w:t>Пр</w:t>
      </w:r>
      <w:r>
        <w:rPr>
          <w:rFonts w:cs="Arial"/>
          <w:b/>
          <w:szCs w:val="24"/>
          <w:lang w:eastAsia="en-US"/>
        </w:rPr>
        <w:t>одавац</w:t>
      </w:r>
      <w:r w:rsidRPr="00042A36">
        <w:rPr>
          <w:rFonts w:cs="Arial"/>
          <w:b/>
          <w:szCs w:val="24"/>
          <w:lang w:val="en-GB" w:eastAsia="en-US"/>
        </w:rPr>
        <w:t xml:space="preserve">) </w:t>
      </w:r>
    </w:p>
    <w:p w:rsidR="00BC482E" w:rsidRPr="00042A36" w:rsidRDefault="00BC482E" w:rsidP="003C0A15">
      <w:pPr>
        <w:rPr>
          <w:rFonts w:cs="Arial"/>
          <w:szCs w:val="24"/>
        </w:rPr>
      </w:pPr>
    </w:p>
    <w:p w:rsidR="00D51B7D" w:rsidRDefault="00D51B7D">
      <w:pPr>
        <w:tabs>
          <w:tab w:val="left" w:pos="530"/>
        </w:tabs>
        <w:rPr>
          <w:lang w:val="sr-Cyrl-CS"/>
        </w:rPr>
      </w:pPr>
    </w:p>
    <w:p w:rsidR="00BC482E" w:rsidRPr="00236026" w:rsidRDefault="00BC482E" w:rsidP="003C0A15">
      <w:pPr>
        <w:jc w:val="both"/>
        <w:rPr>
          <w:rFonts w:cs="Arial"/>
          <w:color w:val="548DD4"/>
          <w:szCs w:val="24"/>
        </w:rPr>
      </w:pPr>
      <w:r w:rsidRPr="00042A36">
        <w:rPr>
          <w:rFonts w:cs="Arial"/>
          <w:szCs w:val="24"/>
        </w:rPr>
        <w:t>закључиле су у Београду,</w:t>
      </w:r>
    </w:p>
    <w:p w:rsidR="00BC482E" w:rsidRPr="00042A36" w:rsidRDefault="00BC482E" w:rsidP="003C0A15">
      <w:pPr>
        <w:rPr>
          <w:rFonts w:cs="Arial"/>
          <w:szCs w:val="24"/>
        </w:rPr>
      </w:pPr>
    </w:p>
    <w:p w:rsidR="00D51B7D" w:rsidRDefault="00254722">
      <w:pPr>
        <w:pStyle w:val="Heading2"/>
        <w:spacing w:before="0"/>
        <w:jc w:val="center"/>
        <w:rPr>
          <w:rFonts w:ascii="Arial" w:hAnsi="Arial" w:cs="Arial"/>
          <w:bCs w:val="0"/>
          <w:color w:val="auto"/>
          <w:sz w:val="24"/>
          <w:szCs w:val="24"/>
          <w:lang w:val="sr-Cyrl-CS"/>
        </w:rPr>
      </w:pPr>
      <w:bookmarkStart w:id="15" w:name="_Toc297798757"/>
      <w:r w:rsidRPr="003C0FD7">
        <w:rPr>
          <w:rFonts w:ascii="Arial" w:hAnsi="Arial" w:cs="Arial"/>
          <w:color w:val="auto"/>
          <w:sz w:val="24"/>
          <w:szCs w:val="24"/>
        </w:rPr>
        <w:t>УГОВОР</w:t>
      </w:r>
      <w:r w:rsidRPr="003C0FD7">
        <w:rPr>
          <w:rFonts w:ascii="Arial" w:hAnsi="Arial" w:cs="Arial"/>
          <w:bCs w:val="0"/>
          <w:color w:val="auto"/>
          <w:sz w:val="24"/>
          <w:szCs w:val="24"/>
        </w:rPr>
        <w:t xml:space="preserve"> О </w:t>
      </w:r>
      <w:r w:rsidRPr="003C0FD7">
        <w:rPr>
          <w:rFonts w:ascii="Arial" w:hAnsi="Arial" w:cs="Arial"/>
          <w:bCs w:val="0"/>
          <w:color w:val="auto"/>
          <w:sz w:val="24"/>
          <w:szCs w:val="24"/>
          <w:lang w:val="sr-Cyrl-CS"/>
        </w:rPr>
        <w:t>КУПОПРОДАЈИ</w:t>
      </w:r>
    </w:p>
    <w:p w:rsidR="007F0D19" w:rsidRDefault="007F0D19" w:rsidP="003C0A15">
      <w:pPr>
        <w:rPr>
          <w:lang w:val="sr-Cyrl-CS"/>
        </w:rPr>
      </w:pPr>
    </w:p>
    <w:p w:rsidR="00C41B4E" w:rsidRDefault="00C41B4E" w:rsidP="003C0A15">
      <w:pPr>
        <w:rPr>
          <w:rFonts w:cs="Arial"/>
          <w:szCs w:val="24"/>
        </w:rPr>
      </w:pPr>
    </w:p>
    <w:p w:rsidR="00C41B4E" w:rsidRDefault="00C41B4E" w:rsidP="003C0A15">
      <w:pPr>
        <w:rPr>
          <w:rFonts w:cs="Arial"/>
          <w:b/>
          <w:szCs w:val="24"/>
        </w:rPr>
      </w:pPr>
      <w:r w:rsidRPr="00CB5551">
        <w:rPr>
          <w:rFonts w:cs="Arial"/>
          <w:b/>
          <w:szCs w:val="24"/>
        </w:rPr>
        <w:t>Уводна одредба</w:t>
      </w:r>
    </w:p>
    <w:p w:rsidR="0052767B" w:rsidRPr="0052767B" w:rsidRDefault="00C41B4E" w:rsidP="003C0A15">
      <w:pPr>
        <w:jc w:val="center"/>
        <w:rPr>
          <w:b/>
          <w:lang w:val="sr-Cyrl-CS"/>
        </w:rPr>
      </w:pPr>
      <w:r w:rsidRPr="006758D5">
        <w:rPr>
          <w:rFonts w:cs="Arial"/>
          <w:b/>
          <w:szCs w:val="24"/>
        </w:rPr>
        <w:t>Члан 1.</w:t>
      </w:r>
    </w:p>
    <w:p w:rsidR="00C41B4E" w:rsidRPr="00A964C1" w:rsidRDefault="00C41B4E" w:rsidP="003C0A15">
      <w:pPr>
        <w:rPr>
          <w:rFonts w:cs="Arial"/>
          <w:color w:val="548DD4"/>
          <w:szCs w:val="24"/>
          <w:lang w:val="sr-Cyrl-CS"/>
        </w:rPr>
      </w:pPr>
      <w:r w:rsidRPr="00CB5551">
        <w:rPr>
          <w:rFonts w:cs="Arial"/>
          <w:szCs w:val="24"/>
        </w:rPr>
        <w:t xml:space="preserve">имајући у виду: </w:t>
      </w:r>
    </w:p>
    <w:p w:rsidR="00C41B4E" w:rsidRPr="00252553" w:rsidRDefault="00C41B4E" w:rsidP="00CE21A3">
      <w:pPr>
        <w:numPr>
          <w:ilvl w:val="0"/>
          <w:numId w:val="7"/>
        </w:numPr>
        <w:jc w:val="both"/>
        <w:rPr>
          <w:rFonts w:cs="Arial"/>
          <w:szCs w:val="24"/>
        </w:rPr>
      </w:pPr>
      <w:r>
        <w:rPr>
          <w:rFonts w:cs="Arial"/>
          <w:color w:val="000000"/>
          <w:szCs w:val="24"/>
        </w:rPr>
        <w:t>да је Куп</w:t>
      </w:r>
      <w:r w:rsidRPr="00CB5551">
        <w:rPr>
          <w:rFonts w:cs="Arial"/>
          <w:color w:val="000000"/>
          <w:szCs w:val="24"/>
        </w:rPr>
        <w:t xml:space="preserve">ац спровео поступак набавке, </w:t>
      </w:r>
      <w:r w:rsidR="003165DD">
        <w:rPr>
          <w:rFonts w:cs="Arial"/>
          <w:color w:val="000000"/>
          <w:szCs w:val="24"/>
        </w:rPr>
        <w:t>не</w:t>
      </w:r>
      <w:r w:rsidR="009770C4">
        <w:rPr>
          <w:rFonts w:cs="Arial"/>
          <w:color w:val="000000"/>
          <w:szCs w:val="24"/>
        </w:rPr>
        <w:t xml:space="preserve"> </w:t>
      </w:r>
      <w:r w:rsidR="003165DD">
        <w:rPr>
          <w:rFonts w:cs="Arial"/>
          <w:color w:val="000000"/>
          <w:szCs w:val="24"/>
        </w:rPr>
        <w:t>примењујући Закон о јавним набавкама Републике Србије</w:t>
      </w:r>
      <w:r w:rsidR="00252553">
        <w:rPr>
          <w:rFonts w:cs="Arial"/>
          <w:color w:val="000000"/>
          <w:szCs w:val="24"/>
          <w:lang w:val="sr-Cyrl-CS"/>
        </w:rPr>
        <w:t xml:space="preserve"> </w:t>
      </w:r>
      <w:r w:rsidR="00252553">
        <w:rPr>
          <w:rFonts w:eastAsia="TimesNewRomanPSMT"/>
        </w:rPr>
        <w:t xml:space="preserve">(„Сл. гласник РС” бр. </w:t>
      </w:r>
      <w:r w:rsidR="00252553" w:rsidRPr="00252553">
        <w:rPr>
          <w:rFonts w:eastAsia="TimesNewRomanPSMT"/>
        </w:rPr>
        <w:t>124/2012),</w:t>
      </w:r>
      <w:r w:rsidR="003165DD" w:rsidRPr="00252553">
        <w:rPr>
          <w:rFonts w:cs="Arial"/>
          <w:color w:val="000000"/>
          <w:szCs w:val="24"/>
        </w:rPr>
        <w:t xml:space="preserve"> </w:t>
      </w:r>
      <w:r w:rsidR="00A964C1" w:rsidRPr="00252553">
        <w:rPr>
          <w:rFonts w:cs="Arial"/>
          <w:szCs w:val="24"/>
        </w:rPr>
        <w:t xml:space="preserve">сагласно члану </w:t>
      </w:r>
      <w:r w:rsidR="00A964C1" w:rsidRPr="00252553">
        <w:rPr>
          <w:rFonts w:cs="Arial"/>
          <w:szCs w:val="24"/>
          <w:lang w:val="sr-Cyrl-CS"/>
        </w:rPr>
        <w:t>12</w:t>
      </w:r>
      <w:r w:rsidRPr="00252553">
        <w:rPr>
          <w:rFonts w:cs="Arial"/>
          <w:szCs w:val="24"/>
        </w:rPr>
        <w:t>2.</w:t>
      </w:r>
      <w:r w:rsidR="00B1677D" w:rsidRPr="00252553">
        <w:rPr>
          <w:rFonts w:eastAsia="TimesNewRomanPSMT"/>
          <w:lang w:val="sr-Cyrl-CS"/>
        </w:rPr>
        <w:t xml:space="preserve"> </w:t>
      </w:r>
      <w:r w:rsidR="003165DD" w:rsidRPr="00252553">
        <w:rPr>
          <w:rFonts w:eastAsia="TimesNewRomanPSMT"/>
          <w:lang w:val="sr-Cyrl-CS"/>
        </w:rPr>
        <w:t>став 1. тачка 4</w:t>
      </w:r>
      <w:r w:rsidR="00252553" w:rsidRPr="00252553">
        <w:rPr>
          <w:rFonts w:eastAsia="TimesNewRomanPSMT"/>
          <w:lang w:val="sr-Cyrl-CS"/>
        </w:rPr>
        <w:t>) истог</w:t>
      </w:r>
      <w:r w:rsidR="00706C29">
        <w:rPr>
          <w:rFonts w:eastAsia="TimesNewRomanPSMT"/>
        </w:rPr>
        <w:t xml:space="preserve">, </w:t>
      </w:r>
      <w:r w:rsidRPr="00252553">
        <w:rPr>
          <w:rFonts w:cs="Arial"/>
          <w:szCs w:val="24"/>
        </w:rPr>
        <w:t xml:space="preserve">за набавку број </w:t>
      </w:r>
      <w:r w:rsidR="003C3E55">
        <w:rPr>
          <w:rFonts w:cs="Arial"/>
          <w:szCs w:val="24"/>
        </w:rPr>
        <w:t>4419/2014</w:t>
      </w:r>
      <w:r w:rsidR="00B179A3">
        <w:rPr>
          <w:rFonts w:eastAsia="Arial Unicode MS" w:cs="Arial"/>
          <w:color w:val="000000"/>
          <w:kern w:val="1"/>
          <w:szCs w:val="24"/>
        </w:rPr>
        <w:t>;</w:t>
      </w:r>
    </w:p>
    <w:p w:rsidR="00C41B4E" w:rsidRPr="000C3930" w:rsidRDefault="00B179A3" w:rsidP="00CE21A3">
      <w:pPr>
        <w:numPr>
          <w:ilvl w:val="0"/>
          <w:numId w:val="7"/>
        </w:numPr>
        <w:jc w:val="both"/>
        <w:rPr>
          <w:rFonts w:cs="Arial"/>
          <w:szCs w:val="24"/>
        </w:rPr>
      </w:pPr>
      <w:r>
        <w:rPr>
          <w:rFonts w:cs="Arial"/>
          <w:szCs w:val="24"/>
        </w:rPr>
        <w:t>да је позив за подношење понуда у вези предметне набавке објављен дана __.__.2014. године, на  интернет страниц</w:t>
      </w:r>
      <w:r w:rsidR="009770C4">
        <w:rPr>
          <w:rFonts w:cs="Arial"/>
          <w:szCs w:val="24"/>
        </w:rPr>
        <w:t>ама</w:t>
      </w:r>
      <w:r>
        <w:rPr>
          <w:rFonts w:cs="Arial"/>
          <w:szCs w:val="24"/>
        </w:rPr>
        <w:t xml:space="preserve"> Купца</w:t>
      </w:r>
      <w:r w:rsidR="009770C4">
        <w:rPr>
          <w:rFonts w:cs="Arial"/>
          <w:szCs w:val="24"/>
        </w:rPr>
        <w:t xml:space="preserve"> и ЈП ЕПС</w:t>
      </w:r>
      <w:r w:rsidR="00706C29">
        <w:rPr>
          <w:rFonts w:cs="Arial"/>
          <w:szCs w:val="24"/>
        </w:rPr>
        <w:t>;</w:t>
      </w:r>
      <w:r>
        <w:rPr>
          <w:rFonts w:cs="Arial"/>
          <w:szCs w:val="24"/>
        </w:rPr>
        <w:t xml:space="preserve"> </w:t>
      </w:r>
    </w:p>
    <w:p w:rsidR="00C41B4E" w:rsidRPr="00CB5551" w:rsidRDefault="00C41B4E" w:rsidP="00CE21A3">
      <w:pPr>
        <w:numPr>
          <w:ilvl w:val="0"/>
          <w:numId w:val="7"/>
        </w:numPr>
        <w:jc w:val="both"/>
        <w:rPr>
          <w:rFonts w:cs="Arial"/>
          <w:szCs w:val="24"/>
        </w:rPr>
      </w:pPr>
      <w:r w:rsidRPr="00252553">
        <w:rPr>
          <w:rFonts w:cs="Arial"/>
          <w:szCs w:val="24"/>
        </w:rPr>
        <w:lastRenderedPageBreak/>
        <w:t xml:space="preserve">да Понуда Продавца у </w:t>
      </w:r>
      <w:r w:rsidRPr="00252553">
        <w:rPr>
          <w:rFonts w:cs="Arial"/>
          <w:color w:val="000000"/>
          <w:szCs w:val="24"/>
        </w:rPr>
        <w:t>поступку</w:t>
      </w:r>
      <w:r w:rsidR="00A964C1" w:rsidRPr="00252553">
        <w:rPr>
          <w:rFonts w:cs="Arial"/>
          <w:color w:val="000000"/>
          <w:szCs w:val="24"/>
          <w:lang w:val="sr-Cyrl-CS"/>
        </w:rPr>
        <w:t xml:space="preserve"> набавке</w:t>
      </w:r>
      <w:r w:rsidRPr="00252553">
        <w:rPr>
          <w:rFonts w:cs="Arial"/>
          <w:color w:val="000000"/>
          <w:szCs w:val="24"/>
        </w:rPr>
        <w:t xml:space="preserve">, која је заведена </w:t>
      </w:r>
      <w:r w:rsidR="00A964C1" w:rsidRPr="00252553">
        <w:rPr>
          <w:rFonts w:cs="Arial"/>
          <w:color w:val="000000"/>
          <w:szCs w:val="24"/>
          <w:lang w:val="sr-Cyrl-CS"/>
        </w:rPr>
        <w:t xml:space="preserve">код Купца </w:t>
      </w:r>
      <w:r w:rsidRPr="00252553">
        <w:rPr>
          <w:rFonts w:cs="Arial"/>
          <w:color w:val="000000"/>
          <w:szCs w:val="24"/>
        </w:rPr>
        <w:t>под</w:t>
      </w:r>
      <w:r w:rsidRPr="00CB5551">
        <w:rPr>
          <w:rFonts w:cs="Arial"/>
          <w:color w:val="000000"/>
          <w:szCs w:val="24"/>
        </w:rPr>
        <w:t xml:space="preserve"> </w:t>
      </w:r>
      <w:r w:rsidRPr="00CB5551">
        <w:rPr>
          <w:rFonts w:cs="Arial"/>
          <w:szCs w:val="24"/>
        </w:rPr>
        <w:t>бројем _____________ од _____ 2014. године</w:t>
      </w:r>
      <w:r w:rsidRPr="00CB5551">
        <w:rPr>
          <w:rFonts w:cs="Arial"/>
          <w:szCs w:val="24"/>
          <w:lang w:val="sr-Cyrl-CS"/>
        </w:rPr>
        <w:t>,</w:t>
      </w:r>
      <w:r w:rsidRPr="00CB5551">
        <w:rPr>
          <w:rFonts w:cs="Arial"/>
          <w:szCs w:val="24"/>
        </w:rPr>
        <w:t xml:space="preserve"> у потпуности одговара захтеву </w:t>
      </w:r>
      <w:r w:rsidR="00A964C1">
        <w:rPr>
          <w:rFonts w:cs="Arial"/>
          <w:szCs w:val="24"/>
          <w:lang w:val="sr-Cyrl-CS"/>
        </w:rPr>
        <w:t xml:space="preserve">Купца </w:t>
      </w:r>
      <w:r w:rsidRPr="00CB5551">
        <w:rPr>
          <w:rFonts w:cs="Arial"/>
          <w:szCs w:val="24"/>
        </w:rPr>
        <w:t>и</w:t>
      </w:r>
      <w:r w:rsidR="000A0C0A">
        <w:rPr>
          <w:rFonts w:cs="Arial"/>
          <w:szCs w:val="24"/>
        </w:rPr>
        <w:t xml:space="preserve">з позива за подношење понуда и </w:t>
      </w:r>
      <w:r w:rsidR="000A0C0A">
        <w:rPr>
          <w:rFonts w:cs="Arial"/>
          <w:szCs w:val="24"/>
          <w:lang w:val="sr-Cyrl-CS"/>
        </w:rPr>
        <w:t>к</w:t>
      </w:r>
      <w:r w:rsidRPr="00CB5551">
        <w:rPr>
          <w:rFonts w:cs="Arial"/>
          <w:szCs w:val="24"/>
        </w:rPr>
        <w:t xml:space="preserve">онкурсној документацији; </w:t>
      </w:r>
    </w:p>
    <w:p w:rsidR="00773B56" w:rsidRPr="005A39EA" w:rsidRDefault="00C41B4E" w:rsidP="005A39EA">
      <w:pPr>
        <w:pStyle w:val="ListParagraph"/>
        <w:numPr>
          <w:ilvl w:val="0"/>
          <w:numId w:val="7"/>
        </w:numPr>
        <w:jc w:val="both"/>
        <w:rPr>
          <w:rFonts w:cs="Arial"/>
        </w:rPr>
      </w:pPr>
      <w:r w:rsidRPr="005A39EA">
        <w:rPr>
          <w:rFonts w:cs="Arial"/>
          <w:szCs w:val="24"/>
        </w:rPr>
        <w:t xml:space="preserve">да је Купац, на основу Понуде Продавца, изабрао Продавца за реализацију набавке и </w:t>
      </w:r>
      <w:r w:rsidR="00817C93" w:rsidRPr="005A39EA">
        <w:rPr>
          <w:rFonts w:cs="Arial"/>
          <w:szCs w:val="24"/>
        </w:rPr>
        <w:t xml:space="preserve">испоруке </w:t>
      </w:r>
      <w:r w:rsidRPr="005A39EA">
        <w:rPr>
          <w:rFonts w:cs="Arial"/>
          <w:szCs w:val="24"/>
        </w:rPr>
        <w:t>угља</w:t>
      </w:r>
      <w:r w:rsidR="000A0C0A" w:rsidRPr="005A39EA">
        <w:rPr>
          <w:rFonts w:cs="Arial"/>
          <w:szCs w:val="24"/>
          <w:lang w:val="sr-Cyrl-CS"/>
        </w:rPr>
        <w:t xml:space="preserve"> </w:t>
      </w:r>
      <w:r w:rsidRPr="005A39EA">
        <w:rPr>
          <w:rFonts w:cs="Arial"/>
          <w:szCs w:val="24"/>
        </w:rPr>
        <w:t xml:space="preserve">- </w:t>
      </w:r>
      <w:r w:rsidR="003165DD" w:rsidRPr="005A39EA">
        <w:rPr>
          <w:rFonts w:cs="Arial"/>
          <w:szCs w:val="24"/>
        </w:rPr>
        <w:t>лигнит</w:t>
      </w:r>
      <w:r w:rsidR="003165DD" w:rsidRPr="005A39EA">
        <w:rPr>
          <w:rFonts w:cs="Arial"/>
          <w:szCs w:val="24"/>
          <w:lang w:val="sr-Cyrl-CS"/>
        </w:rPr>
        <w:t xml:space="preserve"> </w:t>
      </w:r>
      <w:r w:rsidR="000A0C0A" w:rsidRPr="005A39EA">
        <w:rPr>
          <w:rFonts w:cs="Arial"/>
          <w:szCs w:val="24"/>
        </w:rPr>
        <w:t xml:space="preserve">за потребе </w:t>
      </w:r>
      <w:r w:rsidR="005A39EA">
        <w:rPr>
          <w:rFonts w:cs="Arial"/>
          <w:bCs/>
        </w:rPr>
        <w:t xml:space="preserve">Привредног друштва „Термоелектране Никола </w:t>
      </w:r>
      <w:r w:rsidR="005A39EA" w:rsidRPr="00E96D4B">
        <w:rPr>
          <w:rFonts w:cs="Arial"/>
          <w:bCs/>
        </w:rPr>
        <w:t>Тесла“ д.о.о. Обреновац</w:t>
      </w:r>
      <w:r w:rsidR="00817C93" w:rsidRPr="005A39EA">
        <w:rPr>
          <w:rFonts w:cs="Arial"/>
          <w:lang w:val="sr-Cyrl-CS"/>
        </w:rPr>
        <w:t xml:space="preserve"> (ТЕНТ А и ТЕНТ Б)</w:t>
      </w:r>
      <w:r w:rsidR="000A0C0A" w:rsidRPr="005A39EA">
        <w:rPr>
          <w:rFonts w:cs="Arial"/>
          <w:lang w:val="sr-Cyrl-CS"/>
        </w:rPr>
        <w:t xml:space="preserve"> </w:t>
      </w:r>
      <w:r w:rsidR="000A0C0A" w:rsidRPr="005A39EA">
        <w:rPr>
          <w:rFonts w:cs="Arial"/>
        </w:rPr>
        <w:t>које послују у систему Електропривреде Србије</w:t>
      </w:r>
      <w:r w:rsidR="00817C93" w:rsidRPr="005A39EA">
        <w:rPr>
          <w:rFonts w:cs="Arial"/>
        </w:rPr>
        <w:t>.</w:t>
      </w:r>
      <w:r w:rsidR="00E13544" w:rsidRPr="005A39EA">
        <w:rPr>
          <w:rFonts w:cs="Arial"/>
          <w:lang w:val="pl-PL"/>
        </w:rPr>
        <w:t xml:space="preserve"> </w:t>
      </w:r>
    </w:p>
    <w:p w:rsidR="00706C29" w:rsidRPr="00706C29" w:rsidRDefault="00706C29">
      <w:pPr>
        <w:ind w:left="1080"/>
        <w:jc w:val="both"/>
        <w:rPr>
          <w:rFonts w:cs="Arial"/>
        </w:rPr>
      </w:pPr>
    </w:p>
    <w:p w:rsidR="00773B56" w:rsidRDefault="00C41B4E">
      <w:pPr>
        <w:ind w:left="1080"/>
        <w:jc w:val="both"/>
        <w:rPr>
          <w:rFonts w:cs="Arial"/>
          <w:lang w:val="pl-PL"/>
        </w:rPr>
      </w:pPr>
      <w:r w:rsidRPr="00E13544">
        <w:rPr>
          <w:rFonts w:cs="Arial"/>
          <w:lang w:val="pl-PL"/>
        </w:rPr>
        <w:t>Уговорне стране констатују:</w:t>
      </w:r>
    </w:p>
    <w:p w:rsidR="00C41B4E" w:rsidRPr="00995CF6" w:rsidRDefault="00C41B4E" w:rsidP="003C0A15">
      <w:pPr>
        <w:jc w:val="both"/>
        <w:rPr>
          <w:rFonts w:cs="Arial"/>
        </w:rPr>
      </w:pPr>
    </w:p>
    <w:p w:rsidR="00D51B7D" w:rsidRDefault="00C41B4E">
      <w:pPr>
        <w:rPr>
          <w:rFonts w:cs="Arial"/>
          <w:b/>
          <w:lang w:val="sr-Cyrl-CS"/>
        </w:rPr>
      </w:pPr>
      <w:r>
        <w:rPr>
          <w:rFonts w:cs="Arial"/>
          <w:b/>
          <w:lang w:val="sr-Cyrl-CS"/>
        </w:rPr>
        <w:t>ПРЕДМЕТ</w:t>
      </w:r>
      <w:r w:rsidRPr="00A31F6E">
        <w:rPr>
          <w:rFonts w:cs="Arial"/>
          <w:b/>
          <w:lang w:val="sr-Cyrl-CS"/>
        </w:rPr>
        <w:t xml:space="preserve"> </w:t>
      </w:r>
      <w:r>
        <w:rPr>
          <w:rFonts w:cs="Arial"/>
          <w:b/>
          <w:lang w:val="sr-Cyrl-CS"/>
        </w:rPr>
        <w:t>УГОВОРА</w:t>
      </w:r>
    </w:p>
    <w:p w:rsidR="0052767B" w:rsidRPr="00A31F6E" w:rsidRDefault="0052767B" w:rsidP="0052767B">
      <w:pPr>
        <w:rPr>
          <w:rFonts w:cs="Arial"/>
          <w:b/>
          <w:lang w:val="sr-Cyrl-CS"/>
        </w:rPr>
      </w:pPr>
    </w:p>
    <w:p w:rsidR="00C41B4E" w:rsidRDefault="00C41B4E" w:rsidP="003C0A15">
      <w:pPr>
        <w:ind w:firstLine="142"/>
        <w:jc w:val="center"/>
        <w:rPr>
          <w:rFonts w:cs="Arial"/>
          <w:b/>
          <w:lang w:val="sr-Cyrl-CS"/>
        </w:rPr>
      </w:pPr>
      <w:r w:rsidRPr="006758D5">
        <w:rPr>
          <w:rFonts w:cs="Arial"/>
          <w:b/>
          <w:lang w:val="sr-Cyrl-CS"/>
        </w:rPr>
        <w:t>Члан 2.</w:t>
      </w:r>
    </w:p>
    <w:p w:rsidR="00F01492" w:rsidRPr="00E96D4B" w:rsidRDefault="008D1286" w:rsidP="00F01492">
      <w:pPr>
        <w:suppressAutoHyphens w:val="0"/>
        <w:contextualSpacing/>
        <w:jc w:val="both"/>
        <w:rPr>
          <w:rFonts w:cs="Arial"/>
          <w:lang w:val="sr-Cyrl-CS"/>
        </w:rPr>
      </w:pPr>
      <w:r w:rsidRPr="008D1286">
        <w:rPr>
          <w:rFonts w:eastAsia="TimesNewRomanPSMT"/>
        </w:rPr>
        <w:t xml:space="preserve">Предмет Уговора је </w:t>
      </w:r>
      <w:r w:rsidR="00DF1091" w:rsidRPr="003C0A15">
        <w:rPr>
          <w:rFonts w:eastAsia="TimesNewRomanPSMT" w:cs="Arial"/>
          <w:szCs w:val="24"/>
        </w:rPr>
        <w:t>НАБ</w:t>
      </w:r>
      <w:r w:rsidR="00B02143">
        <w:rPr>
          <w:rFonts w:eastAsia="TimesNewRomanPSMT" w:cs="Arial"/>
          <w:szCs w:val="24"/>
          <w:lang w:val="sr-Cyrl-CS"/>
        </w:rPr>
        <w:t>А</w:t>
      </w:r>
      <w:r w:rsidR="00DF1091" w:rsidRPr="003C0A15">
        <w:rPr>
          <w:rFonts w:eastAsia="TimesNewRomanPSMT" w:cs="Arial"/>
          <w:szCs w:val="24"/>
        </w:rPr>
        <w:t>ВКА</w:t>
      </w:r>
      <w:r w:rsidRPr="008D1286">
        <w:rPr>
          <w:rFonts w:eastAsia="TimesNewRomanPSMT"/>
        </w:rPr>
        <w:t xml:space="preserve"> И ИСПОРУКА УГЉА – ЛИГНИТА</w:t>
      </w:r>
      <w:r w:rsidR="00F91D37" w:rsidRPr="00F91D37">
        <w:rPr>
          <w:rFonts w:cs="Arial"/>
        </w:rPr>
        <w:t xml:space="preserve"> </w:t>
      </w:r>
      <w:r w:rsidR="00F91D37">
        <w:rPr>
          <w:rFonts w:cs="Arial"/>
        </w:rPr>
        <w:t>за производњу електричне енергије у термоелектран</w:t>
      </w:r>
      <w:r w:rsidR="00165E78">
        <w:rPr>
          <w:rFonts w:cs="Arial"/>
        </w:rPr>
        <w:t>ама</w:t>
      </w:r>
      <w:r w:rsidR="00F91D37">
        <w:rPr>
          <w:rFonts w:cs="Arial"/>
        </w:rPr>
        <w:t>,</w:t>
      </w:r>
      <w:r w:rsidR="00706C29">
        <w:rPr>
          <w:rFonts w:eastAsia="TimesNewRomanPSMT"/>
        </w:rPr>
        <w:t xml:space="preserve"> </w:t>
      </w:r>
      <w:r w:rsidRPr="008D1286">
        <w:rPr>
          <w:rFonts w:eastAsia="TimesNewRomanPSMT"/>
        </w:rPr>
        <w:t xml:space="preserve"> </w:t>
      </w:r>
      <w:r w:rsidR="0062363E" w:rsidRPr="003C0A15">
        <w:rPr>
          <w:rFonts w:cs="Arial"/>
          <w:szCs w:val="24"/>
        </w:rPr>
        <w:t xml:space="preserve">за потребе </w:t>
      </w:r>
      <w:r w:rsidR="003165DD">
        <w:rPr>
          <w:rFonts w:cs="Arial"/>
          <w:lang w:val="sr-Cyrl-CS"/>
        </w:rPr>
        <w:t>Купца</w:t>
      </w:r>
      <w:r w:rsidR="004E400A" w:rsidRPr="00E96D4B">
        <w:rPr>
          <w:rFonts w:cs="Arial"/>
          <w:lang w:val="sr-Cyrl-CS"/>
        </w:rPr>
        <w:t xml:space="preserve"> </w:t>
      </w:r>
      <w:r w:rsidR="004E400A" w:rsidRPr="00E96D4B">
        <w:rPr>
          <w:rFonts w:cs="Arial"/>
        </w:rPr>
        <w:t>које послуј</w:t>
      </w:r>
      <w:r w:rsidR="00D3561E">
        <w:rPr>
          <w:rFonts w:cs="Arial"/>
        </w:rPr>
        <w:t>е</w:t>
      </w:r>
      <w:r w:rsidR="004E400A" w:rsidRPr="00E96D4B">
        <w:rPr>
          <w:rFonts w:cs="Arial"/>
        </w:rPr>
        <w:t xml:space="preserve"> у систему Електропривреде Србије</w:t>
      </w:r>
      <w:r w:rsidR="0062363E" w:rsidRPr="00E96D4B">
        <w:rPr>
          <w:rFonts w:cs="Arial"/>
          <w:szCs w:val="24"/>
        </w:rPr>
        <w:t xml:space="preserve">, </w:t>
      </w:r>
      <w:r w:rsidR="00333251">
        <w:rPr>
          <w:rFonts w:cs="Arial"/>
          <w:szCs w:val="24"/>
        </w:rPr>
        <w:t>сукцесивно, 7 дана у недељи</w:t>
      </w:r>
      <w:r w:rsidR="0062363E" w:rsidRPr="00E96D4B">
        <w:rPr>
          <w:rFonts w:cs="Arial"/>
          <w:szCs w:val="24"/>
        </w:rPr>
        <w:t xml:space="preserve"> </w:t>
      </w:r>
      <w:r w:rsidR="00333251">
        <w:rPr>
          <w:rFonts w:cs="Arial"/>
          <w:szCs w:val="24"/>
        </w:rPr>
        <w:t>према писаном налогу</w:t>
      </w:r>
      <w:r w:rsidR="00F2590A">
        <w:rPr>
          <w:rFonts w:cs="Arial"/>
          <w:szCs w:val="24"/>
        </w:rPr>
        <w:t>/</w:t>
      </w:r>
      <w:r w:rsidR="00706C29">
        <w:rPr>
          <w:rFonts w:cs="Arial"/>
          <w:szCs w:val="24"/>
        </w:rPr>
        <w:t>на</w:t>
      </w:r>
      <w:r w:rsidR="00F2590A">
        <w:rPr>
          <w:rFonts w:cs="Arial"/>
          <w:szCs w:val="24"/>
        </w:rPr>
        <w:t>руџбеници</w:t>
      </w:r>
      <w:r w:rsidR="00333251">
        <w:rPr>
          <w:rFonts w:cs="Arial"/>
          <w:szCs w:val="24"/>
        </w:rPr>
        <w:t xml:space="preserve"> Купца </w:t>
      </w:r>
      <w:r w:rsidR="00B22CD7" w:rsidRPr="00E96D4B">
        <w:rPr>
          <w:rFonts w:cs="Arial"/>
          <w:szCs w:val="24"/>
          <w:lang w:val="sr-Cyrl-CS"/>
        </w:rPr>
        <w:t xml:space="preserve">за </w:t>
      </w:r>
      <w:r w:rsidR="00F01492" w:rsidRPr="00E96D4B">
        <w:rPr>
          <w:rFonts w:cs="Arial"/>
          <w:szCs w:val="24"/>
          <w:lang w:val="sr-Cyrl-CS"/>
        </w:rPr>
        <w:t>5</w:t>
      </w:r>
      <w:r w:rsidR="00B22CD7" w:rsidRPr="00E96D4B">
        <w:rPr>
          <w:rFonts w:cs="Arial"/>
          <w:szCs w:val="24"/>
          <w:lang w:val="sr-Cyrl-CS"/>
        </w:rPr>
        <w:t xml:space="preserve"> месеци</w:t>
      </w:r>
      <w:r w:rsidR="0062363E" w:rsidRPr="00E96D4B">
        <w:rPr>
          <w:rFonts w:cs="Arial"/>
          <w:szCs w:val="24"/>
        </w:rPr>
        <w:t xml:space="preserve"> </w:t>
      </w:r>
      <w:r w:rsidR="00B22CD7" w:rsidRPr="00E96D4B">
        <w:rPr>
          <w:rFonts w:cs="Arial"/>
          <w:lang w:val="sr-Cyrl-CS"/>
        </w:rPr>
        <w:t>у периоду о</w:t>
      </w:r>
      <w:r w:rsidR="00C80449" w:rsidRPr="00E96D4B">
        <w:rPr>
          <w:rFonts w:cs="Arial"/>
          <w:lang w:val="sr-Cyrl-CS"/>
        </w:rPr>
        <w:t xml:space="preserve">д </w:t>
      </w:r>
      <w:r w:rsidR="00F01492" w:rsidRPr="00E96D4B">
        <w:rPr>
          <w:rFonts w:cs="Arial"/>
          <w:lang w:val="sr-Cyrl-CS"/>
        </w:rPr>
        <w:t>01.11</w:t>
      </w:r>
      <w:r w:rsidR="004E400A" w:rsidRPr="00E96D4B">
        <w:rPr>
          <w:rFonts w:cs="Arial"/>
          <w:lang w:val="sr-Cyrl-CS"/>
        </w:rPr>
        <w:t>.2014. до 31.03.2015</w:t>
      </w:r>
      <w:r w:rsidR="00B22CD7" w:rsidRPr="00E96D4B">
        <w:rPr>
          <w:rFonts w:cs="Arial"/>
          <w:lang w:val="sr-Cyrl-CS"/>
        </w:rPr>
        <w:t>.</w:t>
      </w:r>
      <w:r w:rsidR="004E400A" w:rsidRPr="00E96D4B">
        <w:rPr>
          <w:rFonts w:cs="Arial"/>
          <w:lang w:val="sr-Cyrl-CS"/>
        </w:rPr>
        <w:t xml:space="preserve"> </w:t>
      </w:r>
      <w:r w:rsidR="00B22CD7" w:rsidRPr="00E96D4B">
        <w:rPr>
          <w:rFonts w:cs="Arial"/>
          <w:lang w:val="sr-Cyrl-CS"/>
        </w:rPr>
        <w:t>године</w:t>
      </w:r>
      <w:r w:rsidR="004E400A" w:rsidRPr="00E96D4B">
        <w:rPr>
          <w:rFonts w:cs="Arial"/>
          <w:lang w:val="sr-Cyrl-CS"/>
        </w:rPr>
        <w:t>,</w:t>
      </w:r>
      <w:r w:rsidR="00F01492" w:rsidRPr="00E96D4B">
        <w:rPr>
          <w:rFonts w:cs="Arial"/>
          <w:lang w:val="sr-Cyrl-CS"/>
        </w:rPr>
        <w:t xml:space="preserve"> по месецима:</w:t>
      </w:r>
    </w:p>
    <w:p w:rsidR="00F01492" w:rsidRPr="00E96D4B" w:rsidRDefault="00F01492" w:rsidP="00CE21A3">
      <w:pPr>
        <w:pStyle w:val="ListParagraph"/>
        <w:numPr>
          <w:ilvl w:val="0"/>
          <w:numId w:val="29"/>
        </w:numPr>
        <w:suppressAutoHyphens w:val="0"/>
        <w:contextualSpacing/>
        <w:jc w:val="both"/>
        <w:rPr>
          <w:rFonts w:cs="Arial"/>
          <w:lang w:val="sr-Cyrl-CS"/>
        </w:rPr>
      </w:pPr>
      <w:r w:rsidRPr="00E96D4B">
        <w:rPr>
          <w:rFonts w:cs="Arial"/>
          <w:lang w:val="sr-Cyrl-CS"/>
        </w:rPr>
        <w:t>новемб</w:t>
      </w:r>
      <w:r w:rsidR="002D472C" w:rsidRPr="00E96D4B">
        <w:rPr>
          <w:rFonts w:cs="Arial"/>
          <w:lang w:val="sr-Cyrl-CS"/>
        </w:rPr>
        <w:t xml:space="preserve">ар 2014. године у количини од </w:t>
      </w:r>
      <w:r w:rsidR="005E70C7">
        <w:rPr>
          <w:rFonts w:cs="Arial"/>
          <w:lang w:val="en-US"/>
        </w:rPr>
        <w:t>150</w:t>
      </w:r>
      <w:r w:rsidRPr="00E96D4B">
        <w:rPr>
          <w:rFonts w:cs="Arial"/>
          <w:lang w:val="sr-Cyrl-CS"/>
        </w:rPr>
        <w:t>.000 тона</w:t>
      </w:r>
      <w:r w:rsidR="00EE0245" w:rsidRPr="00E96D4B">
        <w:rPr>
          <w:rFonts w:cs="Arial"/>
          <w:lang w:val="sr-Cyrl-CS"/>
        </w:rPr>
        <w:t xml:space="preserve"> </w:t>
      </w:r>
      <w:r w:rsidR="00EE0245" w:rsidRPr="00E96D4B">
        <w:rPr>
          <w:rFonts w:cs="Arial"/>
          <w:szCs w:val="24"/>
        </w:rPr>
        <w:t>(+/-20%)</w:t>
      </w:r>
      <w:r w:rsidRPr="00E96D4B">
        <w:rPr>
          <w:rFonts w:cs="Arial"/>
          <w:lang w:val="sr-Cyrl-CS"/>
        </w:rPr>
        <w:t>,</w:t>
      </w:r>
    </w:p>
    <w:p w:rsidR="00F01492" w:rsidRPr="00E96D4B" w:rsidRDefault="00F01492" w:rsidP="00CE21A3">
      <w:pPr>
        <w:pStyle w:val="ListParagraph"/>
        <w:numPr>
          <w:ilvl w:val="0"/>
          <w:numId w:val="29"/>
        </w:numPr>
        <w:suppressAutoHyphens w:val="0"/>
        <w:contextualSpacing/>
        <w:jc w:val="both"/>
        <w:rPr>
          <w:rFonts w:cs="Arial"/>
          <w:lang w:val="sr-Cyrl-CS"/>
        </w:rPr>
      </w:pPr>
      <w:r w:rsidRPr="00E96D4B">
        <w:rPr>
          <w:rFonts w:cs="Arial"/>
          <w:lang w:val="sr-Cyrl-CS"/>
        </w:rPr>
        <w:t xml:space="preserve">децембар 2014. године у количини од </w:t>
      </w:r>
      <w:r w:rsidR="009770C4">
        <w:rPr>
          <w:rFonts w:cs="Arial"/>
          <w:lang w:val="sr-Cyrl-CS"/>
        </w:rPr>
        <w:t>3</w:t>
      </w:r>
      <w:r w:rsidR="005E70C7">
        <w:rPr>
          <w:rFonts w:cs="Arial"/>
          <w:lang w:val="en-US"/>
        </w:rPr>
        <w:t>1</w:t>
      </w:r>
      <w:r w:rsidRPr="00E96D4B">
        <w:rPr>
          <w:rFonts w:cs="Arial"/>
          <w:lang w:val="sr-Cyrl-CS"/>
        </w:rPr>
        <w:t>0.000 тона</w:t>
      </w:r>
      <w:r w:rsidR="00EE0245" w:rsidRPr="00E96D4B">
        <w:rPr>
          <w:rFonts w:cs="Arial"/>
          <w:lang w:val="sr-Cyrl-CS"/>
        </w:rPr>
        <w:t xml:space="preserve"> </w:t>
      </w:r>
      <w:r w:rsidR="00EE0245" w:rsidRPr="00E96D4B">
        <w:rPr>
          <w:rFonts w:cs="Arial"/>
          <w:szCs w:val="24"/>
        </w:rPr>
        <w:t>(+/-20%)</w:t>
      </w:r>
      <w:r w:rsidRPr="00E96D4B">
        <w:rPr>
          <w:rFonts w:cs="Arial"/>
          <w:lang w:val="sr-Cyrl-CS"/>
        </w:rPr>
        <w:t>,</w:t>
      </w:r>
    </w:p>
    <w:p w:rsidR="00F01492" w:rsidRPr="00E96D4B" w:rsidRDefault="00F01492" w:rsidP="00CE21A3">
      <w:pPr>
        <w:pStyle w:val="ListParagraph"/>
        <w:numPr>
          <w:ilvl w:val="0"/>
          <w:numId w:val="29"/>
        </w:numPr>
        <w:suppressAutoHyphens w:val="0"/>
        <w:contextualSpacing/>
        <w:jc w:val="both"/>
        <w:rPr>
          <w:rFonts w:cs="Arial"/>
          <w:lang w:val="sr-Cyrl-CS"/>
        </w:rPr>
      </w:pPr>
      <w:r w:rsidRPr="00E96D4B">
        <w:rPr>
          <w:rFonts w:cs="Arial"/>
          <w:lang w:val="sr-Cyrl-CS"/>
        </w:rPr>
        <w:t xml:space="preserve">јануар 2015. године у количини од </w:t>
      </w:r>
      <w:r w:rsidR="009770C4">
        <w:rPr>
          <w:rFonts w:cs="Arial"/>
          <w:lang w:val="sr-Cyrl-CS"/>
        </w:rPr>
        <w:t>3</w:t>
      </w:r>
      <w:r w:rsidR="005E70C7">
        <w:rPr>
          <w:rFonts w:cs="Arial"/>
          <w:lang w:val="en-US"/>
        </w:rPr>
        <w:t>1</w:t>
      </w:r>
      <w:r w:rsidRPr="00E96D4B">
        <w:rPr>
          <w:rFonts w:cs="Arial"/>
          <w:lang w:val="sr-Cyrl-CS"/>
        </w:rPr>
        <w:t>0.000 тона</w:t>
      </w:r>
      <w:r w:rsidR="00EE0245" w:rsidRPr="00E96D4B">
        <w:rPr>
          <w:rFonts w:cs="Arial"/>
          <w:lang w:val="sr-Cyrl-CS"/>
        </w:rPr>
        <w:t xml:space="preserve"> </w:t>
      </w:r>
      <w:r w:rsidR="00EE0245" w:rsidRPr="00E96D4B">
        <w:rPr>
          <w:rFonts w:cs="Arial"/>
          <w:szCs w:val="24"/>
        </w:rPr>
        <w:t>(+/-20%)</w:t>
      </w:r>
      <w:r w:rsidRPr="00E96D4B">
        <w:rPr>
          <w:rFonts w:cs="Arial"/>
          <w:lang w:val="sr-Cyrl-CS"/>
        </w:rPr>
        <w:t>,</w:t>
      </w:r>
    </w:p>
    <w:p w:rsidR="00F01492" w:rsidRPr="00E96D4B" w:rsidRDefault="00F01492" w:rsidP="00CE21A3">
      <w:pPr>
        <w:pStyle w:val="ListParagraph"/>
        <w:numPr>
          <w:ilvl w:val="0"/>
          <w:numId w:val="29"/>
        </w:numPr>
        <w:suppressAutoHyphens w:val="0"/>
        <w:contextualSpacing/>
        <w:jc w:val="both"/>
        <w:rPr>
          <w:rFonts w:cs="Arial"/>
          <w:lang w:val="sr-Cyrl-CS"/>
        </w:rPr>
      </w:pPr>
      <w:r w:rsidRPr="00E96D4B">
        <w:rPr>
          <w:rFonts w:cs="Arial"/>
          <w:lang w:val="sr-Cyrl-CS"/>
        </w:rPr>
        <w:t xml:space="preserve">фебруар 2015. године у количини од </w:t>
      </w:r>
      <w:r w:rsidR="005E70C7">
        <w:rPr>
          <w:rFonts w:cs="Arial"/>
          <w:lang w:val="en-US"/>
        </w:rPr>
        <w:t>28</w:t>
      </w:r>
      <w:r w:rsidRPr="00E96D4B">
        <w:rPr>
          <w:rFonts w:cs="Arial"/>
          <w:lang w:val="sr-Cyrl-CS"/>
        </w:rPr>
        <w:t>0.000 тона</w:t>
      </w:r>
      <w:r w:rsidR="00EE0245" w:rsidRPr="00E96D4B">
        <w:rPr>
          <w:rFonts w:cs="Arial"/>
          <w:lang w:val="sr-Cyrl-CS"/>
        </w:rPr>
        <w:t xml:space="preserve"> </w:t>
      </w:r>
      <w:r w:rsidR="00EE0245" w:rsidRPr="00E96D4B">
        <w:rPr>
          <w:rFonts w:cs="Arial"/>
          <w:szCs w:val="24"/>
        </w:rPr>
        <w:t>(+/-20%)</w:t>
      </w:r>
      <w:r w:rsidRPr="00E96D4B">
        <w:rPr>
          <w:rFonts w:cs="Arial"/>
          <w:lang w:val="sr-Cyrl-CS"/>
        </w:rPr>
        <w:t>,</w:t>
      </w:r>
    </w:p>
    <w:p w:rsidR="00F01492" w:rsidRPr="00E96D4B" w:rsidRDefault="00F01492" w:rsidP="00CE21A3">
      <w:pPr>
        <w:pStyle w:val="ListParagraph"/>
        <w:numPr>
          <w:ilvl w:val="0"/>
          <w:numId w:val="29"/>
        </w:numPr>
        <w:suppressAutoHyphens w:val="0"/>
        <w:contextualSpacing/>
        <w:jc w:val="both"/>
        <w:rPr>
          <w:rFonts w:cs="Arial"/>
          <w:lang w:val="sr-Cyrl-CS"/>
        </w:rPr>
      </w:pPr>
      <w:r w:rsidRPr="00E96D4B">
        <w:rPr>
          <w:rFonts w:cs="Arial"/>
          <w:lang w:val="sr-Cyrl-CS"/>
        </w:rPr>
        <w:t xml:space="preserve">март 2015. године у количини од </w:t>
      </w:r>
      <w:r w:rsidR="005E70C7">
        <w:rPr>
          <w:rFonts w:cs="Arial"/>
          <w:lang w:val="en-US"/>
        </w:rPr>
        <w:t>250</w:t>
      </w:r>
      <w:r w:rsidRPr="00E96D4B">
        <w:rPr>
          <w:rFonts w:cs="Arial"/>
          <w:lang w:val="sr-Cyrl-CS"/>
        </w:rPr>
        <w:t>.000 тона</w:t>
      </w:r>
      <w:r w:rsidR="00EE0245" w:rsidRPr="00E96D4B">
        <w:rPr>
          <w:rFonts w:cs="Arial"/>
          <w:lang w:val="sr-Cyrl-CS"/>
        </w:rPr>
        <w:t xml:space="preserve"> </w:t>
      </w:r>
      <w:r w:rsidR="00EE0245" w:rsidRPr="00E96D4B">
        <w:rPr>
          <w:rFonts w:cs="Arial"/>
          <w:szCs w:val="24"/>
        </w:rPr>
        <w:t>(+/-20%)</w:t>
      </w:r>
      <w:r w:rsidRPr="00E96D4B">
        <w:rPr>
          <w:rFonts w:cs="Arial"/>
          <w:lang w:val="sr-Cyrl-CS"/>
        </w:rPr>
        <w:t>,</w:t>
      </w:r>
    </w:p>
    <w:p w:rsidR="004E400A" w:rsidRPr="008A1F65" w:rsidRDefault="00F01492" w:rsidP="004E400A">
      <w:pPr>
        <w:suppressAutoHyphens w:val="0"/>
        <w:contextualSpacing/>
        <w:jc w:val="both"/>
        <w:rPr>
          <w:rFonts w:cs="Arial"/>
          <w:szCs w:val="24"/>
          <w:lang w:eastAsia="en-US"/>
        </w:rPr>
      </w:pPr>
      <w:r w:rsidRPr="00E96D4B">
        <w:rPr>
          <w:rFonts w:cs="Arial"/>
        </w:rPr>
        <w:t xml:space="preserve">односно просечно </w:t>
      </w:r>
      <w:r w:rsidR="00C31996" w:rsidRPr="00E96D4B">
        <w:rPr>
          <w:rFonts w:cs="Arial"/>
          <w:lang w:val="sr-Cyrl-CS"/>
        </w:rPr>
        <w:t xml:space="preserve">дневно </w:t>
      </w:r>
      <w:r w:rsidR="009770C4">
        <w:rPr>
          <w:rFonts w:cs="Arial"/>
        </w:rPr>
        <w:t>10.000</w:t>
      </w:r>
      <w:r w:rsidR="002D472C" w:rsidRPr="00E96D4B">
        <w:rPr>
          <w:rFonts w:cs="Arial"/>
          <w:lang w:val="sr-Latn-CS"/>
        </w:rPr>
        <w:t xml:space="preserve"> тона</w:t>
      </w:r>
      <w:r w:rsidR="00CC7CAA">
        <w:rPr>
          <w:rFonts w:cs="Arial"/>
        </w:rPr>
        <w:t xml:space="preserve"> </w:t>
      </w:r>
      <w:r w:rsidR="00CC7CAA" w:rsidRPr="000A59AA">
        <w:rPr>
          <w:rFonts w:cs="Arial"/>
        </w:rPr>
        <w:t>(+/-20%)</w:t>
      </w:r>
      <w:r w:rsidRPr="00E96D4B">
        <w:rPr>
          <w:rFonts w:cs="Arial"/>
        </w:rPr>
        <w:t xml:space="preserve">, </w:t>
      </w:r>
      <w:r w:rsidR="009770C4">
        <w:rPr>
          <w:rFonts w:cs="Arial"/>
        </w:rPr>
        <w:t>доње топлотне моћи 6900-8600 kJ</w:t>
      </w:r>
      <w:r w:rsidRPr="00B22CD7">
        <w:rPr>
          <w:rFonts w:cs="Arial"/>
          <w:lang w:val="en-US"/>
        </w:rPr>
        <w:t>/kg</w:t>
      </w:r>
      <w:r w:rsidRPr="00B22CD7">
        <w:rPr>
          <w:rFonts w:cs="Arial"/>
          <w:lang w:val="sr-Cyrl-CS"/>
        </w:rPr>
        <w:t xml:space="preserve"> </w:t>
      </w:r>
      <w:r w:rsidR="00B02143" w:rsidRPr="004E400A">
        <w:rPr>
          <w:rFonts w:cs="Arial"/>
          <w:szCs w:val="24"/>
          <w:lang w:val="sr-Cyrl-CS"/>
        </w:rPr>
        <w:t>(у даљем тексту и као: роба</w:t>
      </w:r>
      <w:r w:rsidR="006F1277" w:rsidRPr="008A1F65">
        <w:rPr>
          <w:rFonts w:cs="Arial"/>
          <w:szCs w:val="24"/>
          <w:lang w:val="sr-Cyrl-CS"/>
        </w:rPr>
        <w:t>),</w:t>
      </w:r>
      <w:r w:rsidR="00B02143" w:rsidRPr="008A1F65">
        <w:rPr>
          <w:rFonts w:cs="Arial"/>
          <w:szCs w:val="24"/>
          <w:lang w:val="sr-Cyrl-CS"/>
        </w:rPr>
        <w:t xml:space="preserve"> </w:t>
      </w:r>
      <w:r w:rsidR="005E70C7" w:rsidRPr="008A1F65">
        <w:rPr>
          <w:rFonts w:cs="Arial"/>
        </w:rPr>
        <w:t xml:space="preserve">што </w:t>
      </w:r>
      <w:r w:rsidR="00323515">
        <w:rPr>
          <w:rFonts w:cs="Arial"/>
        </w:rPr>
        <w:t>износи</w:t>
      </w:r>
      <w:r w:rsidR="005E70C7" w:rsidRPr="008A1F65">
        <w:rPr>
          <w:rFonts w:cs="Arial"/>
        </w:rPr>
        <w:t xml:space="preserve"> </w:t>
      </w:r>
      <w:r w:rsidR="00323515">
        <w:rPr>
          <w:rFonts w:cs="Arial"/>
        </w:rPr>
        <w:t>1.560</w:t>
      </w:r>
      <w:r w:rsidR="005E70C7" w:rsidRPr="008A1F65">
        <w:rPr>
          <w:rFonts w:cs="Arial"/>
        </w:rPr>
        <w:t xml:space="preserve">.000 тона са опцијом </w:t>
      </w:r>
      <w:r w:rsidR="00323515">
        <w:rPr>
          <w:rFonts w:cs="Arial"/>
        </w:rPr>
        <w:t>+20%</w:t>
      </w:r>
      <w:r w:rsidR="005E70C7" w:rsidRPr="008A1F65">
        <w:rPr>
          <w:rFonts w:cs="Arial"/>
          <w:lang w:val="en-US"/>
        </w:rPr>
        <w:t xml:space="preserve">, </w:t>
      </w:r>
      <w:r w:rsidR="008D1286" w:rsidRPr="008A1F65">
        <w:t>у свему према конкурсној документацији и прихваћеној Понуди Продавца, који чине саставни део овог Уговора и представљају његову недељиву целину</w:t>
      </w:r>
      <w:r w:rsidR="008D1286" w:rsidRPr="008A1F65">
        <w:rPr>
          <w:rFonts w:eastAsia="TimesNewRomanPSMT"/>
        </w:rPr>
        <w:t>.</w:t>
      </w:r>
      <w:bookmarkEnd w:id="15"/>
      <w:r w:rsidR="008D1286" w:rsidRPr="008A1F65">
        <w:t xml:space="preserve"> </w:t>
      </w:r>
    </w:p>
    <w:p w:rsidR="00894EC2" w:rsidRPr="008A1F65" w:rsidRDefault="00894EC2" w:rsidP="00894EC2">
      <w:pPr>
        <w:suppressAutoHyphens w:val="0"/>
        <w:contextualSpacing/>
        <w:jc w:val="both"/>
        <w:rPr>
          <w:rFonts w:cs="Arial"/>
        </w:rPr>
      </w:pPr>
    </w:p>
    <w:p w:rsidR="005E70C7" w:rsidRPr="00323515" w:rsidRDefault="005E70C7" w:rsidP="005E70C7">
      <w:pPr>
        <w:suppressAutoHyphens w:val="0"/>
        <w:contextualSpacing/>
        <w:jc w:val="both"/>
        <w:rPr>
          <w:rFonts w:cs="Arial"/>
        </w:rPr>
      </w:pPr>
      <w:r w:rsidRPr="00323515">
        <w:rPr>
          <w:rFonts w:cs="Arial"/>
        </w:rPr>
        <w:t xml:space="preserve">Наручилац/Купац  има могућност да затражи испоруку и веће количине за јануар, фебруар и март </w:t>
      </w:r>
      <w:r w:rsidR="00CC347D" w:rsidRPr="00323515">
        <w:rPr>
          <w:rFonts w:cs="Arial"/>
        </w:rPr>
        <w:t>(до 500.000 тона</w:t>
      </w:r>
      <w:r w:rsidR="00CC347D" w:rsidRPr="00323515">
        <w:rPr>
          <w:rFonts w:cs="Arial"/>
          <w:lang w:val="en-US"/>
        </w:rPr>
        <w:t>)</w:t>
      </w:r>
      <w:r w:rsidRPr="00323515">
        <w:rPr>
          <w:rFonts w:cs="Arial"/>
        </w:rPr>
        <w:t>, као и могућност отказивања додатних испорука у целости или у делу додатне испоруке за исте месеце, уз достављање обавештења Понуђачу/Продавцу и то: до 20.12.2014.године за јануар, до 15.01.2015.године за фебруар и до 15.02.2015.године за март.</w:t>
      </w:r>
    </w:p>
    <w:p w:rsidR="005E70C7" w:rsidRPr="00323515" w:rsidRDefault="005E70C7" w:rsidP="005E70C7">
      <w:pPr>
        <w:suppressAutoHyphens w:val="0"/>
        <w:contextualSpacing/>
        <w:jc w:val="both"/>
        <w:rPr>
          <w:rFonts w:cs="Arial"/>
        </w:rPr>
      </w:pPr>
    </w:p>
    <w:p w:rsidR="005E70C7" w:rsidRPr="00323515" w:rsidRDefault="005E70C7" w:rsidP="005E70C7">
      <w:pPr>
        <w:suppressAutoHyphens w:val="0"/>
        <w:contextualSpacing/>
        <w:jc w:val="both"/>
        <w:rPr>
          <w:rFonts w:cs="Arial"/>
        </w:rPr>
      </w:pPr>
      <w:r w:rsidRPr="00323515">
        <w:rPr>
          <w:rFonts w:cs="Arial"/>
        </w:rPr>
        <w:t xml:space="preserve">Додатна количина за поједине месеце је: </w:t>
      </w:r>
    </w:p>
    <w:p w:rsidR="005E70C7" w:rsidRPr="00323515" w:rsidRDefault="005E70C7" w:rsidP="005E70C7">
      <w:pPr>
        <w:suppressAutoHyphens w:val="0"/>
        <w:contextualSpacing/>
        <w:jc w:val="both"/>
        <w:rPr>
          <w:rFonts w:cs="Arial"/>
        </w:rPr>
      </w:pPr>
    </w:p>
    <w:p w:rsidR="005E70C7" w:rsidRPr="00323515" w:rsidRDefault="005E70C7" w:rsidP="005E70C7">
      <w:pPr>
        <w:suppressAutoHyphens w:val="0"/>
        <w:contextualSpacing/>
        <w:jc w:val="both"/>
        <w:rPr>
          <w:rFonts w:cs="Arial"/>
        </w:rPr>
      </w:pPr>
      <w:r w:rsidRPr="00323515">
        <w:rPr>
          <w:rFonts w:cs="Arial"/>
        </w:rPr>
        <w:t>- Јануар до 180.000 тона</w:t>
      </w:r>
    </w:p>
    <w:p w:rsidR="005E70C7" w:rsidRPr="00323515" w:rsidRDefault="005E70C7" w:rsidP="005E70C7">
      <w:pPr>
        <w:suppressAutoHyphens w:val="0"/>
        <w:contextualSpacing/>
        <w:jc w:val="both"/>
        <w:rPr>
          <w:rFonts w:cs="Arial"/>
        </w:rPr>
      </w:pPr>
      <w:r w:rsidRPr="00323515">
        <w:rPr>
          <w:rFonts w:cs="Arial"/>
        </w:rPr>
        <w:t>- Фебрар до 150.000 тона</w:t>
      </w:r>
    </w:p>
    <w:p w:rsidR="005E70C7" w:rsidRPr="00323515" w:rsidRDefault="005E70C7" w:rsidP="005E70C7">
      <w:pPr>
        <w:jc w:val="both"/>
        <w:rPr>
          <w:rFonts w:cs="Arial"/>
        </w:rPr>
      </w:pPr>
      <w:r w:rsidRPr="00323515">
        <w:rPr>
          <w:rFonts w:cs="Arial"/>
        </w:rPr>
        <w:t>- Март до 170.000 тона,</w:t>
      </w:r>
    </w:p>
    <w:p w:rsidR="005E70C7" w:rsidRPr="00323515" w:rsidRDefault="005E70C7" w:rsidP="005E70C7">
      <w:pPr>
        <w:jc w:val="both"/>
        <w:rPr>
          <w:rFonts w:cs="Arial"/>
        </w:rPr>
      </w:pPr>
    </w:p>
    <w:p w:rsidR="00A62414" w:rsidRPr="00323515" w:rsidRDefault="005E70C7" w:rsidP="00A62414">
      <w:pPr>
        <w:jc w:val="both"/>
        <w:rPr>
          <w:rFonts w:cs="Arial"/>
        </w:rPr>
      </w:pPr>
      <w:r w:rsidRPr="00323515">
        <w:rPr>
          <w:rFonts w:cs="Arial"/>
        </w:rPr>
        <w:t xml:space="preserve">што </w:t>
      </w:r>
      <w:r w:rsidR="00323515" w:rsidRPr="00323515">
        <w:rPr>
          <w:rFonts w:cs="Arial"/>
        </w:rPr>
        <w:t>износи</w:t>
      </w:r>
      <w:r w:rsidRPr="00323515">
        <w:rPr>
          <w:rFonts w:cs="Arial"/>
        </w:rPr>
        <w:t xml:space="preserve"> 500.000 тона</w:t>
      </w:r>
      <w:r w:rsidR="00A62414" w:rsidRPr="00323515">
        <w:rPr>
          <w:rFonts w:cs="Arial"/>
        </w:rPr>
        <w:t>.</w:t>
      </w:r>
    </w:p>
    <w:p w:rsidR="00A62414" w:rsidRPr="00323515" w:rsidRDefault="00A62414" w:rsidP="00A62414">
      <w:pPr>
        <w:jc w:val="both"/>
        <w:rPr>
          <w:rFonts w:cs="Arial"/>
        </w:rPr>
      </w:pPr>
    </w:p>
    <w:p w:rsidR="00323515" w:rsidRPr="00323515" w:rsidRDefault="00323515" w:rsidP="00A62414">
      <w:pPr>
        <w:jc w:val="both"/>
      </w:pPr>
      <w:r w:rsidRPr="00323515">
        <w:rPr>
          <w:rFonts w:cs="Arial"/>
          <w:bCs/>
        </w:rPr>
        <w:t>Укупна количина за набавку је 2.060.000 тона</w:t>
      </w:r>
      <w:r>
        <w:rPr>
          <w:rFonts w:cs="Arial"/>
          <w:bCs/>
        </w:rPr>
        <w:t>.</w:t>
      </w:r>
    </w:p>
    <w:p w:rsidR="00323515" w:rsidRDefault="00323515" w:rsidP="00A62414">
      <w:pPr>
        <w:jc w:val="both"/>
      </w:pPr>
    </w:p>
    <w:p w:rsidR="00FF1D4C" w:rsidRPr="00323515" w:rsidRDefault="00FF1D4C" w:rsidP="00FF1D4C">
      <w:pPr>
        <w:jc w:val="both"/>
        <w:rPr>
          <w:rFonts w:cs="Arial"/>
          <w:b/>
          <w:bCs/>
        </w:rPr>
      </w:pPr>
      <w:r w:rsidRPr="00323515">
        <w:rPr>
          <w:rFonts w:cs="Arial"/>
          <w:b/>
          <w:bCs/>
        </w:rPr>
        <w:t xml:space="preserve">Наведене количине су оквирне и наручилац задржава право да не реализује закључени уговор за укупну количину од </w:t>
      </w:r>
      <w:r w:rsidR="00323515" w:rsidRPr="00323515">
        <w:rPr>
          <w:rFonts w:cs="Arial"/>
          <w:b/>
          <w:bCs/>
        </w:rPr>
        <w:t>2.060</w:t>
      </w:r>
      <w:r w:rsidRPr="00323515">
        <w:rPr>
          <w:rFonts w:cs="Arial"/>
          <w:b/>
          <w:bCs/>
        </w:rPr>
        <w:t>.000 тона.</w:t>
      </w:r>
    </w:p>
    <w:p w:rsidR="00A62414" w:rsidRDefault="00A62414" w:rsidP="00894EC2">
      <w:pPr>
        <w:jc w:val="both"/>
        <w:rPr>
          <w:highlight w:val="yellow"/>
        </w:rPr>
      </w:pPr>
    </w:p>
    <w:p w:rsidR="00333251" w:rsidRPr="00752B55" w:rsidRDefault="00333251" w:rsidP="00333251">
      <w:pPr>
        <w:jc w:val="both"/>
        <w:rPr>
          <w:rFonts w:cs="Arial"/>
          <w:bCs/>
          <w:szCs w:val="24"/>
          <w:lang w:val="sr-Cyrl-CS" w:eastAsia="en-US" w:bidi="en-US"/>
        </w:rPr>
      </w:pPr>
      <w:r w:rsidRPr="00752B55">
        <w:rPr>
          <w:rFonts w:cs="Arial"/>
          <w:bCs/>
          <w:szCs w:val="24"/>
          <w:lang w:val="sr-Cyrl-CS" w:eastAsia="en-US" w:bidi="en-US"/>
        </w:rPr>
        <w:t xml:space="preserve">Истовар </w:t>
      </w:r>
      <w:r w:rsidR="00AD6EB7">
        <w:rPr>
          <w:rFonts w:cs="Arial"/>
          <w:bCs/>
          <w:szCs w:val="24"/>
          <w:lang w:val="sr-Cyrl-CS" w:eastAsia="en-US" w:bidi="en-US"/>
        </w:rPr>
        <w:t xml:space="preserve">из вагона </w:t>
      </w:r>
      <w:r w:rsidR="00AD6EB7" w:rsidRPr="00AD6EB7">
        <w:rPr>
          <w:rFonts w:cs="Arial"/>
          <w:bCs/>
          <w:szCs w:val="24"/>
          <w:lang w:val="sr-Cyrl-CS" w:eastAsia="en-US" w:bidi="en-US"/>
        </w:rPr>
        <w:t>у бункер</w:t>
      </w:r>
      <w:r w:rsidR="00C80A61">
        <w:rPr>
          <w:rFonts w:cs="Arial"/>
          <w:bCs/>
          <w:szCs w:val="24"/>
          <w:lang w:val="sr-Cyrl-CS" w:eastAsia="en-US" w:bidi="en-US"/>
        </w:rPr>
        <w:t>е</w:t>
      </w:r>
      <w:r w:rsidR="00AD6EB7" w:rsidRPr="00AD6EB7">
        <w:rPr>
          <w:rFonts w:cs="Arial"/>
          <w:bCs/>
          <w:szCs w:val="24"/>
          <w:lang w:val="sr-Cyrl-CS" w:eastAsia="en-US" w:bidi="en-US"/>
        </w:rPr>
        <w:t xml:space="preserve"> или на депоније наручиоца ТЕНТ А и ТЕНТ Б</w:t>
      </w:r>
      <w:r w:rsidR="00AD6EB7">
        <w:rPr>
          <w:rFonts w:cs="Arial"/>
          <w:bCs/>
          <w:szCs w:val="24"/>
          <w:lang w:val="sr-Cyrl-CS" w:eastAsia="en-US" w:bidi="en-US"/>
        </w:rPr>
        <w:t>,</w:t>
      </w:r>
      <w:r>
        <w:rPr>
          <w:rFonts w:cs="Arial"/>
          <w:bCs/>
          <w:szCs w:val="24"/>
          <w:lang w:val="sr-Cyrl-CS" w:eastAsia="en-US" w:bidi="en-US"/>
        </w:rPr>
        <w:t xml:space="preserve"> </w:t>
      </w:r>
      <w:r w:rsidR="0094452E">
        <w:rPr>
          <w:rFonts w:cs="Arial"/>
          <w:bCs/>
          <w:szCs w:val="24"/>
          <w:lang w:val="sr-Cyrl-CS" w:eastAsia="en-US" w:bidi="en-US"/>
        </w:rPr>
        <w:t xml:space="preserve">мора бити извршен </w:t>
      </w:r>
      <w:r w:rsidR="0094452E" w:rsidRPr="00752B55">
        <w:rPr>
          <w:rFonts w:cs="Arial"/>
          <w:bCs/>
          <w:szCs w:val="24"/>
          <w:lang w:val="sr-Cyrl-CS" w:eastAsia="en-US" w:bidi="en-US"/>
        </w:rPr>
        <w:t xml:space="preserve"> у року од </w:t>
      </w:r>
      <w:r w:rsidR="0094452E">
        <w:rPr>
          <w:rFonts w:cs="Arial"/>
          <w:bCs/>
          <w:szCs w:val="24"/>
          <w:lang w:val="sr-Cyrl-CS" w:eastAsia="en-US" w:bidi="en-US"/>
        </w:rPr>
        <w:t xml:space="preserve">највише </w:t>
      </w:r>
      <w:r w:rsidR="0094452E" w:rsidRPr="0047094C">
        <w:rPr>
          <w:rFonts w:cs="Arial"/>
          <w:bCs/>
          <w:szCs w:val="24"/>
          <w:lang w:val="sr-Cyrl-CS" w:eastAsia="en-US" w:bidi="en-US"/>
        </w:rPr>
        <w:t>90 минута</w:t>
      </w:r>
      <w:r w:rsidR="0094452E">
        <w:rPr>
          <w:rFonts w:cs="Arial"/>
          <w:bCs/>
          <w:szCs w:val="24"/>
          <w:lang w:val="sr-Cyrl-CS" w:eastAsia="en-US" w:bidi="en-US"/>
        </w:rPr>
        <w:t xml:space="preserve"> од момента приспећа воза на </w:t>
      </w:r>
      <w:r w:rsidR="00157C38">
        <w:rPr>
          <w:rFonts w:cs="Arial"/>
          <w:bCs/>
          <w:szCs w:val="24"/>
          <w:lang w:val="sr-Cyrl-CS" w:eastAsia="en-US" w:bidi="en-US"/>
        </w:rPr>
        <w:t>истоварно место</w:t>
      </w:r>
      <w:r w:rsidR="0094452E">
        <w:rPr>
          <w:rFonts w:cs="Arial"/>
          <w:bCs/>
          <w:szCs w:val="24"/>
          <w:lang w:val="sr-Cyrl-CS" w:eastAsia="en-US" w:bidi="en-US"/>
        </w:rPr>
        <w:t>.</w:t>
      </w:r>
    </w:p>
    <w:p w:rsidR="004E400A" w:rsidRPr="004E400A" w:rsidRDefault="004E400A" w:rsidP="003C0A15">
      <w:pPr>
        <w:jc w:val="both"/>
        <w:rPr>
          <w:rFonts w:cs="Arial"/>
          <w:szCs w:val="24"/>
          <w:lang w:val="sr-Latn-CS"/>
        </w:rPr>
      </w:pPr>
    </w:p>
    <w:p w:rsidR="00F43A5F" w:rsidRPr="00AD6EB7" w:rsidRDefault="00C41B4E" w:rsidP="00AD6EB7">
      <w:pPr>
        <w:pStyle w:val="1"/>
        <w:jc w:val="both"/>
        <w:rPr>
          <w:rFonts w:ascii="Arial" w:hAnsi="Arial" w:cs="Arial"/>
        </w:rPr>
      </w:pPr>
      <w:r w:rsidRPr="003C0A15">
        <w:rPr>
          <w:rFonts w:ascii="Arial" w:hAnsi="Arial" w:cs="Arial"/>
        </w:rPr>
        <w:t xml:space="preserve">Продавац се обавезује да за потребе </w:t>
      </w:r>
      <w:r w:rsidR="00394C3F" w:rsidRPr="003C0A15">
        <w:rPr>
          <w:rFonts w:ascii="Arial" w:hAnsi="Arial" w:cs="Arial"/>
        </w:rPr>
        <w:t>Купца</w:t>
      </w:r>
      <w:r w:rsidR="00DF1091" w:rsidRPr="003C0A15">
        <w:rPr>
          <w:rFonts w:ascii="Arial" w:hAnsi="Arial" w:cs="Arial"/>
        </w:rPr>
        <w:t xml:space="preserve"> </w:t>
      </w:r>
      <w:r w:rsidRPr="003C0A15">
        <w:rPr>
          <w:rFonts w:ascii="Arial" w:hAnsi="Arial" w:cs="Arial"/>
        </w:rPr>
        <w:t>испоручи уговорен</w:t>
      </w:r>
      <w:r w:rsidR="00995CF6">
        <w:rPr>
          <w:rFonts w:ascii="Arial" w:hAnsi="Arial" w:cs="Arial"/>
        </w:rPr>
        <w:t xml:space="preserve">у </w:t>
      </w:r>
      <w:r w:rsidRPr="003C0A15">
        <w:rPr>
          <w:rFonts w:ascii="Arial" w:hAnsi="Arial" w:cs="Arial"/>
        </w:rPr>
        <w:t xml:space="preserve"> </w:t>
      </w:r>
      <w:r w:rsidR="00995CF6">
        <w:rPr>
          <w:rFonts w:ascii="Arial" w:hAnsi="Arial" w:cs="Arial"/>
        </w:rPr>
        <w:t xml:space="preserve">робу </w:t>
      </w:r>
      <w:r w:rsidRPr="003C0A15">
        <w:rPr>
          <w:rFonts w:ascii="Arial" w:hAnsi="Arial" w:cs="Arial"/>
        </w:rPr>
        <w:t xml:space="preserve"> из става 1</w:t>
      </w:r>
      <w:r w:rsidR="00872036">
        <w:rPr>
          <w:rFonts w:ascii="Arial" w:hAnsi="Arial" w:cs="Arial"/>
        </w:rPr>
        <w:t>.</w:t>
      </w:r>
      <w:r w:rsidRPr="003C0A15">
        <w:rPr>
          <w:rFonts w:ascii="Arial" w:hAnsi="Arial" w:cs="Arial"/>
        </w:rPr>
        <w:t xml:space="preserve"> овог члана у уговореном року</w:t>
      </w:r>
      <w:r w:rsidR="006360E4">
        <w:rPr>
          <w:rFonts w:ascii="Arial" w:hAnsi="Arial" w:cs="Arial"/>
        </w:rPr>
        <w:t xml:space="preserve">, и истовари у </w:t>
      </w:r>
      <w:r w:rsidR="00AD6EB7" w:rsidRPr="00AD6EB7">
        <w:rPr>
          <w:rFonts w:ascii="Arial" w:hAnsi="Arial" w:cs="Arial"/>
        </w:rPr>
        <w:t>бункер</w:t>
      </w:r>
      <w:r w:rsidR="006360E4">
        <w:rPr>
          <w:rFonts w:ascii="Arial" w:hAnsi="Arial" w:cs="Arial"/>
        </w:rPr>
        <w:t>е</w:t>
      </w:r>
      <w:r w:rsidR="00AD6EB7" w:rsidRPr="00AD6EB7">
        <w:rPr>
          <w:rFonts w:ascii="Arial" w:hAnsi="Arial" w:cs="Arial"/>
        </w:rPr>
        <w:t xml:space="preserve"> или на депоније наручиоца ТЕНТ А и ТЕНТ Б</w:t>
      </w:r>
      <w:r w:rsidR="00AD6EB7">
        <w:rPr>
          <w:rFonts w:ascii="Arial" w:hAnsi="Arial" w:cs="Arial"/>
        </w:rPr>
        <w:t>,</w:t>
      </w:r>
      <w:r w:rsidR="00AD6EB7" w:rsidRPr="00AD6EB7">
        <w:rPr>
          <w:rFonts w:ascii="Arial" w:hAnsi="Arial" w:cs="Arial"/>
        </w:rPr>
        <w:t xml:space="preserve"> </w:t>
      </w:r>
      <w:r w:rsidR="00AD6EB7">
        <w:rPr>
          <w:rFonts w:ascii="Arial" w:hAnsi="Arial" w:cs="Arial"/>
        </w:rPr>
        <w:t xml:space="preserve">а </w:t>
      </w:r>
      <w:r w:rsidRPr="00AD6EB7">
        <w:rPr>
          <w:rFonts w:ascii="Arial" w:hAnsi="Arial" w:cs="Arial"/>
        </w:rPr>
        <w:t>у свему према Понуди Продавца број ________ од</w:t>
      </w:r>
      <w:r w:rsidR="006360E4">
        <w:rPr>
          <w:rFonts w:ascii="Arial" w:hAnsi="Arial" w:cs="Arial"/>
        </w:rPr>
        <w:t xml:space="preserve"> </w:t>
      </w:r>
      <w:r w:rsidRPr="00AD6EB7">
        <w:rPr>
          <w:rFonts w:ascii="Arial" w:hAnsi="Arial" w:cs="Arial"/>
        </w:rPr>
        <w:t>_____</w:t>
      </w:r>
      <w:r w:rsidR="006456EA">
        <w:rPr>
          <w:rFonts w:ascii="Arial" w:hAnsi="Arial" w:cs="Arial"/>
        </w:rPr>
        <w:t xml:space="preserve">2014. </w:t>
      </w:r>
      <w:r w:rsidRPr="00AD6EB7">
        <w:rPr>
          <w:rFonts w:ascii="Arial" w:hAnsi="Arial" w:cs="Arial"/>
        </w:rPr>
        <w:t>године и Конкурсној документацији за предметну набавку, које чине саставни део овог Угово</w:t>
      </w:r>
      <w:r w:rsidR="00DF1091" w:rsidRPr="00AD6EB7">
        <w:rPr>
          <w:rFonts w:ascii="Arial" w:hAnsi="Arial" w:cs="Arial"/>
        </w:rPr>
        <w:t>ра.</w:t>
      </w:r>
    </w:p>
    <w:p w:rsidR="00E802F5" w:rsidRDefault="00E802F5" w:rsidP="003C0A15">
      <w:pPr>
        <w:ind w:firstLine="142"/>
        <w:jc w:val="center"/>
        <w:rPr>
          <w:rFonts w:cs="Arial"/>
          <w:b/>
          <w:lang w:val="sr-Cyrl-CS"/>
        </w:rPr>
      </w:pPr>
    </w:p>
    <w:p w:rsidR="00E802F5" w:rsidRPr="006758D5" w:rsidRDefault="00E802F5" w:rsidP="003C0A15">
      <w:pPr>
        <w:ind w:firstLine="142"/>
        <w:jc w:val="center"/>
        <w:rPr>
          <w:rFonts w:cs="Arial"/>
          <w:b/>
          <w:lang w:val="sr-Cyrl-CS"/>
        </w:rPr>
      </w:pPr>
      <w:r>
        <w:rPr>
          <w:rFonts w:cs="Arial"/>
          <w:b/>
          <w:lang w:val="sr-Cyrl-CS"/>
        </w:rPr>
        <w:t>Члан 3</w:t>
      </w:r>
      <w:r w:rsidRPr="006758D5">
        <w:rPr>
          <w:rFonts w:cs="Arial"/>
          <w:b/>
          <w:lang w:val="sr-Cyrl-CS"/>
        </w:rPr>
        <w:t>.</w:t>
      </w:r>
    </w:p>
    <w:p w:rsidR="00D51B7D" w:rsidRDefault="00E802F5">
      <w:pPr>
        <w:jc w:val="both"/>
        <w:rPr>
          <w:rFonts w:cs="Arial"/>
          <w:bCs/>
          <w:lang w:val="sr-Latn-CS"/>
        </w:rPr>
      </w:pPr>
      <w:r w:rsidRPr="00C77D1B">
        <w:rPr>
          <w:rFonts w:cs="Arial"/>
          <w:bCs/>
          <w:lang w:val="sl-SI"/>
        </w:rPr>
        <w:t xml:space="preserve">Квалитет  </w:t>
      </w:r>
      <w:r w:rsidR="00995CF6">
        <w:rPr>
          <w:rFonts w:cs="Arial"/>
          <w:bCs/>
          <w:iCs/>
        </w:rPr>
        <w:t>робе</w:t>
      </w:r>
      <w:r w:rsidR="00995CF6" w:rsidRPr="00C77D1B">
        <w:rPr>
          <w:rFonts w:cs="Arial"/>
          <w:bCs/>
          <w:lang w:val="sl-SI"/>
        </w:rPr>
        <w:t xml:space="preserve"> </w:t>
      </w:r>
      <w:r w:rsidRPr="00C77D1B">
        <w:rPr>
          <w:rFonts w:cs="Arial"/>
          <w:bCs/>
          <w:lang w:val="sr-Latn-CS"/>
        </w:rPr>
        <w:t>из члана</w:t>
      </w:r>
      <w:r>
        <w:rPr>
          <w:rFonts w:cs="Arial"/>
          <w:bCs/>
          <w:lang w:val="sr-Latn-CS"/>
        </w:rPr>
        <w:t xml:space="preserve"> 2</w:t>
      </w:r>
      <w:r w:rsidR="00872036">
        <w:rPr>
          <w:rFonts w:cs="Arial"/>
          <w:bCs/>
        </w:rPr>
        <w:t>.</w:t>
      </w:r>
      <w:r w:rsidRPr="00C77D1B">
        <w:rPr>
          <w:rFonts w:cs="Arial"/>
          <w:bCs/>
          <w:lang w:val="sr-Latn-CS"/>
        </w:rPr>
        <w:t xml:space="preserve"> овог Уговора,</w:t>
      </w:r>
      <w:r w:rsidRPr="00C77D1B">
        <w:rPr>
          <w:rFonts w:cs="Arial"/>
          <w:bCs/>
          <w:lang w:val="sl-SI"/>
        </w:rPr>
        <w:t xml:space="preserve"> "без толеранције" мора одговарати </w:t>
      </w:r>
      <w:r w:rsidRPr="002341FC">
        <w:rPr>
          <w:rFonts w:cs="Arial"/>
          <w:bCs/>
          <w:lang w:val="sl-SI"/>
        </w:rPr>
        <w:t>техничко-технолошким</w:t>
      </w:r>
      <w:r w:rsidRPr="002341FC">
        <w:rPr>
          <w:rFonts w:cs="Arial"/>
          <w:bCs/>
          <w:lang w:val="sr-Cyrl-CS"/>
        </w:rPr>
        <w:t xml:space="preserve">, токсиколошким и другим </w:t>
      </w:r>
      <w:r w:rsidRPr="002341FC">
        <w:rPr>
          <w:rFonts w:cs="Arial"/>
          <w:bCs/>
          <w:lang w:val="sl-SI"/>
        </w:rPr>
        <w:t>карактеристикама</w:t>
      </w:r>
      <w:r w:rsidRPr="002341FC">
        <w:rPr>
          <w:rFonts w:cs="Arial"/>
          <w:bCs/>
          <w:lang w:val="sr-Cyrl-CS"/>
        </w:rPr>
        <w:t>, утврђеним</w:t>
      </w:r>
      <w:r w:rsidRPr="002341FC">
        <w:rPr>
          <w:rFonts w:cs="Arial"/>
          <w:bCs/>
          <w:lang w:val="sr-Latn-CS"/>
        </w:rPr>
        <w:t xml:space="preserve"> </w:t>
      </w:r>
      <w:r w:rsidRPr="002341FC">
        <w:rPr>
          <w:rFonts w:cs="Arial"/>
          <w:bCs/>
          <w:lang w:val="sr-Cyrl-CS"/>
        </w:rPr>
        <w:t>законским прописима Републике Србије и међународним прописима</w:t>
      </w:r>
      <w:r w:rsidRPr="002341FC">
        <w:rPr>
          <w:rFonts w:cs="Arial"/>
          <w:bCs/>
          <w:lang w:val="sl-SI"/>
        </w:rPr>
        <w:t xml:space="preserve"> и стандардима</w:t>
      </w:r>
      <w:r w:rsidRPr="002341FC">
        <w:rPr>
          <w:rFonts w:cs="Arial"/>
          <w:bCs/>
          <w:lang w:val="sr-Cyrl-CS"/>
        </w:rPr>
        <w:t>,</w:t>
      </w:r>
      <w:r w:rsidRPr="002341FC">
        <w:rPr>
          <w:rFonts w:cs="Arial"/>
          <w:bCs/>
          <w:lang w:val="sr-Latn-CS"/>
        </w:rPr>
        <w:t xml:space="preserve"> </w:t>
      </w:r>
      <w:r w:rsidRPr="002341FC">
        <w:rPr>
          <w:rFonts w:cs="Arial"/>
          <w:lang w:val="sl-SI"/>
        </w:rPr>
        <w:t xml:space="preserve">који се примењују </w:t>
      </w:r>
      <w:r w:rsidRPr="002341FC">
        <w:rPr>
          <w:rFonts w:cs="Arial"/>
          <w:lang w:val="sr-Cyrl-CS"/>
        </w:rPr>
        <w:t xml:space="preserve">у производњи и стављању у промет </w:t>
      </w:r>
      <w:r w:rsidRPr="002341FC">
        <w:rPr>
          <w:rFonts w:cs="Arial"/>
          <w:lang w:val="sl-SI"/>
        </w:rPr>
        <w:t>ов</w:t>
      </w:r>
      <w:r w:rsidRPr="002341FC">
        <w:rPr>
          <w:rFonts w:cs="Arial"/>
          <w:lang w:val="sr-Cyrl-CS"/>
        </w:rPr>
        <w:t>е</w:t>
      </w:r>
      <w:r w:rsidRPr="002341FC">
        <w:rPr>
          <w:rFonts w:cs="Arial"/>
          <w:lang w:val="sl-SI"/>
        </w:rPr>
        <w:t xml:space="preserve"> врст</w:t>
      </w:r>
      <w:r w:rsidRPr="002341FC">
        <w:rPr>
          <w:rFonts w:cs="Arial"/>
          <w:lang w:val="sr-Cyrl-CS"/>
        </w:rPr>
        <w:t>е</w:t>
      </w:r>
      <w:r w:rsidRPr="002341FC">
        <w:rPr>
          <w:rFonts w:cs="Arial"/>
          <w:lang w:val="sl-SI"/>
        </w:rPr>
        <w:t xml:space="preserve"> робе, </w:t>
      </w:r>
      <w:r w:rsidRPr="002341FC">
        <w:rPr>
          <w:rFonts w:cs="Arial"/>
          <w:lang w:val="sr-Cyrl-CS"/>
        </w:rPr>
        <w:t>Техничкој спецификацији</w:t>
      </w:r>
      <w:r w:rsidRPr="002341FC">
        <w:rPr>
          <w:rFonts w:cs="Arial"/>
          <w:lang w:val="sl-SI"/>
        </w:rPr>
        <w:t>, кој</w:t>
      </w:r>
      <w:r w:rsidRPr="002341FC">
        <w:rPr>
          <w:rFonts w:cs="Arial"/>
          <w:lang w:val="sr-Cyrl-CS"/>
        </w:rPr>
        <w:t>а</w:t>
      </w:r>
      <w:r w:rsidRPr="002341FC">
        <w:rPr>
          <w:rFonts w:cs="Arial"/>
          <w:lang w:val="sl-SI"/>
        </w:rPr>
        <w:t xml:space="preserve"> као Прилог  2 чини саставни део овог Уговора,  као и свим осталим захтевима из </w:t>
      </w:r>
      <w:r w:rsidR="004E5B09">
        <w:rPr>
          <w:rFonts w:cs="Arial"/>
        </w:rPr>
        <w:t xml:space="preserve">конкурсне документације </w:t>
      </w:r>
      <w:r w:rsidRPr="002341FC">
        <w:rPr>
          <w:rFonts w:cs="Arial"/>
          <w:lang w:val="sl-SI"/>
        </w:rPr>
        <w:t>и</w:t>
      </w:r>
      <w:r w:rsidRPr="002341FC">
        <w:rPr>
          <w:rFonts w:cs="Arial"/>
          <w:bCs/>
          <w:lang w:val="sl-SI"/>
        </w:rPr>
        <w:t xml:space="preserve"> </w:t>
      </w:r>
      <w:r w:rsidRPr="002341FC">
        <w:rPr>
          <w:rFonts w:cs="Arial"/>
          <w:bCs/>
          <w:lang w:val="sr-Latn-CS"/>
        </w:rPr>
        <w:t>П</w:t>
      </w:r>
      <w:r w:rsidRPr="002341FC">
        <w:rPr>
          <w:rFonts w:cs="Arial"/>
          <w:bCs/>
          <w:lang w:val="sr-Cyrl-CS"/>
        </w:rPr>
        <w:t xml:space="preserve">онуди бр. </w:t>
      </w:r>
      <w:r w:rsidRPr="002341FC">
        <w:rPr>
          <w:rFonts w:cs="Arial"/>
          <w:lang w:val="sr-Cyrl-CS"/>
        </w:rPr>
        <w:t>____</w:t>
      </w:r>
      <w:r w:rsidRPr="002341FC">
        <w:rPr>
          <w:rFonts w:cs="Arial"/>
        </w:rPr>
        <w:t xml:space="preserve"> </w:t>
      </w:r>
      <w:r w:rsidRPr="002341FC">
        <w:rPr>
          <w:rFonts w:cs="Arial"/>
          <w:lang w:val="sr-Cyrl-CS"/>
        </w:rPr>
        <w:t>од</w:t>
      </w:r>
      <w:r w:rsidRPr="002341FC">
        <w:rPr>
          <w:rFonts w:cs="Arial"/>
        </w:rPr>
        <w:t xml:space="preserve"> ____</w:t>
      </w:r>
      <w:r w:rsidR="001000A0">
        <w:rPr>
          <w:rFonts w:cs="Arial"/>
        </w:rPr>
        <w:t>2014</w:t>
      </w:r>
      <w:r w:rsidRPr="002341FC">
        <w:rPr>
          <w:rFonts w:cs="Arial"/>
          <w:lang w:val="sr-Latn-CS"/>
        </w:rPr>
        <w:t>.</w:t>
      </w:r>
      <w:r w:rsidRPr="002341FC">
        <w:rPr>
          <w:rFonts w:cs="Arial"/>
          <w:lang w:val="sr-Cyrl-CS"/>
        </w:rPr>
        <w:t xml:space="preserve"> године</w:t>
      </w:r>
      <w:r w:rsidRPr="002341FC">
        <w:rPr>
          <w:rFonts w:cs="Arial"/>
          <w:lang w:val="sr-Latn-CS"/>
        </w:rPr>
        <w:t>,</w:t>
      </w:r>
      <w:r w:rsidRPr="002341FC">
        <w:rPr>
          <w:rFonts w:cs="Arial"/>
          <w:bCs/>
          <w:lang w:val="sr-Cyrl-CS"/>
        </w:rPr>
        <w:t xml:space="preserve"> за набавку бр.</w:t>
      </w:r>
      <w:r w:rsidRPr="002341FC">
        <w:rPr>
          <w:rFonts w:cs="Arial"/>
          <w:bCs/>
        </w:rPr>
        <w:t xml:space="preserve"> </w:t>
      </w:r>
      <w:r w:rsidR="00093D3F">
        <w:rPr>
          <w:rFonts w:cs="Arial"/>
          <w:bCs/>
          <w:lang w:val="en-US"/>
        </w:rPr>
        <w:t>4419/2014</w:t>
      </w:r>
      <w:r w:rsidR="00632A63">
        <w:rPr>
          <w:rFonts w:cs="Arial"/>
          <w:bCs/>
        </w:rPr>
        <w:t xml:space="preserve"> </w:t>
      </w:r>
      <w:r w:rsidRPr="002341FC">
        <w:rPr>
          <w:rFonts w:cs="Arial"/>
          <w:bCs/>
          <w:lang w:val="sr-Cyrl-CS"/>
        </w:rPr>
        <w:t xml:space="preserve">, која </w:t>
      </w:r>
      <w:r w:rsidRPr="002341FC">
        <w:rPr>
          <w:rFonts w:cs="Arial"/>
          <w:bCs/>
        </w:rPr>
        <w:t>као</w:t>
      </w:r>
      <w:r w:rsidRPr="002341FC">
        <w:rPr>
          <w:rFonts w:cs="Arial"/>
          <w:bCs/>
          <w:lang w:val="sr-Cyrl-CS"/>
        </w:rPr>
        <w:t xml:space="preserve"> </w:t>
      </w:r>
      <w:r w:rsidRPr="002341FC">
        <w:rPr>
          <w:rFonts w:cs="Arial"/>
          <w:bCs/>
        </w:rPr>
        <w:t>Прилог</w:t>
      </w:r>
      <w:r w:rsidRPr="002341FC">
        <w:rPr>
          <w:rFonts w:cs="Arial"/>
          <w:bCs/>
          <w:lang w:val="sr-Cyrl-CS"/>
        </w:rPr>
        <w:t xml:space="preserve"> </w:t>
      </w:r>
      <w:r w:rsidRPr="002341FC">
        <w:rPr>
          <w:rFonts w:cs="Arial"/>
          <w:bCs/>
        </w:rPr>
        <w:t xml:space="preserve"> 1 </w:t>
      </w:r>
      <w:r w:rsidRPr="002341FC">
        <w:rPr>
          <w:rFonts w:cs="Arial"/>
          <w:bCs/>
          <w:lang w:val="sr-Cyrl-CS"/>
        </w:rPr>
        <w:t>ч</w:t>
      </w:r>
      <w:r w:rsidRPr="002341FC">
        <w:rPr>
          <w:rFonts w:cs="Arial"/>
          <w:bCs/>
        </w:rPr>
        <w:t>ини</w:t>
      </w:r>
      <w:r w:rsidRPr="002341FC">
        <w:rPr>
          <w:rFonts w:cs="Arial"/>
          <w:bCs/>
          <w:lang w:val="sr-Cyrl-CS"/>
        </w:rPr>
        <w:t xml:space="preserve"> </w:t>
      </w:r>
      <w:r w:rsidRPr="002341FC">
        <w:rPr>
          <w:rFonts w:cs="Arial"/>
          <w:bCs/>
        </w:rPr>
        <w:t>саставни</w:t>
      </w:r>
      <w:r w:rsidRPr="002341FC">
        <w:rPr>
          <w:rFonts w:cs="Arial"/>
          <w:bCs/>
          <w:lang w:val="sr-Cyrl-CS"/>
        </w:rPr>
        <w:t xml:space="preserve"> </w:t>
      </w:r>
      <w:r w:rsidRPr="002341FC">
        <w:rPr>
          <w:rFonts w:cs="Arial"/>
          <w:bCs/>
        </w:rPr>
        <w:t>део</w:t>
      </w:r>
      <w:r w:rsidRPr="002341FC">
        <w:rPr>
          <w:rFonts w:cs="Arial"/>
          <w:bCs/>
          <w:lang w:val="sr-Cyrl-CS"/>
        </w:rPr>
        <w:t xml:space="preserve"> </w:t>
      </w:r>
      <w:r w:rsidRPr="002341FC">
        <w:rPr>
          <w:rFonts w:cs="Arial"/>
          <w:bCs/>
        </w:rPr>
        <w:t>овог</w:t>
      </w:r>
      <w:r w:rsidRPr="002341FC">
        <w:rPr>
          <w:rFonts w:cs="Arial"/>
          <w:bCs/>
          <w:lang w:val="sr-Cyrl-CS"/>
        </w:rPr>
        <w:t xml:space="preserve"> </w:t>
      </w:r>
      <w:r w:rsidRPr="002341FC">
        <w:rPr>
          <w:rFonts w:cs="Arial"/>
          <w:bCs/>
        </w:rPr>
        <w:t>Уговора</w:t>
      </w:r>
      <w:r w:rsidRPr="002341FC">
        <w:rPr>
          <w:rFonts w:cs="Arial"/>
          <w:bCs/>
          <w:lang w:val="sr-Cyrl-CS"/>
        </w:rPr>
        <w:t xml:space="preserve">, и </w:t>
      </w:r>
      <w:r w:rsidRPr="002341FC">
        <w:rPr>
          <w:rFonts w:cs="Arial"/>
          <w:bCs/>
        </w:rPr>
        <w:t>намени</w:t>
      </w:r>
      <w:r w:rsidRPr="002341FC">
        <w:rPr>
          <w:rFonts w:cs="Arial"/>
          <w:bCs/>
          <w:lang w:val="sr-Cyrl-CS"/>
        </w:rPr>
        <w:t xml:space="preserve"> </w:t>
      </w:r>
      <w:r w:rsidRPr="002341FC">
        <w:rPr>
          <w:rFonts w:cs="Arial"/>
          <w:bCs/>
        </w:rPr>
        <w:t>за</w:t>
      </w:r>
      <w:r w:rsidRPr="002341FC">
        <w:rPr>
          <w:rFonts w:cs="Arial"/>
          <w:bCs/>
          <w:lang w:val="sr-Cyrl-CS"/>
        </w:rPr>
        <w:t xml:space="preserve"> </w:t>
      </w:r>
      <w:r w:rsidRPr="002341FC">
        <w:rPr>
          <w:rFonts w:cs="Arial"/>
          <w:bCs/>
        </w:rPr>
        <w:t>коју</w:t>
      </w:r>
      <w:r w:rsidRPr="002341FC">
        <w:rPr>
          <w:rFonts w:cs="Arial"/>
          <w:bCs/>
          <w:lang w:val="sr-Cyrl-CS"/>
        </w:rPr>
        <w:t xml:space="preserve"> </w:t>
      </w:r>
      <w:r w:rsidR="00995CF6">
        <w:rPr>
          <w:rFonts w:cs="Arial"/>
          <w:bCs/>
        </w:rPr>
        <w:t>Купац</w:t>
      </w:r>
      <w:r w:rsidR="00995CF6" w:rsidRPr="002341FC">
        <w:rPr>
          <w:rFonts w:cs="Arial"/>
          <w:bCs/>
          <w:lang w:val="sr-Cyrl-CS"/>
        </w:rPr>
        <w:t xml:space="preserve"> </w:t>
      </w:r>
      <w:r w:rsidRPr="002341FC">
        <w:rPr>
          <w:rFonts w:cs="Arial"/>
          <w:bCs/>
        </w:rPr>
        <w:t>купује</w:t>
      </w:r>
      <w:r w:rsidRPr="00C77D1B">
        <w:rPr>
          <w:rFonts w:cs="Arial"/>
          <w:bCs/>
        </w:rPr>
        <w:t xml:space="preserve"> </w:t>
      </w:r>
      <w:r w:rsidR="00995CF6">
        <w:rPr>
          <w:rFonts w:cs="Arial"/>
          <w:bCs/>
        </w:rPr>
        <w:t>робу</w:t>
      </w:r>
      <w:r w:rsidRPr="00C77D1B">
        <w:rPr>
          <w:rFonts w:cs="Arial"/>
          <w:bCs/>
          <w:lang w:val="sr-Cyrl-CS"/>
        </w:rPr>
        <w:t>, која је предмет овог Уговора.</w:t>
      </w:r>
    </w:p>
    <w:p w:rsidR="00D51B7D" w:rsidRDefault="00D51B7D">
      <w:pPr>
        <w:jc w:val="both"/>
        <w:rPr>
          <w:rFonts w:cs="Arial"/>
          <w:bCs/>
          <w:lang w:val="sr-Latn-CS"/>
        </w:rPr>
      </w:pPr>
    </w:p>
    <w:p w:rsidR="00D51B7D" w:rsidRDefault="00B53038">
      <w:pPr>
        <w:jc w:val="both"/>
        <w:rPr>
          <w:rFonts w:cs="Arial"/>
          <w:bCs/>
          <w:iCs/>
          <w:lang w:val="sr-Cyrl-CS"/>
        </w:rPr>
      </w:pPr>
      <w:r>
        <w:rPr>
          <w:rFonts w:cs="Arial"/>
          <w:bCs/>
          <w:iCs/>
          <w:lang w:val="sr-Cyrl-CS"/>
        </w:rPr>
        <w:t>Продавац</w:t>
      </w:r>
      <w:r w:rsidR="00E802F5" w:rsidRPr="00C77D1B">
        <w:rPr>
          <w:rFonts w:cs="Arial"/>
          <w:bCs/>
          <w:iCs/>
          <w:lang w:val="sr-Cyrl-CS"/>
        </w:rPr>
        <w:t xml:space="preserve"> изјављује:</w:t>
      </w:r>
    </w:p>
    <w:p w:rsidR="00D51B7D" w:rsidRDefault="00D51B7D">
      <w:pPr>
        <w:jc w:val="both"/>
        <w:rPr>
          <w:rFonts w:cs="Arial"/>
          <w:bCs/>
          <w:iCs/>
          <w:lang w:val="sr-Cyrl-CS"/>
        </w:rPr>
      </w:pPr>
    </w:p>
    <w:p w:rsidR="00D51B7D" w:rsidRDefault="00E802F5" w:rsidP="00CE21A3">
      <w:pPr>
        <w:numPr>
          <w:ilvl w:val="0"/>
          <w:numId w:val="22"/>
        </w:numPr>
        <w:suppressAutoHyphens w:val="0"/>
        <w:jc w:val="both"/>
        <w:rPr>
          <w:rFonts w:cs="Arial"/>
          <w:bCs/>
          <w:lang w:val="sr-Cyrl-CS"/>
        </w:rPr>
      </w:pPr>
      <w:r w:rsidRPr="00C77D1B">
        <w:rPr>
          <w:rFonts w:cs="Arial"/>
          <w:bCs/>
          <w:iCs/>
          <w:lang w:val="sr-Cyrl-CS"/>
        </w:rPr>
        <w:t xml:space="preserve">да је у потпуности упознат са наменом за коју </w:t>
      </w:r>
      <w:r w:rsidR="00995CF6">
        <w:rPr>
          <w:rFonts w:cs="Arial"/>
          <w:bCs/>
        </w:rPr>
        <w:t>Купац</w:t>
      </w:r>
      <w:r w:rsidR="00995CF6" w:rsidRPr="00C77D1B">
        <w:rPr>
          <w:rFonts w:cs="Arial"/>
          <w:bCs/>
          <w:iCs/>
          <w:lang w:val="sr-Cyrl-CS"/>
        </w:rPr>
        <w:t xml:space="preserve"> </w:t>
      </w:r>
      <w:r w:rsidRPr="00C77D1B">
        <w:rPr>
          <w:rFonts w:cs="Arial"/>
          <w:bCs/>
          <w:iCs/>
          <w:lang w:val="sr-Cyrl-CS"/>
        </w:rPr>
        <w:t xml:space="preserve">купује </w:t>
      </w:r>
      <w:r w:rsidR="00995CF6">
        <w:rPr>
          <w:rFonts w:cs="Arial"/>
          <w:bCs/>
          <w:iCs/>
        </w:rPr>
        <w:t>робу</w:t>
      </w:r>
      <w:r w:rsidRPr="00C77D1B">
        <w:rPr>
          <w:rFonts w:cs="Arial"/>
          <w:bCs/>
          <w:iCs/>
        </w:rPr>
        <w:t>, која је предмет овог</w:t>
      </w:r>
      <w:r w:rsidRPr="00C77D1B">
        <w:rPr>
          <w:rFonts w:cs="Arial"/>
          <w:bCs/>
          <w:lang w:val="sl-SI"/>
        </w:rPr>
        <w:t xml:space="preserve"> Уговора</w:t>
      </w:r>
      <w:r w:rsidRPr="00C77D1B">
        <w:rPr>
          <w:rFonts w:cs="Arial"/>
          <w:bCs/>
        </w:rPr>
        <w:t>,</w:t>
      </w:r>
      <w:r w:rsidRPr="00C77D1B">
        <w:rPr>
          <w:rFonts w:cs="Arial"/>
          <w:bCs/>
          <w:lang w:val="sr-Cyrl-CS"/>
        </w:rPr>
        <w:t xml:space="preserve"> </w:t>
      </w:r>
      <w:r w:rsidRPr="00C77D1B">
        <w:rPr>
          <w:rFonts w:cs="Arial"/>
          <w:bCs/>
          <w:lang w:val="sr-Latn-CS"/>
        </w:rPr>
        <w:t xml:space="preserve"> </w:t>
      </w:r>
      <w:r w:rsidRPr="00C77D1B">
        <w:rPr>
          <w:rFonts w:cs="Arial"/>
          <w:bCs/>
          <w:lang w:val="sr-Cyrl-CS"/>
        </w:rPr>
        <w:t>и</w:t>
      </w:r>
    </w:p>
    <w:p w:rsidR="00D51B7D" w:rsidRDefault="00D51B7D">
      <w:pPr>
        <w:ind w:left="780"/>
        <w:jc w:val="both"/>
        <w:rPr>
          <w:rFonts w:cs="Arial"/>
          <w:bCs/>
          <w:lang w:val="sr-Cyrl-CS"/>
        </w:rPr>
      </w:pPr>
    </w:p>
    <w:p w:rsidR="00D51B7D" w:rsidRDefault="00E802F5" w:rsidP="00CE21A3">
      <w:pPr>
        <w:numPr>
          <w:ilvl w:val="0"/>
          <w:numId w:val="22"/>
        </w:numPr>
        <w:suppressAutoHyphens w:val="0"/>
        <w:jc w:val="both"/>
        <w:rPr>
          <w:rFonts w:cs="Arial"/>
          <w:bCs/>
          <w:lang w:val="sr-Cyrl-CS"/>
        </w:rPr>
      </w:pPr>
      <w:r w:rsidRPr="00C77D1B">
        <w:rPr>
          <w:rFonts w:cs="Arial"/>
          <w:bCs/>
          <w:lang w:val="sr-Cyrl-CS"/>
        </w:rPr>
        <w:t xml:space="preserve">гарантује да </w:t>
      </w:r>
      <w:r w:rsidRPr="00C77D1B">
        <w:rPr>
          <w:rFonts w:cs="Arial"/>
          <w:bCs/>
          <w:lang w:val="sr-Latn-CS"/>
        </w:rPr>
        <w:t xml:space="preserve">je </w:t>
      </w:r>
      <w:r w:rsidRPr="00C77D1B">
        <w:rPr>
          <w:rFonts w:cs="Arial"/>
          <w:bCs/>
          <w:lang w:val="sr-Cyrl-CS"/>
        </w:rPr>
        <w:t xml:space="preserve">иста у складу са важећим  законским прописима и стандардима Републике Србије и међународним прописима   који су утврђени за њену производњу и стављање у промет, те да је </w:t>
      </w:r>
      <w:r w:rsidR="00995CF6">
        <w:rPr>
          <w:rFonts w:cs="Arial"/>
          <w:bCs/>
        </w:rPr>
        <w:t>Купац</w:t>
      </w:r>
      <w:r w:rsidRPr="00C77D1B">
        <w:rPr>
          <w:rFonts w:cs="Arial"/>
          <w:bCs/>
          <w:lang w:val="sr-Cyrl-CS"/>
        </w:rPr>
        <w:t xml:space="preserve">, са становишта ефикасности </w:t>
      </w:r>
      <w:r w:rsidRPr="00C77D1B">
        <w:rPr>
          <w:rFonts w:cs="Arial"/>
          <w:bCs/>
          <w:lang w:val="sr-Latn-CS"/>
        </w:rPr>
        <w:t>и</w:t>
      </w:r>
      <w:r w:rsidRPr="00C77D1B">
        <w:rPr>
          <w:rFonts w:cs="Arial"/>
          <w:bCs/>
          <w:lang w:val="sr-Cyrl-CS"/>
        </w:rPr>
        <w:t xml:space="preserve"> поузданости</w:t>
      </w:r>
      <w:r w:rsidRPr="00C77D1B">
        <w:rPr>
          <w:rFonts w:cs="Arial"/>
          <w:bCs/>
          <w:lang w:val="sr-Latn-CS"/>
        </w:rPr>
        <w:t>,</w:t>
      </w:r>
      <w:r w:rsidRPr="00C77D1B">
        <w:rPr>
          <w:rFonts w:cs="Arial"/>
          <w:bCs/>
          <w:lang w:val="sr-Cyrl-CS"/>
        </w:rPr>
        <w:t xml:space="preserve"> може користити у сврхе за које је купује.</w:t>
      </w:r>
    </w:p>
    <w:p w:rsidR="00D51B7D" w:rsidRDefault="00D51B7D">
      <w:pPr>
        <w:jc w:val="both"/>
      </w:pPr>
    </w:p>
    <w:p w:rsidR="00F43A5F" w:rsidRPr="006758D5" w:rsidRDefault="00F43A5F" w:rsidP="003C0A15">
      <w:pPr>
        <w:jc w:val="center"/>
        <w:rPr>
          <w:rFonts w:cs="Arial"/>
          <w:b/>
          <w:smallCaps/>
          <w:szCs w:val="24"/>
        </w:rPr>
      </w:pPr>
      <w:r w:rsidRPr="006758D5">
        <w:rPr>
          <w:rFonts w:cs="Arial"/>
          <w:b/>
          <w:smallCaps/>
          <w:szCs w:val="24"/>
        </w:rPr>
        <w:t xml:space="preserve">Члан </w:t>
      </w:r>
      <w:r w:rsidR="00E802F5">
        <w:rPr>
          <w:rFonts w:cs="Arial"/>
          <w:b/>
          <w:smallCaps/>
          <w:szCs w:val="24"/>
        </w:rPr>
        <w:t>4</w:t>
      </w:r>
      <w:r w:rsidRPr="006758D5">
        <w:rPr>
          <w:rFonts w:cs="Arial"/>
          <w:b/>
          <w:smallCaps/>
          <w:szCs w:val="24"/>
        </w:rPr>
        <w:t>.</w:t>
      </w:r>
    </w:p>
    <w:p w:rsidR="00DC1E97" w:rsidRPr="00DC1E97" w:rsidRDefault="00D72FAD" w:rsidP="00DC1E97">
      <w:pPr>
        <w:jc w:val="both"/>
        <w:rPr>
          <w:rFonts w:asciiTheme="majorHAnsi" w:hAnsiTheme="majorHAnsi" w:cstheme="majorHAnsi"/>
          <w:szCs w:val="24"/>
          <w:lang w:val="sr-Cyrl-CS"/>
        </w:rPr>
      </w:pPr>
      <w:r w:rsidRPr="00D72FAD">
        <w:rPr>
          <w:rFonts w:asciiTheme="majorHAnsi" w:hAnsiTheme="majorHAnsi" w:cstheme="majorHAnsi"/>
          <w:szCs w:val="24"/>
          <w:lang w:val="sr-Cyrl-CS"/>
        </w:rPr>
        <w:t>Овај Уговор  и прилози су сачињени на српском и енглеском језику. Евентуалне спорне одредбе произашле из језичког изражавања ће се тумачити у духу српског језика. У случају спора примењиваће се текст уговора на српском језику.</w:t>
      </w:r>
    </w:p>
    <w:p w:rsidR="00F43A5F" w:rsidRPr="00C560E5" w:rsidRDefault="00F43A5F" w:rsidP="003C0A15">
      <w:pPr>
        <w:suppressAutoHyphens w:val="0"/>
        <w:autoSpaceDE w:val="0"/>
        <w:autoSpaceDN w:val="0"/>
        <w:jc w:val="both"/>
        <w:rPr>
          <w:rFonts w:cs="Arial"/>
          <w:szCs w:val="24"/>
          <w:lang w:eastAsia="en-US"/>
        </w:rPr>
      </w:pPr>
    </w:p>
    <w:p w:rsidR="00F43A5F" w:rsidRPr="00A74AFB" w:rsidRDefault="00F43A5F" w:rsidP="003C0A15">
      <w:pPr>
        <w:suppressAutoHyphens w:val="0"/>
        <w:autoSpaceDE w:val="0"/>
        <w:autoSpaceDN w:val="0"/>
        <w:jc w:val="both"/>
        <w:rPr>
          <w:rFonts w:cs="Arial"/>
          <w:szCs w:val="24"/>
          <w:lang w:val="sr-Cyrl-CS" w:eastAsia="en-US"/>
        </w:rPr>
      </w:pPr>
      <w:r w:rsidRPr="00042A36">
        <w:rPr>
          <w:rFonts w:cs="Arial"/>
          <w:szCs w:val="24"/>
          <w:lang w:eastAsia="en-US"/>
        </w:rPr>
        <w:t>На овај уговор примењују се закони Републике Србије. У случају спора</w:t>
      </w:r>
      <w:r w:rsidRPr="00042A36">
        <w:rPr>
          <w:rFonts w:cs="Arial"/>
          <w:szCs w:val="24"/>
          <w:lang w:val="sr-Cyrl-CS" w:eastAsia="en-US"/>
        </w:rPr>
        <w:t>,</w:t>
      </w:r>
      <w:r w:rsidRPr="00042A36">
        <w:rPr>
          <w:rFonts w:cs="Arial"/>
          <w:szCs w:val="24"/>
          <w:lang w:eastAsia="en-US"/>
        </w:rPr>
        <w:t xml:space="preserve"> меродавно право је право Републике Србије</w:t>
      </w:r>
      <w:r>
        <w:rPr>
          <w:rFonts w:cs="Arial"/>
          <w:szCs w:val="24"/>
          <w:lang w:val="sr-Cyrl-CS" w:eastAsia="en-US"/>
        </w:rPr>
        <w:t>.</w:t>
      </w:r>
    </w:p>
    <w:p w:rsidR="00F43A5F" w:rsidRPr="00A421C4" w:rsidRDefault="00F43A5F" w:rsidP="003C0A15">
      <w:pPr>
        <w:rPr>
          <w:rFonts w:cs="Arial"/>
          <w:b/>
          <w:smallCaps/>
          <w:szCs w:val="24"/>
        </w:rPr>
      </w:pPr>
    </w:p>
    <w:p w:rsidR="00E802F5" w:rsidRDefault="00F43A5F" w:rsidP="003C0A15">
      <w:pPr>
        <w:jc w:val="center"/>
        <w:rPr>
          <w:rFonts w:cs="Arial"/>
          <w:b/>
          <w:smallCaps/>
          <w:szCs w:val="24"/>
        </w:rPr>
      </w:pPr>
      <w:r w:rsidRPr="006758D5">
        <w:rPr>
          <w:rFonts w:cs="Arial"/>
          <w:b/>
          <w:smallCaps/>
          <w:szCs w:val="24"/>
        </w:rPr>
        <w:t xml:space="preserve">Члан </w:t>
      </w:r>
      <w:r w:rsidR="00E802F5">
        <w:rPr>
          <w:rFonts w:cs="Arial"/>
          <w:b/>
          <w:smallCaps/>
          <w:szCs w:val="24"/>
        </w:rPr>
        <w:t>5</w:t>
      </w:r>
      <w:r w:rsidRPr="006758D5">
        <w:rPr>
          <w:rFonts w:cs="Arial"/>
          <w:b/>
          <w:smallCaps/>
          <w:szCs w:val="24"/>
        </w:rPr>
        <w:t>.</w:t>
      </w:r>
    </w:p>
    <w:p w:rsidR="00B42866" w:rsidRDefault="00B42866" w:rsidP="00B42866">
      <w:pPr>
        <w:widowControl w:val="0"/>
        <w:autoSpaceDE w:val="0"/>
        <w:autoSpaceDN w:val="0"/>
        <w:adjustRightInd w:val="0"/>
        <w:jc w:val="both"/>
        <w:rPr>
          <w:rFonts w:cs="Arial"/>
          <w:szCs w:val="24"/>
          <w:lang w:val="sr-Cyrl-CS"/>
        </w:rPr>
      </w:pPr>
      <w:r w:rsidRPr="003005BC">
        <w:rPr>
          <w:rFonts w:cs="Arial"/>
          <w:szCs w:val="24"/>
          <w:lang w:val="sr-Cyrl-CS"/>
        </w:rPr>
        <w:lastRenderedPageBreak/>
        <w:t xml:space="preserve">Јединична </w:t>
      </w:r>
      <w:r>
        <w:rPr>
          <w:rFonts w:cs="Arial"/>
          <w:szCs w:val="24"/>
          <w:lang w:val="sr-Cyrl-CS"/>
        </w:rPr>
        <w:t>цена</w:t>
      </w:r>
      <w:r w:rsidRPr="003005BC">
        <w:rPr>
          <w:rFonts w:cs="Arial"/>
          <w:szCs w:val="24"/>
          <w:lang w:val="sr-Cyrl-CS"/>
        </w:rPr>
        <w:t xml:space="preserve"> </w:t>
      </w:r>
      <w:r>
        <w:rPr>
          <w:rFonts w:cs="Arial"/>
          <w:szCs w:val="24"/>
          <w:lang w:val="sr-Cyrl-CS"/>
        </w:rPr>
        <w:t>робе</w:t>
      </w:r>
      <w:r w:rsidRPr="003005BC">
        <w:rPr>
          <w:rFonts w:cs="Arial"/>
          <w:szCs w:val="24"/>
          <w:lang w:val="sr-Cyrl-CS"/>
        </w:rPr>
        <w:t xml:space="preserve"> из члана 2. овог уговора износи _____________ </w:t>
      </w:r>
      <w:r>
        <w:rPr>
          <w:rFonts w:cs="Arial"/>
          <w:szCs w:val="24"/>
          <w:lang w:val="sr-Cyrl-CS"/>
        </w:rPr>
        <w:t>________</w:t>
      </w:r>
      <w:r w:rsidR="001000A0">
        <w:rPr>
          <w:rFonts w:cs="Arial"/>
          <w:szCs w:val="24"/>
          <w:lang w:val="sr-Cyrl-CS"/>
        </w:rPr>
        <w:t xml:space="preserve"> </w:t>
      </w:r>
      <w:r w:rsidRPr="003005BC">
        <w:rPr>
          <w:rFonts w:cs="Arial"/>
          <w:szCs w:val="24"/>
          <w:lang w:val="sr-Cyrl-CS"/>
        </w:rPr>
        <w:t>д</w:t>
      </w:r>
      <w:r>
        <w:rPr>
          <w:rFonts w:cs="Arial"/>
          <w:szCs w:val="24"/>
          <w:lang w:val="sr-Cyrl-CS"/>
        </w:rPr>
        <w:t xml:space="preserve">инара/евра по тони </w:t>
      </w:r>
      <w:r w:rsidRPr="0021567C">
        <w:rPr>
          <w:rFonts w:cs="Arial"/>
          <w:szCs w:val="24"/>
          <w:lang w:val="sr-Cyrl-CS"/>
        </w:rPr>
        <w:t>без ПДВ</w:t>
      </w:r>
      <w:r w:rsidR="001000A0">
        <w:rPr>
          <w:rFonts w:cs="Arial"/>
          <w:szCs w:val="24"/>
          <w:lang w:val="sr-Cyrl-CS"/>
        </w:rPr>
        <w:t xml:space="preserve"> </w:t>
      </w:r>
      <w:r w:rsidR="001000A0" w:rsidRPr="003005BC">
        <w:rPr>
          <w:rFonts w:cs="Arial"/>
          <w:szCs w:val="24"/>
          <w:lang w:val="sr-Cyrl-CS"/>
        </w:rPr>
        <w:t>(словима:</w:t>
      </w:r>
      <w:r w:rsidR="001000A0">
        <w:rPr>
          <w:rFonts w:cs="Arial"/>
          <w:szCs w:val="24"/>
          <w:lang w:val="sr-Cyrl-CS"/>
        </w:rPr>
        <w:t xml:space="preserve"> </w:t>
      </w:r>
      <w:r w:rsidR="001000A0" w:rsidRPr="003005BC">
        <w:rPr>
          <w:rFonts w:cs="Arial"/>
          <w:szCs w:val="24"/>
          <w:lang w:val="sr-Cyrl-CS"/>
        </w:rPr>
        <w:t>_________________</w:t>
      </w:r>
      <w:r w:rsidR="001000A0">
        <w:rPr>
          <w:rFonts w:cs="Arial"/>
          <w:szCs w:val="24"/>
          <w:lang w:val="sr-Cyrl-CS"/>
        </w:rPr>
        <w:t>____________________)</w:t>
      </w:r>
      <w:r w:rsidRPr="0021567C">
        <w:rPr>
          <w:rFonts w:cs="Arial"/>
          <w:szCs w:val="24"/>
          <w:lang w:val="sr-Cyrl-CS"/>
        </w:rPr>
        <w:t>. [</w:t>
      </w:r>
      <w:r w:rsidRPr="003005BC">
        <w:rPr>
          <w:rFonts w:cs="Arial"/>
          <w:szCs w:val="24"/>
          <w:lang w:val="sr-Cyrl-CS"/>
        </w:rPr>
        <w:t xml:space="preserve">напомена: уписати: динара или евра] </w:t>
      </w:r>
    </w:p>
    <w:p w:rsidR="00B42866" w:rsidRDefault="00B42866" w:rsidP="00B42866">
      <w:pPr>
        <w:spacing w:after="80" w:line="216" w:lineRule="auto"/>
        <w:jc w:val="both"/>
        <w:rPr>
          <w:rFonts w:cs="Arial"/>
          <w:szCs w:val="24"/>
          <w:lang w:val="sr-Cyrl-CS"/>
        </w:rPr>
      </w:pPr>
    </w:p>
    <w:p w:rsidR="00B42866" w:rsidRDefault="00B42866" w:rsidP="00B42866">
      <w:pPr>
        <w:spacing w:after="80" w:line="216" w:lineRule="auto"/>
        <w:jc w:val="both"/>
        <w:rPr>
          <w:rFonts w:cs="Arial"/>
          <w:szCs w:val="24"/>
          <w:lang w:val="sr-Cyrl-CS"/>
        </w:rPr>
      </w:pPr>
      <w:r>
        <w:rPr>
          <w:rFonts w:cs="Arial"/>
          <w:szCs w:val="24"/>
          <w:lang w:val="sr-Cyrl-CS"/>
        </w:rPr>
        <w:t>Купац</w:t>
      </w:r>
      <w:r w:rsidRPr="00D90D54">
        <w:rPr>
          <w:rFonts w:cs="Arial"/>
          <w:szCs w:val="24"/>
          <w:lang w:val="sr-Cyrl-CS"/>
        </w:rPr>
        <w:t xml:space="preserve"> се обавезује да </w:t>
      </w:r>
      <w:r>
        <w:rPr>
          <w:rFonts w:cs="Arial"/>
          <w:szCs w:val="24"/>
          <w:lang w:val="sr-Cyrl-CS"/>
        </w:rPr>
        <w:t xml:space="preserve">Продавцу </w:t>
      </w:r>
      <w:r w:rsidRPr="00D90D54">
        <w:rPr>
          <w:rFonts w:cs="Arial"/>
          <w:szCs w:val="24"/>
          <w:lang w:val="sr-Cyrl-CS"/>
        </w:rPr>
        <w:t xml:space="preserve">на име </w:t>
      </w:r>
      <w:r w:rsidR="001000A0">
        <w:rPr>
          <w:rFonts w:cs="Arial"/>
          <w:szCs w:val="24"/>
          <w:lang w:val="sr-Cyrl-CS"/>
        </w:rPr>
        <w:t xml:space="preserve">укупне </w:t>
      </w:r>
      <w:r w:rsidRPr="00D90D54">
        <w:rPr>
          <w:rFonts w:cs="Arial"/>
          <w:szCs w:val="24"/>
          <w:lang w:val="sr-Cyrl-CS"/>
        </w:rPr>
        <w:t xml:space="preserve">цене за </w:t>
      </w:r>
      <w:r w:rsidR="00A070AD">
        <w:rPr>
          <w:rFonts w:cs="Arial"/>
          <w:szCs w:val="24"/>
          <w:lang w:val="sr-Cyrl-CS"/>
        </w:rPr>
        <w:t>2.060</w:t>
      </w:r>
      <w:r w:rsidR="001000A0">
        <w:rPr>
          <w:rFonts w:cs="Arial"/>
          <w:szCs w:val="24"/>
          <w:lang w:val="sr-Cyrl-CS"/>
        </w:rPr>
        <w:t>.000,00 тона</w:t>
      </w:r>
      <w:r>
        <w:rPr>
          <w:rFonts w:cs="Arial"/>
          <w:szCs w:val="24"/>
          <w:lang w:val="sr-Cyrl-CS"/>
        </w:rPr>
        <w:t xml:space="preserve"> роб</w:t>
      </w:r>
      <w:r w:rsidR="001000A0">
        <w:rPr>
          <w:rFonts w:cs="Arial"/>
          <w:szCs w:val="24"/>
          <w:lang w:val="sr-Cyrl-CS"/>
        </w:rPr>
        <w:t>е</w:t>
      </w:r>
      <w:r w:rsidRPr="00945888">
        <w:rPr>
          <w:rFonts w:cs="Arial"/>
          <w:szCs w:val="24"/>
          <w:lang w:val="sr-Cyrl-CS"/>
        </w:rPr>
        <w:t xml:space="preserve"> </w:t>
      </w:r>
      <w:r w:rsidRPr="00D90D54">
        <w:rPr>
          <w:rFonts w:cs="Arial"/>
          <w:szCs w:val="24"/>
          <w:lang w:val="sr-Cyrl-CS"/>
        </w:rPr>
        <w:t>кој</w:t>
      </w:r>
      <w:r>
        <w:rPr>
          <w:rFonts w:cs="Arial"/>
          <w:szCs w:val="24"/>
          <w:lang w:val="sr-Cyrl-CS"/>
        </w:rPr>
        <w:t>а</w:t>
      </w:r>
      <w:r w:rsidRPr="00D90D54">
        <w:rPr>
          <w:rFonts w:cs="Arial"/>
          <w:szCs w:val="24"/>
          <w:lang w:val="sr-Cyrl-CS"/>
        </w:rPr>
        <w:t xml:space="preserve"> </w:t>
      </w:r>
      <w:r>
        <w:rPr>
          <w:rFonts w:cs="Arial"/>
          <w:szCs w:val="24"/>
          <w:lang w:val="sr-Cyrl-CS"/>
        </w:rPr>
        <w:t xml:space="preserve">је </w:t>
      </w:r>
      <w:r w:rsidRPr="00D90D54">
        <w:rPr>
          <w:rFonts w:cs="Arial"/>
          <w:szCs w:val="24"/>
          <w:lang w:val="sr-Cyrl-CS"/>
        </w:rPr>
        <w:t xml:space="preserve">предмет овог уговора плати износ од </w:t>
      </w:r>
      <w:r>
        <w:rPr>
          <w:rFonts w:cs="Arial"/>
          <w:szCs w:val="24"/>
          <w:lang w:val="sr-Cyrl-CS"/>
        </w:rPr>
        <w:t xml:space="preserve">____________________ ________ </w:t>
      </w:r>
      <w:r w:rsidRPr="00D90D54">
        <w:rPr>
          <w:rFonts w:cs="Arial"/>
          <w:szCs w:val="24"/>
          <w:lang w:val="sr-Cyrl-CS"/>
        </w:rPr>
        <w:t xml:space="preserve"> динара</w:t>
      </w:r>
      <w:r>
        <w:rPr>
          <w:rFonts w:cs="Arial"/>
          <w:szCs w:val="24"/>
          <w:lang w:val="sr-Cyrl-CS"/>
        </w:rPr>
        <w:t>/евра</w:t>
      </w:r>
      <w:r w:rsidR="001000A0">
        <w:rPr>
          <w:rFonts w:cs="Arial"/>
          <w:szCs w:val="24"/>
          <w:lang w:val="sr-Cyrl-CS"/>
        </w:rPr>
        <w:t xml:space="preserve"> без ПДВ. </w:t>
      </w:r>
      <w:r w:rsidR="001000A0" w:rsidRPr="003005BC">
        <w:rPr>
          <w:rFonts w:cs="Arial"/>
          <w:szCs w:val="24"/>
          <w:lang w:val="sr-Cyrl-CS"/>
        </w:rPr>
        <w:t>(словима:_________________</w:t>
      </w:r>
      <w:r w:rsidR="001000A0">
        <w:rPr>
          <w:rFonts w:cs="Arial"/>
          <w:szCs w:val="24"/>
          <w:lang w:val="sr-Cyrl-CS"/>
        </w:rPr>
        <w:t>____________________)</w:t>
      </w:r>
      <w:r w:rsidRPr="00D90D54">
        <w:rPr>
          <w:rFonts w:cs="Arial"/>
          <w:szCs w:val="24"/>
          <w:lang w:val="sr-Cyrl-CS"/>
        </w:rPr>
        <w:t>.</w:t>
      </w:r>
      <w:r w:rsidRPr="00800745">
        <w:rPr>
          <w:rFonts w:cs="Arial"/>
          <w:szCs w:val="24"/>
          <w:lang w:val="sr-Cyrl-CS"/>
        </w:rPr>
        <w:t xml:space="preserve"> </w:t>
      </w:r>
    </w:p>
    <w:p w:rsidR="00B42866" w:rsidRDefault="00B42866" w:rsidP="00B42866">
      <w:pPr>
        <w:spacing w:after="80" w:line="216" w:lineRule="auto"/>
        <w:jc w:val="both"/>
        <w:rPr>
          <w:rFonts w:cs="Arial"/>
          <w:szCs w:val="24"/>
          <w:lang w:val="sr-Cyrl-CS"/>
        </w:rPr>
      </w:pPr>
    </w:p>
    <w:p w:rsidR="00B42866" w:rsidRDefault="00B42866" w:rsidP="00B42866">
      <w:pPr>
        <w:spacing w:after="80" w:line="216" w:lineRule="auto"/>
        <w:jc w:val="both"/>
        <w:rPr>
          <w:rFonts w:cs="Arial"/>
          <w:szCs w:val="24"/>
          <w:lang w:val="sr-Cyrl-CS"/>
        </w:rPr>
      </w:pPr>
      <w:r w:rsidRPr="00800745">
        <w:rPr>
          <w:rFonts w:cs="Arial"/>
          <w:szCs w:val="24"/>
          <w:lang w:val="sr-Cyrl-CS"/>
        </w:rPr>
        <w:t xml:space="preserve">Порез на додату </w:t>
      </w:r>
      <w:r>
        <w:rPr>
          <w:rFonts w:cs="Arial"/>
          <w:szCs w:val="24"/>
          <w:lang w:val="sr-Cyrl-CS"/>
        </w:rPr>
        <w:t>вредност</w:t>
      </w:r>
      <w:r w:rsidR="001000A0">
        <w:rPr>
          <w:rFonts w:cs="Arial"/>
          <w:szCs w:val="24"/>
          <w:lang w:val="sr-Cyrl-CS"/>
        </w:rPr>
        <w:t xml:space="preserve"> </w:t>
      </w:r>
      <w:r>
        <w:rPr>
          <w:rFonts w:cs="Arial"/>
          <w:szCs w:val="24"/>
          <w:lang w:val="sr-Cyrl-CS"/>
        </w:rPr>
        <w:t xml:space="preserve">износи </w:t>
      </w:r>
      <w:r w:rsidR="001000A0">
        <w:rPr>
          <w:rFonts w:cs="Arial"/>
          <w:szCs w:val="24"/>
          <w:lang w:val="sr-Cyrl-CS"/>
        </w:rPr>
        <w:t xml:space="preserve"> __% </w:t>
      </w:r>
      <w:r>
        <w:rPr>
          <w:rFonts w:cs="Arial"/>
          <w:szCs w:val="24"/>
          <w:lang w:val="sr-Cyrl-CS"/>
        </w:rPr>
        <w:t xml:space="preserve">___________________________ </w:t>
      </w:r>
      <w:r w:rsidRPr="00800745">
        <w:rPr>
          <w:rFonts w:cs="Arial"/>
          <w:szCs w:val="24"/>
          <w:lang w:val="sr-Cyrl-CS"/>
        </w:rPr>
        <w:t xml:space="preserve"> динар</w:t>
      </w:r>
      <w:r>
        <w:rPr>
          <w:rFonts w:cs="Arial"/>
          <w:szCs w:val="24"/>
          <w:lang w:val="sr-Cyrl-CS"/>
        </w:rPr>
        <w:t>а/евра.</w:t>
      </w:r>
      <w:r w:rsidR="001000A0" w:rsidRPr="001000A0">
        <w:rPr>
          <w:rFonts w:cs="Arial"/>
          <w:szCs w:val="24"/>
          <w:lang w:val="sr-Cyrl-CS"/>
        </w:rPr>
        <w:t xml:space="preserve"> </w:t>
      </w:r>
    </w:p>
    <w:p w:rsidR="00B42866" w:rsidRDefault="00B42866" w:rsidP="00B42866">
      <w:pPr>
        <w:spacing w:after="80" w:line="216" w:lineRule="auto"/>
        <w:jc w:val="both"/>
        <w:rPr>
          <w:rFonts w:cs="Arial"/>
          <w:szCs w:val="24"/>
          <w:lang w:val="sr-Cyrl-CS"/>
        </w:rPr>
      </w:pPr>
    </w:p>
    <w:p w:rsidR="00B42866" w:rsidRDefault="00B42866" w:rsidP="00B42866">
      <w:pPr>
        <w:spacing w:after="80" w:line="216" w:lineRule="auto"/>
        <w:jc w:val="both"/>
        <w:rPr>
          <w:rFonts w:cs="Arial"/>
          <w:szCs w:val="24"/>
          <w:lang w:val="sr-Cyrl-CS"/>
        </w:rPr>
      </w:pPr>
      <w:r>
        <w:rPr>
          <w:rFonts w:cs="Arial"/>
          <w:szCs w:val="24"/>
          <w:lang w:val="sr-Cyrl-CS"/>
        </w:rPr>
        <w:t xml:space="preserve"> </w:t>
      </w:r>
      <w:r w:rsidRPr="00800745">
        <w:rPr>
          <w:rFonts w:cs="Arial"/>
          <w:szCs w:val="24"/>
          <w:lang w:val="sr-Cyrl-CS"/>
        </w:rPr>
        <w:t xml:space="preserve">Укупна вредност уговора </w:t>
      </w:r>
      <w:r w:rsidR="001000A0">
        <w:rPr>
          <w:rFonts w:cs="Arial"/>
          <w:szCs w:val="24"/>
          <w:lang w:val="sr-Cyrl-CS"/>
        </w:rPr>
        <w:t xml:space="preserve">са ПДВ за </w:t>
      </w:r>
      <w:r w:rsidR="00A070AD">
        <w:rPr>
          <w:rFonts w:cs="Arial"/>
          <w:szCs w:val="24"/>
          <w:lang w:val="sr-Cyrl-CS"/>
        </w:rPr>
        <w:t>2.060</w:t>
      </w:r>
      <w:r w:rsidR="001000A0">
        <w:rPr>
          <w:rFonts w:cs="Arial"/>
          <w:szCs w:val="24"/>
          <w:lang w:val="sr-Cyrl-CS"/>
        </w:rPr>
        <w:t xml:space="preserve">.000,00 тона робе </w:t>
      </w:r>
      <w:r w:rsidRPr="00800745">
        <w:rPr>
          <w:rFonts w:cs="Arial"/>
          <w:szCs w:val="24"/>
          <w:lang w:val="sr-Cyrl-CS"/>
        </w:rPr>
        <w:t xml:space="preserve">износи </w:t>
      </w:r>
      <w:r w:rsidRPr="00D90D54">
        <w:rPr>
          <w:rFonts w:cs="Arial"/>
          <w:szCs w:val="24"/>
          <w:lang w:val="sr-Cyrl-CS"/>
        </w:rPr>
        <w:t>______________</w:t>
      </w:r>
      <w:r>
        <w:rPr>
          <w:rFonts w:cs="Arial"/>
          <w:szCs w:val="24"/>
          <w:lang w:val="sr-Cyrl-CS"/>
        </w:rPr>
        <w:t xml:space="preserve">________ </w:t>
      </w:r>
      <w:r w:rsidRPr="00800745">
        <w:rPr>
          <w:rFonts w:cs="Arial"/>
          <w:szCs w:val="24"/>
          <w:lang w:val="sr-Cyrl-CS"/>
        </w:rPr>
        <w:t xml:space="preserve"> динара</w:t>
      </w:r>
      <w:r>
        <w:rPr>
          <w:rFonts w:cs="Arial"/>
          <w:szCs w:val="24"/>
          <w:lang w:val="sr-Cyrl-CS"/>
        </w:rPr>
        <w:t>/евра</w:t>
      </w:r>
      <w:r w:rsidRPr="00800745">
        <w:rPr>
          <w:rFonts w:cs="Arial"/>
          <w:szCs w:val="24"/>
          <w:lang w:val="sr-Cyrl-CS"/>
        </w:rPr>
        <w:t>.</w:t>
      </w:r>
      <w:r w:rsidRPr="001B4583">
        <w:rPr>
          <w:rFonts w:cs="Arial"/>
          <w:szCs w:val="24"/>
          <w:lang w:val="sr-Cyrl-CS"/>
        </w:rPr>
        <w:t xml:space="preserve"> </w:t>
      </w:r>
      <w:r w:rsidRPr="0021567C">
        <w:rPr>
          <w:rFonts w:cs="Arial"/>
          <w:szCs w:val="24"/>
          <w:lang w:val="sr-Cyrl-CS"/>
        </w:rPr>
        <w:t>[</w:t>
      </w:r>
      <w:r w:rsidRPr="003005BC">
        <w:rPr>
          <w:rFonts w:cs="Arial"/>
          <w:szCs w:val="24"/>
          <w:lang w:val="sr-Cyrl-CS"/>
        </w:rPr>
        <w:t>напомена: уписати: динара или евра]</w:t>
      </w:r>
    </w:p>
    <w:p w:rsidR="00B42866" w:rsidRDefault="00B42866" w:rsidP="003C0A15">
      <w:pPr>
        <w:jc w:val="center"/>
        <w:rPr>
          <w:rFonts w:cs="Arial"/>
          <w:b/>
          <w:smallCaps/>
          <w:szCs w:val="24"/>
        </w:rPr>
      </w:pPr>
    </w:p>
    <w:p w:rsidR="00B42866" w:rsidRPr="00B42866" w:rsidRDefault="00B42866" w:rsidP="00B42866">
      <w:pPr>
        <w:jc w:val="both"/>
        <w:rPr>
          <w:rFonts w:ascii="Nyala" w:hAnsi="Nyala" w:cs="Arial"/>
          <w:smallCaps/>
          <w:szCs w:val="24"/>
        </w:rPr>
      </w:pPr>
      <w:r w:rsidRPr="00B42866">
        <w:rPr>
          <w:rFonts w:cs="Arial"/>
          <w:szCs w:val="24"/>
          <w:lang w:val="sr-Cyrl-CS"/>
        </w:rPr>
        <w:t xml:space="preserve">Продавац своју цену даје </w:t>
      </w:r>
      <w:r w:rsidRPr="00B42866">
        <w:rPr>
          <w:rFonts w:cs="Arial"/>
          <w:szCs w:val="24"/>
        </w:rPr>
        <w:t>за робу истоварену у бункер</w:t>
      </w:r>
      <w:r w:rsidR="001000A0">
        <w:rPr>
          <w:rFonts w:cs="Arial"/>
          <w:szCs w:val="24"/>
        </w:rPr>
        <w:t>е</w:t>
      </w:r>
      <w:r w:rsidRPr="00B42866">
        <w:rPr>
          <w:rFonts w:cs="Arial"/>
          <w:szCs w:val="24"/>
        </w:rPr>
        <w:t xml:space="preserve"> или истоварену на депоније </w:t>
      </w:r>
      <w:r w:rsidR="001000A0">
        <w:rPr>
          <w:rFonts w:cs="Arial"/>
          <w:szCs w:val="24"/>
        </w:rPr>
        <w:t xml:space="preserve">Купца </w:t>
      </w:r>
      <w:r w:rsidRPr="00B42866">
        <w:rPr>
          <w:rFonts w:cs="Arial"/>
          <w:szCs w:val="24"/>
        </w:rPr>
        <w:t>ТЕНТ А и ТЕНТ Б, са уграђеним свим трошковима.</w:t>
      </w:r>
    </w:p>
    <w:p w:rsidR="009E4CA5" w:rsidRDefault="009E4CA5" w:rsidP="009E4CA5">
      <w:pPr>
        <w:pStyle w:val="Default"/>
        <w:jc w:val="both"/>
        <w:rPr>
          <w:rFonts w:ascii="Arial" w:hAnsi="Arial" w:cs="Arial"/>
          <w:lang w:val="ru-RU"/>
        </w:rPr>
      </w:pPr>
    </w:p>
    <w:p w:rsidR="009E4CA5" w:rsidRPr="009B3F4D" w:rsidRDefault="009E4CA5" w:rsidP="009E4CA5">
      <w:pPr>
        <w:pStyle w:val="Default"/>
        <w:jc w:val="both"/>
        <w:rPr>
          <w:rFonts w:ascii="Arial" w:hAnsi="Arial" w:cs="Arial"/>
          <w:lang w:val="sr-Cyrl-CS"/>
        </w:rPr>
      </w:pPr>
      <w:r>
        <w:rPr>
          <w:rFonts w:ascii="Arial" w:hAnsi="Arial" w:cs="Arial"/>
          <w:lang w:val="ru-RU"/>
        </w:rPr>
        <w:t xml:space="preserve">Продавац </w:t>
      </w:r>
      <w:r w:rsidRPr="009B3F4D">
        <w:rPr>
          <w:rFonts w:ascii="Arial" w:hAnsi="Arial" w:cs="Arial"/>
          <w:lang w:val="ru-RU"/>
        </w:rPr>
        <w:t>је обавезан да</w:t>
      </w:r>
      <w:r>
        <w:rPr>
          <w:rFonts w:ascii="Arial" w:hAnsi="Arial" w:cs="Arial"/>
          <w:lang w:val="ru-RU"/>
        </w:rPr>
        <w:t xml:space="preserve"> у понуђену цену укључи све трошкове који обухватају издатке свих </w:t>
      </w:r>
      <w:r w:rsidRPr="009B3F4D">
        <w:rPr>
          <w:rFonts w:ascii="Arial" w:hAnsi="Arial" w:cs="Arial"/>
          <w:lang w:val="ru-RU"/>
        </w:rPr>
        <w:t>мер</w:t>
      </w:r>
      <w:r>
        <w:rPr>
          <w:rFonts w:ascii="Arial" w:hAnsi="Arial" w:cs="Arial"/>
          <w:lang w:val="ru-RU"/>
        </w:rPr>
        <w:t>а</w:t>
      </w:r>
      <w:r w:rsidRPr="009B3F4D">
        <w:rPr>
          <w:rFonts w:ascii="Arial" w:hAnsi="Arial" w:cs="Arial"/>
          <w:lang w:val="ru-RU"/>
        </w:rPr>
        <w:t xml:space="preserve"> безбедности према важећим прописима транспорта за ову врсту </w:t>
      </w:r>
      <w:r>
        <w:rPr>
          <w:rFonts w:ascii="Arial" w:hAnsi="Arial" w:cs="Arial"/>
          <w:lang w:val="ru-RU"/>
        </w:rPr>
        <w:t>робе</w:t>
      </w:r>
      <w:r w:rsidRPr="009B3F4D">
        <w:rPr>
          <w:rFonts w:ascii="Arial" w:hAnsi="Arial" w:cs="Arial"/>
          <w:lang w:val="ru-RU"/>
        </w:rPr>
        <w:t xml:space="preserve"> (превоз и испорука на безбедан начин, трошкови заштите од делимичног или потпуног губитка или оштећења при датим условима утовара, транспорта, претовара и истовара, осигурање од уобичајених ризика крађе</w:t>
      </w:r>
      <w:r w:rsidRPr="00B42866">
        <w:rPr>
          <w:rFonts w:ascii="Arial" w:hAnsi="Arial" w:cs="Arial"/>
          <w:lang w:val="ru-RU"/>
        </w:rPr>
        <w:t>, прибављање свих потребних дозвола) о свом трошку, плаћање пореза,</w:t>
      </w:r>
      <w:r w:rsidRPr="00B32182">
        <w:rPr>
          <w:rFonts w:ascii="Arial" w:hAnsi="Arial" w:cs="Arial"/>
          <w:lang w:val="ru-RU"/>
        </w:rPr>
        <w:t xml:space="preserve"> такси, шпедитерских тр</w:t>
      </w:r>
      <w:r>
        <w:rPr>
          <w:rFonts w:ascii="Arial" w:hAnsi="Arial" w:cs="Arial"/>
          <w:lang w:val="ru-RU"/>
        </w:rPr>
        <w:t>ошкова, царине и других дажбина</w:t>
      </w:r>
      <w:r w:rsidRPr="009B3F4D">
        <w:rPr>
          <w:rFonts w:ascii="Arial" w:hAnsi="Arial" w:cs="Arial"/>
          <w:lang w:val="ru-RU"/>
        </w:rPr>
        <w:t xml:space="preserve">, као и </w:t>
      </w:r>
      <w:r>
        <w:rPr>
          <w:rFonts w:ascii="Arial" w:hAnsi="Arial" w:cs="Arial"/>
          <w:lang w:val="ru-RU"/>
        </w:rPr>
        <w:t xml:space="preserve">да </w:t>
      </w:r>
      <w:r w:rsidRPr="009B3F4D">
        <w:rPr>
          <w:rFonts w:ascii="Arial" w:hAnsi="Arial" w:cs="Arial"/>
          <w:lang w:val="ru-RU"/>
        </w:rPr>
        <w:t xml:space="preserve">поштује прописе у вези </w:t>
      </w:r>
      <w:r>
        <w:rPr>
          <w:rFonts w:ascii="Arial" w:hAnsi="Arial" w:cs="Arial"/>
          <w:lang w:val="ru-RU"/>
        </w:rPr>
        <w:t xml:space="preserve">са заштитом животне средине и друге прописе, те </w:t>
      </w:r>
      <w:r w:rsidRPr="009B3F4D">
        <w:rPr>
          <w:rFonts w:ascii="Arial" w:hAnsi="Arial" w:cs="Arial"/>
          <w:lang w:val="ru-RU"/>
        </w:rPr>
        <w:t>поступа у складу са истим о свом трошку</w:t>
      </w:r>
      <w:r w:rsidR="00BA433C">
        <w:rPr>
          <w:rFonts w:ascii="Arial" w:hAnsi="Arial" w:cs="Arial"/>
          <w:lang w:val="ru-RU"/>
        </w:rPr>
        <w:t xml:space="preserve">, </w:t>
      </w:r>
      <w:r w:rsidR="00BA433C" w:rsidRPr="009B3F4D">
        <w:rPr>
          <w:rFonts w:ascii="Arial" w:hAnsi="Arial" w:cs="Arial"/>
          <w:lang w:val="ru-RU"/>
        </w:rPr>
        <w:t xml:space="preserve">сагласно уговореном </w:t>
      </w:r>
      <w:r w:rsidR="00BA433C">
        <w:rPr>
          <w:rFonts w:ascii="Arial" w:hAnsi="Arial" w:cs="Arial"/>
          <w:lang w:val="ru-RU"/>
        </w:rPr>
        <w:t>месту испоруке</w:t>
      </w:r>
      <w:r w:rsidR="00BA433C" w:rsidRPr="009B3F4D">
        <w:rPr>
          <w:rFonts w:ascii="Arial" w:hAnsi="Arial" w:cs="Arial"/>
          <w:lang w:val="ru-RU"/>
        </w:rPr>
        <w:t xml:space="preserve"> </w:t>
      </w:r>
      <w:r w:rsidR="00BA433C">
        <w:rPr>
          <w:rFonts w:ascii="Arial" w:hAnsi="Arial" w:cs="Arial"/>
          <w:lang w:val="ru-RU"/>
        </w:rPr>
        <w:t xml:space="preserve">- </w:t>
      </w:r>
      <w:r w:rsidR="00BA433C" w:rsidRPr="00B42866">
        <w:rPr>
          <w:rFonts w:ascii="Arial" w:hAnsi="Arial" w:cs="Arial"/>
          <w:lang w:val="ru-RU"/>
        </w:rPr>
        <w:t>истоварено у бункер</w:t>
      </w:r>
      <w:r w:rsidR="00BA433C">
        <w:rPr>
          <w:rFonts w:ascii="Arial" w:hAnsi="Arial" w:cs="Arial"/>
          <w:lang w:val="ru-RU"/>
        </w:rPr>
        <w:t>е</w:t>
      </w:r>
      <w:r w:rsidR="00BA433C" w:rsidRPr="00B42866">
        <w:rPr>
          <w:rFonts w:ascii="Arial" w:hAnsi="Arial" w:cs="Arial"/>
          <w:lang w:val="ru-RU"/>
        </w:rPr>
        <w:t xml:space="preserve"> или истоварено на депоније наручиоца ТЕНТ А и ТЕНТ Б</w:t>
      </w:r>
      <w:r w:rsidR="00BA433C">
        <w:rPr>
          <w:rFonts w:ascii="Arial" w:hAnsi="Arial" w:cs="Arial"/>
          <w:lang w:val="ru-RU"/>
        </w:rPr>
        <w:t>.</w:t>
      </w:r>
    </w:p>
    <w:p w:rsidR="00B42866" w:rsidRDefault="00B42866" w:rsidP="003C0A15">
      <w:pPr>
        <w:jc w:val="both"/>
        <w:rPr>
          <w:rFonts w:cs="Arial"/>
        </w:rPr>
      </w:pPr>
    </w:p>
    <w:p w:rsidR="00B42866" w:rsidRDefault="00B42866" w:rsidP="003C0A15">
      <w:pPr>
        <w:jc w:val="both"/>
        <w:rPr>
          <w:rFonts w:cs="Arial"/>
        </w:rPr>
      </w:pPr>
      <w:r>
        <w:rPr>
          <w:rFonts w:cs="Arial"/>
        </w:rPr>
        <w:t xml:space="preserve">У случају иностраног Продавца у </w:t>
      </w:r>
      <w:r w:rsidR="00124408">
        <w:rPr>
          <w:rFonts w:cs="Arial"/>
        </w:rPr>
        <w:t xml:space="preserve">уговорену </w:t>
      </w:r>
      <w:r>
        <w:rPr>
          <w:rFonts w:cs="Arial"/>
        </w:rPr>
        <w:t>цену једино нису укључени трошкови увозног царињења.</w:t>
      </w:r>
    </w:p>
    <w:p w:rsidR="00B42866" w:rsidRDefault="00B42866" w:rsidP="003C0A15">
      <w:pPr>
        <w:jc w:val="both"/>
        <w:rPr>
          <w:rFonts w:cs="Arial"/>
        </w:rPr>
      </w:pPr>
    </w:p>
    <w:p w:rsidR="00F43A5F" w:rsidRDefault="00F43A5F" w:rsidP="003C0A15">
      <w:pPr>
        <w:jc w:val="both"/>
        <w:rPr>
          <w:rFonts w:cs="Arial"/>
          <w:lang w:val="sr-Cyrl-CS"/>
        </w:rPr>
      </w:pPr>
      <w:r w:rsidRPr="008D4C95">
        <w:rPr>
          <w:rFonts w:cs="Arial"/>
        </w:rPr>
        <w:t>Јединичн</w:t>
      </w:r>
      <w:r w:rsidR="009E4CA5">
        <w:rPr>
          <w:rFonts w:cs="Arial"/>
        </w:rPr>
        <w:t>а</w:t>
      </w:r>
      <w:r w:rsidRPr="008D4C95">
        <w:rPr>
          <w:rFonts w:cs="Arial"/>
        </w:rPr>
        <w:t xml:space="preserve"> цен</w:t>
      </w:r>
      <w:r w:rsidR="009E4CA5">
        <w:rPr>
          <w:rFonts w:cs="Arial"/>
        </w:rPr>
        <w:t>а</w:t>
      </w:r>
      <w:r w:rsidR="00F55C0E">
        <w:rPr>
          <w:rFonts w:cs="Arial"/>
        </w:rPr>
        <w:t xml:space="preserve"> зa</w:t>
      </w:r>
      <w:r w:rsidRPr="008D4C95">
        <w:rPr>
          <w:rFonts w:cs="Arial"/>
        </w:rPr>
        <w:t xml:space="preserve"> </w:t>
      </w:r>
      <w:r w:rsidR="00A704B6">
        <w:rPr>
          <w:rFonts w:cs="Arial"/>
          <w:szCs w:val="24"/>
        </w:rPr>
        <w:t xml:space="preserve">робу </w:t>
      </w:r>
      <w:r>
        <w:rPr>
          <w:rFonts w:cs="Arial"/>
          <w:szCs w:val="24"/>
        </w:rPr>
        <w:t xml:space="preserve">из </w:t>
      </w:r>
      <w:r w:rsidRPr="008D4C95">
        <w:rPr>
          <w:rFonts w:cs="Arial"/>
        </w:rPr>
        <w:t xml:space="preserve"> </w:t>
      </w:r>
      <w:r w:rsidRPr="002341FC">
        <w:rPr>
          <w:rFonts w:cs="Arial"/>
        </w:rPr>
        <w:t xml:space="preserve">члана </w:t>
      </w:r>
      <w:r w:rsidR="00063ABF" w:rsidRPr="002341FC">
        <w:rPr>
          <w:rFonts w:cs="Arial"/>
        </w:rPr>
        <w:t>2</w:t>
      </w:r>
      <w:r w:rsidRPr="002341FC">
        <w:rPr>
          <w:rFonts w:cs="Arial"/>
        </w:rPr>
        <w:t>. овог уговора дефинисан</w:t>
      </w:r>
      <w:r w:rsidR="009E4CA5">
        <w:rPr>
          <w:rFonts w:cs="Arial"/>
        </w:rPr>
        <w:t xml:space="preserve">а је </w:t>
      </w:r>
      <w:r w:rsidRPr="002341FC">
        <w:rPr>
          <w:rFonts w:cs="Arial"/>
        </w:rPr>
        <w:t xml:space="preserve">Понудом </w:t>
      </w:r>
      <w:r w:rsidRPr="002341FC">
        <w:rPr>
          <w:rFonts w:cs="Arial"/>
          <w:lang w:val="sr-Cyrl-CS"/>
        </w:rPr>
        <w:t>Продавца,</w:t>
      </w:r>
      <w:r w:rsidRPr="002341FC">
        <w:rPr>
          <w:rFonts w:cs="Arial"/>
        </w:rPr>
        <w:t xml:space="preserve"> која чини саставни део овог уговора (Прилог </w:t>
      </w:r>
      <w:r w:rsidR="00E666E2">
        <w:rPr>
          <w:rFonts w:cs="Arial"/>
        </w:rPr>
        <w:t>1</w:t>
      </w:r>
      <w:r w:rsidRPr="002341FC">
        <w:rPr>
          <w:rFonts w:cs="Arial"/>
        </w:rPr>
        <w:t>),</w:t>
      </w:r>
    </w:p>
    <w:p w:rsidR="006758D5" w:rsidRPr="006758D5" w:rsidRDefault="006758D5" w:rsidP="003C0A15">
      <w:pPr>
        <w:jc w:val="both"/>
        <w:rPr>
          <w:rFonts w:cs="Arial"/>
          <w:lang w:val="sr-Cyrl-CS"/>
        </w:rPr>
      </w:pPr>
    </w:p>
    <w:p w:rsidR="00F43A5F" w:rsidRPr="00E04E41" w:rsidRDefault="00F43A5F" w:rsidP="003C0A15">
      <w:pPr>
        <w:pStyle w:val="BodyText"/>
        <w:rPr>
          <w:rFonts w:ascii="Arial" w:hAnsi="Arial" w:cs="Arial"/>
          <w:bCs/>
          <w:szCs w:val="24"/>
        </w:rPr>
      </w:pPr>
      <w:r>
        <w:rPr>
          <w:rFonts w:ascii="Arial" w:hAnsi="Arial" w:cs="Arial"/>
          <w:bCs/>
          <w:szCs w:val="24"/>
        </w:rPr>
        <w:t xml:space="preserve">Цена је фиксна за цео уговрени период и не подлеже никаквој промени. </w:t>
      </w:r>
    </w:p>
    <w:p w:rsidR="00B53038" w:rsidRDefault="00B53038" w:rsidP="003C0A15">
      <w:pPr>
        <w:jc w:val="center"/>
        <w:rPr>
          <w:rFonts w:cs="Arial"/>
          <w:b/>
          <w:smallCaps/>
          <w:szCs w:val="24"/>
          <w:lang w:val="sr-Cyrl-CS"/>
        </w:rPr>
      </w:pPr>
    </w:p>
    <w:p w:rsidR="00F43A5F" w:rsidRDefault="00F43A5F" w:rsidP="003C0A15">
      <w:pPr>
        <w:jc w:val="center"/>
        <w:rPr>
          <w:rFonts w:cs="Arial"/>
          <w:b/>
          <w:smallCaps/>
          <w:szCs w:val="24"/>
        </w:rPr>
      </w:pPr>
      <w:r w:rsidRPr="006758D5">
        <w:rPr>
          <w:rFonts w:cs="Arial"/>
          <w:b/>
          <w:smallCaps/>
          <w:szCs w:val="24"/>
        </w:rPr>
        <w:t xml:space="preserve">Члан </w:t>
      </w:r>
      <w:r w:rsidR="00E802F5">
        <w:rPr>
          <w:rFonts w:cs="Arial"/>
          <w:b/>
          <w:smallCaps/>
          <w:szCs w:val="24"/>
        </w:rPr>
        <w:t>6</w:t>
      </w:r>
      <w:r w:rsidRPr="006758D5">
        <w:rPr>
          <w:rFonts w:cs="Arial"/>
          <w:b/>
          <w:smallCaps/>
          <w:szCs w:val="24"/>
        </w:rPr>
        <w:t>.</w:t>
      </w:r>
    </w:p>
    <w:p w:rsidR="002864FB" w:rsidRPr="008A1F65" w:rsidRDefault="00602C82" w:rsidP="00602C82">
      <w:pPr>
        <w:jc w:val="both"/>
        <w:rPr>
          <w:rFonts w:cs="Arial"/>
          <w:b/>
          <w:smallCaps/>
          <w:szCs w:val="24"/>
        </w:rPr>
      </w:pPr>
      <w:r w:rsidRPr="008A1F65">
        <w:rPr>
          <w:rFonts w:eastAsia="TimesNewRomanPSMT" w:cs="Arial"/>
          <w:bCs/>
          <w:iCs/>
          <w:szCs w:val="24"/>
          <w:lang w:val="sr-Cyrl-CS" w:eastAsia="en-US"/>
        </w:rPr>
        <w:t xml:space="preserve">Купац ће Продавцу уплатити аванс у износу од </w:t>
      </w:r>
      <w:r w:rsidR="00A35F8D">
        <w:rPr>
          <w:rFonts w:eastAsia="TimesNewRomanPSMT" w:cs="Arial"/>
          <w:bCs/>
          <w:iCs/>
          <w:szCs w:val="24"/>
          <w:lang w:val="sr-Cyrl-RS" w:eastAsia="en-US"/>
        </w:rPr>
        <w:t>5</w:t>
      </w:r>
      <w:r w:rsidRPr="008A1F65">
        <w:rPr>
          <w:rFonts w:eastAsia="TimesNewRomanPSMT" w:cs="Arial"/>
          <w:bCs/>
          <w:iCs/>
          <w:szCs w:val="24"/>
          <w:lang w:val="sr-Cyrl-CS" w:eastAsia="en-US"/>
        </w:rPr>
        <w:t>% од уговорене вредности</w:t>
      </w:r>
      <w:r w:rsidR="00474211" w:rsidRPr="008A1F65">
        <w:rPr>
          <w:rFonts w:cs="Arial"/>
          <w:szCs w:val="24"/>
        </w:rPr>
        <w:t xml:space="preserve"> из члана 5. овог уговора</w:t>
      </w:r>
      <w:r w:rsidRPr="008A1F65">
        <w:rPr>
          <w:rFonts w:eastAsia="TimesNewRomanPSMT" w:cs="Arial"/>
          <w:bCs/>
          <w:iCs/>
          <w:szCs w:val="24"/>
          <w:lang w:val="sr-Cyrl-CS" w:eastAsia="en-US"/>
        </w:rPr>
        <w:t xml:space="preserve">, за количину робе од </w:t>
      </w:r>
      <w:r w:rsidR="005C5EED">
        <w:rPr>
          <w:rFonts w:eastAsia="TimesNewRomanPSMT" w:cs="Arial"/>
          <w:bCs/>
          <w:iCs/>
          <w:szCs w:val="24"/>
          <w:lang w:val="sr-Cyrl-CS" w:eastAsia="en-US"/>
        </w:rPr>
        <w:t>2.060</w:t>
      </w:r>
      <w:r w:rsidRPr="008A1F65">
        <w:rPr>
          <w:rFonts w:eastAsia="TimesNewRomanPSMT" w:cs="Arial"/>
          <w:bCs/>
          <w:iCs/>
          <w:szCs w:val="24"/>
          <w:lang w:val="sr-Cyrl-CS" w:eastAsia="en-US"/>
        </w:rPr>
        <w:t xml:space="preserve">.000 тона, са урачунатим порезом на додату вредност, након што Продавац достави </w:t>
      </w:r>
      <w:r w:rsidRPr="008A1F65">
        <w:rPr>
          <w:rFonts w:cs="Arial"/>
          <w:szCs w:val="24"/>
        </w:rPr>
        <w:t>предрачун</w:t>
      </w:r>
      <w:r w:rsidR="00006039">
        <w:rPr>
          <w:rFonts w:eastAsia="TimesNewRomanPSMT" w:cs="Arial"/>
          <w:bCs/>
          <w:iCs/>
          <w:szCs w:val="24"/>
          <w:lang w:val="sr-Cyrl-CS" w:eastAsia="en-US"/>
        </w:rPr>
        <w:t>,</w:t>
      </w:r>
      <w:r w:rsidR="00006039" w:rsidRPr="00553D4F">
        <w:rPr>
          <w:rFonts w:eastAsia="TimesNewRomanPSMT" w:cs="Arial"/>
          <w:bCs/>
          <w:iCs/>
          <w:szCs w:val="24"/>
          <w:lang w:val="sr-Cyrl-CS" w:eastAsia="en-US"/>
        </w:rPr>
        <w:t xml:space="preserve"> банкарску гаранцију за повраћај авансног плаћања</w:t>
      </w:r>
      <w:r w:rsidR="00006039">
        <w:rPr>
          <w:rFonts w:eastAsia="TimesNewRomanPSMT" w:cs="Arial"/>
          <w:bCs/>
          <w:iCs/>
          <w:szCs w:val="24"/>
          <w:lang w:val="sr-Cyrl-CS" w:eastAsia="en-US"/>
        </w:rPr>
        <w:t xml:space="preserve"> и банкарску гаранцију за добро извршење посла</w:t>
      </w:r>
      <w:r w:rsidRPr="008A1F65">
        <w:rPr>
          <w:rFonts w:eastAsia="TimesNewRomanPSMT" w:cs="Arial"/>
          <w:bCs/>
          <w:iCs/>
          <w:szCs w:val="24"/>
          <w:lang w:val="sr-Cyrl-CS" w:eastAsia="en-US"/>
        </w:rPr>
        <w:t>.</w:t>
      </w:r>
    </w:p>
    <w:p w:rsidR="002864FB" w:rsidRPr="008A1F65" w:rsidRDefault="002864FB" w:rsidP="003C0A15">
      <w:pPr>
        <w:jc w:val="center"/>
        <w:rPr>
          <w:rFonts w:asciiTheme="minorHAnsi" w:hAnsiTheme="minorHAnsi" w:cs="Arial"/>
          <w:b/>
          <w:smallCaps/>
          <w:szCs w:val="24"/>
        </w:rPr>
      </w:pPr>
    </w:p>
    <w:p w:rsidR="00474211" w:rsidRPr="008A1F65" w:rsidRDefault="00474211" w:rsidP="003C0A15">
      <w:pPr>
        <w:jc w:val="center"/>
        <w:rPr>
          <w:rFonts w:asciiTheme="minorHAnsi" w:hAnsiTheme="minorHAnsi" w:cs="Arial"/>
          <w:b/>
          <w:smallCaps/>
          <w:szCs w:val="24"/>
        </w:rPr>
      </w:pPr>
    </w:p>
    <w:p w:rsidR="00B12044" w:rsidRPr="00183820" w:rsidRDefault="00474211" w:rsidP="00183820">
      <w:pPr>
        <w:jc w:val="both"/>
        <w:rPr>
          <w:lang w:val="sr-Cyrl-CS"/>
        </w:rPr>
      </w:pPr>
      <w:r w:rsidRPr="008A1F65">
        <w:rPr>
          <w:rFonts w:cs="Arial"/>
          <w:szCs w:val="24"/>
        </w:rPr>
        <w:t xml:space="preserve">Остатак плаћања за испоручену седмодневну количину  робе,  </w:t>
      </w:r>
      <w:r w:rsidR="00F43A5F" w:rsidRPr="008A1F65">
        <w:rPr>
          <w:rFonts w:cs="Arial"/>
          <w:szCs w:val="24"/>
        </w:rPr>
        <w:t xml:space="preserve">из члана </w:t>
      </w:r>
      <w:r w:rsidR="00F55C0E" w:rsidRPr="008A1F65">
        <w:rPr>
          <w:rFonts w:cs="Arial"/>
          <w:szCs w:val="24"/>
        </w:rPr>
        <w:t>5</w:t>
      </w:r>
      <w:r w:rsidR="00F43A5F" w:rsidRPr="008A1F65">
        <w:rPr>
          <w:rFonts w:cs="Arial"/>
          <w:szCs w:val="24"/>
        </w:rPr>
        <w:t>. овог уговора</w:t>
      </w:r>
      <w:r w:rsidR="00B0279B" w:rsidRPr="008A1F65">
        <w:rPr>
          <w:rFonts w:cs="Arial"/>
          <w:szCs w:val="24"/>
        </w:rPr>
        <w:t>,</w:t>
      </w:r>
      <w:r w:rsidR="00F43A5F" w:rsidRPr="008A1F65">
        <w:rPr>
          <w:rFonts w:cs="Arial"/>
          <w:szCs w:val="24"/>
        </w:rPr>
        <w:t xml:space="preserve"> </w:t>
      </w:r>
      <w:r w:rsidR="00B0279B" w:rsidRPr="008A1F65">
        <w:rPr>
          <w:rFonts w:cs="Arial"/>
          <w:szCs w:val="24"/>
        </w:rPr>
        <w:t xml:space="preserve">извршиће се </w:t>
      </w:r>
      <w:r w:rsidR="00F55C0E" w:rsidRPr="008A1F65">
        <w:rPr>
          <w:rFonts w:cs="Arial"/>
          <w:bCs/>
          <w:lang w:val="sr-Cyrl-CS"/>
        </w:rPr>
        <w:t>на основу испостављене фактуре за вредност испоручене</w:t>
      </w:r>
      <w:r w:rsidR="00E04E41" w:rsidRPr="008A1F65">
        <w:rPr>
          <w:rFonts w:cs="Arial"/>
          <w:bCs/>
          <w:lang w:val="sr-Cyrl-CS"/>
        </w:rPr>
        <w:t xml:space="preserve"> робе</w:t>
      </w:r>
      <w:r w:rsidR="00F55C0E" w:rsidRPr="008A1F65">
        <w:rPr>
          <w:rFonts w:cs="Arial"/>
          <w:bCs/>
          <w:lang w:val="sr-Cyrl-CS"/>
        </w:rPr>
        <w:t xml:space="preserve">, на рачун </w:t>
      </w:r>
      <w:r w:rsidR="00E04E41" w:rsidRPr="008A1F65">
        <w:rPr>
          <w:rFonts w:cs="Arial"/>
          <w:bCs/>
          <w:lang w:val="sr-Cyrl-CS"/>
        </w:rPr>
        <w:t xml:space="preserve">Продавца </w:t>
      </w:r>
      <w:r w:rsidR="00F55C0E" w:rsidRPr="008A1F65">
        <w:rPr>
          <w:rFonts w:cs="Arial"/>
          <w:bCs/>
          <w:lang w:val="sr-Cyrl-CS"/>
        </w:rPr>
        <w:t xml:space="preserve">бр. </w:t>
      </w:r>
      <w:r w:rsidR="00F55C0E" w:rsidRPr="008A1F65">
        <w:rPr>
          <w:rFonts w:cs="Arial"/>
          <w:lang w:val="sr-Cyrl-CS"/>
        </w:rPr>
        <w:t>_______</w:t>
      </w:r>
      <w:r w:rsidR="00F73A02" w:rsidRPr="008A1F65">
        <w:rPr>
          <w:rFonts w:cs="Arial"/>
          <w:lang w:val="sr-Cyrl-CS"/>
        </w:rPr>
        <w:t>________</w:t>
      </w:r>
      <w:r w:rsidR="00F55C0E" w:rsidRPr="008A1F65">
        <w:rPr>
          <w:rFonts w:cs="Arial"/>
          <w:lang w:val="sr-Cyrl-CS"/>
        </w:rPr>
        <w:t xml:space="preserve"> </w:t>
      </w:r>
      <w:r w:rsidR="00F55C0E" w:rsidRPr="008A1F65">
        <w:rPr>
          <w:rFonts w:cs="Arial"/>
          <w:bCs/>
          <w:lang w:val="sr-Cyrl-CS"/>
        </w:rPr>
        <w:t xml:space="preserve">код банке </w:t>
      </w:r>
      <w:r w:rsidR="00F55C0E" w:rsidRPr="008A1F65">
        <w:rPr>
          <w:rFonts w:cs="Arial"/>
        </w:rPr>
        <w:t>_________</w:t>
      </w:r>
      <w:r w:rsidR="00F73A02" w:rsidRPr="008A1F65">
        <w:rPr>
          <w:rFonts w:cs="Arial"/>
        </w:rPr>
        <w:t>_________________________________</w:t>
      </w:r>
      <w:r w:rsidR="00F55C0E" w:rsidRPr="008A1F65">
        <w:rPr>
          <w:rFonts w:cs="Arial"/>
          <w:lang w:val="sr-Cyrl-CS"/>
        </w:rPr>
        <w:t xml:space="preserve">, </w:t>
      </w:r>
      <w:r w:rsidRPr="008A1F65">
        <w:rPr>
          <w:rFonts w:cs="Arial"/>
          <w:lang w:val="sr-Cyrl-CS"/>
        </w:rPr>
        <w:t xml:space="preserve">уз пропорционално правдање аванса, </w:t>
      </w:r>
      <w:r w:rsidR="00183820" w:rsidRPr="008A1F65">
        <w:rPr>
          <w:rFonts w:cs="Arial"/>
          <w:bCs/>
          <w:lang w:val="sr-Cyrl-CS"/>
        </w:rPr>
        <w:t xml:space="preserve">у року од </w:t>
      </w:r>
      <w:r w:rsidR="008A1F65">
        <w:rPr>
          <w:rFonts w:cs="Arial"/>
          <w:bCs/>
          <w:lang w:val="sr-Cyrl-CS"/>
        </w:rPr>
        <w:t>10</w:t>
      </w:r>
      <w:r w:rsidR="00183820" w:rsidRPr="008A1F65">
        <w:rPr>
          <w:rFonts w:cs="Arial"/>
          <w:bCs/>
          <w:lang w:val="sr-Cyrl-CS"/>
        </w:rPr>
        <w:t xml:space="preserve"> (</w:t>
      </w:r>
      <w:r w:rsidR="008A1F65">
        <w:rPr>
          <w:rFonts w:cs="Arial"/>
          <w:bCs/>
          <w:lang w:val="sr-Cyrl-CS"/>
        </w:rPr>
        <w:t>десет</w:t>
      </w:r>
      <w:r w:rsidR="00183820" w:rsidRPr="008A1F65">
        <w:rPr>
          <w:rFonts w:cs="Arial"/>
          <w:bCs/>
          <w:lang w:val="sr-Cyrl-CS"/>
        </w:rPr>
        <w:t>) дана</w:t>
      </w:r>
      <w:r w:rsidR="00183820" w:rsidRPr="008A1F65">
        <w:rPr>
          <w:rFonts w:cs="Arial"/>
          <w:bCs/>
          <w:lang w:val="sr-Latn-CS"/>
        </w:rPr>
        <w:t xml:space="preserve"> </w:t>
      </w:r>
      <w:r w:rsidR="006371F2" w:rsidRPr="008A1F65">
        <w:rPr>
          <w:rFonts w:cs="Arial"/>
          <w:bCs/>
          <w:lang w:val="sr-Cyrl-CS"/>
        </w:rPr>
        <w:t xml:space="preserve">од датума пријема оригиналне фактуре уз коју су приложени </w:t>
      </w:r>
      <w:r w:rsidR="006371F2" w:rsidRPr="008A1F65">
        <w:rPr>
          <w:lang w:val="sr-Cyrl-CS"/>
        </w:rPr>
        <w:t>Протокол</w:t>
      </w:r>
      <w:r w:rsidR="006371F2" w:rsidRPr="008A1F65">
        <w:t>и</w:t>
      </w:r>
      <w:r w:rsidR="006371F2" w:rsidRPr="002864FB">
        <w:t xml:space="preserve"> о квантитативном </w:t>
      </w:r>
      <w:r w:rsidR="006371F2" w:rsidRPr="002864FB">
        <w:rPr>
          <w:rFonts w:cs="Arial"/>
          <w:lang w:val="sr-Latn-CS"/>
        </w:rPr>
        <w:t xml:space="preserve">и </w:t>
      </w:r>
      <w:r w:rsidR="006371F2" w:rsidRPr="002864FB">
        <w:rPr>
          <w:rFonts w:cs="Arial"/>
          <w:lang w:val="sr-Cyrl-CS"/>
        </w:rPr>
        <w:t xml:space="preserve">Протоколи о </w:t>
      </w:r>
      <w:r w:rsidR="006371F2" w:rsidRPr="002864FB">
        <w:rPr>
          <w:rFonts w:cs="Arial"/>
          <w:lang w:val="sr-Latn-CS"/>
        </w:rPr>
        <w:t xml:space="preserve">квалитативном </w:t>
      </w:r>
      <w:r w:rsidR="006371F2" w:rsidRPr="002864FB">
        <w:t xml:space="preserve">пријему </w:t>
      </w:r>
      <w:r w:rsidR="006371F2" w:rsidRPr="002864FB">
        <w:rPr>
          <w:lang w:val="sr-Cyrl-CS"/>
        </w:rPr>
        <w:t>испоручене робе</w:t>
      </w:r>
      <w:r w:rsidR="00464B15">
        <w:rPr>
          <w:lang w:val="sr-Cyrl-CS"/>
        </w:rPr>
        <w:t>.</w:t>
      </w:r>
    </w:p>
    <w:p w:rsidR="009F3E1B" w:rsidRDefault="009F3E1B" w:rsidP="00B12044">
      <w:pPr>
        <w:pStyle w:val="CommentText"/>
        <w:jc w:val="both"/>
        <w:rPr>
          <w:rFonts w:ascii="Arial" w:hAnsi="Arial" w:cs="Arial"/>
          <w:sz w:val="24"/>
          <w:szCs w:val="24"/>
        </w:rPr>
      </w:pPr>
    </w:p>
    <w:p w:rsidR="00B12044" w:rsidRPr="00183820" w:rsidRDefault="00B12044" w:rsidP="00B12044">
      <w:pPr>
        <w:pStyle w:val="CommentText"/>
        <w:jc w:val="both"/>
        <w:rPr>
          <w:rFonts w:ascii="Arial" w:hAnsi="Arial" w:cs="Arial"/>
          <w:sz w:val="24"/>
          <w:szCs w:val="24"/>
        </w:rPr>
      </w:pPr>
      <w:r w:rsidRPr="00183820">
        <w:rPr>
          <w:rFonts w:ascii="Arial" w:hAnsi="Arial" w:cs="Arial"/>
          <w:sz w:val="24"/>
          <w:szCs w:val="24"/>
        </w:rPr>
        <w:t xml:space="preserve">Фактурисање се врши седмично, а на основу обострано потписаних протокола о квантитативном и квалитативном пријему робе. Фактура се испоставља најкасније у року од </w:t>
      </w:r>
      <w:r w:rsidR="00DF5B60">
        <w:rPr>
          <w:rFonts w:ascii="Arial" w:hAnsi="Arial" w:cs="Arial"/>
          <w:sz w:val="24"/>
          <w:szCs w:val="24"/>
        </w:rPr>
        <w:t>3</w:t>
      </w:r>
      <w:r w:rsidRPr="00183820">
        <w:rPr>
          <w:rFonts w:ascii="Arial" w:hAnsi="Arial" w:cs="Arial"/>
          <w:sz w:val="24"/>
          <w:szCs w:val="24"/>
        </w:rPr>
        <w:t xml:space="preserve"> дана од дан потписивања протокола.</w:t>
      </w:r>
    </w:p>
    <w:p w:rsidR="00B12044" w:rsidRPr="00183820" w:rsidRDefault="00B12044" w:rsidP="00B12044">
      <w:pPr>
        <w:pStyle w:val="CommentText"/>
        <w:jc w:val="both"/>
        <w:rPr>
          <w:rFonts w:ascii="Arial" w:hAnsi="Arial" w:cs="Arial"/>
          <w:sz w:val="24"/>
          <w:szCs w:val="24"/>
        </w:rPr>
      </w:pPr>
    </w:p>
    <w:p w:rsidR="00B12044" w:rsidRDefault="00B12044" w:rsidP="00B12044">
      <w:pPr>
        <w:pStyle w:val="CommentText"/>
        <w:jc w:val="both"/>
        <w:rPr>
          <w:rFonts w:ascii="Arial" w:hAnsi="Arial" w:cs="Arial"/>
          <w:sz w:val="24"/>
          <w:szCs w:val="24"/>
        </w:rPr>
      </w:pPr>
      <w:r w:rsidRPr="00183820">
        <w:rPr>
          <w:rFonts w:ascii="Arial" w:hAnsi="Arial" w:cs="Arial"/>
          <w:sz w:val="24"/>
          <w:szCs w:val="24"/>
        </w:rPr>
        <w:t>Домаћи испоручилац у случају уговарања цене у страној валути (ЕУР) врши фактурисање по средњем курсу НБС на дан промета – потписивање протокола, док се плаћање истом врши по средњем курсу НБС на дан плаћања.</w:t>
      </w:r>
    </w:p>
    <w:p w:rsidR="00B12044" w:rsidRDefault="00B12044">
      <w:pPr>
        <w:jc w:val="both"/>
        <w:rPr>
          <w:lang w:val="sr-Cyrl-CS"/>
        </w:rPr>
      </w:pPr>
    </w:p>
    <w:p w:rsidR="00D51B7D" w:rsidRDefault="00B12044">
      <w:pPr>
        <w:jc w:val="both"/>
        <w:rPr>
          <w:rFonts w:cs="Arial"/>
          <w:bCs/>
          <w:lang w:val="sr-Cyrl-CS"/>
        </w:rPr>
      </w:pPr>
      <w:r>
        <w:rPr>
          <w:lang w:val="sr-Cyrl-CS"/>
        </w:rPr>
        <w:t xml:space="preserve">Уз фактуру је потребно презентовати и </w:t>
      </w:r>
      <w:r w:rsidR="00F55C0E" w:rsidRPr="00C77D1B">
        <w:rPr>
          <w:rFonts w:cs="Arial"/>
        </w:rPr>
        <w:t>следећ</w:t>
      </w:r>
      <w:r>
        <w:rPr>
          <w:rFonts w:cs="Arial"/>
          <w:lang w:val="sr-Cyrl-CS"/>
        </w:rPr>
        <w:t>а</w:t>
      </w:r>
      <w:r w:rsidR="00F55C0E" w:rsidRPr="00C77D1B">
        <w:rPr>
          <w:rFonts w:cs="Arial"/>
        </w:rPr>
        <w:t xml:space="preserve"> докумен</w:t>
      </w:r>
      <w:r w:rsidR="00F55C0E" w:rsidRPr="00C77D1B">
        <w:rPr>
          <w:rFonts w:cs="Arial"/>
          <w:lang w:val="sr-Cyrl-CS"/>
        </w:rPr>
        <w:t>а</w:t>
      </w:r>
      <w:r w:rsidR="00F55C0E" w:rsidRPr="00C77D1B">
        <w:rPr>
          <w:rFonts w:cs="Arial"/>
        </w:rPr>
        <w:t>та:</w:t>
      </w:r>
    </w:p>
    <w:p w:rsidR="00B12044" w:rsidRDefault="00B12044" w:rsidP="00B12044">
      <w:pPr>
        <w:suppressAutoHyphens w:val="0"/>
        <w:ind w:left="720"/>
        <w:jc w:val="both"/>
        <w:rPr>
          <w:rFonts w:cs="Arial"/>
          <w:szCs w:val="24"/>
          <w:lang w:val="sr-Cyrl-CS"/>
        </w:rPr>
      </w:pPr>
    </w:p>
    <w:p w:rsidR="00D51B7D" w:rsidRDefault="00F55C0E" w:rsidP="00CE21A3">
      <w:pPr>
        <w:numPr>
          <w:ilvl w:val="0"/>
          <w:numId w:val="23"/>
        </w:numPr>
        <w:suppressAutoHyphens w:val="0"/>
        <w:jc w:val="both"/>
        <w:rPr>
          <w:rFonts w:cs="Arial"/>
        </w:rPr>
      </w:pPr>
      <w:r w:rsidRPr="00C77D1B">
        <w:rPr>
          <w:rFonts w:cs="Arial"/>
        </w:rPr>
        <w:t>Ор</w:t>
      </w:r>
      <w:r w:rsidRPr="00C77D1B">
        <w:rPr>
          <w:rFonts w:cs="Arial"/>
          <w:lang w:val="sr-Cyrl-CS"/>
        </w:rPr>
        <w:t>и</w:t>
      </w:r>
      <w:r w:rsidRPr="00C77D1B">
        <w:rPr>
          <w:rFonts w:cs="Arial"/>
        </w:rPr>
        <w:t>гинал комерцијалн</w:t>
      </w:r>
      <w:r w:rsidRPr="00C77D1B">
        <w:rPr>
          <w:rFonts w:cs="Arial"/>
          <w:lang w:val="sr-Cyrl-CS"/>
        </w:rPr>
        <w:t>а</w:t>
      </w:r>
      <w:r w:rsidRPr="00C77D1B">
        <w:rPr>
          <w:rFonts w:cs="Arial"/>
        </w:rPr>
        <w:t xml:space="preserve"> фактур</w:t>
      </w:r>
      <w:r w:rsidRPr="00C77D1B">
        <w:rPr>
          <w:rFonts w:cs="Arial"/>
          <w:lang w:val="sr-Cyrl-CS"/>
        </w:rPr>
        <w:t>а</w:t>
      </w:r>
      <w:r w:rsidRPr="00C77D1B">
        <w:rPr>
          <w:rFonts w:cs="Arial"/>
        </w:rPr>
        <w:t xml:space="preserve"> за вредност испоручене</w:t>
      </w:r>
      <w:r w:rsidR="00B0279B" w:rsidRPr="00B0279B">
        <w:rPr>
          <w:rFonts w:cs="Arial"/>
          <w:szCs w:val="24"/>
        </w:rPr>
        <w:t xml:space="preserve"> </w:t>
      </w:r>
      <w:r w:rsidR="00B0279B">
        <w:rPr>
          <w:rFonts w:cs="Arial"/>
          <w:szCs w:val="24"/>
        </w:rPr>
        <w:t>седмодневне количине</w:t>
      </w:r>
      <w:r w:rsidR="00E04E41">
        <w:rPr>
          <w:rFonts w:cs="Arial"/>
          <w:szCs w:val="24"/>
        </w:rPr>
        <w:t xml:space="preserve"> робе</w:t>
      </w:r>
      <w:r w:rsidRPr="00C77D1B">
        <w:rPr>
          <w:rFonts w:cs="Arial"/>
          <w:lang w:val="sr-Cyrl-CS"/>
        </w:rPr>
        <w:t>, оверена од стране</w:t>
      </w:r>
      <w:r w:rsidR="00E04E41">
        <w:rPr>
          <w:rFonts w:cs="Arial"/>
          <w:lang w:val="sr-Cyrl-CS"/>
        </w:rPr>
        <w:t xml:space="preserve"> Купца</w:t>
      </w:r>
      <w:r w:rsidRPr="00C77D1B">
        <w:rPr>
          <w:rFonts w:cs="Arial"/>
          <w:lang w:val="sr-Cyrl-CS"/>
        </w:rPr>
        <w:t xml:space="preserve"> </w:t>
      </w:r>
      <w:r w:rsidR="00E04E41">
        <w:rPr>
          <w:rFonts w:cs="Arial"/>
          <w:caps/>
          <w:lang w:val="sr-Cyrl-CS"/>
        </w:rPr>
        <w:t xml:space="preserve"> </w:t>
      </w:r>
      <w:r w:rsidRPr="00393318">
        <w:rPr>
          <w:rFonts w:cs="Arial"/>
          <w:caps/>
          <w:lang w:val="ru-RU"/>
        </w:rPr>
        <w:t xml:space="preserve">, </w:t>
      </w:r>
      <w:r w:rsidRPr="00393318">
        <w:rPr>
          <w:rFonts w:cs="Arial"/>
          <w:lang w:val="ru-RU"/>
        </w:rPr>
        <w:t>са потврдом о пријему робе</w:t>
      </w:r>
      <w:r w:rsidRPr="00C77D1B">
        <w:rPr>
          <w:rFonts w:cs="Arial"/>
          <w:lang w:val="sr-Cyrl-CS"/>
        </w:rPr>
        <w:t xml:space="preserve">, </w:t>
      </w:r>
    </w:p>
    <w:p w:rsidR="00D51B7D" w:rsidRDefault="00F55C0E" w:rsidP="00CE21A3">
      <w:pPr>
        <w:numPr>
          <w:ilvl w:val="0"/>
          <w:numId w:val="23"/>
        </w:numPr>
        <w:suppressAutoHyphens w:val="0"/>
        <w:jc w:val="both"/>
        <w:rPr>
          <w:rFonts w:cs="Arial"/>
        </w:rPr>
      </w:pPr>
      <w:r w:rsidRPr="00C77D1B">
        <w:rPr>
          <w:rFonts w:cs="Arial"/>
        </w:rPr>
        <w:t xml:space="preserve">Пакинг листа у 3 (три) примерка, </w:t>
      </w:r>
    </w:p>
    <w:p w:rsidR="00D51B7D" w:rsidRDefault="00F55C0E" w:rsidP="00CE21A3">
      <w:pPr>
        <w:numPr>
          <w:ilvl w:val="0"/>
          <w:numId w:val="23"/>
        </w:numPr>
        <w:suppressAutoHyphens w:val="0"/>
        <w:jc w:val="both"/>
        <w:rPr>
          <w:rFonts w:cs="Arial"/>
          <w:bCs/>
        </w:rPr>
      </w:pPr>
      <w:r w:rsidRPr="00C77D1B">
        <w:rPr>
          <w:rFonts w:cs="Arial"/>
        </w:rPr>
        <w:t>Потписан CMR</w:t>
      </w:r>
      <w:r w:rsidR="00063ABF">
        <w:rPr>
          <w:rFonts w:cs="Arial"/>
        </w:rPr>
        <w:t>; B/L ili CIM (зависно од врсте превоза),</w:t>
      </w:r>
      <w:r w:rsidRPr="00C77D1B">
        <w:rPr>
          <w:rFonts w:cs="Arial"/>
        </w:rPr>
        <w:t xml:space="preserve"> документ од</w:t>
      </w:r>
      <w:r w:rsidR="00063ABF">
        <w:rPr>
          <w:rFonts w:cs="Arial"/>
        </w:rPr>
        <w:t xml:space="preserve"> свих укључених страна (</w:t>
      </w:r>
      <w:r w:rsidR="00E04E41">
        <w:rPr>
          <w:rFonts w:cs="Arial"/>
        </w:rPr>
        <w:t>Продавца</w:t>
      </w:r>
      <w:r w:rsidRPr="00C77D1B">
        <w:rPr>
          <w:rFonts w:cs="Arial"/>
          <w:lang w:val="sr-Cyrl-CS"/>
        </w:rPr>
        <w:t>,</w:t>
      </w:r>
      <w:r w:rsidRPr="00C77D1B">
        <w:rPr>
          <w:rFonts w:cs="Arial"/>
        </w:rPr>
        <w:t xml:space="preserve"> </w:t>
      </w:r>
      <w:r w:rsidR="00E04E41" w:rsidRPr="00C77D1B">
        <w:rPr>
          <w:rFonts w:cs="Arial"/>
        </w:rPr>
        <w:t>Ш</w:t>
      </w:r>
      <w:r w:rsidR="00E04E41">
        <w:rPr>
          <w:rFonts w:cs="Arial"/>
        </w:rPr>
        <w:t>педитера</w:t>
      </w:r>
      <w:r w:rsidR="00E04E41" w:rsidRPr="00C77D1B">
        <w:rPr>
          <w:rFonts w:cs="Arial"/>
          <w:lang w:val="sr-Cyrl-CS"/>
        </w:rPr>
        <w:t xml:space="preserve"> </w:t>
      </w:r>
      <w:r w:rsidRPr="00C77D1B">
        <w:rPr>
          <w:rFonts w:cs="Arial"/>
          <w:lang w:val="sr-Cyrl-CS"/>
        </w:rPr>
        <w:t xml:space="preserve">и </w:t>
      </w:r>
      <w:r w:rsidR="00063ABF">
        <w:rPr>
          <w:rFonts w:cs="Arial"/>
        </w:rPr>
        <w:t xml:space="preserve"> </w:t>
      </w:r>
      <w:r w:rsidR="00E04E41">
        <w:rPr>
          <w:rFonts w:cs="Arial"/>
        </w:rPr>
        <w:t>Купца</w:t>
      </w:r>
      <w:r w:rsidRPr="00C77D1B">
        <w:rPr>
          <w:rFonts w:cs="Arial"/>
          <w:lang w:val="sr-Cyrl-CS"/>
        </w:rPr>
        <w:t>,</w:t>
      </w:r>
      <w:r w:rsidRPr="00C77D1B">
        <w:rPr>
          <w:rFonts w:cs="Arial"/>
          <w:lang w:val="sr-Latn-CS"/>
        </w:rPr>
        <w:t xml:space="preserve"> </w:t>
      </w:r>
    </w:p>
    <w:p w:rsidR="00D51B7D" w:rsidRDefault="00F55C0E" w:rsidP="00CE21A3">
      <w:pPr>
        <w:numPr>
          <w:ilvl w:val="0"/>
          <w:numId w:val="23"/>
        </w:numPr>
        <w:suppressAutoHyphens w:val="0"/>
        <w:jc w:val="both"/>
        <w:rPr>
          <w:rFonts w:cs="Arial"/>
          <w:bCs/>
        </w:rPr>
      </w:pPr>
      <w:r w:rsidRPr="00C77D1B">
        <w:rPr>
          <w:rFonts w:cs="Arial"/>
        </w:rPr>
        <w:t>Сертификат о квалитету (1 оригинал)</w:t>
      </w:r>
      <w:r w:rsidRPr="00C77D1B">
        <w:rPr>
          <w:rFonts w:cs="Arial"/>
          <w:lang w:val="sr-Cyrl-CS"/>
        </w:rPr>
        <w:t>,</w:t>
      </w:r>
      <w:r w:rsidRPr="00C77D1B">
        <w:rPr>
          <w:rFonts w:cs="Arial"/>
        </w:rPr>
        <w:t xml:space="preserve"> </w:t>
      </w:r>
      <w:r w:rsidRPr="00C77D1B">
        <w:rPr>
          <w:rFonts w:cs="Arial"/>
          <w:lang w:val="sr-Cyrl-CS"/>
        </w:rPr>
        <w:t xml:space="preserve">издат у складу </w:t>
      </w:r>
      <w:r w:rsidR="00B0279B">
        <w:rPr>
          <w:rFonts w:cs="Arial"/>
          <w:lang w:val="sr-Cyrl-CS"/>
        </w:rPr>
        <w:t>са захтевом из конкурсне документације</w:t>
      </w:r>
      <w:r w:rsidR="00C50994">
        <w:rPr>
          <w:rFonts w:cs="Arial"/>
          <w:lang w:val="sr-Cyrl-CS"/>
        </w:rPr>
        <w:t>,</w:t>
      </w:r>
      <w:r w:rsidR="00251D08">
        <w:rPr>
          <w:rFonts w:cs="Arial"/>
          <w:lang w:val="sr-Cyrl-CS"/>
        </w:rPr>
        <w:t xml:space="preserve"> који садржи техничку и елементарну анализу као и минерални састав угља;</w:t>
      </w:r>
    </w:p>
    <w:p w:rsidR="00D51B7D" w:rsidRDefault="00F55C0E" w:rsidP="00CE21A3">
      <w:pPr>
        <w:numPr>
          <w:ilvl w:val="0"/>
          <w:numId w:val="23"/>
        </w:numPr>
        <w:suppressAutoHyphens w:val="0"/>
        <w:jc w:val="both"/>
        <w:rPr>
          <w:rFonts w:cs="Arial"/>
          <w:bCs/>
          <w:lang w:val="sl-SI"/>
        </w:rPr>
      </w:pPr>
      <w:r w:rsidRPr="00C77D1B">
        <w:rPr>
          <w:rFonts w:cs="Arial"/>
          <w:lang w:val="sr-Latn-CS"/>
        </w:rPr>
        <w:t xml:space="preserve">Оригинал </w:t>
      </w:r>
      <w:r w:rsidRPr="00C77D1B">
        <w:rPr>
          <w:rFonts w:cs="Arial"/>
          <w:lang w:val="sr-Cyrl-CS"/>
        </w:rPr>
        <w:t>Протокол</w:t>
      </w:r>
      <w:r w:rsidRPr="00C77D1B">
        <w:rPr>
          <w:rFonts w:cs="Arial"/>
        </w:rPr>
        <w:t xml:space="preserve"> о кв</w:t>
      </w:r>
      <w:r w:rsidRPr="00C77D1B">
        <w:rPr>
          <w:rFonts w:cs="Arial"/>
          <w:lang w:val="sr-Cyrl-CS"/>
        </w:rPr>
        <w:t>антитативном</w:t>
      </w:r>
      <w:r w:rsidRPr="00C77D1B">
        <w:rPr>
          <w:rFonts w:cs="Arial"/>
        </w:rPr>
        <w:t xml:space="preserve"> пријему </w:t>
      </w:r>
      <w:r w:rsidR="00E04E41">
        <w:rPr>
          <w:rFonts w:cs="Arial"/>
        </w:rPr>
        <w:t>робе</w:t>
      </w:r>
      <w:r w:rsidRPr="00C77D1B">
        <w:rPr>
          <w:rFonts w:cs="Arial"/>
          <w:lang w:val="sr-Cyrl-CS"/>
        </w:rPr>
        <w:t xml:space="preserve">, </w:t>
      </w:r>
      <w:r w:rsidRPr="00C77D1B">
        <w:rPr>
          <w:rFonts w:cs="Arial"/>
          <w:spacing w:val="-3"/>
        </w:rPr>
        <w:t xml:space="preserve">дефинисан у </w:t>
      </w:r>
      <w:r w:rsidRPr="0001078D">
        <w:rPr>
          <w:rFonts w:cs="Arial"/>
          <w:spacing w:val="-3"/>
        </w:rPr>
        <w:t>члану 1</w:t>
      </w:r>
      <w:r w:rsidRPr="0001078D">
        <w:rPr>
          <w:rFonts w:cs="Arial"/>
          <w:spacing w:val="-3"/>
          <w:lang w:val="sr-Cyrl-CS"/>
        </w:rPr>
        <w:t>0</w:t>
      </w:r>
      <w:r w:rsidRPr="0001078D">
        <w:rPr>
          <w:rFonts w:cs="Arial"/>
          <w:spacing w:val="-3"/>
        </w:rPr>
        <w:t xml:space="preserve"> овог Уговора</w:t>
      </w:r>
      <w:r w:rsidRPr="0001078D">
        <w:rPr>
          <w:rFonts w:cs="Arial"/>
          <w:spacing w:val="-3"/>
          <w:lang w:val="sr-Cyrl-CS"/>
        </w:rPr>
        <w:t>,</w:t>
      </w:r>
      <w:r w:rsidRPr="00C77D1B">
        <w:rPr>
          <w:rFonts w:cs="Arial"/>
          <w:spacing w:val="-3"/>
          <w:lang w:val="sr-Cyrl-CS"/>
        </w:rPr>
        <w:t xml:space="preserve"> потписан од</w:t>
      </w:r>
      <w:r w:rsidRPr="00C77D1B">
        <w:rPr>
          <w:rFonts w:cs="Arial"/>
          <w:lang w:val="sr-Cyrl-CS"/>
        </w:rPr>
        <w:t xml:space="preserve"> стране</w:t>
      </w:r>
      <w:r w:rsidR="00E04E41">
        <w:rPr>
          <w:rFonts w:cs="Arial"/>
          <w:lang w:val="sr-Cyrl-CS"/>
        </w:rPr>
        <w:t xml:space="preserve"> Купца</w:t>
      </w:r>
      <w:r w:rsidRPr="00C77D1B">
        <w:rPr>
          <w:rFonts w:cs="Arial"/>
          <w:lang w:val="sr-Cyrl-CS"/>
        </w:rPr>
        <w:t xml:space="preserve"> </w:t>
      </w:r>
      <w:r w:rsidR="00E04E41" w:rsidRPr="00C50994">
        <w:rPr>
          <w:rFonts w:cs="Arial"/>
          <w:lang w:val="sr-Cyrl-CS"/>
        </w:rPr>
        <w:t xml:space="preserve"> </w:t>
      </w:r>
      <w:r w:rsidR="00C50994" w:rsidRPr="00C50994">
        <w:rPr>
          <w:rFonts w:cs="Arial"/>
          <w:lang w:val="sr-Cyrl-CS"/>
        </w:rPr>
        <w:t>и</w:t>
      </w:r>
      <w:r w:rsidR="00E04E41">
        <w:rPr>
          <w:rFonts w:cs="Arial"/>
          <w:lang w:val="sr-Cyrl-CS"/>
        </w:rPr>
        <w:t xml:space="preserve"> Продавца</w:t>
      </w:r>
      <w:r w:rsidR="00C50994">
        <w:rPr>
          <w:rFonts w:cs="Arial"/>
          <w:caps/>
          <w:lang w:val="sr-Cyrl-CS"/>
        </w:rPr>
        <w:t>,</w:t>
      </w:r>
      <w:r w:rsidRPr="00C77D1B">
        <w:rPr>
          <w:rFonts w:cs="Arial"/>
          <w:lang w:val="sl-SI"/>
        </w:rPr>
        <w:t xml:space="preserve"> </w:t>
      </w:r>
    </w:p>
    <w:p w:rsidR="007838FB" w:rsidRPr="007838FB" w:rsidRDefault="007838FB" w:rsidP="00CE21A3">
      <w:pPr>
        <w:numPr>
          <w:ilvl w:val="0"/>
          <w:numId w:val="23"/>
        </w:numPr>
        <w:suppressAutoHyphens w:val="0"/>
        <w:jc w:val="both"/>
        <w:rPr>
          <w:rFonts w:cs="Arial"/>
          <w:bCs/>
          <w:lang w:val="sl-SI"/>
        </w:rPr>
      </w:pPr>
      <w:r w:rsidRPr="00C77D1B">
        <w:rPr>
          <w:rFonts w:cs="Arial"/>
          <w:lang w:val="sr-Latn-CS"/>
        </w:rPr>
        <w:t xml:space="preserve">Оригинал </w:t>
      </w:r>
      <w:r w:rsidRPr="00C77D1B">
        <w:rPr>
          <w:rFonts w:cs="Arial"/>
          <w:lang w:val="sr-Cyrl-CS"/>
        </w:rPr>
        <w:t>Протокол</w:t>
      </w:r>
      <w:r w:rsidRPr="00C77D1B">
        <w:rPr>
          <w:rFonts w:cs="Arial"/>
        </w:rPr>
        <w:t xml:space="preserve"> о </w:t>
      </w:r>
      <w:r>
        <w:rPr>
          <w:rFonts w:cs="Arial"/>
          <w:lang w:val="sr-Cyrl-CS"/>
        </w:rPr>
        <w:t>квалитативном</w:t>
      </w:r>
      <w:r w:rsidRPr="00C77D1B">
        <w:rPr>
          <w:rFonts w:cs="Arial"/>
        </w:rPr>
        <w:t xml:space="preserve"> пријему</w:t>
      </w:r>
      <w:r w:rsidR="00E04E41">
        <w:rPr>
          <w:rFonts w:cs="Arial"/>
        </w:rPr>
        <w:t xml:space="preserve"> робе</w:t>
      </w:r>
      <w:r w:rsidRPr="00C77D1B">
        <w:rPr>
          <w:rFonts w:cs="Arial"/>
          <w:lang w:val="sr-Cyrl-CS"/>
        </w:rPr>
        <w:t xml:space="preserve">, </w:t>
      </w:r>
      <w:r w:rsidRPr="00C77D1B">
        <w:rPr>
          <w:rFonts w:cs="Arial"/>
          <w:spacing w:val="-3"/>
        </w:rPr>
        <w:t xml:space="preserve">дефинисан у </w:t>
      </w:r>
      <w:r w:rsidRPr="0001078D">
        <w:rPr>
          <w:rFonts w:cs="Arial"/>
          <w:spacing w:val="-3"/>
        </w:rPr>
        <w:t>члану 1</w:t>
      </w:r>
      <w:r>
        <w:rPr>
          <w:rFonts w:cs="Arial"/>
          <w:spacing w:val="-3"/>
          <w:lang w:val="sr-Cyrl-CS"/>
        </w:rPr>
        <w:t>1</w:t>
      </w:r>
      <w:r w:rsidRPr="0001078D">
        <w:rPr>
          <w:rFonts w:cs="Arial"/>
          <w:spacing w:val="-3"/>
        </w:rPr>
        <w:t xml:space="preserve"> овог Уговора</w:t>
      </w:r>
      <w:r w:rsidRPr="0001078D">
        <w:rPr>
          <w:rFonts w:cs="Arial"/>
          <w:spacing w:val="-3"/>
          <w:lang w:val="sr-Cyrl-CS"/>
        </w:rPr>
        <w:t>,</w:t>
      </w:r>
      <w:r w:rsidRPr="00C77D1B">
        <w:rPr>
          <w:rFonts w:cs="Arial"/>
          <w:spacing w:val="-3"/>
          <w:lang w:val="sr-Cyrl-CS"/>
        </w:rPr>
        <w:t xml:space="preserve"> потписан од</w:t>
      </w:r>
      <w:r w:rsidRPr="00C77D1B">
        <w:rPr>
          <w:rFonts w:cs="Arial"/>
          <w:lang w:val="sr-Cyrl-CS"/>
        </w:rPr>
        <w:t xml:space="preserve"> стране</w:t>
      </w:r>
      <w:r w:rsidR="00E04E41">
        <w:rPr>
          <w:rFonts w:cs="Arial"/>
          <w:lang w:val="sr-Cyrl-CS"/>
        </w:rPr>
        <w:t xml:space="preserve"> Купца</w:t>
      </w:r>
      <w:r w:rsidRPr="00C77D1B">
        <w:rPr>
          <w:rFonts w:cs="Arial"/>
          <w:lang w:val="sr-Cyrl-CS"/>
        </w:rPr>
        <w:t xml:space="preserve"> </w:t>
      </w:r>
      <w:r w:rsidR="00E04E41" w:rsidRPr="00C50994">
        <w:rPr>
          <w:rFonts w:cs="Arial"/>
          <w:lang w:val="sr-Cyrl-CS"/>
        </w:rPr>
        <w:t xml:space="preserve"> </w:t>
      </w:r>
      <w:r w:rsidR="00C50994" w:rsidRPr="00C50994">
        <w:rPr>
          <w:rFonts w:cs="Arial"/>
          <w:lang w:val="sr-Cyrl-CS"/>
        </w:rPr>
        <w:t>и</w:t>
      </w:r>
      <w:r w:rsidR="00E04E41">
        <w:rPr>
          <w:rFonts w:cs="Arial"/>
          <w:lang w:val="sr-Cyrl-CS"/>
        </w:rPr>
        <w:t xml:space="preserve"> Продавца </w:t>
      </w:r>
      <w:r w:rsidR="00C50994">
        <w:rPr>
          <w:rFonts w:cs="Arial"/>
          <w:caps/>
          <w:lang w:val="sr-Cyrl-CS"/>
        </w:rPr>
        <w:t xml:space="preserve"> ,</w:t>
      </w:r>
    </w:p>
    <w:p w:rsidR="007838FB" w:rsidRPr="007838FB" w:rsidRDefault="00E04E41" w:rsidP="00CE21A3">
      <w:pPr>
        <w:numPr>
          <w:ilvl w:val="0"/>
          <w:numId w:val="23"/>
        </w:numPr>
        <w:suppressAutoHyphens w:val="0"/>
        <w:jc w:val="both"/>
        <w:rPr>
          <w:rFonts w:cs="Arial"/>
          <w:bCs/>
          <w:lang w:val="sl-SI"/>
        </w:rPr>
      </w:pPr>
      <w:r>
        <w:rPr>
          <w:rFonts w:cs="Arial"/>
        </w:rPr>
        <w:t>Купац</w:t>
      </w:r>
      <w:r w:rsidRPr="00C77D1B">
        <w:rPr>
          <w:rFonts w:cs="Arial"/>
          <w:lang w:val="sl-SI"/>
        </w:rPr>
        <w:t xml:space="preserve"> </w:t>
      </w:r>
      <w:r w:rsidR="00F55C0E" w:rsidRPr="00C77D1B">
        <w:rPr>
          <w:rFonts w:cs="Arial"/>
          <w:lang w:val="sl-SI"/>
        </w:rPr>
        <w:t xml:space="preserve">је дужан да </w:t>
      </w:r>
      <w:r>
        <w:rPr>
          <w:rFonts w:cs="Arial"/>
        </w:rPr>
        <w:t>Продавцу</w:t>
      </w:r>
      <w:r w:rsidRPr="00C77D1B">
        <w:rPr>
          <w:rFonts w:cs="Arial"/>
          <w:lang w:val="sl-SI"/>
        </w:rPr>
        <w:t xml:space="preserve"> </w:t>
      </w:r>
      <w:r w:rsidR="00F55C0E" w:rsidRPr="00C77D1B">
        <w:rPr>
          <w:rFonts w:cs="Arial"/>
          <w:lang w:val="sl-SI"/>
        </w:rPr>
        <w:t>достави Протокол</w:t>
      </w:r>
      <w:r w:rsidR="00F55C0E" w:rsidRPr="00C77D1B">
        <w:rPr>
          <w:rFonts w:cs="Arial"/>
          <w:lang w:val="sr-Cyrl-CS"/>
        </w:rPr>
        <w:t xml:space="preserve"> </w:t>
      </w:r>
      <w:r w:rsidR="00F55C0E" w:rsidRPr="00C77D1B">
        <w:rPr>
          <w:rFonts w:cs="Arial"/>
          <w:lang w:val="sl-SI"/>
        </w:rPr>
        <w:t>о кв</w:t>
      </w:r>
      <w:r w:rsidR="00F55C0E" w:rsidRPr="00C77D1B">
        <w:rPr>
          <w:rFonts w:cs="Arial"/>
          <w:lang w:val="sr-Cyrl-CS"/>
        </w:rPr>
        <w:t>антитативном</w:t>
      </w:r>
      <w:r w:rsidR="00F55C0E" w:rsidRPr="00C77D1B">
        <w:rPr>
          <w:rFonts w:cs="Arial"/>
          <w:lang w:val="sl-SI"/>
        </w:rPr>
        <w:t xml:space="preserve"> пријему </w:t>
      </w:r>
      <w:r w:rsidR="00F55C0E" w:rsidRPr="00C77D1B">
        <w:rPr>
          <w:rFonts w:cs="Arial"/>
          <w:lang w:val="sr-Cyrl-CS"/>
        </w:rPr>
        <w:t>најкасније</w:t>
      </w:r>
      <w:r w:rsidR="00F55C0E" w:rsidRPr="00C77D1B">
        <w:rPr>
          <w:rFonts w:cs="Arial"/>
          <w:lang w:val="sl-SI"/>
        </w:rPr>
        <w:t xml:space="preserve"> у року од</w:t>
      </w:r>
      <w:r w:rsidR="0001078D">
        <w:rPr>
          <w:rFonts w:cs="Arial"/>
          <w:lang w:val="sl-SI"/>
        </w:rPr>
        <w:t xml:space="preserve"> </w:t>
      </w:r>
      <w:r w:rsidR="00F306E2">
        <w:rPr>
          <w:rFonts w:cs="Arial"/>
        </w:rPr>
        <w:t>3</w:t>
      </w:r>
      <w:r w:rsidR="00F55C0E" w:rsidRPr="00C77D1B">
        <w:rPr>
          <w:rFonts w:cs="Arial"/>
          <w:lang w:val="sl-SI"/>
        </w:rPr>
        <w:t xml:space="preserve"> дана од датума </w:t>
      </w:r>
      <w:r w:rsidR="00F55C0E" w:rsidRPr="00C77D1B">
        <w:rPr>
          <w:rFonts w:cs="Arial"/>
          <w:lang w:val="sr-Cyrl-CS"/>
        </w:rPr>
        <w:t>сачињавања поменутог</w:t>
      </w:r>
      <w:r w:rsidR="00F55C0E" w:rsidRPr="00C77D1B">
        <w:rPr>
          <w:rFonts w:cs="Arial"/>
          <w:lang w:val="sl-SI"/>
        </w:rPr>
        <w:t xml:space="preserve"> </w:t>
      </w:r>
      <w:r w:rsidR="00F55C0E" w:rsidRPr="00C77D1B">
        <w:rPr>
          <w:rFonts w:cs="Arial"/>
          <w:lang w:val="sr-Cyrl-CS"/>
        </w:rPr>
        <w:t>Протокол</w:t>
      </w:r>
      <w:r w:rsidR="00F55C0E" w:rsidRPr="00C77D1B">
        <w:rPr>
          <w:rFonts w:cs="Arial"/>
          <w:lang w:val="sr-Latn-CS"/>
        </w:rPr>
        <w:t>а</w:t>
      </w:r>
      <w:r w:rsidR="00C50994">
        <w:rPr>
          <w:rFonts w:cs="Arial"/>
          <w:lang w:val="sr-Cyrl-CS"/>
        </w:rPr>
        <w:t>,</w:t>
      </w:r>
    </w:p>
    <w:p w:rsidR="00D51B7D" w:rsidRPr="00C50994" w:rsidRDefault="00E04E41" w:rsidP="00CE21A3">
      <w:pPr>
        <w:numPr>
          <w:ilvl w:val="0"/>
          <w:numId w:val="23"/>
        </w:numPr>
        <w:suppressAutoHyphens w:val="0"/>
        <w:jc w:val="both"/>
        <w:rPr>
          <w:rFonts w:cs="Arial"/>
          <w:bCs/>
          <w:lang w:val="sl-SI"/>
        </w:rPr>
      </w:pPr>
      <w:r>
        <w:rPr>
          <w:rFonts w:cs="Arial"/>
        </w:rPr>
        <w:t>Купац</w:t>
      </w:r>
      <w:r w:rsidRPr="00C77D1B">
        <w:rPr>
          <w:rFonts w:cs="Arial"/>
          <w:lang w:val="sl-SI"/>
        </w:rPr>
        <w:t xml:space="preserve"> </w:t>
      </w:r>
      <w:r w:rsidR="007838FB" w:rsidRPr="00C77D1B">
        <w:rPr>
          <w:rFonts w:cs="Arial"/>
          <w:lang w:val="sl-SI"/>
        </w:rPr>
        <w:t xml:space="preserve">је дужан да </w:t>
      </w:r>
      <w:r w:rsidRPr="00C50994">
        <w:rPr>
          <w:rFonts w:cs="Arial"/>
        </w:rPr>
        <w:t>П</w:t>
      </w:r>
      <w:r>
        <w:rPr>
          <w:rFonts w:cs="Arial"/>
        </w:rPr>
        <w:t>родавцу</w:t>
      </w:r>
      <w:r w:rsidRPr="00C50994">
        <w:rPr>
          <w:rFonts w:cs="Arial"/>
          <w:lang w:val="sl-SI"/>
        </w:rPr>
        <w:t xml:space="preserve"> </w:t>
      </w:r>
      <w:r w:rsidR="007838FB" w:rsidRPr="00C50994">
        <w:rPr>
          <w:rFonts w:cs="Arial"/>
          <w:lang w:val="sl-SI"/>
        </w:rPr>
        <w:t>достави Протокол</w:t>
      </w:r>
      <w:r w:rsidR="007838FB" w:rsidRPr="00C50994">
        <w:rPr>
          <w:rFonts w:cs="Arial"/>
          <w:lang w:val="sr-Cyrl-CS"/>
        </w:rPr>
        <w:t xml:space="preserve"> </w:t>
      </w:r>
      <w:r w:rsidR="007838FB" w:rsidRPr="00C50994">
        <w:rPr>
          <w:rFonts w:cs="Arial"/>
          <w:lang w:val="sl-SI"/>
        </w:rPr>
        <w:t>о кв</w:t>
      </w:r>
      <w:r w:rsidR="007838FB" w:rsidRPr="00C50994">
        <w:rPr>
          <w:rFonts w:cs="Arial"/>
          <w:lang w:val="sr-Cyrl-CS"/>
        </w:rPr>
        <w:t xml:space="preserve">алитативном </w:t>
      </w:r>
      <w:r w:rsidR="007838FB" w:rsidRPr="00C50994">
        <w:rPr>
          <w:rFonts w:cs="Arial"/>
          <w:lang w:val="sl-SI"/>
        </w:rPr>
        <w:t xml:space="preserve">пријему </w:t>
      </w:r>
      <w:r w:rsidR="007838FB" w:rsidRPr="00C50994">
        <w:rPr>
          <w:rFonts w:cs="Arial"/>
          <w:lang w:val="sr-Cyrl-CS"/>
        </w:rPr>
        <w:t>најкасније</w:t>
      </w:r>
      <w:r w:rsidR="007838FB" w:rsidRPr="00C50994">
        <w:rPr>
          <w:rFonts w:cs="Arial"/>
          <w:lang w:val="sl-SI"/>
        </w:rPr>
        <w:t xml:space="preserve"> у року од </w:t>
      </w:r>
      <w:r w:rsidR="00F306E2">
        <w:rPr>
          <w:rFonts w:cs="Arial"/>
        </w:rPr>
        <w:t>3</w:t>
      </w:r>
      <w:r w:rsidR="007838FB" w:rsidRPr="00C50994">
        <w:rPr>
          <w:rFonts w:cs="Arial"/>
          <w:lang w:val="sl-SI"/>
        </w:rPr>
        <w:t xml:space="preserve"> дана од датума </w:t>
      </w:r>
      <w:r w:rsidR="007838FB" w:rsidRPr="00C50994">
        <w:rPr>
          <w:rFonts w:cs="Arial"/>
          <w:lang w:val="sr-Cyrl-CS"/>
        </w:rPr>
        <w:t>сачињавања поменутог</w:t>
      </w:r>
      <w:r w:rsidR="007838FB" w:rsidRPr="00C50994">
        <w:rPr>
          <w:rFonts w:cs="Arial"/>
          <w:lang w:val="sl-SI"/>
        </w:rPr>
        <w:t xml:space="preserve"> </w:t>
      </w:r>
      <w:r w:rsidR="007838FB" w:rsidRPr="00C50994">
        <w:rPr>
          <w:rFonts w:cs="Arial"/>
          <w:lang w:val="sr-Cyrl-CS"/>
        </w:rPr>
        <w:t>Протокол</w:t>
      </w:r>
      <w:r w:rsidR="007838FB" w:rsidRPr="00C50994">
        <w:rPr>
          <w:rFonts w:cs="Arial"/>
          <w:lang w:val="sr-Latn-CS"/>
        </w:rPr>
        <w:t>а</w:t>
      </w:r>
      <w:r w:rsidR="00F55C0E" w:rsidRPr="00C50994">
        <w:rPr>
          <w:rFonts w:cs="Arial"/>
          <w:lang w:val="sr-Cyrl-CS"/>
        </w:rPr>
        <w:t>.</w:t>
      </w:r>
    </w:p>
    <w:p w:rsidR="00B12044" w:rsidRDefault="00B12044">
      <w:pPr>
        <w:ind w:left="540"/>
        <w:jc w:val="both"/>
        <w:rPr>
          <w:rFonts w:cs="Arial"/>
          <w:lang w:val="sr-Cyrl-CS"/>
        </w:rPr>
      </w:pPr>
    </w:p>
    <w:p w:rsidR="00D51B7D" w:rsidRDefault="00F55C0E">
      <w:pPr>
        <w:jc w:val="both"/>
        <w:rPr>
          <w:rFonts w:ascii="Nyala" w:hAnsi="Nyala" w:cs="Arial"/>
          <w:bCs/>
        </w:rPr>
      </w:pPr>
      <w:r w:rsidRPr="00C77D1B">
        <w:rPr>
          <w:rFonts w:cs="Arial"/>
          <w:bCs/>
          <w:lang w:val="sl-SI"/>
        </w:rPr>
        <w:t>Банкарске трошкове</w:t>
      </w:r>
      <w:r w:rsidRPr="00C77D1B">
        <w:rPr>
          <w:rFonts w:cs="Arial"/>
          <w:bCs/>
          <w:lang w:val="sr-Cyrl-CS"/>
        </w:rPr>
        <w:t xml:space="preserve"> везане за плаћања </w:t>
      </w:r>
      <w:r w:rsidRPr="00C77D1B">
        <w:rPr>
          <w:rFonts w:cs="Arial"/>
          <w:bCs/>
          <w:lang w:val="sl-SI"/>
        </w:rPr>
        <w:t xml:space="preserve">на територији Србије сноси </w:t>
      </w:r>
      <w:r w:rsidR="00E04E41">
        <w:rPr>
          <w:rFonts w:cs="Arial"/>
          <w:bCs/>
        </w:rPr>
        <w:t>Купац</w:t>
      </w:r>
      <w:r w:rsidRPr="00C77D1B">
        <w:rPr>
          <w:rFonts w:cs="Arial"/>
          <w:bCs/>
          <w:lang w:val="sl-SI"/>
        </w:rPr>
        <w:t xml:space="preserve">, а банкарске тошкове ван Србије сноси </w:t>
      </w:r>
      <w:r w:rsidR="00CF064F">
        <w:rPr>
          <w:rFonts w:cs="Arial"/>
          <w:bCs/>
        </w:rPr>
        <w:t>Продавац</w:t>
      </w:r>
      <w:r w:rsidRPr="00C77D1B">
        <w:rPr>
          <w:rFonts w:cs="Arial"/>
          <w:bCs/>
          <w:lang w:val="sl-SI"/>
        </w:rPr>
        <w:t>.</w:t>
      </w:r>
    </w:p>
    <w:p w:rsidR="00104069" w:rsidRDefault="00104069" w:rsidP="003C0A15">
      <w:pPr>
        <w:jc w:val="center"/>
        <w:rPr>
          <w:rFonts w:cs="Arial"/>
          <w:b/>
          <w:bCs/>
        </w:rPr>
      </w:pPr>
    </w:p>
    <w:p w:rsidR="00F43A5F" w:rsidRPr="006758D5" w:rsidRDefault="00F43A5F" w:rsidP="003C0A15">
      <w:pPr>
        <w:jc w:val="center"/>
        <w:rPr>
          <w:rFonts w:ascii="Nyala" w:hAnsi="Nyala" w:cs="Arial"/>
          <w:b/>
          <w:bCs/>
        </w:rPr>
      </w:pPr>
      <w:r w:rsidRPr="006758D5">
        <w:rPr>
          <w:rFonts w:cs="Arial"/>
          <w:b/>
          <w:bCs/>
          <w:lang w:val="sr-Cyrl-CS"/>
        </w:rPr>
        <w:t>Члан</w:t>
      </w:r>
      <w:r w:rsidRPr="006758D5">
        <w:rPr>
          <w:rFonts w:cs="Arial"/>
          <w:b/>
          <w:bCs/>
          <w:color w:val="FF0000"/>
          <w:lang w:val="sr-Cyrl-CS"/>
        </w:rPr>
        <w:t xml:space="preserve"> </w:t>
      </w:r>
      <w:r w:rsidR="00F55C0E">
        <w:rPr>
          <w:rFonts w:cs="Arial"/>
          <w:b/>
          <w:bCs/>
          <w:lang w:val="sr-Cyrl-CS"/>
        </w:rPr>
        <w:t>7</w:t>
      </w:r>
      <w:r w:rsidRPr="006758D5">
        <w:rPr>
          <w:rFonts w:cs="Arial"/>
          <w:b/>
          <w:bCs/>
          <w:lang w:val="sr-Cyrl-CS"/>
        </w:rPr>
        <w:t>.</w:t>
      </w:r>
    </w:p>
    <w:p w:rsidR="007E1E73" w:rsidRDefault="007E1E73" w:rsidP="003C0A15">
      <w:pPr>
        <w:jc w:val="both"/>
        <w:rPr>
          <w:rFonts w:cs="Arial"/>
          <w:bCs/>
          <w:lang w:val="sr-Cyrl-CS"/>
        </w:rPr>
      </w:pPr>
    </w:p>
    <w:p w:rsidR="00E000BA" w:rsidRDefault="00F43A5F" w:rsidP="003C0A15">
      <w:pPr>
        <w:jc w:val="both"/>
        <w:rPr>
          <w:rFonts w:cs="Arial"/>
          <w:bCs/>
          <w:lang w:val="sr-Cyrl-CS"/>
        </w:rPr>
      </w:pPr>
      <w:r w:rsidRPr="001524EB">
        <w:rPr>
          <w:rFonts w:cs="Arial"/>
          <w:bCs/>
          <w:lang w:val="sr-Cyrl-CS"/>
        </w:rPr>
        <w:lastRenderedPageBreak/>
        <w:t xml:space="preserve">Продавац се обавезује да, у оквиру утврђене динамике, отпрему, </w:t>
      </w:r>
      <w:r>
        <w:rPr>
          <w:rFonts w:cs="Arial"/>
          <w:bCs/>
          <w:lang w:val="sr-Cyrl-CS"/>
        </w:rPr>
        <w:t xml:space="preserve">транспорт и испоруку </w:t>
      </w:r>
      <w:r w:rsidR="00CF064F">
        <w:rPr>
          <w:rFonts w:cs="Arial"/>
          <w:bCs/>
          <w:lang w:val="sr-Cyrl-CS"/>
        </w:rPr>
        <w:t>роб</w:t>
      </w:r>
      <w:r w:rsidR="00ED66D7">
        <w:rPr>
          <w:rFonts w:cs="Arial"/>
          <w:bCs/>
          <w:lang w:val="sr-Cyrl-CS"/>
        </w:rPr>
        <w:t>е</w:t>
      </w:r>
      <w:r w:rsidR="00CF064F" w:rsidRPr="001524EB">
        <w:rPr>
          <w:rFonts w:cs="Arial"/>
          <w:bCs/>
          <w:lang w:val="sr-Cyrl-CS"/>
        </w:rPr>
        <w:t xml:space="preserve"> </w:t>
      </w:r>
      <w:r w:rsidRPr="001524EB">
        <w:rPr>
          <w:rFonts w:cs="Arial"/>
          <w:bCs/>
          <w:lang w:val="sr-Cyrl-CS"/>
        </w:rPr>
        <w:t xml:space="preserve">организује </w:t>
      </w:r>
      <w:r>
        <w:rPr>
          <w:rFonts w:cs="Arial"/>
          <w:bCs/>
          <w:lang w:val="sr-Cyrl-CS"/>
        </w:rPr>
        <w:t xml:space="preserve">тако да се пријем </w:t>
      </w:r>
      <w:r w:rsidR="00CF064F">
        <w:rPr>
          <w:rFonts w:cs="Arial"/>
          <w:bCs/>
          <w:lang w:val="sr-Cyrl-CS"/>
        </w:rPr>
        <w:t xml:space="preserve">робе </w:t>
      </w:r>
      <w:r>
        <w:rPr>
          <w:rFonts w:cs="Arial"/>
          <w:bCs/>
          <w:lang w:val="sr-Cyrl-CS"/>
        </w:rPr>
        <w:t xml:space="preserve">врши </w:t>
      </w:r>
      <w:r w:rsidRPr="001524EB">
        <w:rPr>
          <w:rFonts w:cs="Arial"/>
          <w:bCs/>
          <w:lang w:val="sr-Cyrl-CS"/>
        </w:rPr>
        <w:t>у</w:t>
      </w:r>
      <w:r>
        <w:rPr>
          <w:rFonts w:cs="Arial"/>
          <w:bCs/>
          <w:lang w:val="sr-Cyrl-CS"/>
        </w:rPr>
        <w:t xml:space="preserve"> свему у </w:t>
      </w:r>
      <w:r w:rsidRPr="001524EB">
        <w:rPr>
          <w:rFonts w:cs="Arial"/>
          <w:bCs/>
          <w:lang w:val="sr-Cyrl-CS"/>
        </w:rPr>
        <w:t xml:space="preserve"> складу са инструкцијама и </w:t>
      </w:r>
      <w:r>
        <w:rPr>
          <w:rFonts w:cs="Arial"/>
          <w:bCs/>
          <w:lang w:val="sr-Cyrl-CS"/>
        </w:rPr>
        <w:t>захтевима</w:t>
      </w:r>
      <w:r w:rsidRPr="001524EB">
        <w:rPr>
          <w:rFonts w:cs="Arial"/>
          <w:bCs/>
          <w:lang w:val="sr-Cyrl-CS"/>
        </w:rPr>
        <w:t xml:space="preserve"> </w:t>
      </w:r>
      <w:r w:rsidR="00183820">
        <w:rPr>
          <w:rFonts w:cs="Arial"/>
          <w:lang w:val="sr-Cyrl-CS"/>
        </w:rPr>
        <w:t>Купца</w:t>
      </w:r>
      <w:r w:rsidRPr="001524EB">
        <w:rPr>
          <w:rFonts w:cs="Arial"/>
          <w:bCs/>
          <w:lang w:val="sr-Cyrl-CS"/>
        </w:rPr>
        <w:t xml:space="preserve">. </w:t>
      </w:r>
    </w:p>
    <w:p w:rsidR="003B75E3" w:rsidRPr="00A10F22" w:rsidRDefault="003B75E3" w:rsidP="003C0A15">
      <w:pPr>
        <w:jc w:val="both"/>
        <w:rPr>
          <w:rFonts w:cs="Arial"/>
          <w:bCs/>
          <w:lang w:val="sr-Cyrl-CS"/>
        </w:rPr>
      </w:pPr>
    </w:p>
    <w:p w:rsidR="00F43A5F" w:rsidRPr="006758D5" w:rsidRDefault="0001078D" w:rsidP="003C0A15">
      <w:pPr>
        <w:jc w:val="center"/>
        <w:rPr>
          <w:rFonts w:ascii="Nyala" w:hAnsi="Nyala" w:cs="Arial"/>
          <w:b/>
          <w:bCs/>
        </w:rPr>
      </w:pPr>
      <w:r>
        <w:rPr>
          <w:rFonts w:cs="Arial"/>
          <w:b/>
          <w:bCs/>
          <w:lang w:val="sr-Cyrl-CS"/>
        </w:rPr>
        <w:t>Члан 8</w:t>
      </w:r>
      <w:r w:rsidR="00F43A5F" w:rsidRPr="006758D5">
        <w:rPr>
          <w:rFonts w:cs="Arial"/>
          <w:b/>
          <w:bCs/>
          <w:lang w:val="sr-Cyrl-CS"/>
        </w:rPr>
        <w:t>.</w:t>
      </w:r>
    </w:p>
    <w:p w:rsidR="00F43A5F" w:rsidRPr="001524EB" w:rsidRDefault="00F43A5F" w:rsidP="003C0A15">
      <w:pPr>
        <w:jc w:val="both"/>
        <w:rPr>
          <w:rFonts w:cs="Arial"/>
          <w:bCs/>
          <w:lang w:val="sr-Cyrl-CS"/>
        </w:rPr>
      </w:pPr>
      <w:r w:rsidRPr="001524EB">
        <w:rPr>
          <w:rFonts w:cs="Arial"/>
          <w:bCs/>
          <w:lang w:val="sl-SI"/>
        </w:rPr>
        <w:t>Продавац</w:t>
      </w:r>
      <w:r w:rsidRPr="001524EB">
        <w:rPr>
          <w:rFonts w:cs="Arial"/>
          <w:bCs/>
          <w:lang w:val="sr-Cyrl-CS"/>
        </w:rPr>
        <w:t xml:space="preserve"> </w:t>
      </w:r>
      <w:r w:rsidRPr="001524EB">
        <w:rPr>
          <w:rFonts w:cs="Arial"/>
          <w:bCs/>
          <w:lang w:val="sl-SI"/>
        </w:rPr>
        <w:t>је</w:t>
      </w:r>
      <w:r w:rsidRPr="001524EB">
        <w:rPr>
          <w:rFonts w:cs="Arial"/>
          <w:bCs/>
          <w:lang w:val="sr-Cyrl-CS"/>
        </w:rPr>
        <w:t xml:space="preserve"> </w:t>
      </w:r>
      <w:r w:rsidRPr="001524EB">
        <w:rPr>
          <w:rFonts w:cs="Arial"/>
          <w:bCs/>
          <w:lang w:val="sl-SI"/>
        </w:rPr>
        <w:t>ду</w:t>
      </w:r>
      <w:r w:rsidRPr="001524EB">
        <w:rPr>
          <w:rFonts w:cs="Arial"/>
          <w:bCs/>
          <w:lang w:val="sr-Cyrl-CS"/>
        </w:rPr>
        <w:t>ж</w:t>
      </w:r>
      <w:r w:rsidRPr="001524EB">
        <w:rPr>
          <w:rFonts w:cs="Arial"/>
          <w:bCs/>
          <w:lang w:val="sl-SI"/>
        </w:rPr>
        <w:t>ан</w:t>
      </w:r>
      <w:r w:rsidRPr="001524EB">
        <w:rPr>
          <w:rFonts w:cs="Arial"/>
          <w:bCs/>
          <w:lang w:val="sr-Cyrl-CS"/>
        </w:rPr>
        <w:t xml:space="preserve"> </w:t>
      </w:r>
      <w:r w:rsidRPr="001524EB">
        <w:rPr>
          <w:rFonts w:cs="Arial"/>
          <w:bCs/>
          <w:lang w:val="sl-SI"/>
        </w:rPr>
        <w:t>да</w:t>
      </w:r>
      <w:r w:rsidRPr="001524EB">
        <w:rPr>
          <w:rFonts w:cs="Arial"/>
          <w:bCs/>
          <w:lang w:val="sr-Cyrl-CS"/>
        </w:rPr>
        <w:t xml:space="preserve"> </w:t>
      </w:r>
      <w:r w:rsidRPr="001524EB">
        <w:rPr>
          <w:rFonts w:cs="Arial"/>
          <w:bCs/>
          <w:lang w:val="sl-SI"/>
        </w:rPr>
        <w:t>обавести</w:t>
      </w:r>
      <w:r w:rsidRPr="001524EB">
        <w:rPr>
          <w:rFonts w:cs="Arial"/>
          <w:bCs/>
          <w:lang w:val="sr-Cyrl-CS"/>
        </w:rPr>
        <w:t xml:space="preserve"> </w:t>
      </w:r>
      <w:r w:rsidR="00183820">
        <w:rPr>
          <w:rFonts w:cs="Arial"/>
          <w:lang w:val="sr-Cyrl-CS"/>
        </w:rPr>
        <w:t>Купца</w:t>
      </w:r>
      <w:r w:rsidRPr="001524EB">
        <w:rPr>
          <w:rFonts w:cs="Arial"/>
        </w:rPr>
        <w:t xml:space="preserve"> </w:t>
      </w:r>
      <w:r w:rsidRPr="001524EB">
        <w:rPr>
          <w:rFonts w:cs="Arial"/>
          <w:bCs/>
          <w:lang w:val="sr-Cyrl-CS"/>
        </w:rPr>
        <w:t xml:space="preserve">и потврди му време испоруке </w:t>
      </w:r>
      <w:r w:rsidRPr="001524EB">
        <w:rPr>
          <w:rFonts w:cs="Arial"/>
          <w:bCs/>
        </w:rPr>
        <w:t>e-mail</w:t>
      </w:r>
      <w:r w:rsidRPr="001524EB">
        <w:rPr>
          <w:rFonts w:cs="Arial"/>
          <w:bCs/>
          <w:lang w:val="sr-Cyrl-CS"/>
        </w:rPr>
        <w:t xml:space="preserve">, одмах по добијању </w:t>
      </w:r>
      <w:r w:rsidR="00CF064F">
        <w:rPr>
          <w:rFonts w:cs="Arial"/>
          <w:bCs/>
          <w:lang w:val="sr-Cyrl-CS"/>
        </w:rPr>
        <w:t>Купчев</w:t>
      </w:r>
      <w:r w:rsidR="003C3E55">
        <w:rPr>
          <w:rFonts w:cs="Arial"/>
          <w:bCs/>
          <w:lang w:val="sr-Cyrl-CS"/>
        </w:rPr>
        <w:t>ог</w:t>
      </w:r>
      <w:r w:rsidR="00CF064F">
        <w:rPr>
          <w:rFonts w:cs="Arial"/>
          <w:bCs/>
          <w:lang w:val="sr-Cyrl-CS"/>
        </w:rPr>
        <w:t xml:space="preserve">  </w:t>
      </w:r>
      <w:r>
        <w:rPr>
          <w:rFonts w:cs="Arial"/>
          <w:bCs/>
          <w:lang w:val="sr-Cyrl-CS"/>
        </w:rPr>
        <w:t>писан</w:t>
      </w:r>
      <w:r w:rsidR="003C3E55">
        <w:rPr>
          <w:rFonts w:cs="Arial"/>
          <w:bCs/>
          <w:lang w:val="sr-Cyrl-CS"/>
        </w:rPr>
        <w:t>ог</w:t>
      </w:r>
      <w:r w:rsidR="00123B8E">
        <w:rPr>
          <w:rFonts w:cs="Arial"/>
          <w:bCs/>
          <w:lang w:val="sr-Cyrl-CS"/>
        </w:rPr>
        <w:t xml:space="preserve"> </w:t>
      </w:r>
      <w:r w:rsidR="00EA27D9">
        <w:rPr>
          <w:rFonts w:cs="Arial"/>
          <w:bCs/>
          <w:lang w:val="sr-Cyrl-CS"/>
        </w:rPr>
        <w:t>налога</w:t>
      </w:r>
      <w:r w:rsidR="009F3C11" w:rsidRPr="009F3C11">
        <w:rPr>
          <w:rFonts w:cs="Arial"/>
          <w:bCs/>
          <w:lang w:val="sr-Cyrl-CS"/>
        </w:rPr>
        <w:t xml:space="preserve"> </w:t>
      </w:r>
      <w:r w:rsidR="009F3C11">
        <w:rPr>
          <w:rFonts w:cs="Arial"/>
          <w:bCs/>
          <w:lang w:val="sr-Cyrl-CS"/>
        </w:rPr>
        <w:t>/наруџбенице</w:t>
      </w:r>
      <w:r w:rsidR="00EA27D9">
        <w:rPr>
          <w:rFonts w:cs="Arial"/>
          <w:bCs/>
          <w:lang w:val="sr-Cyrl-CS"/>
        </w:rPr>
        <w:t xml:space="preserve"> </w:t>
      </w:r>
      <w:r w:rsidR="00123B8E">
        <w:rPr>
          <w:rFonts w:cs="Arial"/>
          <w:bCs/>
          <w:lang w:val="sr-Cyrl-CS"/>
        </w:rPr>
        <w:t xml:space="preserve"> послате на </w:t>
      </w:r>
      <w:r w:rsidR="00123B8E">
        <w:rPr>
          <w:rFonts w:cs="Arial"/>
          <w:bCs/>
          <w:lang w:val="en-US"/>
        </w:rPr>
        <w:t>e-mail</w:t>
      </w:r>
      <w:r w:rsidR="00763535">
        <w:rPr>
          <w:rFonts w:cs="Arial"/>
          <w:bCs/>
        </w:rPr>
        <w:t xml:space="preserve"> Продавца.</w:t>
      </w:r>
      <w:r>
        <w:rPr>
          <w:rFonts w:cs="Arial"/>
          <w:bCs/>
          <w:lang w:val="sr-Cyrl-CS"/>
        </w:rPr>
        <w:t xml:space="preserve"> </w:t>
      </w:r>
    </w:p>
    <w:p w:rsidR="00F43A5F" w:rsidRPr="001524EB" w:rsidRDefault="00F43A5F" w:rsidP="003C0A15">
      <w:pPr>
        <w:jc w:val="both"/>
        <w:rPr>
          <w:rFonts w:cs="Arial"/>
          <w:lang w:val="sr-Cyrl-CS"/>
        </w:rPr>
      </w:pPr>
    </w:p>
    <w:p w:rsidR="00F43A5F" w:rsidRPr="001524EB" w:rsidRDefault="00F43A5F" w:rsidP="003C0A15">
      <w:pPr>
        <w:jc w:val="both"/>
        <w:rPr>
          <w:rFonts w:cs="Arial"/>
          <w:lang w:val="sr-Cyrl-CS"/>
        </w:rPr>
      </w:pPr>
      <w:r w:rsidRPr="001524EB">
        <w:rPr>
          <w:rFonts w:cs="Arial"/>
          <w:lang w:val="sr-Cyrl-CS"/>
        </w:rPr>
        <w:t xml:space="preserve">Обавештење из претходног става </w:t>
      </w:r>
      <w:r>
        <w:rPr>
          <w:rFonts w:cs="Arial"/>
          <w:lang w:val="sr-Cyrl-CS"/>
        </w:rPr>
        <w:t xml:space="preserve"> садржи  следеће податке: број У</w:t>
      </w:r>
      <w:r w:rsidRPr="001524EB">
        <w:rPr>
          <w:rFonts w:cs="Arial"/>
          <w:lang w:val="sr-Cyrl-CS"/>
        </w:rPr>
        <w:t xml:space="preserve">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p>
    <w:p w:rsidR="00F43A5F" w:rsidRPr="001524EB" w:rsidRDefault="00F43A5F" w:rsidP="003C0A15">
      <w:pPr>
        <w:pStyle w:val="BodyText"/>
        <w:rPr>
          <w:bCs/>
          <w:szCs w:val="24"/>
          <w:lang w:val="sr-Latn-CS"/>
        </w:rPr>
      </w:pPr>
    </w:p>
    <w:p w:rsidR="00F43A5F" w:rsidRDefault="00A10F22" w:rsidP="003C0A15">
      <w:pPr>
        <w:pStyle w:val="BodyText"/>
        <w:rPr>
          <w:rFonts w:ascii="Arial" w:hAnsi="Arial" w:cs="Arial"/>
          <w:bCs/>
          <w:szCs w:val="24"/>
        </w:rPr>
      </w:pPr>
      <w:r>
        <w:rPr>
          <w:rFonts w:ascii="Arial" w:hAnsi="Arial" w:cs="Arial"/>
          <w:bCs/>
          <w:szCs w:val="24"/>
        </w:rPr>
        <w:t>Купац</w:t>
      </w:r>
      <w:r w:rsidR="00F43A5F" w:rsidRPr="007466E1">
        <w:rPr>
          <w:rFonts w:ascii="Arial" w:hAnsi="Arial" w:cs="Arial"/>
          <w:bCs/>
          <w:szCs w:val="24"/>
        </w:rPr>
        <w:t xml:space="preserve"> је дуж</w:t>
      </w:r>
      <w:r>
        <w:rPr>
          <w:rFonts w:ascii="Arial" w:hAnsi="Arial" w:cs="Arial"/>
          <w:bCs/>
          <w:szCs w:val="24"/>
        </w:rPr>
        <w:t>ан</w:t>
      </w:r>
      <w:r w:rsidR="00F43A5F" w:rsidRPr="007466E1">
        <w:rPr>
          <w:rFonts w:ascii="Arial" w:hAnsi="Arial" w:cs="Arial"/>
          <w:bCs/>
          <w:szCs w:val="24"/>
        </w:rPr>
        <w:t xml:space="preserve"> да, у</w:t>
      </w:r>
      <w:r w:rsidR="00F43A5F">
        <w:rPr>
          <w:rFonts w:ascii="Arial" w:hAnsi="Arial" w:cs="Arial"/>
          <w:bCs/>
          <w:szCs w:val="24"/>
        </w:rPr>
        <w:t xml:space="preserve"> складу са обавештењем Продавца, </w:t>
      </w:r>
      <w:r w:rsidR="00F43A5F" w:rsidRPr="007466E1">
        <w:rPr>
          <w:rFonts w:ascii="Arial" w:hAnsi="Arial" w:cs="Arial"/>
          <w:bCs/>
          <w:szCs w:val="24"/>
        </w:rPr>
        <w:t xml:space="preserve">организује благовремено преузимање </w:t>
      </w:r>
      <w:r w:rsidR="005C458C">
        <w:rPr>
          <w:rFonts w:ascii="Arial" w:hAnsi="Arial" w:cs="Arial"/>
          <w:bCs/>
          <w:szCs w:val="24"/>
        </w:rPr>
        <w:t>робе</w:t>
      </w:r>
      <w:r w:rsidR="005C458C" w:rsidRPr="007466E1">
        <w:rPr>
          <w:rFonts w:ascii="Arial" w:hAnsi="Arial" w:cs="Arial"/>
          <w:bCs/>
          <w:szCs w:val="24"/>
        </w:rPr>
        <w:t xml:space="preserve"> </w:t>
      </w:r>
      <w:r w:rsidR="00F43A5F" w:rsidRPr="007466E1">
        <w:rPr>
          <w:rFonts w:ascii="Arial" w:hAnsi="Arial" w:cs="Arial"/>
          <w:bCs/>
          <w:szCs w:val="24"/>
        </w:rPr>
        <w:t>и утврђивање  квантитета и квалитета испоруке</w:t>
      </w:r>
      <w:r w:rsidR="00F43A5F">
        <w:rPr>
          <w:rFonts w:ascii="Arial" w:hAnsi="Arial" w:cs="Arial"/>
          <w:bCs/>
          <w:szCs w:val="24"/>
        </w:rPr>
        <w:t>.</w:t>
      </w:r>
    </w:p>
    <w:p w:rsidR="00763535" w:rsidRDefault="00763535" w:rsidP="00763535">
      <w:pPr>
        <w:jc w:val="both"/>
        <w:rPr>
          <w:rFonts w:cs="Arial"/>
          <w:sz w:val="22"/>
          <w:szCs w:val="22"/>
          <w:lang w:val="sr-Cyrl-CS"/>
        </w:rPr>
      </w:pPr>
    </w:p>
    <w:p w:rsidR="00763535" w:rsidRPr="00763535" w:rsidRDefault="00D72FAD" w:rsidP="00763535">
      <w:pPr>
        <w:jc w:val="both"/>
        <w:rPr>
          <w:rFonts w:cs="Arial"/>
          <w:szCs w:val="24"/>
          <w:lang w:val="sr-Cyrl-CS"/>
        </w:rPr>
      </w:pPr>
      <w:r w:rsidRPr="00D72FAD">
        <w:rPr>
          <w:rFonts w:cs="Arial"/>
          <w:szCs w:val="24"/>
          <w:lang w:val="sr-Cyrl-CS"/>
        </w:rPr>
        <w:t xml:space="preserve">Сва преписка и достава рачуна или других платних документа, анекси уговора, обавештења или друга документа које стране шаљу једна другој у вези са овим Уговором слаће се на адресе назначене испод. </w:t>
      </w:r>
    </w:p>
    <w:p w:rsidR="00763535" w:rsidRPr="00763535" w:rsidRDefault="00763535" w:rsidP="00763535">
      <w:pPr>
        <w:jc w:val="both"/>
        <w:rPr>
          <w:rFonts w:cs="Arial"/>
          <w:szCs w:val="24"/>
          <w:lang w:val="sr-Cyrl-CS"/>
        </w:rPr>
      </w:pPr>
    </w:p>
    <w:p w:rsidR="00763535" w:rsidRDefault="00D72FAD" w:rsidP="00763535">
      <w:pPr>
        <w:jc w:val="both"/>
        <w:rPr>
          <w:rFonts w:cs="Arial"/>
          <w:bCs/>
        </w:rPr>
      </w:pPr>
      <w:r w:rsidRPr="00D72FAD">
        <w:rPr>
          <w:rFonts w:cs="Arial"/>
          <w:szCs w:val="24"/>
          <w:lang w:val="sr-Cyrl-CS"/>
        </w:rPr>
        <w:t>За Купца:</w:t>
      </w:r>
      <w:r w:rsidR="00763535" w:rsidRPr="00763535">
        <w:rPr>
          <w:rFonts w:cs="Arial"/>
          <w:bCs/>
        </w:rPr>
        <w:t xml:space="preserve"> </w:t>
      </w:r>
      <w:r w:rsidR="00763535">
        <w:rPr>
          <w:rFonts w:cs="Arial"/>
          <w:bCs/>
        </w:rPr>
        <w:t xml:space="preserve">Привредно друштво „Термоелектране Никола </w:t>
      </w:r>
      <w:r w:rsidR="00763535" w:rsidRPr="00E96D4B">
        <w:rPr>
          <w:rFonts w:cs="Arial"/>
          <w:bCs/>
        </w:rPr>
        <w:t xml:space="preserve">Тесла“ д.о.о. </w:t>
      </w:r>
      <w:r w:rsidR="00763535">
        <w:rPr>
          <w:rFonts w:cs="Arial"/>
          <w:bCs/>
        </w:rPr>
        <w:t xml:space="preserve">    </w:t>
      </w:r>
    </w:p>
    <w:p w:rsidR="00763535" w:rsidRDefault="00763535" w:rsidP="00763535">
      <w:pPr>
        <w:jc w:val="both"/>
        <w:rPr>
          <w:rFonts w:cs="Arial"/>
          <w:bCs/>
        </w:rPr>
      </w:pPr>
      <w:r>
        <w:rPr>
          <w:rFonts w:cs="Arial"/>
          <w:bCs/>
        </w:rPr>
        <w:t xml:space="preserve">                 </w:t>
      </w:r>
      <w:r w:rsidR="00D72FAD" w:rsidRPr="00D72FAD">
        <w:rPr>
          <w:rFonts w:cs="Arial"/>
          <w:bCs/>
          <w:sz w:val="22"/>
          <w:szCs w:val="22"/>
        </w:rPr>
        <w:t>11500</w:t>
      </w:r>
      <w:r>
        <w:rPr>
          <w:rFonts w:cs="Arial"/>
          <w:bCs/>
        </w:rPr>
        <w:t xml:space="preserve">  </w:t>
      </w:r>
      <w:r w:rsidRPr="00E96D4B">
        <w:rPr>
          <w:rFonts w:cs="Arial"/>
          <w:bCs/>
        </w:rPr>
        <w:t>Обреновац, Улица Богољуба Урошевића-Црног, бр. 44,</w:t>
      </w:r>
      <w:r>
        <w:rPr>
          <w:rFonts w:cs="Arial"/>
          <w:bCs/>
        </w:rPr>
        <w:t xml:space="preserve">   </w:t>
      </w:r>
    </w:p>
    <w:p w:rsidR="00763535" w:rsidRPr="00763535" w:rsidRDefault="00763535" w:rsidP="00763535">
      <w:pPr>
        <w:jc w:val="both"/>
        <w:rPr>
          <w:rFonts w:cs="Arial"/>
          <w:szCs w:val="24"/>
          <w:lang w:val="sr-Cyrl-CS"/>
        </w:rPr>
      </w:pPr>
      <w:r>
        <w:rPr>
          <w:rFonts w:cs="Arial"/>
          <w:bCs/>
        </w:rPr>
        <w:t xml:space="preserve">                 Република Србија</w:t>
      </w:r>
    </w:p>
    <w:p w:rsidR="00763535" w:rsidRPr="00763535" w:rsidRDefault="00763535" w:rsidP="00763535">
      <w:pPr>
        <w:jc w:val="both"/>
        <w:rPr>
          <w:rFonts w:cs="Arial"/>
          <w:szCs w:val="24"/>
          <w:lang w:val="sr-Cyrl-CS"/>
        </w:rPr>
      </w:pPr>
    </w:p>
    <w:p w:rsidR="00763535" w:rsidRPr="00763535" w:rsidRDefault="00D72FAD" w:rsidP="00763535">
      <w:pPr>
        <w:ind w:left="1440"/>
        <w:rPr>
          <w:rFonts w:cs="Arial"/>
          <w:szCs w:val="24"/>
          <w:lang w:val="sr-Cyrl-CS"/>
        </w:rPr>
      </w:pPr>
      <w:r w:rsidRPr="00D72FAD">
        <w:rPr>
          <w:rFonts w:cs="Arial"/>
          <w:szCs w:val="24"/>
          <w:lang w:val="sr-Cyrl-CS"/>
        </w:rPr>
        <w:t xml:space="preserve">За: </w:t>
      </w:r>
      <w:r w:rsidR="00763535">
        <w:rPr>
          <w:rFonts w:cs="Arial"/>
          <w:szCs w:val="24"/>
          <w:lang w:val="sr-Cyrl-CS"/>
        </w:rPr>
        <w:t>______________</w:t>
      </w:r>
      <w:r w:rsidR="00A724F6">
        <w:rPr>
          <w:rFonts w:cs="Arial"/>
          <w:szCs w:val="24"/>
          <w:lang w:val="sr-Cyrl-CS"/>
        </w:rPr>
        <w:t xml:space="preserve">(име презиме и функција </w:t>
      </w:r>
      <w:r w:rsidR="00A724F6">
        <w:rPr>
          <w:rFonts w:cs="Arial"/>
          <w:szCs w:val="24"/>
        </w:rPr>
        <w:t>k</w:t>
      </w:r>
      <w:r w:rsidR="00A724F6">
        <w:rPr>
          <w:rFonts w:cs="Arial"/>
          <w:szCs w:val="24"/>
          <w:lang w:val="sr-Cyrl-CS"/>
        </w:rPr>
        <w:t>оју обавља)</w:t>
      </w:r>
    </w:p>
    <w:p w:rsidR="00763535" w:rsidRPr="00763535" w:rsidRDefault="00A724F6" w:rsidP="00763535">
      <w:pPr>
        <w:ind w:left="1440"/>
        <w:rPr>
          <w:rFonts w:cs="Arial"/>
          <w:szCs w:val="24"/>
          <w:lang w:val="sr-Cyrl-CS"/>
        </w:rPr>
      </w:pPr>
      <w:r w:rsidRPr="00A724F6">
        <w:rPr>
          <w:rFonts w:cs="Arial"/>
          <w:szCs w:val="24"/>
          <w:lang w:val="sr-Cyrl-CS"/>
        </w:rPr>
        <w:t xml:space="preserve">Тел: + 381 11 </w:t>
      </w:r>
      <w:r>
        <w:rPr>
          <w:rFonts w:cs="Arial"/>
          <w:szCs w:val="24"/>
          <w:lang w:val="sr-Cyrl-CS"/>
        </w:rPr>
        <w:t>_________________ моб: __________</w:t>
      </w:r>
    </w:p>
    <w:p w:rsidR="00763535" w:rsidRPr="00763535" w:rsidRDefault="00D72FAD" w:rsidP="00763535">
      <w:pPr>
        <w:ind w:left="1440"/>
        <w:jc w:val="both"/>
        <w:rPr>
          <w:rFonts w:cs="Arial"/>
          <w:szCs w:val="24"/>
          <w:lang w:val="sr-Cyrl-CS"/>
        </w:rPr>
      </w:pPr>
      <w:r w:rsidRPr="00D72FAD">
        <w:rPr>
          <w:rFonts w:cs="Arial"/>
          <w:szCs w:val="24"/>
          <w:lang w:val="sr-Cyrl-CS"/>
        </w:rPr>
        <w:t xml:space="preserve">Факс: + 381 11 </w:t>
      </w:r>
      <w:r w:rsidR="00A724F6">
        <w:rPr>
          <w:rFonts w:cs="Arial"/>
          <w:szCs w:val="24"/>
          <w:lang w:val="sr-Cyrl-CS"/>
        </w:rPr>
        <w:t>_______________</w:t>
      </w:r>
      <w:r w:rsidRPr="00D72FAD">
        <w:rPr>
          <w:rFonts w:cs="Arial"/>
          <w:szCs w:val="24"/>
          <w:lang w:val="sr-Cyrl-CS"/>
        </w:rPr>
        <w:t xml:space="preserve"> </w:t>
      </w:r>
    </w:p>
    <w:p w:rsidR="00763535" w:rsidRPr="00763535" w:rsidRDefault="00A724F6" w:rsidP="00763535">
      <w:pPr>
        <w:ind w:left="1440"/>
        <w:rPr>
          <w:rFonts w:cs="Arial"/>
          <w:szCs w:val="24"/>
          <w:lang w:val="sr-Cyrl-CS"/>
        </w:rPr>
      </w:pPr>
      <w:r>
        <w:rPr>
          <w:rFonts w:cs="Arial"/>
          <w:szCs w:val="24"/>
          <w:lang w:val="en-US"/>
        </w:rPr>
        <w:t>e-mail</w:t>
      </w:r>
      <w:r w:rsidR="00D72FAD" w:rsidRPr="00D72FAD">
        <w:rPr>
          <w:rFonts w:cs="Arial"/>
          <w:szCs w:val="24"/>
          <w:lang w:val="sr-Cyrl-CS"/>
        </w:rPr>
        <w:t xml:space="preserve">: </w:t>
      </w:r>
      <w:hyperlink r:id="rId26" w:history="1">
        <w:r w:rsidRPr="00A724F6">
          <w:rPr>
            <w:rStyle w:val="Hyperlink"/>
            <w:rFonts w:cs="Arial"/>
            <w:szCs w:val="24"/>
          </w:rPr>
          <w:t>____________</w:t>
        </w:r>
        <w:r w:rsidR="00D72FAD" w:rsidRPr="00D72FAD">
          <w:rPr>
            <w:rStyle w:val="Hyperlink"/>
            <w:rFonts w:cs="Arial"/>
            <w:szCs w:val="24"/>
          </w:rPr>
          <w:t>@</w:t>
        </w:r>
        <w:r w:rsidRPr="00A724F6">
          <w:rPr>
            <w:rStyle w:val="Hyperlink"/>
            <w:rFonts w:cs="Arial"/>
            <w:szCs w:val="24"/>
          </w:rPr>
          <w:t>tent</w:t>
        </w:r>
        <w:r w:rsidR="00D72FAD" w:rsidRPr="00D72FAD">
          <w:rPr>
            <w:rStyle w:val="Hyperlink"/>
            <w:rFonts w:cs="Arial"/>
            <w:szCs w:val="24"/>
          </w:rPr>
          <w:t>.rs</w:t>
        </w:r>
      </w:hyperlink>
    </w:p>
    <w:p w:rsidR="00773B56" w:rsidRDefault="00D72FAD">
      <w:pPr>
        <w:jc w:val="both"/>
        <w:rPr>
          <w:rFonts w:cs="Arial"/>
          <w:szCs w:val="24"/>
        </w:rPr>
      </w:pPr>
      <w:r w:rsidRPr="00D72FAD">
        <w:rPr>
          <w:rFonts w:cs="Arial"/>
          <w:szCs w:val="24"/>
          <w:lang w:val="sr-Cyrl-CS"/>
        </w:rPr>
        <w:t xml:space="preserve">За Продавца: </w:t>
      </w:r>
      <w:r w:rsidR="00883D2B">
        <w:rPr>
          <w:rFonts w:cs="Arial"/>
          <w:b/>
          <w:szCs w:val="24"/>
          <w:u w:val="single"/>
        </w:rPr>
        <w:t>_________________________________________________</w:t>
      </w:r>
    </w:p>
    <w:p w:rsidR="00763535" w:rsidRPr="00763535" w:rsidRDefault="00ED66D7" w:rsidP="00763535">
      <w:pPr>
        <w:ind w:left="720" w:firstLine="720"/>
        <w:jc w:val="both"/>
        <w:rPr>
          <w:rFonts w:cs="Arial"/>
          <w:szCs w:val="24"/>
          <w:lang w:val="sr-Cyrl-CS"/>
        </w:rPr>
      </w:pPr>
      <w:r>
        <w:rPr>
          <w:rFonts w:cs="Arial"/>
          <w:szCs w:val="24"/>
          <w:u w:val="single"/>
          <w:lang w:val="sr-Cyrl-CS"/>
        </w:rPr>
        <w:t>Адреса:</w:t>
      </w:r>
      <w:r w:rsidR="00A724F6">
        <w:rPr>
          <w:rFonts w:cs="Arial"/>
          <w:szCs w:val="24"/>
          <w:u w:val="single"/>
        </w:rPr>
        <w:t>____________________________________</w:t>
      </w:r>
      <w:r w:rsidR="00D72FAD" w:rsidRPr="00D72FAD">
        <w:rPr>
          <w:rFonts w:cs="Arial"/>
          <w:szCs w:val="24"/>
          <w:lang w:val="sr-Cyrl-CS"/>
        </w:rPr>
        <w:t xml:space="preserve"> </w:t>
      </w:r>
    </w:p>
    <w:p w:rsidR="00763535" w:rsidRPr="00A724F6" w:rsidRDefault="00D72FAD" w:rsidP="00763535">
      <w:pPr>
        <w:ind w:left="720" w:firstLine="720"/>
        <w:jc w:val="both"/>
        <w:rPr>
          <w:rFonts w:cs="Arial"/>
          <w:szCs w:val="24"/>
        </w:rPr>
      </w:pPr>
      <w:r w:rsidRPr="00D72FAD">
        <w:rPr>
          <w:rFonts w:cs="Arial"/>
          <w:szCs w:val="24"/>
          <w:lang w:val="sr-Cyrl-CS"/>
        </w:rPr>
        <w:t xml:space="preserve">За: </w:t>
      </w:r>
      <w:r w:rsidR="00ED66D7">
        <w:rPr>
          <w:rFonts w:cs="Arial"/>
          <w:szCs w:val="24"/>
          <w:lang w:val="sr-Cyrl-CS"/>
        </w:rPr>
        <w:t>_______________________(</w:t>
      </w:r>
      <w:r w:rsidR="00ED66D7">
        <w:rPr>
          <w:rFonts w:cs="Arial"/>
          <w:szCs w:val="24"/>
          <w:u w:val="single"/>
          <w:lang w:val="sr-Cyrl-CS"/>
        </w:rPr>
        <w:t>и</w:t>
      </w:r>
      <w:r w:rsidRPr="00D72FAD">
        <w:rPr>
          <w:rFonts w:cs="Arial"/>
          <w:szCs w:val="24"/>
          <w:u w:val="single"/>
          <w:lang w:val="sr-Cyrl-CS"/>
        </w:rPr>
        <w:t>ме и презиме</w:t>
      </w:r>
      <w:r w:rsidR="00A724F6">
        <w:rPr>
          <w:rFonts w:cs="Arial"/>
          <w:szCs w:val="24"/>
          <w:u w:val="single"/>
        </w:rPr>
        <w:t xml:space="preserve"> , функција</w:t>
      </w:r>
      <w:r w:rsidR="00ED66D7">
        <w:rPr>
          <w:rFonts w:cs="Arial"/>
          <w:szCs w:val="24"/>
          <w:u w:val="single"/>
        </w:rPr>
        <w:t>)</w:t>
      </w:r>
    </w:p>
    <w:p w:rsidR="00763535" w:rsidRPr="00763535" w:rsidRDefault="00D72FAD" w:rsidP="00763535">
      <w:pPr>
        <w:ind w:left="720" w:firstLine="720"/>
        <w:jc w:val="both"/>
        <w:rPr>
          <w:rFonts w:cs="Arial"/>
          <w:szCs w:val="24"/>
          <w:lang w:val="sr-Cyrl-CS"/>
        </w:rPr>
      </w:pPr>
      <w:r w:rsidRPr="00D72FAD">
        <w:rPr>
          <w:rFonts w:cs="Arial"/>
          <w:szCs w:val="24"/>
          <w:lang w:val="sr-Cyrl-CS"/>
        </w:rPr>
        <w:t xml:space="preserve">Тел: </w:t>
      </w:r>
      <w:r w:rsidR="00A724F6">
        <w:rPr>
          <w:rFonts w:cs="Arial"/>
          <w:szCs w:val="24"/>
          <w:u w:val="single"/>
          <w:lang w:val="sr-Cyrl-CS"/>
        </w:rPr>
        <w:t>__________________ моб: ___________________</w:t>
      </w:r>
    </w:p>
    <w:p w:rsidR="00763535" w:rsidRPr="00A724F6" w:rsidRDefault="00A724F6" w:rsidP="00763535">
      <w:pPr>
        <w:jc w:val="both"/>
        <w:rPr>
          <w:rFonts w:cs="Arial"/>
          <w:szCs w:val="24"/>
        </w:rPr>
      </w:pPr>
      <w:r w:rsidRPr="00A724F6">
        <w:rPr>
          <w:rFonts w:cs="Arial"/>
          <w:szCs w:val="24"/>
          <w:lang w:val="cs-CZ"/>
        </w:rPr>
        <w:tab/>
      </w:r>
      <w:r>
        <w:rPr>
          <w:rFonts w:cs="Arial"/>
          <w:szCs w:val="24"/>
        </w:rPr>
        <w:t xml:space="preserve">           </w:t>
      </w:r>
      <w:r w:rsidR="00D72FAD" w:rsidRPr="00D72FAD">
        <w:rPr>
          <w:rFonts w:cs="Arial"/>
          <w:szCs w:val="24"/>
          <w:lang w:val="sr-Cyrl-CS"/>
        </w:rPr>
        <w:t>Факс</w:t>
      </w:r>
      <w:r w:rsidR="00D72FAD" w:rsidRPr="00D72FAD">
        <w:rPr>
          <w:rFonts w:cs="Arial"/>
          <w:szCs w:val="24"/>
          <w:lang w:val="cs-CZ"/>
        </w:rPr>
        <w:t xml:space="preserve"> : </w:t>
      </w:r>
      <w:r>
        <w:rPr>
          <w:rFonts w:cs="Arial"/>
          <w:szCs w:val="24"/>
          <w:u w:val="single"/>
        </w:rPr>
        <w:t>____________</w:t>
      </w:r>
    </w:p>
    <w:p w:rsidR="00A724F6" w:rsidRPr="00A724F6" w:rsidRDefault="00A724F6" w:rsidP="00A724F6">
      <w:pPr>
        <w:ind w:left="1440"/>
        <w:rPr>
          <w:rFonts w:cs="Arial"/>
          <w:szCs w:val="24"/>
        </w:rPr>
      </w:pPr>
      <w:r>
        <w:rPr>
          <w:rFonts w:cs="Arial"/>
          <w:szCs w:val="24"/>
          <w:lang w:val="en-US"/>
        </w:rPr>
        <w:t>e-mail</w:t>
      </w:r>
      <w:r>
        <w:rPr>
          <w:rFonts w:cs="Arial"/>
          <w:szCs w:val="24"/>
          <w:lang w:val="sr-Cyrl-CS"/>
        </w:rPr>
        <w:t>:</w:t>
      </w:r>
      <w:r w:rsidR="00D72FAD" w:rsidRPr="00D72FAD">
        <w:t>____________@.____</w:t>
      </w:r>
      <w:r>
        <w:rPr>
          <w:rFonts w:cs="Arial"/>
          <w:szCs w:val="24"/>
        </w:rPr>
        <w:t>. __</w:t>
      </w:r>
    </w:p>
    <w:p w:rsidR="00763535" w:rsidRPr="00A724F6" w:rsidRDefault="00763535" w:rsidP="003C0A15">
      <w:pPr>
        <w:pStyle w:val="BodyText"/>
        <w:rPr>
          <w:rFonts w:ascii="Arial" w:hAnsi="Arial" w:cs="Arial"/>
          <w:bCs/>
          <w:szCs w:val="24"/>
          <w:lang w:val="en-US"/>
        </w:rPr>
      </w:pPr>
    </w:p>
    <w:p w:rsidR="00752B55" w:rsidRPr="0096531C" w:rsidRDefault="00752B55" w:rsidP="003C0A15">
      <w:pPr>
        <w:pStyle w:val="BodyText"/>
        <w:rPr>
          <w:rFonts w:ascii="Arial" w:hAnsi="Arial" w:cs="Arial"/>
          <w:bCs/>
          <w:szCs w:val="24"/>
        </w:rPr>
      </w:pPr>
    </w:p>
    <w:p w:rsidR="00F43A5F" w:rsidRPr="006758D5" w:rsidRDefault="0001078D" w:rsidP="003C0A15">
      <w:pPr>
        <w:jc w:val="center"/>
        <w:rPr>
          <w:rFonts w:ascii="Nyala" w:hAnsi="Nyala" w:cs="Arial"/>
          <w:b/>
          <w:bCs/>
        </w:rPr>
      </w:pPr>
      <w:r>
        <w:rPr>
          <w:rFonts w:cs="Arial"/>
          <w:b/>
          <w:bCs/>
          <w:lang w:val="sr-Cyrl-CS"/>
        </w:rPr>
        <w:t>Члан 9</w:t>
      </w:r>
      <w:r w:rsidR="00F43A5F" w:rsidRPr="006758D5">
        <w:rPr>
          <w:rFonts w:cs="Arial"/>
          <w:b/>
          <w:bCs/>
          <w:lang w:val="sr-Cyrl-CS"/>
        </w:rPr>
        <w:t>.</w:t>
      </w:r>
    </w:p>
    <w:p w:rsidR="00F43A5F" w:rsidRPr="00B85332" w:rsidRDefault="00F43A5F" w:rsidP="003C0A15">
      <w:pPr>
        <w:jc w:val="both"/>
        <w:rPr>
          <w:rFonts w:cs="Arial"/>
          <w:lang w:val="sr-Cyrl-CS"/>
        </w:rPr>
      </w:pPr>
      <w:r w:rsidRPr="00B85332">
        <w:rPr>
          <w:rFonts w:cs="Arial"/>
        </w:rPr>
        <w:t xml:space="preserve">Испоруку </w:t>
      </w:r>
      <w:r w:rsidR="005C458C">
        <w:rPr>
          <w:rFonts w:cs="Arial"/>
        </w:rPr>
        <w:t>робе</w:t>
      </w:r>
      <w:r w:rsidR="005C458C" w:rsidRPr="00B85332">
        <w:rPr>
          <w:rFonts w:cs="Arial"/>
        </w:rPr>
        <w:t xml:space="preserve"> </w:t>
      </w:r>
      <w:r w:rsidRPr="00B85332">
        <w:rPr>
          <w:rFonts w:cs="Arial"/>
        </w:rPr>
        <w:t xml:space="preserve">из члана </w:t>
      </w:r>
      <w:r w:rsidR="006758D5">
        <w:rPr>
          <w:rFonts w:cs="Arial"/>
        </w:rPr>
        <w:t>2</w:t>
      </w:r>
      <w:r w:rsidRPr="00B85332">
        <w:rPr>
          <w:rFonts w:cs="Arial"/>
        </w:rPr>
        <w:t>. овог уговора, обавезно прати следећа документација:</w:t>
      </w:r>
      <w:r w:rsidRPr="00B85332">
        <w:rPr>
          <w:rFonts w:cs="Arial"/>
          <w:lang w:val="sr-Cyrl-CS"/>
        </w:rPr>
        <w:t xml:space="preserve"> </w:t>
      </w:r>
    </w:p>
    <w:p w:rsidR="00D51B7D" w:rsidRDefault="00F43A5F" w:rsidP="00CE21A3">
      <w:pPr>
        <w:pStyle w:val="ListParagraph"/>
        <w:numPr>
          <w:ilvl w:val="0"/>
          <w:numId w:val="14"/>
        </w:numPr>
        <w:jc w:val="both"/>
      </w:pPr>
      <w:r w:rsidRPr="00644A2C">
        <w:rPr>
          <w:rFonts w:cs="Arial"/>
        </w:rPr>
        <w:t>Оригинал фактур</w:t>
      </w:r>
      <w:r w:rsidRPr="00644A2C">
        <w:rPr>
          <w:rFonts w:cs="Arial"/>
          <w:lang w:val="sr-Cyrl-CS"/>
        </w:rPr>
        <w:t>а</w:t>
      </w:r>
      <w:r w:rsidRPr="00644A2C">
        <w:rPr>
          <w:rFonts w:cs="Arial"/>
        </w:rPr>
        <w:t xml:space="preserve"> за вредност испоручене робе и 3 (три)  </w:t>
      </w:r>
      <w:r w:rsidR="001F53C8" w:rsidRPr="00644A2C">
        <w:rPr>
          <w:rFonts w:cs="Arial"/>
        </w:rPr>
        <w:t>копије,</w:t>
      </w:r>
    </w:p>
    <w:p w:rsidR="00D51B7D" w:rsidRDefault="00F43A5F" w:rsidP="00CE21A3">
      <w:pPr>
        <w:pStyle w:val="ListParagraph"/>
        <w:numPr>
          <w:ilvl w:val="0"/>
          <w:numId w:val="14"/>
        </w:numPr>
        <w:jc w:val="both"/>
        <w:rPr>
          <w:rFonts w:cs="Arial"/>
          <w:lang w:val="sr-Cyrl-CS"/>
        </w:rPr>
      </w:pPr>
      <w:r w:rsidRPr="00644A2C">
        <w:rPr>
          <w:rFonts w:cs="Arial"/>
          <w:lang w:val="sr-Cyrl-CS"/>
        </w:rPr>
        <w:t>Анализни</w:t>
      </w:r>
      <w:r w:rsidRPr="00644A2C">
        <w:rPr>
          <w:rFonts w:cs="Arial"/>
        </w:rPr>
        <w:t xml:space="preserve"> </w:t>
      </w:r>
      <w:r w:rsidR="001F53C8" w:rsidRPr="00644A2C">
        <w:rPr>
          <w:rFonts w:cs="Arial"/>
          <w:lang w:val="sr-Cyrl-CS"/>
        </w:rPr>
        <w:t>сертификат</w:t>
      </w:r>
      <w:r w:rsidRPr="00644A2C">
        <w:rPr>
          <w:rFonts w:cs="Arial"/>
        </w:rPr>
        <w:t xml:space="preserve"> </w:t>
      </w:r>
      <w:r w:rsidR="001F53C8" w:rsidRPr="00644A2C">
        <w:rPr>
          <w:rFonts w:cs="Arial"/>
        </w:rPr>
        <w:t xml:space="preserve">или извештај о испитивању угља, који мора бити издати од Акредитоване лабараторије и садржати  </w:t>
      </w:r>
      <w:r w:rsidR="001F53C8" w:rsidRPr="00644A2C">
        <w:rPr>
          <w:rFonts w:cs="Arial"/>
          <w:lang w:val="sr-Cyrl-CS"/>
        </w:rPr>
        <w:t>техничке, физичке и хемијске карактеристике са границама прихватљивости у складу са техничком спецификацијом</w:t>
      </w:r>
      <w:r w:rsidRPr="00644A2C">
        <w:rPr>
          <w:rFonts w:cs="Arial"/>
        </w:rPr>
        <w:t>,</w:t>
      </w:r>
    </w:p>
    <w:p w:rsidR="00D51B7D" w:rsidRDefault="0097516E" w:rsidP="00CE21A3">
      <w:pPr>
        <w:pStyle w:val="ListParagraph"/>
        <w:numPr>
          <w:ilvl w:val="0"/>
          <w:numId w:val="14"/>
        </w:numPr>
        <w:jc w:val="both"/>
        <w:rPr>
          <w:rFonts w:cs="Arial"/>
          <w:szCs w:val="24"/>
        </w:rPr>
      </w:pPr>
      <w:r w:rsidRPr="00644A2C">
        <w:rPr>
          <w:rFonts w:cs="Arial"/>
          <w:szCs w:val="24"/>
        </w:rPr>
        <w:lastRenderedPageBreak/>
        <w:t xml:space="preserve">Транспортни документ: </w:t>
      </w:r>
      <w:r w:rsidR="001F53C8" w:rsidRPr="00644A2C">
        <w:rPr>
          <w:rFonts w:cs="Arial"/>
          <w:szCs w:val="24"/>
        </w:rPr>
        <w:t>ж</w:t>
      </w:r>
      <w:r w:rsidRPr="00644A2C">
        <w:rPr>
          <w:rFonts w:cs="Arial"/>
          <w:szCs w:val="24"/>
        </w:rPr>
        <w:t xml:space="preserve">елезница </w:t>
      </w:r>
      <w:r w:rsidR="001F53C8" w:rsidRPr="00644A2C">
        <w:rPr>
          <w:rFonts w:cs="Arial"/>
          <w:szCs w:val="24"/>
        </w:rPr>
        <w:t>(</w:t>
      </w:r>
      <w:r w:rsidRPr="00644A2C">
        <w:rPr>
          <w:rFonts w:cs="Arial"/>
          <w:szCs w:val="24"/>
        </w:rPr>
        <w:t>CIM</w:t>
      </w:r>
      <w:r w:rsidR="001F53C8" w:rsidRPr="00644A2C">
        <w:rPr>
          <w:rFonts w:cs="Arial"/>
          <w:szCs w:val="24"/>
        </w:rPr>
        <w:t>)</w:t>
      </w:r>
      <w:r w:rsidRPr="00644A2C">
        <w:rPr>
          <w:rFonts w:cs="Arial"/>
          <w:szCs w:val="24"/>
        </w:rPr>
        <w:t xml:space="preserve"> или товарни лист, брод,барза</w:t>
      </w:r>
      <w:r w:rsidR="001F53C8" w:rsidRPr="00644A2C">
        <w:rPr>
          <w:rFonts w:cs="Arial"/>
        </w:rPr>
        <w:t xml:space="preserve"> (B/L)</w:t>
      </w:r>
      <w:r w:rsidR="001F53C8" w:rsidRPr="00644A2C">
        <w:rPr>
          <w:rFonts w:cs="Arial"/>
          <w:szCs w:val="24"/>
        </w:rPr>
        <w:t xml:space="preserve"> –</w:t>
      </w:r>
      <w:r w:rsidRPr="00644A2C">
        <w:rPr>
          <w:rFonts w:cs="Arial"/>
          <w:szCs w:val="24"/>
        </w:rPr>
        <w:t>коносман</w:t>
      </w:r>
      <w:r w:rsidR="001F53C8" w:rsidRPr="00644A2C">
        <w:rPr>
          <w:rFonts w:cs="Arial"/>
          <w:szCs w:val="24"/>
        </w:rPr>
        <w:t xml:space="preserve"> или </w:t>
      </w:r>
      <w:r w:rsidR="001F53C8" w:rsidRPr="00644A2C">
        <w:rPr>
          <w:rFonts w:cs="Arial"/>
          <w:lang w:val="sr-Cyrl-CS"/>
        </w:rPr>
        <w:t>отпремница/</w:t>
      </w:r>
      <w:r w:rsidR="001F53C8" w:rsidRPr="00644A2C">
        <w:rPr>
          <w:rFonts w:cs="Arial"/>
        </w:rPr>
        <w:t>CMR, за друмски превоз;</w:t>
      </w:r>
    </w:p>
    <w:p w:rsidR="005B3280" w:rsidRPr="005B3280" w:rsidRDefault="005B3280" w:rsidP="00CE21A3">
      <w:pPr>
        <w:pStyle w:val="ListParagraph"/>
        <w:numPr>
          <w:ilvl w:val="0"/>
          <w:numId w:val="14"/>
        </w:numPr>
        <w:rPr>
          <w:rFonts w:cs="Arial"/>
          <w:szCs w:val="24"/>
        </w:rPr>
      </w:pPr>
      <w:r w:rsidRPr="005B3280">
        <w:rPr>
          <w:rFonts w:cs="Arial"/>
          <w:szCs w:val="24"/>
        </w:rPr>
        <w:t>Сертификат о пореклу робе</w:t>
      </w:r>
      <w:r w:rsidR="00CF064F">
        <w:rPr>
          <w:rFonts w:cs="Arial"/>
          <w:szCs w:val="24"/>
        </w:rPr>
        <w:t>.</w:t>
      </w:r>
    </w:p>
    <w:p w:rsidR="00F43A5F" w:rsidRDefault="00F43A5F" w:rsidP="003C0A15">
      <w:pPr>
        <w:pStyle w:val="BodyText"/>
        <w:jc w:val="center"/>
        <w:rPr>
          <w:rFonts w:ascii="Arial" w:hAnsi="Arial" w:cs="Arial"/>
          <w:szCs w:val="24"/>
        </w:rPr>
      </w:pPr>
    </w:p>
    <w:p w:rsidR="00F43A5F" w:rsidRPr="00374ECE" w:rsidRDefault="00F43A5F" w:rsidP="003C0A15">
      <w:pPr>
        <w:pStyle w:val="BodyText"/>
        <w:rPr>
          <w:rFonts w:ascii="Arial" w:hAnsi="Arial" w:cs="Arial"/>
          <w:szCs w:val="24"/>
        </w:rPr>
      </w:pPr>
      <w:r>
        <w:rPr>
          <w:rFonts w:ascii="Arial" w:hAnsi="Arial" w:cs="Arial"/>
          <w:szCs w:val="24"/>
        </w:rPr>
        <w:t>Уколико испоруку не п</w:t>
      </w:r>
      <w:r w:rsidR="005B3280">
        <w:rPr>
          <w:rFonts w:ascii="Arial" w:hAnsi="Arial" w:cs="Arial"/>
          <w:szCs w:val="24"/>
        </w:rPr>
        <w:t>рати документација из става 2. о</w:t>
      </w:r>
      <w:r>
        <w:rPr>
          <w:rFonts w:ascii="Arial" w:hAnsi="Arial" w:cs="Arial"/>
          <w:szCs w:val="24"/>
        </w:rPr>
        <w:t>вог члана, испорука се не може сматрати уредно извршеном.</w:t>
      </w:r>
    </w:p>
    <w:p w:rsidR="00752B55" w:rsidRDefault="00752B55" w:rsidP="003C0A15">
      <w:pPr>
        <w:pStyle w:val="BodyText"/>
        <w:rPr>
          <w:rFonts w:cs="Arial"/>
        </w:rPr>
      </w:pPr>
    </w:p>
    <w:p w:rsidR="00FE10F4" w:rsidRDefault="00FE10F4" w:rsidP="00FE10F4">
      <w:pPr>
        <w:pStyle w:val="BodyText"/>
        <w:rPr>
          <w:rFonts w:ascii="Arial" w:hAnsi="Arial" w:cs="Arial"/>
        </w:rPr>
      </w:pPr>
    </w:p>
    <w:p w:rsidR="00F43A5F" w:rsidRPr="006758D5" w:rsidRDefault="00F43A5F" w:rsidP="003C0A15">
      <w:pPr>
        <w:pStyle w:val="BodyText"/>
        <w:jc w:val="center"/>
        <w:rPr>
          <w:rFonts w:ascii="Arial" w:hAnsi="Arial" w:cs="Arial"/>
          <w:b/>
          <w:szCs w:val="24"/>
        </w:rPr>
      </w:pPr>
      <w:r w:rsidRPr="006758D5">
        <w:rPr>
          <w:rFonts w:ascii="Arial" w:hAnsi="Arial" w:cs="Arial"/>
          <w:b/>
          <w:szCs w:val="24"/>
        </w:rPr>
        <w:t xml:space="preserve">Члан </w:t>
      </w:r>
      <w:r w:rsidR="0001078D">
        <w:rPr>
          <w:rFonts w:ascii="Arial" w:hAnsi="Arial" w:cs="Arial"/>
          <w:b/>
          <w:szCs w:val="24"/>
        </w:rPr>
        <w:t>10</w:t>
      </w:r>
      <w:r w:rsidRPr="006758D5">
        <w:rPr>
          <w:rFonts w:ascii="Arial" w:hAnsi="Arial" w:cs="Arial"/>
          <w:b/>
          <w:szCs w:val="24"/>
        </w:rPr>
        <w:t>.</w:t>
      </w:r>
    </w:p>
    <w:p w:rsidR="00F43A5F" w:rsidRPr="007466E1" w:rsidRDefault="00A10F22" w:rsidP="003C0A15">
      <w:pPr>
        <w:jc w:val="both"/>
        <w:rPr>
          <w:rFonts w:cs="Arial"/>
          <w:bCs/>
          <w:lang w:val="sr-Cyrl-CS"/>
        </w:rPr>
      </w:pPr>
      <w:r>
        <w:rPr>
          <w:rFonts w:cs="Arial"/>
          <w:bCs/>
          <w:lang w:val="sl-SI"/>
        </w:rPr>
        <w:t>Купац</w:t>
      </w:r>
      <w:r w:rsidR="00F43A5F" w:rsidRPr="007466E1">
        <w:rPr>
          <w:rFonts w:cs="Arial"/>
          <w:lang w:val="ru-RU"/>
        </w:rPr>
        <w:t xml:space="preserve">, коме се </w:t>
      </w:r>
      <w:r w:rsidR="003A2FAB">
        <w:rPr>
          <w:rFonts w:cs="Arial"/>
          <w:lang w:val="ru-RU"/>
        </w:rPr>
        <w:t>роба</w:t>
      </w:r>
      <w:r w:rsidR="003A2FAB" w:rsidRPr="007466E1">
        <w:rPr>
          <w:rFonts w:cs="Arial"/>
          <w:lang w:val="ru-RU"/>
        </w:rPr>
        <w:t xml:space="preserve"> </w:t>
      </w:r>
      <w:r w:rsidR="00F43A5F" w:rsidRPr="007466E1">
        <w:rPr>
          <w:rFonts w:cs="Arial"/>
          <w:lang w:val="ru-RU"/>
        </w:rPr>
        <w:t>испоручује,</w:t>
      </w:r>
      <w:r w:rsidR="00F43A5F" w:rsidRPr="007466E1">
        <w:rPr>
          <w:rFonts w:cs="Arial"/>
          <w:lang w:val="sr-Cyrl-CS"/>
        </w:rPr>
        <w:t xml:space="preserve"> </w:t>
      </w:r>
      <w:r w:rsidR="00F43A5F" w:rsidRPr="007466E1">
        <w:rPr>
          <w:rFonts w:cs="Arial"/>
          <w:bCs/>
        </w:rPr>
        <w:t>обавезује се да</w:t>
      </w:r>
      <w:r w:rsidR="00F43A5F" w:rsidRPr="007466E1">
        <w:rPr>
          <w:rFonts w:cs="Arial"/>
          <w:bCs/>
          <w:lang w:val="sr-Cyrl-CS"/>
        </w:rPr>
        <w:t xml:space="preserve"> по приспећу </w:t>
      </w:r>
      <w:r w:rsidR="003A2FAB">
        <w:rPr>
          <w:rFonts w:cs="Arial"/>
          <w:bCs/>
          <w:lang w:val="sr-Cyrl-CS"/>
        </w:rPr>
        <w:t>робе</w:t>
      </w:r>
      <w:r w:rsidR="003A2FAB" w:rsidRPr="007466E1">
        <w:rPr>
          <w:rFonts w:cs="Arial"/>
          <w:bCs/>
          <w:lang w:val="sr-Cyrl-CS"/>
        </w:rPr>
        <w:t xml:space="preserve"> </w:t>
      </w:r>
      <w:r w:rsidR="001650E5">
        <w:rPr>
          <w:rFonts w:cs="Arial"/>
          <w:bCs/>
          <w:lang w:val="sr-Cyrl-CS"/>
        </w:rPr>
        <w:t>на</w:t>
      </w:r>
      <w:r w:rsidR="00F43A5F" w:rsidRPr="007466E1">
        <w:rPr>
          <w:rFonts w:cs="Arial"/>
          <w:bCs/>
          <w:lang w:val="sr-Cyrl-CS"/>
        </w:rPr>
        <w:t xml:space="preserve"> место </w:t>
      </w:r>
      <w:r w:rsidR="001650E5">
        <w:rPr>
          <w:rFonts w:cs="Arial"/>
          <w:bCs/>
          <w:lang w:val="sr-Cyrl-CS"/>
        </w:rPr>
        <w:t>квантитативног пријема (</w:t>
      </w:r>
      <w:r w:rsidR="001650E5" w:rsidRPr="003C3E55">
        <w:rPr>
          <w:rFonts w:cs="Arial"/>
          <w:szCs w:val="24"/>
        </w:rPr>
        <w:t>станиц</w:t>
      </w:r>
      <w:r w:rsidR="001650E5">
        <w:rPr>
          <w:rFonts w:cs="Arial"/>
          <w:szCs w:val="24"/>
        </w:rPr>
        <w:t>а</w:t>
      </w:r>
      <w:r w:rsidR="001650E5" w:rsidRPr="003C3E55">
        <w:rPr>
          <w:rFonts w:cs="Arial"/>
          <w:szCs w:val="24"/>
        </w:rPr>
        <w:t xml:space="preserve"> Тамнава Западно поље</w:t>
      </w:r>
      <w:r w:rsidR="000548CE">
        <w:rPr>
          <w:rFonts w:cs="Arial"/>
          <w:szCs w:val="24"/>
        </w:rPr>
        <w:t xml:space="preserve"> и</w:t>
      </w:r>
      <w:r w:rsidR="001650E5">
        <w:rPr>
          <w:rFonts w:cs="Arial"/>
          <w:szCs w:val="24"/>
        </w:rPr>
        <w:t>ли складиште Купца)</w:t>
      </w:r>
      <w:r w:rsidR="00F43A5F" w:rsidRPr="007466E1">
        <w:rPr>
          <w:rFonts w:cs="Arial"/>
          <w:bCs/>
        </w:rPr>
        <w:t>,</w:t>
      </w:r>
      <w:r w:rsidR="00F43A5F" w:rsidRPr="007466E1">
        <w:rPr>
          <w:rFonts w:cs="Arial"/>
          <w:bCs/>
          <w:lang w:val="sr-Cyrl-CS"/>
        </w:rPr>
        <w:t xml:space="preserve"> </w:t>
      </w:r>
      <w:r w:rsidR="001650E5">
        <w:rPr>
          <w:rFonts w:cs="Arial"/>
          <w:bCs/>
        </w:rPr>
        <w:t xml:space="preserve">исти без </w:t>
      </w:r>
      <w:r w:rsidR="00F43A5F" w:rsidRPr="007466E1">
        <w:rPr>
          <w:rFonts w:cs="Arial"/>
          <w:bCs/>
          <w:lang w:val="sl-SI"/>
        </w:rPr>
        <w:t>одлагања</w:t>
      </w:r>
      <w:r w:rsidR="00F43A5F" w:rsidRPr="007466E1">
        <w:rPr>
          <w:rFonts w:cs="Arial"/>
          <w:bCs/>
          <w:lang w:val="sr-Cyrl-CS"/>
        </w:rPr>
        <w:t xml:space="preserve"> </w:t>
      </w:r>
      <w:r w:rsidR="00F43A5F" w:rsidRPr="007466E1">
        <w:rPr>
          <w:rFonts w:cs="Arial"/>
          <w:bCs/>
          <w:lang w:val="sl-SI"/>
        </w:rPr>
        <w:t>извр</w:t>
      </w:r>
      <w:r w:rsidR="00F43A5F" w:rsidRPr="007466E1">
        <w:rPr>
          <w:rFonts w:cs="Arial"/>
          <w:bCs/>
          <w:lang w:val="sr-Cyrl-CS"/>
        </w:rPr>
        <w:t>ш</w:t>
      </w:r>
      <w:r w:rsidR="00F43A5F" w:rsidRPr="007466E1">
        <w:rPr>
          <w:rFonts w:cs="Arial"/>
          <w:bCs/>
          <w:lang w:val="sl-SI"/>
        </w:rPr>
        <w:t>и</w:t>
      </w:r>
      <w:r w:rsidR="00F43A5F" w:rsidRPr="007466E1">
        <w:rPr>
          <w:rFonts w:cs="Arial"/>
          <w:bCs/>
          <w:lang w:val="sr-Cyrl-CS"/>
        </w:rPr>
        <w:t xml:space="preserve">. </w:t>
      </w:r>
    </w:p>
    <w:p w:rsidR="00F43A5F" w:rsidRPr="007466E1" w:rsidRDefault="00F43A5F" w:rsidP="003C0A15">
      <w:pPr>
        <w:jc w:val="both"/>
        <w:rPr>
          <w:rFonts w:cs="Arial"/>
          <w:bCs/>
          <w:lang w:val="sr-Cyrl-CS"/>
        </w:rPr>
      </w:pPr>
    </w:p>
    <w:p w:rsidR="00F43A5F" w:rsidRPr="007466E1" w:rsidRDefault="00A10F22" w:rsidP="003C0A15">
      <w:pPr>
        <w:jc w:val="both"/>
        <w:rPr>
          <w:rFonts w:cs="Arial"/>
          <w:bCs/>
          <w:lang w:val="sr-Cyrl-CS"/>
        </w:rPr>
      </w:pPr>
      <w:r>
        <w:rPr>
          <w:rFonts w:cs="Arial"/>
          <w:bCs/>
        </w:rPr>
        <w:t>Купац</w:t>
      </w:r>
      <w:r w:rsidR="00F43A5F" w:rsidRPr="007466E1">
        <w:rPr>
          <w:rFonts w:cs="Arial"/>
          <w:lang w:val="ru-RU"/>
        </w:rPr>
        <w:t xml:space="preserve">, коме се </w:t>
      </w:r>
      <w:r w:rsidR="003A2FAB">
        <w:rPr>
          <w:rFonts w:cs="Arial"/>
          <w:lang w:val="ru-RU"/>
        </w:rPr>
        <w:t>роба</w:t>
      </w:r>
      <w:r w:rsidR="003A2FAB" w:rsidRPr="007466E1">
        <w:rPr>
          <w:rFonts w:cs="Arial"/>
          <w:lang w:val="ru-RU"/>
        </w:rPr>
        <w:t xml:space="preserve"> </w:t>
      </w:r>
      <w:r w:rsidR="00F43A5F" w:rsidRPr="007466E1">
        <w:rPr>
          <w:rFonts w:cs="Arial"/>
          <w:lang w:val="ru-RU"/>
        </w:rPr>
        <w:t>испоручује,</w:t>
      </w:r>
      <w:r w:rsidR="00F43A5F" w:rsidRPr="007466E1">
        <w:rPr>
          <w:rFonts w:cs="Arial"/>
          <w:lang w:val="sr-Cyrl-CS"/>
        </w:rPr>
        <w:t xml:space="preserve"> </w:t>
      </w:r>
      <w:r w:rsidR="00F43A5F" w:rsidRPr="007466E1">
        <w:rPr>
          <w:rFonts w:cs="Arial"/>
          <w:bCs/>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F43A5F" w:rsidRPr="007466E1" w:rsidRDefault="00F43A5F" w:rsidP="003C0A15">
      <w:pPr>
        <w:jc w:val="both"/>
        <w:rPr>
          <w:rFonts w:cs="Arial"/>
          <w:bCs/>
          <w:lang w:val="sr-Cyrl-CS"/>
        </w:rPr>
      </w:pPr>
    </w:p>
    <w:p w:rsidR="00D66328" w:rsidRPr="000E4B84" w:rsidRDefault="002505DA" w:rsidP="00D66328">
      <w:pPr>
        <w:pStyle w:val="ListParagraph"/>
        <w:autoSpaceDE w:val="0"/>
        <w:autoSpaceDN w:val="0"/>
        <w:adjustRightInd w:val="0"/>
        <w:ind w:left="0"/>
        <w:jc w:val="both"/>
        <w:rPr>
          <w:rFonts w:cs="Arial"/>
          <w:szCs w:val="24"/>
          <w:lang w:val="sr-Latn-RS"/>
        </w:rPr>
      </w:pPr>
      <w:r w:rsidRPr="003C3E55">
        <w:rPr>
          <w:rFonts w:cs="Arial"/>
          <w:szCs w:val="24"/>
        </w:rPr>
        <w:t>Квантитативни</w:t>
      </w:r>
      <w:r w:rsidR="0097516E" w:rsidRPr="003C3E55">
        <w:rPr>
          <w:rFonts w:cs="Arial"/>
          <w:szCs w:val="24"/>
        </w:rPr>
        <w:t xml:space="preserve"> </w:t>
      </w:r>
      <w:r w:rsidRPr="003C3E55">
        <w:rPr>
          <w:rFonts w:cs="Arial"/>
          <w:szCs w:val="24"/>
        </w:rPr>
        <w:t>пријем</w:t>
      </w:r>
      <w:r w:rsidR="0097516E" w:rsidRPr="003C3E55">
        <w:rPr>
          <w:rFonts w:cs="Arial"/>
          <w:szCs w:val="24"/>
        </w:rPr>
        <w:t xml:space="preserve"> </w:t>
      </w:r>
      <w:r w:rsidR="003A2FAB" w:rsidRPr="003C3E55">
        <w:rPr>
          <w:rFonts w:cs="Arial"/>
          <w:szCs w:val="24"/>
        </w:rPr>
        <w:t>робе</w:t>
      </w:r>
      <w:r w:rsidR="008C34AE" w:rsidRPr="003C3E55">
        <w:rPr>
          <w:rFonts w:cs="Arial"/>
          <w:szCs w:val="24"/>
        </w:rPr>
        <w:t xml:space="preserve"> вагонима</w:t>
      </w:r>
      <w:r w:rsidR="00F74CEC" w:rsidRPr="003C3E55">
        <w:rPr>
          <w:rFonts w:cs="Arial"/>
          <w:szCs w:val="24"/>
        </w:rPr>
        <w:t xml:space="preserve"> - </w:t>
      </w:r>
      <w:r w:rsidR="00F74CEC" w:rsidRPr="003C3E55">
        <w:rPr>
          <w:rFonts w:cs="Arial"/>
          <w:szCs w:val="24"/>
          <w:lang w:val="sr-Cyrl-CS"/>
        </w:rPr>
        <w:t>железничк</w:t>
      </w:r>
      <w:r w:rsidR="00F74CEC" w:rsidRPr="003C3E55">
        <w:rPr>
          <w:rFonts w:cs="Arial"/>
          <w:szCs w:val="24"/>
        </w:rPr>
        <w:t>им</w:t>
      </w:r>
      <w:r w:rsidR="00F74CEC" w:rsidRPr="003C3E55">
        <w:rPr>
          <w:rFonts w:cs="Arial"/>
          <w:szCs w:val="24"/>
          <w:lang w:val="sr-Cyrl-CS"/>
        </w:rPr>
        <w:t xml:space="preserve"> колима</w:t>
      </w:r>
      <w:r w:rsidR="006E6CBB">
        <w:rPr>
          <w:rFonts w:cs="Arial"/>
          <w:szCs w:val="24"/>
          <w:lang w:val="sr-Cyrl-CS"/>
        </w:rPr>
        <w:t>,</w:t>
      </w:r>
      <w:r w:rsidR="00F74CEC" w:rsidRPr="003C3E55">
        <w:rPr>
          <w:rFonts w:cs="Arial"/>
          <w:szCs w:val="24"/>
          <w:lang w:val="sr-Cyrl-CS"/>
        </w:rPr>
        <w:t xml:space="preserve"> који су серије Fals-z подсерије 665 са пнеуматским истоваром</w:t>
      </w:r>
      <w:r w:rsidR="005221E7" w:rsidRPr="005221E7">
        <w:rPr>
          <w:rFonts w:cs="Arial"/>
          <w:bCs/>
        </w:rPr>
        <w:t xml:space="preserve"> </w:t>
      </w:r>
      <w:r w:rsidR="005221E7" w:rsidRPr="00DF29F1">
        <w:rPr>
          <w:rFonts w:cs="Arial"/>
          <w:bCs/>
        </w:rPr>
        <w:t xml:space="preserve">или </w:t>
      </w:r>
      <w:r w:rsidR="005221E7" w:rsidRPr="002601D3">
        <w:rPr>
          <w:rFonts w:cs="Arial"/>
          <w:bCs/>
        </w:rPr>
        <w:t>сличне</w:t>
      </w:r>
      <w:r w:rsidR="00F74CEC" w:rsidRPr="002601D3">
        <w:rPr>
          <w:rFonts w:cs="Arial"/>
          <w:szCs w:val="24"/>
          <w:lang w:val="sr-Cyrl-CS"/>
        </w:rPr>
        <w:t>,</w:t>
      </w:r>
      <w:r w:rsidR="003A2FAB" w:rsidRPr="002601D3">
        <w:rPr>
          <w:rFonts w:cs="Arial"/>
          <w:szCs w:val="24"/>
        </w:rPr>
        <w:t xml:space="preserve"> </w:t>
      </w:r>
      <w:r w:rsidR="00D66328" w:rsidRPr="002601D3">
        <w:rPr>
          <w:rFonts w:cs="Arial"/>
          <w:szCs w:val="24"/>
        </w:rPr>
        <w:t>вр</w:t>
      </w:r>
      <w:r w:rsidR="00D66328" w:rsidRPr="002601D3">
        <w:rPr>
          <w:rFonts w:cs="Arial"/>
          <w:szCs w:val="24"/>
          <w:lang w:val="sr-Cyrl-CS"/>
        </w:rPr>
        <w:t>ш</w:t>
      </w:r>
      <w:r w:rsidR="00D66328" w:rsidRPr="002601D3">
        <w:rPr>
          <w:rFonts w:cs="Arial"/>
          <w:szCs w:val="24"/>
        </w:rPr>
        <w:t>и се мерењем вагона на железничкој колској ваги у станици Тамнава Западно</w:t>
      </w:r>
      <w:r w:rsidR="00D66328" w:rsidRPr="000E4B84">
        <w:rPr>
          <w:rFonts w:cs="Arial"/>
          <w:szCs w:val="24"/>
        </w:rPr>
        <w:t xml:space="preserve"> поље, уз </w:t>
      </w:r>
      <w:r w:rsidR="00D66328" w:rsidRPr="000E4B84">
        <w:rPr>
          <w:rFonts w:cs="Arial"/>
          <w:szCs w:val="24"/>
          <w:lang w:val="sr-Cyrl-RS"/>
        </w:rPr>
        <w:t xml:space="preserve">обавезно </w:t>
      </w:r>
      <w:r w:rsidR="00D66328" w:rsidRPr="000E4B84">
        <w:rPr>
          <w:rFonts w:cs="Arial"/>
          <w:szCs w:val="24"/>
        </w:rPr>
        <w:t>анга</w:t>
      </w:r>
      <w:r w:rsidR="00D66328" w:rsidRPr="000E4B84">
        <w:rPr>
          <w:rFonts w:cs="Arial"/>
          <w:szCs w:val="24"/>
          <w:lang w:val="sr-Cyrl-CS"/>
        </w:rPr>
        <w:t>ж</w:t>
      </w:r>
      <w:r w:rsidR="00D66328" w:rsidRPr="000E4B84">
        <w:rPr>
          <w:rFonts w:cs="Arial"/>
          <w:szCs w:val="24"/>
        </w:rPr>
        <w:t xml:space="preserve">овање </w:t>
      </w:r>
      <w:r w:rsidR="00D66328" w:rsidRPr="000E4B84">
        <w:rPr>
          <w:rFonts w:cs="Arial"/>
          <w:szCs w:val="24"/>
          <w:lang w:val="sr-Cyrl-RS"/>
        </w:rPr>
        <w:t>независне акредитоване институције</w:t>
      </w:r>
      <w:r w:rsidR="00D66328" w:rsidRPr="000E4B84">
        <w:rPr>
          <w:rFonts w:cs="Arial"/>
          <w:szCs w:val="24"/>
        </w:rPr>
        <w:t xml:space="preserve">. Трошак ангажовања </w:t>
      </w:r>
      <w:r w:rsidR="00D66328" w:rsidRPr="000E4B84">
        <w:rPr>
          <w:rFonts w:cs="Arial"/>
          <w:szCs w:val="24"/>
          <w:lang w:val="sr-Cyrl-RS"/>
        </w:rPr>
        <w:t>независне акредитоване институције</w:t>
      </w:r>
      <w:r w:rsidR="00D66328" w:rsidRPr="000E4B84" w:rsidDel="00D4162C">
        <w:rPr>
          <w:rFonts w:cs="Arial"/>
          <w:szCs w:val="24"/>
        </w:rPr>
        <w:t xml:space="preserve"> </w:t>
      </w:r>
      <w:r w:rsidR="00D66328" w:rsidRPr="000E4B84">
        <w:rPr>
          <w:rFonts w:cs="Arial"/>
          <w:szCs w:val="24"/>
        </w:rPr>
        <w:t>сноси Продавац.</w:t>
      </w:r>
      <w:r w:rsidR="00D66328" w:rsidRPr="000E4B84">
        <w:rPr>
          <w:rFonts w:cs="Arial"/>
          <w:bCs/>
        </w:rPr>
        <w:t xml:space="preserve"> Атест</w:t>
      </w:r>
      <w:r w:rsidR="00D66328" w:rsidRPr="000E4B84">
        <w:rPr>
          <w:rFonts w:cs="Arial"/>
          <w:bCs/>
          <w:lang w:val="sr-Cyrl-RS"/>
        </w:rPr>
        <w:t xml:space="preserve"> за мерне уређаје не сме бити </w:t>
      </w:r>
      <w:r w:rsidR="00D66328" w:rsidRPr="000E4B84">
        <w:rPr>
          <w:rFonts w:cs="Arial"/>
          <w:bCs/>
        </w:rPr>
        <w:t>старији од три месеца</w:t>
      </w:r>
      <w:r w:rsidR="004F1E3E" w:rsidRPr="000E4B84">
        <w:rPr>
          <w:rFonts w:cs="Arial"/>
          <w:bCs/>
          <w:lang w:val="sr-Latn-RS"/>
        </w:rPr>
        <w:t>.</w:t>
      </w:r>
    </w:p>
    <w:p w:rsidR="00D66328" w:rsidRPr="000E4B84" w:rsidRDefault="00D66328" w:rsidP="00D66328">
      <w:pPr>
        <w:pStyle w:val="ListParagraph"/>
        <w:autoSpaceDE w:val="0"/>
        <w:autoSpaceDN w:val="0"/>
        <w:adjustRightInd w:val="0"/>
        <w:ind w:left="0"/>
        <w:jc w:val="both"/>
        <w:rPr>
          <w:rFonts w:cs="Arial"/>
          <w:bCs/>
        </w:rPr>
      </w:pPr>
    </w:p>
    <w:p w:rsidR="00D66328" w:rsidRPr="000E4B84" w:rsidRDefault="00D66328" w:rsidP="00D66328">
      <w:pPr>
        <w:jc w:val="both"/>
        <w:rPr>
          <w:rFonts w:cs="Arial"/>
          <w:bCs/>
          <w:lang w:val="sr-Cyrl-RS"/>
        </w:rPr>
      </w:pPr>
      <w:r w:rsidRPr="000E4B84">
        <w:rPr>
          <w:rFonts w:cs="Arial"/>
          <w:bCs/>
        </w:rPr>
        <w:t xml:space="preserve">Уколико је превоз робе организован воденим путем, мерење ће се вршити приликом испоруке робе на депоније </w:t>
      </w:r>
      <w:r w:rsidRPr="000E4B84">
        <w:rPr>
          <w:rFonts w:cs="Arial"/>
          <w:szCs w:val="24"/>
        </w:rPr>
        <w:t>Купца ТЕНТ А и ТЕНТ Б</w:t>
      </w:r>
      <w:r w:rsidRPr="000E4B84">
        <w:rPr>
          <w:rFonts w:cs="Arial"/>
          <w:bCs/>
        </w:rPr>
        <w:t xml:space="preserve">, </w:t>
      </w:r>
      <w:r w:rsidRPr="000E4B84">
        <w:t>мерењем газа пуног и празног пловила</w:t>
      </w:r>
      <w:r w:rsidRPr="000E4B84">
        <w:rPr>
          <w:lang w:val="en-GB"/>
        </w:rPr>
        <w:t xml:space="preserve"> </w:t>
      </w:r>
      <w:r w:rsidRPr="000E4B84">
        <w:t>или</w:t>
      </w:r>
      <w:r w:rsidRPr="000E4B84">
        <w:rPr>
          <w:rFonts w:cs="Arial"/>
          <w:bCs/>
        </w:rPr>
        <w:t xml:space="preserve"> атестираним камионским вагама, </w:t>
      </w:r>
      <w:r w:rsidRPr="000E4B84">
        <w:rPr>
          <w:rFonts w:cs="Arial"/>
          <w:szCs w:val="24"/>
        </w:rPr>
        <w:t xml:space="preserve">уз </w:t>
      </w:r>
      <w:r w:rsidRPr="000E4B84">
        <w:rPr>
          <w:rFonts w:cs="Arial"/>
          <w:szCs w:val="24"/>
          <w:lang w:val="sr-Cyrl-RS"/>
        </w:rPr>
        <w:t xml:space="preserve">обавезно </w:t>
      </w:r>
      <w:r w:rsidRPr="000E4B84">
        <w:rPr>
          <w:rFonts w:cs="Arial"/>
          <w:szCs w:val="24"/>
        </w:rPr>
        <w:t>анга</w:t>
      </w:r>
      <w:r w:rsidRPr="000E4B84">
        <w:rPr>
          <w:rFonts w:cs="Arial"/>
          <w:szCs w:val="24"/>
          <w:lang w:val="sr-Cyrl-CS"/>
        </w:rPr>
        <w:t>ж</w:t>
      </w:r>
      <w:r w:rsidRPr="000E4B84">
        <w:rPr>
          <w:rFonts w:cs="Arial"/>
          <w:szCs w:val="24"/>
        </w:rPr>
        <w:t xml:space="preserve">овање </w:t>
      </w:r>
      <w:r w:rsidRPr="000E4B84">
        <w:rPr>
          <w:rFonts w:cs="Arial"/>
          <w:szCs w:val="24"/>
          <w:lang w:val="sr-Cyrl-RS"/>
        </w:rPr>
        <w:t>независне акредитоване институције</w:t>
      </w:r>
      <w:r w:rsidRPr="000E4B84">
        <w:rPr>
          <w:rFonts w:cs="Arial"/>
          <w:szCs w:val="24"/>
        </w:rPr>
        <w:t xml:space="preserve">. Трошак ангажовања </w:t>
      </w:r>
      <w:r w:rsidRPr="000E4B84">
        <w:rPr>
          <w:rFonts w:cs="Arial"/>
          <w:szCs w:val="24"/>
          <w:lang w:val="sr-Cyrl-RS"/>
        </w:rPr>
        <w:t>независне акредитоване институције</w:t>
      </w:r>
      <w:r w:rsidRPr="000E4B84">
        <w:rPr>
          <w:rFonts w:cs="Arial"/>
          <w:szCs w:val="24"/>
        </w:rPr>
        <w:t xml:space="preserve"> сноси Продавац</w:t>
      </w:r>
      <w:r w:rsidRPr="000E4B84">
        <w:rPr>
          <w:rFonts w:cs="Arial"/>
          <w:bCs/>
        </w:rPr>
        <w:t>. Атест</w:t>
      </w:r>
      <w:r w:rsidRPr="000E4B84">
        <w:rPr>
          <w:rFonts w:cs="Arial"/>
          <w:bCs/>
          <w:lang w:val="sr-Cyrl-RS"/>
        </w:rPr>
        <w:t xml:space="preserve"> за мерне уређаје не сме бити </w:t>
      </w:r>
      <w:r w:rsidRPr="000E4B84">
        <w:rPr>
          <w:rFonts w:cs="Arial"/>
          <w:bCs/>
        </w:rPr>
        <w:t>старији од три месеца.</w:t>
      </w:r>
    </w:p>
    <w:p w:rsidR="00D66328" w:rsidRPr="000E4B84" w:rsidRDefault="00D66328" w:rsidP="00D66328">
      <w:pPr>
        <w:jc w:val="both"/>
        <w:rPr>
          <w:rFonts w:cs="Arial"/>
          <w:bCs/>
          <w:lang w:val="sr-Cyrl-RS"/>
        </w:rPr>
      </w:pPr>
    </w:p>
    <w:p w:rsidR="004B7CD8" w:rsidRPr="000E4B84" w:rsidRDefault="00D66328" w:rsidP="00D66328">
      <w:pPr>
        <w:jc w:val="both"/>
        <w:rPr>
          <w:rFonts w:cs="Arial"/>
          <w:bCs/>
        </w:rPr>
      </w:pPr>
      <w:r w:rsidRPr="000E4B84">
        <w:rPr>
          <w:rFonts w:cs="Arial"/>
          <w:bCs/>
        </w:rPr>
        <w:t>Извештај о мерењу робе Продавац мора доставити Купцу и исти ће бити саставни део Протокола о квантитативном пријему робе.</w:t>
      </w:r>
    </w:p>
    <w:p w:rsidR="00D66328" w:rsidRPr="000E4B84" w:rsidRDefault="00D66328" w:rsidP="003C0A15">
      <w:pPr>
        <w:jc w:val="both"/>
        <w:rPr>
          <w:rFonts w:cs="Arial"/>
          <w:bCs/>
          <w:lang w:val="sr-Cyrl-CS"/>
        </w:rPr>
      </w:pPr>
    </w:p>
    <w:p w:rsidR="00F43A5F" w:rsidRPr="007466E1" w:rsidRDefault="00F43A5F" w:rsidP="003C0A15">
      <w:pPr>
        <w:jc w:val="both"/>
        <w:rPr>
          <w:rFonts w:cs="Arial"/>
          <w:bCs/>
          <w:lang w:val="sr-Cyrl-CS"/>
        </w:rPr>
      </w:pPr>
      <w:r w:rsidRPr="000E4B84">
        <w:rPr>
          <w:rFonts w:cs="Arial"/>
          <w:bCs/>
          <w:lang w:val="sr-Cyrl-CS"/>
        </w:rPr>
        <w:t>Протоколом из претходног става утврђује се назив</w:t>
      </w:r>
      <w:r w:rsidR="001F53C8" w:rsidRPr="000E4B84">
        <w:rPr>
          <w:rFonts w:cs="Arial"/>
          <w:bCs/>
          <w:lang w:val="sr-Cyrl-CS"/>
        </w:rPr>
        <w:t xml:space="preserve"> </w:t>
      </w:r>
      <w:r w:rsidR="00A10F22" w:rsidRPr="000E4B84">
        <w:rPr>
          <w:rFonts w:cs="Arial"/>
          <w:bCs/>
          <w:lang w:val="sr-Cyrl-CS"/>
        </w:rPr>
        <w:t>Купца</w:t>
      </w:r>
      <w:r w:rsidRPr="000E4B84">
        <w:rPr>
          <w:rFonts w:cs="Arial"/>
          <w:bCs/>
          <w:lang w:val="sr-Cyrl-CS"/>
        </w:rPr>
        <w:t xml:space="preserve">, коме се </w:t>
      </w:r>
      <w:r w:rsidR="004527B1" w:rsidRPr="000E4B84">
        <w:rPr>
          <w:rFonts w:cs="Arial"/>
          <w:bCs/>
          <w:lang w:val="sr-Cyrl-CS"/>
        </w:rPr>
        <w:t xml:space="preserve">роба </w:t>
      </w:r>
      <w:r w:rsidRPr="000E4B84">
        <w:rPr>
          <w:rFonts w:cs="Arial"/>
          <w:bCs/>
          <w:lang w:val="sr-Cyrl-CS"/>
        </w:rPr>
        <w:t>испоручује,  количина и вредност извршене испоруке</w:t>
      </w:r>
      <w:r w:rsidRPr="007466E1">
        <w:rPr>
          <w:rFonts w:cs="Arial"/>
          <w:bCs/>
          <w:lang w:val="sr-Cyrl-CS"/>
        </w:rPr>
        <w:t xml:space="preserve"> </w:t>
      </w:r>
      <w:r w:rsidR="00E1468A">
        <w:rPr>
          <w:rFonts w:cs="Arial"/>
          <w:bCs/>
          <w:lang w:val="sr-Cyrl-CS"/>
        </w:rPr>
        <w:t>на</w:t>
      </w:r>
      <w:r w:rsidRPr="007466E1">
        <w:rPr>
          <w:rFonts w:cs="Arial"/>
          <w:bCs/>
          <w:lang w:val="sr-Cyrl-CS"/>
        </w:rPr>
        <w:t xml:space="preserve"> место</w:t>
      </w:r>
      <w:r w:rsidR="00F557A4">
        <w:rPr>
          <w:rFonts w:cs="Arial"/>
          <w:bCs/>
          <w:lang w:val="sr-Cyrl-CS"/>
        </w:rPr>
        <w:t xml:space="preserve"> истовара</w:t>
      </w:r>
      <w:r w:rsidRPr="007466E1">
        <w:rPr>
          <w:rFonts w:cs="Arial"/>
          <w:bCs/>
          <w:lang w:val="sr-Cyrl-CS"/>
        </w:rPr>
        <w:t xml:space="preserve">. </w:t>
      </w:r>
    </w:p>
    <w:p w:rsidR="00F43A5F" w:rsidRPr="007466E1" w:rsidRDefault="00F43A5F" w:rsidP="003C0A15">
      <w:pPr>
        <w:jc w:val="both"/>
        <w:rPr>
          <w:rFonts w:cs="Arial"/>
          <w:bCs/>
          <w:lang w:val="sr-Cyrl-CS"/>
        </w:rPr>
      </w:pPr>
    </w:p>
    <w:p w:rsidR="00F43A5F" w:rsidRPr="007466E1" w:rsidRDefault="00F43A5F" w:rsidP="003C0A15">
      <w:pPr>
        <w:jc w:val="both"/>
        <w:rPr>
          <w:rFonts w:cs="Arial"/>
          <w:bCs/>
          <w:lang w:val="sr-Cyrl-CS"/>
        </w:rPr>
      </w:pPr>
      <w:r w:rsidRPr="007466E1">
        <w:rPr>
          <w:rFonts w:cs="Arial"/>
          <w:bCs/>
          <w:lang w:val="sr-Cyrl-CS"/>
        </w:rPr>
        <w:t>Уколико се приликом квантитативног пријема</w:t>
      </w:r>
      <w:r w:rsidRPr="007466E1">
        <w:rPr>
          <w:rFonts w:cs="Arial"/>
          <w:bCs/>
        </w:rPr>
        <w:t xml:space="preserve"> </w:t>
      </w:r>
      <w:r w:rsidR="004527B1">
        <w:rPr>
          <w:rFonts w:cs="Arial"/>
          <w:bCs/>
          <w:lang w:val="sr-Cyrl-CS"/>
        </w:rPr>
        <w:t>робе</w:t>
      </w:r>
      <w:r w:rsidR="004527B1" w:rsidRPr="007466E1">
        <w:rPr>
          <w:rFonts w:cs="Arial"/>
          <w:bCs/>
          <w:lang w:val="sr-Cyrl-CS"/>
        </w:rPr>
        <w:t xml:space="preserve"> </w:t>
      </w:r>
      <w:r w:rsidRPr="007466E1">
        <w:rPr>
          <w:rFonts w:cs="Arial"/>
          <w:bCs/>
          <w:lang w:val="sr-Cyrl-CS"/>
        </w:rPr>
        <w:t>установи нек</w:t>
      </w:r>
      <w:r w:rsidRPr="007466E1">
        <w:rPr>
          <w:rFonts w:cs="Arial"/>
          <w:bCs/>
        </w:rPr>
        <w:t>и</w:t>
      </w:r>
      <w:r w:rsidRPr="007466E1">
        <w:rPr>
          <w:rFonts w:cs="Arial"/>
          <w:bCs/>
          <w:lang w:val="sr-Cyrl-CS"/>
        </w:rPr>
        <w:t xml:space="preserve"> </w:t>
      </w:r>
      <w:r w:rsidRPr="007466E1">
        <w:rPr>
          <w:rFonts w:cs="Arial"/>
          <w:bCs/>
        </w:rPr>
        <w:t>недостатак</w:t>
      </w:r>
      <w:r w:rsidRPr="007466E1">
        <w:rPr>
          <w:rFonts w:cs="Arial"/>
          <w:bCs/>
          <w:lang w:val="sr-Cyrl-CS"/>
        </w:rPr>
        <w:t xml:space="preserve"> или недостај</w:t>
      </w:r>
      <w:r w:rsidRPr="007466E1">
        <w:rPr>
          <w:rFonts w:cs="Arial"/>
          <w:bCs/>
        </w:rPr>
        <w:t xml:space="preserve">ућа </w:t>
      </w:r>
      <w:r w:rsidR="00A10F22">
        <w:rPr>
          <w:rFonts w:cs="Arial"/>
          <w:bCs/>
          <w:lang w:val="sr-Cyrl-CS"/>
        </w:rPr>
        <w:t>количина, Купац</w:t>
      </w:r>
      <w:r w:rsidRPr="007466E1">
        <w:rPr>
          <w:rFonts w:cs="Arial"/>
          <w:bCs/>
          <w:lang w:val="sr-Cyrl-CS"/>
        </w:rPr>
        <w:t xml:space="preserve"> ће одмах ставити приговор Продавцу и то унети у Протокол о квантитативном пријему.</w:t>
      </w:r>
    </w:p>
    <w:p w:rsidR="00F43A5F" w:rsidRPr="007466E1" w:rsidRDefault="00F43A5F" w:rsidP="003C0A15">
      <w:pPr>
        <w:jc w:val="both"/>
        <w:rPr>
          <w:rFonts w:cs="Arial"/>
          <w:bCs/>
          <w:lang w:val="sr-Cyrl-CS"/>
        </w:rPr>
      </w:pPr>
    </w:p>
    <w:p w:rsidR="00F43A5F" w:rsidRPr="007466E1" w:rsidRDefault="00F43A5F" w:rsidP="003C0A15">
      <w:pPr>
        <w:jc w:val="both"/>
        <w:rPr>
          <w:rFonts w:cs="Arial"/>
          <w:bCs/>
          <w:lang w:val="sr-Cyrl-CS"/>
        </w:rPr>
      </w:pPr>
      <w:r w:rsidRPr="007466E1">
        <w:rPr>
          <w:rFonts w:cs="Arial"/>
          <w:bCs/>
          <w:lang w:val="sr-Cyrl-CS"/>
        </w:rPr>
        <w:t>Продавац се обавезује да ће одмах, а најкасније с првом наредном испоруком</w:t>
      </w:r>
      <w:r w:rsidRPr="007466E1">
        <w:rPr>
          <w:rFonts w:cs="Arial"/>
          <w:bCs/>
        </w:rPr>
        <w:t>,</w:t>
      </w:r>
      <w:r w:rsidRPr="007466E1">
        <w:rPr>
          <w:rFonts w:cs="Arial"/>
          <w:bCs/>
          <w:lang w:val="sr-Cyrl-CS"/>
        </w:rPr>
        <w:t xml:space="preserve"> испоручити</w:t>
      </w:r>
      <w:r w:rsidRPr="007466E1">
        <w:rPr>
          <w:rFonts w:cs="Arial"/>
          <w:bCs/>
        </w:rPr>
        <w:t xml:space="preserve"> </w:t>
      </w:r>
      <w:r w:rsidR="00A10F22">
        <w:rPr>
          <w:rFonts w:cs="Arial"/>
          <w:bCs/>
        </w:rPr>
        <w:t>Купц</w:t>
      </w:r>
      <w:r w:rsidRPr="007466E1">
        <w:rPr>
          <w:rFonts w:cs="Arial"/>
          <w:bCs/>
        </w:rPr>
        <w:t xml:space="preserve">у </w:t>
      </w:r>
      <w:r w:rsidR="004527B1">
        <w:rPr>
          <w:rFonts w:cs="Arial"/>
          <w:bCs/>
          <w:lang w:val="sr-Cyrl-CS"/>
        </w:rPr>
        <w:t>робу</w:t>
      </w:r>
      <w:r w:rsidRPr="007466E1">
        <w:rPr>
          <w:rFonts w:cs="Arial"/>
          <w:bCs/>
          <w:lang w:val="sr-Cyrl-CS"/>
        </w:rPr>
        <w:t>, односно количину која ни</w:t>
      </w:r>
      <w:r w:rsidRPr="007466E1">
        <w:rPr>
          <w:rFonts w:cs="Arial"/>
          <w:bCs/>
        </w:rPr>
        <w:t>је</w:t>
      </w:r>
      <w:r w:rsidRPr="007466E1">
        <w:rPr>
          <w:rFonts w:cs="Arial"/>
          <w:bCs/>
          <w:lang w:val="sr-Cyrl-CS"/>
        </w:rPr>
        <w:t xml:space="preserve"> испоручена или </w:t>
      </w:r>
      <w:r w:rsidRPr="007466E1">
        <w:rPr>
          <w:rFonts w:cs="Arial"/>
          <w:bCs/>
        </w:rPr>
        <w:t xml:space="preserve">је </w:t>
      </w:r>
      <w:r w:rsidRPr="007466E1">
        <w:rPr>
          <w:rFonts w:cs="Arial"/>
          <w:bCs/>
          <w:lang w:val="sr-Cyrl-CS"/>
        </w:rPr>
        <w:t>погрешно испоручена</w:t>
      </w:r>
      <w:r w:rsidR="00A10F22">
        <w:rPr>
          <w:rFonts w:cs="Arial"/>
          <w:bCs/>
          <w:lang w:val="sr-Cyrl-CS"/>
        </w:rPr>
        <w:t xml:space="preserve"> или нестала</w:t>
      </w:r>
      <w:r w:rsidRPr="007466E1">
        <w:rPr>
          <w:rFonts w:cs="Arial"/>
          <w:bCs/>
          <w:lang w:val="sr-Cyrl-CS"/>
        </w:rPr>
        <w:t xml:space="preserve"> током транспорта, саобразно у</w:t>
      </w:r>
      <w:r w:rsidR="00A10F22">
        <w:rPr>
          <w:rFonts w:cs="Arial"/>
          <w:bCs/>
          <w:lang w:val="sr-Cyrl-CS"/>
        </w:rPr>
        <w:t>говореном квалитету и количини.</w:t>
      </w:r>
    </w:p>
    <w:p w:rsidR="00F43A5F" w:rsidRPr="007466E1" w:rsidRDefault="00F43A5F" w:rsidP="003C0A15">
      <w:pPr>
        <w:jc w:val="both"/>
        <w:rPr>
          <w:rFonts w:cs="Arial"/>
          <w:bCs/>
          <w:lang w:val="sr-Cyrl-CS"/>
        </w:rPr>
      </w:pPr>
    </w:p>
    <w:p w:rsidR="00F43A5F" w:rsidRPr="00BE08E0" w:rsidRDefault="00F43A5F" w:rsidP="003C0A15">
      <w:pPr>
        <w:jc w:val="both"/>
        <w:rPr>
          <w:rFonts w:cs="Arial"/>
          <w:bCs/>
          <w:lang w:val="sr-Cyrl-CS"/>
        </w:rPr>
      </w:pPr>
      <w:r w:rsidRPr="007466E1">
        <w:rPr>
          <w:rFonts w:cs="Arial"/>
          <w:bCs/>
          <w:lang w:val="sr-Cyrl-CS"/>
        </w:rPr>
        <w:lastRenderedPageBreak/>
        <w:t xml:space="preserve">У случају неслагања потписника Протокола о битним елементима испоруке, контролу извршене испоруке </w:t>
      </w:r>
      <w:r w:rsidR="00E1468A">
        <w:rPr>
          <w:rFonts w:cs="Arial"/>
          <w:bCs/>
          <w:lang w:val="sr-Cyrl-CS"/>
        </w:rPr>
        <w:t>обавиће</w:t>
      </w:r>
      <w:r w:rsidRPr="007466E1">
        <w:rPr>
          <w:rFonts w:cs="Arial"/>
          <w:bCs/>
          <w:lang w:val="sr-Cyrl-CS"/>
        </w:rPr>
        <w:t xml:space="preserve"> правно лице које је за тај посао регистровано </w:t>
      </w:r>
      <w:r w:rsidR="003A2FAB">
        <w:rPr>
          <w:rFonts w:cs="Arial"/>
          <w:bCs/>
          <w:lang w:val="sr-Cyrl-CS"/>
        </w:rPr>
        <w:t xml:space="preserve">у Републици Србији </w:t>
      </w:r>
      <w:r w:rsidRPr="007466E1">
        <w:rPr>
          <w:rFonts w:cs="Arial"/>
          <w:bCs/>
          <w:lang w:val="sr-Cyrl-CS"/>
        </w:rPr>
        <w:t xml:space="preserve">и о томе сачинити свој записник. Трошкове ове контроле сноси </w:t>
      </w:r>
      <w:r w:rsidR="00F557A4">
        <w:rPr>
          <w:rFonts w:cs="Arial"/>
          <w:bCs/>
          <w:lang w:val="sr-Cyrl-CS"/>
        </w:rPr>
        <w:t>Продавац уколико је приговор Купца оправдан. Уколико је приговор Купца неоснован</w:t>
      </w:r>
      <w:r w:rsidR="00E4541F">
        <w:rPr>
          <w:rFonts w:cs="Arial"/>
          <w:bCs/>
          <w:lang w:val="sr-Cyrl-CS"/>
        </w:rPr>
        <w:t>,</w:t>
      </w:r>
      <w:r w:rsidR="00F557A4">
        <w:rPr>
          <w:rFonts w:cs="Arial"/>
          <w:bCs/>
          <w:lang w:val="sr-Cyrl-CS"/>
        </w:rPr>
        <w:t xml:space="preserve"> </w:t>
      </w:r>
      <w:r w:rsidR="00E4541F">
        <w:rPr>
          <w:rFonts w:cs="Arial"/>
          <w:bCs/>
          <w:lang w:val="sr-Cyrl-CS"/>
        </w:rPr>
        <w:t>Купац</w:t>
      </w:r>
      <w:r w:rsidR="00F557A4">
        <w:rPr>
          <w:rFonts w:cs="Arial"/>
          <w:bCs/>
          <w:lang w:val="sr-Cyrl-CS"/>
        </w:rPr>
        <w:t xml:space="preserve"> ће сносити трошкове</w:t>
      </w:r>
      <w:r w:rsidRPr="007466E1">
        <w:rPr>
          <w:rFonts w:cs="Arial"/>
          <w:bCs/>
          <w:lang w:val="sr-Cyrl-CS"/>
        </w:rPr>
        <w:t xml:space="preserve">. </w:t>
      </w:r>
    </w:p>
    <w:p w:rsidR="00644A2C" w:rsidRPr="00644A2C" w:rsidRDefault="00644A2C" w:rsidP="003C0A15">
      <w:pPr>
        <w:pStyle w:val="1"/>
        <w:jc w:val="center"/>
        <w:rPr>
          <w:rFonts w:ascii="Arial" w:hAnsi="Arial"/>
          <w:lang w:val="sr-Cyrl-CS"/>
        </w:rPr>
      </w:pPr>
    </w:p>
    <w:p w:rsidR="00F43A5F" w:rsidRPr="006758D5" w:rsidRDefault="0001078D" w:rsidP="003C0A15">
      <w:pPr>
        <w:pStyle w:val="1"/>
        <w:jc w:val="center"/>
        <w:rPr>
          <w:rFonts w:ascii="Arial" w:hAnsi="Arial" w:cs="Arial"/>
          <w:b/>
        </w:rPr>
      </w:pPr>
      <w:r>
        <w:rPr>
          <w:rFonts w:ascii="Arial" w:hAnsi="Arial" w:cs="Arial"/>
          <w:b/>
        </w:rPr>
        <w:t>Члан 11</w:t>
      </w:r>
      <w:r w:rsidR="00F43A5F" w:rsidRPr="006758D5">
        <w:rPr>
          <w:rFonts w:ascii="Arial" w:hAnsi="Arial" w:cs="Arial"/>
          <w:b/>
        </w:rPr>
        <w:t>.</w:t>
      </w:r>
    </w:p>
    <w:p w:rsidR="00902D3F" w:rsidRPr="00902D3F" w:rsidRDefault="00902D3F" w:rsidP="00902D3F">
      <w:pPr>
        <w:jc w:val="both"/>
        <w:rPr>
          <w:rFonts w:asciiTheme="majorHAnsi" w:hAnsiTheme="majorHAnsi" w:cstheme="majorHAnsi"/>
          <w:szCs w:val="24"/>
          <w:lang w:val="sr-Cyrl-CS"/>
        </w:rPr>
      </w:pPr>
      <w:r w:rsidRPr="00902D3F">
        <w:rPr>
          <w:rFonts w:asciiTheme="majorHAnsi" w:hAnsiTheme="majorHAnsi" w:cstheme="majorHAnsi"/>
          <w:szCs w:val="24"/>
          <w:lang w:val="sr-Cyrl-CS"/>
        </w:rPr>
        <w:t xml:space="preserve">Купац је обавезан да по квантитативном пријему испоруке </w:t>
      </w:r>
      <w:r w:rsidR="00537710">
        <w:rPr>
          <w:rFonts w:asciiTheme="majorHAnsi" w:hAnsiTheme="majorHAnsi" w:cstheme="majorHAnsi"/>
          <w:szCs w:val="24"/>
          <w:lang w:val="sr-Cyrl-CS"/>
        </w:rPr>
        <w:t>робе</w:t>
      </w:r>
      <w:r w:rsidRPr="00902D3F">
        <w:rPr>
          <w:rFonts w:asciiTheme="majorHAnsi" w:hAnsiTheme="majorHAnsi" w:cstheme="majorHAnsi"/>
          <w:szCs w:val="24"/>
          <w:lang w:val="sr-Cyrl-CS"/>
        </w:rPr>
        <w:t xml:space="preserve">, без одлагања, утврди </w:t>
      </w:r>
      <w:r w:rsidR="00537710">
        <w:rPr>
          <w:rFonts w:asciiTheme="majorHAnsi" w:hAnsiTheme="majorHAnsi" w:cstheme="majorHAnsi"/>
          <w:szCs w:val="24"/>
          <w:lang w:val="sr-Cyrl-CS"/>
        </w:rPr>
        <w:t xml:space="preserve">и </w:t>
      </w:r>
      <w:r w:rsidRPr="00902D3F">
        <w:rPr>
          <w:rFonts w:asciiTheme="majorHAnsi" w:hAnsiTheme="majorHAnsi" w:cstheme="majorHAnsi"/>
          <w:szCs w:val="24"/>
          <w:lang w:val="sr-Cyrl-CS"/>
        </w:rPr>
        <w:t>квалитет испоручен</w:t>
      </w:r>
      <w:r w:rsidR="00537710">
        <w:rPr>
          <w:rFonts w:asciiTheme="majorHAnsi" w:hAnsiTheme="majorHAnsi" w:cstheme="majorHAnsi"/>
          <w:szCs w:val="24"/>
          <w:lang w:val="sr-Cyrl-CS"/>
        </w:rPr>
        <w:t>е робе</w:t>
      </w:r>
      <w:r w:rsidR="00C12B56">
        <w:rPr>
          <w:rFonts w:asciiTheme="majorHAnsi" w:hAnsiTheme="majorHAnsi" w:cstheme="majorHAnsi"/>
          <w:szCs w:val="24"/>
          <w:lang w:val="sr-Cyrl-CS"/>
        </w:rPr>
        <w:t>, лабораторијском анализом сваке испоруке (вагонима или баржама)</w:t>
      </w:r>
      <w:r w:rsidRPr="00902D3F">
        <w:rPr>
          <w:rFonts w:asciiTheme="majorHAnsi" w:hAnsiTheme="majorHAnsi" w:cstheme="majorHAnsi"/>
          <w:szCs w:val="24"/>
          <w:lang w:val="sr-Cyrl-CS"/>
        </w:rPr>
        <w:t xml:space="preserve">, чим је то према редовном току ствари и околностима могуће, а најкасније у року од 3 (три) дана од дана пријема и сачини </w:t>
      </w:r>
      <w:r w:rsidR="00537710">
        <w:rPr>
          <w:rFonts w:asciiTheme="majorHAnsi" w:hAnsiTheme="majorHAnsi" w:cstheme="majorHAnsi"/>
          <w:szCs w:val="24"/>
          <w:lang w:val="sr-Cyrl-CS"/>
        </w:rPr>
        <w:t>П</w:t>
      </w:r>
      <w:r w:rsidRPr="00902D3F">
        <w:rPr>
          <w:rFonts w:asciiTheme="majorHAnsi" w:hAnsiTheme="majorHAnsi" w:cstheme="majorHAnsi"/>
          <w:szCs w:val="24"/>
          <w:lang w:val="sr-Cyrl-CS"/>
        </w:rPr>
        <w:t xml:space="preserve">ротокол о квалитативном пријему робе. </w:t>
      </w:r>
    </w:p>
    <w:p w:rsidR="00537710" w:rsidRDefault="00537710" w:rsidP="00902D3F">
      <w:pPr>
        <w:jc w:val="both"/>
        <w:rPr>
          <w:rFonts w:asciiTheme="majorHAnsi" w:hAnsiTheme="majorHAnsi" w:cstheme="majorHAnsi"/>
          <w:szCs w:val="24"/>
          <w:lang w:val="sr-Cyrl-CS"/>
        </w:rPr>
      </w:pPr>
    </w:p>
    <w:p w:rsidR="00537710" w:rsidRDefault="00902D3F" w:rsidP="00902D3F">
      <w:pPr>
        <w:jc w:val="both"/>
        <w:rPr>
          <w:rFonts w:asciiTheme="majorHAnsi" w:hAnsiTheme="majorHAnsi" w:cstheme="majorHAnsi"/>
          <w:szCs w:val="24"/>
          <w:lang w:val="sr-Cyrl-CS"/>
        </w:rPr>
      </w:pPr>
      <w:r w:rsidRPr="00902D3F">
        <w:rPr>
          <w:rFonts w:asciiTheme="majorHAnsi" w:hAnsiTheme="majorHAnsi" w:cstheme="majorHAnsi"/>
          <w:szCs w:val="24"/>
          <w:lang w:val="sr-Cyrl-CS"/>
        </w:rPr>
        <w:t>Начин узимања узорака</w:t>
      </w:r>
      <w:r w:rsidR="00537710">
        <w:rPr>
          <w:rFonts w:asciiTheme="majorHAnsi" w:hAnsiTheme="majorHAnsi" w:cstheme="majorHAnsi"/>
          <w:szCs w:val="24"/>
          <w:lang w:val="sr-Cyrl-CS"/>
        </w:rPr>
        <w:t>:</w:t>
      </w:r>
    </w:p>
    <w:p w:rsidR="00902D3F" w:rsidRPr="00902D3F" w:rsidRDefault="00902D3F" w:rsidP="00902D3F">
      <w:pPr>
        <w:jc w:val="both"/>
        <w:rPr>
          <w:rFonts w:asciiTheme="majorHAnsi" w:hAnsiTheme="majorHAnsi" w:cstheme="majorHAnsi"/>
          <w:szCs w:val="24"/>
          <w:lang w:val="sr-Cyrl-CS"/>
        </w:rPr>
      </w:pPr>
      <w:r w:rsidRPr="00902D3F">
        <w:rPr>
          <w:rFonts w:asciiTheme="majorHAnsi" w:hAnsiTheme="majorHAnsi" w:cstheme="majorHAnsi"/>
          <w:szCs w:val="24"/>
          <w:lang w:val="sr-Cyrl-CS"/>
        </w:rPr>
        <w:t xml:space="preserve"> </w:t>
      </w:r>
    </w:p>
    <w:p w:rsidR="00902D3F" w:rsidRPr="00902D3F" w:rsidRDefault="00902D3F" w:rsidP="00902D3F">
      <w:pPr>
        <w:jc w:val="both"/>
        <w:rPr>
          <w:rFonts w:asciiTheme="majorHAnsi" w:hAnsiTheme="majorHAnsi" w:cstheme="majorHAnsi"/>
          <w:szCs w:val="24"/>
          <w:shd w:val="clear" w:color="auto" w:fill="00FFFF"/>
          <w:lang w:val="sr-Cyrl-CS"/>
        </w:rPr>
      </w:pPr>
      <w:r w:rsidRPr="00902D3F">
        <w:rPr>
          <w:rFonts w:asciiTheme="majorHAnsi" w:hAnsiTheme="majorHAnsi" w:cstheme="majorHAnsi"/>
          <w:szCs w:val="24"/>
          <w:lang w:val="sr-Cyrl-CS"/>
        </w:rPr>
        <w:t>1. За свак</w:t>
      </w:r>
      <w:r w:rsidR="00C12B56">
        <w:rPr>
          <w:rFonts w:asciiTheme="majorHAnsi" w:hAnsiTheme="majorHAnsi" w:cstheme="majorHAnsi"/>
          <w:szCs w:val="24"/>
          <w:lang w:val="sr-Cyrl-CS"/>
        </w:rPr>
        <w:t>у</w:t>
      </w:r>
      <w:r w:rsidRPr="00902D3F">
        <w:rPr>
          <w:rFonts w:asciiTheme="majorHAnsi" w:hAnsiTheme="majorHAnsi" w:cstheme="majorHAnsi"/>
          <w:szCs w:val="24"/>
          <w:lang w:val="sr-Cyrl-CS"/>
        </w:rPr>
        <w:t xml:space="preserve"> </w:t>
      </w:r>
      <w:r w:rsidR="00C12B56">
        <w:rPr>
          <w:rFonts w:asciiTheme="majorHAnsi" w:hAnsiTheme="majorHAnsi" w:cstheme="majorHAnsi"/>
          <w:szCs w:val="24"/>
          <w:lang w:val="sr-Cyrl-CS"/>
        </w:rPr>
        <w:t>испоруку</w:t>
      </w:r>
      <w:r w:rsidRPr="00902D3F">
        <w:rPr>
          <w:rFonts w:asciiTheme="majorHAnsi" w:hAnsiTheme="majorHAnsi" w:cstheme="majorHAnsi"/>
          <w:szCs w:val="24"/>
          <w:lang w:val="sr-Cyrl-CS"/>
        </w:rPr>
        <w:t xml:space="preserve"> (једна </w:t>
      </w:r>
      <w:r w:rsidRPr="00C12B56">
        <w:rPr>
          <w:rFonts w:asciiTheme="majorHAnsi" w:hAnsiTheme="majorHAnsi" w:cstheme="majorHAnsi"/>
          <w:szCs w:val="24"/>
          <w:lang w:val="sr-Cyrl-CS"/>
        </w:rPr>
        <w:t>композиција, односно једна баржа</w:t>
      </w:r>
      <w:r w:rsidRPr="00902D3F">
        <w:rPr>
          <w:rFonts w:asciiTheme="majorHAnsi" w:hAnsiTheme="majorHAnsi" w:cstheme="majorHAnsi"/>
          <w:szCs w:val="24"/>
          <w:lang w:val="sr-Cyrl-CS"/>
        </w:rPr>
        <w:t>) у складу са СРПС, узима се потребан број појединачних узорака, ручно</w:t>
      </w:r>
      <w:r w:rsidR="004B20EB">
        <w:rPr>
          <w:rFonts w:asciiTheme="majorHAnsi" w:hAnsiTheme="majorHAnsi" w:cstheme="majorHAnsi"/>
          <w:szCs w:val="24"/>
          <w:lang w:val="sr-Cyrl-CS"/>
        </w:rPr>
        <w:t>,</w:t>
      </w:r>
      <w:r w:rsidR="00537710">
        <w:rPr>
          <w:rFonts w:asciiTheme="majorHAnsi" w:hAnsiTheme="majorHAnsi" w:cstheme="majorHAnsi"/>
          <w:szCs w:val="24"/>
          <w:lang w:val="sr-Cyrl-CS"/>
        </w:rPr>
        <w:t xml:space="preserve"> </w:t>
      </w:r>
      <w:r w:rsidR="00537710" w:rsidRPr="003C3E55">
        <w:rPr>
          <w:rFonts w:asciiTheme="majorHAnsi" w:hAnsiTheme="majorHAnsi" w:cstheme="majorHAnsi"/>
          <w:szCs w:val="24"/>
          <w:lang w:val="sr-Cyrl-CS"/>
        </w:rPr>
        <w:t xml:space="preserve">непосредно пре истовара испред </w:t>
      </w:r>
      <w:r w:rsidRPr="003C3E55">
        <w:rPr>
          <w:rFonts w:asciiTheme="majorHAnsi" w:hAnsiTheme="majorHAnsi" w:cstheme="majorHAnsi"/>
          <w:szCs w:val="24"/>
          <w:lang w:val="sr-Cyrl-CS"/>
        </w:rPr>
        <w:t>бункер</w:t>
      </w:r>
      <w:r w:rsidR="00537710" w:rsidRPr="003C3E55">
        <w:rPr>
          <w:rFonts w:asciiTheme="majorHAnsi" w:hAnsiTheme="majorHAnsi" w:cstheme="majorHAnsi"/>
          <w:szCs w:val="24"/>
          <w:lang w:val="sr-Cyrl-CS"/>
        </w:rPr>
        <w:t>а и</w:t>
      </w:r>
      <w:r w:rsidRPr="003C3E55">
        <w:rPr>
          <w:rFonts w:asciiTheme="majorHAnsi" w:hAnsiTheme="majorHAnsi" w:cstheme="majorHAnsi"/>
          <w:szCs w:val="24"/>
          <w:lang w:val="sr-Cyrl-CS"/>
        </w:rPr>
        <w:t xml:space="preserve"> депони</w:t>
      </w:r>
      <w:r w:rsidR="00537710" w:rsidRPr="003C3E55">
        <w:rPr>
          <w:rFonts w:asciiTheme="majorHAnsi" w:hAnsiTheme="majorHAnsi" w:cstheme="majorHAnsi"/>
          <w:szCs w:val="24"/>
          <w:lang w:val="sr-Cyrl-CS"/>
        </w:rPr>
        <w:t>је</w:t>
      </w:r>
      <w:r w:rsidRPr="003C3E55">
        <w:rPr>
          <w:rFonts w:asciiTheme="majorHAnsi" w:hAnsiTheme="majorHAnsi" w:cstheme="majorHAnsi"/>
          <w:szCs w:val="24"/>
          <w:lang w:val="sr-Cyrl-CS"/>
        </w:rPr>
        <w:t xml:space="preserve"> угља</w:t>
      </w:r>
      <w:r w:rsidR="00537710" w:rsidRPr="003C3E55">
        <w:rPr>
          <w:rFonts w:asciiTheme="majorHAnsi" w:hAnsiTheme="majorHAnsi" w:cstheme="majorHAnsi"/>
          <w:szCs w:val="24"/>
          <w:lang w:val="sr-Cyrl-CS"/>
        </w:rPr>
        <w:t xml:space="preserve"> ТЕНТ А и ТЕНТ Б</w:t>
      </w:r>
      <w:r w:rsidRPr="00C12B56">
        <w:rPr>
          <w:rFonts w:asciiTheme="majorHAnsi" w:hAnsiTheme="majorHAnsi" w:cstheme="majorHAnsi"/>
          <w:szCs w:val="24"/>
          <w:lang w:val="sr-Cyrl-CS"/>
        </w:rPr>
        <w:t>.</w:t>
      </w:r>
      <w:r w:rsidRPr="00902D3F">
        <w:rPr>
          <w:rFonts w:asciiTheme="majorHAnsi" w:hAnsiTheme="majorHAnsi" w:cstheme="majorHAnsi"/>
          <w:szCs w:val="24"/>
          <w:lang w:val="sr-Cyrl-CS"/>
        </w:rPr>
        <w:t xml:space="preserve"> </w:t>
      </w:r>
    </w:p>
    <w:p w:rsidR="00902D3F" w:rsidRPr="00902D3F" w:rsidRDefault="00902D3F" w:rsidP="00902D3F">
      <w:pPr>
        <w:jc w:val="both"/>
        <w:rPr>
          <w:rFonts w:asciiTheme="majorHAnsi" w:hAnsiTheme="majorHAnsi" w:cstheme="majorHAnsi"/>
          <w:szCs w:val="24"/>
          <w:shd w:val="clear" w:color="auto" w:fill="00FFFF"/>
          <w:lang w:val="sr-Cyrl-CS"/>
        </w:rPr>
      </w:pPr>
      <w:r w:rsidRPr="00902D3F">
        <w:rPr>
          <w:rFonts w:asciiTheme="majorHAnsi" w:hAnsiTheme="majorHAnsi" w:cstheme="majorHAnsi"/>
          <w:szCs w:val="24"/>
          <w:lang w:val="sr-Cyrl-CS"/>
        </w:rPr>
        <w:t>2. Паковање узорака мора бити у складу са  СРПС</w:t>
      </w:r>
      <w:r w:rsidRPr="00902D3F">
        <w:rPr>
          <w:rFonts w:asciiTheme="majorHAnsi" w:hAnsiTheme="majorHAnsi" w:cstheme="majorHAnsi"/>
          <w:szCs w:val="24"/>
          <w:lang w:val="sr-Latn-CS"/>
        </w:rPr>
        <w:t xml:space="preserve"> </w:t>
      </w:r>
      <w:r w:rsidR="00C12B56">
        <w:rPr>
          <w:rFonts w:asciiTheme="majorHAnsi" w:hAnsiTheme="majorHAnsi" w:cstheme="majorHAnsi"/>
          <w:szCs w:val="24"/>
        </w:rPr>
        <w:t>Б.</w:t>
      </w:r>
      <w:r w:rsidRPr="00902D3F">
        <w:rPr>
          <w:rFonts w:asciiTheme="majorHAnsi" w:hAnsiTheme="majorHAnsi" w:cstheme="majorHAnsi"/>
          <w:szCs w:val="24"/>
          <w:lang w:val="sr-Latn-CS"/>
        </w:rPr>
        <w:t>X9.003</w:t>
      </w:r>
      <w:r w:rsidRPr="00902D3F">
        <w:rPr>
          <w:rFonts w:asciiTheme="majorHAnsi" w:hAnsiTheme="majorHAnsi" w:cstheme="majorHAnsi"/>
          <w:szCs w:val="24"/>
          <w:lang w:val="sr-Cyrl-CS"/>
        </w:rPr>
        <w:t>.</w:t>
      </w:r>
    </w:p>
    <w:p w:rsidR="00902D3F" w:rsidRPr="00902D3F" w:rsidRDefault="00902D3F" w:rsidP="00902D3F">
      <w:pPr>
        <w:jc w:val="both"/>
        <w:rPr>
          <w:rFonts w:asciiTheme="majorHAnsi" w:hAnsiTheme="majorHAnsi" w:cstheme="majorHAnsi"/>
          <w:szCs w:val="24"/>
          <w:shd w:val="clear" w:color="auto" w:fill="00FFFF"/>
          <w:lang w:val="sr-Cyrl-CS"/>
        </w:rPr>
      </w:pPr>
      <w:r w:rsidRPr="00902D3F">
        <w:rPr>
          <w:rFonts w:asciiTheme="majorHAnsi" w:hAnsiTheme="majorHAnsi" w:cstheme="majorHAnsi"/>
          <w:szCs w:val="24"/>
          <w:lang w:val="sr-Cyrl-CS"/>
        </w:rPr>
        <w:t>3. Узорци узети на начин утврђен овим стандардом пакују се у одговарајуће ПВЦ</w:t>
      </w:r>
      <w:r w:rsidR="007B359D">
        <w:rPr>
          <w:rFonts w:asciiTheme="majorHAnsi" w:hAnsiTheme="majorHAnsi" w:cstheme="majorHAnsi"/>
          <w:szCs w:val="24"/>
          <w:lang w:val="en-US"/>
        </w:rPr>
        <w:t xml:space="preserve"> </w:t>
      </w:r>
      <w:r w:rsidRPr="00902D3F">
        <w:rPr>
          <w:rFonts w:asciiTheme="majorHAnsi" w:hAnsiTheme="majorHAnsi" w:cstheme="majorHAnsi"/>
          <w:szCs w:val="24"/>
          <w:lang w:val="sr-Cyrl-CS"/>
        </w:rPr>
        <w:t xml:space="preserve">кесе и обележавају бројем узорка, бројем </w:t>
      </w:r>
      <w:r w:rsidRPr="00C12B56">
        <w:rPr>
          <w:rFonts w:asciiTheme="majorHAnsi" w:hAnsiTheme="majorHAnsi" w:cstheme="majorHAnsi"/>
          <w:szCs w:val="24"/>
          <w:lang w:val="sr-Cyrl-CS"/>
        </w:rPr>
        <w:t>воза/барже који</w:t>
      </w:r>
      <w:r w:rsidRPr="00902D3F">
        <w:rPr>
          <w:rFonts w:asciiTheme="majorHAnsi" w:hAnsiTheme="majorHAnsi" w:cstheme="majorHAnsi"/>
          <w:szCs w:val="24"/>
          <w:lang w:val="sr-Cyrl-CS"/>
        </w:rPr>
        <w:t xml:space="preserve"> тај узорак узима, датумом и часом узимања, а потписују их представници Продавца и Купца.</w:t>
      </w:r>
    </w:p>
    <w:p w:rsidR="00902D3F" w:rsidRPr="00902D3F" w:rsidRDefault="00902D3F" w:rsidP="00902D3F">
      <w:pPr>
        <w:jc w:val="both"/>
        <w:rPr>
          <w:rFonts w:asciiTheme="majorHAnsi" w:hAnsiTheme="majorHAnsi" w:cstheme="majorHAnsi"/>
          <w:szCs w:val="24"/>
          <w:shd w:val="clear" w:color="auto" w:fill="00FFFF"/>
          <w:lang w:val="sr-Cyrl-CS"/>
        </w:rPr>
      </w:pPr>
      <w:r w:rsidRPr="00902D3F">
        <w:rPr>
          <w:rFonts w:asciiTheme="majorHAnsi" w:hAnsiTheme="majorHAnsi" w:cstheme="majorHAnsi"/>
          <w:szCs w:val="24"/>
          <w:lang w:val="sr-Cyrl-CS"/>
        </w:rPr>
        <w:t>4. У заједничкој књизи, коју узимаоци узорака обострано потписују, води се евиденција о узетим узорцима са подацима који су идентични са подацима на ПВЦ кеси.</w:t>
      </w:r>
    </w:p>
    <w:p w:rsidR="00902D3F" w:rsidRPr="00902D3F" w:rsidRDefault="00902D3F" w:rsidP="00902D3F">
      <w:pPr>
        <w:jc w:val="both"/>
        <w:rPr>
          <w:rFonts w:asciiTheme="majorHAnsi" w:hAnsiTheme="majorHAnsi" w:cstheme="majorHAnsi"/>
          <w:szCs w:val="24"/>
          <w:shd w:val="clear" w:color="auto" w:fill="00FFFF"/>
          <w:lang w:val="sr-Cyrl-CS"/>
        </w:rPr>
      </w:pPr>
      <w:r w:rsidRPr="00902D3F">
        <w:rPr>
          <w:rFonts w:asciiTheme="majorHAnsi" w:hAnsiTheme="majorHAnsi" w:cstheme="majorHAnsi"/>
          <w:szCs w:val="24"/>
          <w:lang w:val="sr-Cyrl-CS"/>
        </w:rPr>
        <w:t>5. Узимају се три узорка, који даљом обрадом представљају репрезентативне узорке, од којих случајним избором један иде у лабораторију Купца, други у</w:t>
      </w:r>
      <w:r w:rsidR="007B359D">
        <w:rPr>
          <w:rFonts w:asciiTheme="majorHAnsi" w:hAnsiTheme="majorHAnsi" w:cstheme="majorHAnsi"/>
          <w:szCs w:val="24"/>
          <w:lang w:val="en-US"/>
        </w:rPr>
        <w:t xml:space="preserve"> </w:t>
      </w:r>
      <w:r w:rsidRPr="00902D3F">
        <w:rPr>
          <w:rFonts w:asciiTheme="majorHAnsi" w:hAnsiTheme="majorHAnsi" w:cstheme="majorHAnsi"/>
          <w:szCs w:val="24"/>
          <w:lang w:val="sr-Cyrl-CS"/>
        </w:rPr>
        <w:t>лабораторију Продавца, а трећи се чува у заједничком орману, закључаним са два кључа за супер анализу. Орман у коме се чува супер узорак се може откључати само уз присуство представника Продавца и Купца.</w:t>
      </w:r>
    </w:p>
    <w:p w:rsidR="00902D3F" w:rsidRPr="00902D3F" w:rsidRDefault="00902D3F" w:rsidP="00902D3F">
      <w:pPr>
        <w:jc w:val="both"/>
        <w:rPr>
          <w:rFonts w:asciiTheme="majorHAnsi" w:hAnsiTheme="majorHAnsi" w:cstheme="majorHAnsi"/>
          <w:szCs w:val="24"/>
          <w:shd w:val="clear" w:color="auto" w:fill="00FFFF"/>
          <w:lang w:val="sr-Cyrl-CS"/>
        </w:rPr>
      </w:pPr>
      <w:r w:rsidRPr="00902D3F">
        <w:rPr>
          <w:rFonts w:asciiTheme="majorHAnsi" w:hAnsiTheme="majorHAnsi" w:cstheme="majorHAnsi"/>
          <w:szCs w:val="24"/>
          <w:lang w:val="sr-Cyrl-CS"/>
        </w:rPr>
        <w:t>6. Узимаоци узорака уговорних страна чувају сваки своје ПВЦ кесе са узорцима у посебним металним орманима са ознаком Купца односно Продавца и закључавају их својим кључевима.</w:t>
      </w:r>
    </w:p>
    <w:p w:rsidR="00902D3F" w:rsidRPr="00902D3F" w:rsidRDefault="00902D3F" w:rsidP="00902D3F">
      <w:pPr>
        <w:jc w:val="both"/>
        <w:rPr>
          <w:rFonts w:asciiTheme="majorHAnsi" w:hAnsiTheme="majorHAnsi" w:cstheme="majorHAnsi"/>
          <w:szCs w:val="24"/>
          <w:shd w:val="clear" w:color="auto" w:fill="00FFFF"/>
          <w:lang w:val="sr-Cyrl-CS"/>
        </w:rPr>
      </w:pPr>
      <w:r w:rsidRPr="00902D3F">
        <w:rPr>
          <w:rFonts w:asciiTheme="majorHAnsi" w:hAnsiTheme="majorHAnsi" w:cstheme="majorHAnsi"/>
          <w:szCs w:val="24"/>
          <w:lang w:val="sr-Cyrl-CS"/>
        </w:rPr>
        <w:t xml:space="preserve">7. Транспорт узорака обављају свако свој, Продавац и Купац. Транспорт узорака за лабораторију Купца обавља Купац, првог наредног дана до </w:t>
      </w:r>
      <w:r w:rsidR="00F05C12" w:rsidRPr="00F05C12">
        <w:rPr>
          <w:rFonts w:asciiTheme="majorHAnsi" w:hAnsiTheme="majorHAnsi" w:cstheme="majorHAnsi"/>
          <w:szCs w:val="24"/>
          <w:lang w:val="sr-Cyrl-CS"/>
        </w:rPr>
        <w:t>12:00</w:t>
      </w:r>
      <w:r w:rsidR="00F05C12">
        <w:rPr>
          <w:rFonts w:asciiTheme="majorHAnsi" w:hAnsiTheme="majorHAnsi" w:cstheme="majorHAnsi"/>
          <w:szCs w:val="24"/>
          <w:lang w:val="sr-Cyrl-CS"/>
        </w:rPr>
        <w:t xml:space="preserve"> часова.</w:t>
      </w:r>
    </w:p>
    <w:p w:rsidR="00902D3F" w:rsidRPr="00902D3F" w:rsidRDefault="00902D3F" w:rsidP="00902D3F">
      <w:pPr>
        <w:jc w:val="both"/>
        <w:rPr>
          <w:rFonts w:asciiTheme="majorHAnsi" w:hAnsiTheme="majorHAnsi" w:cstheme="majorHAnsi"/>
          <w:szCs w:val="24"/>
          <w:shd w:val="clear" w:color="auto" w:fill="00FFFF"/>
          <w:lang w:val="sr-Cyrl-CS"/>
        </w:rPr>
      </w:pPr>
      <w:r w:rsidRPr="00902D3F">
        <w:rPr>
          <w:rFonts w:asciiTheme="majorHAnsi" w:hAnsiTheme="majorHAnsi" w:cstheme="majorHAnsi"/>
          <w:szCs w:val="24"/>
          <w:lang w:val="sr-Cyrl-CS"/>
        </w:rPr>
        <w:t>8. Супер анализу обавља независна акредитована лабораторија у Републици Србији, за коју су обострано сагласни и Продавац и Купац, а трошкови исте падају на терет Продавца.</w:t>
      </w:r>
    </w:p>
    <w:p w:rsidR="001D4873" w:rsidRDefault="001D4873" w:rsidP="00902D3F">
      <w:pPr>
        <w:jc w:val="both"/>
        <w:rPr>
          <w:rFonts w:asciiTheme="majorHAnsi" w:hAnsiTheme="majorHAnsi" w:cstheme="majorHAnsi"/>
          <w:szCs w:val="24"/>
          <w:lang w:val="sr-Cyrl-CS"/>
        </w:rPr>
      </w:pPr>
    </w:p>
    <w:p w:rsidR="00902D3F" w:rsidRPr="00902D3F" w:rsidRDefault="00902D3F" w:rsidP="00902D3F">
      <w:pPr>
        <w:jc w:val="both"/>
        <w:rPr>
          <w:rFonts w:asciiTheme="majorHAnsi" w:hAnsiTheme="majorHAnsi" w:cstheme="majorHAnsi"/>
          <w:szCs w:val="24"/>
          <w:lang w:val="sr-Cyrl-CS"/>
        </w:rPr>
      </w:pPr>
      <w:r w:rsidRPr="00902D3F">
        <w:rPr>
          <w:rFonts w:asciiTheme="majorHAnsi" w:hAnsiTheme="majorHAnsi" w:cstheme="majorHAnsi"/>
          <w:szCs w:val="24"/>
          <w:lang w:val="sr-Cyrl-CS"/>
        </w:rPr>
        <w:t xml:space="preserve">Купац је дужан да Продавцу достави </w:t>
      </w:r>
      <w:r w:rsidR="00FA1986">
        <w:rPr>
          <w:rFonts w:asciiTheme="majorHAnsi" w:hAnsiTheme="majorHAnsi" w:cstheme="majorHAnsi"/>
          <w:szCs w:val="24"/>
          <w:lang w:val="sr-Cyrl-CS"/>
        </w:rPr>
        <w:t>протоколе</w:t>
      </w:r>
      <w:r w:rsidRPr="00902D3F">
        <w:rPr>
          <w:rFonts w:asciiTheme="majorHAnsi" w:hAnsiTheme="majorHAnsi" w:cstheme="majorHAnsi"/>
          <w:szCs w:val="24"/>
          <w:lang w:val="sr-Cyrl-CS"/>
        </w:rPr>
        <w:t xml:space="preserve"> о квантитативном и квалитативном пријему робе најкасније у року од </w:t>
      </w:r>
      <w:r w:rsidR="00F05C12">
        <w:rPr>
          <w:rFonts w:asciiTheme="majorHAnsi" w:hAnsiTheme="majorHAnsi" w:cstheme="majorHAnsi"/>
          <w:szCs w:val="24"/>
          <w:lang w:val="sr-Cyrl-CS"/>
        </w:rPr>
        <w:t xml:space="preserve">3 </w:t>
      </w:r>
      <w:r w:rsidRPr="00902D3F">
        <w:rPr>
          <w:rFonts w:asciiTheme="majorHAnsi" w:hAnsiTheme="majorHAnsi" w:cstheme="majorHAnsi"/>
          <w:szCs w:val="24"/>
          <w:lang w:val="sr-Cyrl-CS"/>
        </w:rPr>
        <w:t>дана од датума сачињавања поменут</w:t>
      </w:r>
      <w:r w:rsidR="002B0818">
        <w:rPr>
          <w:rFonts w:asciiTheme="majorHAnsi" w:hAnsiTheme="majorHAnsi" w:cstheme="majorHAnsi"/>
          <w:szCs w:val="24"/>
          <w:lang w:val="sr-Cyrl-CS"/>
        </w:rPr>
        <w:t>их</w:t>
      </w:r>
      <w:r w:rsidRPr="00902D3F">
        <w:rPr>
          <w:rFonts w:asciiTheme="majorHAnsi" w:hAnsiTheme="majorHAnsi" w:cstheme="majorHAnsi"/>
          <w:szCs w:val="24"/>
          <w:lang w:val="sr-Cyrl-CS"/>
        </w:rPr>
        <w:t xml:space="preserve"> </w:t>
      </w:r>
      <w:r w:rsidR="002B0818">
        <w:rPr>
          <w:rFonts w:asciiTheme="majorHAnsi" w:hAnsiTheme="majorHAnsi" w:cstheme="majorHAnsi"/>
          <w:szCs w:val="24"/>
          <w:lang w:val="sr-Cyrl-CS"/>
        </w:rPr>
        <w:t>п</w:t>
      </w:r>
      <w:r w:rsidRPr="00902D3F">
        <w:rPr>
          <w:rFonts w:asciiTheme="majorHAnsi" w:hAnsiTheme="majorHAnsi" w:cstheme="majorHAnsi"/>
          <w:szCs w:val="24"/>
          <w:lang w:val="sr-Cyrl-CS"/>
        </w:rPr>
        <w:t>ротокола.</w:t>
      </w:r>
    </w:p>
    <w:p w:rsidR="001D4873" w:rsidRDefault="001D4873" w:rsidP="00902D3F">
      <w:pPr>
        <w:jc w:val="both"/>
        <w:rPr>
          <w:rFonts w:asciiTheme="majorHAnsi" w:hAnsiTheme="majorHAnsi" w:cstheme="majorHAnsi"/>
          <w:szCs w:val="24"/>
          <w:lang w:val="sr-Cyrl-CS"/>
        </w:rPr>
      </w:pPr>
    </w:p>
    <w:p w:rsidR="00902D3F" w:rsidRPr="00902D3F" w:rsidRDefault="00902D3F" w:rsidP="00902D3F">
      <w:pPr>
        <w:jc w:val="both"/>
        <w:rPr>
          <w:rFonts w:asciiTheme="majorHAnsi" w:hAnsiTheme="majorHAnsi" w:cstheme="majorHAnsi"/>
          <w:szCs w:val="24"/>
          <w:lang w:val="sr-Cyrl-CS"/>
        </w:rPr>
      </w:pPr>
      <w:r w:rsidRPr="00902D3F">
        <w:rPr>
          <w:rFonts w:asciiTheme="majorHAnsi" w:hAnsiTheme="majorHAnsi" w:cstheme="majorHAnsi"/>
          <w:szCs w:val="24"/>
          <w:lang w:val="sr-Cyrl-CS"/>
        </w:rPr>
        <w:t>Купац може одложити утврђивање квалитета испоручен</w:t>
      </w:r>
      <w:r w:rsidR="00B537B2">
        <w:rPr>
          <w:rFonts w:asciiTheme="majorHAnsi" w:hAnsiTheme="majorHAnsi" w:cstheme="majorHAnsi"/>
          <w:szCs w:val="24"/>
          <w:lang w:val="sr-Cyrl-CS"/>
        </w:rPr>
        <w:t>е робе</w:t>
      </w:r>
      <w:r w:rsidRPr="00902D3F">
        <w:rPr>
          <w:rFonts w:asciiTheme="majorHAnsi" w:hAnsiTheme="majorHAnsi" w:cstheme="majorHAnsi"/>
          <w:szCs w:val="24"/>
          <w:lang w:val="sr-Cyrl-CS"/>
        </w:rPr>
        <w:t xml:space="preserve"> док му Продавац не достави исправе које су за ту сврху неопходне, али је дужан да опомене Продавца да му их без одлагања достави. </w:t>
      </w:r>
    </w:p>
    <w:p w:rsidR="001D4873" w:rsidRDefault="001D4873" w:rsidP="00902D3F">
      <w:pPr>
        <w:jc w:val="both"/>
        <w:rPr>
          <w:rFonts w:asciiTheme="majorHAnsi" w:hAnsiTheme="majorHAnsi" w:cstheme="majorHAnsi"/>
          <w:szCs w:val="24"/>
          <w:lang w:val="sr-Cyrl-CS"/>
        </w:rPr>
      </w:pPr>
    </w:p>
    <w:p w:rsidR="00902D3F" w:rsidRPr="00902D3F" w:rsidRDefault="00902D3F" w:rsidP="00902D3F">
      <w:pPr>
        <w:jc w:val="both"/>
        <w:rPr>
          <w:rFonts w:asciiTheme="majorHAnsi" w:hAnsiTheme="majorHAnsi" w:cstheme="majorHAnsi"/>
          <w:szCs w:val="24"/>
          <w:lang w:val="sr-Cyrl-CS"/>
        </w:rPr>
      </w:pPr>
      <w:r w:rsidRPr="00902D3F">
        <w:rPr>
          <w:rFonts w:asciiTheme="majorHAnsi" w:hAnsiTheme="majorHAnsi" w:cstheme="majorHAnsi"/>
          <w:szCs w:val="24"/>
          <w:lang w:val="sr-Cyrl-CS"/>
        </w:rPr>
        <w:t>Уколико се утврди да квалитет испоручен</w:t>
      </w:r>
      <w:r w:rsidR="00B537B2">
        <w:rPr>
          <w:rFonts w:asciiTheme="majorHAnsi" w:hAnsiTheme="majorHAnsi" w:cstheme="majorHAnsi"/>
          <w:szCs w:val="24"/>
          <w:lang w:val="sr-Cyrl-CS"/>
        </w:rPr>
        <w:t>е</w:t>
      </w:r>
      <w:r w:rsidRPr="00902D3F">
        <w:rPr>
          <w:rFonts w:asciiTheme="majorHAnsi" w:hAnsiTheme="majorHAnsi" w:cstheme="majorHAnsi"/>
          <w:szCs w:val="24"/>
          <w:lang w:val="sr-Cyrl-CS"/>
        </w:rPr>
        <w:t xml:space="preserve"> </w:t>
      </w:r>
      <w:r w:rsidR="00B537B2">
        <w:rPr>
          <w:rFonts w:asciiTheme="majorHAnsi" w:hAnsiTheme="majorHAnsi" w:cstheme="majorHAnsi"/>
          <w:szCs w:val="24"/>
          <w:lang w:val="sr-Cyrl-CS"/>
        </w:rPr>
        <w:t>робе</w:t>
      </w:r>
      <w:r w:rsidRPr="00902D3F">
        <w:rPr>
          <w:rFonts w:asciiTheme="majorHAnsi" w:hAnsiTheme="majorHAnsi" w:cstheme="majorHAnsi"/>
          <w:szCs w:val="24"/>
          <w:lang w:val="sr-Cyrl-CS"/>
        </w:rPr>
        <w:t xml:space="preserve"> не одговара уговореном </w:t>
      </w:r>
      <w:r w:rsidRPr="00902D3F">
        <w:rPr>
          <w:rFonts w:asciiTheme="majorHAnsi" w:hAnsiTheme="majorHAnsi" w:cstheme="majorHAnsi"/>
          <w:szCs w:val="24"/>
        </w:rPr>
        <w:t>(</w:t>
      </w:r>
      <w:r w:rsidRPr="00902D3F">
        <w:rPr>
          <w:rFonts w:asciiTheme="majorHAnsi" w:hAnsiTheme="majorHAnsi" w:cstheme="majorHAnsi"/>
          <w:szCs w:val="24"/>
          <w:lang w:val="sr-Cyrl-CS"/>
        </w:rPr>
        <w:t>доња топлотна моћ</w:t>
      </w:r>
      <w:r w:rsidRPr="00902D3F">
        <w:rPr>
          <w:rFonts w:asciiTheme="majorHAnsi" w:hAnsiTheme="majorHAnsi" w:cstheme="majorHAnsi"/>
          <w:szCs w:val="24"/>
        </w:rPr>
        <w:t>, влага и пепео</w:t>
      </w:r>
      <w:r w:rsidRPr="00902D3F">
        <w:rPr>
          <w:rFonts w:asciiTheme="majorHAnsi" w:hAnsiTheme="majorHAnsi" w:cstheme="majorHAnsi"/>
          <w:szCs w:val="24"/>
          <w:lang w:val="sr-Cyrl-CS"/>
        </w:rPr>
        <w:t>),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w:t>
      </w:r>
      <w:r w:rsidR="00B537B2">
        <w:rPr>
          <w:rFonts w:asciiTheme="majorHAnsi" w:hAnsiTheme="majorHAnsi" w:cstheme="majorHAnsi"/>
          <w:szCs w:val="24"/>
          <w:lang w:val="sr-Cyrl-CS"/>
        </w:rPr>
        <w:t>е</w:t>
      </w:r>
      <w:r w:rsidRPr="00902D3F">
        <w:rPr>
          <w:rFonts w:asciiTheme="majorHAnsi" w:hAnsiTheme="majorHAnsi" w:cstheme="majorHAnsi"/>
          <w:szCs w:val="24"/>
          <w:lang w:val="sr-Cyrl-CS"/>
        </w:rPr>
        <w:t xml:space="preserve"> </w:t>
      </w:r>
      <w:r w:rsidR="00B537B2">
        <w:rPr>
          <w:rFonts w:asciiTheme="majorHAnsi" w:hAnsiTheme="majorHAnsi" w:cstheme="majorHAnsi"/>
          <w:szCs w:val="24"/>
          <w:lang w:val="sr-Cyrl-CS"/>
        </w:rPr>
        <w:t>робе</w:t>
      </w:r>
      <w:r w:rsidRPr="00902D3F">
        <w:rPr>
          <w:rFonts w:asciiTheme="majorHAnsi" w:hAnsiTheme="majorHAnsi" w:cstheme="majorHAnsi"/>
          <w:szCs w:val="24"/>
          <w:lang w:val="sr-Cyrl-CS"/>
        </w:rPr>
        <w:t xml:space="preserve"> не одговара уговореном. </w:t>
      </w:r>
    </w:p>
    <w:p w:rsidR="001D4873" w:rsidRDefault="001D4873" w:rsidP="00902D3F">
      <w:pPr>
        <w:jc w:val="both"/>
        <w:rPr>
          <w:rFonts w:asciiTheme="majorHAnsi" w:hAnsiTheme="majorHAnsi" w:cstheme="majorHAnsi"/>
          <w:szCs w:val="24"/>
          <w:lang w:val="sr-Cyrl-CS"/>
        </w:rPr>
      </w:pPr>
    </w:p>
    <w:p w:rsidR="00902D3F" w:rsidRPr="00902D3F" w:rsidRDefault="00902D3F" w:rsidP="00902D3F">
      <w:pPr>
        <w:jc w:val="both"/>
        <w:rPr>
          <w:rFonts w:asciiTheme="majorHAnsi" w:hAnsiTheme="majorHAnsi" w:cstheme="majorHAnsi"/>
          <w:szCs w:val="24"/>
          <w:lang w:val="sr-Cyrl-CS"/>
        </w:rPr>
      </w:pPr>
      <w:r w:rsidRPr="00902D3F">
        <w:rPr>
          <w:rFonts w:asciiTheme="majorHAnsi" w:hAnsiTheme="majorHAnsi" w:cstheme="majorHAnsi"/>
          <w:szCs w:val="24"/>
          <w:lang w:val="sr-Cyrl-CS"/>
        </w:rPr>
        <w:t>За случај да дође до неслагања у резултатима хемијских анализа Продавца и Купца, примењиваће се следеће:</w:t>
      </w:r>
    </w:p>
    <w:p w:rsidR="00902D3F" w:rsidRPr="00902D3F" w:rsidRDefault="00902D3F" w:rsidP="00902D3F">
      <w:pPr>
        <w:jc w:val="both"/>
        <w:rPr>
          <w:rFonts w:asciiTheme="majorHAnsi" w:hAnsiTheme="majorHAnsi" w:cstheme="majorHAnsi"/>
          <w:szCs w:val="24"/>
          <w:lang w:val="sr-Cyrl-CS"/>
        </w:rPr>
      </w:pPr>
      <w:r w:rsidRPr="00902D3F">
        <w:rPr>
          <w:rFonts w:asciiTheme="majorHAnsi" w:hAnsiTheme="majorHAnsi" w:cstheme="majorHAnsi"/>
          <w:szCs w:val="24"/>
          <w:lang w:val="sr-Cyrl-CS"/>
        </w:rPr>
        <w:t>1. У случају да је хемијским анализама утврђена доња топлотна моћ испорученог угља преко 8600</w:t>
      </w:r>
      <w:r w:rsidRPr="00902D3F">
        <w:rPr>
          <w:rFonts w:asciiTheme="majorHAnsi" w:hAnsiTheme="majorHAnsi" w:cstheme="majorHAnsi"/>
          <w:szCs w:val="24"/>
        </w:rPr>
        <w:t xml:space="preserve"> kJ/kg</w:t>
      </w:r>
      <w:r w:rsidRPr="00902D3F">
        <w:rPr>
          <w:rFonts w:asciiTheme="majorHAnsi" w:hAnsiTheme="majorHAnsi" w:cstheme="majorHAnsi"/>
          <w:szCs w:val="24"/>
          <w:lang w:val="sr-Cyrl-CS"/>
        </w:rPr>
        <w:t>, Купац ће исплатити Продавцу испоручене количине по уговореној јединичној цени.</w:t>
      </w:r>
    </w:p>
    <w:p w:rsidR="00902D3F" w:rsidRPr="00902D3F" w:rsidRDefault="00902D3F" w:rsidP="00902D3F">
      <w:pPr>
        <w:jc w:val="both"/>
        <w:rPr>
          <w:rFonts w:asciiTheme="majorHAnsi" w:hAnsiTheme="majorHAnsi" w:cstheme="majorHAnsi"/>
          <w:szCs w:val="24"/>
          <w:lang w:val="sr-Cyrl-CS"/>
        </w:rPr>
      </w:pPr>
      <w:r w:rsidRPr="00902D3F">
        <w:rPr>
          <w:rFonts w:asciiTheme="majorHAnsi" w:hAnsiTheme="majorHAnsi" w:cstheme="majorHAnsi"/>
          <w:szCs w:val="24"/>
          <w:lang w:val="sr-Cyrl-CS"/>
        </w:rPr>
        <w:t>2. У случају да је хемијским анализама утврђена доња топлотна моћ испорученог угља испод 6900</w:t>
      </w:r>
      <w:r w:rsidRPr="00902D3F">
        <w:rPr>
          <w:rFonts w:asciiTheme="majorHAnsi" w:hAnsiTheme="majorHAnsi" w:cstheme="majorHAnsi"/>
          <w:szCs w:val="24"/>
        </w:rPr>
        <w:t xml:space="preserve"> kJ/kg</w:t>
      </w:r>
      <w:r w:rsidRPr="00902D3F">
        <w:rPr>
          <w:rFonts w:asciiTheme="majorHAnsi" w:hAnsiTheme="majorHAnsi" w:cstheme="majorHAnsi"/>
          <w:szCs w:val="24"/>
          <w:lang w:val="sr-Cyrl-CS"/>
        </w:rPr>
        <w:t xml:space="preserve">, а разлика доње топлотне моћи измерене у лабораторијама </w:t>
      </w:r>
      <w:r w:rsidR="00030E69">
        <w:rPr>
          <w:rFonts w:asciiTheme="majorHAnsi" w:hAnsiTheme="majorHAnsi" w:cstheme="majorHAnsi"/>
          <w:szCs w:val="24"/>
          <w:lang w:val="sr-Cyrl-CS"/>
        </w:rPr>
        <w:t>П</w:t>
      </w:r>
      <w:r w:rsidRPr="00902D3F">
        <w:rPr>
          <w:rFonts w:asciiTheme="majorHAnsi" w:hAnsiTheme="majorHAnsi" w:cstheme="majorHAnsi"/>
          <w:szCs w:val="24"/>
          <w:lang w:val="sr-Cyrl-CS"/>
        </w:rPr>
        <w:t xml:space="preserve">родавца и </w:t>
      </w:r>
      <w:r w:rsidR="00030E69">
        <w:rPr>
          <w:rFonts w:asciiTheme="majorHAnsi" w:hAnsiTheme="majorHAnsi" w:cstheme="majorHAnsi"/>
          <w:szCs w:val="24"/>
          <w:lang w:val="sr-Cyrl-CS"/>
        </w:rPr>
        <w:t>К</w:t>
      </w:r>
      <w:r w:rsidRPr="00902D3F">
        <w:rPr>
          <w:rFonts w:asciiTheme="majorHAnsi" w:hAnsiTheme="majorHAnsi" w:cstheme="majorHAnsi"/>
          <w:szCs w:val="24"/>
          <w:lang w:val="sr-Cyrl-CS"/>
        </w:rPr>
        <w:t xml:space="preserve">упца је већа од 334 </w:t>
      </w:r>
      <w:r w:rsidRPr="00902D3F">
        <w:rPr>
          <w:rFonts w:asciiTheme="majorHAnsi" w:hAnsiTheme="majorHAnsi" w:cstheme="majorHAnsi"/>
          <w:szCs w:val="24"/>
        </w:rPr>
        <w:t>kJ/kg</w:t>
      </w:r>
      <w:r w:rsidRPr="00902D3F">
        <w:rPr>
          <w:rFonts w:asciiTheme="majorHAnsi" w:hAnsiTheme="majorHAnsi" w:cstheme="majorHAnsi"/>
          <w:szCs w:val="24"/>
          <w:lang w:val="sr-Cyrl-CS"/>
        </w:rPr>
        <w:t xml:space="preserve">, узорак се шаље на супер анализу. </w:t>
      </w:r>
    </w:p>
    <w:p w:rsidR="001D4873" w:rsidRDefault="001D4873" w:rsidP="00902D3F">
      <w:pPr>
        <w:jc w:val="both"/>
        <w:rPr>
          <w:rFonts w:asciiTheme="majorHAnsi" w:hAnsiTheme="majorHAnsi" w:cstheme="majorHAnsi"/>
          <w:szCs w:val="24"/>
          <w:lang w:val="sr-Cyrl-CS"/>
        </w:rPr>
      </w:pPr>
    </w:p>
    <w:p w:rsidR="00902D3F" w:rsidRPr="00902D3F" w:rsidRDefault="00902D3F" w:rsidP="00902D3F">
      <w:pPr>
        <w:jc w:val="both"/>
        <w:rPr>
          <w:rFonts w:asciiTheme="majorHAnsi" w:hAnsiTheme="majorHAnsi" w:cstheme="majorHAnsi"/>
          <w:szCs w:val="24"/>
          <w:lang w:val="sr-Cyrl-CS"/>
        </w:rPr>
      </w:pPr>
      <w:r w:rsidRPr="00902D3F">
        <w:rPr>
          <w:rFonts w:asciiTheme="majorHAnsi" w:hAnsiTheme="majorHAnsi" w:cstheme="majorHAnsi"/>
          <w:szCs w:val="24"/>
          <w:lang w:val="sr-Cyrl-CS"/>
        </w:rPr>
        <w:t>Уколико супер анализа потврди да је узорак испод 6900</w:t>
      </w:r>
      <w:r w:rsidRPr="00902D3F">
        <w:rPr>
          <w:rFonts w:asciiTheme="majorHAnsi" w:hAnsiTheme="majorHAnsi" w:cstheme="majorHAnsi"/>
          <w:szCs w:val="24"/>
        </w:rPr>
        <w:t xml:space="preserve"> kJ/kg</w:t>
      </w:r>
      <w:r w:rsidRPr="00902D3F">
        <w:rPr>
          <w:rFonts w:asciiTheme="majorHAnsi" w:hAnsiTheme="majorHAnsi" w:cstheme="majorHAnsi"/>
          <w:szCs w:val="24"/>
          <w:lang w:val="sr-Cyrl-CS"/>
        </w:rPr>
        <w:t xml:space="preserve">, а Купац је Продавцу благовремено ставио приговор због утврђених недостатака у квалитету </w:t>
      </w:r>
      <w:r w:rsidR="004366DC">
        <w:rPr>
          <w:rFonts w:asciiTheme="majorHAnsi" w:hAnsiTheme="majorHAnsi" w:cstheme="majorHAnsi"/>
          <w:szCs w:val="24"/>
          <w:lang w:val="sr-Cyrl-CS"/>
        </w:rPr>
        <w:t>робе</w:t>
      </w:r>
      <w:r w:rsidRPr="00902D3F">
        <w:rPr>
          <w:rFonts w:asciiTheme="majorHAnsi" w:hAnsiTheme="majorHAnsi" w:cstheme="majorHAnsi"/>
          <w:szCs w:val="24"/>
          <w:lang w:val="sr-Cyrl-CS"/>
        </w:rPr>
        <w:t xml:space="preserve">, захтеваће да, у року остављеном у приговору, тражи од Продавца да му испоручи нове количине </w:t>
      </w:r>
      <w:r w:rsidR="004366DC">
        <w:rPr>
          <w:rFonts w:asciiTheme="majorHAnsi" w:hAnsiTheme="majorHAnsi" w:cstheme="majorHAnsi"/>
          <w:szCs w:val="24"/>
          <w:lang w:val="sr-Cyrl-CS"/>
        </w:rPr>
        <w:t>робе</w:t>
      </w:r>
      <w:r w:rsidRPr="00902D3F">
        <w:rPr>
          <w:rFonts w:asciiTheme="majorHAnsi" w:hAnsiTheme="majorHAnsi" w:cstheme="majorHAnsi"/>
          <w:szCs w:val="24"/>
          <w:lang w:val="sr-Cyrl-CS"/>
        </w:rPr>
        <w:t xml:space="preserve"> без недостатака о свом трошку. </w:t>
      </w:r>
    </w:p>
    <w:p w:rsidR="001D4873" w:rsidRDefault="001D4873" w:rsidP="00902D3F">
      <w:pPr>
        <w:jc w:val="both"/>
        <w:rPr>
          <w:rFonts w:asciiTheme="majorHAnsi" w:hAnsiTheme="majorHAnsi" w:cstheme="majorHAnsi"/>
          <w:szCs w:val="24"/>
          <w:lang w:val="sr-Cyrl-CS"/>
        </w:rPr>
      </w:pPr>
    </w:p>
    <w:p w:rsidR="00902D3F" w:rsidRPr="00902D3F" w:rsidRDefault="00902D3F" w:rsidP="00902D3F">
      <w:pPr>
        <w:jc w:val="both"/>
        <w:rPr>
          <w:rFonts w:asciiTheme="majorHAnsi" w:hAnsiTheme="majorHAnsi" w:cstheme="majorHAnsi"/>
          <w:szCs w:val="24"/>
          <w:lang w:val="sr-Cyrl-CS"/>
        </w:rPr>
      </w:pPr>
      <w:r w:rsidRPr="00902D3F">
        <w:rPr>
          <w:rFonts w:asciiTheme="majorHAnsi" w:hAnsiTheme="majorHAnsi" w:cstheme="majorHAnsi"/>
          <w:szCs w:val="24"/>
          <w:lang w:val="sr-Cyrl-CS"/>
        </w:rPr>
        <w:t>Продавац је обавезан да у року од 3 (три) дана од дана пријема приговора из става 5. овог члана, писмено обавести Купца о исходу рекламације.</w:t>
      </w:r>
    </w:p>
    <w:p w:rsidR="001D4873" w:rsidRDefault="001D4873" w:rsidP="00902D3F">
      <w:pPr>
        <w:tabs>
          <w:tab w:val="left" w:pos="0"/>
        </w:tabs>
        <w:jc w:val="both"/>
        <w:rPr>
          <w:rFonts w:asciiTheme="majorHAnsi" w:hAnsiTheme="majorHAnsi" w:cstheme="majorHAnsi"/>
          <w:szCs w:val="24"/>
          <w:lang w:val="sr-Cyrl-CS"/>
        </w:rPr>
      </w:pPr>
    </w:p>
    <w:p w:rsidR="00902D3F" w:rsidRPr="00902D3F" w:rsidRDefault="00902D3F" w:rsidP="00902D3F">
      <w:pPr>
        <w:tabs>
          <w:tab w:val="left" w:pos="0"/>
        </w:tabs>
        <w:jc w:val="both"/>
        <w:rPr>
          <w:rFonts w:asciiTheme="majorHAnsi" w:hAnsiTheme="majorHAnsi" w:cstheme="majorHAnsi"/>
          <w:szCs w:val="24"/>
          <w:lang w:val="sr-Cyrl-CS"/>
        </w:rPr>
      </w:pPr>
      <w:r w:rsidRPr="00902D3F">
        <w:rPr>
          <w:rFonts w:asciiTheme="majorHAnsi" w:hAnsiTheme="majorHAnsi" w:cstheme="majorHAnsi"/>
          <w:szCs w:val="24"/>
          <w:lang w:val="sr-Cyrl-CS"/>
        </w:rPr>
        <w:t>Купац има право и на накнаду штете и измакле добити. Поред тога, и независно од тога, Продавац одговара Купцу и за штету коју је овај, због недостатака на испоручено</w:t>
      </w:r>
      <w:r w:rsidR="001D4873">
        <w:rPr>
          <w:rFonts w:asciiTheme="majorHAnsi" w:hAnsiTheme="majorHAnsi" w:cstheme="majorHAnsi"/>
          <w:szCs w:val="24"/>
          <w:lang w:val="sr-Cyrl-CS"/>
        </w:rPr>
        <w:t>ј роби</w:t>
      </w:r>
      <w:r w:rsidRPr="00902D3F">
        <w:rPr>
          <w:rFonts w:asciiTheme="majorHAnsi" w:hAnsiTheme="majorHAnsi" w:cstheme="majorHAnsi"/>
          <w:szCs w:val="24"/>
          <w:lang w:val="sr-Cyrl-CS"/>
        </w:rPr>
        <w:t>, претрпео на другим својим добрима и то према општим правилима о одговорности за штету.</w:t>
      </w:r>
    </w:p>
    <w:p w:rsidR="00902D3F" w:rsidRDefault="00902D3F" w:rsidP="003C0A15">
      <w:pPr>
        <w:jc w:val="center"/>
        <w:rPr>
          <w:rFonts w:cs="Arial"/>
          <w:b/>
          <w:bCs/>
          <w:lang w:val="en-US"/>
        </w:rPr>
      </w:pPr>
    </w:p>
    <w:p w:rsidR="00F43A5F" w:rsidRPr="006758D5" w:rsidRDefault="0001078D" w:rsidP="003C0A15">
      <w:pPr>
        <w:jc w:val="center"/>
        <w:rPr>
          <w:rFonts w:cs="Arial"/>
          <w:b/>
          <w:bCs/>
          <w:lang w:val="sr-Cyrl-CS"/>
        </w:rPr>
      </w:pPr>
      <w:r>
        <w:rPr>
          <w:rFonts w:cs="Arial"/>
          <w:b/>
          <w:bCs/>
          <w:lang w:val="sr-Cyrl-CS"/>
        </w:rPr>
        <w:t>Члан 12</w:t>
      </w:r>
      <w:r w:rsidR="00F43A5F" w:rsidRPr="006758D5">
        <w:rPr>
          <w:rFonts w:cs="Arial"/>
          <w:b/>
          <w:bCs/>
          <w:lang w:val="sr-Cyrl-CS"/>
        </w:rPr>
        <w:t>.</w:t>
      </w:r>
    </w:p>
    <w:p w:rsidR="00F43A5F" w:rsidRPr="0036795F" w:rsidRDefault="00F43A5F" w:rsidP="003C0A15">
      <w:pPr>
        <w:jc w:val="both"/>
        <w:rPr>
          <w:rFonts w:ascii="Arial Narrow" w:hAnsi="Arial Narrow" w:cs="Arial"/>
          <w:bCs/>
          <w:lang w:val="sr-Cyrl-CS"/>
        </w:rPr>
      </w:pPr>
      <w:r w:rsidRPr="0036795F">
        <w:rPr>
          <w:rFonts w:cs="Arial"/>
          <w:bCs/>
          <w:lang w:val="sr-Cyrl-CS"/>
        </w:rPr>
        <w:t xml:space="preserve">У случају неслагања Продавца са </w:t>
      </w:r>
      <w:r>
        <w:rPr>
          <w:rFonts w:cs="Arial"/>
          <w:bCs/>
          <w:lang w:val="sr-Cyrl-CS"/>
        </w:rPr>
        <w:t>извршеним</w:t>
      </w:r>
      <w:r w:rsidRPr="0036795F">
        <w:rPr>
          <w:rFonts w:cs="Arial"/>
          <w:bCs/>
          <w:lang w:val="sr-Cyrl-CS"/>
        </w:rPr>
        <w:t xml:space="preserve"> квалитативн</w:t>
      </w:r>
      <w:r>
        <w:rPr>
          <w:rFonts w:cs="Arial"/>
          <w:bCs/>
          <w:lang w:val="sr-Cyrl-CS"/>
        </w:rPr>
        <w:t>и</w:t>
      </w:r>
      <w:r w:rsidRPr="0036795F">
        <w:rPr>
          <w:rFonts w:cs="Arial"/>
          <w:bCs/>
          <w:lang w:val="sr-Cyrl-CS"/>
        </w:rPr>
        <w:t>м пријем</w:t>
      </w:r>
      <w:r>
        <w:rPr>
          <w:rFonts w:cs="Arial"/>
          <w:bCs/>
          <w:lang w:val="sr-Cyrl-CS"/>
        </w:rPr>
        <w:t>ом</w:t>
      </w:r>
      <w:r w:rsidRPr="0036795F">
        <w:rPr>
          <w:rFonts w:cs="Arial"/>
          <w:bCs/>
          <w:lang w:val="sr-Cyrl-CS"/>
        </w:rPr>
        <w:t>, као и неприхватања или оспоравања приговора</w:t>
      </w:r>
      <w:r w:rsidRPr="0036795F">
        <w:rPr>
          <w:rFonts w:cs="Arial"/>
        </w:rPr>
        <w:t xml:space="preserve"> </w:t>
      </w:r>
      <w:r w:rsidR="007C1BC5">
        <w:rPr>
          <w:rFonts w:cs="Arial"/>
          <w:lang w:val="sr-Cyrl-CS"/>
        </w:rPr>
        <w:t>Купац</w:t>
      </w:r>
      <w:r w:rsidRPr="0036795F">
        <w:rPr>
          <w:rFonts w:cs="Arial"/>
          <w:bCs/>
          <w:lang w:val="sr-Cyrl-CS"/>
        </w:rPr>
        <w:t xml:space="preserve">, контролу извршене испоруке </w:t>
      </w:r>
      <w:r w:rsidR="00440CE4">
        <w:rPr>
          <w:rFonts w:cs="Arial"/>
          <w:bCs/>
          <w:lang w:val="sr-Cyrl-CS"/>
        </w:rPr>
        <w:t>робе</w:t>
      </w:r>
      <w:r w:rsidR="00440CE4" w:rsidRPr="0036795F">
        <w:rPr>
          <w:rFonts w:cs="Arial"/>
          <w:bCs/>
          <w:lang w:val="sr-Cyrl-CS"/>
        </w:rPr>
        <w:t xml:space="preserve"> </w:t>
      </w:r>
      <w:r w:rsidRPr="0036795F">
        <w:rPr>
          <w:rFonts w:cs="Arial"/>
          <w:bCs/>
          <w:lang w:val="sr-Cyrl-CS"/>
        </w:rPr>
        <w:t>извршиће независна лабораторија</w:t>
      </w:r>
      <w:r w:rsidRPr="0036795F">
        <w:rPr>
          <w:rFonts w:cs="Arial"/>
          <w:bCs/>
        </w:rPr>
        <w:t>,</w:t>
      </w:r>
      <w:r>
        <w:rPr>
          <w:rFonts w:cs="Arial"/>
          <w:bCs/>
          <w:lang w:val="sr-Cyrl-CS"/>
        </w:rPr>
        <w:t xml:space="preserve"> одобрена од стране Продавца и </w:t>
      </w:r>
      <w:r w:rsidR="007C1BC5">
        <w:rPr>
          <w:rFonts w:cs="Arial"/>
          <w:lang w:val="sr-Cyrl-CS"/>
        </w:rPr>
        <w:t>Куп</w:t>
      </w:r>
      <w:r w:rsidR="00440CE4">
        <w:rPr>
          <w:rFonts w:cs="Arial"/>
          <w:lang w:val="sr-Cyrl-CS"/>
        </w:rPr>
        <w:t>ца</w:t>
      </w:r>
      <w:r w:rsidRPr="0036795F">
        <w:rPr>
          <w:rFonts w:cs="Arial"/>
          <w:bCs/>
          <w:lang w:val="sr-Cyrl-CS"/>
        </w:rPr>
        <w:t>. Одлука независне лабораторије биће коначна</w:t>
      </w:r>
      <w:r w:rsidRPr="0036795F">
        <w:rPr>
          <w:rFonts w:ascii="Arial Narrow" w:hAnsi="Arial Narrow" w:cs="Arial"/>
          <w:bCs/>
          <w:lang w:val="sr-Cyrl-CS"/>
        </w:rPr>
        <w:t xml:space="preserve">. </w:t>
      </w:r>
    </w:p>
    <w:p w:rsidR="00F43A5F" w:rsidRPr="0036795F" w:rsidRDefault="00F43A5F" w:rsidP="003C0A15">
      <w:pPr>
        <w:jc w:val="both"/>
        <w:rPr>
          <w:rFonts w:ascii="Arial Narrow" w:hAnsi="Arial Narrow" w:cs="Arial"/>
          <w:bCs/>
          <w:color w:val="FF0000"/>
          <w:lang w:val="sr-Cyrl-CS"/>
        </w:rPr>
      </w:pPr>
    </w:p>
    <w:p w:rsidR="00F43A5F" w:rsidRPr="007C1BC5" w:rsidRDefault="00F43A5F" w:rsidP="003C0A15">
      <w:pPr>
        <w:jc w:val="both"/>
        <w:rPr>
          <w:rFonts w:cs="Arial"/>
          <w:bCs/>
          <w:lang w:val="sr-Cyrl-CS"/>
        </w:rPr>
      </w:pPr>
      <w:r w:rsidRPr="0036795F">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BA5004" w:rsidRDefault="00BA5004" w:rsidP="003C0A15">
      <w:pPr>
        <w:jc w:val="both"/>
        <w:rPr>
          <w:rFonts w:cs="Arial"/>
          <w:bCs/>
          <w:lang w:val="sr-Cyrl-CS"/>
        </w:rPr>
      </w:pPr>
    </w:p>
    <w:p w:rsidR="00F43A5F" w:rsidRDefault="00F43A5F" w:rsidP="003C0A15">
      <w:pPr>
        <w:jc w:val="both"/>
        <w:rPr>
          <w:rFonts w:cs="Arial"/>
          <w:bCs/>
          <w:lang w:val="sr-Cyrl-CS"/>
        </w:rPr>
      </w:pPr>
      <w:r w:rsidRPr="0036795F">
        <w:rPr>
          <w:rFonts w:cs="Arial"/>
          <w:bCs/>
          <w:lang w:val="sr-Cyrl-CS"/>
        </w:rPr>
        <w:lastRenderedPageBreak/>
        <w:t xml:space="preserve">Трошкове контроле </w:t>
      </w:r>
      <w:r w:rsidRPr="0036795F">
        <w:rPr>
          <w:rFonts w:cs="Arial"/>
          <w:bCs/>
        </w:rPr>
        <w:t xml:space="preserve">из става </w:t>
      </w:r>
      <w:r w:rsidRPr="0036795F">
        <w:rPr>
          <w:rFonts w:cs="Arial"/>
          <w:bCs/>
          <w:lang w:val="sr-Cyrl-CS"/>
        </w:rPr>
        <w:t xml:space="preserve">1. </w:t>
      </w:r>
      <w:r w:rsidRPr="0036795F">
        <w:rPr>
          <w:rFonts w:cs="Arial"/>
          <w:bCs/>
        </w:rPr>
        <w:t xml:space="preserve">овог члана </w:t>
      </w:r>
      <w:r w:rsidRPr="0036795F">
        <w:rPr>
          <w:rFonts w:cs="Arial"/>
          <w:bCs/>
          <w:lang w:val="sr-Cyrl-CS"/>
        </w:rPr>
        <w:t>сноси Продавац</w:t>
      </w:r>
      <w:r w:rsidR="0021381B">
        <w:rPr>
          <w:rFonts w:cs="Arial"/>
          <w:bCs/>
          <w:lang w:val="sr-Cyrl-CS"/>
        </w:rPr>
        <w:t xml:space="preserve"> ако </w:t>
      </w:r>
      <w:r w:rsidR="008D7BB7">
        <w:rPr>
          <w:rFonts w:cs="Arial"/>
          <w:bCs/>
          <w:lang w:val="sr-Cyrl-CS"/>
        </w:rPr>
        <w:t xml:space="preserve">се </w:t>
      </w:r>
      <w:r w:rsidR="0021381B">
        <w:rPr>
          <w:rFonts w:cs="Arial"/>
          <w:bCs/>
          <w:lang w:val="sr-Cyrl-CS"/>
        </w:rPr>
        <w:t>утврди да је приговор Купца основан</w:t>
      </w:r>
      <w:r w:rsidRPr="0036795F">
        <w:rPr>
          <w:rFonts w:cs="Arial"/>
          <w:bCs/>
          <w:lang w:val="sr-Cyrl-CS"/>
        </w:rPr>
        <w:t>.</w:t>
      </w:r>
      <w:r w:rsidR="0021381B">
        <w:rPr>
          <w:rFonts w:cs="Arial"/>
          <w:bCs/>
          <w:lang w:val="sr-Cyrl-CS"/>
        </w:rPr>
        <w:t xml:space="preserve"> Купац сноси трошкове ако </w:t>
      </w:r>
      <w:r w:rsidR="008D7BB7">
        <w:rPr>
          <w:rFonts w:cs="Arial"/>
          <w:bCs/>
          <w:lang w:val="sr-Cyrl-CS"/>
        </w:rPr>
        <w:t xml:space="preserve">се </w:t>
      </w:r>
      <w:r w:rsidR="0021381B">
        <w:rPr>
          <w:rFonts w:cs="Arial"/>
          <w:bCs/>
          <w:lang w:val="sr-Cyrl-CS"/>
        </w:rPr>
        <w:t xml:space="preserve">утврди да </w:t>
      </w:r>
      <w:r w:rsidR="008D7BB7">
        <w:rPr>
          <w:rFonts w:cs="Arial"/>
          <w:bCs/>
          <w:lang w:val="sr-Cyrl-CS"/>
        </w:rPr>
        <w:t xml:space="preserve">је </w:t>
      </w:r>
      <w:r w:rsidR="0021381B">
        <w:rPr>
          <w:rFonts w:cs="Arial"/>
          <w:bCs/>
          <w:lang w:val="sr-Cyrl-CS"/>
        </w:rPr>
        <w:t xml:space="preserve">приговор Купца без основа. </w:t>
      </w:r>
    </w:p>
    <w:p w:rsidR="00F43A5F" w:rsidRDefault="00F43A5F" w:rsidP="003C0A15">
      <w:pPr>
        <w:jc w:val="center"/>
        <w:rPr>
          <w:rFonts w:cs="Arial"/>
          <w:bCs/>
          <w:lang w:val="sr-Cyrl-CS"/>
        </w:rPr>
      </w:pPr>
    </w:p>
    <w:p w:rsidR="00F43A5F" w:rsidRPr="006758D5" w:rsidRDefault="0001078D" w:rsidP="003C0A15">
      <w:pPr>
        <w:jc w:val="center"/>
        <w:rPr>
          <w:rFonts w:cs="Arial"/>
          <w:b/>
          <w:bCs/>
          <w:lang w:val="sr-Cyrl-CS"/>
        </w:rPr>
      </w:pPr>
      <w:r>
        <w:rPr>
          <w:rFonts w:cs="Arial"/>
          <w:b/>
          <w:bCs/>
          <w:lang w:val="sr-Cyrl-CS"/>
        </w:rPr>
        <w:t>Члан 13</w:t>
      </w:r>
      <w:r w:rsidR="00F43A5F" w:rsidRPr="006758D5">
        <w:rPr>
          <w:rFonts w:cs="Arial"/>
          <w:b/>
          <w:bCs/>
          <w:lang w:val="sr-Cyrl-CS"/>
        </w:rPr>
        <w:t>.</w:t>
      </w:r>
    </w:p>
    <w:p w:rsidR="00F43A5F" w:rsidRDefault="00F43A5F" w:rsidP="003C0A15">
      <w:pPr>
        <w:pStyle w:val="BodyText"/>
        <w:rPr>
          <w:rFonts w:ascii="Arial" w:hAnsi="Arial" w:cs="Arial"/>
          <w:bCs/>
          <w:szCs w:val="24"/>
        </w:rPr>
      </w:pPr>
      <w:r w:rsidRPr="007D3360">
        <w:rPr>
          <w:rFonts w:ascii="Arial" w:hAnsi="Arial" w:cs="Arial"/>
          <w:bCs/>
          <w:szCs w:val="24"/>
        </w:rPr>
        <w:t xml:space="preserve">Уколико Продавац не испуни своје обавезе или не испоручи </w:t>
      </w:r>
      <w:r w:rsidR="00AF23CE">
        <w:rPr>
          <w:rFonts w:ascii="Arial" w:hAnsi="Arial" w:cs="Arial"/>
          <w:bCs/>
          <w:szCs w:val="24"/>
        </w:rPr>
        <w:t>робу</w:t>
      </w:r>
      <w:r w:rsidR="00AF23CE" w:rsidRPr="007D3360">
        <w:rPr>
          <w:rFonts w:ascii="Arial" w:hAnsi="Arial" w:cs="Arial"/>
          <w:bCs/>
          <w:szCs w:val="24"/>
        </w:rPr>
        <w:t xml:space="preserve"> </w:t>
      </w:r>
      <w:r w:rsidRPr="007D3360">
        <w:rPr>
          <w:rFonts w:ascii="Arial" w:hAnsi="Arial" w:cs="Arial"/>
          <w:bCs/>
          <w:szCs w:val="24"/>
        </w:rPr>
        <w:t xml:space="preserve">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w:t>
      </w:r>
      <w:r w:rsidR="00AF23CE">
        <w:rPr>
          <w:rFonts w:ascii="Arial" w:hAnsi="Arial" w:cs="Arial"/>
          <w:bCs/>
          <w:szCs w:val="24"/>
        </w:rPr>
        <w:t xml:space="preserve">робе </w:t>
      </w:r>
      <w:r w:rsidR="00AF23CE" w:rsidRPr="007D3360">
        <w:rPr>
          <w:rFonts w:ascii="Arial" w:hAnsi="Arial" w:cs="Arial"/>
          <w:bCs/>
          <w:szCs w:val="24"/>
        </w:rPr>
        <w:t xml:space="preserve"> </w:t>
      </w:r>
      <w:r w:rsidRPr="007D3360">
        <w:rPr>
          <w:rFonts w:ascii="Arial" w:hAnsi="Arial" w:cs="Arial"/>
          <w:bCs/>
          <w:szCs w:val="24"/>
        </w:rPr>
        <w:t>која ни</w:t>
      </w:r>
      <w:r w:rsidR="00AF23CE">
        <w:rPr>
          <w:rFonts w:ascii="Arial" w:hAnsi="Arial" w:cs="Arial"/>
          <w:bCs/>
          <w:szCs w:val="24"/>
        </w:rPr>
        <w:t>је</w:t>
      </w:r>
      <w:r w:rsidRPr="007D3360">
        <w:rPr>
          <w:rFonts w:ascii="Arial" w:hAnsi="Arial" w:cs="Arial"/>
          <w:bCs/>
          <w:szCs w:val="24"/>
        </w:rPr>
        <w:t xml:space="preserve"> испоручен</w:t>
      </w:r>
      <w:r w:rsidR="00D05D79">
        <w:rPr>
          <w:rFonts w:ascii="Arial" w:hAnsi="Arial" w:cs="Arial"/>
          <w:bCs/>
          <w:szCs w:val="24"/>
        </w:rPr>
        <w:t>а.</w:t>
      </w:r>
    </w:p>
    <w:p w:rsidR="00D05D79" w:rsidRPr="00D05D79" w:rsidRDefault="00D05D79" w:rsidP="003C0A15">
      <w:pPr>
        <w:pStyle w:val="BodyText"/>
        <w:rPr>
          <w:rFonts w:ascii="Arial" w:hAnsi="Arial" w:cs="Arial"/>
          <w:bCs/>
          <w:sz w:val="22"/>
          <w:szCs w:val="22"/>
        </w:rPr>
      </w:pPr>
    </w:p>
    <w:p w:rsidR="00F43A5F" w:rsidRPr="007D3360" w:rsidRDefault="00F43A5F" w:rsidP="003C0A15">
      <w:pPr>
        <w:pStyle w:val="BodyText"/>
        <w:rPr>
          <w:rFonts w:ascii="Arial" w:hAnsi="Arial" w:cs="Arial"/>
          <w:bCs/>
          <w:szCs w:val="24"/>
        </w:rPr>
      </w:pPr>
      <w:r w:rsidRPr="007D3360">
        <w:rPr>
          <w:rFonts w:ascii="Arial" w:hAnsi="Arial" w:cs="Arial"/>
          <w:bCs/>
          <w:szCs w:val="24"/>
        </w:rPr>
        <w:t>Ук</w:t>
      </w:r>
      <w:r>
        <w:rPr>
          <w:rFonts w:ascii="Arial" w:hAnsi="Arial" w:cs="Arial"/>
          <w:bCs/>
          <w:szCs w:val="24"/>
        </w:rPr>
        <w:t xml:space="preserve">олико Продавац не испоручи </w:t>
      </w:r>
      <w:r w:rsidR="00440CE4">
        <w:rPr>
          <w:rFonts w:ascii="Arial" w:hAnsi="Arial" w:cs="Arial"/>
          <w:bCs/>
          <w:szCs w:val="24"/>
        </w:rPr>
        <w:t xml:space="preserve">робу </w:t>
      </w:r>
      <w:r>
        <w:rPr>
          <w:rFonts w:ascii="Arial" w:hAnsi="Arial" w:cs="Arial"/>
          <w:bCs/>
          <w:szCs w:val="24"/>
        </w:rPr>
        <w:t xml:space="preserve">у </w:t>
      </w:r>
      <w:r w:rsidRPr="007D3360">
        <w:rPr>
          <w:rFonts w:ascii="Arial" w:hAnsi="Arial" w:cs="Arial"/>
          <w:bCs/>
          <w:szCs w:val="24"/>
        </w:rPr>
        <w:t>роковима</w:t>
      </w:r>
      <w:r w:rsidR="004813CE">
        <w:rPr>
          <w:rFonts w:ascii="Arial" w:hAnsi="Arial" w:cs="Arial"/>
          <w:bCs/>
          <w:szCs w:val="24"/>
        </w:rPr>
        <w:t xml:space="preserve"> и количинама ( дневним, </w:t>
      </w:r>
      <w:r w:rsidR="00E27E4E">
        <w:rPr>
          <w:rFonts w:ascii="Arial" w:hAnsi="Arial" w:cs="Arial"/>
          <w:bCs/>
          <w:szCs w:val="24"/>
        </w:rPr>
        <w:t>седми</w:t>
      </w:r>
      <w:r w:rsidR="00566BE5">
        <w:rPr>
          <w:rFonts w:ascii="Arial" w:hAnsi="Arial" w:cs="Arial"/>
          <w:bCs/>
          <w:szCs w:val="24"/>
        </w:rPr>
        <w:t>ч</w:t>
      </w:r>
      <w:r w:rsidR="00E27E4E">
        <w:rPr>
          <w:rFonts w:ascii="Arial" w:hAnsi="Arial" w:cs="Arial"/>
          <w:bCs/>
          <w:szCs w:val="24"/>
        </w:rPr>
        <w:t xml:space="preserve">ним, </w:t>
      </w:r>
      <w:r w:rsidR="004813CE">
        <w:rPr>
          <w:rFonts w:ascii="Arial" w:hAnsi="Arial" w:cs="Arial"/>
          <w:bCs/>
          <w:szCs w:val="24"/>
        </w:rPr>
        <w:t>месечним),</w:t>
      </w:r>
      <w:r w:rsidRPr="007D3360">
        <w:rPr>
          <w:rFonts w:ascii="Arial" w:hAnsi="Arial" w:cs="Arial"/>
          <w:bCs/>
          <w:szCs w:val="24"/>
        </w:rPr>
        <w:t xml:space="preserve"> дефинисаним </w:t>
      </w:r>
      <w:r w:rsidRPr="004813CE">
        <w:rPr>
          <w:rFonts w:ascii="Arial" w:hAnsi="Arial" w:cs="Arial"/>
          <w:bCs/>
          <w:szCs w:val="24"/>
        </w:rPr>
        <w:t xml:space="preserve">чланом </w:t>
      </w:r>
      <w:r w:rsidR="006758D5" w:rsidRPr="004813CE">
        <w:rPr>
          <w:rFonts w:ascii="Arial" w:hAnsi="Arial" w:cs="Arial"/>
          <w:bCs/>
          <w:szCs w:val="24"/>
        </w:rPr>
        <w:t>2</w:t>
      </w:r>
      <w:r w:rsidRPr="004813CE">
        <w:rPr>
          <w:rFonts w:ascii="Arial" w:hAnsi="Arial" w:cs="Arial"/>
          <w:bCs/>
          <w:szCs w:val="24"/>
        </w:rPr>
        <w:t>.</w:t>
      </w:r>
      <w:r>
        <w:rPr>
          <w:rFonts w:ascii="Arial" w:hAnsi="Arial" w:cs="Arial"/>
          <w:bCs/>
          <w:szCs w:val="24"/>
        </w:rPr>
        <w:t xml:space="preserve"> о</w:t>
      </w:r>
      <w:r w:rsidRPr="007D3360">
        <w:rPr>
          <w:rFonts w:ascii="Arial" w:hAnsi="Arial" w:cs="Arial"/>
          <w:bCs/>
          <w:szCs w:val="24"/>
        </w:rPr>
        <w:t>вог</w:t>
      </w:r>
      <w:r>
        <w:rPr>
          <w:rFonts w:ascii="Arial" w:hAnsi="Arial" w:cs="Arial"/>
          <w:bCs/>
          <w:szCs w:val="24"/>
        </w:rPr>
        <w:t xml:space="preserve"> уговора,</w:t>
      </w:r>
      <w:r>
        <w:rPr>
          <w:rFonts w:ascii="Arial" w:hAnsi="Arial" w:cs="Arial"/>
          <w:bCs/>
          <w:szCs w:val="24"/>
          <w:lang w:val="en-US"/>
        </w:rPr>
        <w:t xml:space="preserve"> </w:t>
      </w:r>
      <w:r w:rsidRPr="007D3360">
        <w:rPr>
          <w:rFonts w:ascii="Arial" w:hAnsi="Arial" w:cs="Arial"/>
          <w:bCs/>
          <w:szCs w:val="24"/>
        </w:rPr>
        <w:t xml:space="preserve"> </w:t>
      </w:r>
      <w:r w:rsidR="00183820">
        <w:rPr>
          <w:rFonts w:ascii="Arial" w:hAnsi="Arial" w:cs="Arial"/>
          <w:bCs/>
          <w:szCs w:val="24"/>
        </w:rPr>
        <w:t>Купац</w:t>
      </w:r>
      <w:r w:rsidRPr="007D3360">
        <w:rPr>
          <w:rFonts w:ascii="Arial" w:hAnsi="Arial" w:cs="Arial"/>
          <w:bCs/>
          <w:szCs w:val="24"/>
        </w:rPr>
        <w:t xml:space="preserve"> ће Продавцу дати накнадни рок од </w:t>
      </w:r>
      <w:r w:rsidR="006B478F">
        <w:rPr>
          <w:rFonts w:ascii="Arial" w:hAnsi="Arial" w:cs="Arial"/>
          <w:bCs/>
          <w:szCs w:val="24"/>
        </w:rPr>
        <w:t>седам</w:t>
      </w:r>
      <w:r w:rsidRPr="007D3360">
        <w:rPr>
          <w:rFonts w:ascii="Arial" w:hAnsi="Arial" w:cs="Arial"/>
          <w:bCs/>
          <w:szCs w:val="24"/>
        </w:rPr>
        <w:t xml:space="preserve"> дана за извршење Уговора. Ако Продавац не изврши испоруку ни у накнадном року, </w:t>
      </w:r>
      <w:r w:rsidR="00183820">
        <w:rPr>
          <w:rFonts w:ascii="Arial" w:hAnsi="Arial" w:cs="Arial"/>
          <w:bCs/>
          <w:szCs w:val="24"/>
        </w:rPr>
        <w:t>Купац</w:t>
      </w:r>
      <w:r w:rsidRPr="007D3360">
        <w:rPr>
          <w:rFonts w:ascii="Arial" w:hAnsi="Arial" w:cs="Arial"/>
          <w:bCs/>
          <w:szCs w:val="24"/>
        </w:rPr>
        <w:t xml:space="preserve"> има право</w:t>
      </w:r>
      <w:r w:rsidR="007C1BC5">
        <w:rPr>
          <w:rFonts w:ascii="Arial" w:hAnsi="Arial" w:cs="Arial"/>
          <w:bCs/>
          <w:szCs w:val="24"/>
        </w:rPr>
        <w:t xml:space="preserve"> да </w:t>
      </w:r>
      <w:r w:rsidRPr="003C3E55">
        <w:rPr>
          <w:rFonts w:ascii="Arial" w:hAnsi="Arial" w:cs="Arial"/>
          <w:bCs/>
          <w:szCs w:val="24"/>
        </w:rPr>
        <w:t>недостајуће количине набави од трећег лица у циљу извршења Уговора</w:t>
      </w:r>
      <w:r w:rsidR="006B478F" w:rsidRPr="003C3E55">
        <w:rPr>
          <w:rFonts w:ascii="Arial" w:hAnsi="Arial" w:cs="Arial"/>
          <w:bCs/>
          <w:szCs w:val="24"/>
        </w:rPr>
        <w:t>.</w:t>
      </w:r>
      <w:r w:rsidRPr="007D3360">
        <w:rPr>
          <w:rFonts w:ascii="Arial" w:hAnsi="Arial" w:cs="Arial"/>
          <w:bCs/>
          <w:szCs w:val="24"/>
        </w:rPr>
        <w:t xml:space="preserve"> </w:t>
      </w:r>
    </w:p>
    <w:p w:rsidR="00F43A5F" w:rsidRPr="007D3360" w:rsidRDefault="00F43A5F" w:rsidP="003C0A15">
      <w:pPr>
        <w:pStyle w:val="BodyText"/>
        <w:rPr>
          <w:rFonts w:ascii="Arial" w:hAnsi="Arial" w:cs="Arial"/>
          <w:bCs/>
          <w:szCs w:val="24"/>
        </w:rPr>
      </w:pPr>
    </w:p>
    <w:p w:rsidR="00F43A5F" w:rsidRDefault="00F43A5F" w:rsidP="003C0A15">
      <w:pPr>
        <w:widowControl w:val="0"/>
        <w:suppressAutoHyphens w:val="0"/>
        <w:autoSpaceDE w:val="0"/>
        <w:autoSpaceDN w:val="0"/>
        <w:adjustRightInd w:val="0"/>
        <w:jc w:val="both"/>
        <w:rPr>
          <w:rFonts w:cs="Arial"/>
          <w:bCs/>
          <w:szCs w:val="24"/>
          <w:lang w:val="sr-Cyrl-CS" w:eastAsia="en-US"/>
        </w:rPr>
      </w:pPr>
      <w:r w:rsidRPr="003C0DCE">
        <w:rPr>
          <w:rFonts w:cs="Arial"/>
          <w:bCs/>
          <w:szCs w:val="24"/>
          <w:lang w:val="sr-Cyrl-CS" w:eastAsia="en-US"/>
        </w:rPr>
        <w:t xml:space="preserve">У случају закашњења са испоруком дужег од 20 дана, </w:t>
      </w:r>
      <w:r w:rsidR="00183820">
        <w:rPr>
          <w:rFonts w:cs="Arial"/>
          <w:bCs/>
          <w:szCs w:val="24"/>
          <w:lang w:val="sr-Cyrl-CS" w:eastAsia="en-US"/>
        </w:rPr>
        <w:t>Купац</w:t>
      </w:r>
      <w:r>
        <w:rPr>
          <w:rFonts w:cs="Arial"/>
          <w:bCs/>
          <w:szCs w:val="24"/>
          <w:lang w:val="sr-Cyrl-CS" w:eastAsia="en-US"/>
        </w:rPr>
        <w:t xml:space="preserve"> ће поднети на наплату </w:t>
      </w:r>
      <w:r>
        <w:rPr>
          <w:rFonts w:cs="Arial"/>
          <w:bCs/>
          <w:szCs w:val="24"/>
          <w:lang w:eastAsia="en-US"/>
        </w:rPr>
        <w:t>средство финансијског обезбеђења</w:t>
      </w:r>
      <w:r>
        <w:rPr>
          <w:rFonts w:cs="Arial"/>
          <w:bCs/>
          <w:szCs w:val="24"/>
          <w:lang w:val="sr-Cyrl-CS" w:eastAsia="en-US"/>
        </w:rPr>
        <w:t xml:space="preserve">, </w:t>
      </w:r>
      <w:r w:rsidRPr="003C0DCE">
        <w:rPr>
          <w:rFonts w:cs="Arial"/>
          <w:bCs/>
          <w:szCs w:val="24"/>
          <w:lang w:val="sr-Cyrl-CS" w:eastAsia="en-US"/>
        </w:rPr>
        <w:t xml:space="preserve">има право да једнострано раскине овај уговор и од Продавца захтева накнаду штете и измакле добити. </w:t>
      </w:r>
    </w:p>
    <w:p w:rsidR="00F43A5F" w:rsidRPr="004813CE" w:rsidRDefault="00F43A5F" w:rsidP="003C0A15">
      <w:pPr>
        <w:jc w:val="center"/>
        <w:rPr>
          <w:rFonts w:cs="Arial"/>
          <w:b/>
          <w:bCs/>
          <w:lang w:val="sr-Cyrl-CS"/>
        </w:rPr>
      </w:pPr>
      <w:r w:rsidRPr="004813CE">
        <w:rPr>
          <w:rFonts w:cs="Arial"/>
          <w:b/>
          <w:bCs/>
          <w:lang w:val="sr-Cyrl-CS"/>
        </w:rPr>
        <w:t>Члан 1</w:t>
      </w:r>
      <w:r w:rsidR="0001078D">
        <w:rPr>
          <w:rFonts w:cs="Arial"/>
          <w:b/>
          <w:bCs/>
          <w:lang w:val="sr-Cyrl-CS"/>
        </w:rPr>
        <w:t>4</w:t>
      </w:r>
      <w:r w:rsidRPr="004813CE">
        <w:rPr>
          <w:rFonts w:cs="Arial"/>
          <w:b/>
          <w:bCs/>
          <w:lang w:val="sr-Cyrl-CS"/>
        </w:rPr>
        <w:t xml:space="preserve">. </w:t>
      </w:r>
    </w:p>
    <w:p w:rsidR="00F43A5F" w:rsidRPr="0036795F" w:rsidRDefault="00F43A5F" w:rsidP="003C0A15">
      <w:pPr>
        <w:jc w:val="both"/>
        <w:rPr>
          <w:rFonts w:cs="Arial"/>
          <w:bCs/>
          <w:lang w:val="sr-Cyrl-CS"/>
        </w:rPr>
      </w:pPr>
      <w:r w:rsidRPr="0036795F">
        <w:rPr>
          <w:rFonts w:cs="Arial"/>
          <w:bCs/>
          <w:lang w:val="sr-Cyrl-CS"/>
        </w:rPr>
        <w:t xml:space="preserve">Ако Продавац не извршава овај уговор или не испоштује инструкције </w:t>
      </w:r>
      <w:r w:rsidR="00183820">
        <w:rPr>
          <w:rFonts w:cs="Arial"/>
          <w:lang w:val="sr-Cyrl-CS"/>
        </w:rPr>
        <w:t>Купца</w:t>
      </w:r>
      <w:r w:rsidRPr="0036795F">
        <w:rPr>
          <w:rFonts w:cs="Arial"/>
          <w:bCs/>
          <w:lang w:val="sr-Cyrl-CS"/>
        </w:rPr>
        <w:t xml:space="preserve">, или ако не буде квалитетно и о року радио, или, упркос писмене опомене </w:t>
      </w:r>
      <w:r w:rsidR="00183820">
        <w:rPr>
          <w:rFonts w:cs="Arial"/>
          <w:lang w:val="sr-Cyrl-CS"/>
        </w:rPr>
        <w:t>Купца</w:t>
      </w:r>
      <w:r w:rsidRPr="0036795F">
        <w:rPr>
          <w:rFonts w:cs="Arial"/>
          <w:bCs/>
          <w:lang w:val="sr-Cyrl-CS"/>
        </w:rPr>
        <w:t xml:space="preserve">, крши одредбе овог уговора, </w:t>
      </w:r>
      <w:r w:rsidR="00183820">
        <w:rPr>
          <w:rFonts w:cs="Arial"/>
          <w:lang w:val="sr-Cyrl-CS"/>
        </w:rPr>
        <w:t>Купац</w:t>
      </w:r>
      <w:r w:rsidRPr="0036795F">
        <w:rPr>
          <w:rFonts w:cs="Arial"/>
          <w:bCs/>
          <w:lang w:val="sr-Cyrl-CS"/>
        </w:rPr>
        <w:t xml:space="preserve"> има право да констатује непоштовање одредби Уговора и</w:t>
      </w:r>
      <w:r>
        <w:rPr>
          <w:rFonts w:cs="Arial"/>
          <w:bCs/>
          <w:lang w:val="sr-Cyrl-CS"/>
        </w:rPr>
        <w:t xml:space="preserve"> о томе достави Продавцу писану</w:t>
      </w:r>
      <w:r w:rsidRPr="0036795F">
        <w:rPr>
          <w:rFonts w:cs="Arial"/>
          <w:bCs/>
          <w:lang w:val="sr-Cyrl-CS"/>
        </w:rPr>
        <w:t xml:space="preserve"> опомену.</w:t>
      </w:r>
    </w:p>
    <w:p w:rsidR="00F43A5F" w:rsidRPr="0036795F" w:rsidRDefault="00F43A5F" w:rsidP="003C0A15">
      <w:pPr>
        <w:jc w:val="both"/>
        <w:rPr>
          <w:rFonts w:cs="Arial"/>
          <w:bCs/>
          <w:lang w:val="sr-Cyrl-CS"/>
        </w:rPr>
      </w:pPr>
    </w:p>
    <w:p w:rsidR="00F43A5F" w:rsidRPr="0036795F" w:rsidRDefault="00F43A5F" w:rsidP="003C0A15">
      <w:pPr>
        <w:jc w:val="both"/>
        <w:rPr>
          <w:rFonts w:cs="Arial"/>
          <w:bCs/>
          <w:lang w:val="sr-Cyrl-CS"/>
        </w:rPr>
      </w:pPr>
      <w:r w:rsidRPr="0036795F">
        <w:rPr>
          <w:rFonts w:cs="Arial"/>
          <w:bCs/>
          <w:lang w:val="sr-Cyrl-CS"/>
        </w:rPr>
        <w:t xml:space="preserve">Ако Продавац не предузме мере за извршење овог уговора, које се од њега захтевају, у року од </w:t>
      </w:r>
      <w:r>
        <w:rPr>
          <w:rFonts w:cs="Arial"/>
          <w:bCs/>
          <w:lang w:val="sr-Cyrl-CS"/>
        </w:rPr>
        <w:t>8 (осам) дана по пријему писане</w:t>
      </w:r>
      <w:r w:rsidRPr="0036795F">
        <w:rPr>
          <w:rFonts w:cs="Arial"/>
          <w:bCs/>
          <w:lang w:val="sr-Cyrl-CS"/>
        </w:rPr>
        <w:t xml:space="preserve"> опомене, </w:t>
      </w:r>
      <w:r w:rsidR="00183820">
        <w:rPr>
          <w:rFonts w:cs="Arial"/>
          <w:lang w:val="sr-Cyrl-CS"/>
        </w:rPr>
        <w:t>Купац</w:t>
      </w:r>
      <w:r w:rsidRPr="0036795F">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F43A5F" w:rsidRPr="0036795F" w:rsidRDefault="00F43A5F" w:rsidP="003C0A15">
      <w:pPr>
        <w:jc w:val="both"/>
        <w:rPr>
          <w:rFonts w:cs="Arial"/>
          <w:bCs/>
          <w:lang w:val="sr-Cyrl-CS"/>
        </w:rPr>
      </w:pPr>
    </w:p>
    <w:p w:rsidR="00F43A5F" w:rsidRPr="0036795F" w:rsidRDefault="00F43A5F" w:rsidP="003C0A15">
      <w:pPr>
        <w:jc w:val="both"/>
        <w:rPr>
          <w:rFonts w:cs="Arial"/>
          <w:bCs/>
          <w:lang w:val="sr-Cyrl-CS"/>
        </w:rPr>
      </w:pPr>
      <w:r w:rsidRPr="0036795F">
        <w:rPr>
          <w:rFonts w:cs="Arial"/>
          <w:bCs/>
          <w:lang w:val="sr-Cyrl-CS"/>
        </w:rPr>
        <w:t>У случају раскида овог уговора, у смислу овог члана, уговорне стране ће измирити своје обавезе настале до дана раскида.</w:t>
      </w:r>
    </w:p>
    <w:p w:rsidR="00F43A5F" w:rsidRPr="0036795F" w:rsidRDefault="00F43A5F" w:rsidP="003C0A15">
      <w:pPr>
        <w:jc w:val="both"/>
        <w:rPr>
          <w:rFonts w:cs="Arial"/>
          <w:bCs/>
          <w:lang w:val="sr-Cyrl-CS"/>
        </w:rPr>
      </w:pPr>
    </w:p>
    <w:p w:rsidR="00F43A5F" w:rsidRDefault="00F43A5F" w:rsidP="003C0A15">
      <w:pPr>
        <w:jc w:val="both"/>
        <w:rPr>
          <w:rFonts w:cs="Arial"/>
          <w:bCs/>
          <w:lang w:val="sr-Cyrl-CS"/>
        </w:rPr>
      </w:pPr>
      <w:r w:rsidRPr="0036795F">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w:t>
      </w:r>
      <w:r w:rsidR="00E27E4E">
        <w:rPr>
          <w:rFonts w:cs="Arial"/>
          <w:bCs/>
          <w:lang w:val="sr-Cyrl-CS"/>
        </w:rPr>
        <w:t>тим правилима облигационог права</w:t>
      </w:r>
      <w:r w:rsidR="00AF23CE">
        <w:rPr>
          <w:rFonts w:cs="Arial"/>
          <w:bCs/>
          <w:lang w:val="sr-Cyrl-CS"/>
        </w:rPr>
        <w:t>.</w:t>
      </w:r>
    </w:p>
    <w:p w:rsidR="003517A7" w:rsidRDefault="003517A7" w:rsidP="003C0A15">
      <w:pPr>
        <w:jc w:val="center"/>
        <w:rPr>
          <w:rFonts w:cs="Arial"/>
          <w:b/>
          <w:bCs/>
          <w:lang w:val="sr-Cyrl-CS"/>
        </w:rPr>
      </w:pPr>
    </w:p>
    <w:p w:rsidR="00EB0B14" w:rsidRDefault="00EB0B14" w:rsidP="003C0A15">
      <w:pPr>
        <w:jc w:val="both"/>
        <w:rPr>
          <w:rFonts w:cs="Arial"/>
          <w:bCs/>
          <w:lang w:val="sr-Cyrl-CS"/>
        </w:rPr>
      </w:pPr>
    </w:p>
    <w:p w:rsidR="00EB0B14" w:rsidRPr="004813CE" w:rsidRDefault="00612CAB" w:rsidP="003C0A15">
      <w:pPr>
        <w:autoSpaceDE w:val="0"/>
        <w:autoSpaceDN w:val="0"/>
        <w:adjustRightInd w:val="0"/>
        <w:jc w:val="center"/>
        <w:rPr>
          <w:rFonts w:cs="Arial"/>
          <w:b/>
          <w:szCs w:val="24"/>
        </w:rPr>
      </w:pPr>
      <w:r>
        <w:rPr>
          <w:rFonts w:cs="Arial"/>
          <w:b/>
          <w:szCs w:val="24"/>
        </w:rPr>
        <w:t>Члан 1</w:t>
      </w:r>
      <w:r w:rsidR="00566BE5">
        <w:rPr>
          <w:rFonts w:cs="Arial"/>
          <w:b/>
          <w:szCs w:val="24"/>
        </w:rPr>
        <w:t>5</w:t>
      </w:r>
      <w:r w:rsidR="00EB0B14" w:rsidRPr="004813CE">
        <w:rPr>
          <w:rFonts w:cs="Arial"/>
          <w:b/>
          <w:szCs w:val="24"/>
        </w:rPr>
        <w:t>.</w:t>
      </w:r>
    </w:p>
    <w:p w:rsidR="00D51B7D" w:rsidRDefault="00EB0B14">
      <w:pPr>
        <w:autoSpaceDE w:val="0"/>
        <w:autoSpaceDN w:val="0"/>
        <w:adjustRightInd w:val="0"/>
        <w:jc w:val="both"/>
        <w:rPr>
          <w:rFonts w:ascii="Nyala" w:hAnsi="Nyala" w:cs="Arial"/>
          <w:szCs w:val="24"/>
        </w:rPr>
      </w:pPr>
      <w:r w:rsidRPr="00EB0B14">
        <w:rPr>
          <w:rFonts w:cs="Arial"/>
          <w:szCs w:val="24"/>
        </w:rPr>
        <w:t>Ако дође до одступања очекиваног при</w:t>
      </w:r>
      <w:r w:rsidR="002505DA">
        <w:rPr>
          <w:rFonts w:cs="Arial"/>
          <w:szCs w:val="24"/>
        </w:rPr>
        <w:t>спећа у односу на потврђене ста</w:t>
      </w:r>
      <w:r w:rsidRPr="00EB0B14">
        <w:rPr>
          <w:rFonts w:cs="Arial"/>
          <w:szCs w:val="24"/>
        </w:rPr>
        <w:t xml:space="preserve">нице утовара, Купац ће учинити све да прихвати померање </w:t>
      </w:r>
      <w:r w:rsidR="00F03391">
        <w:rPr>
          <w:rFonts w:cs="Arial"/>
          <w:szCs w:val="24"/>
        </w:rPr>
        <w:t>времена</w:t>
      </w:r>
      <w:r w:rsidRPr="00EB0B14">
        <w:rPr>
          <w:rFonts w:cs="Arial"/>
          <w:szCs w:val="24"/>
        </w:rPr>
        <w:t xml:space="preserve"> приспећа, </w:t>
      </w:r>
      <w:r w:rsidR="00F03391">
        <w:rPr>
          <w:rFonts w:cs="Arial"/>
          <w:szCs w:val="24"/>
        </w:rPr>
        <w:t>а да при томе не угрози приоритетни транспорт угља из РБ Колубара</w:t>
      </w:r>
      <w:r w:rsidRPr="00EB0B14">
        <w:rPr>
          <w:rFonts w:cs="Arial"/>
          <w:szCs w:val="24"/>
        </w:rPr>
        <w:t>.</w:t>
      </w:r>
    </w:p>
    <w:p w:rsidR="001D3249" w:rsidRDefault="001D3249" w:rsidP="003C0A15">
      <w:pPr>
        <w:jc w:val="both"/>
        <w:rPr>
          <w:rFonts w:cs="Arial"/>
          <w:szCs w:val="24"/>
          <w:lang w:val="sr-Cyrl-CS"/>
        </w:rPr>
      </w:pPr>
    </w:p>
    <w:p w:rsidR="00EB0B14" w:rsidRPr="00EB0B14" w:rsidRDefault="00EB0B14" w:rsidP="003C0A15">
      <w:pPr>
        <w:jc w:val="both"/>
        <w:rPr>
          <w:rFonts w:cs="Arial"/>
          <w:szCs w:val="24"/>
        </w:rPr>
      </w:pPr>
    </w:p>
    <w:p w:rsidR="00EB0B14" w:rsidRPr="00FE4B2F" w:rsidRDefault="00EB0B14" w:rsidP="003C0A15">
      <w:pPr>
        <w:autoSpaceDE w:val="0"/>
        <w:autoSpaceDN w:val="0"/>
        <w:adjustRightInd w:val="0"/>
        <w:jc w:val="center"/>
        <w:rPr>
          <w:rFonts w:cs="Arial"/>
          <w:b/>
          <w:szCs w:val="24"/>
        </w:rPr>
      </w:pPr>
      <w:r w:rsidRPr="00FE4B2F">
        <w:rPr>
          <w:rFonts w:cs="Arial"/>
          <w:b/>
          <w:szCs w:val="24"/>
        </w:rPr>
        <w:t>Чла</w:t>
      </w:r>
      <w:r w:rsidR="00612CAB">
        <w:rPr>
          <w:rFonts w:cs="Arial"/>
          <w:b/>
          <w:szCs w:val="24"/>
        </w:rPr>
        <w:t>н 1</w:t>
      </w:r>
      <w:r w:rsidR="00566BE5">
        <w:rPr>
          <w:rFonts w:cs="Arial"/>
          <w:b/>
          <w:szCs w:val="24"/>
        </w:rPr>
        <w:t>6</w:t>
      </w:r>
      <w:r w:rsidRPr="00FE4B2F">
        <w:rPr>
          <w:rFonts w:cs="Arial"/>
          <w:b/>
          <w:szCs w:val="24"/>
        </w:rPr>
        <w:t>.</w:t>
      </w:r>
    </w:p>
    <w:p w:rsidR="00D51B7D" w:rsidRDefault="006723B2">
      <w:pPr>
        <w:jc w:val="both"/>
        <w:rPr>
          <w:lang w:val="sr-Cyrl-CS"/>
        </w:rPr>
      </w:pPr>
      <w:r>
        <w:rPr>
          <w:rFonts w:cs="Arial"/>
          <w:szCs w:val="24"/>
        </w:rPr>
        <w:lastRenderedPageBreak/>
        <w:t>До</w:t>
      </w:r>
      <w:r w:rsidR="002505DA" w:rsidRPr="00262919">
        <w:rPr>
          <w:rFonts w:cs="Arial"/>
          <w:szCs w:val="24"/>
        </w:rPr>
        <w:t xml:space="preserve"> </w:t>
      </w:r>
      <w:r>
        <w:rPr>
          <w:rFonts w:cs="Arial"/>
          <w:szCs w:val="24"/>
        </w:rPr>
        <w:t>предаје</w:t>
      </w:r>
      <w:r w:rsidR="002505DA" w:rsidRPr="00262919">
        <w:rPr>
          <w:rFonts w:cs="Arial"/>
          <w:szCs w:val="24"/>
        </w:rPr>
        <w:t xml:space="preserve"> </w:t>
      </w:r>
      <w:r>
        <w:rPr>
          <w:rFonts w:cs="Arial"/>
          <w:szCs w:val="24"/>
        </w:rPr>
        <w:t>робе</w:t>
      </w:r>
      <w:r w:rsidR="002505DA" w:rsidRPr="00262919">
        <w:rPr>
          <w:rFonts w:cs="Arial"/>
          <w:szCs w:val="24"/>
        </w:rPr>
        <w:t xml:space="preserve"> </w:t>
      </w:r>
      <w:r w:rsidR="00B721B9">
        <w:rPr>
          <w:rFonts w:cs="Arial"/>
          <w:szCs w:val="24"/>
        </w:rPr>
        <w:t>К</w:t>
      </w:r>
      <w:r>
        <w:rPr>
          <w:rFonts w:cs="Arial"/>
          <w:szCs w:val="24"/>
        </w:rPr>
        <w:t>упцу</w:t>
      </w:r>
      <w:r w:rsidR="002505DA" w:rsidRPr="00262919">
        <w:rPr>
          <w:rFonts w:cs="Arial"/>
          <w:szCs w:val="24"/>
        </w:rPr>
        <w:t xml:space="preserve"> </w:t>
      </w:r>
      <w:r w:rsidR="00A63C65">
        <w:rPr>
          <w:rFonts w:cs="Arial"/>
          <w:szCs w:val="24"/>
        </w:rPr>
        <w:t xml:space="preserve"> </w:t>
      </w:r>
      <w:r w:rsidR="00107D1B">
        <w:rPr>
          <w:rFonts w:cs="Arial"/>
          <w:szCs w:val="24"/>
        </w:rPr>
        <w:t xml:space="preserve">у бункерима и </w:t>
      </w:r>
      <w:r w:rsidR="00551A43">
        <w:rPr>
          <w:rFonts w:cs="Arial"/>
          <w:szCs w:val="24"/>
        </w:rPr>
        <w:t>депониј</w:t>
      </w:r>
      <w:r w:rsidR="00107D1B">
        <w:rPr>
          <w:rFonts w:cs="Arial"/>
          <w:szCs w:val="24"/>
        </w:rPr>
        <w:t>ама</w:t>
      </w:r>
      <w:r w:rsidR="00551A43">
        <w:rPr>
          <w:rFonts w:cs="Arial"/>
          <w:szCs w:val="24"/>
        </w:rPr>
        <w:t xml:space="preserve"> </w:t>
      </w:r>
      <w:r w:rsidR="00020E79">
        <w:rPr>
          <w:rFonts w:cs="Arial"/>
          <w:szCs w:val="24"/>
          <w:lang w:val="sr-Cyrl-CS"/>
        </w:rPr>
        <w:t>К</w:t>
      </w:r>
      <w:r w:rsidR="00551A43">
        <w:rPr>
          <w:rFonts w:cs="Arial"/>
          <w:szCs w:val="24"/>
        </w:rPr>
        <w:t>упца</w:t>
      </w:r>
      <w:r w:rsidR="00107D1B">
        <w:rPr>
          <w:rFonts w:cs="Arial"/>
          <w:szCs w:val="24"/>
        </w:rPr>
        <w:t xml:space="preserve"> ТЕНТ А и ТЕНТ Б</w:t>
      </w:r>
      <w:r w:rsidR="002505DA" w:rsidRPr="00262919">
        <w:rPr>
          <w:rFonts w:cs="Arial"/>
          <w:szCs w:val="24"/>
        </w:rPr>
        <w:t xml:space="preserve">, </w:t>
      </w:r>
      <w:r>
        <w:rPr>
          <w:rFonts w:cs="Arial"/>
          <w:szCs w:val="24"/>
        </w:rPr>
        <w:t>ризик</w:t>
      </w:r>
      <w:r w:rsidR="002505DA" w:rsidRPr="00262919">
        <w:rPr>
          <w:rFonts w:cs="Arial"/>
          <w:szCs w:val="24"/>
        </w:rPr>
        <w:t xml:space="preserve"> </w:t>
      </w:r>
      <w:r>
        <w:rPr>
          <w:rFonts w:cs="Arial"/>
          <w:szCs w:val="24"/>
        </w:rPr>
        <w:t>над</w:t>
      </w:r>
      <w:r w:rsidR="002505DA" w:rsidRPr="00262919">
        <w:rPr>
          <w:rFonts w:cs="Arial"/>
          <w:szCs w:val="24"/>
        </w:rPr>
        <w:t xml:space="preserve"> </w:t>
      </w:r>
      <w:r>
        <w:rPr>
          <w:rFonts w:cs="Arial"/>
          <w:szCs w:val="24"/>
        </w:rPr>
        <w:t>робом</w:t>
      </w:r>
      <w:r w:rsidR="002505DA">
        <w:rPr>
          <w:rFonts w:asciiTheme="minorHAnsi" w:hAnsiTheme="minorHAnsi" w:cs="Arial"/>
          <w:szCs w:val="24"/>
        </w:rPr>
        <w:t xml:space="preserve"> </w:t>
      </w:r>
      <w:r>
        <w:rPr>
          <w:rFonts w:cs="Arial"/>
          <w:szCs w:val="24"/>
        </w:rPr>
        <w:t>сноси</w:t>
      </w:r>
      <w:r w:rsidR="002505DA" w:rsidRPr="00262919">
        <w:rPr>
          <w:rFonts w:cs="Arial"/>
          <w:szCs w:val="24"/>
        </w:rPr>
        <w:t xml:space="preserve"> </w:t>
      </w:r>
      <w:r w:rsidR="00020E79">
        <w:rPr>
          <w:rFonts w:cs="Arial"/>
          <w:szCs w:val="24"/>
          <w:lang w:val="sr-Cyrl-CS"/>
        </w:rPr>
        <w:t>П</w:t>
      </w:r>
      <w:r>
        <w:rPr>
          <w:rFonts w:cs="Arial"/>
          <w:szCs w:val="24"/>
        </w:rPr>
        <w:t>родавац</w:t>
      </w:r>
      <w:r w:rsidR="002505DA" w:rsidRPr="00262919">
        <w:rPr>
          <w:rFonts w:cs="Arial"/>
          <w:szCs w:val="24"/>
        </w:rPr>
        <w:t xml:space="preserve">, </w:t>
      </w:r>
      <w:r>
        <w:rPr>
          <w:rFonts w:cs="Arial"/>
          <w:szCs w:val="24"/>
        </w:rPr>
        <w:t>а</w:t>
      </w:r>
      <w:r w:rsidR="002505DA" w:rsidRPr="00262919">
        <w:rPr>
          <w:rFonts w:cs="Arial"/>
          <w:szCs w:val="24"/>
        </w:rPr>
        <w:t xml:space="preserve"> </w:t>
      </w:r>
      <w:r>
        <w:rPr>
          <w:rFonts w:cs="Arial"/>
          <w:szCs w:val="24"/>
        </w:rPr>
        <w:t>са</w:t>
      </w:r>
      <w:r w:rsidR="002505DA" w:rsidRPr="00262919">
        <w:rPr>
          <w:rFonts w:cs="Arial"/>
          <w:szCs w:val="24"/>
        </w:rPr>
        <w:t xml:space="preserve"> </w:t>
      </w:r>
      <w:r>
        <w:rPr>
          <w:rFonts w:cs="Arial"/>
          <w:szCs w:val="24"/>
        </w:rPr>
        <w:t>предајом</w:t>
      </w:r>
      <w:r w:rsidR="002505DA" w:rsidRPr="00262919">
        <w:rPr>
          <w:rFonts w:cs="Arial"/>
          <w:szCs w:val="24"/>
        </w:rPr>
        <w:t xml:space="preserve"> </w:t>
      </w:r>
      <w:r>
        <w:rPr>
          <w:rFonts w:cs="Arial"/>
          <w:szCs w:val="24"/>
        </w:rPr>
        <w:t>исте</w:t>
      </w:r>
      <w:r w:rsidR="002505DA" w:rsidRPr="00262919">
        <w:rPr>
          <w:rFonts w:cs="Arial"/>
          <w:szCs w:val="24"/>
        </w:rPr>
        <w:t xml:space="preserve"> </w:t>
      </w:r>
      <w:r>
        <w:rPr>
          <w:rFonts w:cs="Arial"/>
          <w:szCs w:val="24"/>
        </w:rPr>
        <w:t>ризик</w:t>
      </w:r>
      <w:r w:rsidR="002505DA" w:rsidRPr="00262919">
        <w:rPr>
          <w:rFonts w:cs="Arial"/>
          <w:szCs w:val="24"/>
        </w:rPr>
        <w:t xml:space="preserve"> </w:t>
      </w:r>
      <w:r>
        <w:rPr>
          <w:rFonts w:cs="Arial"/>
          <w:szCs w:val="24"/>
        </w:rPr>
        <w:t>прелази</w:t>
      </w:r>
      <w:r w:rsidR="002505DA" w:rsidRPr="00262919">
        <w:rPr>
          <w:rFonts w:cs="Arial"/>
          <w:szCs w:val="24"/>
        </w:rPr>
        <w:t xml:space="preserve"> </w:t>
      </w:r>
      <w:r>
        <w:rPr>
          <w:rFonts w:cs="Arial"/>
          <w:szCs w:val="24"/>
        </w:rPr>
        <w:t>на</w:t>
      </w:r>
      <w:r w:rsidR="002505DA" w:rsidRPr="00262919">
        <w:rPr>
          <w:rFonts w:cs="Arial"/>
          <w:szCs w:val="24"/>
        </w:rPr>
        <w:t xml:space="preserve"> </w:t>
      </w:r>
      <w:r w:rsidR="00B76857">
        <w:rPr>
          <w:rFonts w:cs="Arial"/>
          <w:szCs w:val="24"/>
        </w:rPr>
        <w:t>Купца</w:t>
      </w:r>
      <w:r w:rsidR="002505DA" w:rsidRPr="00262919">
        <w:rPr>
          <w:rFonts w:cs="Arial"/>
          <w:szCs w:val="24"/>
        </w:rPr>
        <w:t>.</w:t>
      </w:r>
    </w:p>
    <w:p w:rsidR="001D3249" w:rsidRPr="001D3249" w:rsidRDefault="001D3249" w:rsidP="001D3249">
      <w:pPr>
        <w:jc w:val="both"/>
        <w:rPr>
          <w:rFonts w:cs="Arial"/>
          <w:szCs w:val="24"/>
          <w:lang w:val="sr-Cyrl-CS"/>
        </w:rPr>
      </w:pPr>
    </w:p>
    <w:p w:rsidR="00D51B7D" w:rsidRDefault="006723B2">
      <w:pPr>
        <w:jc w:val="both"/>
        <w:rPr>
          <w:rFonts w:cs="Arial"/>
          <w:szCs w:val="24"/>
        </w:rPr>
      </w:pPr>
      <w:r>
        <w:rPr>
          <w:rFonts w:cs="Arial"/>
          <w:szCs w:val="24"/>
        </w:rPr>
        <w:t>Ризик</w:t>
      </w:r>
      <w:r w:rsidR="002505DA" w:rsidRPr="00262919">
        <w:rPr>
          <w:rFonts w:cs="Arial"/>
          <w:szCs w:val="24"/>
        </w:rPr>
        <w:t xml:space="preserve"> </w:t>
      </w:r>
      <w:r>
        <w:rPr>
          <w:rFonts w:cs="Arial"/>
          <w:szCs w:val="24"/>
        </w:rPr>
        <w:t>и</w:t>
      </w:r>
      <w:r w:rsidR="002505DA" w:rsidRPr="00262919">
        <w:rPr>
          <w:rFonts w:cs="Arial"/>
          <w:szCs w:val="24"/>
        </w:rPr>
        <w:t xml:space="preserve"> </w:t>
      </w:r>
      <w:r>
        <w:rPr>
          <w:rFonts w:cs="Arial"/>
          <w:szCs w:val="24"/>
        </w:rPr>
        <w:t>власни</w:t>
      </w:r>
      <w:r w:rsidR="00020E79">
        <w:rPr>
          <w:rFonts w:cs="Arial"/>
          <w:szCs w:val="24"/>
          <w:lang w:val="sr-Cyrl-CS"/>
        </w:rPr>
        <w:t>ш</w:t>
      </w:r>
      <w:r>
        <w:rPr>
          <w:rFonts w:cs="Arial"/>
          <w:szCs w:val="24"/>
        </w:rPr>
        <w:t>тво</w:t>
      </w:r>
      <w:r w:rsidR="002505DA" w:rsidRPr="00262919">
        <w:rPr>
          <w:rFonts w:cs="Arial"/>
          <w:szCs w:val="24"/>
        </w:rPr>
        <w:t xml:space="preserve"> </w:t>
      </w:r>
      <w:r>
        <w:rPr>
          <w:rFonts w:cs="Arial"/>
          <w:szCs w:val="24"/>
        </w:rPr>
        <w:t>над</w:t>
      </w:r>
      <w:r w:rsidR="002505DA" w:rsidRPr="00262919">
        <w:rPr>
          <w:rFonts w:cs="Arial"/>
          <w:szCs w:val="24"/>
        </w:rPr>
        <w:t xml:space="preserve"> </w:t>
      </w:r>
      <w:r>
        <w:rPr>
          <w:rFonts w:cs="Arial"/>
          <w:szCs w:val="24"/>
        </w:rPr>
        <w:t>робом</w:t>
      </w:r>
      <w:r w:rsidR="002505DA" w:rsidRPr="00262919">
        <w:rPr>
          <w:rFonts w:cs="Arial"/>
          <w:szCs w:val="24"/>
        </w:rPr>
        <w:t xml:space="preserve"> </w:t>
      </w:r>
      <w:r>
        <w:rPr>
          <w:rFonts w:cs="Arial"/>
          <w:szCs w:val="24"/>
        </w:rPr>
        <w:t>прелазе</w:t>
      </w:r>
      <w:r w:rsidR="002505DA" w:rsidRPr="00262919">
        <w:rPr>
          <w:rFonts w:cs="Arial"/>
          <w:szCs w:val="24"/>
        </w:rPr>
        <w:t xml:space="preserve"> </w:t>
      </w:r>
      <w:r>
        <w:rPr>
          <w:rFonts w:cs="Arial"/>
          <w:szCs w:val="24"/>
        </w:rPr>
        <w:t>са</w:t>
      </w:r>
      <w:r w:rsidR="002505DA" w:rsidRPr="00262919">
        <w:rPr>
          <w:rFonts w:cs="Arial"/>
          <w:szCs w:val="24"/>
        </w:rPr>
        <w:t xml:space="preserve"> </w:t>
      </w:r>
      <w:r>
        <w:rPr>
          <w:rFonts w:cs="Arial"/>
          <w:szCs w:val="24"/>
        </w:rPr>
        <w:t>Продавца</w:t>
      </w:r>
      <w:r w:rsidR="002505DA" w:rsidRPr="00262919">
        <w:rPr>
          <w:rFonts w:cs="Arial"/>
          <w:szCs w:val="24"/>
        </w:rPr>
        <w:t xml:space="preserve"> </w:t>
      </w:r>
      <w:r>
        <w:rPr>
          <w:rFonts w:cs="Arial"/>
          <w:szCs w:val="24"/>
        </w:rPr>
        <w:t>на</w:t>
      </w:r>
      <w:r w:rsidR="002505DA" w:rsidRPr="00262919">
        <w:rPr>
          <w:rFonts w:cs="Arial"/>
          <w:szCs w:val="24"/>
        </w:rPr>
        <w:t xml:space="preserve"> </w:t>
      </w:r>
      <w:r>
        <w:rPr>
          <w:rFonts w:cs="Arial"/>
          <w:szCs w:val="24"/>
        </w:rPr>
        <w:t>Купца</w:t>
      </w:r>
      <w:r w:rsidR="002505DA" w:rsidRPr="00262919">
        <w:rPr>
          <w:rFonts w:cs="Arial"/>
          <w:szCs w:val="24"/>
        </w:rPr>
        <w:t xml:space="preserve"> </w:t>
      </w:r>
      <w:r>
        <w:rPr>
          <w:rFonts w:cs="Arial"/>
          <w:szCs w:val="24"/>
        </w:rPr>
        <w:t>након</w:t>
      </w:r>
      <w:r w:rsidR="002505DA" w:rsidRPr="00262919">
        <w:rPr>
          <w:rFonts w:cs="Arial"/>
          <w:szCs w:val="24"/>
        </w:rPr>
        <w:t xml:space="preserve"> </w:t>
      </w:r>
      <w:r>
        <w:rPr>
          <w:rFonts w:cs="Arial"/>
          <w:szCs w:val="24"/>
        </w:rPr>
        <w:t>пријема</w:t>
      </w:r>
      <w:r w:rsidR="002505DA" w:rsidRPr="00262919">
        <w:rPr>
          <w:rFonts w:cs="Arial"/>
          <w:szCs w:val="24"/>
        </w:rPr>
        <w:t xml:space="preserve"> </w:t>
      </w:r>
      <w:r w:rsidR="002D01DE">
        <w:rPr>
          <w:rFonts w:cs="Arial"/>
          <w:szCs w:val="24"/>
        </w:rPr>
        <w:t>робе</w:t>
      </w:r>
      <w:r w:rsidR="002505DA" w:rsidRPr="00262919">
        <w:rPr>
          <w:rFonts w:cs="Arial"/>
          <w:szCs w:val="24"/>
        </w:rPr>
        <w:t xml:space="preserve"> </w:t>
      </w:r>
      <w:r>
        <w:rPr>
          <w:rFonts w:cs="Arial"/>
          <w:szCs w:val="24"/>
        </w:rPr>
        <w:t>када</w:t>
      </w:r>
      <w:r w:rsidR="002505DA" w:rsidRPr="00262919">
        <w:rPr>
          <w:rFonts w:cs="Arial"/>
          <w:szCs w:val="24"/>
        </w:rPr>
        <w:t xml:space="preserve"> </w:t>
      </w:r>
      <w:r>
        <w:rPr>
          <w:rFonts w:cs="Arial"/>
          <w:szCs w:val="24"/>
        </w:rPr>
        <w:t>престаје</w:t>
      </w:r>
      <w:r w:rsidR="002505DA" w:rsidRPr="00262919">
        <w:rPr>
          <w:rFonts w:cs="Arial"/>
          <w:szCs w:val="24"/>
        </w:rPr>
        <w:t xml:space="preserve"> </w:t>
      </w:r>
      <w:r>
        <w:rPr>
          <w:rFonts w:cs="Arial"/>
          <w:szCs w:val="24"/>
        </w:rPr>
        <w:t>свака</w:t>
      </w:r>
      <w:r w:rsidR="002505DA" w:rsidRPr="00262919">
        <w:rPr>
          <w:rFonts w:cs="Arial"/>
          <w:szCs w:val="24"/>
        </w:rPr>
        <w:t xml:space="preserve"> </w:t>
      </w:r>
      <w:r>
        <w:rPr>
          <w:rFonts w:cs="Arial"/>
          <w:szCs w:val="24"/>
        </w:rPr>
        <w:t>одговорност</w:t>
      </w:r>
      <w:r w:rsidR="002505DA" w:rsidRPr="00262919">
        <w:rPr>
          <w:rFonts w:cs="Arial"/>
          <w:szCs w:val="24"/>
        </w:rPr>
        <w:t xml:space="preserve"> </w:t>
      </w:r>
      <w:r w:rsidR="001D3249">
        <w:rPr>
          <w:rFonts w:cs="Arial"/>
          <w:szCs w:val="24"/>
          <w:lang w:val="sr-Cyrl-CS"/>
        </w:rPr>
        <w:t>П</w:t>
      </w:r>
      <w:r>
        <w:rPr>
          <w:rFonts w:cs="Arial"/>
          <w:szCs w:val="24"/>
        </w:rPr>
        <w:t>родавца</w:t>
      </w:r>
      <w:r w:rsidR="002505DA" w:rsidRPr="00262919">
        <w:rPr>
          <w:rFonts w:cs="Arial"/>
          <w:szCs w:val="24"/>
        </w:rPr>
        <w:t>.</w:t>
      </w:r>
    </w:p>
    <w:p w:rsidR="00EB0B14" w:rsidRPr="001D3249" w:rsidRDefault="00EB0B14" w:rsidP="003C0A15">
      <w:pPr>
        <w:autoSpaceDE w:val="0"/>
        <w:autoSpaceDN w:val="0"/>
        <w:adjustRightInd w:val="0"/>
        <w:ind w:firstLine="720"/>
        <w:jc w:val="both"/>
        <w:rPr>
          <w:lang w:val="sr-Cyrl-CS"/>
        </w:rPr>
      </w:pPr>
    </w:p>
    <w:p w:rsidR="001F6C3C" w:rsidRPr="005C6CA8" w:rsidRDefault="001F6C3C" w:rsidP="003C0A15">
      <w:pPr>
        <w:jc w:val="center"/>
        <w:rPr>
          <w:rFonts w:asciiTheme="minorHAnsi" w:hAnsiTheme="minorHAnsi" w:cs="Arial"/>
          <w:b/>
          <w:bCs/>
          <w:lang w:val="sr-Cyrl-CS"/>
        </w:rPr>
      </w:pPr>
      <w:r w:rsidRPr="001F6C3C">
        <w:rPr>
          <w:rFonts w:cs="Arial"/>
          <w:b/>
          <w:bCs/>
        </w:rPr>
        <w:t xml:space="preserve">Члан </w:t>
      </w:r>
      <w:r w:rsidR="00612CAB">
        <w:rPr>
          <w:rFonts w:cs="Arial"/>
          <w:b/>
          <w:bCs/>
        </w:rPr>
        <w:t>1</w:t>
      </w:r>
      <w:r w:rsidR="00566BE5">
        <w:rPr>
          <w:rFonts w:cs="Arial"/>
          <w:b/>
          <w:bCs/>
        </w:rPr>
        <w:t>7</w:t>
      </w:r>
      <w:r>
        <w:rPr>
          <w:rFonts w:cs="Arial"/>
          <w:b/>
          <w:bCs/>
        </w:rPr>
        <w:t>.</w:t>
      </w:r>
    </w:p>
    <w:p w:rsidR="00D51B7D" w:rsidRDefault="001F6C3C">
      <w:pPr>
        <w:jc w:val="both"/>
        <w:rPr>
          <w:rFonts w:cs="Arial"/>
          <w:bCs/>
        </w:rPr>
      </w:pPr>
      <w:r>
        <w:rPr>
          <w:rFonts w:cs="Arial"/>
          <w:bCs/>
        </w:rPr>
        <w:t>Продавац</w:t>
      </w:r>
      <w:r w:rsidRPr="00C77D1B">
        <w:rPr>
          <w:rFonts w:cs="Arial"/>
          <w:bCs/>
        </w:rPr>
        <w:t xml:space="preserve"> одговара ако на продатој</w:t>
      </w:r>
      <w:r>
        <w:rPr>
          <w:rFonts w:cs="Arial"/>
          <w:bCs/>
        </w:rPr>
        <w:t xml:space="preserve"> роби из члана 2 овог Уговора,</w:t>
      </w:r>
      <w:r w:rsidRPr="00C77D1B">
        <w:rPr>
          <w:rFonts w:cs="Arial"/>
          <w:bCs/>
        </w:rPr>
        <w:t xml:space="preserve"> постоји неко право трећег које искључује, умањује или ограничава право</w:t>
      </w:r>
      <w:r>
        <w:rPr>
          <w:rFonts w:cs="Arial"/>
          <w:bCs/>
        </w:rPr>
        <w:t xml:space="preserve"> Купца</w:t>
      </w:r>
      <w:r w:rsidR="003B75E3">
        <w:rPr>
          <w:rFonts w:cs="Arial"/>
          <w:bCs/>
        </w:rPr>
        <w:t xml:space="preserve">, а о чијем постојању </w:t>
      </w:r>
      <w:r>
        <w:rPr>
          <w:rFonts w:cs="Arial"/>
          <w:bCs/>
        </w:rPr>
        <w:t>Купац</w:t>
      </w:r>
      <w:r w:rsidRPr="00C77D1B">
        <w:rPr>
          <w:rFonts w:cs="Arial"/>
          <w:bCs/>
        </w:rPr>
        <w:t xml:space="preserve"> није био обавештен, нити је пристао да узме </w:t>
      </w:r>
      <w:r w:rsidR="004613DF">
        <w:rPr>
          <w:rFonts w:cs="Arial"/>
          <w:bCs/>
          <w:iCs/>
        </w:rPr>
        <w:t>предметну робу</w:t>
      </w:r>
      <w:r w:rsidRPr="00C77D1B">
        <w:rPr>
          <w:rFonts w:cs="Arial"/>
          <w:bCs/>
          <w:lang w:val="sl-SI"/>
        </w:rPr>
        <w:t>,</w:t>
      </w:r>
      <w:r w:rsidRPr="00C77D1B">
        <w:rPr>
          <w:rFonts w:cs="Arial"/>
          <w:bCs/>
        </w:rPr>
        <w:t xml:space="preserve"> </w:t>
      </w:r>
      <w:r>
        <w:rPr>
          <w:rFonts w:cs="Arial"/>
          <w:bCs/>
        </w:rPr>
        <w:t>оптерећено</w:t>
      </w:r>
      <w:r w:rsidRPr="00C77D1B">
        <w:rPr>
          <w:rFonts w:cs="Arial"/>
          <w:bCs/>
        </w:rPr>
        <w:t xml:space="preserve"> тим правом.</w:t>
      </w:r>
    </w:p>
    <w:p w:rsidR="00D51B7D" w:rsidRDefault="00D51B7D">
      <w:pPr>
        <w:jc w:val="both"/>
        <w:rPr>
          <w:rFonts w:cs="Arial"/>
          <w:bCs/>
          <w:lang w:val="sr-Cyrl-CS"/>
        </w:rPr>
      </w:pPr>
    </w:p>
    <w:p w:rsidR="00D51B7D" w:rsidRDefault="001F6C3C">
      <w:pPr>
        <w:jc w:val="both"/>
        <w:rPr>
          <w:rFonts w:cs="Arial"/>
          <w:bCs/>
        </w:rPr>
      </w:pPr>
      <w:r w:rsidRPr="00C77D1B">
        <w:rPr>
          <w:rFonts w:cs="Arial"/>
          <w:bCs/>
        </w:rPr>
        <w:t>Кад се покаже да треће лице полаже неко право на продатој</w:t>
      </w:r>
      <w:r>
        <w:rPr>
          <w:rFonts w:cs="Arial"/>
          <w:bCs/>
          <w:iCs/>
        </w:rPr>
        <w:t xml:space="preserve"> роби</w:t>
      </w:r>
      <w:r w:rsidRPr="00C77D1B">
        <w:rPr>
          <w:rFonts w:cs="Arial"/>
          <w:bCs/>
        </w:rPr>
        <w:t xml:space="preserve">, </w:t>
      </w:r>
      <w:r>
        <w:rPr>
          <w:rFonts w:cs="Arial"/>
          <w:bCs/>
        </w:rPr>
        <w:t>Купац</w:t>
      </w:r>
      <w:r w:rsidR="001D3249">
        <w:rPr>
          <w:rFonts w:cs="Arial"/>
          <w:bCs/>
          <w:lang w:val="sr-Cyrl-CS"/>
        </w:rPr>
        <w:t xml:space="preserve"> </w:t>
      </w:r>
      <w:r w:rsidRPr="00C77D1B">
        <w:rPr>
          <w:rFonts w:cs="Arial"/>
          <w:bCs/>
        </w:rPr>
        <w:t xml:space="preserve">је дужан обавестити </w:t>
      </w:r>
      <w:r>
        <w:rPr>
          <w:rFonts w:cs="Arial"/>
          <w:bCs/>
        </w:rPr>
        <w:t>Продавца</w:t>
      </w:r>
      <w:r w:rsidRPr="00C77D1B">
        <w:rPr>
          <w:rFonts w:cs="Arial"/>
          <w:bCs/>
        </w:rPr>
        <w:t xml:space="preserve"> о томе и позвати га да у разумном року ослободи </w:t>
      </w:r>
      <w:r w:rsidR="004613DF">
        <w:rPr>
          <w:rFonts w:cs="Arial"/>
          <w:bCs/>
          <w:iCs/>
        </w:rPr>
        <w:t xml:space="preserve">предметну робу </w:t>
      </w:r>
      <w:r w:rsidRPr="00C77D1B">
        <w:rPr>
          <w:rFonts w:cs="Arial"/>
          <w:bCs/>
        </w:rPr>
        <w:t xml:space="preserve">од права или претензије трећег  лица. </w:t>
      </w:r>
    </w:p>
    <w:p w:rsidR="00D51B7D" w:rsidRDefault="00D51B7D">
      <w:pPr>
        <w:jc w:val="both"/>
        <w:rPr>
          <w:rFonts w:cs="Arial"/>
          <w:bCs/>
        </w:rPr>
      </w:pPr>
    </w:p>
    <w:p w:rsidR="00D51B7D" w:rsidRDefault="001F6C3C">
      <w:pPr>
        <w:jc w:val="both"/>
        <w:rPr>
          <w:lang w:val="sr-Cyrl-CS"/>
        </w:rPr>
      </w:pPr>
      <w:r w:rsidRPr="00C77D1B">
        <w:rPr>
          <w:rFonts w:cs="Arial"/>
          <w:bCs/>
        </w:rPr>
        <w:t xml:space="preserve">Ако </w:t>
      </w:r>
      <w:r>
        <w:rPr>
          <w:rFonts w:cs="Arial"/>
          <w:bCs/>
        </w:rPr>
        <w:t>Продавац</w:t>
      </w:r>
      <w:r w:rsidRPr="00C77D1B">
        <w:rPr>
          <w:rFonts w:cs="Arial"/>
          <w:bCs/>
        </w:rPr>
        <w:t xml:space="preserve"> не поступи по захтеву </w:t>
      </w:r>
      <w:r>
        <w:rPr>
          <w:rFonts w:cs="Arial"/>
          <w:bCs/>
        </w:rPr>
        <w:t>Купца</w:t>
      </w:r>
      <w:r w:rsidRPr="00C77D1B">
        <w:rPr>
          <w:rFonts w:cs="Arial"/>
          <w:bCs/>
        </w:rPr>
        <w:t xml:space="preserve">, овај Уговор се раскида на штету </w:t>
      </w:r>
      <w:r>
        <w:rPr>
          <w:rFonts w:cs="Arial"/>
          <w:bCs/>
        </w:rPr>
        <w:t>Продаваца</w:t>
      </w:r>
      <w:r w:rsidRPr="00C77D1B">
        <w:rPr>
          <w:rFonts w:cs="Arial"/>
          <w:bCs/>
        </w:rPr>
        <w:t xml:space="preserve">. </w:t>
      </w:r>
    </w:p>
    <w:p w:rsidR="001D3249" w:rsidRPr="001D3249" w:rsidRDefault="001D3249" w:rsidP="003C0A15">
      <w:pPr>
        <w:jc w:val="both"/>
        <w:rPr>
          <w:rFonts w:ascii="Nyala" w:hAnsi="Nyala" w:cs="Arial"/>
          <w:bCs/>
          <w:lang w:val="sr-Cyrl-CS"/>
        </w:rPr>
      </w:pPr>
    </w:p>
    <w:p w:rsidR="004F6829" w:rsidRPr="00566BE5" w:rsidRDefault="004F6829" w:rsidP="003C0A15">
      <w:pPr>
        <w:jc w:val="center"/>
        <w:rPr>
          <w:rFonts w:asciiTheme="minorHAnsi" w:hAnsiTheme="minorHAnsi" w:cs="Arial"/>
          <w:b/>
          <w:bCs/>
        </w:rPr>
      </w:pPr>
      <w:r w:rsidRPr="004F6829">
        <w:rPr>
          <w:rFonts w:cs="Arial"/>
          <w:b/>
          <w:bCs/>
        </w:rPr>
        <w:t>Члан</w:t>
      </w:r>
      <w:r>
        <w:rPr>
          <w:rFonts w:cs="Arial"/>
          <w:b/>
          <w:bCs/>
        </w:rPr>
        <w:t xml:space="preserve"> 1</w:t>
      </w:r>
      <w:r w:rsidR="00566BE5">
        <w:rPr>
          <w:rFonts w:cs="Arial"/>
          <w:b/>
          <w:bCs/>
        </w:rPr>
        <w:t>8.</w:t>
      </w:r>
    </w:p>
    <w:p w:rsidR="00F43A5F" w:rsidRPr="009041FD" w:rsidRDefault="00F43A5F" w:rsidP="003C0A15">
      <w:pPr>
        <w:tabs>
          <w:tab w:val="left" w:pos="1512"/>
        </w:tabs>
        <w:jc w:val="both"/>
        <w:rPr>
          <w:rFonts w:cs="Arial"/>
          <w:szCs w:val="24"/>
        </w:rPr>
      </w:pPr>
      <w:r w:rsidRPr="009041FD">
        <w:rPr>
          <w:rFonts w:cs="Arial"/>
          <w:szCs w:val="24"/>
        </w:rPr>
        <w:t xml:space="preserve">Дејство више силе се сматра за случај који ослобађа од одговорности за извршавање свих или неких уговорених обавеза и </w:t>
      </w:r>
      <w:r w:rsidRPr="009041FD">
        <w:rPr>
          <w:rFonts w:cs="Arial"/>
          <w:szCs w:val="24"/>
          <w:lang w:val="sr-Cyrl-CS"/>
        </w:rPr>
        <w:t>за</w:t>
      </w:r>
      <w:r w:rsidRPr="009041FD">
        <w:rPr>
          <w:rFonts w:cs="Arial"/>
          <w:szCs w:val="24"/>
        </w:rPr>
        <w:t xml:space="preserve"> накнаду штете за делимично или потпуно неизвршење уговорених обавеза</w:t>
      </w:r>
      <w:r w:rsidRPr="009041FD">
        <w:rPr>
          <w:rFonts w:cs="Arial"/>
          <w:szCs w:val="24"/>
          <w:lang w:val="sr-Cyrl-CS"/>
        </w:rPr>
        <w:t>,</w:t>
      </w:r>
      <w:r w:rsidRPr="009041FD">
        <w:rPr>
          <w:rFonts w:cs="Arial"/>
          <w:szCs w:val="24"/>
        </w:rPr>
        <w:t xml:space="preserve"> </w:t>
      </w:r>
      <w:r w:rsidRPr="009041FD">
        <w:rPr>
          <w:rFonts w:cs="Arial"/>
          <w:szCs w:val="24"/>
          <w:lang w:val="sr-Cyrl-CS"/>
        </w:rPr>
        <w:t xml:space="preserve">за </w:t>
      </w:r>
      <w:r w:rsidRPr="009041FD">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041FD">
        <w:rPr>
          <w:rFonts w:cs="Arial"/>
          <w:szCs w:val="24"/>
          <w:lang w:val="sr-Cyrl-CS"/>
        </w:rPr>
        <w:t>,</w:t>
      </w:r>
      <w:r w:rsidRPr="009041FD">
        <w:rPr>
          <w:rFonts w:cs="Arial"/>
          <w:szCs w:val="24"/>
        </w:rPr>
        <w:t xml:space="preserve"> одлаже се за време њеног трајања. </w:t>
      </w:r>
    </w:p>
    <w:p w:rsidR="00F43A5F" w:rsidRPr="009041FD" w:rsidRDefault="00F43A5F" w:rsidP="003C0A15">
      <w:pPr>
        <w:tabs>
          <w:tab w:val="left" w:pos="1512"/>
        </w:tabs>
        <w:jc w:val="both"/>
        <w:rPr>
          <w:rFonts w:cs="Arial"/>
          <w:szCs w:val="24"/>
        </w:rPr>
      </w:pPr>
    </w:p>
    <w:p w:rsidR="00F43A5F" w:rsidRPr="009041FD" w:rsidRDefault="00F43A5F" w:rsidP="003C0A15">
      <w:pPr>
        <w:tabs>
          <w:tab w:val="left" w:pos="1512"/>
        </w:tabs>
        <w:jc w:val="both"/>
        <w:rPr>
          <w:rFonts w:cs="Arial"/>
          <w:szCs w:val="24"/>
          <w:lang w:val="hr-HR"/>
        </w:rPr>
      </w:pPr>
      <w:r w:rsidRPr="009041FD">
        <w:rPr>
          <w:rFonts w:cs="Arial"/>
          <w:szCs w:val="24"/>
        </w:rPr>
        <w:t>Уговорна</w:t>
      </w:r>
      <w:r w:rsidRPr="009041FD">
        <w:rPr>
          <w:rFonts w:cs="Arial"/>
          <w:szCs w:val="24"/>
          <w:lang w:val="sr-Cyrl-CS"/>
        </w:rPr>
        <w:t xml:space="preserve"> </w:t>
      </w:r>
      <w:r w:rsidRPr="009041FD">
        <w:rPr>
          <w:rFonts w:cs="Arial"/>
          <w:szCs w:val="24"/>
        </w:rPr>
        <w:t>страна</w:t>
      </w:r>
      <w:r w:rsidRPr="009041FD">
        <w:rPr>
          <w:rFonts w:cs="Arial"/>
          <w:szCs w:val="24"/>
          <w:lang w:val="sr-Cyrl-CS"/>
        </w:rPr>
        <w:t xml:space="preserve"> </w:t>
      </w:r>
      <w:r w:rsidRPr="009041FD">
        <w:rPr>
          <w:rFonts w:cs="Arial"/>
          <w:szCs w:val="24"/>
        </w:rPr>
        <w:t>којој</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извршавање</w:t>
      </w:r>
      <w:r w:rsidRPr="009041FD">
        <w:rPr>
          <w:rFonts w:cs="Arial"/>
          <w:szCs w:val="24"/>
          <w:lang w:val="sr-Cyrl-CS"/>
        </w:rPr>
        <w:t xml:space="preserve"> </w:t>
      </w:r>
      <w:r w:rsidRPr="009041FD">
        <w:rPr>
          <w:rFonts w:cs="Arial"/>
          <w:szCs w:val="24"/>
        </w:rPr>
        <w:t>уговорних</w:t>
      </w:r>
      <w:r w:rsidRPr="009041FD">
        <w:rPr>
          <w:rFonts w:cs="Arial"/>
          <w:szCs w:val="24"/>
          <w:lang w:val="sr-Cyrl-CS"/>
        </w:rPr>
        <w:t xml:space="preserve"> </w:t>
      </w:r>
      <w:r w:rsidRPr="009041FD">
        <w:rPr>
          <w:rFonts w:cs="Arial"/>
          <w:szCs w:val="24"/>
        </w:rPr>
        <w:t>обавеза</w:t>
      </w:r>
      <w:r w:rsidRPr="009041FD">
        <w:rPr>
          <w:rFonts w:cs="Arial"/>
          <w:szCs w:val="24"/>
          <w:lang w:val="sr-Cyrl-CS"/>
        </w:rPr>
        <w:t xml:space="preserve"> </w:t>
      </w:r>
      <w:r w:rsidRPr="009041FD">
        <w:rPr>
          <w:rFonts w:cs="Arial"/>
          <w:szCs w:val="24"/>
        </w:rPr>
        <w:t>онемогућено</w:t>
      </w:r>
      <w:r w:rsidRPr="009041FD">
        <w:rPr>
          <w:rFonts w:cs="Arial"/>
          <w:szCs w:val="24"/>
          <w:lang w:val="sr-Cyrl-CS"/>
        </w:rPr>
        <w:t xml:space="preserve"> </w:t>
      </w:r>
      <w:r w:rsidRPr="009041FD">
        <w:rPr>
          <w:rFonts w:cs="Arial"/>
          <w:szCs w:val="24"/>
        </w:rPr>
        <w:t>услед</w:t>
      </w:r>
      <w:r w:rsidRPr="009041FD">
        <w:rPr>
          <w:rFonts w:cs="Arial"/>
          <w:szCs w:val="24"/>
          <w:lang w:val="sr-Cyrl-CS"/>
        </w:rPr>
        <w:t xml:space="preserve"> </w:t>
      </w:r>
      <w:r w:rsidRPr="009041FD">
        <w:rPr>
          <w:rFonts w:cs="Arial"/>
          <w:szCs w:val="24"/>
        </w:rPr>
        <w:t>дејства</w:t>
      </w:r>
      <w:r w:rsidRPr="009041FD">
        <w:rPr>
          <w:rFonts w:cs="Arial"/>
          <w:szCs w:val="24"/>
          <w:lang w:val="sr-Cyrl-CS"/>
        </w:rPr>
        <w:t xml:space="preserve"> </w:t>
      </w:r>
      <w:r w:rsidRPr="009041FD">
        <w:rPr>
          <w:rFonts w:cs="Arial"/>
          <w:szCs w:val="24"/>
        </w:rPr>
        <w:t>више</w:t>
      </w:r>
      <w:r w:rsidRPr="009041FD">
        <w:rPr>
          <w:rFonts w:cs="Arial"/>
          <w:szCs w:val="24"/>
          <w:lang w:val="sr-Cyrl-CS"/>
        </w:rPr>
        <w:t xml:space="preserve"> </w:t>
      </w:r>
      <w:r w:rsidRPr="009041FD">
        <w:rPr>
          <w:rFonts w:cs="Arial"/>
          <w:szCs w:val="24"/>
        </w:rPr>
        <w:t>силе</w:t>
      </w:r>
      <w:r w:rsidRPr="009041FD">
        <w:rPr>
          <w:rFonts w:cs="Arial"/>
          <w:szCs w:val="24"/>
          <w:lang w:val="sr-Cyrl-CS"/>
        </w:rPr>
        <w:t xml:space="preserve"> </w:t>
      </w:r>
      <w:r w:rsidRPr="009041FD">
        <w:rPr>
          <w:rFonts w:cs="Arial"/>
          <w:szCs w:val="24"/>
        </w:rPr>
        <w:t>је</w:t>
      </w:r>
      <w:r w:rsidRPr="009041FD">
        <w:rPr>
          <w:rFonts w:cs="Arial"/>
          <w:szCs w:val="24"/>
          <w:lang w:val="sr-Cyrl-CS"/>
        </w:rPr>
        <w:t xml:space="preserve"> </w:t>
      </w:r>
      <w:r w:rsidRPr="009041FD">
        <w:rPr>
          <w:rFonts w:cs="Arial"/>
          <w:szCs w:val="24"/>
        </w:rPr>
        <w:t>у</w:t>
      </w:r>
      <w:r w:rsidRPr="009041FD">
        <w:rPr>
          <w:rFonts w:cs="Arial"/>
          <w:szCs w:val="24"/>
          <w:lang w:val="sr-Cyrl-CS"/>
        </w:rPr>
        <w:t xml:space="preserve"> </w:t>
      </w:r>
      <w:r w:rsidRPr="009041FD">
        <w:rPr>
          <w:rFonts w:cs="Arial"/>
          <w:szCs w:val="24"/>
        </w:rPr>
        <w:t>обавези</w:t>
      </w:r>
      <w:r w:rsidRPr="009041FD">
        <w:rPr>
          <w:rFonts w:cs="Arial"/>
          <w:szCs w:val="24"/>
          <w:lang w:val="sr-Cyrl-CS"/>
        </w:rPr>
        <w:t xml:space="preserve"> </w:t>
      </w:r>
      <w:r w:rsidRPr="009041FD">
        <w:rPr>
          <w:rFonts w:cs="Arial"/>
          <w:szCs w:val="24"/>
        </w:rPr>
        <w:t>да</w:t>
      </w:r>
      <w:r w:rsidRPr="009041FD">
        <w:rPr>
          <w:rFonts w:cs="Arial"/>
          <w:szCs w:val="24"/>
          <w:lang w:val="sr-Cyrl-CS"/>
        </w:rPr>
        <w:t xml:space="preserve"> </w:t>
      </w:r>
      <w:r w:rsidRPr="009041FD">
        <w:rPr>
          <w:rFonts w:cs="Arial"/>
          <w:szCs w:val="24"/>
        </w:rPr>
        <w:t>одмах</w:t>
      </w:r>
      <w:r w:rsidRPr="009041FD">
        <w:rPr>
          <w:rFonts w:cs="Arial"/>
          <w:szCs w:val="24"/>
          <w:lang w:val="hr-HR"/>
        </w:rPr>
        <w:t xml:space="preserve">, </w:t>
      </w:r>
      <w:r w:rsidRPr="009041FD">
        <w:rPr>
          <w:rFonts w:cs="Arial"/>
          <w:szCs w:val="24"/>
        </w:rPr>
        <w:t>без</w:t>
      </w:r>
      <w:r w:rsidRPr="009041FD">
        <w:rPr>
          <w:rFonts w:cs="Arial"/>
          <w:szCs w:val="24"/>
          <w:lang w:val="sr-Cyrl-CS"/>
        </w:rPr>
        <w:t xml:space="preserve"> </w:t>
      </w:r>
      <w:r w:rsidRPr="009041FD">
        <w:rPr>
          <w:rFonts w:cs="Arial"/>
          <w:szCs w:val="24"/>
        </w:rPr>
        <w:t>одлагања</w:t>
      </w:r>
      <w:r w:rsidRPr="009041FD">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041FD">
        <w:rPr>
          <w:rFonts w:cs="Arial"/>
          <w:szCs w:val="24"/>
        </w:rPr>
        <w:t>страну</w:t>
      </w:r>
      <w:r w:rsidRPr="009041FD">
        <w:rPr>
          <w:rFonts w:cs="Arial"/>
          <w:szCs w:val="24"/>
          <w:lang w:val="sr-Cyrl-CS"/>
        </w:rPr>
        <w:t xml:space="preserve"> </w:t>
      </w:r>
      <w:r w:rsidRPr="009041FD">
        <w:rPr>
          <w:rFonts w:cs="Arial"/>
          <w:szCs w:val="24"/>
        </w:rPr>
        <w:t>о</w:t>
      </w:r>
      <w:r w:rsidRPr="009041FD">
        <w:rPr>
          <w:rFonts w:cs="Arial"/>
          <w:szCs w:val="24"/>
          <w:lang w:val="sr-Cyrl-CS"/>
        </w:rPr>
        <w:t xml:space="preserve"> </w:t>
      </w:r>
      <w:r w:rsidRPr="009041FD">
        <w:rPr>
          <w:rFonts w:cs="Arial"/>
          <w:szCs w:val="24"/>
        </w:rPr>
        <w:t>настанку</w:t>
      </w:r>
      <w:r w:rsidRPr="009041FD">
        <w:rPr>
          <w:rFonts w:cs="Arial"/>
          <w:szCs w:val="24"/>
          <w:lang w:val="hr-HR"/>
        </w:rPr>
        <w:t xml:space="preserve"> више силе</w:t>
      </w:r>
      <w:r w:rsidRPr="009041FD">
        <w:rPr>
          <w:rFonts w:cs="Arial"/>
          <w:szCs w:val="24"/>
        </w:rPr>
        <w:t xml:space="preserve"> и њеном процењеном или очекиваном трајању</w:t>
      </w:r>
      <w:r w:rsidRPr="009041FD">
        <w:rPr>
          <w:rFonts w:cs="Arial"/>
          <w:szCs w:val="24"/>
          <w:lang w:val="hr-HR"/>
        </w:rPr>
        <w:t>, уз достављање доказа о постојању више силе.</w:t>
      </w:r>
    </w:p>
    <w:p w:rsidR="00F43A5F" w:rsidRPr="009041FD" w:rsidRDefault="00F43A5F" w:rsidP="003C0A15">
      <w:pPr>
        <w:tabs>
          <w:tab w:val="left" w:pos="1512"/>
        </w:tabs>
        <w:jc w:val="both"/>
        <w:rPr>
          <w:rFonts w:cs="Arial"/>
          <w:szCs w:val="24"/>
        </w:rPr>
      </w:pPr>
    </w:p>
    <w:p w:rsidR="00F43A5F" w:rsidRPr="009041FD" w:rsidRDefault="00F43A5F" w:rsidP="003C0A15">
      <w:pPr>
        <w:tabs>
          <w:tab w:val="left" w:pos="1512"/>
        </w:tabs>
        <w:jc w:val="both"/>
        <w:rPr>
          <w:rFonts w:cs="Arial"/>
          <w:szCs w:val="24"/>
        </w:rPr>
      </w:pPr>
      <w:r w:rsidRPr="009041FD">
        <w:rPr>
          <w:rFonts w:cs="Arial"/>
          <w:szCs w:val="24"/>
        </w:rPr>
        <w:t>За време трајања више силе свака уговорна страна сноси своје трошкове</w:t>
      </w:r>
      <w:r w:rsidRPr="009041FD">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041FD">
        <w:rPr>
          <w:rFonts w:cs="Arial"/>
          <w:szCs w:val="24"/>
        </w:rPr>
        <w:t>.</w:t>
      </w:r>
    </w:p>
    <w:p w:rsidR="00F43A5F" w:rsidRPr="009041FD" w:rsidRDefault="00F43A5F" w:rsidP="003C0A15">
      <w:pPr>
        <w:tabs>
          <w:tab w:val="left" w:pos="1512"/>
        </w:tabs>
        <w:jc w:val="both"/>
        <w:rPr>
          <w:rFonts w:cs="Arial"/>
          <w:szCs w:val="24"/>
        </w:rPr>
      </w:pPr>
    </w:p>
    <w:p w:rsidR="00F43A5F" w:rsidRPr="00042A36" w:rsidRDefault="00F43A5F" w:rsidP="003C0A15">
      <w:pPr>
        <w:tabs>
          <w:tab w:val="left" w:pos="1512"/>
        </w:tabs>
        <w:jc w:val="both"/>
        <w:rPr>
          <w:rFonts w:cs="Arial"/>
          <w:szCs w:val="24"/>
          <w:lang w:val="sr-Cyrl-CS"/>
        </w:rPr>
      </w:pPr>
      <w:r w:rsidRPr="009041FD">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9041FD">
        <w:rPr>
          <w:rFonts w:cs="Arial"/>
          <w:szCs w:val="24"/>
          <w:lang w:val="sr-Cyrl-CS"/>
        </w:rPr>
        <w:t xml:space="preserve"> </w:t>
      </w:r>
      <w:r w:rsidRPr="009041FD">
        <w:rPr>
          <w:rFonts w:cs="Arial"/>
          <w:szCs w:val="24"/>
        </w:rPr>
        <w:t xml:space="preserve">одлагању испуњења  и о томе ће закључити анекс овог Уговора, или ће се договорити о раскиду овог Уговора, с тим да у </w:t>
      </w:r>
      <w:r w:rsidRPr="009041FD">
        <w:rPr>
          <w:rFonts w:cs="Arial"/>
          <w:szCs w:val="24"/>
        </w:rPr>
        <w:lastRenderedPageBreak/>
        <w:t xml:space="preserve">случају раскида Уговора </w:t>
      </w:r>
      <w:r w:rsidRPr="009041FD">
        <w:rPr>
          <w:rFonts w:cs="Arial"/>
          <w:szCs w:val="24"/>
          <w:lang w:val="sr-Cyrl-CS"/>
        </w:rPr>
        <w:t xml:space="preserve">по овом основу – </w:t>
      </w:r>
      <w:r w:rsidRPr="009041FD">
        <w:rPr>
          <w:rFonts w:cs="Arial"/>
          <w:szCs w:val="24"/>
        </w:rPr>
        <w:t>ни једна од уговорних страна не стиче право на накнаду било какве штете.</w:t>
      </w:r>
    </w:p>
    <w:p w:rsidR="00F43A5F" w:rsidRPr="000536A7" w:rsidRDefault="00F43A5F" w:rsidP="003C0A15">
      <w:pPr>
        <w:tabs>
          <w:tab w:val="left" w:pos="360"/>
          <w:tab w:val="left" w:pos="1420"/>
        </w:tabs>
        <w:rPr>
          <w:rFonts w:cs="Arial"/>
          <w:szCs w:val="24"/>
        </w:rPr>
      </w:pPr>
    </w:p>
    <w:p w:rsidR="00F43A5F" w:rsidRPr="00FE4B2F" w:rsidRDefault="00B50887" w:rsidP="003C0A15">
      <w:pPr>
        <w:tabs>
          <w:tab w:val="left" w:pos="360"/>
          <w:tab w:val="left" w:pos="1420"/>
        </w:tabs>
        <w:jc w:val="center"/>
        <w:rPr>
          <w:rFonts w:cs="Arial"/>
          <w:b/>
          <w:szCs w:val="24"/>
        </w:rPr>
      </w:pPr>
      <w:r>
        <w:rPr>
          <w:rFonts w:cs="Arial"/>
          <w:b/>
          <w:szCs w:val="24"/>
        </w:rPr>
        <w:t xml:space="preserve">Члан </w:t>
      </w:r>
      <w:r w:rsidR="00E65638">
        <w:rPr>
          <w:rFonts w:cs="Arial"/>
          <w:b/>
          <w:szCs w:val="24"/>
        </w:rPr>
        <w:t>19</w:t>
      </w:r>
      <w:r w:rsidR="00F43A5F" w:rsidRPr="00FE4B2F">
        <w:rPr>
          <w:rFonts w:cs="Arial"/>
          <w:b/>
          <w:szCs w:val="24"/>
        </w:rPr>
        <w:t>.</w:t>
      </w:r>
    </w:p>
    <w:p w:rsidR="00F43A5F" w:rsidRDefault="00F43A5F" w:rsidP="003C0A15">
      <w:pPr>
        <w:jc w:val="both"/>
        <w:rPr>
          <w:rFonts w:cs="Arial"/>
          <w:szCs w:val="24"/>
        </w:rPr>
      </w:pPr>
      <w:r>
        <w:rPr>
          <w:rFonts w:cs="Arial"/>
          <w:szCs w:val="24"/>
        </w:rPr>
        <w:t>Продавац, у тренутку потписивања, као одложни услов из чл. 74.</w:t>
      </w:r>
      <w:r w:rsidR="001D3249">
        <w:rPr>
          <w:rFonts w:cs="Arial"/>
          <w:szCs w:val="24"/>
          <w:lang w:val="sr-Cyrl-CS"/>
        </w:rPr>
        <w:t xml:space="preserve"> </w:t>
      </w:r>
      <w:r>
        <w:rPr>
          <w:rFonts w:cs="Arial"/>
          <w:szCs w:val="24"/>
        </w:rPr>
        <w:t>ст.</w:t>
      </w:r>
      <w:r w:rsidR="001D3249">
        <w:rPr>
          <w:rFonts w:cs="Arial"/>
          <w:szCs w:val="24"/>
          <w:lang w:val="sr-Cyrl-CS"/>
        </w:rPr>
        <w:t xml:space="preserve"> </w:t>
      </w:r>
      <w:r>
        <w:rPr>
          <w:rFonts w:cs="Arial"/>
          <w:szCs w:val="24"/>
        </w:rPr>
        <w:t>2. ЗОО</w:t>
      </w:r>
      <w:r w:rsidR="00B95FF3">
        <w:rPr>
          <w:rFonts w:cs="Arial"/>
          <w:szCs w:val="24"/>
        </w:rPr>
        <w:t xml:space="preserve"> </w:t>
      </w:r>
      <w:r w:rsidR="00D72FAD" w:rsidRPr="00D72FAD">
        <w:rPr>
          <w:rFonts w:asciiTheme="majorHAnsi" w:hAnsiTheme="majorHAnsi" w:cstheme="majorHAnsi"/>
          <w:sz w:val="22"/>
          <w:szCs w:val="22"/>
        </w:rPr>
        <w:t>(</w:t>
      </w:r>
      <w:r w:rsidR="00D72FAD" w:rsidRPr="00D72FAD">
        <w:rPr>
          <w:rFonts w:asciiTheme="majorHAnsi" w:eastAsiaTheme="minorHAnsi" w:hAnsiTheme="majorHAnsi" w:cstheme="majorHAnsi"/>
          <w:i/>
          <w:iCs/>
          <w:sz w:val="22"/>
          <w:szCs w:val="22"/>
          <w:lang w:val="en-US" w:eastAsia="en-US"/>
        </w:rPr>
        <w:t>"</w:t>
      </w:r>
      <w:r w:rsidR="00D72FAD" w:rsidRPr="00D72FAD">
        <w:rPr>
          <w:rFonts w:asciiTheme="majorHAnsi" w:eastAsiaTheme="minorHAnsi" w:hAnsiTheme="majorHAnsi" w:cstheme="majorHAnsi"/>
          <w:iCs/>
          <w:sz w:val="22"/>
          <w:szCs w:val="22"/>
          <w:lang w:val="en-US" w:eastAsia="en-US"/>
        </w:rPr>
        <w:t xml:space="preserve">Сл. Лист СФРЈ", бр. </w:t>
      </w:r>
      <w:r w:rsidR="00D72FAD" w:rsidRPr="00A4120E">
        <w:rPr>
          <w:rFonts w:asciiTheme="majorHAnsi" w:eastAsiaTheme="minorHAnsi" w:hAnsiTheme="majorHAnsi" w:cstheme="majorHAnsi"/>
          <w:sz w:val="22"/>
          <w:szCs w:val="22"/>
          <w:lang w:val="en-US" w:eastAsia="en-US"/>
        </w:rPr>
        <w:t xml:space="preserve">29/78, 39/85, 57/89 </w:t>
      </w:r>
      <w:r w:rsidR="00D72FAD" w:rsidRPr="00A4120E">
        <w:rPr>
          <w:rFonts w:asciiTheme="majorHAnsi" w:eastAsiaTheme="minorHAnsi" w:hAnsiTheme="majorHAnsi" w:cstheme="majorHAnsi"/>
          <w:iCs/>
          <w:sz w:val="22"/>
          <w:szCs w:val="22"/>
          <w:lang w:val="en-US" w:eastAsia="en-US"/>
        </w:rPr>
        <w:t>и "Сл. Лист СРЈ" 31/93</w:t>
      </w:r>
      <w:r w:rsidR="00D72FAD" w:rsidRPr="00A4120E">
        <w:rPr>
          <w:rFonts w:asciiTheme="majorHAnsi" w:eastAsiaTheme="minorHAnsi" w:hAnsiTheme="majorHAnsi" w:cstheme="majorHAnsi"/>
          <w:i/>
          <w:iCs/>
          <w:sz w:val="22"/>
          <w:szCs w:val="22"/>
          <w:lang w:val="en-US" w:eastAsia="en-US"/>
        </w:rPr>
        <w:t>.</w:t>
      </w:r>
      <w:r w:rsidR="00D72FAD" w:rsidRPr="00A4120E">
        <w:rPr>
          <w:rFonts w:asciiTheme="majorHAnsi" w:eastAsiaTheme="minorHAnsi" w:hAnsiTheme="majorHAnsi" w:cstheme="majorHAnsi"/>
          <w:i/>
          <w:iCs/>
          <w:sz w:val="22"/>
          <w:szCs w:val="22"/>
          <w:lang w:eastAsia="en-US"/>
        </w:rPr>
        <w:t>)</w:t>
      </w:r>
      <w:r w:rsidR="00D72FAD" w:rsidRPr="00A4120E">
        <w:rPr>
          <w:rFonts w:asciiTheme="majorHAnsi" w:hAnsiTheme="majorHAnsi" w:cstheme="majorHAnsi"/>
          <w:sz w:val="22"/>
          <w:szCs w:val="22"/>
        </w:rPr>
        <w:t>,</w:t>
      </w:r>
      <w:r w:rsidRPr="00A4120E">
        <w:rPr>
          <w:rFonts w:cs="Arial"/>
          <w:szCs w:val="24"/>
        </w:rPr>
        <w:t xml:space="preserve">  а најкасније у року од </w:t>
      </w:r>
      <w:r w:rsidR="00E12F23" w:rsidRPr="00A4120E">
        <w:rPr>
          <w:rFonts w:cs="Arial"/>
          <w:szCs w:val="24"/>
        </w:rPr>
        <w:t>15 (петнаест</w:t>
      </w:r>
      <w:r w:rsidRPr="00A4120E">
        <w:rPr>
          <w:rFonts w:cs="Arial"/>
          <w:szCs w:val="24"/>
        </w:rPr>
        <w:t>) дана</w:t>
      </w:r>
      <w:r>
        <w:rPr>
          <w:rFonts w:cs="Arial"/>
          <w:szCs w:val="24"/>
        </w:rPr>
        <w:t xml:space="preserve"> од дана потписивања овог Уговора, предаје </w:t>
      </w:r>
      <w:r w:rsidR="00183820">
        <w:rPr>
          <w:rFonts w:cs="Arial"/>
          <w:szCs w:val="24"/>
          <w:lang w:val="sr-Cyrl-CS"/>
        </w:rPr>
        <w:t>Купцу</w:t>
      </w:r>
      <w:r>
        <w:rPr>
          <w:rFonts w:cs="Arial"/>
          <w:szCs w:val="24"/>
        </w:rPr>
        <w:t xml:space="preserve"> </w:t>
      </w:r>
      <w:r w:rsidRPr="00042A36">
        <w:rPr>
          <w:rFonts w:cs="Arial"/>
          <w:szCs w:val="24"/>
        </w:rPr>
        <w:t>неопозиву, безусловну (без приговора) и на први позив наплативу банкарску гаранцију</w:t>
      </w:r>
      <w:r>
        <w:rPr>
          <w:rFonts w:cs="Arial"/>
          <w:szCs w:val="24"/>
        </w:rPr>
        <w:t xml:space="preserve"> за добр</w:t>
      </w:r>
      <w:r w:rsidR="00F74D16">
        <w:rPr>
          <w:rFonts w:cs="Arial"/>
          <w:szCs w:val="24"/>
        </w:rPr>
        <w:t>о извршење посла на износ</w:t>
      </w:r>
      <w:r w:rsidR="00DF553D">
        <w:rPr>
          <w:rFonts w:cs="Arial"/>
          <w:szCs w:val="24"/>
        </w:rPr>
        <w:t xml:space="preserve"> </w:t>
      </w:r>
      <w:r w:rsidR="00C10055" w:rsidRPr="00DB10BF">
        <w:rPr>
          <w:rFonts w:eastAsia="TimesNewRomanPSMT" w:cs="Arial"/>
          <w:bCs/>
          <w:iCs/>
          <w:szCs w:val="24"/>
        </w:rPr>
        <w:t xml:space="preserve">од </w:t>
      </w:r>
      <w:r w:rsidR="00310B12">
        <w:rPr>
          <w:rFonts w:eastAsia="TimesNewRomanPSMT" w:cs="Arial"/>
          <w:bCs/>
          <w:iCs/>
          <w:szCs w:val="24"/>
        </w:rPr>
        <w:t>2</w:t>
      </w:r>
      <w:r w:rsidR="00C10055" w:rsidRPr="00DB10BF">
        <w:rPr>
          <w:rFonts w:eastAsia="TimesNewRomanPSMT" w:cs="Arial"/>
          <w:bCs/>
          <w:iCs/>
          <w:szCs w:val="24"/>
        </w:rPr>
        <w:t>% од укупне вредности уговора без ПДВ, са роком важности који је 30 (тридесет) дана дужи од истека рока за коначно извршење посла</w:t>
      </w:r>
      <w:r w:rsidRPr="0000500E">
        <w:rPr>
          <w:rFonts w:cs="Arial"/>
          <w:szCs w:val="24"/>
        </w:rPr>
        <w:t>, издату у свему у складу са захтевом из Конкурсне документације</w:t>
      </w:r>
      <w:r>
        <w:rPr>
          <w:rFonts w:cs="Arial"/>
          <w:szCs w:val="24"/>
        </w:rPr>
        <w:t>.</w:t>
      </w:r>
    </w:p>
    <w:p w:rsidR="00C10055" w:rsidRDefault="00C10055" w:rsidP="00C10055">
      <w:pPr>
        <w:autoSpaceDE w:val="0"/>
        <w:autoSpaceDN w:val="0"/>
        <w:adjustRightInd w:val="0"/>
        <w:jc w:val="both"/>
        <w:rPr>
          <w:rFonts w:eastAsia="TimesNewRomanPSMT" w:cs="Arial"/>
          <w:bCs/>
          <w:iCs/>
          <w:szCs w:val="24"/>
        </w:rPr>
      </w:pPr>
    </w:p>
    <w:p w:rsidR="00C10055" w:rsidRPr="00DB10BF" w:rsidRDefault="00C10055" w:rsidP="00C10055">
      <w:pPr>
        <w:autoSpaceDE w:val="0"/>
        <w:autoSpaceDN w:val="0"/>
        <w:adjustRightInd w:val="0"/>
        <w:jc w:val="both"/>
        <w:rPr>
          <w:rFonts w:eastAsia="TimesNewRomanPSMT" w:cs="Arial"/>
          <w:bCs/>
          <w:iCs/>
          <w:szCs w:val="24"/>
        </w:rPr>
      </w:pPr>
      <w:r w:rsidRPr="00DB10BF">
        <w:rPr>
          <w:rFonts w:eastAsia="TimesNewRomanPSMT" w:cs="Arial"/>
          <w:bCs/>
          <w:iCs/>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D3249" w:rsidRDefault="001D3249" w:rsidP="003C0A15">
      <w:pPr>
        <w:jc w:val="both"/>
        <w:rPr>
          <w:rFonts w:cs="Arial"/>
          <w:szCs w:val="24"/>
          <w:lang w:val="sr-Cyrl-CS"/>
        </w:rPr>
      </w:pPr>
    </w:p>
    <w:p w:rsidR="00D51B7D" w:rsidRDefault="00B50887">
      <w:pPr>
        <w:jc w:val="both"/>
        <w:rPr>
          <w:rFonts w:cs="Arial"/>
        </w:rPr>
      </w:pPr>
      <w:r w:rsidRPr="00C77D1B">
        <w:rPr>
          <w:rFonts w:cs="Arial"/>
        </w:rPr>
        <w:t xml:space="preserve">Средства из Гаранције за добро извршење посла ће се исплатити </w:t>
      </w:r>
      <w:r>
        <w:rPr>
          <w:rFonts w:cs="Arial"/>
        </w:rPr>
        <w:t>Купцу</w:t>
      </w:r>
      <w:r w:rsidRPr="00C77D1B">
        <w:rPr>
          <w:rFonts w:cs="Arial"/>
          <w:caps/>
        </w:rPr>
        <w:t xml:space="preserve"> </w:t>
      </w:r>
      <w:r w:rsidRPr="00C77D1B">
        <w:rPr>
          <w:rFonts w:cs="Arial"/>
        </w:rPr>
        <w:t xml:space="preserve">као компензација за било који губитак који настане као последица немогућности </w:t>
      </w:r>
      <w:r>
        <w:rPr>
          <w:rFonts w:cs="Arial"/>
        </w:rPr>
        <w:t>Продавца</w:t>
      </w:r>
      <w:r w:rsidRPr="00C77D1B">
        <w:rPr>
          <w:rFonts w:cs="Arial"/>
        </w:rPr>
        <w:t xml:space="preserve"> да испуни свој</w:t>
      </w:r>
      <w:r w:rsidRPr="00C77D1B">
        <w:rPr>
          <w:rFonts w:cs="Arial"/>
          <w:lang w:val="sr-Cyrl-CS"/>
        </w:rPr>
        <w:t>е</w:t>
      </w:r>
      <w:r w:rsidRPr="00C77D1B">
        <w:rPr>
          <w:rFonts w:cs="Arial"/>
        </w:rPr>
        <w:t xml:space="preserve"> уговорн</w:t>
      </w:r>
      <w:r w:rsidRPr="00C77D1B">
        <w:rPr>
          <w:rFonts w:cs="Arial"/>
          <w:lang w:val="sr-Cyrl-CS"/>
        </w:rPr>
        <w:t xml:space="preserve">е </w:t>
      </w:r>
      <w:r w:rsidRPr="00C77D1B">
        <w:rPr>
          <w:rFonts w:cs="Arial"/>
        </w:rPr>
        <w:t>обавез</w:t>
      </w:r>
      <w:r w:rsidRPr="00C77D1B">
        <w:rPr>
          <w:rFonts w:cs="Arial"/>
          <w:lang w:val="sr-Cyrl-CS"/>
        </w:rPr>
        <w:t>е,</w:t>
      </w:r>
      <w:r w:rsidRPr="00C77D1B">
        <w:rPr>
          <w:rFonts w:cs="Arial"/>
        </w:rPr>
        <w:t xml:space="preserve"> преузет</w:t>
      </w:r>
      <w:r w:rsidRPr="00C77D1B">
        <w:rPr>
          <w:rFonts w:cs="Arial"/>
          <w:lang w:val="sr-Cyrl-CS"/>
        </w:rPr>
        <w:t>е</w:t>
      </w:r>
      <w:r w:rsidRPr="00C77D1B">
        <w:rPr>
          <w:rFonts w:cs="Arial"/>
        </w:rPr>
        <w:t xml:space="preserve">  на основу овог Уговора. </w:t>
      </w:r>
    </w:p>
    <w:p w:rsidR="00D51B7D" w:rsidRDefault="00D51B7D">
      <w:pPr>
        <w:jc w:val="both"/>
        <w:rPr>
          <w:rFonts w:cs="Arial"/>
        </w:rPr>
      </w:pPr>
    </w:p>
    <w:p w:rsidR="00D51B7D" w:rsidRDefault="00C03CDF">
      <w:pPr>
        <w:jc w:val="both"/>
        <w:rPr>
          <w:rFonts w:cs="Arial"/>
        </w:rPr>
      </w:pPr>
      <w:r w:rsidRPr="002341FC">
        <w:rPr>
          <w:rFonts w:cs="Arial"/>
        </w:rPr>
        <w:t>Гаранциј</w:t>
      </w:r>
      <w:r w:rsidR="00B37895">
        <w:rPr>
          <w:rFonts w:cs="Arial"/>
          <w:lang w:val="sr-Cyrl-CS"/>
        </w:rPr>
        <w:t>а</w:t>
      </w:r>
      <w:r w:rsidR="00B50887" w:rsidRPr="002341FC">
        <w:rPr>
          <w:rFonts w:cs="Arial"/>
        </w:rPr>
        <w:t xml:space="preserve"> за добро извршење посла чини саставни део овог уговора, као Прилог бр</w:t>
      </w:r>
      <w:r w:rsidR="00B50887" w:rsidRPr="002341FC">
        <w:rPr>
          <w:rFonts w:cs="Arial"/>
          <w:lang w:val="sr-Cyrl-CS"/>
        </w:rPr>
        <w:t xml:space="preserve">, </w:t>
      </w:r>
      <w:r w:rsidRPr="002341FC">
        <w:rPr>
          <w:rFonts w:cs="Arial"/>
          <w:lang w:val="sr-Cyrl-CS"/>
        </w:rPr>
        <w:t>5</w:t>
      </w:r>
      <w:r w:rsidR="00B50887" w:rsidRPr="002341FC">
        <w:rPr>
          <w:rFonts w:cs="Arial"/>
          <w:lang w:val="sr-Cyrl-CS"/>
        </w:rPr>
        <w:t xml:space="preserve"> овог Уговора</w:t>
      </w:r>
      <w:r w:rsidR="00B50887" w:rsidRPr="002341FC">
        <w:rPr>
          <w:rFonts w:cs="Arial"/>
        </w:rPr>
        <w:t>.</w:t>
      </w:r>
      <w:r w:rsidR="00B50887" w:rsidRPr="00C77D1B">
        <w:rPr>
          <w:rFonts w:cs="Arial"/>
        </w:rPr>
        <w:t xml:space="preserve"> </w:t>
      </w:r>
    </w:p>
    <w:p w:rsidR="00D51B7D" w:rsidRDefault="00D51B7D">
      <w:pPr>
        <w:jc w:val="both"/>
        <w:rPr>
          <w:rFonts w:cs="Arial"/>
        </w:rPr>
      </w:pPr>
    </w:p>
    <w:p w:rsidR="00D51B7D" w:rsidRDefault="00B50887">
      <w:pPr>
        <w:jc w:val="both"/>
        <w:rPr>
          <w:rFonts w:cs="Arial"/>
          <w:lang w:val="sr-Cyrl-CS"/>
        </w:rPr>
      </w:pPr>
      <w:r w:rsidRPr="00C77D1B">
        <w:rPr>
          <w:rFonts w:cs="Arial"/>
        </w:rPr>
        <w:t>Гаранција за добро извршење посла мора бити аутоматски револвирана за сваки искоришћени износ до датума потписивања</w:t>
      </w:r>
      <w:r w:rsidRPr="00C77D1B">
        <w:rPr>
          <w:rFonts w:cs="Arial"/>
          <w:b/>
        </w:rPr>
        <w:t xml:space="preserve"> </w:t>
      </w:r>
      <w:r w:rsidRPr="00C77D1B">
        <w:rPr>
          <w:rFonts w:cs="Arial"/>
        </w:rPr>
        <w:t xml:space="preserve">Потврде о испуњењу свих обавеза </w:t>
      </w:r>
      <w:r>
        <w:rPr>
          <w:rFonts w:cs="Arial"/>
        </w:rPr>
        <w:t>Продавца</w:t>
      </w:r>
      <w:r w:rsidRPr="00C77D1B">
        <w:rPr>
          <w:rFonts w:cs="Arial"/>
          <w:lang w:val="sr-Cyrl-CS"/>
        </w:rPr>
        <w:t>,</w:t>
      </w:r>
      <w:r w:rsidRPr="00C77D1B">
        <w:rPr>
          <w:rFonts w:cs="Arial"/>
        </w:rPr>
        <w:t xml:space="preserve"> сагласно овом Уговору.</w:t>
      </w:r>
    </w:p>
    <w:p w:rsidR="00D51B7D" w:rsidRDefault="00D51B7D">
      <w:pPr>
        <w:jc w:val="both"/>
        <w:rPr>
          <w:rFonts w:cs="Arial"/>
          <w:lang w:val="sr-Cyrl-CS"/>
        </w:rPr>
      </w:pPr>
    </w:p>
    <w:p w:rsidR="00D51B7D" w:rsidRDefault="00B50887">
      <w:pPr>
        <w:jc w:val="both"/>
        <w:rPr>
          <w:rFonts w:cs="Arial"/>
          <w:caps/>
          <w:lang w:val="sr-Cyrl-CS"/>
        </w:rPr>
      </w:pPr>
      <w:r w:rsidRPr="00C77D1B">
        <w:rPr>
          <w:rFonts w:cs="Arial"/>
          <w:lang w:val="sr-Cyrl-CS"/>
        </w:rPr>
        <w:t xml:space="preserve">Потврду из претходног става потписују </w:t>
      </w:r>
      <w:r w:rsidRPr="00C77D1B">
        <w:rPr>
          <w:rFonts w:cs="Arial"/>
          <w:bCs/>
          <w:lang w:val="ru-RU"/>
        </w:rPr>
        <w:t xml:space="preserve">овлашћени представници </w:t>
      </w:r>
      <w:r>
        <w:rPr>
          <w:rFonts w:cs="Arial"/>
        </w:rPr>
        <w:t>Продавца</w:t>
      </w:r>
      <w:r w:rsidRPr="00C77D1B">
        <w:rPr>
          <w:rFonts w:cs="Arial"/>
          <w:lang w:val="sr-Cyrl-CS"/>
        </w:rPr>
        <w:t xml:space="preserve"> и </w:t>
      </w:r>
      <w:r>
        <w:rPr>
          <w:rFonts w:cs="Arial"/>
        </w:rPr>
        <w:t>Купца</w:t>
      </w:r>
      <w:r w:rsidRPr="00C77D1B">
        <w:rPr>
          <w:rFonts w:cs="Arial"/>
          <w:lang w:val="sr-Cyrl-CS"/>
        </w:rPr>
        <w:t>.</w:t>
      </w:r>
      <w:r w:rsidRPr="00C77D1B">
        <w:rPr>
          <w:rFonts w:cs="Arial"/>
          <w:caps/>
          <w:lang w:val="sr-Cyrl-CS"/>
        </w:rPr>
        <w:t xml:space="preserve">  </w:t>
      </w:r>
    </w:p>
    <w:p w:rsidR="00D51B7D" w:rsidRDefault="00D51B7D">
      <w:pPr>
        <w:jc w:val="both"/>
        <w:rPr>
          <w:rFonts w:cs="Arial"/>
          <w:caps/>
          <w:lang w:val="sr-Cyrl-CS"/>
        </w:rPr>
      </w:pPr>
    </w:p>
    <w:p w:rsidR="00D51B7D" w:rsidRDefault="00B50887">
      <w:pPr>
        <w:jc w:val="both"/>
        <w:rPr>
          <w:lang w:val="sr-Cyrl-CS"/>
        </w:rPr>
      </w:pPr>
      <w:r>
        <w:rPr>
          <w:rFonts w:cs="Arial"/>
        </w:rPr>
        <w:t>Купац</w:t>
      </w:r>
      <w:r w:rsidRPr="00C77D1B">
        <w:rPr>
          <w:rFonts w:cs="Arial"/>
        </w:rPr>
        <w:t xml:space="preserve"> се обавезује да гаранцију за добро извршење посла врати </w:t>
      </w:r>
      <w:r>
        <w:rPr>
          <w:rFonts w:cs="Arial"/>
        </w:rPr>
        <w:t>Продавцу</w:t>
      </w:r>
      <w:r w:rsidRPr="00C77D1B">
        <w:rPr>
          <w:rFonts w:cs="Arial"/>
          <w:caps/>
        </w:rPr>
        <w:t xml:space="preserve"> </w:t>
      </w:r>
      <w:r w:rsidRPr="00C77D1B">
        <w:rPr>
          <w:rFonts w:cs="Arial"/>
        </w:rPr>
        <w:t xml:space="preserve"> у року од  </w:t>
      </w:r>
      <w:r>
        <w:rPr>
          <w:rFonts w:cs="Arial"/>
        </w:rPr>
        <w:t>10</w:t>
      </w:r>
      <w:r w:rsidRPr="00C77D1B">
        <w:rPr>
          <w:rFonts w:cs="Arial"/>
        </w:rPr>
        <w:t xml:space="preserve"> (</w:t>
      </w:r>
      <w:r>
        <w:rPr>
          <w:rFonts w:cs="Arial"/>
        </w:rPr>
        <w:t xml:space="preserve"> десет </w:t>
      </w:r>
      <w:r w:rsidRPr="00C77D1B">
        <w:rPr>
          <w:rFonts w:cs="Arial"/>
        </w:rPr>
        <w:t xml:space="preserve">) дана од дана </w:t>
      </w:r>
      <w:r w:rsidR="002D07F5">
        <w:rPr>
          <w:rFonts w:cs="Arial"/>
          <w:lang w:val="sr-Cyrl-CS"/>
        </w:rPr>
        <w:t>истека рока важности гаранције</w:t>
      </w:r>
      <w:r w:rsidR="0003413F">
        <w:rPr>
          <w:rFonts w:cs="Arial"/>
        </w:rPr>
        <w:t>.</w:t>
      </w:r>
    </w:p>
    <w:p w:rsidR="001D3249" w:rsidRPr="001D3249" w:rsidRDefault="001D3249" w:rsidP="003C0A15">
      <w:pPr>
        <w:jc w:val="both"/>
        <w:rPr>
          <w:rFonts w:ascii="Nyala" w:hAnsi="Nyala" w:cs="Arial"/>
          <w:lang w:val="sr-Cyrl-CS"/>
        </w:rPr>
      </w:pPr>
    </w:p>
    <w:p w:rsidR="00F43A5F" w:rsidRPr="000536A7" w:rsidRDefault="00F43A5F" w:rsidP="003C0A15">
      <w:pPr>
        <w:pStyle w:val="BodyText"/>
        <w:rPr>
          <w:rFonts w:ascii="Arial" w:hAnsi="Arial" w:cs="Arial"/>
          <w:szCs w:val="24"/>
        </w:rPr>
      </w:pPr>
      <w:r>
        <w:rPr>
          <w:rFonts w:ascii="Arial" w:eastAsia="Calibri" w:hAnsi="Arial" w:cs="Arial"/>
          <w:szCs w:val="24"/>
        </w:rPr>
        <w:t>Уговорне стране су сагласне</w:t>
      </w:r>
      <w:r w:rsidRPr="000536A7">
        <w:rPr>
          <w:rFonts w:ascii="Arial" w:eastAsia="Calibri" w:hAnsi="Arial" w:cs="Arial"/>
          <w:szCs w:val="24"/>
        </w:rPr>
        <w:t xml:space="preserve"> да </w:t>
      </w:r>
      <w:r w:rsidR="00183820">
        <w:rPr>
          <w:rFonts w:ascii="Arial" w:eastAsia="Calibri" w:hAnsi="Arial" w:cs="Arial"/>
          <w:szCs w:val="24"/>
        </w:rPr>
        <w:t>Купац</w:t>
      </w:r>
      <w:r w:rsidRPr="000536A7">
        <w:rPr>
          <w:rFonts w:ascii="Arial" w:eastAsia="Calibri" w:hAnsi="Arial" w:cs="Arial"/>
          <w:szCs w:val="24"/>
        </w:rPr>
        <w:t xml:space="preserve"> може, без било какве претходне сагласности Продавца, поднети на наплату средство финансијског обезбеђења из става 1. овог члана, у случају </w:t>
      </w:r>
      <w:r w:rsidRPr="000536A7">
        <w:rPr>
          <w:rFonts w:ascii="Arial" w:hAnsi="Arial" w:cs="Arial"/>
          <w:szCs w:val="24"/>
        </w:rPr>
        <w:t xml:space="preserve">неизвршења обавеза од стране Продавца за време трајања овог уговора. </w:t>
      </w:r>
    </w:p>
    <w:p w:rsidR="00DF553D" w:rsidRDefault="00DF553D" w:rsidP="00E12F23">
      <w:pPr>
        <w:jc w:val="both"/>
        <w:rPr>
          <w:rFonts w:cs="Arial"/>
          <w:szCs w:val="24"/>
        </w:rPr>
      </w:pPr>
    </w:p>
    <w:p w:rsidR="004255B7" w:rsidRPr="00A4120E" w:rsidRDefault="00E12F23" w:rsidP="00E12F23">
      <w:pPr>
        <w:jc w:val="both"/>
        <w:rPr>
          <w:rFonts w:eastAsia="TimesNewRomanPSMT" w:cs="Arial"/>
          <w:bCs/>
          <w:iCs/>
          <w:szCs w:val="24"/>
        </w:rPr>
      </w:pPr>
      <w:r>
        <w:rPr>
          <w:rFonts w:cs="Arial"/>
          <w:szCs w:val="24"/>
        </w:rPr>
        <w:t>Продавац, у тренутку потписивања, као одложни услов из чл. 74.</w:t>
      </w:r>
      <w:r>
        <w:rPr>
          <w:rFonts w:cs="Arial"/>
          <w:szCs w:val="24"/>
          <w:lang w:val="sr-Cyrl-CS"/>
        </w:rPr>
        <w:t xml:space="preserve"> </w:t>
      </w:r>
      <w:r>
        <w:rPr>
          <w:rFonts w:cs="Arial"/>
          <w:szCs w:val="24"/>
        </w:rPr>
        <w:t>ст.</w:t>
      </w:r>
      <w:r>
        <w:rPr>
          <w:rFonts w:cs="Arial"/>
          <w:szCs w:val="24"/>
          <w:lang w:val="sr-Cyrl-CS"/>
        </w:rPr>
        <w:t xml:space="preserve"> </w:t>
      </w:r>
      <w:r>
        <w:rPr>
          <w:rFonts w:cs="Arial"/>
          <w:szCs w:val="24"/>
        </w:rPr>
        <w:t xml:space="preserve">2. ЗОО </w:t>
      </w:r>
      <w:r w:rsidRPr="00D72FAD">
        <w:rPr>
          <w:rFonts w:asciiTheme="majorHAnsi" w:hAnsiTheme="majorHAnsi" w:cstheme="majorHAnsi"/>
          <w:sz w:val="22"/>
          <w:szCs w:val="22"/>
        </w:rPr>
        <w:t>(</w:t>
      </w:r>
      <w:r w:rsidRPr="00D72FAD">
        <w:rPr>
          <w:rFonts w:asciiTheme="majorHAnsi" w:eastAsiaTheme="minorHAnsi" w:hAnsiTheme="majorHAnsi" w:cstheme="majorHAnsi"/>
          <w:i/>
          <w:iCs/>
          <w:sz w:val="22"/>
          <w:szCs w:val="22"/>
          <w:lang w:val="en-US" w:eastAsia="en-US"/>
        </w:rPr>
        <w:t>"</w:t>
      </w:r>
      <w:r w:rsidRPr="00D72FAD">
        <w:rPr>
          <w:rFonts w:asciiTheme="majorHAnsi" w:eastAsiaTheme="minorHAnsi" w:hAnsiTheme="majorHAnsi" w:cstheme="majorHAnsi"/>
          <w:iCs/>
          <w:sz w:val="22"/>
          <w:szCs w:val="22"/>
          <w:lang w:val="en-US" w:eastAsia="en-US"/>
        </w:rPr>
        <w:t xml:space="preserve">Сл. Лист СФРЈ", бр. </w:t>
      </w:r>
      <w:r w:rsidRPr="00D72FAD">
        <w:rPr>
          <w:rFonts w:asciiTheme="majorHAnsi" w:eastAsiaTheme="minorHAnsi" w:hAnsiTheme="majorHAnsi" w:cstheme="majorHAnsi"/>
          <w:sz w:val="22"/>
          <w:szCs w:val="22"/>
          <w:lang w:val="en-US" w:eastAsia="en-US"/>
        </w:rPr>
        <w:t xml:space="preserve">29/78, 39/85, 57/89 </w:t>
      </w:r>
      <w:r w:rsidRPr="00D72FAD">
        <w:rPr>
          <w:rFonts w:asciiTheme="majorHAnsi" w:eastAsiaTheme="minorHAnsi" w:hAnsiTheme="majorHAnsi" w:cstheme="majorHAnsi"/>
          <w:iCs/>
          <w:sz w:val="22"/>
          <w:szCs w:val="22"/>
          <w:lang w:val="en-US" w:eastAsia="en-US"/>
        </w:rPr>
        <w:t>и "Сл. Лист СРЈ" 31/93</w:t>
      </w:r>
      <w:r w:rsidRPr="00D72FAD">
        <w:rPr>
          <w:rFonts w:asciiTheme="majorHAnsi" w:eastAsiaTheme="minorHAnsi" w:hAnsiTheme="majorHAnsi" w:cstheme="majorHAnsi"/>
          <w:i/>
          <w:iCs/>
          <w:sz w:val="22"/>
          <w:szCs w:val="22"/>
          <w:lang w:val="en-US" w:eastAsia="en-US"/>
        </w:rPr>
        <w:t>.</w:t>
      </w:r>
      <w:r w:rsidRPr="00D72FAD">
        <w:rPr>
          <w:rFonts w:asciiTheme="majorHAnsi" w:eastAsiaTheme="minorHAnsi" w:hAnsiTheme="majorHAnsi" w:cstheme="majorHAnsi"/>
          <w:i/>
          <w:iCs/>
          <w:sz w:val="22"/>
          <w:szCs w:val="22"/>
          <w:lang w:eastAsia="en-US"/>
        </w:rPr>
        <w:t>)</w:t>
      </w:r>
      <w:r w:rsidRPr="00D72FAD">
        <w:rPr>
          <w:rFonts w:asciiTheme="majorHAnsi" w:hAnsiTheme="majorHAnsi" w:cstheme="majorHAnsi"/>
          <w:sz w:val="22"/>
          <w:szCs w:val="22"/>
        </w:rPr>
        <w:t>,</w:t>
      </w:r>
      <w:r w:rsidRPr="00B95FF3">
        <w:rPr>
          <w:rFonts w:cs="Arial"/>
          <w:szCs w:val="24"/>
        </w:rPr>
        <w:t xml:space="preserve">  </w:t>
      </w:r>
      <w:r>
        <w:rPr>
          <w:rFonts w:cs="Arial"/>
          <w:szCs w:val="24"/>
        </w:rPr>
        <w:t xml:space="preserve">а најкасније у року од </w:t>
      </w:r>
      <w:r w:rsidRPr="00A4120E">
        <w:rPr>
          <w:rFonts w:cs="Arial"/>
          <w:szCs w:val="24"/>
        </w:rPr>
        <w:t>15 (петнаест)</w:t>
      </w:r>
      <w:r>
        <w:rPr>
          <w:rFonts w:cs="Arial"/>
          <w:szCs w:val="24"/>
        </w:rPr>
        <w:t xml:space="preserve"> дана од дана потписивања овог Уговора, предаје </w:t>
      </w:r>
      <w:r>
        <w:rPr>
          <w:rFonts w:cs="Arial"/>
          <w:szCs w:val="24"/>
          <w:lang w:val="sr-Cyrl-CS"/>
        </w:rPr>
        <w:t>Купцу</w:t>
      </w:r>
      <w:r>
        <w:rPr>
          <w:rFonts w:cs="Arial"/>
          <w:szCs w:val="24"/>
        </w:rPr>
        <w:t xml:space="preserve"> </w:t>
      </w:r>
      <w:r w:rsidRPr="00042A36">
        <w:rPr>
          <w:rFonts w:cs="Arial"/>
          <w:szCs w:val="24"/>
        </w:rPr>
        <w:t>неопозиву, безусловну (без приговора) и на први позив наплативу банкарску гаранцију</w:t>
      </w:r>
      <w:r>
        <w:rPr>
          <w:rFonts w:cs="Arial"/>
          <w:szCs w:val="24"/>
        </w:rPr>
        <w:t xml:space="preserve"> за повраћај авансног плаћања, на износ од </w:t>
      </w:r>
      <w:r w:rsidR="0047267C">
        <w:rPr>
          <w:rFonts w:eastAsia="TimesNewRomanPSMT" w:cs="Arial"/>
          <w:bCs/>
          <w:iCs/>
          <w:szCs w:val="24"/>
          <w:lang w:val="sr-Cyrl-RS"/>
        </w:rPr>
        <w:t>5</w:t>
      </w:r>
      <w:r w:rsidRPr="00A4120E">
        <w:rPr>
          <w:rFonts w:eastAsia="TimesNewRomanPSMT" w:cs="Arial"/>
          <w:bCs/>
          <w:iCs/>
          <w:szCs w:val="24"/>
        </w:rPr>
        <w:t xml:space="preserve">% уговорене вредности из члана 5. уговора, за количину од </w:t>
      </w:r>
      <w:r w:rsidR="00310B12">
        <w:rPr>
          <w:rFonts w:eastAsia="TimesNewRomanPSMT" w:cs="Arial"/>
          <w:bCs/>
          <w:iCs/>
          <w:szCs w:val="24"/>
        </w:rPr>
        <w:t>2.060</w:t>
      </w:r>
      <w:r w:rsidRPr="00A4120E">
        <w:rPr>
          <w:rFonts w:eastAsia="TimesNewRomanPSMT" w:cs="Arial"/>
          <w:bCs/>
          <w:iCs/>
          <w:szCs w:val="24"/>
        </w:rPr>
        <w:t xml:space="preserve">.000 тона робе са ПДВ и </w:t>
      </w:r>
      <w:r w:rsidR="00A84E55">
        <w:rPr>
          <w:rFonts w:eastAsia="TimesNewRomanPSMT" w:cs="Arial"/>
          <w:bCs/>
          <w:iCs/>
          <w:szCs w:val="24"/>
        </w:rPr>
        <w:t xml:space="preserve">која </w:t>
      </w:r>
      <w:r w:rsidRPr="00A4120E">
        <w:rPr>
          <w:rFonts w:eastAsia="TimesNewRomanPSMT" w:cs="Arial"/>
          <w:bCs/>
          <w:iCs/>
          <w:szCs w:val="24"/>
        </w:rPr>
        <w:t>мора да траје наjкраће до правдања аванса.</w:t>
      </w:r>
    </w:p>
    <w:p w:rsidR="004255B7" w:rsidRPr="00A4120E" w:rsidRDefault="004255B7" w:rsidP="00E12F23">
      <w:pPr>
        <w:jc w:val="both"/>
        <w:rPr>
          <w:rFonts w:eastAsia="TimesNewRomanPSMT" w:cs="Arial"/>
          <w:bCs/>
          <w:iCs/>
          <w:szCs w:val="24"/>
        </w:rPr>
      </w:pPr>
    </w:p>
    <w:p w:rsidR="00E12F23" w:rsidRPr="00A4120E" w:rsidRDefault="004255B7" w:rsidP="00E12F23">
      <w:pPr>
        <w:jc w:val="both"/>
        <w:rPr>
          <w:rFonts w:cs="Arial"/>
          <w:szCs w:val="24"/>
        </w:rPr>
      </w:pPr>
      <w:r w:rsidRPr="00A4120E">
        <w:rPr>
          <w:rFonts w:eastAsia="TimesNewRomanPSMT" w:cs="Arial"/>
          <w:bCs/>
          <w:iCs/>
          <w:szCs w:val="24"/>
        </w:rPr>
        <w:t>Купац</w:t>
      </w:r>
      <w:r w:rsidR="00E12F23" w:rsidRPr="00A4120E">
        <w:rPr>
          <w:rFonts w:eastAsia="TimesNewRomanPSMT" w:cs="Arial"/>
          <w:bCs/>
          <w:iCs/>
          <w:szCs w:val="24"/>
        </w:rPr>
        <w:t xml:space="preserve"> се обавезује да ће вратити </w:t>
      </w:r>
      <w:r w:rsidRPr="00A4120E">
        <w:rPr>
          <w:rFonts w:eastAsia="TimesNewRomanPSMT" w:cs="Arial"/>
          <w:bCs/>
          <w:iCs/>
          <w:szCs w:val="24"/>
        </w:rPr>
        <w:t>Продавцу</w:t>
      </w:r>
      <w:r w:rsidR="00E12F23" w:rsidRPr="00A4120E">
        <w:rPr>
          <w:rFonts w:eastAsia="TimesNewRomanPSMT" w:cs="Arial"/>
          <w:bCs/>
          <w:iCs/>
          <w:szCs w:val="24"/>
        </w:rPr>
        <w:t xml:space="preserve"> банкарску гаранцију за повраћај аванса у тренутку када од </w:t>
      </w:r>
      <w:r w:rsidRPr="00A4120E">
        <w:rPr>
          <w:rFonts w:eastAsia="TimesNewRomanPSMT" w:cs="Arial"/>
          <w:bCs/>
          <w:iCs/>
          <w:szCs w:val="24"/>
        </w:rPr>
        <w:t>њега</w:t>
      </w:r>
      <w:r w:rsidR="00E12F23" w:rsidRPr="00A4120E">
        <w:rPr>
          <w:rFonts w:eastAsia="TimesNewRomanPSMT" w:cs="Arial"/>
          <w:bCs/>
          <w:iCs/>
          <w:szCs w:val="24"/>
        </w:rPr>
        <w:t xml:space="preserve"> прихвати фактуру за испоручен</w:t>
      </w:r>
      <w:r w:rsidRPr="00A4120E">
        <w:rPr>
          <w:rFonts w:eastAsia="TimesNewRomanPSMT" w:cs="Arial"/>
          <w:bCs/>
          <w:iCs/>
          <w:szCs w:val="24"/>
        </w:rPr>
        <w:t>у</w:t>
      </w:r>
      <w:r w:rsidR="00E12F23" w:rsidRPr="00A4120E">
        <w:rPr>
          <w:rFonts w:eastAsia="TimesNewRomanPSMT" w:cs="Arial"/>
          <w:bCs/>
          <w:iCs/>
          <w:szCs w:val="24"/>
        </w:rPr>
        <w:t xml:space="preserve"> </w:t>
      </w:r>
      <w:r w:rsidRPr="00A4120E">
        <w:rPr>
          <w:rFonts w:eastAsia="TimesNewRomanPSMT" w:cs="Arial"/>
          <w:bCs/>
          <w:iCs/>
          <w:szCs w:val="24"/>
        </w:rPr>
        <w:t>робу</w:t>
      </w:r>
      <w:r w:rsidR="00E12F23" w:rsidRPr="00A4120E">
        <w:rPr>
          <w:rFonts w:eastAsia="TimesNewRomanPSMT" w:cs="Arial"/>
          <w:bCs/>
          <w:iCs/>
          <w:szCs w:val="24"/>
        </w:rPr>
        <w:t xml:space="preserve"> у висини датог аванса</w:t>
      </w:r>
      <w:r w:rsidR="00E12F23" w:rsidRPr="00A4120E">
        <w:rPr>
          <w:rFonts w:cs="Arial"/>
          <w:szCs w:val="24"/>
        </w:rPr>
        <w:t>.</w:t>
      </w:r>
    </w:p>
    <w:p w:rsidR="00F12C99" w:rsidRPr="00A4120E" w:rsidRDefault="00F12C99" w:rsidP="00E12F23">
      <w:pPr>
        <w:jc w:val="both"/>
        <w:rPr>
          <w:rFonts w:cs="Arial"/>
          <w:szCs w:val="24"/>
        </w:rPr>
      </w:pPr>
    </w:p>
    <w:p w:rsidR="00F12C99" w:rsidRPr="00A4120E" w:rsidRDefault="00F12C99" w:rsidP="00E12F23">
      <w:pPr>
        <w:jc w:val="both"/>
        <w:rPr>
          <w:rFonts w:cs="Arial"/>
          <w:szCs w:val="24"/>
        </w:rPr>
      </w:pPr>
      <w:r w:rsidRPr="00A4120E">
        <w:rPr>
          <w:rFonts w:cs="Arial"/>
          <w:szCs w:val="24"/>
        </w:rPr>
        <w:t xml:space="preserve">Уколико не преузме све уговорене количине робе, Купац ће писаним путем, у року од 7 (седам) дана од дана задње испоруке робе, </w:t>
      </w:r>
      <w:r w:rsidR="009E5B71" w:rsidRPr="00A4120E">
        <w:rPr>
          <w:rFonts w:cs="Arial"/>
          <w:szCs w:val="24"/>
        </w:rPr>
        <w:t xml:space="preserve">а након претходног  усаглашавања, </w:t>
      </w:r>
      <w:r w:rsidRPr="00A4120E">
        <w:rPr>
          <w:rFonts w:cs="Arial"/>
          <w:szCs w:val="24"/>
        </w:rPr>
        <w:t>захтевати од Продавца повраћај неоправданог дела аванса, што је Продавац у обавези да изврши у року од 7 (седам)  дана</w:t>
      </w:r>
      <w:r w:rsidR="009E5B71" w:rsidRPr="00A4120E">
        <w:rPr>
          <w:rFonts w:cs="Arial"/>
          <w:szCs w:val="24"/>
        </w:rPr>
        <w:t xml:space="preserve"> од пријема захтева</w:t>
      </w:r>
      <w:r w:rsidRPr="00A4120E">
        <w:rPr>
          <w:rFonts w:cs="Arial"/>
          <w:szCs w:val="24"/>
        </w:rPr>
        <w:t>.</w:t>
      </w:r>
    </w:p>
    <w:p w:rsidR="00F12C99" w:rsidRPr="00A4120E" w:rsidRDefault="00F12C99" w:rsidP="00E12F23">
      <w:pPr>
        <w:jc w:val="both"/>
        <w:rPr>
          <w:rFonts w:cs="Arial"/>
          <w:szCs w:val="24"/>
        </w:rPr>
      </w:pPr>
    </w:p>
    <w:p w:rsidR="00F12C99" w:rsidRDefault="00F12C99" w:rsidP="00E12F23">
      <w:pPr>
        <w:jc w:val="both"/>
        <w:rPr>
          <w:rFonts w:cs="Arial"/>
          <w:szCs w:val="24"/>
        </w:rPr>
      </w:pPr>
      <w:r w:rsidRPr="00A4120E">
        <w:rPr>
          <w:rFonts w:cs="Arial"/>
          <w:szCs w:val="24"/>
        </w:rPr>
        <w:t>Уколико Продавац не поступи како је наведено у претходном ставу, Купац ће уновчити банкарску гаранцију за повраћај авансног плаћања у износу неоправданог дела аванса.</w:t>
      </w:r>
    </w:p>
    <w:p w:rsidR="00F12C99" w:rsidRDefault="00F12C99" w:rsidP="00E12F23">
      <w:pPr>
        <w:jc w:val="both"/>
        <w:rPr>
          <w:rFonts w:cs="Arial"/>
          <w:szCs w:val="24"/>
        </w:rPr>
      </w:pPr>
    </w:p>
    <w:p w:rsidR="00F43A5F" w:rsidRPr="00FE4B2F" w:rsidRDefault="0003413F" w:rsidP="002F455C">
      <w:pPr>
        <w:jc w:val="center"/>
        <w:rPr>
          <w:rFonts w:cs="Arial"/>
          <w:b/>
          <w:szCs w:val="24"/>
        </w:rPr>
      </w:pPr>
      <w:r>
        <w:rPr>
          <w:rFonts w:cs="Arial"/>
          <w:b/>
          <w:szCs w:val="24"/>
        </w:rPr>
        <w:t>Члан 2</w:t>
      </w:r>
      <w:r w:rsidR="00E65638">
        <w:rPr>
          <w:rFonts w:cs="Arial"/>
          <w:b/>
          <w:szCs w:val="24"/>
        </w:rPr>
        <w:t>0</w:t>
      </w:r>
      <w:r w:rsidR="00DF553D" w:rsidRPr="00FE4B2F">
        <w:rPr>
          <w:rFonts w:cs="Arial"/>
          <w:b/>
          <w:szCs w:val="24"/>
        </w:rPr>
        <w:t>.</w:t>
      </w:r>
    </w:p>
    <w:p w:rsidR="002F455C" w:rsidRPr="00E12F23" w:rsidRDefault="002F455C" w:rsidP="002F455C">
      <w:pPr>
        <w:tabs>
          <w:tab w:val="left" w:pos="1701"/>
          <w:tab w:val="left" w:pos="1786"/>
        </w:tabs>
        <w:suppressAutoHyphens w:val="0"/>
        <w:contextualSpacing/>
        <w:jc w:val="both"/>
        <w:rPr>
          <w:szCs w:val="24"/>
        </w:rPr>
      </w:pPr>
      <w:r w:rsidRPr="002F455C">
        <w:rPr>
          <w:rFonts w:eastAsia="TimesNewRomanPS-BoldMT" w:cs="Arial"/>
          <w:bCs/>
          <w:szCs w:val="24"/>
        </w:rPr>
        <w:t xml:space="preserve">Купац је дужан да пре </w:t>
      </w:r>
      <w:r w:rsidRPr="00EE0245">
        <w:rPr>
          <w:rFonts w:eastAsia="TimesNewRomanPS-BoldMT" w:cs="Arial"/>
          <w:bCs/>
          <w:szCs w:val="24"/>
        </w:rPr>
        <w:t xml:space="preserve">испоруке Робе, на име обезбеђења за </w:t>
      </w:r>
      <w:r w:rsidR="00B86F19" w:rsidRPr="00E12F23">
        <w:rPr>
          <w:rFonts w:eastAsia="TimesNewRomanPS-BoldMT" w:cs="Arial"/>
          <w:bCs/>
          <w:szCs w:val="24"/>
        </w:rPr>
        <w:t xml:space="preserve">уредно </w:t>
      </w:r>
      <w:r w:rsidRPr="00E12F23">
        <w:rPr>
          <w:rFonts w:eastAsia="TimesNewRomanPS-BoldMT" w:cs="Arial"/>
          <w:bCs/>
          <w:szCs w:val="24"/>
        </w:rPr>
        <w:t xml:space="preserve">плаћање, Продавцу преда </w:t>
      </w:r>
      <w:r w:rsidR="00A63C65" w:rsidRPr="00E12F23">
        <w:rPr>
          <w:szCs w:val="24"/>
        </w:rPr>
        <w:t>Банкарску гаранцију.</w:t>
      </w:r>
    </w:p>
    <w:p w:rsidR="002F455C" w:rsidRPr="00E12F23" w:rsidRDefault="002F455C" w:rsidP="002F455C">
      <w:pPr>
        <w:ind w:right="-6"/>
        <w:jc w:val="both"/>
        <w:rPr>
          <w:szCs w:val="24"/>
          <w:lang w:val="sr-Cyrl-CS"/>
        </w:rPr>
      </w:pPr>
    </w:p>
    <w:p w:rsidR="00E53A99" w:rsidRDefault="00E53A99" w:rsidP="00E53A99">
      <w:pPr>
        <w:jc w:val="both"/>
        <w:rPr>
          <w:rFonts w:cs="Arial"/>
          <w:szCs w:val="24"/>
          <w:lang w:val="sr-Cyrl-CS"/>
        </w:rPr>
      </w:pPr>
      <w:r w:rsidRPr="00E12F23">
        <w:rPr>
          <w:rFonts w:cs="Arial"/>
          <w:szCs w:val="24"/>
          <w:lang w:val="sr-Cyrl-CS"/>
        </w:rPr>
        <w:t xml:space="preserve">Купац је дужан да у року од 30 дана </w:t>
      </w:r>
      <w:r w:rsidRPr="00E12F23">
        <w:rPr>
          <w:rFonts w:eastAsia="TimesNewRomanPSMT" w:cs="Arial"/>
          <w:bCs/>
          <w:iCs/>
          <w:szCs w:val="24"/>
        </w:rPr>
        <w:t>од дана закључења уговора</w:t>
      </w:r>
      <w:r w:rsidRPr="00E12F23">
        <w:rPr>
          <w:rFonts w:eastAsia="TimesNewRomanPSMT" w:cs="Arial"/>
          <w:b/>
          <w:bCs/>
          <w:iCs/>
          <w:szCs w:val="24"/>
          <w:lang w:val="sr-Cyrl-CS"/>
        </w:rPr>
        <w:t>,</w:t>
      </w:r>
      <w:r w:rsidRPr="00E12F23">
        <w:rPr>
          <w:rFonts w:cs="Arial"/>
          <w:szCs w:val="24"/>
          <w:lang w:val="sr-Cyrl-CS"/>
        </w:rPr>
        <w:t xml:space="preserve"> на име гаранције за </w:t>
      </w:r>
      <w:r w:rsidR="00B86F19" w:rsidRPr="00E12F23">
        <w:rPr>
          <w:rFonts w:cs="Arial"/>
          <w:szCs w:val="24"/>
          <w:lang w:val="sr-Cyrl-CS"/>
        </w:rPr>
        <w:t xml:space="preserve">уредно </w:t>
      </w:r>
      <w:r w:rsidRPr="00E12F23">
        <w:rPr>
          <w:rFonts w:cs="Arial"/>
          <w:szCs w:val="24"/>
          <w:lang w:val="sr-Cyrl-CS"/>
        </w:rPr>
        <w:t>плаћање, Продавцу преда неопозиву, безусловну (без приговора) и на први позив наплативу банкарску гаранцију на износ</w:t>
      </w:r>
      <w:r w:rsidRPr="00624117">
        <w:rPr>
          <w:rFonts w:cs="Arial"/>
          <w:szCs w:val="24"/>
          <w:lang w:val="sr-Cyrl-CS"/>
        </w:rPr>
        <w:t xml:space="preserve"> од 1.000.000 евра</w:t>
      </w:r>
      <w:r>
        <w:rPr>
          <w:rFonts w:cs="Arial"/>
          <w:szCs w:val="24"/>
          <w:lang w:val="sr-Cyrl-CS"/>
        </w:rPr>
        <w:t xml:space="preserve">, са роком важности </w:t>
      </w:r>
      <w:r w:rsidRPr="00D816B2">
        <w:rPr>
          <w:rFonts w:eastAsia="TimesNewRomanPSMT" w:cs="Arial"/>
          <w:bCs/>
          <w:iCs/>
          <w:szCs w:val="24"/>
        </w:rPr>
        <w:t>који је 30 (тридесет) дана дужи од истека рока за коначно извршење посла</w:t>
      </w:r>
      <w:r w:rsidRPr="00624117">
        <w:rPr>
          <w:rFonts w:cs="Arial"/>
          <w:szCs w:val="24"/>
          <w:lang w:val="sr-Cyrl-CS"/>
        </w:rPr>
        <w:t>.</w:t>
      </w:r>
      <w:r w:rsidRPr="004E2357">
        <w:rPr>
          <w:rFonts w:cs="Arial"/>
          <w:szCs w:val="24"/>
          <w:lang w:val="sr-Cyrl-CS"/>
        </w:rPr>
        <w:t xml:space="preserve"> Документа за наплату по гаранцији су: Фактура-е</w:t>
      </w:r>
      <w:r>
        <w:rPr>
          <w:rFonts w:cs="Arial"/>
          <w:szCs w:val="24"/>
          <w:lang w:val="sr-Cyrl-CS"/>
        </w:rPr>
        <w:t xml:space="preserve"> и</w:t>
      </w:r>
      <w:r w:rsidRPr="004E2357">
        <w:rPr>
          <w:rFonts w:cs="Arial"/>
          <w:szCs w:val="24"/>
          <w:lang w:val="sr-Cyrl-CS"/>
        </w:rPr>
        <w:t xml:space="preserve"> </w:t>
      </w:r>
      <w:r>
        <w:rPr>
          <w:rFonts w:cs="Arial"/>
          <w:szCs w:val="24"/>
          <w:lang w:val="sr-Cyrl-CS"/>
        </w:rPr>
        <w:t>п</w:t>
      </w:r>
      <w:r w:rsidRPr="004E2357">
        <w:rPr>
          <w:rFonts w:cs="Arial"/>
          <w:szCs w:val="24"/>
          <w:lang w:val="sr-Cyrl-CS"/>
        </w:rPr>
        <w:t>отврда-е о пријему документације</w:t>
      </w:r>
      <w:r>
        <w:rPr>
          <w:rFonts w:cs="Arial"/>
          <w:szCs w:val="24"/>
          <w:lang w:val="sr-Cyrl-CS"/>
        </w:rPr>
        <w:t xml:space="preserve"> (транспортни документ)</w:t>
      </w:r>
      <w:r w:rsidRPr="004E2357">
        <w:rPr>
          <w:rFonts w:cs="Arial"/>
          <w:szCs w:val="24"/>
          <w:lang w:val="sr-Cyrl-CS"/>
        </w:rPr>
        <w:t xml:space="preserve"> за наплату од стране Купца.</w:t>
      </w:r>
    </w:p>
    <w:p w:rsidR="004821CB" w:rsidRPr="004E2357" w:rsidRDefault="004821CB" w:rsidP="00E53A99">
      <w:pPr>
        <w:jc w:val="both"/>
        <w:rPr>
          <w:rFonts w:cs="Arial"/>
          <w:szCs w:val="24"/>
          <w:lang w:val="sr-Cyrl-CS"/>
        </w:rPr>
      </w:pPr>
    </w:p>
    <w:p w:rsidR="00E53A99" w:rsidRDefault="00E53A99" w:rsidP="00E53A99">
      <w:pPr>
        <w:jc w:val="both"/>
        <w:rPr>
          <w:rFonts w:cs="Arial"/>
          <w:szCs w:val="24"/>
          <w:lang w:val="sr-Cyrl-CS"/>
        </w:rPr>
      </w:pPr>
      <w:r w:rsidRPr="004E2357">
        <w:rPr>
          <w:rFonts w:cs="Arial"/>
          <w:szCs w:val="24"/>
          <w:lang w:val="sr-Cyrl-CS"/>
        </w:rPr>
        <w:t xml:space="preserve">Уговорне стране су сагласне да Продавац, може, без било какве претходне сагласности </w:t>
      </w:r>
      <w:r>
        <w:rPr>
          <w:rFonts w:cs="Arial"/>
          <w:szCs w:val="24"/>
          <w:lang w:val="sr-Cyrl-CS"/>
        </w:rPr>
        <w:t>Купца</w:t>
      </w:r>
      <w:r w:rsidRPr="004E2357">
        <w:rPr>
          <w:rFonts w:cs="Arial"/>
          <w:szCs w:val="24"/>
          <w:lang w:val="sr-Cyrl-CS"/>
        </w:rPr>
        <w:t xml:space="preserve"> поднети на наплату средство финансијског обезбеђења из става 1. овог члана, у случају неизвршења обавеза од стране Купца за време трајања овог уговора.</w:t>
      </w:r>
      <w:r w:rsidRPr="00182C68">
        <w:rPr>
          <w:rFonts w:cs="Arial"/>
          <w:szCs w:val="24"/>
          <w:lang w:val="sr-Cyrl-CS"/>
        </w:rPr>
        <w:t xml:space="preserve"> </w:t>
      </w:r>
    </w:p>
    <w:p w:rsidR="00E000BA" w:rsidRDefault="00E000BA" w:rsidP="00E53A99">
      <w:pPr>
        <w:jc w:val="both"/>
        <w:rPr>
          <w:rFonts w:cs="Arial"/>
          <w:szCs w:val="24"/>
          <w:lang w:val="sr-Cyrl-CS"/>
        </w:rPr>
      </w:pPr>
    </w:p>
    <w:p w:rsidR="00612CAB" w:rsidRPr="00566BE5" w:rsidRDefault="00612CAB" w:rsidP="003C0A15">
      <w:pPr>
        <w:jc w:val="center"/>
        <w:rPr>
          <w:rFonts w:ascii="Nyala" w:hAnsi="Nyala" w:cs="Arial"/>
          <w:b/>
          <w:bCs/>
        </w:rPr>
      </w:pPr>
      <w:r w:rsidRPr="0003413F">
        <w:rPr>
          <w:rFonts w:cs="Arial"/>
          <w:b/>
          <w:bCs/>
        </w:rPr>
        <w:t xml:space="preserve">Члан </w:t>
      </w:r>
      <w:r w:rsidR="0003413F" w:rsidRPr="0003413F">
        <w:rPr>
          <w:rFonts w:cs="Arial"/>
          <w:b/>
          <w:bCs/>
        </w:rPr>
        <w:t>2</w:t>
      </w:r>
      <w:r w:rsidR="00E65638">
        <w:rPr>
          <w:rFonts w:cs="Arial"/>
          <w:b/>
          <w:bCs/>
        </w:rPr>
        <w:t>1</w:t>
      </w:r>
      <w:r w:rsidR="00566BE5">
        <w:rPr>
          <w:rFonts w:cs="Arial"/>
          <w:b/>
          <w:bCs/>
        </w:rPr>
        <w:t>.</w:t>
      </w:r>
    </w:p>
    <w:p w:rsidR="00612CAB" w:rsidRPr="00C77D1B" w:rsidRDefault="00612CAB" w:rsidP="00C03CDF">
      <w:pPr>
        <w:jc w:val="both"/>
        <w:rPr>
          <w:rFonts w:cs="Arial"/>
          <w:bCs/>
          <w:lang w:val="sr-Cyrl-CS"/>
        </w:rPr>
      </w:pPr>
      <w:r w:rsidRPr="00C77D1B">
        <w:rPr>
          <w:rFonts w:cs="Arial"/>
          <w:bCs/>
        </w:rPr>
        <w:t>Измене и допуне овог Уговора могу се вршити само пис</w:t>
      </w:r>
      <w:r w:rsidR="004821CB">
        <w:rPr>
          <w:rFonts w:cs="Arial"/>
          <w:bCs/>
        </w:rPr>
        <w:t>аним</w:t>
      </w:r>
      <w:r w:rsidRPr="00C77D1B">
        <w:rPr>
          <w:rFonts w:cs="Arial"/>
          <w:bCs/>
        </w:rPr>
        <w:t xml:space="preserve"> путем. Биће пуноважне и обавезиваће потписнике Уговора само оне измене и допуне које су сачинили споразумно у писменој форми</w:t>
      </w:r>
      <w:r w:rsidRPr="00C77D1B">
        <w:rPr>
          <w:rFonts w:cs="Arial"/>
          <w:bCs/>
          <w:lang w:val="sr-Cyrl-CS"/>
        </w:rPr>
        <w:t xml:space="preserve"> </w:t>
      </w:r>
      <w:r w:rsidR="0003413F">
        <w:rPr>
          <w:rFonts w:cs="Arial"/>
          <w:bCs/>
          <w:lang w:val="sr-Cyrl-CS"/>
        </w:rPr>
        <w:t>Продавац</w:t>
      </w:r>
      <w:r w:rsidRPr="00C77D1B">
        <w:rPr>
          <w:rFonts w:cs="Arial"/>
          <w:bCs/>
          <w:lang w:val="sr-Cyrl-CS"/>
        </w:rPr>
        <w:t xml:space="preserve"> и </w:t>
      </w:r>
      <w:r w:rsidR="0003413F">
        <w:rPr>
          <w:rFonts w:cs="Arial"/>
          <w:bCs/>
          <w:lang w:val="sr-Cyrl-CS"/>
        </w:rPr>
        <w:t>Купац</w:t>
      </w:r>
      <w:r w:rsidRPr="00C77D1B">
        <w:rPr>
          <w:rFonts w:cs="Arial"/>
          <w:bCs/>
          <w:lang w:val="sr-Cyrl-CS"/>
        </w:rPr>
        <w:t>.</w:t>
      </w:r>
    </w:p>
    <w:p w:rsidR="00612CAB" w:rsidRPr="0003413F" w:rsidRDefault="00612CAB" w:rsidP="003C0A15">
      <w:pPr>
        <w:jc w:val="both"/>
        <w:rPr>
          <w:rFonts w:ascii="Nyala" w:hAnsi="Nyala" w:cs="Arial"/>
          <w:b/>
          <w:bCs/>
        </w:rPr>
      </w:pPr>
    </w:p>
    <w:p w:rsidR="00612CAB" w:rsidRPr="00566BE5" w:rsidRDefault="00612CAB" w:rsidP="003C0A15">
      <w:pPr>
        <w:jc w:val="center"/>
        <w:rPr>
          <w:rFonts w:asciiTheme="minorHAnsi" w:hAnsiTheme="minorHAnsi" w:cs="Arial"/>
          <w:b/>
          <w:bCs/>
        </w:rPr>
      </w:pPr>
      <w:r w:rsidRPr="0003413F">
        <w:rPr>
          <w:rFonts w:cs="Arial"/>
          <w:b/>
          <w:bCs/>
        </w:rPr>
        <w:t xml:space="preserve">Члан </w:t>
      </w:r>
      <w:r w:rsidR="0003413F" w:rsidRPr="0003413F">
        <w:rPr>
          <w:rFonts w:cs="Arial"/>
          <w:b/>
          <w:bCs/>
        </w:rPr>
        <w:t>2</w:t>
      </w:r>
      <w:r w:rsidR="00E65638">
        <w:rPr>
          <w:rFonts w:cs="Arial"/>
          <w:b/>
          <w:bCs/>
        </w:rPr>
        <w:t>2</w:t>
      </w:r>
      <w:r w:rsidR="00566BE5">
        <w:rPr>
          <w:rFonts w:cs="Arial"/>
          <w:b/>
          <w:bCs/>
        </w:rPr>
        <w:t>.</w:t>
      </w:r>
    </w:p>
    <w:p w:rsidR="00612CAB" w:rsidRPr="00C77D1B" w:rsidRDefault="00612CAB" w:rsidP="003C0A15">
      <w:pPr>
        <w:jc w:val="both"/>
        <w:rPr>
          <w:rFonts w:cs="Arial"/>
          <w:bCs/>
        </w:rPr>
      </w:pPr>
      <w:r w:rsidRPr="00C77D1B">
        <w:rPr>
          <w:rFonts w:cs="Arial"/>
          <w:bCs/>
        </w:rPr>
        <w:t>Језик овог Уговора и пратеће коресподенције је српски и/или енглески.</w:t>
      </w:r>
    </w:p>
    <w:p w:rsidR="00EE0245" w:rsidRDefault="00EE0245" w:rsidP="003C0A15">
      <w:pPr>
        <w:jc w:val="center"/>
        <w:rPr>
          <w:rFonts w:cs="Arial"/>
          <w:b/>
          <w:smallCaps/>
          <w:szCs w:val="24"/>
          <w:lang w:val="sr-Cyrl-CS"/>
        </w:rPr>
      </w:pPr>
    </w:p>
    <w:p w:rsidR="00F43A5F" w:rsidRPr="00FE4B2F" w:rsidRDefault="00F43A5F" w:rsidP="003C0A15">
      <w:pPr>
        <w:jc w:val="center"/>
        <w:rPr>
          <w:rFonts w:cs="Arial"/>
          <w:b/>
          <w:smallCaps/>
          <w:szCs w:val="24"/>
        </w:rPr>
      </w:pPr>
      <w:r w:rsidRPr="00FE4B2F">
        <w:rPr>
          <w:rFonts w:cs="Arial"/>
          <w:b/>
          <w:smallCaps/>
          <w:szCs w:val="24"/>
        </w:rPr>
        <w:t xml:space="preserve">Члан </w:t>
      </w:r>
      <w:r w:rsidR="0003413F">
        <w:rPr>
          <w:rFonts w:cs="Arial"/>
          <w:b/>
          <w:smallCaps/>
          <w:szCs w:val="24"/>
        </w:rPr>
        <w:t>2</w:t>
      </w:r>
      <w:r w:rsidR="00E65638">
        <w:rPr>
          <w:rFonts w:cs="Arial"/>
          <w:b/>
          <w:smallCaps/>
          <w:szCs w:val="24"/>
        </w:rPr>
        <w:t>3</w:t>
      </w:r>
      <w:r w:rsidRPr="00FE4B2F">
        <w:rPr>
          <w:rFonts w:cs="Arial"/>
          <w:b/>
          <w:smallCaps/>
          <w:szCs w:val="24"/>
        </w:rPr>
        <w:t>.</w:t>
      </w:r>
    </w:p>
    <w:p w:rsidR="00D51B7D" w:rsidRDefault="00F43A5F">
      <w:pPr>
        <w:jc w:val="both"/>
        <w:rPr>
          <w:lang w:val="sr-Cyrl-CS"/>
        </w:rPr>
      </w:pPr>
      <w:r w:rsidRPr="00EA4BA8">
        <w:rPr>
          <w:rFonts w:cs="Arial"/>
          <w:szCs w:val="24"/>
        </w:rPr>
        <w:t xml:space="preserve">Уговорне стране сагласне су да све неспоразуме  реше споразумно, у супротном уговарају надлежност стварно надлежног суда у Београду (Спољнотрговинске арбитраже при Привредној комори Србије, уз примену њеног Правилника </w:t>
      </w:r>
      <w:r w:rsidRPr="00EA4BA8">
        <w:rPr>
          <w:rFonts w:cs="Arial"/>
          <w:i/>
          <w:color w:val="548DD4"/>
          <w:szCs w:val="24"/>
        </w:rPr>
        <w:t>[напомена: коначан текст у Уговору зависи од тога да ли је домаћи или страни П</w:t>
      </w:r>
      <w:r>
        <w:rPr>
          <w:rFonts w:cs="Arial"/>
          <w:i/>
          <w:color w:val="548DD4"/>
          <w:szCs w:val="24"/>
        </w:rPr>
        <w:t>родавац</w:t>
      </w:r>
      <w:r w:rsidRPr="00EA4BA8">
        <w:rPr>
          <w:rFonts w:cs="Arial"/>
          <w:i/>
          <w:color w:val="548DD4"/>
          <w:szCs w:val="24"/>
        </w:rPr>
        <w:t>]</w:t>
      </w:r>
      <w:r w:rsidRPr="00EA4BA8">
        <w:rPr>
          <w:rFonts w:cs="Arial"/>
          <w:szCs w:val="24"/>
        </w:rPr>
        <w:t xml:space="preserve"> )</w:t>
      </w:r>
      <w:r w:rsidRPr="00EA4BA8">
        <w:rPr>
          <w:rFonts w:cs="Arial"/>
          <w:color w:val="548DD4"/>
          <w:szCs w:val="24"/>
        </w:rPr>
        <w:t>.</w:t>
      </w:r>
      <w:r w:rsidRPr="00EA4BA8">
        <w:rPr>
          <w:rFonts w:cs="Arial"/>
          <w:szCs w:val="24"/>
        </w:rPr>
        <w:t xml:space="preserve"> </w:t>
      </w:r>
    </w:p>
    <w:p w:rsidR="00C03CDF" w:rsidRPr="00C03CDF" w:rsidRDefault="00C03CDF" w:rsidP="00C03CDF">
      <w:pPr>
        <w:jc w:val="both"/>
        <w:rPr>
          <w:rFonts w:cs="Arial"/>
          <w:szCs w:val="24"/>
          <w:lang w:val="sr-Cyrl-CS"/>
        </w:rPr>
      </w:pPr>
    </w:p>
    <w:p w:rsidR="00F43A5F" w:rsidRPr="00EA4BA8" w:rsidRDefault="00F43A5F" w:rsidP="00C03CDF">
      <w:pPr>
        <w:jc w:val="both"/>
        <w:rPr>
          <w:rFonts w:cs="Arial"/>
          <w:szCs w:val="24"/>
        </w:rPr>
      </w:pPr>
      <w:r w:rsidRPr="00EA4BA8">
        <w:rPr>
          <w:rFonts w:cs="Arial"/>
          <w:szCs w:val="24"/>
        </w:rPr>
        <w:lastRenderedPageBreak/>
        <w:t>У случају спора примењује се материјално и процесно право Републике Србије, а поступак се води на српском језику.</w:t>
      </w:r>
    </w:p>
    <w:p w:rsidR="00F43A5F" w:rsidRDefault="00F43A5F" w:rsidP="003C0A15">
      <w:pPr>
        <w:rPr>
          <w:rFonts w:cs="Arial"/>
          <w:bCs/>
          <w:lang w:val="sr-Cyrl-CS"/>
        </w:rPr>
      </w:pPr>
    </w:p>
    <w:p w:rsidR="003E27D5" w:rsidRPr="00FE4B2F" w:rsidRDefault="0003413F" w:rsidP="003C0A15">
      <w:pPr>
        <w:jc w:val="center"/>
        <w:rPr>
          <w:rFonts w:cs="Arial"/>
          <w:b/>
          <w:i/>
          <w:szCs w:val="24"/>
        </w:rPr>
      </w:pPr>
      <w:r>
        <w:rPr>
          <w:rFonts w:cs="Arial"/>
          <w:b/>
          <w:i/>
          <w:szCs w:val="24"/>
        </w:rPr>
        <w:t>Члан 2</w:t>
      </w:r>
      <w:r w:rsidR="00E65638">
        <w:rPr>
          <w:rFonts w:cs="Arial"/>
          <w:b/>
          <w:i/>
          <w:szCs w:val="24"/>
        </w:rPr>
        <w:t>4</w:t>
      </w:r>
      <w:r w:rsidR="003E27D5" w:rsidRPr="00FE4B2F">
        <w:rPr>
          <w:rFonts w:cs="Arial"/>
          <w:b/>
          <w:i/>
          <w:szCs w:val="24"/>
        </w:rPr>
        <w:t>.</w:t>
      </w:r>
    </w:p>
    <w:p w:rsidR="003E27D5" w:rsidRPr="00C03CDF" w:rsidRDefault="008D1286" w:rsidP="003C0A15">
      <w:pPr>
        <w:jc w:val="both"/>
      </w:pPr>
      <w:r w:rsidRPr="008D1286">
        <w:t xml:space="preserve">Продавац за извршење ове набавке, у складу са Уговором о пословно техничкој сарадњи који је </w:t>
      </w:r>
      <w:r w:rsidR="002341FC">
        <w:rPr>
          <w:rFonts w:cs="Arial"/>
          <w:szCs w:val="24"/>
          <w:lang w:val="sr-Cyrl-CS"/>
        </w:rPr>
        <w:t>П</w:t>
      </w:r>
      <w:r w:rsidR="003E27D5" w:rsidRPr="002341FC">
        <w:rPr>
          <w:rFonts w:cs="Arial"/>
          <w:szCs w:val="24"/>
        </w:rPr>
        <w:t>рилог</w:t>
      </w:r>
      <w:r w:rsidR="002341FC" w:rsidRPr="002341FC">
        <w:rPr>
          <w:rFonts w:cs="Arial"/>
          <w:szCs w:val="24"/>
          <w:lang w:val="sr-Cyrl-CS"/>
        </w:rPr>
        <w:t xml:space="preserve"> </w:t>
      </w:r>
      <w:r w:rsidR="00D42561">
        <w:rPr>
          <w:rFonts w:cs="Arial"/>
          <w:szCs w:val="24"/>
          <w:lang w:val="sr-Cyrl-CS"/>
        </w:rPr>
        <w:t>8</w:t>
      </w:r>
      <w:r w:rsidR="002341FC" w:rsidRPr="002341FC">
        <w:rPr>
          <w:rFonts w:cs="Arial"/>
          <w:szCs w:val="24"/>
          <w:lang w:val="sr-Cyrl-CS"/>
        </w:rPr>
        <w:t>.</w:t>
      </w:r>
      <w:r w:rsidRPr="008D1286">
        <w:t xml:space="preserve"> овом уговору, ангажује подизвођача/е:___________________________________________________</w:t>
      </w:r>
    </w:p>
    <w:p w:rsidR="00C03CDF" w:rsidRDefault="00F6422B" w:rsidP="003C0A15">
      <w:pPr>
        <w:jc w:val="both"/>
        <w:rPr>
          <w:lang w:val="sr-Cyrl-CS"/>
        </w:rPr>
      </w:pPr>
      <w:r w:rsidRPr="00F6422B">
        <w:t>________________________________________________________________</w:t>
      </w:r>
    </w:p>
    <w:p w:rsidR="007838FB" w:rsidRDefault="007838FB" w:rsidP="003C0A15">
      <w:pPr>
        <w:jc w:val="both"/>
        <w:rPr>
          <w:lang w:val="sr-Cyrl-CS"/>
        </w:rPr>
      </w:pPr>
    </w:p>
    <w:p w:rsidR="003E27D5" w:rsidRPr="00C03CDF" w:rsidRDefault="008D1286" w:rsidP="003C0A15">
      <w:pPr>
        <w:jc w:val="both"/>
        <w:rPr>
          <w:rFonts w:cs="Arial"/>
          <w:i/>
          <w:szCs w:val="24"/>
        </w:rPr>
      </w:pPr>
      <w:r w:rsidRPr="008D1286">
        <w:t>Продавац у потпуности одговара за извршење уговорене набавке Купцу.</w:t>
      </w:r>
      <w:r w:rsidRPr="008D1286">
        <w:tab/>
      </w:r>
      <w:r w:rsidR="00C03CDF" w:rsidRPr="00C03CDF">
        <w:rPr>
          <w:rFonts w:cs="Arial"/>
          <w:szCs w:val="24"/>
          <w:lang w:eastAsia="en-US"/>
        </w:rPr>
        <w:t xml:space="preserve"> </w:t>
      </w:r>
      <w:r w:rsidR="00C03CDF" w:rsidRPr="00042A36">
        <w:rPr>
          <w:rFonts w:cs="Arial"/>
          <w:i/>
          <w:color w:val="548DD4"/>
          <w:szCs w:val="24"/>
          <w:lang w:val="en-US" w:eastAsia="en-US"/>
        </w:rPr>
        <w:t>[</w:t>
      </w:r>
      <w:r w:rsidR="00C03CDF" w:rsidRPr="00042A36">
        <w:rPr>
          <w:rFonts w:cs="Arial"/>
          <w:i/>
          <w:color w:val="548DD4"/>
          <w:szCs w:val="24"/>
          <w:lang w:eastAsia="en-US"/>
        </w:rPr>
        <w:t>напомена:</w:t>
      </w:r>
      <w:r w:rsidR="00C03CDF" w:rsidRPr="00042A36">
        <w:rPr>
          <w:rFonts w:cs="Arial"/>
          <w:i/>
          <w:color w:val="548DD4"/>
          <w:szCs w:val="24"/>
          <w:lang w:val="en-GB" w:eastAsia="en-US"/>
        </w:rPr>
        <w:t xml:space="preserve"> </w:t>
      </w:r>
      <w:r w:rsidR="00C03CDF" w:rsidRPr="00042A36">
        <w:rPr>
          <w:rFonts w:cs="Arial"/>
          <w:i/>
          <w:color w:val="548DD4"/>
          <w:szCs w:val="24"/>
          <w:lang w:eastAsia="en-US"/>
        </w:rPr>
        <w:t>биће наведено у тексту Уговора</w:t>
      </w:r>
      <w:r w:rsidR="00C03CDF" w:rsidRPr="00042A36">
        <w:rPr>
          <w:rFonts w:cs="Arial"/>
          <w:i/>
          <w:color w:val="548DD4"/>
          <w:szCs w:val="24"/>
          <w:lang w:val="en-GB" w:eastAsia="en-US"/>
        </w:rPr>
        <w:t xml:space="preserve"> у случају </w:t>
      </w:r>
      <w:r w:rsidR="00C03CDF">
        <w:rPr>
          <w:rFonts w:cs="Arial"/>
          <w:i/>
          <w:color w:val="548DD4"/>
          <w:szCs w:val="24"/>
          <w:lang w:val="sr-Cyrl-CS" w:eastAsia="en-US"/>
        </w:rPr>
        <w:t xml:space="preserve">избора </w:t>
      </w:r>
      <w:r w:rsidR="00C03CDF" w:rsidRPr="00042A36">
        <w:rPr>
          <w:rFonts w:cs="Arial"/>
          <w:i/>
          <w:color w:val="548DD4"/>
          <w:szCs w:val="24"/>
          <w:lang w:val="en-GB" w:eastAsia="en-US"/>
        </w:rPr>
        <w:t>понуде</w:t>
      </w:r>
      <w:r w:rsidR="00C03CDF">
        <w:rPr>
          <w:rFonts w:cs="Arial"/>
          <w:i/>
          <w:color w:val="548DD4"/>
          <w:szCs w:val="24"/>
          <w:lang w:val="sr-Cyrl-CS" w:eastAsia="en-US"/>
        </w:rPr>
        <w:t xml:space="preserve"> са подизвођачем</w:t>
      </w:r>
      <w:r w:rsidR="00C03CDF" w:rsidRPr="00042A36">
        <w:rPr>
          <w:rFonts w:cs="Arial"/>
          <w:i/>
          <w:color w:val="548DD4"/>
          <w:szCs w:val="24"/>
          <w:lang w:val="en-GB" w:eastAsia="en-US"/>
        </w:rPr>
        <w:t>]</w:t>
      </w:r>
    </w:p>
    <w:p w:rsidR="00FE4B2F" w:rsidRPr="00FE4B2F" w:rsidRDefault="00FE4B2F" w:rsidP="003C0A15">
      <w:pPr>
        <w:jc w:val="both"/>
        <w:rPr>
          <w:rFonts w:ascii="Nyala" w:hAnsi="Nyala" w:cs="Arial"/>
          <w:b/>
          <w:i/>
          <w:szCs w:val="24"/>
        </w:rPr>
      </w:pPr>
    </w:p>
    <w:p w:rsidR="004E5B8A" w:rsidRDefault="008D1286" w:rsidP="007838FB">
      <w:pPr>
        <w:jc w:val="center"/>
        <w:rPr>
          <w:b/>
        </w:rPr>
      </w:pPr>
      <w:r w:rsidRPr="008D1286">
        <w:rPr>
          <w:b/>
        </w:rPr>
        <w:t xml:space="preserve">Члан </w:t>
      </w:r>
      <w:r w:rsidR="007838FB">
        <w:rPr>
          <w:b/>
        </w:rPr>
        <w:t>2</w:t>
      </w:r>
      <w:r w:rsidR="00E65638">
        <w:rPr>
          <w:b/>
          <w:lang w:val="sr-Cyrl-CS"/>
        </w:rPr>
        <w:t>5</w:t>
      </w:r>
      <w:r w:rsidRPr="008D1286">
        <w:rPr>
          <w:b/>
        </w:rPr>
        <w:t>.</w:t>
      </w:r>
    </w:p>
    <w:p w:rsidR="00D51B7D" w:rsidRDefault="008D1286">
      <w:pPr>
        <w:jc w:val="both"/>
        <w:rPr>
          <w:rFonts w:ascii="Nyala" w:hAnsi="Nyala"/>
        </w:rPr>
      </w:pPr>
      <w:r w:rsidRPr="008D1286">
        <w:t xml:space="preserve">Продавац ће ову набавку извршити </w:t>
      </w:r>
      <w:r w:rsidR="00C03CDF">
        <w:rPr>
          <w:rFonts w:cs="Arial"/>
          <w:szCs w:val="24"/>
          <w:lang w:val="sr-Cyrl-CS"/>
        </w:rPr>
        <w:t>заједно у групи</w:t>
      </w:r>
      <w:r w:rsidRPr="008D1286">
        <w:t xml:space="preserve"> понуђача, у складу са Актом - уговором о заједничком извршењу набавке који је </w:t>
      </w:r>
      <w:r w:rsidR="002341FC" w:rsidRPr="002341FC">
        <w:rPr>
          <w:rFonts w:cs="Arial"/>
          <w:szCs w:val="24"/>
          <w:lang w:val="sr-Cyrl-CS"/>
        </w:rPr>
        <w:t>П</w:t>
      </w:r>
      <w:r w:rsidR="003E27D5" w:rsidRPr="002341FC">
        <w:rPr>
          <w:rFonts w:cs="Arial"/>
          <w:szCs w:val="24"/>
        </w:rPr>
        <w:t>рилог</w:t>
      </w:r>
      <w:r w:rsidR="002341FC" w:rsidRPr="002341FC">
        <w:rPr>
          <w:rFonts w:cs="Arial"/>
          <w:szCs w:val="24"/>
          <w:lang w:val="sr-Cyrl-CS"/>
        </w:rPr>
        <w:t xml:space="preserve"> </w:t>
      </w:r>
      <w:r w:rsidR="00D63D1E">
        <w:rPr>
          <w:rFonts w:cs="Arial"/>
          <w:szCs w:val="24"/>
          <w:lang w:val="sr-Cyrl-CS"/>
        </w:rPr>
        <w:t>8</w:t>
      </w:r>
      <w:r w:rsidR="002341FC" w:rsidRPr="002341FC">
        <w:rPr>
          <w:rFonts w:cs="Arial"/>
          <w:szCs w:val="24"/>
          <w:lang w:val="sr-Cyrl-CS"/>
        </w:rPr>
        <w:t>.</w:t>
      </w:r>
      <w:r w:rsidRPr="008D1286">
        <w:t xml:space="preserve"> овом уговору, са </w:t>
      </w:r>
      <w:r w:rsidR="00C03CDF" w:rsidRPr="002341FC">
        <w:rPr>
          <w:rFonts w:cs="Arial"/>
          <w:szCs w:val="24"/>
          <w:lang w:val="sr-Cyrl-CS"/>
        </w:rPr>
        <w:t xml:space="preserve">члановима групе </w:t>
      </w:r>
      <w:r w:rsidR="00255E50" w:rsidRPr="002341FC">
        <w:rPr>
          <w:rFonts w:cs="Arial"/>
          <w:szCs w:val="24"/>
        </w:rPr>
        <w:t>понуђач</w:t>
      </w:r>
      <w:r w:rsidR="00C03CDF" w:rsidRPr="002341FC">
        <w:rPr>
          <w:rFonts w:cs="Arial"/>
          <w:szCs w:val="24"/>
          <w:lang w:val="sr-Cyrl-CS"/>
        </w:rPr>
        <w:t>а</w:t>
      </w:r>
      <w:r w:rsidR="00255E50" w:rsidRPr="002341FC">
        <w:rPr>
          <w:rFonts w:cs="Arial"/>
          <w:szCs w:val="24"/>
        </w:rPr>
        <w:t>:</w:t>
      </w:r>
      <w:r w:rsidR="00C03CDF" w:rsidRPr="002341FC">
        <w:rPr>
          <w:rFonts w:cs="Arial"/>
          <w:szCs w:val="24"/>
          <w:lang w:val="sr-Cyrl-CS"/>
        </w:rPr>
        <w:t>_</w:t>
      </w:r>
      <w:r w:rsidR="003E27D5" w:rsidRPr="002341FC">
        <w:rPr>
          <w:rFonts w:cs="Arial"/>
          <w:szCs w:val="24"/>
        </w:rPr>
        <w:t>___</w:t>
      </w:r>
      <w:r w:rsidR="00255E50" w:rsidRPr="002341FC">
        <w:rPr>
          <w:rFonts w:cs="Arial"/>
          <w:szCs w:val="24"/>
        </w:rPr>
        <w:t>___________________________</w:t>
      </w:r>
    </w:p>
    <w:p w:rsidR="004E5B8A" w:rsidRDefault="00F6422B">
      <w:pPr>
        <w:jc w:val="both"/>
      </w:pPr>
      <w:r w:rsidRPr="00F6422B">
        <w:t>________________________________________________________________</w:t>
      </w:r>
    </w:p>
    <w:p w:rsidR="00D51B7D" w:rsidRDefault="008D1286">
      <w:pPr>
        <w:jc w:val="both"/>
        <w:rPr>
          <w:sz w:val="22"/>
        </w:rPr>
      </w:pPr>
      <w:r w:rsidRPr="008D1286">
        <w:t>Чланови групе понуђача одговарају неограничено солидарно према Купцу</w:t>
      </w:r>
      <w:r w:rsidRPr="008D1286">
        <w:rPr>
          <w:sz w:val="22"/>
        </w:rPr>
        <w:t>.</w:t>
      </w:r>
    </w:p>
    <w:p w:rsidR="00F43A5F" w:rsidRDefault="00C03CDF" w:rsidP="00C03CDF">
      <w:pPr>
        <w:jc w:val="both"/>
        <w:rPr>
          <w:rFonts w:cs="Arial"/>
          <w:i/>
          <w:color w:val="548DD4"/>
          <w:szCs w:val="24"/>
          <w:lang w:val="sr-Cyrl-CS" w:eastAsia="en-US"/>
        </w:rPr>
      </w:pPr>
      <w:r w:rsidRPr="00042A36">
        <w:rPr>
          <w:rFonts w:cs="Arial"/>
          <w:i/>
          <w:color w:val="548DD4"/>
          <w:szCs w:val="24"/>
          <w:lang w:val="en-US" w:eastAsia="en-US"/>
        </w:rPr>
        <w:t>[</w:t>
      </w:r>
      <w:r w:rsidRPr="00042A36">
        <w:rPr>
          <w:rFonts w:cs="Arial"/>
          <w:i/>
          <w:color w:val="548DD4"/>
          <w:szCs w:val="24"/>
          <w:lang w:eastAsia="en-US"/>
        </w:rPr>
        <w:t>напомена:</w:t>
      </w:r>
      <w:r w:rsidRPr="00042A36">
        <w:rPr>
          <w:rFonts w:cs="Arial"/>
          <w:i/>
          <w:color w:val="548DD4"/>
          <w:szCs w:val="24"/>
          <w:lang w:val="en-GB" w:eastAsia="en-US"/>
        </w:rPr>
        <w:t xml:space="preserve"> </w:t>
      </w:r>
      <w:r w:rsidRPr="00042A36">
        <w:rPr>
          <w:rFonts w:cs="Arial"/>
          <w:i/>
          <w:color w:val="548DD4"/>
          <w:szCs w:val="24"/>
          <w:lang w:eastAsia="en-US"/>
        </w:rPr>
        <w:t>биће наведено у тексту Уговора</w:t>
      </w:r>
      <w:r w:rsidRPr="00042A36">
        <w:rPr>
          <w:rFonts w:cs="Arial"/>
          <w:i/>
          <w:color w:val="548DD4"/>
          <w:szCs w:val="24"/>
          <w:lang w:val="en-GB" w:eastAsia="en-US"/>
        </w:rPr>
        <w:t xml:space="preserve"> у случају </w:t>
      </w:r>
      <w:r>
        <w:rPr>
          <w:rFonts w:cs="Arial"/>
          <w:i/>
          <w:color w:val="548DD4"/>
          <w:szCs w:val="24"/>
          <w:lang w:val="sr-Cyrl-CS" w:eastAsia="en-US"/>
        </w:rPr>
        <w:t xml:space="preserve">избора </w:t>
      </w:r>
      <w:r w:rsidRPr="00042A36">
        <w:rPr>
          <w:rFonts w:cs="Arial"/>
          <w:i/>
          <w:color w:val="548DD4"/>
          <w:szCs w:val="24"/>
          <w:lang w:val="en-GB" w:eastAsia="en-US"/>
        </w:rPr>
        <w:t>заједничке понуде]</w:t>
      </w:r>
    </w:p>
    <w:p w:rsidR="00D51B7D" w:rsidRDefault="00D51B7D">
      <w:pPr>
        <w:jc w:val="both"/>
        <w:rPr>
          <w:smallCaps/>
          <w:lang w:val="sr-Cyrl-CS"/>
        </w:rPr>
      </w:pPr>
    </w:p>
    <w:p w:rsidR="00F43A5F" w:rsidRPr="00255E50" w:rsidRDefault="00F43A5F" w:rsidP="003C0A15">
      <w:pPr>
        <w:jc w:val="center"/>
        <w:rPr>
          <w:rFonts w:cs="Arial"/>
          <w:b/>
          <w:smallCaps/>
          <w:szCs w:val="24"/>
        </w:rPr>
      </w:pPr>
      <w:r w:rsidRPr="00255E50">
        <w:rPr>
          <w:rFonts w:cs="Arial"/>
          <w:b/>
          <w:smallCaps/>
          <w:szCs w:val="24"/>
        </w:rPr>
        <w:t xml:space="preserve">Члан </w:t>
      </w:r>
      <w:r w:rsidR="0003413F">
        <w:rPr>
          <w:rFonts w:cs="Arial"/>
          <w:b/>
          <w:smallCaps/>
          <w:szCs w:val="24"/>
        </w:rPr>
        <w:t>2</w:t>
      </w:r>
      <w:r w:rsidR="00E65638">
        <w:rPr>
          <w:rFonts w:cs="Arial"/>
          <w:b/>
          <w:smallCaps/>
          <w:szCs w:val="24"/>
          <w:lang w:val="sr-Cyrl-CS"/>
        </w:rPr>
        <w:t>6</w:t>
      </w:r>
      <w:r w:rsidRPr="00255E50">
        <w:rPr>
          <w:rFonts w:cs="Arial"/>
          <w:b/>
          <w:smallCaps/>
          <w:szCs w:val="24"/>
        </w:rPr>
        <w:t>.</w:t>
      </w:r>
    </w:p>
    <w:p w:rsidR="00F43A5F" w:rsidRPr="00EA4BA8" w:rsidRDefault="00F43A5F" w:rsidP="003C0A15">
      <w:pPr>
        <w:jc w:val="both"/>
        <w:rPr>
          <w:rFonts w:cs="Arial"/>
          <w:szCs w:val="24"/>
        </w:rPr>
      </w:pPr>
      <w:r w:rsidRPr="00EA4BA8">
        <w:rPr>
          <w:rFonts w:cs="Arial"/>
          <w:szCs w:val="24"/>
        </w:rPr>
        <w:t xml:space="preserve">У случају колизије одредби овог уговора, </w:t>
      </w:r>
      <w:r>
        <w:rPr>
          <w:rFonts w:cs="Arial"/>
          <w:szCs w:val="24"/>
        </w:rPr>
        <w:t>текста Конкурсне документације и Понуде,</w:t>
      </w:r>
      <w:r w:rsidRPr="00EA4BA8">
        <w:rPr>
          <w:rFonts w:cs="Arial"/>
          <w:szCs w:val="24"/>
        </w:rPr>
        <w:t xml:space="preserve"> на</w:t>
      </w:r>
      <w:r w:rsidR="00255E50">
        <w:rPr>
          <w:rFonts w:cs="Arial"/>
          <w:szCs w:val="24"/>
        </w:rPr>
        <w:t>јпре се примењују одредбе овог У</w:t>
      </w:r>
      <w:r w:rsidRPr="00EA4BA8">
        <w:rPr>
          <w:rFonts w:cs="Arial"/>
          <w:szCs w:val="24"/>
        </w:rPr>
        <w:t>говора, затим Конкурсне документације, а потом Понуде.</w:t>
      </w:r>
    </w:p>
    <w:p w:rsidR="003B75E3" w:rsidRPr="000C5AF7" w:rsidRDefault="003B75E3" w:rsidP="003C0A15">
      <w:pPr>
        <w:jc w:val="center"/>
        <w:rPr>
          <w:rFonts w:cs="Arial"/>
          <w:b/>
          <w:smallCaps/>
          <w:szCs w:val="24"/>
          <w:highlight w:val="yellow"/>
          <w:lang w:val="sr-Cyrl-CS"/>
        </w:rPr>
      </w:pPr>
    </w:p>
    <w:p w:rsidR="00F43A5F" w:rsidRPr="00255E50" w:rsidRDefault="00F43A5F" w:rsidP="003C0A15">
      <w:pPr>
        <w:jc w:val="center"/>
        <w:rPr>
          <w:rFonts w:cs="Arial"/>
          <w:b/>
          <w:smallCaps/>
          <w:szCs w:val="24"/>
        </w:rPr>
      </w:pPr>
      <w:r w:rsidRPr="00255E50">
        <w:rPr>
          <w:rFonts w:cs="Arial"/>
          <w:b/>
          <w:smallCaps/>
          <w:szCs w:val="24"/>
        </w:rPr>
        <w:t>Члан 2</w:t>
      </w:r>
      <w:r w:rsidR="00E65638">
        <w:rPr>
          <w:rFonts w:cs="Arial"/>
          <w:b/>
          <w:smallCaps/>
          <w:szCs w:val="24"/>
          <w:lang w:val="sr-Cyrl-CS"/>
        </w:rPr>
        <w:t>7</w:t>
      </w:r>
      <w:r w:rsidRPr="00255E50">
        <w:rPr>
          <w:rFonts w:cs="Arial"/>
          <w:b/>
          <w:smallCaps/>
          <w:szCs w:val="24"/>
        </w:rPr>
        <w:t>.</w:t>
      </w:r>
    </w:p>
    <w:p w:rsidR="00F43A5F" w:rsidRPr="00C878DA" w:rsidRDefault="00F43A5F" w:rsidP="003C0A15">
      <w:pPr>
        <w:jc w:val="both"/>
        <w:rPr>
          <w:rFonts w:cs="Arial"/>
          <w:szCs w:val="24"/>
          <w:lang w:val="sr-Cyrl-CS"/>
        </w:rPr>
      </w:pPr>
      <w:r w:rsidRPr="00EA4BA8">
        <w:rPr>
          <w:rFonts w:cs="Arial"/>
          <w:szCs w:val="24"/>
        </w:rPr>
        <w:t>На односе Уговорних страна</w:t>
      </w:r>
      <w:r w:rsidRPr="00EA4BA8">
        <w:rPr>
          <w:rFonts w:cs="Arial"/>
          <w:szCs w:val="24"/>
          <w:lang w:val="sr-Cyrl-CS"/>
        </w:rPr>
        <w:t>,</w:t>
      </w:r>
      <w:r w:rsidRPr="00EA4BA8">
        <w:rPr>
          <w:rFonts w:cs="Arial"/>
          <w:szCs w:val="24"/>
        </w:rPr>
        <w:t xml:space="preserve"> који нису уређени овим уговором</w:t>
      </w:r>
      <w:r w:rsidRPr="00EA4BA8">
        <w:rPr>
          <w:rFonts w:cs="Arial"/>
          <w:szCs w:val="24"/>
          <w:lang w:val="sr-Cyrl-CS"/>
        </w:rPr>
        <w:t>,</w:t>
      </w:r>
      <w:r w:rsidRPr="00EA4BA8">
        <w:rPr>
          <w:rFonts w:cs="Arial"/>
          <w:szCs w:val="24"/>
        </w:rPr>
        <w:t xml:space="preserve"> примењују се одговарајуће одредбе Закона о облигационим односима</w:t>
      </w:r>
      <w:r w:rsidR="009C71ED" w:rsidRPr="005103CA">
        <w:rPr>
          <w:rFonts w:asciiTheme="majorHAnsi" w:hAnsiTheme="majorHAnsi" w:cstheme="majorHAnsi"/>
          <w:sz w:val="22"/>
          <w:szCs w:val="22"/>
        </w:rPr>
        <w:t>(</w:t>
      </w:r>
      <w:r w:rsidR="009C71ED" w:rsidRPr="005103CA">
        <w:rPr>
          <w:rFonts w:asciiTheme="majorHAnsi" w:eastAsiaTheme="minorHAnsi" w:hAnsiTheme="majorHAnsi" w:cstheme="majorHAnsi"/>
          <w:i/>
          <w:iCs/>
          <w:sz w:val="22"/>
          <w:szCs w:val="22"/>
          <w:lang w:val="en-US" w:eastAsia="en-US"/>
        </w:rPr>
        <w:t>"</w:t>
      </w:r>
      <w:r w:rsidR="009C71ED" w:rsidRPr="005103CA">
        <w:rPr>
          <w:rFonts w:asciiTheme="majorHAnsi" w:eastAsiaTheme="minorHAnsi" w:hAnsiTheme="majorHAnsi" w:cstheme="majorHAnsi"/>
          <w:iCs/>
          <w:sz w:val="22"/>
          <w:szCs w:val="22"/>
          <w:lang w:val="en-US" w:eastAsia="en-US"/>
        </w:rPr>
        <w:t xml:space="preserve">Сл. Лист СФРЈ", бр. </w:t>
      </w:r>
      <w:r w:rsidR="009C71ED" w:rsidRPr="005103CA">
        <w:rPr>
          <w:rFonts w:asciiTheme="majorHAnsi" w:eastAsiaTheme="minorHAnsi" w:hAnsiTheme="majorHAnsi" w:cstheme="majorHAnsi"/>
          <w:sz w:val="22"/>
          <w:szCs w:val="22"/>
          <w:lang w:val="en-US" w:eastAsia="en-US"/>
        </w:rPr>
        <w:t xml:space="preserve">29/78, 39/85, 57/89 </w:t>
      </w:r>
      <w:r w:rsidR="009C71ED" w:rsidRPr="005103CA">
        <w:rPr>
          <w:rFonts w:asciiTheme="majorHAnsi" w:eastAsiaTheme="minorHAnsi" w:hAnsiTheme="majorHAnsi" w:cstheme="majorHAnsi"/>
          <w:iCs/>
          <w:sz w:val="22"/>
          <w:szCs w:val="22"/>
          <w:lang w:val="en-US" w:eastAsia="en-US"/>
        </w:rPr>
        <w:t>и "Сл. Лист СРЈ" 31/93</w:t>
      </w:r>
      <w:r w:rsidR="009C71ED" w:rsidRPr="005103CA">
        <w:rPr>
          <w:rFonts w:asciiTheme="majorHAnsi" w:eastAsiaTheme="minorHAnsi" w:hAnsiTheme="majorHAnsi" w:cstheme="majorHAnsi"/>
          <w:i/>
          <w:iCs/>
          <w:sz w:val="22"/>
          <w:szCs w:val="22"/>
          <w:lang w:val="en-US" w:eastAsia="en-US"/>
        </w:rPr>
        <w:t>.</w:t>
      </w:r>
      <w:r w:rsidR="009C71ED" w:rsidRPr="005103CA">
        <w:rPr>
          <w:rFonts w:asciiTheme="majorHAnsi" w:eastAsiaTheme="minorHAnsi" w:hAnsiTheme="majorHAnsi" w:cstheme="majorHAnsi"/>
          <w:i/>
          <w:iCs/>
          <w:sz w:val="22"/>
          <w:szCs w:val="22"/>
          <w:lang w:eastAsia="en-US"/>
        </w:rPr>
        <w:t>)</w:t>
      </w:r>
      <w:r w:rsidR="009C71ED" w:rsidRPr="005103CA">
        <w:rPr>
          <w:rFonts w:asciiTheme="majorHAnsi" w:hAnsiTheme="majorHAnsi" w:cstheme="majorHAnsi"/>
          <w:sz w:val="22"/>
          <w:szCs w:val="22"/>
        </w:rPr>
        <w:t>,</w:t>
      </w:r>
      <w:r w:rsidRPr="00EA4BA8">
        <w:rPr>
          <w:rFonts w:eastAsia="Calibri" w:cs="Arial"/>
          <w:szCs w:val="24"/>
          <w:lang w:val="pt-BR"/>
        </w:rPr>
        <w:t xml:space="preserve"> и других </w:t>
      </w:r>
      <w:r w:rsidRPr="00EA4BA8">
        <w:rPr>
          <w:rFonts w:eastAsia="Calibri" w:cs="Arial"/>
          <w:szCs w:val="24"/>
          <w:lang w:val="sr-Cyrl-CS"/>
        </w:rPr>
        <w:t xml:space="preserve">закона, подзаконских аката, стандарда и </w:t>
      </w:r>
      <w:r w:rsidRPr="00EA4BA8">
        <w:rPr>
          <w:rFonts w:eastAsia="Calibri" w:cs="Arial"/>
          <w:szCs w:val="24"/>
          <w:lang w:val="ru-RU"/>
        </w:rPr>
        <w:t>техни</w:t>
      </w:r>
      <w:r w:rsidRPr="00EA4BA8">
        <w:rPr>
          <w:rFonts w:eastAsia="Calibri" w:cs="Arial"/>
          <w:szCs w:val="24"/>
          <w:lang w:val="sr-Cyrl-CS"/>
        </w:rPr>
        <w:t>ч</w:t>
      </w:r>
      <w:r w:rsidRPr="00EA4BA8">
        <w:rPr>
          <w:rFonts w:eastAsia="Calibri" w:cs="Arial"/>
          <w:szCs w:val="24"/>
          <w:lang w:val="ru-RU"/>
        </w:rPr>
        <w:t>ки</w:t>
      </w:r>
      <w:r w:rsidRPr="00EA4BA8">
        <w:rPr>
          <w:rFonts w:eastAsia="Calibri" w:cs="Arial"/>
          <w:szCs w:val="24"/>
          <w:lang w:val="sr-Cyrl-CS"/>
        </w:rPr>
        <w:t xml:space="preserve">х </w:t>
      </w:r>
      <w:r w:rsidRPr="00EA4BA8">
        <w:rPr>
          <w:rFonts w:eastAsia="Calibri" w:cs="Arial"/>
          <w:szCs w:val="24"/>
          <w:lang w:val="ru-RU"/>
        </w:rPr>
        <w:t>норматива Републике Србије</w:t>
      </w:r>
      <w:r w:rsidRPr="00EA4BA8">
        <w:rPr>
          <w:rFonts w:eastAsia="Calibri" w:cs="Arial"/>
          <w:szCs w:val="24"/>
          <w:lang w:val="sr-Cyrl-CS"/>
        </w:rPr>
        <w:t xml:space="preserve"> – примењивих с обзиром на предмет овог уговора</w:t>
      </w:r>
      <w:r w:rsidR="00E551C8">
        <w:rPr>
          <w:rFonts w:eastAsia="Calibri" w:cs="Arial"/>
          <w:szCs w:val="24"/>
          <w:lang w:val="sr-Cyrl-CS"/>
        </w:rPr>
        <w:t>.</w:t>
      </w:r>
    </w:p>
    <w:p w:rsidR="00F43A5F" w:rsidRPr="00105B0E" w:rsidRDefault="00F43A5F" w:rsidP="003C0A15">
      <w:pPr>
        <w:rPr>
          <w:rFonts w:cs="Arial"/>
          <w:szCs w:val="24"/>
        </w:rPr>
      </w:pPr>
    </w:p>
    <w:p w:rsidR="00F43A5F" w:rsidRPr="00255E50" w:rsidRDefault="00F43A5F" w:rsidP="003C0A15">
      <w:pPr>
        <w:jc w:val="center"/>
        <w:rPr>
          <w:rFonts w:cs="Arial"/>
          <w:b/>
          <w:szCs w:val="24"/>
          <w:lang w:val="sr-Cyrl-CS"/>
        </w:rPr>
      </w:pPr>
      <w:r w:rsidRPr="00255E50">
        <w:rPr>
          <w:rFonts w:cs="Arial"/>
          <w:b/>
          <w:szCs w:val="24"/>
          <w:lang w:val="sr-Cyrl-CS"/>
        </w:rPr>
        <w:t xml:space="preserve">Члан </w:t>
      </w:r>
      <w:r w:rsidR="00566BE5">
        <w:rPr>
          <w:rFonts w:cs="Arial"/>
          <w:b/>
          <w:szCs w:val="24"/>
          <w:lang w:val="sr-Cyrl-CS"/>
        </w:rPr>
        <w:t>2</w:t>
      </w:r>
      <w:r w:rsidR="00E65638">
        <w:rPr>
          <w:rFonts w:cs="Arial"/>
          <w:b/>
          <w:szCs w:val="24"/>
          <w:lang w:val="sr-Cyrl-CS"/>
        </w:rPr>
        <w:t>8</w:t>
      </w:r>
      <w:r w:rsidRPr="00255E50">
        <w:rPr>
          <w:rFonts w:cs="Arial"/>
          <w:b/>
          <w:szCs w:val="24"/>
          <w:lang w:val="sr-Cyrl-CS"/>
        </w:rPr>
        <w:t>.</w:t>
      </w:r>
    </w:p>
    <w:p w:rsidR="005C6CA8" w:rsidRDefault="00F43A5F" w:rsidP="00C03CDF">
      <w:pPr>
        <w:jc w:val="both"/>
        <w:rPr>
          <w:b/>
          <w:highlight w:val="yellow"/>
        </w:rPr>
      </w:pPr>
      <w:r w:rsidRPr="005F45BA">
        <w:rPr>
          <w:rFonts w:cs="Arial"/>
          <w:lang w:val="sr-Cyrl-BA"/>
        </w:rPr>
        <w:t xml:space="preserve">Овај </w:t>
      </w:r>
      <w:r w:rsidRPr="005F45BA">
        <w:rPr>
          <w:rFonts w:cs="Arial"/>
        </w:rPr>
        <w:t xml:space="preserve">Уговор се </w:t>
      </w:r>
      <w:r w:rsidRPr="00BC36A4">
        <w:rPr>
          <w:rFonts w:cs="Arial"/>
        </w:rPr>
        <w:t xml:space="preserve">закључује </w:t>
      </w:r>
      <w:r w:rsidR="00E65638">
        <w:rPr>
          <w:rFonts w:cs="Arial"/>
        </w:rPr>
        <w:t>даном обостраног потписивања. Ступа на снагу достављањем банкарск</w:t>
      </w:r>
      <w:r w:rsidR="00662236">
        <w:rPr>
          <w:rFonts w:cs="Arial"/>
        </w:rPr>
        <w:t>их гаранција</w:t>
      </w:r>
      <w:r w:rsidR="00E65638">
        <w:rPr>
          <w:rFonts w:cs="Arial"/>
        </w:rPr>
        <w:t xml:space="preserve"> </w:t>
      </w:r>
      <w:r w:rsidR="00662236">
        <w:rPr>
          <w:rFonts w:cs="Arial"/>
        </w:rPr>
        <w:t xml:space="preserve">за повраћај авансног плаћања и </w:t>
      </w:r>
      <w:r w:rsidR="00E65638">
        <w:rPr>
          <w:rFonts w:cs="Arial"/>
        </w:rPr>
        <w:t>за добро извршење посла</w:t>
      </w:r>
      <w:r w:rsidR="00E551C8">
        <w:rPr>
          <w:rFonts w:cs="Arial"/>
        </w:rPr>
        <w:t xml:space="preserve"> из члана 19. овог Уговора</w:t>
      </w:r>
      <w:r w:rsidR="00E65638">
        <w:rPr>
          <w:rFonts w:cs="Arial"/>
          <w:lang w:val="sr-Cyrl-CS"/>
        </w:rPr>
        <w:t>.</w:t>
      </w:r>
      <w:r>
        <w:rPr>
          <w:rFonts w:cs="Arial"/>
          <w:b/>
          <w:szCs w:val="24"/>
          <w:highlight w:val="yellow"/>
        </w:rPr>
        <w:t xml:space="preserve">                    </w:t>
      </w:r>
    </w:p>
    <w:p w:rsidR="00F43A5F" w:rsidRPr="00BE08E0" w:rsidRDefault="00F43A5F" w:rsidP="003C0A15">
      <w:pPr>
        <w:rPr>
          <w:rFonts w:cs="Arial"/>
          <w:b/>
          <w:szCs w:val="24"/>
          <w:highlight w:val="yellow"/>
        </w:rPr>
      </w:pPr>
      <w:r>
        <w:rPr>
          <w:rFonts w:cs="Arial"/>
          <w:b/>
          <w:szCs w:val="24"/>
          <w:highlight w:val="yellow"/>
        </w:rPr>
        <w:t xml:space="preserve">                                                                                                                                                                                                                                                                                                                                             </w:t>
      </w:r>
    </w:p>
    <w:p w:rsidR="00F43A5F" w:rsidRPr="00255E50" w:rsidRDefault="007838FB" w:rsidP="003C0A15">
      <w:pPr>
        <w:jc w:val="center"/>
        <w:rPr>
          <w:rFonts w:cs="Arial"/>
          <w:b/>
          <w:szCs w:val="24"/>
        </w:rPr>
      </w:pPr>
      <w:r>
        <w:rPr>
          <w:rFonts w:cs="Arial"/>
          <w:b/>
          <w:szCs w:val="24"/>
        </w:rPr>
        <w:t xml:space="preserve">Члан </w:t>
      </w:r>
      <w:r w:rsidR="00E65638">
        <w:rPr>
          <w:rFonts w:cs="Arial"/>
          <w:b/>
          <w:szCs w:val="24"/>
        </w:rPr>
        <w:t>29</w:t>
      </w:r>
      <w:r w:rsidR="00F43A5F" w:rsidRPr="00255E50">
        <w:rPr>
          <w:rFonts w:cs="Arial"/>
          <w:b/>
          <w:szCs w:val="24"/>
        </w:rPr>
        <w:t>.</w:t>
      </w:r>
    </w:p>
    <w:p w:rsidR="00D51B7D" w:rsidRDefault="003E27D5">
      <w:pPr>
        <w:autoSpaceDE w:val="0"/>
        <w:autoSpaceDN w:val="0"/>
        <w:adjustRightInd w:val="0"/>
        <w:jc w:val="both"/>
        <w:rPr>
          <w:rFonts w:ascii="Nyala" w:hAnsi="Nyala" w:cs="Arial"/>
          <w:color w:val="FF0000"/>
          <w:szCs w:val="24"/>
        </w:rPr>
      </w:pPr>
      <w:r w:rsidRPr="005F6C62">
        <w:rPr>
          <w:rFonts w:cs="Arial"/>
          <w:szCs w:val="24"/>
        </w:rPr>
        <w:t>Ниједна страна нема право да пренесе своја права и обавезе по овом Уговору некој трећој страни без претходне пис</w:t>
      </w:r>
      <w:r w:rsidR="006D2C7C">
        <w:rPr>
          <w:rFonts w:cs="Arial"/>
          <w:szCs w:val="24"/>
        </w:rPr>
        <w:t>ане</w:t>
      </w:r>
      <w:r w:rsidRPr="005F6C62">
        <w:rPr>
          <w:rFonts w:cs="Arial"/>
          <w:szCs w:val="24"/>
        </w:rPr>
        <w:t xml:space="preserve"> сагласности друге стране. </w:t>
      </w:r>
    </w:p>
    <w:p w:rsidR="00C03CDF" w:rsidRDefault="00C03CDF" w:rsidP="00C03CDF">
      <w:pPr>
        <w:autoSpaceDE w:val="0"/>
        <w:autoSpaceDN w:val="0"/>
        <w:adjustRightInd w:val="0"/>
        <w:jc w:val="both"/>
        <w:rPr>
          <w:rFonts w:cs="Arial"/>
          <w:szCs w:val="24"/>
          <w:lang w:val="sr-Cyrl-CS"/>
        </w:rPr>
      </w:pPr>
    </w:p>
    <w:p w:rsidR="00D51B7D" w:rsidRDefault="003E27D5">
      <w:pPr>
        <w:autoSpaceDE w:val="0"/>
        <w:autoSpaceDN w:val="0"/>
        <w:adjustRightInd w:val="0"/>
        <w:jc w:val="both"/>
        <w:rPr>
          <w:rFonts w:ascii="Nyala" w:hAnsi="Nyala" w:cs="Arial"/>
          <w:szCs w:val="24"/>
        </w:rPr>
      </w:pPr>
      <w:r w:rsidRPr="005F6C62">
        <w:rPr>
          <w:rFonts w:cs="Arial"/>
          <w:szCs w:val="24"/>
        </w:rPr>
        <w:t>Све измене и допуне овог Уговора су важеће само ако су дате у пис</w:t>
      </w:r>
      <w:r w:rsidR="006D2C7C">
        <w:rPr>
          <w:rFonts w:cs="Arial"/>
          <w:szCs w:val="24"/>
        </w:rPr>
        <w:t>ано</w:t>
      </w:r>
      <w:r w:rsidRPr="005F6C62">
        <w:rPr>
          <w:rFonts w:cs="Arial"/>
          <w:szCs w:val="24"/>
        </w:rPr>
        <w:t>ј форми, са потписом обе стране, и уколико су у складу са прописима Републике Србије примењиви</w:t>
      </w:r>
      <w:r w:rsidR="002A1056">
        <w:rPr>
          <w:rFonts w:cs="Arial"/>
          <w:szCs w:val="24"/>
        </w:rPr>
        <w:t>м с обзиром на предмет Уговора.</w:t>
      </w:r>
    </w:p>
    <w:p w:rsidR="00C03CDF" w:rsidRDefault="00C03CDF" w:rsidP="003C0A15">
      <w:pPr>
        <w:jc w:val="both"/>
        <w:rPr>
          <w:rFonts w:cs="Arial"/>
          <w:bCs/>
          <w:szCs w:val="24"/>
          <w:lang w:val="sr-Cyrl-CS"/>
        </w:rPr>
      </w:pPr>
    </w:p>
    <w:p w:rsidR="003E27D5" w:rsidRPr="00E70675" w:rsidRDefault="003E27D5" w:rsidP="003C0A15">
      <w:pPr>
        <w:jc w:val="both"/>
        <w:rPr>
          <w:rFonts w:cs="Arial"/>
          <w:bCs/>
          <w:szCs w:val="24"/>
          <w:lang w:val="sr-Cyrl-CS"/>
        </w:rPr>
      </w:pPr>
      <w:r w:rsidRPr="005F6C62">
        <w:rPr>
          <w:rFonts w:cs="Arial"/>
          <w:bCs/>
          <w:szCs w:val="24"/>
          <w:lang w:val="sr-Cyrl-CS"/>
        </w:rPr>
        <w:t>У случају статусних промена код уговорних страна, извршење Уговора ће наставити њихови правни сукцесори.</w:t>
      </w:r>
    </w:p>
    <w:p w:rsidR="00C03CDF" w:rsidRDefault="00C03CDF" w:rsidP="00C03CDF">
      <w:pPr>
        <w:autoSpaceDE w:val="0"/>
        <w:autoSpaceDN w:val="0"/>
        <w:adjustRightInd w:val="0"/>
        <w:jc w:val="both"/>
        <w:rPr>
          <w:rFonts w:cs="Arial"/>
          <w:szCs w:val="24"/>
          <w:lang w:val="sr-Cyrl-CS"/>
        </w:rPr>
      </w:pPr>
    </w:p>
    <w:p w:rsidR="00D51B7D" w:rsidRDefault="003E27D5">
      <w:pPr>
        <w:autoSpaceDE w:val="0"/>
        <w:autoSpaceDN w:val="0"/>
        <w:adjustRightInd w:val="0"/>
        <w:jc w:val="both"/>
        <w:rPr>
          <w:rFonts w:ascii="Nyala" w:hAnsi="Nyala" w:cs="Arial"/>
          <w:szCs w:val="24"/>
        </w:rPr>
      </w:pPr>
      <w:r w:rsidRPr="005F6C62">
        <w:rPr>
          <w:rFonts w:cs="Arial"/>
          <w:szCs w:val="24"/>
        </w:rPr>
        <w:t xml:space="preserve">У случају ликвидације правног лица, било које стране из овог Уговора, сва права и обавезе преносе </w:t>
      </w:r>
      <w:r w:rsidR="00E70675">
        <w:rPr>
          <w:rFonts w:cs="Arial"/>
          <w:szCs w:val="24"/>
        </w:rPr>
        <w:t>се на одговарајућег наследника.</w:t>
      </w:r>
    </w:p>
    <w:p w:rsidR="00C03CDF" w:rsidRDefault="00C03CDF" w:rsidP="00C03CDF">
      <w:pPr>
        <w:autoSpaceDE w:val="0"/>
        <w:autoSpaceDN w:val="0"/>
        <w:adjustRightInd w:val="0"/>
        <w:jc w:val="both"/>
        <w:rPr>
          <w:rFonts w:cs="Arial"/>
          <w:szCs w:val="24"/>
          <w:lang w:val="sr-Cyrl-CS"/>
        </w:rPr>
      </w:pPr>
    </w:p>
    <w:p w:rsidR="00D51B7D" w:rsidRDefault="003E27D5">
      <w:pPr>
        <w:autoSpaceDE w:val="0"/>
        <w:autoSpaceDN w:val="0"/>
        <w:adjustRightInd w:val="0"/>
        <w:jc w:val="both"/>
        <w:rPr>
          <w:rFonts w:cs="Arial"/>
          <w:szCs w:val="24"/>
        </w:rPr>
      </w:pPr>
      <w:r w:rsidRPr="005F6C62">
        <w:rPr>
          <w:rFonts w:cs="Arial"/>
          <w:szCs w:val="24"/>
        </w:rPr>
        <w:t>По потписивању овог Уговора сви претходни договори и комуникација између страна у вези са овим Уговором постају ништавни и неважећи.</w:t>
      </w:r>
    </w:p>
    <w:p w:rsidR="00D51B7D" w:rsidRDefault="00D51B7D">
      <w:pPr>
        <w:rPr>
          <w:b/>
          <w:smallCaps/>
        </w:rPr>
      </w:pPr>
    </w:p>
    <w:p w:rsidR="00A04E82" w:rsidRDefault="00A04E82" w:rsidP="003C0A15">
      <w:pPr>
        <w:jc w:val="center"/>
        <w:rPr>
          <w:rFonts w:cs="Arial"/>
          <w:b/>
          <w:smallCaps/>
          <w:szCs w:val="24"/>
          <w:lang w:val="sr-Cyrl-RS"/>
        </w:rPr>
      </w:pPr>
    </w:p>
    <w:p w:rsidR="00A04E82" w:rsidRPr="00333B46" w:rsidRDefault="00A04E82" w:rsidP="00A04E82">
      <w:pPr>
        <w:tabs>
          <w:tab w:val="left" w:pos="567"/>
        </w:tabs>
      </w:pPr>
      <w:r w:rsidRPr="00333B46">
        <w:t xml:space="preserve">БЕЗБЕДНОСТ И ЗДРАВЉЕ НА РАДУ </w:t>
      </w:r>
    </w:p>
    <w:p w:rsidR="00A04E82" w:rsidRPr="00333B46" w:rsidRDefault="00A04E82" w:rsidP="00A04E82">
      <w:pPr>
        <w:tabs>
          <w:tab w:val="left" w:pos="567"/>
        </w:tabs>
      </w:pPr>
    </w:p>
    <w:p w:rsidR="00A04E82" w:rsidRPr="00333B46" w:rsidRDefault="00A04E82" w:rsidP="00A04E82">
      <w:pPr>
        <w:tabs>
          <w:tab w:val="left" w:pos="567"/>
        </w:tabs>
        <w:jc w:val="center"/>
      </w:pPr>
      <w:r w:rsidRPr="00333B46">
        <w:t>Члан 30.</w:t>
      </w:r>
    </w:p>
    <w:p w:rsidR="00A04E82" w:rsidRPr="00333B46" w:rsidRDefault="00A04E82" w:rsidP="00A04E82">
      <w:pPr>
        <w:pStyle w:val="text"/>
        <w:rPr>
          <w:rFonts w:ascii="Arial" w:hAnsi="Arial" w:cs="Calibri"/>
          <w:sz w:val="24"/>
          <w:szCs w:val="20"/>
          <w:lang w:val="am-ET" w:eastAsia="ar-SA"/>
        </w:rPr>
      </w:pPr>
      <w:r w:rsidRPr="00333B46">
        <w:rPr>
          <w:rFonts w:ascii="Arial" w:hAnsi="Arial" w:cs="Calibri"/>
          <w:sz w:val="24"/>
          <w:szCs w:val="20"/>
          <w:lang w:val="am-ET" w:eastAsia="ar-SA"/>
        </w:rPr>
        <w:tab/>
        <w:t xml:space="preserve"> Продавац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поштује и акте које донесе Купац, односно Уговорне стране закључе из области безбедности и здравља на раду у складу са прописима, ради реализације овог уговора.</w:t>
      </w:r>
    </w:p>
    <w:p w:rsidR="00A04E82" w:rsidRPr="00333B46" w:rsidRDefault="00A04E82" w:rsidP="00A04E82">
      <w:pPr>
        <w:pStyle w:val="text"/>
        <w:rPr>
          <w:rFonts w:ascii="Arial" w:hAnsi="Arial" w:cs="Calibri"/>
          <w:sz w:val="24"/>
          <w:szCs w:val="20"/>
          <w:lang w:val="am-ET" w:eastAsia="ar-SA"/>
        </w:rPr>
      </w:pPr>
      <w:r w:rsidRPr="00333B46">
        <w:rPr>
          <w:rFonts w:ascii="Arial" w:hAnsi="Arial" w:cs="Calibri"/>
          <w:sz w:val="24"/>
          <w:szCs w:val="20"/>
          <w:lang w:val="am-ET" w:eastAsia="ar-SA"/>
        </w:rPr>
        <w:tab/>
        <w:t>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Извршиоца, трећа лица и имовина.</w:t>
      </w:r>
    </w:p>
    <w:p w:rsidR="00A04E82" w:rsidRPr="00333B46" w:rsidRDefault="00A04E82" w:rsidP="00A04E82">
      <w:pPr>
        <w:pStyle w:val="text"/>
        <w:rPr>
          <w:rFonts w:ascii="Arial" w:hAnsi="Arial" w:cs="Calibri"/>
          <w:sz w:val="24"/>
          <w:szCs w:val="20"/>
          <w:lang w:val="am-ET" w:eastAsia="ar-SA"/>
        </w:rPr>
      </w:pPr>
      <w:r w:rsidRPr="00333B46">
        <w:rPr>
          <w:rFonts w:ascii="Arial" w:hAnsi="Arial" w:cs="Calibri"/>
          <w:sz w:val="24"/>
          <w:szCs w:val="20"/>
          <w:lang w:val="am-ET" w:eastAsia="ar-SA"/>
        </w:rPr>
        <w:tab/>
        <w:t>У случају било каквог кршења обавезе наведене у ставу 1. и 2. овог члана Купац може раскинути овај уговор.</w:t>
      </w:r>
    </w:p>
    <w:p w:rsidR="00A04E82" w:rsidRPr="00333B46" w:rsidRDefault="00A04E82" w:rsidP="00A04E82">
      <w:pPr>
        <w:tabs>
          <w:tab w:val="left" w:pos="567"/>
        </w:tabs>
        <w:jc w:val="center"/>
      </w:pPr>
      <w:r w:rsidRPr="00333B46">
        <w:t>Члан 31</w:t>
      </w:r>
    </w:p>
    <w:p w:rsidR="00A04E82" w:rsidRPr="00333B46" w:rsidRDefault="00A04E82" w:rsidP="00A04E82">
      <w:pPr>
        <w:tabs>
          <w:tab w:val="left" w:pos="0"/>
        </w:tabs>
        <w:jc w:val="both"/>
      </w:pPr>
      <w:r w:rsidRPr="00333B46">
        <w:tab/>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rsidR="00A04E82" w:rsidRPr="00333B46" w:rsidRDefault="00A04E82" w:rsidP="00A04E82">
      <w:pPr>
        <w:tabs>
          <w:tab w:val="left" w:pos="567"/>
        </w:tabs>
        <w:jc w:val="center"/>
      </w:pPr>
      <w:r w:rsidRPr="00333B46">
        <w:t>Члан 32.</w:t>
      </w:r>
    </w:p>
    <w:p w:rsidR="00A04E82" w:rsidRPr="00333B46" w:rsidRDefault="00A04E82" w:rsidP="00A04E82">
      <w:pPr>
        <w:pStyle w:val="text"/>
        <w:rPr>
          <w:rFonts w:ascii="Arial" w:hAnsi="Arial" w:cs="Calibri"/>
          <w:sz w:val="24"/>
          <w:szCs w:val="20"/>
          <w:lang w:val="am-ET" w:eastAsia="ar-SA"/>
        </w:rPr>
      </w:pPr>
      <w:r w:rsidRPr="00333B46">
        <w:rPr>
          <w:rFonts w:ascii="Arial" w:hAnsi="Arial" w:cs="Calibri"/>
          <w:sz w:val="24"/>
          <w:szCs w:val="20"/>
          <w:lang w:val="am-ET" w:eastAsia="ar-SA"/>
        </w:rPr>
        <w:tab/>
        <w:t xml:space="preserve"> Продавац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Извршиоца, односно његових запослених, као и других лица које ангажовао Продавац, ради обављања послова који су предмет овог уговора.</w:t>
      </w:r>
    </w:p>
    <w:p w:rsidR="00A04E82" w:rsidRPr="00333B46" w:rsidRDefault="00A04E82" w:rsidP="00A04E82">
      <w:pPr>
        <w:pStyle w:val="text"/>
        <w:rPr>
          <w:rFonts w:ascii="Arial" w:hAnsi="Arial" w:cs="Calibri"/>
          <w:sz w:val="24"/>
          <w:szCs w:val="20"/>
          <w:lang w:val="am-ET" w:eastAsia="ar-SA"/>
        </w:rPr>
      </w:pPr>
      <w:r w:rsidRPr="00333B46">
        <w:rPr>
          <w:rFonts w:ascii="Arial" w:hAnsi="Arial" w:cs="Calibri"/>
          <w:sz w:val="24"/>
          <w:szCs w:val="20"/>
          <w:lang w:val="am-ET" w:eastAsia="ar-SA"/>
        </w:rPr>
        <w:tab/>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rsidR="00A04E82" w:rsidRPr="00333B46" w:rsidRDefault="00A04E82" w:rsidP="00A04E82">
      <w:pPr>
        <w:tabs>
          <w:tab w:val="left" w:pos="567"/>
        </w:tabs>
        <w:jc w:val="center"/>
      </w:pPr>
      <w:r w:rsidRPr="00333B46">
        <w:t>Члан 33.</w:t>
      </w:r>
    </w:p>
    <w:p w:rsidR="00A04E82" w:rsidRPr="00333B46" w:rsidRDefault="00A04E82" w:rsidP="00A04E82">
      <w:pPr>
        <w:pStyle w:val="text"/>
        <w:rPr>
          <w:rFonts w:ascii="Arial" w:hAnsi="Arial" w:cs="Calibri"/>
          <w:sz w:val="24"/>
          <w:szCs w:val="20"/>
          <w:lang w:val="am-ET" w:eastAsia="ar-SA"/>
        </w:rPr>
      </w:pPr>
      <w:r w:rsidRPr="00333B46">
        <w:rPr>
          <w:rFonts w:ascii="Arial" w:hAnsi="Arial" w:cs="Calibri"/>
          <w:sz w:val="24"/>
          <w:szCs w:val="20"/>
          <w:lang w:val="am-ET" w:eastAsia="ar-SA"/>
        </w:rPr>
        <w:tab/>
        <w:t xml:space="preserve">Продавац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w:t>
      </w:r>
      <w:r w:rsidRPr="00333B46">
        <w:rPr>
          <w:rFonts w:ascii="Arial" w:hAnsi="Arial" w:cs="Calibri"/>
          <w:sz w:val="24"/>
          <w:szCs w:val="20"/>
          <w:lang w:val="am-ET" w:eastAsia="ar-SA"/>
        </w:rPr>
        <w:lastRenderedPageBreak/>
        <w:t>стране Купца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A04E82" w:rsidRPr="00333B46" w:rsidRDefault="00A04E82" w:rsidP="00A04E82">
      <w:pPr>
        <w:pStyle w:val="text"/>
        <w:rPr>
          <w:rFonts w:ascii="Arial" w:hAnsi="Arial" w:cs="Calibri"/>
          <w:sz w:val="24"/>
          <w:szCs w:val="20"/>
          <w:lang w:val="am-ET" w:eastAsia="ar-SA"/>
        </w:rPr>
      </w:pPr>
      <w:r w:rsidRPr="00333B46">
        <w:rPr>
          <w:rFonts w:ascii="Arial" w:hAnsi="Arial" w:cs="Calibri"/>
          <w:sz w:val="24"/>
          <w:szCs w:val="20"/>
          <w:lang w:val="am-ET" w:eastAsia="ar-SA"/>
        </w:rPr>
        <w:tab/>
        <w:t>Продавац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Купца за спровођење контроле примене превентивних мера за безбедан и здрав рад.</w:t>
      </w:r>
    </w:p>
    <w:p w:rsidR="00F43A5F" w:rsidRPr="00333B46" w:rsidRDefault="00F43A5F" w:rsidP="003C0A15">
      <w:pPr>
        <w:jc w:val="center"/>
      </w:pPr>
      <w:r w:rsidRPr="00333B46">
        <w:t>Чла</w:t>
      </w:r>
      <w:r w:rsidR="007838FB" w:rsidRPr="00333B46">
        <w:t xml:space="preserve">н </w:t>
      </w:r>
      <w:r w:rsidR="00A04E82" w:rsidRPr="00333B46">
        <w:t>34</w:t>
      </w:r>
      <w:r w:rsidRPr="00333B46">
        <w:t>.</w:t>
      </w:r>
    </w:p>
    <w:p w:rsidR="00F43A5F" w:rsidRPr="00333B46" w:rsidRDefault="00F43A5F" w:rsidP="003C0A15">
      <w:pPr>
        <w:suppressAutoHyphens w:val="0"/>
        <w:autoSpaceDE w:val="0"/>
        <w:autoSpaceDN w:val="0"/>
        <w:jc w:val="both"/>
      </w:pPr>
      <w:r w:rsidRPr="00333B46">
        <w:t>Саставни део овог уговора су:</w:t>
      </w:r>
    </w:p>
    <w:p w:rsidR="007838FB" w:rsidRPr="00333B46" w:rsidRDefault="007838FB" w:rsidP="003C0A15">
      <w:pPr>
        <w:suppressAutoHyphens w:val="0"/>
        <w:autoSpaceDE w:val="0"/>
        <w:autoSpaceDN w:val="0"/>
        <w:jc w:val="both"/>
      </w:pPr>
    </w:p>
    <w:p w:rsidR="00F43A5F" w:rsidRPr="00333B46" w:rsidRDefault="00C37CEF" w:rsidP="003C0A15">
      <w:pPr>
        <w:jc w:val="both"/>
      </w:pPr>
      <w:r w:rsidRPr="00333B46">
        <w:t>Прилог 1</w:t>
      </w:r>
      <w:r w:rsidR="00F43A5F" w:rsidRPr="00333B46">
        <w:t>: Понуда број ------------ од ----------------- године</w:t>
      </w:r>
      <w:r w:rsidR="00D44ADA" w:rsidRPr="00333B46">
        <w:t>.</w:t>
      </w:r>
    </w:p>
    <w:p w:rsidR="00F43A5F" w:rsidRPr="00333B46" w:rsidRDefault="00C37CEF" w:rsidP="003C0A15">
      <w:pPr>
        <w:jc w:val="both"/>
      </w:pPr>
      <w:r w:rsidRPr="00333B46">
        <w:t>Прилог 2</w:t>
      </w:r>
      <w:r w:rsidR="00F43A5F" w:rsidRPr="00333B46">
        <w:t>: Техничке карактеристике</w:t>
      </w:r>
      <w:r w:rsidR="007A42DB" w:rsidRPr="00333B46">
        <w:t xml:space="preserve"> и с</w:t>
      </w:r>
      <w:r w:rsidRPr="00333B46">
        <w:t>пецификација угља</w:t>
      </w:r>
      <w:r w:rsidR="00D44ADA" w:rsidRPr="00333B46">
        <w:t>.</w:t>
      </w:r>
    </w:p>
    <w:p w:rsidR="00F43A5F" w:rsidRPr="00333B46" w:rsidRDefault="00F43A5F" w:rsidP="003C0A15">
      <w:pPr>
        <w:jc w:val="both"/>
      </w:pPr>
      <w:r w:rsidRPr="00333B46">
        <w:t xml:space="preserve">Прилог </w:t>
      </w:r>
      <w:r w:rsidR="00C37CEF" w:rsidRPr="00333B46">
        <w:t>3</w:t>
      </w:r>
      <w:r w:rsidRPr="00333B46">
        <w:t>: Обавештење о испоруци</w:t>
      </w:r>
      <w:r w:rsidR="00D44ADA" w:rsidRPr="00333B46">
        <w:t>.</w:t>
      </w:r>
    </w:p>
    <w:p w:rsidR="00F43A5F" w:rsidRPr="00333B46" w:rsidRDefault="00F43A5F" w:rsidP="003C0A15">
      <w:pPr>
        <w:jc w:val="both"/>
      </w:pPr>
      <w:r w:rsidRPr="00333B46">
        <w:t xml:space="preserve">Прилог </w:t>
      </w:r>
      <w:r w:rsidR="00C37CEF" w:rsidRPr="00333B46">
        <w:t>4</w:t>
      </w:r>
      <w:r w:rsidRPr="00333B46">
        <w:t xml:space="preserve">: Протокол о квантитативном </w:t>
      </w:r>
      <w:r w:rsidR="00E539A5" w:rsidRPr="00333B46">
        <w:t xml:space="preserve">и </w:t>
      </w:r>
      <w:r w:rsidR="007838FB" w:rsidRPr="00333B46">
        <w:t xml:space="preserve">Протокол о </w:t>
      </w:r>
      <w:r w:rsidR="00E539A5" w:rsidRPr="00333B46">
        <w:t xml:space="preserve">квалитативном </w:t>
      </w:r>
      <w:r w:rsidRPr="00333B46">
        <w:t>пријему</w:t>
      </w:r>
      <w:r w:rsidR="00D44ADA" w:rsidRPr="00333B46">
        <w:t>.</w:t>
      </w:r>
    </w:p>
    <w:p w:rsidR="00C03CDF" w:rsidRPr="00333B46" w:rsidRDefault="00C03CDF" w:rsidP="003C0A15">
      <w:pPr>
        <w:jc w:val="both"/>
      </w:pPr>
      <w:r w:rsidRPr="00333B46">
        <w:t>Прилог 5: Банкарска гаранција</w:t>
      </w:r>
      <w:r w:rsidR="00AD6975" w:rsidRPr="00333B46">
        <w:t xml:space="preserve"> за добро извршење посла</w:t>
      </w:r>
      <w:r w:rsidR="00D44ADA" w:rsidRPr="00333B46">
        <w:t>.</w:t>
      </w:r>
    </w:p>
    <w:p w:rsidR="00A4120E" w:rsidRPr="00333B46" w:rsidRDefault="00A4120E" w:rsidP="003C0A15">
      <w:pPr>
        <w:jc w:val="both"/>
      </w:pPr>
      <w:r w:rsidRPr="00333B46">
        <w:t>Прилог 6: Банкарска гаранција за повра</w:t>
      </w:r>
      <w:r w:rsidR="00D42561" w:rsidRPr="00333B46">
        <w:t>ћ</w:t>
      </w:r>
      <w:r w:rsidRPr="00333B46">
        <w:t>ај авансног плаћања</w:t>
      </w:r>
    </w:p>
    <w:p w:rsidR="00AD6975" w:rsidRPr="00333B46" w:rsidRDefault="00AD6975" w:rsidP="00C03CDF">
      <w:pPr>
        <w:jc w:val="both"/>
      </w:pPr>
      <w:r w:rsidRPr="00333B46">
        <w:t xml:space="preserve">Прилог </w:t>
      </w:r>
      <w:r w:rsidR="00A4120E" w:rsidRPr="00333B46">
        <w:t>7</w:t>
      </w:r>
      <w:r w:rsidRPr="00333B46">
        <w:t xml:space="preserve">: </w:t>
      </w:r>
      <w:r w:rsidR="0012290E" w:rsidRPr="00333B46">
        <w:t>Банкарска гаранција</w:t>
      </w:r>
      <w:r w:rsidRPr="00333B46">
        <w:t xml:space="preserve"> за </w:t>
      </w:r>
      <w:r w:rsidR="00D936F5" w:rsidRPr="00333B46">
        <w:t>уредно</w:t>
      </w:r>
      <w:r w:rsidRPr="00333B46">
        <w:t xml:space="preserve"> плаћање</w:t>
      </w:r>
      <w:r w:rsidR="00D44ADA" w:rsidRPr="00333B46">
        <w:t>.</w:t>
      </w:r>
    </w:p>
    <w:p w:rsidR="00236026" w:rsidRPr="0023446B" w:rsidRDefault="00AD6975" w:rsidP="00C03CDF">
      <w:pPr>
        <w:jc w:val="both"/>
      </w:pPr>
      <w:r w:rsidRPr="00333B46">
        <w:t xml:space="preserve">Прилог </w:t>
      </w:r>
      <w:r w:rsidR="00A4120E" w:rsidRPr="00333B46">
        <w:t>8</w:t>
      </w:r>
      <w:r w:rsidR="00C03CDF" w:rsidRPr="00333B46">
        <w:t xml:space="preserve">: Уговор о заједничком извршењу набавке / Уговор о пословно </w:t>
      </w:r>
    </w:p>
    <w:p w:rsidR="00236026" w:rsidRPr="004F1E3E" w:rsidRDefault="00236026" w:rsidP="00C03CDF">
      <w:pPr>
        <w:jc w:val="both"/>
      </w:pPr>
      <w:r w:rsidRPr="00E6124A">
        <w:t xml:space="preserve">                  </w:t>
      </w:r>
      <w:r w:rsidR="00C03CDF" w:rsidRPr="00E6124A">
        <w:t>техничкој сарадњи</w:t>
      </w:r>
      <w:r w:rsidR="00D44ADA" w:rsidRPr="00E6124A">
        <w:t>.</w:t>
      </w:r>
      <w:r w:rsidR="001821AB" w:rsidRPr="001305B6">
        <w:t>(ако се ради о заједничкој понуди)</w:t>
      </w:r>
    </w:p>
    <w:p w:rsidR="00236026" w:rsidRPr="00333B46" w:rsidRDefault="00E63468" w:rsidP="00C03CDF">
      <w:pPr>
        <w:jc w:val="both"/>
      </w:pPr>
      <w:r w:rsidRPr="004F1E3E">
        <w:t xml:space="preserve">Прилог </w:t>
      </w:r>
      <w:r w:rsidR="00A4120E" w:rsidRPr="0068780D">
        <w:t>9</w:t>
      </w:r>
      <w:r w:rsidRPr="00333B46">
        <w:t>: На</w:t>
      </w:r>
      <w:r w:rsidR="00236026" w:rsidRPr="00333B46">
        <w:t>руџбеница.</w:t>
      </w:r>
    </w:p>
    <w:p w:rsidR="00A04E82" w:rsidRPr="00333B46" w:rsidRDefault="00A04E82" w:rsidP="00C03CDF">
      <w:pPr>
        <w:jc w:val="both"/>
      </w:pPr>
      <w:r w:rsidRPr="00333B46">
        <w:t>Прилог 10: Прилог о безбедности и здрављу на раду</w:t>
      </w:r>
    </w:p>
    <w:p w:rsidR="00F43A5F" w:rsidRPr="00333B46" w:rsidRDefault="00F43A5F" w:rsidP="003C0A15">
      <w:pPr>
        <w:suppressAutoHyphens w:val="0"/>
      </w:pPr>
    </w:p>
    <w:p w:rsidR="00E70675" w:rsidRPr="00333B46" w:rsidRDefault="002A1056" w:rsidP="003C0A15">
      <w:pPr>
        <w:jc w:val="center"/>
      </w:pPr>
      <w:r w:rsidRPr="00333B46">
        <w:t xml:space="preserve">Члан </w:t>
      </w:r>
      <w:r w:rsidR="00A04E82" w:rsidRPr="00333B46">
        <w:t>35</w:t>
      </w:r>
      <w:r w:rsidR="00F43A5F" w:rsidRPr="00333B46">
        <w:t>.</w:t>
      </w:r>
    </w:p>
    <w:p w:rsidR="00E70675" w:rsidRPr="00333B46" w:rsidRDefault="00E70675" w:rsidP="003C0A15">
      <w:pPr>
        <w:tabs>
          <w:tab w:val="left" w:pos="360"/>
        </w:tabs>
        <w:jc w:val="both"/>
      </w:pPr>
      <w:r w:rsidRPr="00333B46">
        <w:t>Овај Уговор је састављен у 6 (шест) истоветних примерака, од чега по 3 (три) примерка се достављају свакој уговорној страни.</w:t>
      </w:r>
    </w:p>
    <w:p w:rsidR="00622A4F" w:rsidRPr="00333B46" w:rsidRDefault="00622A4F" w:rsidP="003C0A15">
      <w:pPr>
        <w:tabs>
          <w:tab w:val="left" w:pos="360"/>
        </w:tabs>
        <w:jc w:val="both"/>
      </w:pPr>
    </w:p>
    <w:tbl>
      <w:tblPr>
        <w:tblW w:w="0" w:type="auto"/>
        <w:tblLook w:val="04A0" w:firstRow="1" w:lastRow="0" w:firstColumn="1" w:lastColumn="0" w:noHBand="0" w:noVBand="1"/>
      </w:tblPr>
      <w:tblGrid>
        <w:gridCol w:w="4569"/>
        <w:gridCol w:w="4287"/>
      </w:tblGrid>
      <w:tr w:rsidR="00622A4F" w:rsidRPr="00626A17" w:rsidTr="006E7AA3">
        <w:tc>
          <w:tcPr>
            <w:tcW w:w="4788" w:type="dxa"/>
            <w:shd w:val="clear" w:color="auto" w:fill="auto"/>
          </w:tcPr>
          <w:p w:rsidR="00622A4F" w:rsidRPr="00333B46" w:rsidRDefault="00622A4F" w:rsidP="006E7AA3">
            <w:pPr>
              <w:jc w:val="center"/>
            </w:pPr>
            <w:r w:rsidRPr="00333B46">
              <w:t>КУПАЦ:</w:t>
            </w:r>
          </w:p>
          <w:p w:rsidR="00622A4F" w:rsidRPr="00333B46" w:rsidRDefault="00622A4F" w:rsidP="006E7AA3">
            <w:pPr>
              <w:jc w:val="center"/>
            </w:pPr>
            <w:r w:rsidRPr="00333B46">
              <w:t>ТЕРМОЕЛЕКТРАНЕ НИКОЛА ТЕСЛА</w:t>
            </w:r>
          </w:p>
          <w:p w:rsidR="00622A4F" w:rsidRPr="00333B46" w:rsidRDefault="00622A4F" w:rsidP="006E7AA3">
            <w:pPr>
              <w:jc w:val="center"/>
            </w:pPr>
            <w:r w:rsidRPr="00333B46">
              <w:t>д.о.о. Обрановац</w:t>
            </w:r>
          </w:p>
          <w:p w:rsidR="00622A4F" w:rsidRPr="00333B46" w:rsidRDefault="00622A4F" w:rsidP="006E7AA3">
            <w:pPr>
              <w:jc w:val="center"/>
            </w:pPr>
          </w:p>
          <w:p w:rsidR="00622A4F" w:rsidRPr="00333B46" w:rsidRDefault="00622A4F" w:rsidP="006E7AA3">
            <w:pPr>
              <w:jc w:val="center"/>
            </w:pPr>
            <w:r w:rsidRPr="00333B46">
              <w:t>............................................................</w:t>
            </w:r>
          </w:p>
          <w:p w:rsidR="00622A4F" w:rsidRPr="00333B46" w:rsidRDefault="00622A4F" w:rsidP="006E7AA3">
            <w:pPr>
              <w:jc w:val="center"/>
            </w:pPr>
            <w:r w:rsidRPr="00333B46">
              <w:t>Чедомир Поноћко</w:t>
            </w:r>
          </w:p>
          <w:p w:rsidR="00622A4F" w:rsidRPr="00333B46" w:rsidRDefault="00622A4F" w:rsidP="006E7AA3">
            <w:pPr>
              <w:jc w:val="center"/>
            </w:pPr>
            <w:r w:rsidRPr="00333B46">
              <w:t>директора</w:t>
            </w:r>
          </w:p>
          <w:p w:rsidR="00622A4F" w:rsidRPr="00333B46" w:rsidRDefault="00622A4F" w:rsidP="006E7AA3">
            <w:pPr>
              <w:jc w:val="center"/>
            </w:pPr>
          </w:p>
        </w:tc>
        <w:tc>
          <w:tcPr>
            <w:tcW w:w="4788" w:type="dxa"/>
            <w:shd w:val="clear" w:color="auto" w:fill="auto"/>
          </w:tcPr>
          <w:p w:rsidR="00622A4F" w:rsidRPr="00333B46" w:rsidRDefault="00622A4F" w:rsidP="006E7AA3">
            <w:pPr>
              <w:jc w:val="center"/>
            </w:pPr>
            <w:r w:rsidRPr="00333B46">
              <w:t>ПРОДАВАЦ:</w:t>
            </w:r>
          </w:p>
          <w:p w:rsidR="00622A4F" w:rsidRPr="00333B46" w:rsidRDefault="00622A4F" w:rsidP="006E7AA3">
            <w:pPr>
              <w:jc w:val="center"/>
            </w:pPr>
          </w:p>
          <w:p w:rsidR="00622A4F" w:rsidRPr="00333B46" w:rsidRDefault="00622A4F" w:rsidP="006E7AA3">
            <w:pPr>
              <w:jc w:val="center"/>
            </w:pPr>
          </w:p>
          <w:p w:rsidR="00622A4F" w:rsidRPr="00333B46" w:rsidRDefault="00622A4F" w:rsidP="006E7AA3">
            <w:pPr>
              <w:jc w:val="center"/>
            </w:pPr>
            <w:r w:rsidRPr="00333B46">
              <w:t>.................................................</w:t>
            </w:r>
          </w:p>
        </w:tc>
      </w:tr>
      <w:tr w:rsidR="00622A4F" w:rsidRPr="00626A17" w:rsidTr="006E7AA3">
        <w:tc>
          <w:tcPr>
            <w:tcW w:w="4788" w:type="dxa"/>
            <w:shd w:val="clear" w:color="auto" w:fill="auto"/>
          </w:tcPr>
          <w:p w:rsidR="00622A4F" w:rsidRPr="00333B46" w:rsidRDefault="00622A4F" w:rsidP="006E7AA3">
            <w:pPr>
              <w:jc w:val="center"/>
            </w:pPr>
            <w:r w:rsidRPr="00333B46">
              <w:t>СУПОТПИСНИК</w:t>
            </w:r>
          </w:p>
          <w:p w:rsidR="00622A4F" w:rsidRPr="00333B46" w:rsidRDefault="00622A4F" w:rsidP="006E7AA3">
            <w:pPr>
              <w:jc w:val="center"/>
            </w:pPr>
            <w:r w:rsidRPr="00333B46">
              <w:t xml:space="preserve">Јавно предузеће </w:t>
            </w:r>
          </w:p>
          <w:p w:rsidR="00622A4F" w:rsidRPr="00333B46" w:rsidRDefault="00622A4F" w:rsidP="006E7AA3">
            <w:pPr>
              <w:jc w:val="center"/>
            </w:pPr>
            <w:r w:rsidRPr="00333B46">
              <w:t>„Електропривреда Србије“ Београд</w:t>
            </w:r>
          </w:p>
          <w:p w:rsidR="00622A4F" w:rsidRPr="00333B46" w:rsidRDefault="00622A4F" w:rsidP="006E7AA3">
            <w:pPr>
              <w:jc w:val="center"/>
            </w:pPr>
            <w:r w:rsidRPr="00333B46">
              <w:t>............................................</w:t>
            </w:r>
          </w:p>
          <w:p w:rsidR="00A63C65" w:rsidRPr="00333B46" w:rsidRDefault="00A63C65" w:rsidP="006E7AA3">
            <w:pPr>
              <w:jc w:val="center"/>
            </w:pPr>
            <w:r w:rsidRPr="00333B46">
              <w:t>Александар Обрадовић</w:t>
            </w:r>
          </w:p>
          <w:p w:rsidR="00622A4F" w:rsidRPr="00333B46" w:rsidRDefault="008156D2" w:rsidP="006E7AA3">
            <w:pPr>
              <w:jc w:val="center"/>
            </w:pPr>
            <w:r w:rsidRPr="00333B46">
              <w:t>директор</w:t>
            </w:r>
          </w:p>
          <w:p w:rsidR="00622A4F" w:rsidRPr="00333B46" w:rsidRDefault="00622A4F" w:rsidP="006E7AA3">
            <w:pPr>
              <w:jc w:val="center"/>
            </w:pPr>
          </w:p>
        </w:tc>
        <w:tc>
          <w:tcPr>
            <w:tcW w:w="4788" w:type="dxa"/>
            <w:shd w:val="clear" w:color="auto" w:fill="auto"/>
          </w:tcPr>
          <w:p w:rsidR="00622A4F" w:rsidRPr="00333B46" w:rsidRDefault="00622A4F" w:rsidP="006E7AA3">
            <w:pPr>
              <w:jc w:val="center"/>
            </w:pPr>
          </w:p>
        </w:tc>
      </w:tr>
    </w:tbl>
    <w:p w:rsidR="00C26DD4" w:rsidRPr="00333B46" w:rsidRDefault="00C26DD4" w:rsidP="003C0A15">
      <w:pPr>
        <w:tabs>
          <w:tab w:val="left" w:pos="360"/>
        </w:tabs>
        <w:jc w:val="both"/>
      </w:pPr>
    </w:p>
    <w:p w:rsidR="00C26DD4" w:rsidRDefault="00C26DD4">
      <w:pPr>
        <w:suppressAutoHyphens w:val="0"/>
        <w:rPr>
          <w:rFonts w:cs="Arial"/>
          <w:bCs/>
          <w:lang w:val="sr-Cyrl-CS"/>
        </w:rPr>
      </w:pPr>
      <w:r>
        <w:rPr>
          <w:rFonts w:cs="Arial"/>
          <w:bCs/>
          <w:lang w:val="sr-Cyrl-CS"/>
        </w:rPr>
        <w:br w:type="page"/>
      </w:r>
    </w:p>
    <w:p w:rsidR="00773B56" w:rsidRDefault="00F44A85">
      <w:pPr>
        <w:tabs>
          <w:tab w:val="left" w:pos="360"/>
        </w:tabs>
        <w:jc w:val="right"/>
        <w:rPr>
          <w:rFonts w:cs="Arial"/>
          <w:b/>
          <w:szCs w:val="24"/>
        </w:rPr>
      </w:pPr>
      <w:r>
        <w:rPr>
          <w:rFonts w:cs="Arial"/>
          <w:szCs w:val="24"/>
        </w:rPr>
        <w:lastRenderedPageBreak/>
        <w:t xml:space="preserve"> </w:t>
      </w:r>
      <w:r w:rsidR="00D72FAD" w:rsidRPr="00D72FAD">
        <w:rPr>
          <w:rFonts w:cs="Arial"/>
          <w:b/>
          <w:szCs w:val="24"/>
        </w:rPr>
        <w:t>Прилог 2</w:t>
      </w:r>
    </w:p>
    <w:p w:rsidR="00773B56" w:rsidRDefault="00773B56">
      <w:pPr>
        <w:tabs>
          <w:tab w:val="left" w:pos="360"/>
        </w:tabs>
        <w:jc w:val="right"/>
        <w:rPr>
          <w:rFonts w:cs="Arial"/>
          <w:b/>
          <w:szCs w:val="24"/>
        </w:rPr>
      </w:pPr>
    </w:p>
    <w:p w:rsidR="008156D2" w:rsidRPr="002463ED" w:rsidRDefault="008156D2" w:rsidP="008156D2">
      <w:pPr>
        <w:rPr>
          <w:sz w:val="20"/>
          <w:lang w:val="en-US"/>
        </w:rPr>
      </w:pPr>
      <w:r w:rsidRPr="002463ED">
        <w:rPr>
          <w:rFonts w:cs="Arial"/>
          <w:sz w:val="20"/>
          <w:lang w:val="sr-Cyrl-CS"/>
        </w:rPr>
        <w:t xml:space="preserve">У складу са чланом </w:t>
      </w:r>
      <w:r w:rsidRPr="002463ED">
        <w:rPr>
          <w:rFonts w:cs="Arial"/>
          <w:sz w:val="20"/>
        </w:rPr>
        <w:t xml:space="preserve"> </w:t>
      </w:r>
      <w:r w:rsidRPr="002463ED">
        <w:rPr>
          <w:rFonts w:cs="Arial"/>
          <w:sz w:val="20"/>
          <w:lang w:val="sr-Cyrl-CS"/>
        </w:rPr>
        <w:t>3</w:t>
      </w:r>
      <w:r w:rsidRPr="002463ED">
        <w:rPr>
          <w:rFonts w:cs="Arial"/>
          <w:sz w:val="20"/>
        </w:rPr>
        <w:t xml:space="preserve">. </w:t>
      </w:r>
      <w:r w:rsidRPr="002463ED">
        <w:rPr>
          <w:rFonts w:cs="Arial"/>
          <w:sz w:val="20"/>
          <w:lang w:val="sr-Cyrl-CS"/>
        </w:rPr>
        <w:t>Уговора бр</w:t>
      </w:r>
      <w:r w:rsidRPr="002463ED">
        <w:rPr>
          <w:rFonts w:cs="Arial"/>
          <w:sz w:val="20"/>
        </w:rPr>
        <w:t xml:space="preserve">. .............. </w:t>
      </w:r>
      <w:r w:rsidRPr="002463ED">
        <w:rPr>
          <w:rFonts w:cs="Arial"/>
          <w:sz w:val="20"/>
          <w:lang w:val="sr-Cyrl-CS"/>
        </w:rPr>
        <w:t>датум</w:t>
      </w:r>
      <w:r w:rsidRPr="002463ED">
        <w:rPr>
          <w:rFonts w:cs="Arial"/>
          <w:sz w:val="20"/>
        </w:rPr>
        <w:t xml:space="preserve"> ............. </w:t>
      </w:r>
    </w:p>
    <w:p w:rsidR="008156D2" w:rsidRPr="002463ED" w:rsidRDefault="008156D2" w:rsidP="008156D2">
      <w:pPr>
        <w:rPr>
          <w:rFonts w:cs="Arial"/>
          <w:sz w:val="20"/>
        </w:rPr>
      </w:pPr>
    </w:p>
    <w:p w:rsidR="008156D2" w:rsidRPr="002463ED" w:rsidRDefault="008156D2" w:rsidP="008156D2">
      <w:pPr>
        <w:rPr>
          <w:rFonts w:cs="Arial"/>
          <w:bCs/>
          <w:sz w:val="20"/>
        </w:rPr>
      </w:pPr>
      <w:r w:rsidRPr="002463ED">
        <w:rPr>
          <w:rFonts w:cs="Arial"/>
          <w:sz w:val="20"/>
          <w:lang w:val="sr-Cyrl-CS"/>
        </w:rPr>
        <w:t>Продавац</w:t>
      </w:r>
      <w:r w:rsidRPr="002463ED">
        <w:rPr>
          <w:rFonts w:cs="Arial"/>
          <w:sz w:val="20"/>
        </w:rPr>
        <w:t>:</w:t>
      </w:r>
      <w:r w:rsidRPr="002463ED">
        <w:rPr>
          <w:rFonts w:cs="Arial"/>
          <w:spacing w:val="-3"/>
          <w:sz w:val="20"/>
          <w:lang w:val="sr-Cyrl-CS"/>
        </w:rPr>
        <w:t xml:space="preserve"> „</w:t>
      </w:r>
      <w:r w:rsidRPr="002463ED">
        <w:rPr>
          <w:rFonts w:cs="Arial"/>
          <w:bCs/>
          <w:sz w:val="20"/>
        </w:rPr>
        <w:t xml:space="preserve"> </w:t>
      </w:r>
      <w:r w:rsidRPr="002463ED">
        <w:rPr>
          <w:rFonts w:cs="Arial"/>
          <w:sz w:val="20"/>
          <w:lang w:val="sr-Cyrl-CS"/>
        </w:rPr>
        <w:t xml:space="preserve">_______________________________“, </w:t>
      </w:r>
      <w:r w:rsidRPr="002463ED">
        <w:rPr>
          <w:rFonts w:cs="Arial"/>
          <w:sz w:val="20"/>
        </w:rPr>
        <w:tab/>
        <w:t xml:space="preserve"> </w:t>
      </w:r>
    </w:p>
    <w:p w:rsidR="008156D2" w:rsidRPr="002463ED" w:rsidRDefault="008156D2" w:rsidP="008156D2">
      <w:pPr>
        <w:ind w:left="720"/>
        <w:rPr>
          <w:rFonts w:cs="Arial"/>
          <w:spacing w:val="-3"/>
          <w:sz w:val="20"/>
        </w:rPr>
      </w:pPr>
      <w:r w:rsidRPr="002463ED">
        <w:rPr>
          <w:rFonts w:cs="Arial"/>
          <w:spacing w:val="-3"/>
          <w:sz w:val="20"/>
        </w:rPr>
        <w:t xml:space="preserve"> </w:t>
      </w:r>
    </w:p>
    <w:p w:rsidR="008156D2" w:rsidRPr="002463ED" w:rsidRDefault="008156D2" w:rsidP="008156D2">
      <w:pPr>
        <w:rPr>
          <w:rFonts w:cs="Arial"/>
          <w:sz w:val="20"/>
        </w:rPr>
      </w:pPr>
      <w:r w:rsidRPr="002463ED">
        <w:rPr>
          <w:rFonts w:cs="Arial"/>
          <w:spacing w:val="-3"/>
          <w:sz w:val="20"/>
          <w:lang w:val="sr-Cyrl-CS"/>
        </w:rPr>
        <w:t>Купац</w:t>
      </w:r>
      <w:r w:rsidRPr="002463ED">
        <w:rPr>
          <w:rFonts w:cs="Arial"/>
          <w:spacing w:val="-3"/>
          <w:sz w:val="20"/>
        </w:rPr>
        <w:t xml:space="preserve">: </w:t>
      </w:r>
      <w:r w:rsidRPr="002463ED">
        <w:rPr>
          <w:rFonts w:cs="Arial"/>
          <w:sz w:val="20"/>
        </w:rPr>
        <w:t>Привредно друштво „Термоелектране Никола Тесла“ д.о.о. Обреновац</w:t>
      </w:r>
      <w:r w:rsidRPr="002463ED">
        <w:rPr>
          <w:rFonts w:cs="Arial"/>
          <w:spacing w:val="-3"/>
          <w:sz w:val="20"/>
        </w:rPr>
        <w:tab/>
      </w:r>
    </w:p>
    <w:p w:rsidR="008156D2" w:rsidRPr="002463ED" w:rsidRDefault="008156D2" w:rsidP="008156D2">
      <w:pPr>
        <w:rPr>
          <w:rFonts w:cs="Arial"/>
          <w:sz w:val="20"/>
          <w:lang w:val="sr-Cyrl-CS"/>
        </w:rPr>
      </w:pPr>
    </w:p>
    <w:p w:rsidR="008156D2" w:rsidRPr="002463ED" w:rsidRDefault="00221DE8" w:rsidP="008156D2">
      <w:pPr>
        <w:rPr>
          <w:rFonts w:cs="Arial"/>
          <w:sz w:val="20"/>
          <w:lang w:val="sr-Cyrl-CS"/>
        </w:rPr>
      </w:pPr>
      <w:r w:rsidRPr="002463ED">
        <w:rPr>
          <w:rFonts w:cs="Arial"/>
          <w:sz w:val="20"/>
          <w:lang w:val="sr-Cyrl-CS"/>
        </w:rPr>
        <w:t>Предмет испоруке:</w:t>
      </w:r>
      <w:r w:rsidR="008156D2" w:rsidRPr="002463ED">
        <w:rPr>
          <w:rFonts w:cs="Arial"/>
          <w:sz w:val="20"/>
          <w:lang w:val="sr-Cyrl-CS"/>
        </w:rPr>
        <w:t xml:space="preserve">Угаљ-лигнит </w:t>
      </w:r>
      <w:r w:rsidRPr="002463ED">
        <w:rPr>
          <w:rFonts w:cs="Arial"/>
          <w:sz w:val="20"/>
          <w:lang w:val="sr-Cyrl-CS"/>
        </w:rPr>
        <w:t>за испоруку  на</w:t>
      </w:r>
      <w:r w:rsidR="008156D2" w:rsidRPr="002463ED">
        <w:rPr>
          <w:rFonts w:cs="Arial"/>
          <w:sz w:val="20"/>
          <w:lang w:val="sr-Cyrl-CS"/>
        </w:rPr>
        <w:t xml:space="preserve"> депоније ТЕНТ А И ТЕНТ Б</w:t>
      </w:r>
    </w:p>
    <w:p w:rsidR="007838FB" w:rsidRPr="002463ED" w:rsidRDefault="007838FB" w:rsidP="00B22CD7">
      <w:pPr>
        <w:autoSpaceDE w:val="0"/>
        <w:autoSpaceDN w:val="0"/>
        <w:adjustRightInd w:val="0"/>
        <w:jc w:val="both"/>
        <w:rPr>
          <w:rFonts w:cs="Arial"/>
          <w:color w:val="000000"/>
          <w:sz w:val="20"/>
          <w:lang w:val="sr-Cyrl-CS" w:eastAsia="en-US"/>
        </w:rPr>
      </w:pPr>
    </w:p>
    <w:p w:rsidR="00F44A85" w:rsidRPr="002463ED" w:rsidRDefault="00F44A85" w:rsidP="00F44A85">
      <w:pPr>
        <w:ind w:left="426" w:hanging="426"/>
        <w:jc w:val="center"/>
        <w:rPr>
          <w:rFonts w:cs="Arial"/>
          <w:b/>
          <w:sz w:val="20"/>
        </w:rPr>
      </w:pPr>
      <w:r w:rsidRPr="002463ED">
        <w:rPr>
          <w:b/>
          <w:bCs/>
          <w:sz w:val="20"/>
          <w:lang w:val="sr-Cyrl-CS"/>
        </w:rPr>
        <w:t xml:space="preserve">ТЕХНИЧКА СПЕЦИФИКАЦИЈА </w:t>
      </w:r>
      <w:r w:rsidRPr="002463ED">
        <w:rPr>
          <w:rFonts w:cs="Arial"/>
          <w:b/>
          <w:sz w:val="20"/>
        </w:rPr>
        <w:t>ЛИГНИТА</w:t>
      </w:r>
    </w:p>
    <w:p w:rsidR="00C26DD4" w:rsidRPr="002463ED" w:rsidRDefault="00C26DD4" w:rsidP="00F44A85">
      <w:pPr>
        <w:ind w:left="426" w:hanging="426"/>
        <w:jc w:val="center"/>
        <w:rPr>
          <w:b/>
          <w:bCs/>
          <w:sz w:val="20"/>
        </w:rPr>
      </w:pPr>
    </w:p>
    <w:tbl>
      <w:tblPr>
        <w:tblW w:w="891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420"/>
        <w:gridCol w:w="1890"/>
        <w:gridCol w:w="2701"/>
      </w:tblGrid>
      <w:tr w:rsidR="00B3580A" w:rsidRPr="002463ED" w:rsidTr="00CF1A21">
        <w:trPr>
          <w:trHeight w:val="356"/>
        </w:trPr>
        <w:tc>
          <w:tcPr>
            <w:tcW w:w="900" w:type="dxa"/>
            <w:vAlign w:val="center"/>
          </w:tcPr>
          <w:p w:rsidR="00B3580A" w:rsidRPr="002463ED" w:rsidRDefault="00B3580A" w:rsidP="00CF1A21">
            <w:pPr>
              <w:jc w:val="center"/>
              <w:rPr>
                <w:rFonts w:cs="Arial"/>
                <w:bCs/>
                <w:iCs/>
                <w:sz w:val="20"/>
              </w:rPr>
            </w:pPr>
            <w:r w:rsidRPr="002463ED">
              <w:rPr>
                <w:rFonts w:cs="Arial"/>
                <w:bCs/>
                <w:iCs/>
                <w:sz w:val="20"/>
              </w:rPr>
              <w:t>1.</w:t>
            </w:r>
          </w:p>
        </w:tc>
        <w:tc>
          <w:tcPr>
            <w:tcW w:w="3420" w:type="dxa"/>
            <w:vAlign w:val="center"/>
          </w:tcPr>
          <w:p w:rsidR="00B3580A" w:rsidRPr="002463ED" w:rsidRDefault="00B3580A" w:rsidP="00CF1A21">
            <w:pPr>
              <w:spacing w:before="100" w:beforeAutospacing="1" w:after="100" w:afterAutospacing="1"/>
              <w:rPr>
                <w:rFonts w:cs="Arial"/>
                <w:bCs/>
                <w:iCs/>
                <w:sz w:val="20"/>
              </w:rPr>
            </w:pPr>
            <w:r w:rsidRPr="002463ED">
              <w:rPr>
                <w:rFonts w:cs="Arial"/>
                <w:bCs/>
                <w:iCs/>
                <w:sz w:val="20"/>
              </w:rPr>
              <w:t>Влага:  </w:t>
            </w:r>
          </w:p>
        </w:tc>
        <w:tc>
          <w:tcPr>
            <w:tcW w:w="1890" w:type="dxa"/>
            <w:vAlign w:val="center"/>
          </w:tcPr>
          <w:p w:rsidR="00B3580A" w:rsidRPr="002463ED" w:rsidRDefault="00B3580A" w:rsidP="00CF1A21">
            <w:pPr>
              <w:jc w:val="center"/>
              <w:rPr>
                <w:rFonts w:cs="Arial"/>
                <w:bCs/>
                <w:iCs/>
                <w:sz w:val="20"/>
              </w:rPr>
            </w:pPr>
            <w:r w:rsidRPr="002463ED">
              <w:rPr>
                <w:rFonts w:cs="Arial"/>
                <w:bCs/>
                <w:iCs/>
                <w:sz w:val="20"/>
              </w:rPr>
              <w:t>%</w:t>
            </w:r>
          </w:p>
        </w:tc>
        <w:tc>
          <w:tcPr>
            <w:tcW w:w="2701" w:type="dxa"/>
            <w:vAlign w:val="center"/>
          </w:tcPr>
          <w:p w:rsidR="00B3580A" w:rsidRPr="002463ED" w:rsidRDefault="00B3580A" w:rsidP="00CF1A21">
            <w:pPr>
              <w:jc w:val="center"/>
              <w:rPr>
                <w:rFonts w:cs="Arial"/>
                <w:bCs/>
                <w:iCs/>
                <w:sz w:val="20"/>
              </w:rPr>
            </w:pPr>
            <w:r w:rsidRPr="002463ED">
              <w:rPr>
                <w:rFonts w:cs="Arial"/>
                <w:bCs/>
                <w:iCs/>
                <w:sz w:val="20"/>
              </w:rPr>
              <w:t xml:space="preserve">До 50 </w:t>
            </w:r>
          </w:p>
        </w:tc>
      </w:tr>
      <w:tr w:rsidR="00B3580A" w:rsidRPr="002463ED" w:rsidTr="00CF1A21">
        <w:trPr>
          <w:trHeight w:val="446"/>
        </w:trPr>
        <w:tc>
          <w:tcPr>
            <w:tcW w:w="900" w:type="dxa"/>
            <w:vAlign w:val="center"/>
          </w:tcPr>
          <w:p w:rsidR="00B3580A" w:rsidRPr="002463ED" w:rsidRDefault="00B3580A" w:rsidP="00CF1A21">
            <w:pPr>
              <w:jc w:val="center"/>
              <w:rPr>
                <w:rFonts w:cs="Arial"/>
                <w:bCs/>
                <w:iCs/>
                <w:sz w:val="20"/>
              </w:rPr>
            </w:pPr>
            <w:r w:rsidRPr="002463ED">
              <w:rPr>
                <w:rFonts w:cs="Arial"/>
                <w:bCs/>
                <w:iCs/>
                <w:sz w:val="20"/>
              </w:rPr>
              <w:t>2.</w:t>
            </w:r>
          </w:p>
        </w:tc>
        <w:tc>
          <w:tcPr>
            <w:tcW w:w="3420" w:type="dxa"/>
            <w:vAlign w:val="center"/>
          </w:tcPr>
          <w:p w:rsidR="00B3580A" w:rsidRPr="002463ED" w:rsidRDefault="00B3580A" w:rsidP="00CF1A21">
            <w:pPr>
              <w:spacing w:before="100" w:beforeAutospacing="1" w:after="100" w:afterAutospacing="1"/>
              <w:rPr>
                <w:rFonts w:cs="Arial"/>
                <w:bCs/>
                <w:iCs/>
                <w:sz w:val="20"/>
              </w:rPr>
            </w:pPr>
            <w:r w:rsidRPr="002463ED">
              <w:rPr>
                <w:rFonts w:cs="Arial"/>
                <w:bCs/>
                <w:iCs/>
                <w:sz w:val="20"/>
              </w:rPr>
              <w:t xml:space="preserve">Пепео:   </w:t>
            </w:r>
          </w:p>
        </w:tc>
        <w:tc>
          <w:tcPr>
            <w:tcW w:w="1890" w:type="dxa"/>
            <w:vAlign w:val="center"/>
          </w:tcPr>
          <w:p w:rsidR="00B3580A" w:rsidRPr="002463ED" w:rsidRDefault="00B3580A" w:rsidP="00CF1A21">
            <w:pPr>
              <w:jc w:val="center"/>
              <w:rPr>
                <w:rFonts w:cs="Arial"/>
                <w:bCs/>
                <w:iCs/>
                <w:sz w:val="20"/>
              </w:rPr>
            </w:pPr>
            <w:r w:rsidRPr="002463ED">
              <w:rPr>
                <w:rFonts w:cs="Arial"/>
                <w:bCs/>
                <w:iCs/>
                <w:sz w:val="20"/>
              </w:rPr>
              <w:t>%</w:t>
            </w:r>
          </w:p>
        </w:tc>
        <w:tc>
          <w:tcPr>
            <w:tcW w:w="2701" w:type="dxa"/>
            <w:vAlign w:val="center"/>
          </w:tcPr>
          <w:p w:rsidR="00B3580A" w:rsidRPr="002463ED" w:rsidRDefault="00B3580A" w:rsidP="00CF1A21">
            <w:pPr>
              <w:jc w:val="center"/>
              <w:rPr>
                <w:rFonts w:cs="Arial"/>
                <w:bCs/>
                <w:iCs/>
                <w:sz w:val="20"/>
              </w:rPr>
            </w:pPr>
            <w:r w:rsidRPr="002463ED">
              <w:rPr>
                <w:rFonts w:cs="Arial"/>
                <w:bCs/>
                <w:iCs/>
                <w:sz w:val="20"/>
              </w:rPr>
              <w:t xml:space="preserve"> До 22 </w:t>
            </w:r>
          </w:p>
        </w:tc>
      </w:tr>
      <w:tr w:rsidR="00B3580A" w:rsidRPr="002463ED" w:rsidTr="00CF1A21">
        <w:trPr>
          <w:trHeight w:val="428"/>
        </w:trPr>
        <w:tc>
          <w:tcPr>
            <w:tcW w:w="900" w:type="dxa"/>
            <w:vAlign w:val="center"/>
          </w:tcPr>
          <w:p w:rsidR="00B3580A" w:rsidRPr="002463ED" w:rsidRDefault="00B3580A" w:rsidP="00CF1A21">
            <w:pPr>
              <w:jc w:val="center"/>
              <w:rPr>
                <w:rFonts w:cs="Arial"/>
                <w:bCs/>
                <w:iCs/>
                <w:sz w:val="20"/>
              </w:rPr>
            </w:pPr>
            <w:r w:rsidRPr="002463ED">
              <w:rPr>
                <w:rFonts w:cs="Arial"/>
                <w:bCs/>
                <w:iCs/>
                <w:sz w:val="20"/>
              </w:rPr>
              <w:t>3.</w:t>
            </w:r>
          </w:p>
        </w:tc>
        <w:tc>
          <w:tcPr>
            <w:tcW w:w="3420" w:type="dxa"/>
            <w:vAlign w:val="center"/>
          </w:tcPr>
          <w:p w:rsidR="00B3580A" w:rsidRPr="002463ED" w:rsidRDefault="00B3580A" w:rsidP="00CF1A21">
            <w:pPr>
              <w:spacing w:before="100" w:beforeAutospacing="1" w:after="100" w:afterAutospacing="1"/>
              <w:rPr>
                <w:rFonts w:cs="Arial"/>
                <w:bCs/>
                <w:iCs/>
                <w:sz w:val="20"/>
              </w:rPr>
            </w:pPr>
            <w:r w:rsidRPr="002463ED">
              <w:rPr>
                <w:rFonts w:cs="Arial"/>
                <w:bCs/>
                <w:iCs/>
                <w:sz w:val="20"/>
              </w:rPr>
              <w:t xml:space="preserve">Доња топлотна моћ: </w:t>
            </w:r>
          </w:p>
        </w:tc>
        <w:tc>
          <w:tcPr>
            <w:tcW w:w="1890" w:type="dxa"/>
            <w:vAlign w:val="center"/>
          </w:tcPr>
          <w:p w:rsidR="00B3580A" w:rsidRPr="002463ED" w:rsidRDefault="00B3580A" w:rsidP="00CF1A21">
            <w:pPr>
              <w:jc w:val="center"/>
              <w:rPr>
                <w:rFonts w:cs="Arial"/>
                <w:bCs/>
                <w:iCs/>
                <w:sz w:val="20"/>
              </w:rPr>
            </w:pPr>
            <w:r w:rsidRPr="002463ED">
              <w:rPr>
                <w:rFonts w:cs="Arial"/>
                <w:bCs/>
                <w:iCs/>
                <w:sz w:val="20"/>
              </w:rPr>
              <w:t>kJ/kg</w:t>
            </w:r>
          </w:p>
        </w:tc>
        <w:tc>
          <w:tcPr>
            <w:tcW w:w="2701" w:type="dxa"/>
            <w:vAlign w:val="center"/>
          </w:tcPr>
          <w:p w:rsidR="00B3580A" w:rsidRPr="002463ED" w:rsidRDefault="00B3580A" w:rsidP="00CF1A21">
            <w:pPr>
              <w:jc w:val="center"/>
              <w:rPr>
                <w:rFonts w:cs="Arial"/>
                <w:bCs/>
                <w:iCs/>
                <w:sz w:val="20"/>
              </w:rPr>
            </w:pPr>
            <w:r w:rsidRPr="002463ED">
              <w:rPr>
                <w:rFonts w:cs="Arial"/>
                <w:bCs/>
                <w:iCs/>
                <w:sz w:val="20"/>
              </w:rPr>
              <w:t>6900-8600</w:t>
            </w:r>
          </w:p>
        </w:tc>
      </w:tr>
      <w:tr w:rsidR="00B3580A" w:rsidRPr="002463ED" w:rsidTr="00CF1A21">
        <w:trPr>
          <w:trHeight w:val="446"/>
        </w:trPr>
        <w:tc>
          <w:tcPr>
            <w:tcW w:w="900" w:type="dxa"/>
            <w:vAlign w:val="center"/>
          </w:tcPr>
          <w:p w:rsidR="00B3580A" w:rsidRPr="002463ED" w:rsidRDefault="00B3580A" w:rsidP="00CF1A21">
            <w:pPr>
              <w:jc w:val="center"/>
              <w:rPr>
                <w:rFonts w:cs="Arial"/>
                <w:bCs/>
                <w:iCs/>
                <w:sz w:val="20"/>
              </w:rPr>
            </w:pPr>
            <w:r w:rsidRPr="002463ED">
              <w:rPr>
                <w:rFonts w:cs="Arial"/>
                <w:bCs/>
                <w:iCs/>
                <w:sz w:val="20"/>
              </w:rPr>
              <w:t>4.</w:t>
            </w:r>
          </w:p>
        </w:tc>
        <w:tc>
          <w:tcPr>
            <w:tcW w:w="3420" w:type="dxa"/>
            <w:vAlign w:val="center"/>
          </w:tcPr>
          <w:p w:rsidR="00B3580A" w:rsidRPr="002463ED" w:rsidRDefault="00B3580A" w:rsidP="00C26DD4">
            <w:pPr>
              <w:spacing w:before="100" w:beforeAutospacing="1" w:after="100" w:afterAutospacing="1"/>
              <w:rPr>
                <w:rFonts w:cs="Arial"/>
                <w:bCs/>
                <w:iCs/>
                <w:sz w:val="20"/>
              </w:rPr>
            </w:pPr>
            <w:r w:rsidRPr="002463ED">
              <w:rPr>
                <w:rFonts w:cs="Arial"/>
                <w:bCs/>
                <w:iCs/>
                <w:sz w:val="20"/>
              </w:rPr>
              <w:t xml:space="preserve">Угљеник </w:t>
            </w:r>
          </w:p>
        </w:tc>
        <w:tc>
          <w:tcPr>
            <w:tcW w:w="1890" w:type="dxa"/>
            <w:vAlign w:val="center"/>
          </w:tcPr>
          <w:p w:rsidR="00B3580A" w:rsidRPr="002463ED" w:rsidRDefault="00B3580A" w:rsidP="00CF1A21">
            <w:pPr>
              <w:jc w:val="center"/>
              <w:rPr>
                <w:rFonts w:cs="Arial"/>
                <w:bCs/>
                <w:iCs/>
                <w:sz w:val="20"/>
              </w:rPr>
            </w:pPr>
            <w:r w:rsidRPr="002463ED">
              <w:rPr>
                <w:rFonts w:cs="Arial"/>
                <w:bCs/>
                <w:iCs/>
                <w:sz w:val="20"/>
              </w:rPr>
              <w:t>%</w:t>
            </w:r>
          </w:p>
        </w:tc>
        <w:tc>
          <w:tcPr>
            <w:tcW w:w="2701" w:type="dxa"/>
            <w:vAlign w:val="center"/>
          </w:tcPr>
          <w:p w:rsidR="00B3580A" w:rsidRPr="002463ED" w:rsidRDefault="00B3580A" w:rsidP="00CF1A21">
            <w:pPr>
              <w:jc w:val="center"/>
              <w:rPr>
                <w:rFonts w:cs="Arial"/>
                <w:bCs/>
                <w:iCs/>
                <w:sz w:val="20"/>
              </w:rPr>
            </w:pPr>
            <w:r w:rsidRPr="002463ED">
              <w:rPr>
                <w:rFonts w:cs="Arial"/>
                <w:bCs/>
                <w:iCs/>
                <w:sz w:val="20"/>
              </w:rPr>
              <w:t>max. 25,00</w:t>
            </w:r>
          </w:p>
        </w:tc>
      </w:tr>
      <w:tr w:rsidR="00B3580A" w:rsidRPr="002463ED" w:rsidTr="00CF1A21">
        <w:trPr>
          <w:trHeight w:val="446"/>
        </w:trPr>
        <w:tc>
          <w:tcPr>
            <w:tcW w:w="900" w:type="dxa"/>
            <w:vAlign w:val="center"/>
          </w:tcPr>
          <w:p w:rsidR="00B3580A" w:rsidRPr="002463ED" w:rsidRDefault="00B3580A" w:rsidP="00CF1A21">
            <w:pPr>
              <w:jc w:val="center"/>
              <w:rPr>
                <w:rFonts w:cs="Arial"/>
                <w:bCs/>
                <w:iCs/>
                <w:sz w:val="20"/>
              </w:rPr>
            </w:pPr>
            <w:r w:rsidRPr="002463ED">
              <w:rPr>
                <w:rFonts w:cs="Arial"/>
                <w:bCs/>
                <w:iCs/>
                <w:sz w:val="20"/>
              </w:rPr>
              <w:t>5.</w:t>
            </w:r>
          </w:p>
        </w:tc>
        <w:tc>
          <w:tcPr>
            <w:tcW w:w="3420" w:type="dxa"/>
            <w:vAlign w:val="center"/>
          </w:tcPr>
          <w:p w:rsidR="00B3580A" w:rsidRPr="002463ED" w:rsidRDefault="00B3580A" w:rsidP="00C26DD4">
            <w:pPr>
              <w:spacing w:before="100" w:beforeAutospacing="1" w:after="100" w:afterAutospacing="1"/>
              <w:rPr>
                <w:rFonts w:cs="Arial"/>
                <w:bCs/>
                <w:iCs/>
                <w:sz w:val="20"/>
              </w:rPr>
            </w:pPr>
            <w:r w:rsidRPr="002463ED">
              <w:rPr>
                <w:rFonts w:cs="Arial"/>
                <w:bCs/>
                <w:iCs/>
                <w:sz w:val="20"/>
              </w:rPr>
              <w:t xml:space="preserve">Водоник </w:t>
            </w:r>
          </w:p>
        </w:tc>
        <w:tc>
          <w:tcPr>
            <w:tcW w:w="1890" w:type="dxa"/>
            <w:vAlign w:val="center"/>
          </w:tcPr>
          <w:p w:rsidR="00B3580A" w:rsidRPr="002463ED" w:rsidRDefault="00B3580A" w:rsidP="00CF1A21">
            <w:pPr>
              <w:jc w:val="center"/>
              <w:rPr>
                <w:rFonts w:cs="Arial"/>
                <w:bCs/>
                <w:iCs/>
                <w:sz w:val="20"/>
              </w:rPr>
            </w:pPr>
            <w:r w:rsidRPr="002463ED">
              <w:rPr>
                <w:rFonts w:cs="Arial"/>
                <w:bCs/>
                <w:iCs/>
                <w:sz w:val="20"/>
              </w:rPr>
              <w:t>%</w:t>
            </w:r>
          </w:p>
        </w:tc>
        <w:tc>
          <w:tcPr>
            <w:tcW w:w="2701" w:type="dxa"/>
            <w:vAlign w:val="center"/>
          </w:tcPr>
          <w:p w:rsidR="00B3580A" w:rsidRPr="002463ED" w:rsidRDefault="00B3580A" w:rsidP="00CF1A21">
            <w:pPr>
              <w:jc w:val="center"/>
              <w:rPr>
                <w:rFonts w:cs="Arial"/>
                <w:bCs/>
                <w:iCs/>
                <w:sz w:val="20"/>
              </w:rPr>
            </w:pPr>
            <w:r w:rsidRPr="002463ED">
              <w:rPr>
                <w:rFonts w:cs="Arial"/>
                <w:bCs/>
                <w:iCs/>
                <w:sz w:val="20"/>
              </w:rPr>
              <w:t>max. 2,40</w:t>
            </w:r>
          </w:p>
        </w:tc>
      </w:tr>
      <w:tr w:rsidR="00B3580A" w:rsidRPr="002463ED" w:rsidTr="00CF1A21">
        <w:trPr>
          <w:trHeight w:val="446"/>
        </w:trPr>
        <w:tc>
          <w:tcPr>
            <w:tcW w:w="900" w:type="dxa"/>
            <w:vAlign w:val="center"/>
          </w:tcPr>
          <w:p w:rsidR="00B3580A" w:rsidRPr="002463ED" w:rsidRDefault="00B3580A" w:rsidP="00CF1A21">
            <w:pPr>
              <w:jc w:val="center"/>
              <w:rPr>
                <w:rFonts w:cs="Arial"/>
                <w:bCs/>
                <w:iCs/>
                <w:sz w:val="20"/>
              </w:rPr>
            </w:pPr>
            <w:r w:rsidRPr="002463ED">
              <w:rPr>
                <w:rFonts w:cs="Arial"/>
                <w:bCs/>
                <w:iCs/>
                <w:sz w:val="20"/>
              </w:rPr>
              <w:t>6</w:t>
            </w:r>
          </w:p>
        </w:tc>
        <w:tc>
          <w:tcPr>
            <w:tcW w:w="3420" w:type="dxa"/>
            <w:vAlign w:val="center"/>
          </w:tcPr>
          <w:p w:rsidR="00B3580A" w:rsidRPr="002463ED" w:rsidRDefault="00B3580A" w:rsidP="00CF1A21">
            <w:pPr>
              <w:spacing w:before="100" w:beforeAutospacing="1" w:after="100" w:afterAutospacing="1"/>
              <w:rPr>
                <w:rFonts w:cs="Arial"/>
                <w:bCs/>
                <w:iCs/>
                <w:sz w:val="20"/>
              </w:rPr>
            </w:pPr>
            <w:r w:rsidRPr="002463ED">
              <w:rPr>
                <w:rFonts w:cs="Arial"/>
                <w:bCs/>
                <w:iCs/>
                <w:sz w:val="20"/>
              </w:rPr>
              <w:t>Сумпор</w:t>
            </w:r>
          </w:p>
        </w:tc>
        <w:tc>
          <w:tcPr>
            <w:tcW w:w="1890" w:type="dxa"/>
            <w:vAlign w:val="center"/>
          </w:tcPr>
          <w:p w:rsidR="00B3580A" w:rsidRPr="002463ED" w:rsidRDefault="00B3580A" w:rsidP="00CF1A21">
            <w:pPr>
              <w:jc w:val="center"/>
              <w:rPr>
                <w:rFonts w:cs="Arial"/>
                <w:bCs/>
                <w:iCs/>
                <w:sz w:val="20"/>
              </w:rPr>
            </w:pPr>
            <w:r w:rsidRPr="002463ED">
              <w:rPr>
                <w:rFonts w:cs="Arial"/>
                <w:bCs/>
                <w:iCs/>
                <w:sz w:val="20"/>
              </w:rPr>
              <w:t>%</w:t>
            </w:r>
          </w:p>
        </w:tc>
        <w:tc>
          <w:tcPr>
            <w:tcW w:w="2701" w:type="dxa"/>
            <w:vAlign w:val="center"/>
          </w:tcPr>
          <w:p w:rsidR="00B3580A" w:rsidRPr="002463ED" w:rsidRDefault="00545FD4" w:rsidP="00CF1A21">
            <w:pPr>
              <w:jc w:val="center"/>
              <w:rPr>
                <w:rFonts w:cs="Arial"/>
                <w:bCs/>
                <w:iCs/>
                <w:sz w:val="20"/>
              </w:rPr>
            </w:pPr>
            <w:r w:rsidRPr="002463ED">
              <w:rPr>
                <w:rFonts w:cs="Arial"/>
                <w:bCs/>
                <w:iCs/>
                <w:sz w:val="20"/>
              </w:rPr>
              <w:t>Max. 1,00</w:t>
            </w:r>
          </w:p>
        </w:tc>
      </w:tr>
      <w:tr w:rsidR="00B3580A" w:rsidRPr="002463ED" w:rsidTr="00CF1A21">
        <w:trPr>
          <w:trHeight w:val="500"/>
        </w:trPr>
        <w:tc>
          <w:tcPr>
            <w:tcW w:w="900" w:type="dxa"/>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7</w:t>
            </w:r>
          </w:p>
        </w:tc>
        <w:tc>
          <w:tcPr>
            <w:tcW w:w="3420" w:type="dxa"/>
            <w:vAlign w:val="center"/>
          </w:tcPr>
          <w:p w:rsidR="00B3580A" w:rsidRPr="002463ED" w:rsidRDefault="00B3580A" w:rsidP="00CF1A21">
            <w:pPr>
              <w:pStyle w:val="NoSpacing"/>
              <w:spacing w:after="200" w:line="276" w:lineRule="auto"/>
              <w:rPr>
                <w:rFonts w:eastAsia="Calibri" w:cs="Arial"/>
                <w:bCs/>
                <w:iCs/>
                <w:sz w:val="20"/>
                <w:lang w:val="en-US" w:eastAsia="en-US"/>
              </w:rPr>
            </w:pPr>
            <w:r w:rsidRPr="002463ED">
              <w:rPr>
                <w:rFonts w:eastAsia="Calibri" w:cs="Arial"/>
                <w:bCs/>
                <w:iCs/>
                <w:sz w:val="20"/>
                <w:lang w:eastAsia="en-US"/>
              </w:rPr>
              <w:t>Специфична тежина</w:t>
            </w:r>
            <w:r w:rsidRPr="002463ED">
              <w:rPr>
                <w:rFonts w:eastAsia="Calibri" w:cs="Arial"/>
                <w:bCs/>
                <w:iCs/>
                <w:sz w:val="20"/>
                <w:lang w:val="en-US" w:eastAsia="en-US"/>
              </w:rPr>
              <w:t xml:space="preserve"> </w:t>
            </w:r>
          </w:p>
        </w:tc>
        <w:tc>
          <w:tcPr>
            <w:tcW w:w="1890" w:type="dxa"/>
            <w:vAlign w:val="center"/>
          </w:tcPr>
          <w:p w:rsidR="00B3580A" w:rsidRPr="002463ED" w:rsidRDefault="00B3580A" w:rsidP="00CF1A21">
            <w:pPr>
              <w:pStyle w:val="NoSpacing"/>
              <w:spacing w:after="200" w:line="276" w:lineRule="auto"/>
              <w:jc w:val="center"/>
              <w:rPr>
                <w:rFonts w:eastAsia="Calibri" w:cs="Arial"/>
                <w:bCs/>
                <w:iCs/>
                <w:sz w:val="20"/>
                <w:lang w:val="en-US" w:eastAsia="en-US"/>
              </w:rPr>
            </w:pPr>
            <w:r w:rsidRPr="002463ED">
              <w:rPr>
                <w:rFonts w:eastAsia="Calibri" w:cs="Arial"/>
                <w:bCs/>
                <w:iCs/>
                <w:sz w:val="20"/>
                <w:lang w:val="en-US" w:eastAsia="en-US"/>
              </w:rPr>
              <w:t>t/m</w:t>
            </w:r>
            <w:r w:rsidR="00EA5B07" w:rsidRPr="002463ED">
              <w:rPr>
                <w:rFonts w:cs="Arial"/>
                <w:bCs/>
                <w:iCs/>
                <w:sz w:val="20"/>
                <w:vertAlign w:val="superscript"/>
              </w:rPr>
              <w:t>3</w:t>
            </w:r>
          </w:p>
        </w:tc>
        <w:tc>
          <w:tcPr>
            <w:tcW w:w="2701" w:type="dxa"/>
            <w:vAlign w:val="center"/>
          </w:tcPr>
          <w:p w:rsidR="00B3580A" w:rsidRPr="002463ED" w:rsidRDefault="00B3580A" w:rsidP="00545FD4">
            <w:pPr>
              <w:pStyle w:val="NoSpacing"/>
              <w:spacing w:after="200" w:line="276" w:lineRule="auto"/>
              <w:jc w:val="center"/>
              <w:rPr>
                <w:rFonts w:eastAsia="Calibri" w:cs="Arial"/>
                <w:bCs/>
                <w:iCs/>
                <w:sz w:val="20"/>
                <w:lang w:eastAsia="en-US"/>
              </w:rPr>
            </w:pPr>
            <w:r w:rsidRPr="002463ED">
              <w:rPr>
                <w:rFonts w:eastAsia="Calibri" w:cs="Arial"/>
                <w:bCs/>
                <w:iCs/>
                <w:sz w:val="20"/>
                <w:lang w:val="en-US" w:eastAsia="en-US"/>
              </w:rPr>
              <w:t>max. 0</w:t>
            </w:r>
            <w:r w:rsidRPr="002463ED">
              <w:rPr>
                <w:rFonts w:eastAsia="Calibri" w:cs="Arial"/>
                <w:bCs/>
                <w:iCs/>
                <w:sz w:val="20"/>
                <w:lang w:eastAsia="en-US"/>
              </w:rPr>
              <w:t>,</w:t>
            </w:r>
            <w:r w:rsidR="00545FD4" w:rsidRPr="002463ED">
              <w:rPr>
                <w:rFonts w:eastAsia="Calibri" w:cs="Arial"/>
                <w:bCs/>
                <w:iCs/>
                <w:sz w:val="20"/>
                <w:lang w:eastAsia="en-US"/>
              </w:rPr>
              <w:t>90</w:t>
            </w:r>
          </w:p>
        </w:tc>
      </w:tr>
      <w:tr w:rsidR="00B3580A" w:rsidRPr="002463ED" w:rsidTr="00CF1A21">
        <w:trPr>
          <w:trHeight w:val="500"/>
        </w:trPr>
        <w:tc>
          <w:tcPr>
            <w:tcW w:w="900" w:type="dxa"/>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8.</w:t>
            </w:r>
          </w:p>
        </w:tc>
        <w:tc>
          <w:tcPr>
            <w:tcW w:w="3420" w:type="dxa"/>
            <w:vAlign w:val="center"/>
          </w:tcPr>
          <w:p w:rsidR="00B3580A" w:rsidRPr="002463ED" w:rsidRDefault="00B3580A" w:rsidP="00CF1A21">
            <w:pPr>
              <w:pStyle w:val="NoSpacing"/>
              <w:spacing w:after="200" w:line="276" w:lineRule="auto"/>
              <w:rPr>
                <w:rFonts w:eastAsia="Calibri" w:cs="Arial"/>
                <w:bCs/>
                <w:iCs/>
                <w:sz w:val="20"/>
                <w:lang w:eastAsia="en-US"/>
              </w:rPr>
            </w:pPr>
            <w:r w:rsidRPr="002463ED">
              <w:rPr>
                <w:rFonts w:eastAsia="Calibri" w:cs="Arial"/>
                <w:bCs/>
                <w:iCs/>
                <w:sz w:val="20"/>
                <w:lang w:eastAsia="en-US"/>
              </w:rPr>
              <w:t>Гранулација</w:t>
            </w:r>
          </w:p>
        </w:tc>
        <w:tc>
          <w:tcPr>
            <w:tcW w:w="1890" w:type="dxa"/>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mm</w:t>
            </w:r>
          </w:p>
        </w:tc>
        <w:tc>
          <w:tcPr>
            <w:tcW w:w="2701" w:type="dxa"/>
            <w:vAlign w:val="center"/>
          </w:tcPr>
          <w:p w:rsidR="00B3580A" w:rsidRPr="002463ED" w:rsidRDefault="00545FD4"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 xml:space="preserve">До </w:t>
            </w:r>
            <w:r w:rsidR="00B3580A" w:rsidRPr="002463ED">
              <w:rPr>
                <w:rFonts w:eastAsia="Calibri" w:cs="Arial"/>
                <w:bCs/>
                <w:iCs/>
                <w:sz w:val="20"/>
                <w:lang w:val="en-US" w:eastAsia="en-US"/>
              </w:rPr>
              <w:t>40*</w:t>
            </w:r>
          </w:p>
        </w:tc>
      </w:tr>
      <w:tr w:rsidR="00B3580A" w:rsidRPr="002463ED" w:rsidTr="00CF1A21">
        <w:trPr>
          <w:trHeight w:val="500"/>
        </w:trPr>
        <w:tc>
          <w:tcPr>
            <w:tcW w:w="900" w:type="dxa"/>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9.</w:t>
            </w:r>
          </w:p>
        </w:tc>
        <w:tc>
          <w:tcPr>
            <w:tcW w:w="3420" w:type="dxa"/>
            <w:vAlign w:val="center"/>
          </w:tcPr>
          <w:p w:rsidR="00B3580A" w:rsidRPr="002463ED" w:rsidRDefault="00B3580A" w:rsidP="00CF1A21">
            <w:pPr>
              <w:pStyle w:val="NoSpacing"/>
              <w:spacing w:after="200" w:line="276" w:lineRule="auto"/>
              <w:rPr>
                <w:rFonts w:eastAsia="Calibri" w:cs="Arial"/>
                <w:bCs/>
                <w:iCs/>
                <w:sz w:val="20"/>
                <w:lang w:eastAsia="en-US"/>
              </w:rPr>
            </w:pPr>
            <w:r w:rsidRPr="002463ED">
              <w:rPr>
                <w:rFonts w:eastAsia="Calibri" w:cs="Arial"/>
                <w:bCs/>
                <w:iCs/>
                <w:sz w:val="20"/>
                <w:lang w:eastAsia="en-US"/>
              </w:rPr>
              <w:t>Садржај ксилита</w:t>
            </w:r>
          </w:p>
        </w:tc>
        <w:tc>
          <w:tcPr>
            <w:tcW w:w="1890" w:type="dxa"/>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w:t>
            </w:r>
          </w:p>
        </w:tc>
        <w:tc>
          <w:tcPr>
            <w:tcW w:w="2701" w:type="dxa"/>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Мање од 15</w:t>
            </w:r>
          </w:p>
        </w:tc>
      </w:tr>
      <w:tr w:rsidR="00B3580A" w:rsidRPr="002463ED" w:rsidTr="00CF1A21">
        <w:trPr>
          <w:trHeight w:val="500"/>
        </w:trPr>
        <w:tc>
          <w:tcPr>
            <w:tcW w:w="900" w:type="dxa"/>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 xml:space="preserve">10. </w:t>
            </w:r>
          </w:p>
        </w:tc>
        <w:tc>
          <w:tcPr>
            <w:tcW w:w="3420" w:type="dxa"/>
            <w:vAlign w:val="center"/>
          </w:tcPr>
          <w:p w:rsidR="00B3580A" w:rsidRPr="002463ED" w:rsidRDefault="00B3580A" w:rsidP="00CF1A21">
            <w:pPr>
              <w:pStyle w:val="NoSpacing"/>
              <w:spacing w:after="200" w:line="276" w:lineRule="auto"/>
              <w:rPr>
                <w:rFonts w:eastAsia="Calibri" w:cs="Arial"/>
                <w:bCs/>
                <w:iCs/>
                <w:sz w:val="20"/>
                <w:lang w:eastAsia="en-US"/>
              </w:rPr>
            </w:pPr>
            <w:r w:rsidRPr="002463ED">
              <w:rPr>
                <w:rFonts w:eastAsia="Calibri" w:cs="Arial"/>
                <w:bCs/>
                <w:iCs/>
                <w:sz w:val="20"/>
                <w:lang w:eastAsia="en-US"/>
              </w:rPr>
              <w:t>Индекс мељивости</w:t>
            </w:r>
          </w:p>
        </w:tc>
        <w:tc>
          <w:tcPr>
            <w:tcW w:w="1890" w:type="dxa"/>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w:t>
            </w:r>
          </w:p>
        </w:tc>
        <w:tc>
          <w:tcPr>
            <w:tcW w:w="2701" w:type="dxa"/>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до 42</w:t>
            </w:r>
          </w:p>
        </w:tc>
      </w:tr>
      <w:tr w:rsidR="00B3580A" w:rsidRPr="002463ED" w:rsidTr="00CF1A21">
        <w:trPr>
          <w:trHeight w:val="500"/>
        </w:trPr>
        <w:tc>
          <w:tcPr>
            <w:tcW w:w="900" w:type="dxa"/>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11.</w:t>
            </w:r>
          </w:p>
        </w:tc>
        <w:tc>
          <w:tcPr>
            <w:tcW w:w="3420" w:type="dxa"/>
            <w:vAlign w:val="center"/>
          </w:tcPr>
          <w:p w:rsidR="00B3580A" w:rsidRPr="002463ED" w:rsidRDefault="00B3580A" w:rsidP="00CF1A21">
            <w:pPr>
              <w:pStyle w:val="NoSpacing"/>
              <w:spacing w:after="200" w:line="276" w:lineRule="auto"/>
              <w:rPr>
                <w:rFonts w:eastAsia="Calibri" w:cs="Arial"/>
                <w:bCs/>
                <w:iCs/>
                <w:sz w:val="20"/>
                <w:lang w:eastAsia="en-US"/>
              </w:rPr>
            </w:pPr>
            <w:r w:rsidRPr="002463ED">
              <w:rPr>
                <w:rFonts w:eastAsia="Calibri" w:cs="Arial"/>
                <w:bCs/>
                <w:iCs/>
                <w:sz w:val="20"/>
                <w:lang w:eastAsia="en-US"/>
              </w:rPr>
              <w:t>Температура синтеровања</w:t>
            </w:r>
          </w:p>
        </w:tc>
        <w:tc>
          <w:tcPr>
            <w:tcW w:w="1890" w:type="dxa"/>
            <w:vAlign w:val="center"/>
          </w:tcPr>
          <w:p w:rsidR="00B3580A" w:rsidRPr="002463ED" w:rsidRDefault="00B3580A" w:rsidP="00CF1A21">
            <w:pPr>
              <w:pStyle w:val="NoSpacing"/>
              <w:spacing w:after="200" w:line="276" w:lineRule="auto"/>
              <w:jc w:val="center"/>
              <w:rPr>
                <w:rFonts w:eastAsia="Calibri" w:cs="Arial"/>
                <w:bCs/>
                <w:iCs/>
                <w:sz w:val="20"/>
                <w:vertAlign w:val="superscript"/>
                <w:lang w:eastAsia="en-US"/>
              </w:rPr>
            </w:pPr>
            <w:r w:rsidRPr="002463ED">
              <w:rPr>
                <w:rFonts w:eastAsia="Calibri" w:cs="Arial"/>
                <w:bCs/>
                <w:iCs/>
                <w:sz w:val="20"/>
                <w:vertAlign w:val="superscript"/>
                <w:lang w:eastAsia="en-US"/>
              </w:rPr>
              <w:t>o</w:t>
            </w:r>
            <w:r w:rsidRPr="002463ED">
              <w:rPr>
                <w:rFonts w:eastAsia="Calibri" w:cs="Arial"/>
                <w:bCs/>
                <w:iCs/>
                <w:sz w:val="20"/>
                <w:lang w:eastAsia="en-US"/>
              </w:rPr>
              <w:t>C</w:t>
            </w:r>
          </w:p>
        </w:tc>
        <w:tc>
          <w:tcPr>
            <w:tcW w:w="2701" w:type="dxa"/>
            <w:shd w:val="clear" w:color="auto" w:fill="auto"/>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Од 900 до 1.080</w:t>
            </w:r>
          </w:p>
        </w:tc>
      </w:tr>
      <w:tr w:rsidR="00B3580A" w:rsidRPr="002463ED" w:rsidTr="00CF1A21">
        <w:trPr>
          <w:trHeight w:val="500"/>
        </w:trPr>
        <w:tc>
          <w:tcPr>
            <w:tcW w:w="900" w:type="dxa"/>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12.</w:t>
            </w:r>
          </w:p>
        </w:tc>
        <w:tc>
          <w:tcPr>
            <w:tcW w:w="3420" w:type="dxa"/>
            <w:vAlign w:val="center"/>
          </w:tcPr>
          <w:p w:rsidR="00B3580A" w:rsidRPr="002463ED" w:rsidRDefault="00B3580A" w:rsidP="00CF1A21">
            <w:pPr>
              <w:pStyle w:val="NoSpacing"/>
              <w:spacing w:after="200" w:line="276" w:lineRule="auto"/>
              <w:rPr>
                <w:rFonts w:eastAsia="Calibri" w:cs="Arial"/>
                <w:bCs/>
                <w:iCs/>
                <w:sz w:val="20"/>
                <w:lang w:eastAsia="en-US"/>
              </w:rPr>
            </w:pPr>
            <w:r w:rsidRPr="002463ED">
              <w:rPr>
                <w:rFonts w:eastAsia="Calibri" w:cs="Arial"/>
                <w:bCs/>
                <w:iCs/>
                <w:sz w:val="20"/>
                <w:lang w:eastAsia="en-US"/>
              </w:rPr>
              <w:t>Температура разливања</w:t>
            </w:r>
          </w:p>
        </w:tc>
        <w:tc>
          <w:tcPr>
            <w:tcW w:w="1890" w:type="dxa"/>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vertAlign w:val="superscript"/>
                <w:lang w:eastAsia="en-US"/>
              </w:rPr>
              <w:t>o</w:t>
            </w:r>
            <w:r w:rsidRPr="002463ED">
              <w:rPr>
                <w:rFonts w:eastAsia="Calibri" w:cs="Arial"/>
                <w:bCs/>
                <w:iCs/>
                <w:sz w:val="20"/>
                <w:lang w:eastAsia="en-US"/>
              </w:rPr>
              <w:t>C</w:t>
            </w:r>
          </w:p>
        </w:tc>
        <w:tc>
          <w:tcPr>
            <w:tcW w:w="2701" w:type="dxa"/>
            <w:shd w:val="clear" w:color="auto" w:fill="auto"/>
            <w:vAlign w:val="center"/>
          </w:tcPr>
          <w:p w:rsidR="00B3580A" w:rsidRPr="002463ED" w:rsidRDefault="00B3580A" w:rsidP="00CF1A21">
            <w:pPr>
              <w:pStyle w:val="NoSpacing"/>
              <w:spacing w:after="200" w:line="276" w:lineRule="auto"/>
              <w:jc w:val="center"/>
              <w:rPr>
                <w:rFonts w:eastAsia="Calibri" w:cs="Arial"/>
                <w:bCs/>
                <w:iCs/>
                <w:sz w:val="20"/>
                <w:lang w:eastAsia="en-US"/>
              </w:rPr>
            </w:pPr>
            <w:r w:rsidRPr="002463ED">
              <w:rPr>
                <w:rFonts w:eastAsia="Calibri" w:cs="Arial"/>
                <w:bCs/>
                <w:iCs/>
                <w:sz w:val="20"/>
                <w:lang w:eastAsia="en-US"/>
              </w:rPr>
              <w:t>Од 1.315 до 1.400</w:t>
            </w:r>
          </w:p>
        </w:tc>
      </w:tr>
    </w:tbl>
    <w:p w:rsidR="00B3580A" w:rsidRPr="002463ED" w:rsidRDefault="00B3580A" w:rsidP="00B3580A">
      <w:pPr>
        <w:tabs>
          <w:tab w:val="left" w:pos="187"/>
          <w:tab w:val="left" w:pos="561"/>
          <w:tab w:val="left" w:pos="1122"/>
        </w:tabs>
        <w:jc w:val="both"/>
        <w:rPr>
          <w:rFonts w:cs="Arial"/>
          <w:sz w:val="20"/>
        </w:rPr>
      </w:pPr>
    </w:p>
    <w:p w:rsidR="00B3580A" w:rsidRPr="002463ED" w:rsidRDefault="00B3580A" w:rsidP="00B3580A">
      <w:pPr>
        <w:tabs>
          <w:tab w:val="left" w:pos="187"/>
          <w:tab w:val="left" w:pos="561"/>
          <w:tab w:val="left" w:pos="1122"/>
        </w:tabs>
        <w:jc w:val="both"/>
        <w:rPr>
          <w:rFonts w:cs="Arial"/>
          <w:bCs/>
          <w:iCs/>
          <w:sz w:val="20"/>
        </w:rPr>
      </w:pPr>
      <w:r w:rsidRPr="002463ED">
        <w:rPr>
          <w:rFonts w:cs="Arial"/>
          <w:sz w:val="20"/>
        </w:rPr>
        <w:t>*</w:t>
      </w:r>
      <w:r w:rsidR="00545FD4" w:rsidRPr="002463ED">
        <w:rPr>
          <w:rFonts w:cs="Arial"/>
          <w:sz w:val="20"/>
        </w:rPr>
        <w:t xml:space="preserve"> Дробљени угаљ номиналне гранулације </w:t>
      </w:r>
      <w:r w:rsidR="00545FD4" w:rsidRPr="002463ED">
        <w:rPr>
          <w:rFonts w:cs="Arial"/>
          <w:sz w:val="20"/>
          <w:lang w:val="sr-Cyrl-CS"/>
        </w:rPr>
        <w:t xml:space="preserve">до 40 mm </w:t>
      </w:r>
      <w:r w:rsidR="00545FD4" w:rsidRPr="002463ED">
        <w:rPr>
          <w:rFonts w:cs="Arial"/>
          <w:sz w:val="20"/>
        </w:rPr>
        <w:t xml:space="preserve">(мин </w:t>
      </w:r>
      <w:r w:rsidR="00545FD4" w:rsidRPr="002463ED">
        <w:rPr>
          <w:rFonts w:cs="Arial"/>
          <w:sz w:val="20"/>
          <w:lang w:val="sr-Cyrl-CS"/>
        </w:rPr>
        <w:t>85</w:t>
      </w:r>
      <w:r w:rsidR="00545FD4" w:rsidRPr="002463ED">
        <w:rPr>
          <w:rFonts w:cs="Arial"/>
          <w:sz w:val="20"/>
        </w:rPr>
        <w:t>%</w:t>
      </w:r>
      <w:r w:rsidR="00545FD4" w:rsidRPr="002463ED">
        <w:rPr>
          <w:rFonts w:cs="Arial"/>
          <w:sz w:val="20"/>
          <w:lang w:val="sr-Cyrl-CS"/>
        </w:rPr>
        <w:t xml:space="preserve"> </w:t>
      </w:r>
      <w:r w:rsidR="00545FD4" w:rsidRPr="002463ED">
        <w:rPr>
          <w:rFonts w:cs="Arial"/>
          <w:sz w:val="20"/>
        </w:rPr>
        <w:t>уговорене</w:t>
      </w:r>
      <w:r w:rsidR="00545FD4" w:rsidRPr="002463ED">
        <w:rPr>
          <w:rFonts w:cs="Arial"/>
          <w:sz w:val="20"/>
          <w:lang w:val="sr-Cyrl-CS"/>
        </w:rPr>
        <w:t xml:space="preserve"> испоручене</w:t>
      </w:r>
      <w:r w:rsidR="00545FD4" w:rsidRPr="002463ED">
        <w:rPr>
          <w:rFonts w:cs="Arial"/>
          <w:sz w:val="20"/>
        </w:rPr>
        <w:t xml:space="preserve"> количине) и од </w:t>
      </w:r>
      <w:r w:rsidR="00545FD4" w:rsidRPr="002463ED">
        <w:rPr>
          <w:rFonts w:cs="Arial"/>
          <w:sz w:val="20"/>
          <w:lang w:val="sr-Cyrl-CS"/>
        </w:rPr>
        <w:t>4</w:t>
      </w:r>
      <w:r w:rsidR="00545FD4" w:rsidRPr="002463ED">
        <w:rPr>
          <w:rFonts w:cs="Arial"/>
          <w:sz w:val="20"/>
        </w:rPr>
        <w:t>0 до 60 mm</w:t>
      </w:r>
      <w:r w:rsidR="00545FD4" w:rsidRPr="002463ED">
        <w:rPr>
          <w:rFonts w:cs="Arial"/>
          <w:sz w:val="20"/>
          <w:lang w:val="sr-Cyrl-CS"/>
        </w:rPr>
        <w:t xml:space="preserve"> </w:t>
      </w:r>
      <w:r w:rsidR="00545FD4" w:rsidRPr="002463ED">
        <w:rPr>
          <w:rFonts w:cs="Arial"/>
          <w:sz w:val="20"/>
        </w:rPr>
        <w:t>(мах 1</w:t>
      </w:r>
      <w:r w:rsidR="00545FD4" w:rsidRPr="002463ED">
        <w:rPr>
          <w:rFonts w:cs="Arial"/>
          <w:sz w:val="20"/>
          <w:lang w:val="sr-Cyrl-CS"/>
        </w:rPr>
        <w:t>5</w:t>
      </w:r>
      <w:r w:rsidR="00545FD4" w:rsidRPr="002463ED">
        <w:rPr>
          <w:rFonts w:cs="Arial"/>
          <w:sz w:val="20"/>
        </w:rPr>
        <w:t xml:space="preserve">% уговорене </w:t>
      </w:r>
      <w:r w:rsidR="00545FD4" w:rsidRPr="002463ED">
        <w:rPr>
          <w:rFonts w:cs="Arial"/>
          <w:sz w:val="20"/>
          <w:lang w:val="sr-Cyrl-CS"/>
        </w:rPr>
        <w:t xml:space="preserve">и  испоручене </w:t>
      </w:r>
      <w:r w:rsidR="00545FD4" w:rsidRPr="002463ED">
        <w:rPr>
          <w:rFonts w:cs="Arial"/>
          <w:sz w:val="20"/>
        </w:rPr>
        <w:t>количине). Максимални садржај прашине је до 5% масе</w:t>
      </w:r>
      <w:r w:rsidRPr="002463ED">
        <w:rPr>
          <w:rFonts w:cs="Arial"/>
          <w:sz w:val="20"/>
        </w:rPr>
        <w:t xml:space="preserve">. </w:t>
      </w:r>
    </w:p>
    <w:p w:rsidR="002463ED" w:rsidRPr="002463ED" w:rsidRDefault="002463ED" w:rsidP="00F44A85">
      <w:pPr>
        <w:rPr>
          <w:rFonts w:cs="Arial"/>
          <w:b/>
          <w:sz w:val="20"/>
        </w:rPr>
      </w:pPr>
    </w:p>
    <w:p w:rsidR="002463ED" w:rsidRPr="002463ED" w:rsidRDefault="002463ED" w:rsidP="002463ED">
      <w:pPr>
        <w:jc w:val="both"/>
        <w:rPr>
          <w:rFonts w:cs="Arial"/>
          <w:b/>
          <w:bCs/>
          <w:sz w:val="20"/>
        </w:rPr>
      </w:pPr>
      <w:r w:rsidRPr="002463ED">
        <w:rPr>
          <w:rFonts w:cs="Arial"/>
          <w:b/>
          <w:sz w:val="20"/>
        </w:rPr>
        <w:t xml:space="preserve">Приликом разматрања понуда, Наручилац може прихватити </w:t>
      </w:r>
      <w:r w:rsidRPr="00233E12">
        <w:rPr>
          <w:rFonts w:cs="Arial"/>
          <w:b/>
          <w:sz w:val="20"/>
        </w:rPr>
        <w:t>и веће</w:t>
      </w:r>
      <w:r w:rsidR="001B4B43" w:rsidRPr="00233E12">
        <w:rPr>
          <w:rFonts w:cs="Arial"/>
          <w:b/>
          <w:sz w:val="20"/>
        </w:rPr>
        <w:t>/мање</w:t>
      </w:r>
      <w:r w:rsidRPr="00233E12">
        <w:rPr>
          <w:rFonts w:cs="Arial"/>
          <w:b/>
          <w:sz w:val="20"/>
        </w:rPr>
        <w:t xml:space="preserve"> вредности</w:t>
      </w:r>
      <w:r w:rsidRPr="002463ED">
        <w:rPr>
          <w:rFonts w:cs="Arial"/>
          <w:b/>
          <w:sz w:val="20"/>
        </w:rPr>
        <w:t xml:space="preserve"> из дате табеле, а на основу добијеног </w:t>
      </w:r>
      <w:r w:rsidRPr="002463ED">
        <w:rPr>
          <w:rFonts w:cs="Arial"/>
          <w:b/>
          <w:sz w:val="20"/>
          <w:lang w:val="sr-Cyrl-CS"/>
        </w:rPr>
        <w:t>а</w:t>
      </w:r>
      <w:r w:rsidRPr="002463ED">
        <w:rPr>
          <w:rFonts w:cs="Arial"/>
          <w:b/>
          <w:sz w:val="20"/>
        </w:rPr>
        <w:t>теста, произвођачк</w:t>
      </w:r>
      <w:r w:rsidRPr="002463ED">
        <w:rPr>
          <w:rFonts w:cs="Arial"/>
          <w:b/>
          <w:sz w:val="20"/>
          <w:lang w:val="sr-Cyrl-CS"/>
        </w:rPr>
        <w:t>е</w:t>
      </w:r>
      <w:r w:rsidRPr="002463ED">
        <w:rPr>
          <w:rFonts w:cs="Arial"/>
          <w:b/>
          <w:sz w:val="20"/>
        </w:rPr>
        <w:t xml:space="preserve"> спецификациј</w:t>
      </w:r>
      <w:r w:rsidRPr="002463ED">
        <w:rPr>
          <w:rFonts w:cs="Arial"/>
          <w:b/>
          <w:sz w:val="20"/>
          <w:lang w:val="sr-Cyrl-CS"/>
        </w:rPr>
        <w:t>е</w:t>
      </w:r>
      <w:r w:rsidRPr="002463ED">
        <w:rPr>
          <w:rFonts w:cs="Arial"/>
          <w:b/>
          <w:sz w:val="20"/>
        </w:rPr>
        <w:t xml:space="preserve"> или извештаја о испитивању угља издатих од акредитоване лабараторије</w:t>
      </w:r>
      <w:r w:rsidRPr="002463ED">
        <w:rPr>
          <w:rFonts w:cs="Arial"/>
          <w:b/>
          <w:sz w:val="20"/>
          <w:lang w:val="sr-Cyrl-CS"/>
        </w:rPr>
        <w:t xml:space="preserve"> и који</w:t>
      </w:r>
      <w:r w:rsidRPr="002463ED">
        <w:rPr>
          <w:rFonts w:cs="Arial"/>
          <w:b/>
          <w:sz w:val="20"/>
        </w:rPr>
        <w:t xml:space="preserve"> </w:t>
      </w:r>
      <w:r w:rsidRPr="002463ED">
        <w:rPr>
          <w:rFonts w:cs="Arial"/>
          <w:b/>
          <w:sz w:val="20"/>
          <w:lang w:val="sr-Cyrl-CS"/>
        </w:rPr>
        <w:t>садрже</w:t>
      </w:r>
      <w:r w:rsidRPr="002463ED">
        <w:rPr>
          <w:rFonts w:cs="Arial"/>
          <w:b/>
          <w:sz w:val="20"/>
        </w:rPr>
        <w:t xml:space="preserve"> </w:t>
      </w:r>
      <w:r w:rsidRPr="002463ED">
        <w:rPr>
          <w:rFonts w:cs="Arial"/>
          <w:b/>
          <w:sz w:val="20"/>
          <w:lang w:val="sr-Cyrl-CS"/>
        </w:rPr>
        <w:t>техничке, физичке и хемијске карактеристике са границама прихватљивости, уколико процени да понуђени угаљ неће нарушити стабилан и безбедан рад термоелектране.</w:t>
      </w:r>
    </w:p>
    <w:p w:rsidR="00B3580A" w:rsidRPr="002463ED" w:rsidRDefault="00B3580A" w:rsidP="00F44A85">
      <w:pPr>
        <w:rPr>
          <w:rFonts w:cs="Arial"/>
          <w:b/>
          <w:bCs/>
          <w:sz w:val="20"/>
        </w:rPr>
      </w:pPr>
    </w:p>
    <w:p w:rsidR="00F44A85" w:rsidRDefault="00F44A85" w:rsidP="00F44A85">
      <w:pPr>
        <w:pStyle w:val="Default"/>
        <w:rPr>
          <w:rFonts w:ascii="Arial" w:hAnsi="Arial" w:cs="Arial"/>
          <w:b/>
          <w:bCs/>
        </w:rPr>
      </w:pPr>
    </w:p>
    <w:p w:rsidR="00F44A85" w:rsidRPr="002463ED" w:rsidRDefault="00F44A85" w:rsidP="00F44A85">
      <w:pPr>
        <w:ind w:left="4320"/>
        <w:rPr>
          <w:rFonts w:cs="Arial"/>
          <w:sz w:val="20"/>
          <w:lang w:val="sr-Cyrl-CS"/>
        </w:rPr>
      </w:pPr>
      <w:r w:rsidRPr="002463ED">
        <w:rPr>
          <w:rFonts w:cs="Arial"/>
          <w:sz w:val="20"/>
        </w:rPr>
        <w:t>_________________________</w:t>
      </w:r>
      <w:r w:rsidRPr="002463ED">
        <w:rPr>
          <w:rFonts w:cs="Arial"/>
          <w:sz w:val="20"/>
          <w:lang w:val="sr-Cyrl-CS"/>
        </w:rPr>
        <w:t xml:space="preserve">       </w:t>
      </w:r>
      <w:r w:rsidRPr="002463ED">
        <w:rPr>
          <w:rFonts w:cs="Arial"/>
          <w:sz w:val="20"/>
        </w:rPr>
        <w:tab/>
      </w:r>
      <w:r w:rsidRPr="002463ED">
        <w:rPr>
          <w:rFonts w:cs="Arial"/>
          <w:sz w:val="20"/>
          <w:lang w:val="sr-Cyrl-CS"/>
        </w:rPr>
        <w:t xml:space="preserve">                    </w:t>
      </w:r>
    </w:p>
    <w:p w:rsidR="00F44A85" w:rsidRPr="002463ED" w:rsidRDefault="002463ED" w:rsidP="00F44A85">
      <w:pPr>
        <w:ind w:left="4320"/>
        <w:rPr>
          <w:rFonts w:cs="Arial"/>
          <w:sz w:val="20"/>
          <w:lang w:val="sr-Cyrl-CS"/>
        </w:rPr>
      </w:pPr>
      <w:r w:rsidRPr="002463ED">
        <w:rPr>
          <w:rFonts w:cs="Arial"/>
          <w:sz w:val="20"/>
          <w:lang w:val="sr-Cyrl-CS"/>
        </w:rPr>
        <w:t>М.П.</w:t>
      </w:r>
      <w:r w:rsidR="00F44A85" w:rsidRPr="002463ED">
        <w:rPr>
          <w:rFonts w:cs="Arial"/>
          <w:sz w:val="20"/>
          <w:lang w:val="sr-Cyrl-CS"/>
        </w:rPr>
        <w:t xml:space="preserve">               Потпис Продавца</w:t>
      </w:r>
    </w:p>
    <w:p w:rsidR="00F44A85" w:rsidRDefault="00F44A85" w:rsidP="0098348D">
      <w:pPr>
        <w:jc w:val="right"/>
        <w:rPr>
          <w:rFonts w:cs="Arial"/>
          <w:b/>
          <w:iCs/>
          <w:lang w:val="en-US"/>
        </w:rPr>
      </w:pPr>
    </w:p>
    <w:p w:rsidR="001C448D" w:rsidRDefault="001C448D">
      <w:pPr>
        <w:suppressAutoHyphens w:val="0"/>
        <w:rPr>
          <w:rFonts w:cs="Arial"/>
          <w:b/>
          <w:iCs/>
          <w:lang w:val="sr-Cyrl-CS"/>
        </w:rPr>
      </w:pPr>
      <w:r>
        <w:rPr>
          <w:rFonts w:cs="Arial"/>
          <w:b/>
          <w:iCs/>
          <w:lang w:val="sr-Cyrl-CS"/>
        </w:rPr>
        <w:br w:type="page"/>
      </w:r>
    </w:p>
    <w:p w:rsidR="00F44A85" w:rsidRDefault="00F44A85" w:rsidP="0098348D">
      <w:pPr>
        <w:jc w:val="right"/>
        <w:rPr>
          <w:rFonts w:cs="Arial"/>
          <w:b/>
          <w:iCs/>
          <w:lang w:val="sr-Cyrl-CS"/>
        </w:rPr>
      </w:pPr>
    </w:p>
    <w:p w:rsidR="00F44A85" w:rsidRDefault="00F44A85" w:rsidP="0098348D">
      <w:pPr>
        <w:jc w:val="right"/>
        <w:rPr>
          <w:rFonts w:cs="Arial"/>
          <w:b/>
          <w:iCs/>
          <w:lang w:val="sr-Cyrl-CS"/>
        </w:rPr>
      </w:pPr>
    </w:p>
    <w:p w:rsidR="0098348D" w:rsidRPr="00DD0451" w:rsidRDefault="0098348D" w:rsidP="0098348D">
      <w:pPr>
        <w:jc w:val="right"/>
        <w:rPr>
          <w:rFonts w:cs="Arial"/>
          <w:b/>
          <w:iCs/>
          <w:lang w:val="sr-Cyrl-CS"/>
        </w:rPr>
      </w:pPr>
      <w:r w:rsidRPr="00DD0451">
        <w:rPr>
          <w:rFonts w:cs="Arial"/>
          <w:b/>
          <w:iCs/>
          <w:lang w:val="sr-Cyrl-CS"/>
        </w:rPr>
        <w:t xml:space="preserve">Прилог </w:t>
      </w:r>
      <w:r w:rsidR="00C37CEF">
        <w:rPr>
          <w:rFonts w:cs="Arial"/>
          <w:b/>
          <w:iCs/>
          <w:lang w:val="sr-Cyrl-CS"/>
        </w:rPr>
        <w:t>3</w:t>
      </w:r>
    </w:p>
    <w:p w:rsidR="0098348D" w:rsidRDefault="0098348D" w:rsidP="0098348D">
      <w:pPr>
        <w:jc w:val="both"/>
        <w:rPr>
          <w:rFonts w:cs="Arial"/>
          <w:b/>
          <w:i/>
          <w:iCs/>
          <w:lang w:val="sl-SI"/>
        </w:rPr>
      </w:pPr>
    </w:p>
    <w:p w:rsidR="00D51B7D" w:rsidRDefault="00D51B7D">
      <w:pPr>
        <w:jc w:val="center"/>
        <w:rPr>
          <w:b/>
          <w:lang w:val="sr-Cyrl-CS"/>
        </w:rPr>
      </w:pPr>
    </w:p>
    <w:p w:rsidR="0098348D" w:rsidRDefault="0098348D" w:rsidP="0098348D">
      <w:pPr>
        <w:jc w:val="center"/>
        <w:rPr>
          <w:rFonts w:cs="Arial"/>
          <w:b/>
          <w:lang w:val="sr-Cyrl-CS"/>
        </w:rPr>
      </w:pPr>
      <w:r>
        <w:rPr>
          <w:rFonts w:cs="Arial"/>
          <w:b/>
          <w:lang w:val="sr-Cyrl-CS"/>
        </w:rPr>
        <w:t>ОБАВЕШТЕЊЕ О ИСПОРУЦИ</w:t>
      </w:r>
    </w:p>
    <w:p w:rsidR="0098348D" w:rsidRDefault="0098348D" w:rsidP="0098348D">
      <w:pPr>
        <w:jc w:val="center"/>
        <w:rPr>
          <w:rFonts w:cs="Arial"/>
          <w:b/>
          <w:lang w:val="sr-Cyrl-CS"/>
        </w:rPr>
      </w:pPr>
    </w:p>
    <w:p w:rsidR="0098348D" w:rsidRDefault="0098348D" w:rsidP="0098348D">
      <w:pPr>
        <w:rPr>
          <w:rFonts w:cs="Arial"/>
          <w:lang w:val="sr-Cyrl-CS"/>
        </w:rPr>
      </w:pPr>
    </w:p>
    <w:p w:rsidR="00D51B7D" w:rsidRDefault="0098348D">
      <w:pPr>
        <w:jc w:val="both"/>
        <w:rPr>
          <w:rFonts w:cs="Arial"/>
          <w:lang w:val="sr-Cyrl-CS"/>
        </w:rPr>
      </w:pPr>
      <w:r>
        <w:rPr>
          <w:rFonts w:cs="Arial"/>
          <w:lang w:val="sr-Cyrl-CS"/>
        </w:rPr>
        <w:t xml:space="preserve">У складу са чланом </w:t>
      </w:r>
      <w:r w:rsidR="00CC5CD0">
        <w:rPr>
          <w:rFonts w:cs="Arial"/>
        </w:rPr>
        <w:t>7</w:t>
      </w:r>
      <w:r>
        <w:rPr>
          <w:rFonts w:cs="Arial"/>
        </w:rPr>
        <w:t>.</w:t>
      </w:r>
      <w:r>
        <w:rPr>
          <w:rFonts w:cs="Arial"/>
          <w:lang w:val="sr-Cyrl-CS"/>
        </w:rPr>
        <w:t xml:space="preserve"> Уговора број ____________ датум _________  године,  обавештавамо вас о следећој испоруци.</w:t>
      </w: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CE21A3">
      <w:pPr>
        <w:numPr>
          <w:ilvl w:val="0"/>
          <w:numId w:val="13"/>
        </w:numPr>
        <w:suppressAutoHyphens w:val="0"/>
        <w:ind w:left="567"/>
        <w:rPr>
          <w:rFonts w:cs="Arial"/>
          <w:lang w:val="sr-Cyrl-CS"/>
        </w:rPr>
      </w:pPr>
      <w:r>
        <w:rPr>
          <w:rFonts w:cs="Arial"/>
          <w:lang w:val="sr-Cyrl-CS"/>
        </w:rPr>
        <w:t>Врста робе</w:t>
      </w:r>
      <w:r>
        <w:rPr>
          <w:rFonts w:cs="Arial"/>
          <w:lang w:val="sr-Cyrl-CS"/>
        </w:rPr>
        <w:tab/>
      </w:r>
      <w:r>
        <w:rPr>
          <w:rFonts w:cs="Arial"/>
          <w:lang w:val="sr-Cyrl-CS"/>
        </w:rPr>
        <w:tab/>
      </w:r>
      <w:r>
        <w:rPr>
          <w:rFonts w:cs="Arial"/>
          <w:lang w:val="sr-Cyrl-CS"/>
        </w:rPr>
        <w:tab/>
        <w:t>_____________________</w:t>
      </w:r>
    </w:p>
    <w:p w:rsidR="0098348D" w:rsidRDefault="0098348D" w:rsidP="0098348D">
      <w:pPr>
        <w:ind w:left="567"/>
        <w:rPr>
          <w:rFonts w:cs="Arial"/>
          <w:lang w:val="sr-Cyrl-CS"/>
        </w:rPr>
      </w:pPr>
    </w:p>
    <w:p w:rsidR="0098348D" w:rsidRDefault="0098348D" w:rsidP="00CE21A3">
      <w:pPr>
        <w:numPr>
          <w:ilvl w:val="0"/>
          <w:numId w:val="13"/>
        </w:numPr>
        <w:suppressAutoHyphens w:val="0"/>
        <w:ind w:left="567"/>
        <w:rPr>
          <w:rFonts w:cs="Arial"/>
        </w:rPr>
      </w:pPr>
      <w:r>
        <w:rPr>
          <w:rFonts w:cs="Arial"/>
          <w:lang w:val="sr-Cyrl-CS"/>
        </w:rPr>
        <w:t>Датум отпреме</w:t>
      </w:r>
      <w:r>
        <w:rPr>
          <w:rFonts w:cs="Arial"/>
        </w:rPr>
        <w:t xml:space="preserve">  </w:t>
      </w:r>
      <w:r>
        <w:rPr>
          <w:rFonts w:cs="Arial"/>
        </w:rPr>
        <w:tab/>
        <w:t xml:space="preserve"> </w:t>
      </w:r>
      <w:r>
        <w:rPr>
          <w:rFonts w:cs="Arial"/>
          <w:lang w:val="sr-Cyrl-CS"/>
        </w:rPr>
        <w:tab/>
      </w:r>
      <w:r>
        <w:rPr>
          <w:rFonts w:cs="Arial"/>
        </w:rPr>
        <w:t>_____________________</w:t>
      </w:r>
    </w:p>
    <w:p w:rsidR="0098348D" w:rsidRPr="00273038" w:rsidRDefault="0098348D" w:rsidP="0098348D">
      <w:pPr>
        <w:ind w:left="567"/>
        <w:rPr>
          <w:rFonts w:cs="Arial"/>
          <w:lang w:val="sr-Cyrl-CS"/>
        </w:rPr>
      </w:pPr>
    </w:p>
    <w:p w:rsidR="0098348D" w:rsidRDefault="0098348D" w:rsidP="00CE21A3">
      <w:pPr>
        <w:numPr>
          <w:ilvl w:val="0"/>
          <w:numId w:val="13"/>
        </w:numPr>
        <w:suppressAutoHyphens w:val="0"/>
        <w:ind w:left="567"/>
        <w:rPr>
          <w:rFonts w:cs="Arial"/>
        </w:rPr>
      </w:pPr>
      <w:r>
        <w:rPr>
          <w:rFonts w:cs="Arial"/>
          <w:lang w:val="sr-Cyrl-CS"/>
        </w:rPr>
        <w:t>Превозно средство</w:t>
      </w:r>
      <w:r>
        <w:rPr>
          <w:rFonts w:cs="Arial"/>
        </w:rPr>
        <w:t xml:space="preserve"> </w:t>
      </w:r>
      <w:r>
        <w:rPr>
          <w:rFonts w:cs="Arial"/>
        </w:rPr>
        <w:tab/>
      </w:r>
      <w:r w:rsidR="004A0A15">
        <w:rPr>
          <w:rFonts w:cs="Arial"/>
        </w:rPr>
        <w:tab/>
      </w:r>
      <w:r>
        <w:rPr>
          <w:rFonts w:cs="Arial"/>
        </w:rPr>
        <w:t>_____________________</w:t>
      </w:r>
    </w:p>
    <w:p w:rsidR="0098348D" w:rsidRDefault="0098348D" w:rsidP="0098348D">
      <w:pPr>
        <w:ind w:left="567"/>
        <w:rPr>
          <w:rFonts w:cs="Arial"/>
        </w:rPr>
      </w:pPr>
    </w:p>
    <w:p w:rsidR="0098348D" w:rsidRDefault="0098348D" w:rsidP="00CE21A3">
      <w:pPr>
        <w:numPr>
          <w:ilvl w:val="0"/>
          <w:numId w:val="13"/>
        </w:numPr>
        <w:suppressAutoHyphens w:val="0"/>
        <w:ind w:left="567"/>
        <w:rPr>
          <w:rFonts w:cs="Arial"/>
        </w:rPr>
      </w:pPr>
      <w:r>
        <w:rPr>
          <w:rFonts w:cs="Arial"/>
          <w:lang w:val="sr-Cyrl-CS"/>
        </w:rPr>
        <w:t>Регистарски број</w:t>
      </w:r>
      <w:r>
        <w:rPr>
          <w:rFonts w:cs="Arial"/>
        </w:rPr>
        <w:t xml:space="preserve">  </w:t>
      </w:r>
      <w:r>
        <w:rPr>
          <w:rFonts w:cs="Arial"/>
        </w:rPr>
        <w:tab/>
        <w:t xml:space="preserve"> </w:t>
      </w:r>
      <w:r>
        <w:rPr>
          <w:rFonts w:cs="Arial"/>
        </w:rPr>
        <w:tab/>
        <w:t>_____________________</w:t>
      </w:r>
    </w:p>
    <w:p w:rsidR="0098348D" w:rsidRDefault="0098348D" w:rsidP="0098348D">
      <w:pPr>
        <w:ind w:left="567"/>
        <w:rPr>
          <w:rFonts w:cs="Arial"/>
        </w:rPr>
      </w:pPr>
    </w:p>
    <w:p w:rsidR="0098348D" w:rsidRDefault="0098348D" w:rsidP="00CE21A3">
      <w:pPr>
        <w:numPr>
          <w:ilvl w:val="0"/>
          <w:numId w:val="13"/>
        </w:numPr>
        <w:suppressAutoHyphens w:val="0"/>
        <w:ind w:left="567"/>
        <w:rPr>
          <w:rFonts w:cs="Arial"/>
        </w:rPr>
      </w:pPr>
      <w:r>
        <w:rPr>
          <w:rFonts w:cs="Arial"/>
        </w:rPr>
        <w:t>T</w:t>
      </w:r>
      <w:r>
        <w:rPr>
          <w:rFonts w:cs="Arial"/>
          <w:lang w:val="sr-Cyrl-CS"/>
        </w:rPr>
        <w:t xml:space="preserve">ежина </w:t>
      </w:r>
      <w:r w:rsidR="0080361F">
        <w:rPr>
          <w:rFonts w:cs="Arial"/>
          <w:lang w:val="sr-Cyrl-CS"/>
        </w:rPr>
        <w:t>тона</w:t>
      </w:r>
      <w:r>
        <w:rPr>
          <w:rFonts w:cs="Arial"/>
        </w:rPr>
        <w:tab/>
        <w:t xml:space="preserve"> </w:t>
      </w:r>
      <w:r>
        <w:rPr>
          <w:rFonts w:cs="Arial"/>
          <w:lang w:val="sr-Cyrl-CS"/>
        </w:rPr>
        <w:tab/>
      </w:r>
      <w:r>
        <w:rPr>
          <w:rFonts w:cs="Arial"/>
        </w:rPr>
        <w:tab/>
        <w:t>_____________________</w:t>
      </w:r>
    </w:p>
    <w:p w:rsidR="0098348D" w:rsidRDefault="0098348D" w:rsidP="0098348D">
      <w:pPr>
        <w:ind w:left="567"/>
        <w:rPr>
          <w:rFonts w:cs="Arial"/>
          <w:lang w:val="sr-Cyrl-CS"/>
        </w:rPr>
      </w:pPr>
    </w:p>
    <w:p w:rsidR="0098348D" w:rsidRDefault="0098348D" w:rsidP="00CE21A3">
      <w:pPr>
        <w:numPr>
          <w:ilvl w:val="0"/>
          <w:numId w:val="13"/>
        </w:numPr>
        <w:suppressAutoHyphens w:val="0"/>
        <w:ind w:left="567"/>
        <w:rPr>
          <w:rFonts w:cs="Arial"/>
        </w:rPr>
      </w:pPr>
      <w:r>
        <w:rPr>
          <w:rFonts w:cs="Arial"/>
          <w:lang w:val="sr-Cyrl-CS"/>
        </w:rPr>
        <w:t>Датум приспећа</w:t>
      </w:r>
      <w:r>
        <w:rPr>
          <w:rFonts w:cs="Arial"/>
        </w:rPr>
        <w:t xml:space="preserve">  </w:t>
      </w:r>
      <w:r>
        <w:rPr>
          <w:rFonts w:cs="Arial"/>
        </w:rPr>
        <w:tab/>
      </w:r>
      <w:r>
        <w:rPr>
          <w:rFonts w:cs="Arial"/>
          <w:lang w:val="sr-Cyrl-CS"/>
        </w:rPr>
        <w:tab/>
      </w:r>
      <w:r>
        <w:rPr>
          <w:rFonts w:cs="Arial"/>
        </w:rPr>
        <w:t>______________________</w:t>
      </w:r>
    </w:p>
    <w:p w:rsidR="0098348D" w:rsidRDefault="0098348D" w:rsidP="0098348D">
      <w:pPr>
        <w:ind w:left="567"/>
        <w:rPr>
          <w:rFonts w:cs="Arial"/>
        </w:rPr>
      </w:pPr>
    </w:p>
    <w:p w:rsidR="0098348D" w:rsidRDefault="0098348D" w:rsidP="00CE21A3">
      <w:pPr>
        <w:numPr>
          <w:ilvl w:val="0"/>
          <w:numId w:val="13"/>
        </w:numPr>
        <w:suppressAutoHyphens w:val="0"/>
        <w:ind w:left="567"/>
        <w:rPr>
          <w:rFonts w:cs="Arial"/>
        </w:rPr>
      </w:pPr>
      <w:r>
        <w:rPr>
          <w:rFonts w:cs="Arial"/>
        </w:rPr>
        <w:t>M</w:t>
      </w:r>
      <w:r>
        <w:rPr>
          <w:rFonts w:cs="Arial"/>
          <w:lang w:val="sr-Cyrl-CS"/>
        </w:rPr>
        <w:t>есто складиштења</w:t>
      </w:r>
      <w:r w:rsidR="004A0A15">
        <w:rPr>
          <w:rFonts w:cs="Arial"/>
          <w:lang w:val="sr-Cyrl-CS"/>
        </w:rPr>
        <w:tab/>
      </w:r>
      <w:r>
        <w:rPr>
          <w:rFonts w:cs="Arial"/>
        </w:rPr>
        <w:tab/>
        <w:t>_____________________</w:t>
      </w:r>
      <w:r>
        <w:rPr>
          <w:rFonts w:cs="Arial"/>
          <w:lang w:val="sr-Cyrl-CS"/>
        </w:rPr>
        <w:t>_</w:t>
      </w:r>
    </w:p>
    <w:p w:rsidR="0098348D" w:rsidRDefault="0098348D" w:rsidP="0098348D">
      <w:pPr>
        <w:rPr>
          <w:rFonts w:cs="Arial"/>
        </w:rPr>
      </w:pPr>
    </w:p>
    <w:p w:rsidR="0098348D" w:rsidRDefault="0098348D" w:rsidP="0098348D">
      <w:pPr>
        <w:rPr>
          <w:rFonts w:cs="Arial"/>
          <w:lang w:val="sr-Cyrl-CS"/>
        </w:rPr>
      </w:pPr>
    </w:p>
    <w:p w:rsidR="0098348D" w:rsidRDefault="0098348D" w:rsidP="0098348D">
      <w:pPr>
        <w:rPr>
          <w:rFonts w:cs="Arial"/>
          <w:lang w:val="sr-Cyrl-CS"/>
        </w:rPr>
      </w:pPr>
    </w:p>
    <w:p w:rsidR="0098348D" w:rsidRDefault="0098348D" w:rsidP="0098348D">
      <w:pPr>
        <w:rPr>
          <w:rFonts w:cs="Arial"/>
          <w:lang w:val="sr-Cyrl-CS"/>
        </w:rPr>
      </w:pPr>
    </w:p>
    <w:p w:rsidR="0098348D" w:rsidRPr="00CB2EC4" w:rsidRDefault="0098348D" w:rsidP="0098348D">
      <w:pPr>
        <w:rPr>
          <w:rFonts w:cs="Arial"/>
          <w:lang w:val="sr-Cyrl-CS"/>
        </w:rPr>
      </w:pPr>
    </w:p>
    <w:p w:rsidR="0098348D" w:rsidRDefault="0098348D" w:rsidP="0098348D">
      <w:pPr>
        <w:rPr>
          <w:rFonts w:cs="Arial"/>
        </w:rPr>
      </w:pPr>
    </w:p>
    <w:p w:rsidR="0098348D" w:rsidRDefault="0098348D" w:rsidP="0098348D">
      <w:pPr>
        <w:rPr>
          <w:rFonts w:cs="Arial"/>
        </w:rPr>
      </w:pPr>
    </w:p>
    <w:p w:rsidR="0098348D" w:rsidRDefault="00221DE8" w:rsidP="0098348D">
      <w:pPr>
        <w:ind w:left="4320"/>
        <w:rPr>
          <w:rFonts w:cs="Arial"/>
          <w:lang w:val="sr-Cyrl-CS"/>
        </w:rPr>
      </w:pPr>
      <w:r>
        <w:rPr>
          <w:rFonts w:cs="Arial"/>
        </w:rPr>
        <w:t>М.П.</w:t>
      </w:r>
      <w:r w:rsidR="0098348D">
        <w:rPr>
          <w:rFonts w:cs="Arial"/>
        </w:rPr>
        <w:t>____________________________</w:t>
      </w:r>
      <w:r w:rsidR="0098348D">
        <w:rPr>
          <w:rFonts w:cs="Arial"/>
        </w:rPr>
        <w:tab/>
      </w:r>
      <w:r w:rsidR="0098348D">
        <w:rPr>
          <w:rFonts w:cs="Arial"/>
        </w:rPr>
        <w:tab/>
      </w:r>
      <w:r w:rsidR="0098348D">
        <w:rPr>
          <w:rFonts w:cs="Arial"/>
        </w:rPr>
        <w:tab/>
      </w:r>
      <w:r w:rsidR="0098348D">
        <w:rPr>
          <w:rFonts w:cs="Arial"/>
        </w:rPr>
        <w:tab/>
      </w:r>
      <w:r w:rsidR="0098348D">
        <w:rPr>
          <w:rFonts w:cs="Arial"/>
        </w:rPr>
        <w:tab/>
      </w:r>
      <w:r w:rsidR="0098348D">
        <w:rPr>
          <w:rFonts w:cs="Arial"/>
        </w:rPr>
        <w:tab/>
      </w:r>
      <w:r w:rsidR="0098348D">
        <w:rPr>
          <w:rFonts w:cs="Arial"/>
          <w:lang w:val="sr-Cyrl-CS"/>
        </w:rPr>
        <w:t xml:space="preserve">                  </w:t>
      </w:r>
      <w:r w:rsidR="0098348D">
        <w:rPr>
          <w:rFonts w:cs="Arial"/>
        </w:rPr>
        <w:tab/>
      </w:r>
      <w:r w:rsidR="0098348D">
        <w:rPr>
          <w:rFonts w:cs="Arial"/>
          <w:lang w:val="sr-Cyrl-CS"/>
        </w:rPr>
        <w:t xml:space="preserve">      Потпис Продавца</w:t>
      </w:r>
    </w:p>
    <w:p w:rsidR="0098348D" w:rsidRDefault="0098348D" w:rsidP="004A0A15">
      <w:pPr>
        <w:rPr>
          <w:rFonts w:cs="Arial"/>
          <w:lang w:val="sr-Cyrl-CS"/>
        </w:rPr>
        <w:sectPr w:rsidR="0098348D">
          <w:footerReference w:type="even" r:id="rId27"/>
          <w:footerReference w:type="default" r:id="rId28"/>
          <w:pgSz w:w="12240" w:h="15840"/>
          <w:pgMar w:top="1440" w:right="1800" w:bottom="1440" w:left="1800" w:header="708" w:footer="708" w:gutter="0"/>
          <w:cols w:space="708"/>
          <w:docGrid w:linePitch="360"/>
        </w:sectPr>
      </w:pPr>
    </w:p>
    <w:p w:rsidR="0098348D" w:rsidRPr="00E539A5" w:rsidRDefault="0098348D" w:rsidP="0098348D">
      <w:pPr>
        <w:jc w:val="right"/>
        <w:rPr>
          <w:b/>
          <w:lang w:val="sr-Cyrl-CS"/>
        </w:rPr>
      </w:pPr>
      <w:r w:rsidRPr="00DD0451">
        <w:rPr>
          <w:rFonts w:cs="Arial"/>
          <w:b/>
          <w:iCs/>
          <w:lang w:val="sr-Cyrl-CS"/>
        </w:rPr>
        <w:lastRenderedPageBreak/>
        <w:t>Прилог</w:t>
      </w:r>
      <w:r w:rsidR="004A0A15">
        <w:rPr>
          <w:rFonts w:cs="Arial"/>
          <w:b/>
          <w:iCs/>
          <w:lang w:val="sr-Cyrl-CS"/>
        </w:rPr>
        <w:t xml:space="preserve"> </w:t>
      </w:r>
      <w:r w:rsidR="00C37CEF">
        <w:rPr>
          <w:rFonts w:cs="Arial"/>
          <w:b/>
          <w:iCs/>
          <w:lang w:val="en-US"/>
        </w:rPr>
        <w:t>4</w:t>
      </w:r>
      <w:r w:rsidR="00E539A5">
        <w:rPr>
          <w:rFonts w:cs="Arial"/>
          <w:b/>
          <w:iCs/>
          <w:lang w:val="sr-Cyrl-CS"/>
        </w:rPr>
        <w:t>А</w:t>
      </w:r>
    </w:p>
    <w:p w:rsidR="0098348D" w:rsidRDefault="0098348D" w:rsidP="0098348D">
      <w:pPr>
        <w:jc w:val="center"/>
        <w:rPr>
          <w:rFonts w:cs="Arial"/>
          <w:lang w:val="sr-Cyrl-CS"/>
        </w:rPr>
      </w:pPr>
    </w:p>
    <w:p w:rsidR="00C03CDF" w:rsidRDefault="00C03CDF" w:rsidP="0098348D">
      <w:pPr>
        <w:jc w:val="center"/>
        <w:rPr>
          <w:b/>
          <w:lang w:val="sr-Cyrl-CS"/>
        </w:rPr>
      </w:pPr>
    </w:p>
    <w:p w:rsidR="0098348D" w:rsidRPr="003C0A15" w:rsidRDefault="008D1286" w:rsidP="0098348D">
      <w:pPr>
        <w:jc w:val="center"/>
        <w:rPr>
          <w:b/>
          <w:lang w:val="sr-Cyrl-CS"/>
        </w:rPr>
      </w:pPr>
      <w:r w:rsidRPr="008D1286">
        <w:rPr>
          <w:b/>
          <w:lang w:val="sr-Cyrl-CS"/>
        </w:rPr>
        <w:t>ПРОТОКОЛ О КВАНТИТАТИВНОМ ПРИЈЕМУ</w:t>
      </w:r>
    </w:p>
    <w:p w:rsidR="0098348D" w:rsidRPr="00DD0451" w:rsidRDefault="0098348D" w:rsidP="0098348D">
      <w:pPr>
        <w:jc w:val="center"/>
        <w:rPr>
          <w:rFonts w:cs="Arial"/>
        </w:rPr>
      </w:pPr>
    </w:p>
    <w:p w:rsidR="0098348D" w:rsidRPr="00DD0451" w:rsidRDefault="0098348D" w:rsidP="0098348D">
      <w:pPr>
        <w:rPr>
          <w:rFonts w:cs="Arial"/>
        </w:rPr>
      </w:pPr>
    </w:p>
    <w:p w:rsidR="0098348D" w:rsidRPr="007838FB" w:rsidRDefault="0098348D" w:rsidP="0098348D">
      <w:pPr>
        <w:rPr>
          <w:lang w:val="sr-Cyrl-CS"/>
        </w:rPr>
      </w:pPr>
      <w:r w:rsidRPr="00DD0451">
        <w:rPr>
          <w:rFonts w:cs="Arial"/>
          <w:lang w:val="sr-Cyrl-CS"/>
        </w:rPr>
        <w:t xml:space="preserve">У складу са чланом </w:t>
      </w:r>
      <w:r>
        <w:rPr>
          <w:rFonts w:cs="Arial"/>
        </w:rPr>
        <w:t xml:space="preserve"> </w:t>
      </w:r>
      <w:r w:rsidR="007838FB">
        <w:rPr>
          <w:rFonts w:cs="Arial"/>
          <w:lang w:val="sr-Cyrl-CS"/>
        </w:rPr>
        <w:t>10</w:t>
      </w:r>
      <w:r w:rsidR="00CC5CD0">
        <w:rPr>
          <w:rFonts w:cs="Arial"/>
        </w:rPr>
        <w:t>.</w:t>
      </w:r>
      <w:r w:rsidRPr="00DD0451">
        <w:rPr>
          <w:rFonts w:cs="Arial"/>
        </w:rPr>
        <w:t xml:space="preserve"> </w:t>
      </w:r>
      <w:r w:rsidRPr="00DD0451">
        <w:rPr>
          <w:rFonts w:cs="Arial"/>
          <w:lang w:val="sr-Cyrl-CS"/>
        </w:rPr>
        <w:t>Уговора бр</w:t>
      </w:r>
      <w:r w:rsidRPr="00DD0451">
        <w:rPr>
          <w:rFonts w:cs="Arial"/>
        </w:rPr>
        <w:t xml:space="preserve">. .............. </w:t>
      </w:r>
      <w:r w:rsidRPr="00DD0451">
        <w:rPr>
          <w:rFonts w:cs="Arial"/>
          <w:lang w:val="sr-Cyrl-CS"/>
        </w:rPr>
        <w:t>датум</w:t>
      </w:r>
      <w:r>
        <w:rPr>
          <w:rFonts w:cs="Arial"/>
        </w:rPr>
        <w:t xml:space="preserve"> ............. </w:t>
      </w:r>
    </w:p>
    <w:p w:rsidR="00D51B7D" w:rsidRDefault="00D51B7D">
      <w:pPr>
        <w:rPr>
          <w:rFonts w:cs="Arial"/>
        </w:rPr>
      </w:pPr>
    </w:p>
    <w:p w:rsidR="0098348D" w:rsidRPr="006E291C" w:rsidRDefault="0098348D" w:rsidP="0098348D">
      <w:pPr>
        <w:rPr>
          <w:rFonts w:cs="Arial"/>
          <w:bCs/>
        </w:rPr>
      </w:pPr>
      <w:r w:rsidRPr="00DD0451">
        <w:rPr>
          <w:rFonts w:cs="Arial"/>
          <w:lang w:val="sr-Cyrl-CS"/>
        </w:rPr>
        <w:t>П</w:t>
      </w:r>
      <w:r>
        <w:rPr>
          <w:rFonts w:cs="Arial"/>
          <w:lang w:val="sr-Cyrl-CS"/>
        </w:rPr>
        <w:t>родавац</w:t>
      </w:r>
      <w:r w:rsidRPr="00DD0451">
        <w:rPr>
          <w:rFonts w:cs="Arial"/>
        </w:rPr>
        <w:t>:</w:t>
      </w:r>
      <w:r w:rsidRPr="007253C9">
        <w:rPr>
          <w:rFonts w:cs="Arial"/>
          <w:spacing w:val="-3"/>
          <w:lang w:val="sr-Cyrl-CS"/>
        </w:rPr>
        <w:t xml:space="preserve"> </w:t>
      </w:r>
      <w:r>
        <w:rPr>
          <w:rFonts w:cs="Arial"/>
          <w:spacing w:val="-3"/>
          <w:lang w:val="sr-Cyrl-CS"/>
        </w:rPr>
        <w:t>„</w:t>
      </w:r>
      <w:r w:rsidRPr="00A474CA">
        <w:rPr>
          <w:rFonts w:cs="Arial"/>
          <w:bCs/>
        </w:rPr>
        <w:t xml:space="preserve"> </w:t>
      </w:r>
      <w:r>
        <w:rPr>
          <w:rFonts w:cs="Arial"/>
          <w:lang w:val="sr-Cyrl-CS"/>
        </w:rPr>
        <w:t>_______________________________</w:t>
      </w:r>
      <w:r w:rsidRPr="003347F3">
        <w:rPr>
          <w:rFonts w:cs="Arial"/>
          <w:lang w:val="sr-Cyrl-CS"/>
        </w:rPr>
        <w:t>“</w:t>
      </w:r>
      <w:r>
        <w:rPr>
          <w:rFonts w:cs="Arial"/>
          <w:lang w:val="sr-Cyrl-CS"/>
        </w:rPr>
        <w:t xml:space="preserve">, </w:t>
      </w:r>
      <w:r w:rsidRPr="00DD0451">
        <w:rPr>
          <w:rFonts w:cs="Arial"/>
        </w:rPr>
        <w:tab/>
        <w:t xml:space="preserve"> </w:t>
      </w:r>
    </w:p>
    <w:p w:rsidR="0098348D" w:rsidRPr="00DD0451" w:rsidRDefault="0098348D" w:rsidP="0098348D">
      <w:pPr>
        <w:ind w:left="720"/>
        <w:rPr>
          <w:rFonts w:cs="Arial"/>
          <w:spacing w:val="-3"/>
        </w:rPr>
      </w:pPr>
      <w:r w:rsidRPr="00DD0451">
        <w:rPr>
          <w:rFonts w:cs="Arial"/>
          <w:spacing w:val="-3"/>
        </w:rPr>
        <w:t xml:space="preserve"> </w:t>
      </w:r>
    </w:p>
    <w:p w:rsidR="0098348D" w:rsidRPr="003347F3" w:rsidRDefault="002D07F5" w:rsidP="0098348D">
      <w:pPr>
        <w:rPr>
          <w:rFonts w:cs="Arial"/>
        </w:rPr>
      </w:pPr>
      <w:r>
        <w:rPr>
          <w:rFonts w:cs="Arial"/>
          <w:spacing w:val="-3"/>
          <w:lang w:val="sr-Cyrl-CS"/>
        </w:rPr>
        <w:t>Купац</w:t>
      </w:r>
      <w:r w:rsidR="0098348D" w:rsidRPr="003347F3">
        <w:rPr>
          <w:rFonts w:cs="Arial"/>
          <w:spacing w:val="-3"/>
        </w:rPr>
        <w:t xml:space="preserve">: </w:t>
      </w:r>
      <w:r w:rsidR="00E918D6" w:rsidRPr="007D7C9B">
        <w:rPr>
          <w:rFonts w:cs="Arial"/>
          <w:szCs w:val="24"/>
        </w:rPr>
        <w:t>Привредно друштво „Термоелектране Никола Тесла“ д.о.о. Обреновац</w:t>
      </w:r>
      <w:r w:rsidR="0098348D" w:rsidRPr="003347F3">
        <w:rPr>
          <w:rFonts w:cs="Arial"/>
          <w:spacing w:val="-3"/>
        </w:rPr>
        <w:tab/>
      </w:r>
    </w:p>
    <w:p w:rsidR="0038587B" w:rsidRDefault="0038587B" w:rsidP="0098348D">
      <w:pPr>
        <w:rPr>
          <w:rFonts w:cs="Arial"/>
          <w:lang w:val="sr-Cyrl-CS"/>
        </w:rPr>
      </w:pPr>
    </w:p>
    <w:p w:rsidR="0098348D" w:rsidRPr="00DD0451" w:rsidRDefault="0098348D" w:rsidP="0098348D">
      <w:pPr>
        <w:rPr>
          <w:rFonts w:cs="Arial"/>
          <w:lang w:val="sr-Cyrl-CS"/>
        </w:rPr>
      </w:pPr>
      <w:r w:rsidRPr="00DD0451">
        <w:rPr>
          <w:rFonts w:cs="Arial"/>
          <w:lang w:val="sr-Cyrl-CS"/>
        </w:rPr>
        <w:t>Колич</w:t>
      </w:r>
      <w:r w:rsidR="00501677">
        <w:rPr>
          <w:rFonts w:cs="Arial"/>
          <w:lang w:val="sr-Cyrl-CS"/>
        </w:rPr>
        <w:t>ине испоручене ро</w:t>
      </w:r>
      <w:r w:rsidR="005B7A69">
        <w:rPr>
          <w:rFonts w:cs="Arial"/>
          <w:lang w:val="sr-Cyrl-CS"/>
        </w:rPr>
        <w:t>бе на</w:t>
      </w:r>
      <w:r w:rsidR="00501677">
        <w:rPr>
          <w:rFonts w:cs="Arial"/>
          <w:lang w:val="sr-Cyrl-CS"/>
        </w:rPr>
        <w:t xml:space="preserve"> депоније ТЕНТ А И ТЕНТ Б</w:t>
      </w:r>
      <w:r w:rsidRPr="00DD0451">
        <w:rPr>
          <w:rFonts w:cs="Arial"/>
          <w:lang w:val="sr-Cyrl-CS"/>
        </w:rPr>
        <w:t xml:space="preserve"> дефинисане су:</w:t>
      </w:r>
    </w:p>
    <w:p w:rsidR="0098348D" w:rsidRPr="00DD0451" w:rsidRDefault="0098348D" w:rsidP="0098348D">
      <w:pPr>
        <w:jc w:val="both"/>
        <w:rPr>
          <w:rFonts w:cs="Arial"/>
          <w:color w:val="000000"/>
          <w:lang w:val="sr-Cyrl-CS"/>
        </w:rPr>
      </w:pPr>
      <w:r w:rsidRPr="00DD0451">
        <w:rPr>
          <w:rFonts w:cs="Arial"/>
          <w:color w:val="000000"/>
        </w:rPr>
        <w:t xml:space="preserve"> </w:t>
      </w:r>
      <w:r w:rsidRPr="00DD0451">
        <w:rPr>
          <w:rFonts w:cs="Arial"/>
          <w:color w:val="000000"/>
          <w:lang w:val="sr-Cyrl-CS"/>
        </w:rPr>
        <w:t xml:space="preserve"> </w:t>
      </w:r>
    </w:p>
    <w:p w:rsidR="0098348D" w:rsidRPr="00CC3E7F" w:rsidRDefault="0098348D" w:rsidP="000F57B7">
      <w:pPr>
        <w:rPr>
          <w:rFonts w:cs="Arial"/>
        </w:rPr>
      </w:pPr>
    </w:p>
    <w:p w:rsidR="0046167E" w:rsidRPr="00CC3E7F" w:rsidRDefault="00CC3E7F" w:rsidP="00F56DA7">
      <w:pPr>
        <w:rPr>
          <w:rFonts w:cs="Arial"/>
          <w:color w:val="000000"/>
        </w:rPr>
      </w:pPr>
      <w:r>
        <w:rPr>
          <w:rFonts w:cs="Arial"/>
          <w:lang w:val="sr-Cyrl-CS"/>
        </w:rPr>
        <w:t xml:space="preserve">     </w:t>
      </w:r>
    </w:p>
    <w:p w:rsidR="0046167E" w:rsidRPr="00DD0451" w:rsidRDefault="0046167E" w:rsidP="0046167E">
      <w:pPr>
        <w:ind w:left="720" w:firstLine="720"/>
        <w:rPr>
          <w:rFonts w:cs="Arial"/>
        </w:rPr>
      </w:pPr>
    </w:p>
    <w:p w:rsidR="00773B56" w:rsidRDefault="0046167E">
      <w:pPr>
        <w:ind w:left="720" w:firstLine="720"/>
        <w:rPr>
          <w:rFonts w:cs="Arial"/>
        </w:rPr>
      </w:pPr>
      <w:r>
        <w:rPr>
          <w:rFonts w:cs="Arial"/>
          <w:lang w:val="sr-Cyrl-CS"/>
        </w:rPr>
        <w:t xml:space="preserve">Испоручен </w:t>
      </w:r>
      <w:r w:rsidR="007F0D19">
        <w:rPr>
          <w:rFonts w:cs="Arial"/>
        </w:rPr>
        <w:t xml:space="preserve">угаљ - </w:t>
      </w:r>
      <w:r w:rsidR="00EB3F9F">
        <w:rPr>
          <w:rFonts w:cs="Arial"/>
        </w:rPr>
        <w:t>лигнит</w:t>
      </w:r>
    </w:p>
    <w:tbl>
      <w:tblPr>
        <w:tblpPr w:leftFromText="180" w:rightFromText="180" w:vertAnchor="text" w:horzAnchor="page" w:tblpX="851" w:tblpY="386"/>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09"/>
        <w:gridCol w:w="1084"/>
        <w:gridCol w:w="1530"/>
        <w:gridCol w:w="1260"/>
        <w:gridCol w:w="1820"/>
        <w:gridCol w:w="1526"/>
      </w:tblGrid>
      <w:tr w:rsidR="00AA1B35" w:rsidRPr="009076C4" w:rsidTr="00DF6719">
        <w:tc>
          <w:tcPr>
            <w:tcW w:w="675" w:type="dxa"/>
            <w:shd w:val="clear" w:color="auto" w:fill="auto"/>
            <w:vAlign w:val="center"/>
          </w:tcPr>
          <w:p w:rsidR="00AA1B35" w:rsidRPr="00DF6719" w:rsidRDefault="00AA1B35" w:rsidP="002D07F5">
            <w:pPr>
              <w:jc w:val="center"/>
              <w:rPr>
                <w:rFonts w:cs="Arial"/>
                <w:szCs w:val="22"/>
                <w:lang w:val="sr-Cyrl-CS"/>
              </w:rPr>
            </w:pPr>
            <w:r w:rsidRPr="00DF6719">
              <w:rPr>
                <w:rFonts w:cs="Arial"/>
                <w:sz w:val="22"/>
                <w:szCs w:val="22"/>
                <w:lang w:val="sr-Cyrl-CS"/>
              </w:rPr>
              <w:t>Бр</w:t>
            </w:r>
            <w:r w:rsidR="002D07F5" w:rsidRPr="00DF6719">
              <w:rPr>
                <w:rFonts w:cs="Arial"/>
                <w:sz w:val="22"/>
                <w:szCs w:val="22"/>
                <w:lang w:val="sr-Cyrl-CS"/>
              </w:rPr>
              <w:t>.</w:t>
            </w:r>
          </w:p>
        </w:tc>
        <w:tc>
          <w:tcPr>
            <w:tcW w:w="1409" w:type="dxa"/>
            <w:shd w:val="clear" w:color="auto" w:fill="auto"/>
            <w:vAlign w:val="center"/>
          </w:tcPr>
          <w:p w:rsidR="00AA1B35" w:rsidRPr="00DF6719" w:rsidRDefault="00AA1B35" w:rsidP="004B170E">
            <w:pPr>
              <w:jc w:val="center"/>
              <w:rPr>
                <w:rFonts w:cs="Arial"/>
                <w:szCs w:val="22"/>
                <w:lang w:val="sr-Cyrl-CS"/>
              </w:rPr>
            </w:pPr>
            <w:r w:rsidRPr="00DF6719">
              <w:rPr>
                <w:rFonts w:cs="Arial"/>
                <w:sz w:val="22"/>
                <w:szCs w:val="22"/>
                <w:lang w:val="sr-Cyrl-CS"/>
              </w:rPr>
              <w:t>Материја</w:t>
            </w:r>
          </w:p>
        </w:tc>
        <w:tc>
          <w:tcPr>
            <w:tcW w:w="1084" w:type="dxa"/>
            <w:shd w:val="clear" w:color="auto" w:fill="auto"/>
            <w:vAlign w:val="center"/>
          </w:tcPr>
          <w:p w:rsidR="00AA1B35" w:rsidRPr="00DF6719" w:rsidRDefault="00AA1B35" w:rsidP="004B170E">
            <w:pPr>
              <w:jc w:val="center"/>
              <w:rPr>
                <w:rFonts w:cs="Arial"/>
                <w:szCs w:val="22"/>
                <w:lang w:val="sr-Cyrl-CS"/>
              </w:rPr>
            </w:pPr>
            <w:r w:rsidRPr="00DF6719">
              <w:rPr>
                <w:rFonts w:cs="Arial"/>
                <w:sz w:val="22"/>
                <w:szCs w:val="22"/>
                <w:lang w:val="sr-Cyrl-CS"/>
              </w:rPr>
              <w:t>Рачун</w:t>
            </w:r>
            <w:r w:rsidRPr="00DF6719">
              <w:rPr>
                <w:rFonts w:cs="Arial"/>
                <w:sz w:val="22"/>
                <w:szCs w:val="22"/>
              </w:rPr>
              <w:t xml:space="preserve"> </w:t>
            </w:r>
            <w:r w:rsidRPr="00DF6719">
              <w:rPr>
                <w:rFonts w:cs="Arial"/>
                <w:sz w:val="22"/>
                <w:szCs w:val="22"/>
                <w:lang w:val="sr-Cyrl-CS"/>
              </w:rPr>
              <w:t>бр</w:t>
            </w:r>
            <w:r w:rsidRPr="00DF6719">
              <w:rPr>
                <w:rFonts w:cs="Arial"/>
                <w:sz w:val="22"/>
                <w:szCs w:val="22"/>
              </w:rPr>
              <w:t xml:space="preserve">. / </w:t>
            </w:r>
            <w:r w:rsidRPr="00DF6719">
              <w:rPr>
                <w:rFonts w:cs="Arial"/>
                <w:sz w:val="22"/>
                <w:szCs w:val="22"/>
                <w:lang w:val="sr-Cyrl-CS"/>
              </w:rPr>
              <w:t>датум</w:t>
            </w:r>
          </w:p>
        </w:tc>
        <w:tc>
          <w:tcPr>
            <w:tcW w:w="1530" w:type="dxa"/>
            <w:shd w:val="clear" w:color="auto" w:fill="auto"/>
            <w:vAlign w:val="center"/>
          </w:tcPr>
          <w:p w:rsidR="00AA1B35" w:rsidRPr="00DF6719" w:rsidRDefault="00AA1B35" w:rsidP="004B170E">
            <w:pPr>
              <w:jc w:val="center"/>
              <w:rPr>
                <w:rFonts w:cs="Arial"/>
                <w:szCs w:val="22"/>
                <w:lang w:val="en-US"/>
              </w:rPr>
            </w:pPr>
            <w:r w:rsidRPr="00DF6719">
              <w:rPr>
                <w:rFonts w:cs="Arial"/>
                <w:sz w:val="22"/>
                <w:szCs w:val="22"/>
                <w:lang w:val="sr-Cyrl-CS"/>
              </w:rPr>
              <w:t>Начин транспорта</w:t>
            </w:r>
          </w:p>
        </w:tc>
        <w:tc>
          <w:tcPr>
            <w:tcW w:w="1260" w:type="dxa"/>
            <w:shd w:val="clear" w:color="auto" w:fill="auto"/>
            <w:vAlign w:val="center"/>
          </w:tcPr>
          <w:p w:rsidR="00AA1B35" w:rsidRPr="00DF6719" w:rsidRDefault="00AA1B35" w:rsidP="004B170E">
            <w:pPr>
              <w:jc w:val="center"/>
              <w:rPr>
                <w:rFonts w:cs="Arial"/>
                <w:szCs w:val="22"/>
                <w:lang w:val="sr-Cyrl-CS"/>
              </w:rPr>
            </w:pPr>
            <w:r w:rsidRPr="00DF6719">
              <w:rPr>
                <w:rFonts w:cs="Arial"/>
                <w:sz w:val="22"/>
                <w:szCs w:val="22"/>
                <w:lang w:val="sr-Cyrl-CS"/>
              </w:rPr>
              <w:t>Количина</w:t>
            </w:r>
          </w:p>
          <w:p w:rsidR="00AA1B35" w:rsidRPr="00DF6719" w:rsidRDefault="00AA1B35" w:rsidP="004B170E">
            <w:pPr>
              <w:jc w:val="center"/>
              <w:rPr>
                <w:rFonts w:cs="Arial"/>
                <w:szCs w:val="22"/>
                <w:lang w:val="sr-Cyrl-CS"/>
              </w:rPr>
            </w:pPr>
            <w:r w:rsidRPr="00DF6719">
              <w:rPr>
                <w:rFonts w:cs="Arial"/>
                <w:sz w:val="22"/>
                <w:szCs w:val="22"/>
              </w:rPr>
              <w:t>(</w:t>
            </w:r>
            <w:r w:rsidRPr="00DF6719">
              <w:rPr>
                <w:rFonts w:cs="Arial"/>
                <w:bCs/>
                <w:sz w:val="22"/>
                <w:szCs w:val="22"/>
              </w:rPr>
              <w:t>тона</w:t>
            </w:r>
            <w:r w:rsidRPr="00DF6719">
              <w:rPr>
                <w:rFonts w:cs="Arial"/>
                <w:sz w:val="22"/>
                <w:szCs w:val="22"/>
                <w:lang w:val="sr-Cyrl-CS"/>
              </w:rPr>
              <w:t>)</w:t>
            </w:r>
          </w:p>
        </w:tc>
        <w:tc>
          <w:tcPr>
            <w:tcW w:w="1820" w:type="dxa"/>
            <w:shd w:val="clear" w:color="auto" w:fill="auto"/>
            <w:vAlign w:val="center"/>
          </w:tcPr>
          <w:p w:rsidR="00AA1B35" w:rsidRPr="00DF6719" w:rsidRDefault="00AA1B35" w:rsidP="00E5692E">
            <w:pPr>
              <w:jc w:val="center"/>
              <w:rPr>
                <w:rFonts w:cs="Arial"/>
                <w:szCs w:val="22"/>
                <w:lang w:val="sr-Cyrl-CS"/>
              </w:rPr>
            </w:pPr>
            <w:r w:rsidRPr="00DF6719">
              <w:rPr>
                <w:rFonts w:cs="Arial"/>
                <w:sz w:val="22"/>
                <w:szCs w:val="22"/>
              </w:rPr>
              <w:t>O</w:t>
            </w:r>
            <w:r w:rsidRPr="00DF6719">
              <w:rPr>
                <w:rFonts w:cs="Arial"/>
                <w:sz w:val="22"/>
                <w:szCs w:val="22"/>
                <w:lang w:val="sr-Cyrl-CS"/>
              </w:rPr>
              <w:t>тпремни документ</w:t>
            </w:r>
            <w:r w:rsidRPr="00DF6719">
              <w:rPr>
                <w:rFonts w:cs="Arial"/>
                <w:sz w:val="22"/>
                <w:szCs w:val="22"/>
              </w:rPr>
              <w:t xml:space="preserve"> </w:t>
            </w:r>
            <w:r w:rsidRPr="00DF6719">
              <w:rPr>
                <w:rFonts w:cs="Arial"/>
                <w:sz w:val="22"/>
                <w:szCs w:val="22"/>
                <w:lang w:val="sr-Cyrl-CS"/>
              </w:rPr>
              <w:t>бр.</w:t>
            </w:r>
            <w:r w:rsidRPr="00DF6719">
              <w:rPr>
                <w:rFonts w:cs="Arial"/>
                <w:sz w:val="22"/>
                <w:szCs w:val="22"/>
              </w:rPr>
              <w:t>/</w:t>
            </w:r>
            <w:r w:rsidRPr="00DF6719">
              <w:rPr>
                <w:rFonts w:cs="Arial"/>
                <w:sz w:val="22"/>
                <w:szCs w:val="22"/>
                <w:lang w:val="sr-Cyrl-CS"/>
              </w:rPr>
              <w:t>датум</w:t>
            </w:r>
          </w:p>
        </w:tc>
        <w:tc>
          <w:tcPr>
            <w:tcW w:w="1526" w:type="dxa"/>
            <w:shd w:val="clear" w:color="auto" w:fill="auto"/>
            <w:vAlign w:val="center"/>
          </w:tcPr>
          <w:p w:rsidR="00AA1B35" w:rsidRPr="00DF6719" w:rsidRDefault="00AA1B35" w:rsidP="004B170E">
            <w:pPr>
              <w:jc w:val="center"/>
              <w:rPr>
                <w:rFonts w:cs="Arial"/>
                <w:szCs w:val="22"/>
                <w:lang w:val="sr-Cyrl-CS"/>
              </w:rPr>
            </w:pPr>
            <w:r w:rsidRPr="00DF6719">
              <w:rPr>
                <w:rFonts w:cs="Arial"/>
                <w:sz w:val="22"/>
                <w:szCs w:val="22"/>
                <w:lang w:val="sr-Cyrl-CS"/>
              </w:rPr>
              <w:t>Напомена:</w:t>
            </w:r>
          </w:p>
        </w:tc>
      </w:tr>
      <w:tr w:rsidR="00AA1B35" w:rsidRPr="009076C4" w:rsidTr="00DF6719">
        <w:trPr>
          <w:trHeight w:val="413"/>
        </w:trPr>
        <w:tc>
          <w:tcPr>
            <w:tcW w:w="675" w:type="dxa"/>
            <w:tcBorders>
              <w:bottom w:val="single" w:sz="4" w:space="0" w:color="auto"/>
            </w:tcBorders>
            <w:shd w:val="clear" w:color="auto" w:fill="auto"/>
            <w:vAlign w:val="center"/>
          </w:tcPr>
          <w:p w:rsidR="00AA1B35" w:rsidRPr="00DF6719" w:rsidRDefault="00AA1B35" w:rsidP="004B170E">
            <w:pPr>
              <w:jc w:val="center"/>
              <w:rPr>
                <w:rFonts w:cs="Arial"/>
                <w:szCs w:val="22"/>
              </w:rPr>
            </w:pPr>
            <w:r w:rsidRPr="00DF6719">
              <w:rPr>
                <w:rFonts w:cs="Arial"/>
                <w:sz w:val="22"/>
                <w:szCs w:val="22"/>
              </w:rPr>
              <w:t>1</w:t>
            </w:r>
          </w:p>
        </w:tc>
        <w:tc>
          <w:tcPr>
            <w:tcW w:w="1409" w:type="dxa"/>
            <w:tcBorders>
              <w:bottom w:val="single" w:sz="4" w:space="0" w:color="auto"/>
            </w:tcBorders>
            <w:shd w:val="clear" w:color="auto" w:fill="auto"/>
          </w:tcPr>
          <w:p w:rsidR="00AA1B35" w:rsidRPr="00DF6719" w:rsidRDefault="00AA1B35" w:rsidP="004B170E">
            <w:pPr>
              <w:rPr>
                <w:rFonts w:cs="Arial"/>
                <w:szCs w:val="22"/>
                <w:lang w:val="sr-Cyrl-CS"/>
              </w:rPr>
            </w:pPr>
          </w:p>
        </w:tc>
        <w:tc>
          <w:tcPr>
            <w:tcW w:w="1084" w:type="dxa"/>
            <w:tcBorders>
              <w:bottom w:val="single" w:sz="4" w:space="0" w:color="auto"/>
            </w:tcBorders>
            <w:shd w:val="clear" w:color="auto" w:fill="auto"/>
          </w:tcPr>
          <w:p w:rsidR="00AA1B35" w:rsidRPr="00DF6719" w:rsidRDefault="00AA1B35" w:rsidP="004B170E">
            <w:pPr>
              <w:rPr>
                <w:rFonts w:cs="Arial"/>
                <w:szCs w:val="22"/>
              </w:rPr>
            </w:pPr>
          </w:p>
        </w:tc>
        <w:tc>
          <w:tcPr>
            <w:tcW w:w="1530" w:type="dxa"/>
            <w:tcBorders>
              <w:bottom w:val="single" w:sz="4" w:space="0" w:color="auto"/>
            </w:tcBorders>
            <w:shd w:val="clear" w:color="auto" w:fill="auto"/>
          </w:tcPr>
          <w:p w:rsidR="00AA1B35" w:rsidRPr="00DF6719" w:rsidRDefault="00AA1B35" w:rsidP="004B170E">
            <w:pPr>
              <w:rPr>
                <w:rFonts w:cs="Arial"/>
                <w:szCs w:val="22"/>
              </w:rPr>
            </w:pPr>
          </w:p>
        </w:tc>
        <w:tc>
          <w:tcPr>
            <w:tcW w:w="1260" w:type="dxa"/>
            <w:tcBorders>
              <w:bottom w:val="single" w:sz="4" w:space="0" w:color="auto"/>
            </w:tcBorders>
            <w:shd w:val="clear" w:color="auto" w:fill="auto"/>
          </w:tcPr>
          <w:p w:rsidR="00AA1B35" w:rsidRPr="00DF6719" w:rsidRDefault="00AA1B35" w:rsidP="004B170E">
            <w:pPr>
              <w:rPr>
                <w:rFonts w:cs="Arial"/>
                <w:szCs w:val="22"/>
              </w:rPr>
            </w:pPr>
          </w:p>
        </w:tc>
        <w:tc>
          <w:tcPr>
            <w:tcW w:w="1820" w:type="dxa"/>
            <w:tcBorders>
              <w:bottom w:val="single" w:sz="4" w:space="0" w:color="auto"/>
            </w:tcBorders>
            <w:shd w:val="clear" w:color="auto" w:fill="auto"/>
          </w:tcPr>
          <w:p w:rsidR="00AA1B35" w:rsidRPr="00DF6719" w:rsidRDefault="00AA1B35" w:rsidP="004B170E">
            <w:pPr>
              <w:rPr>
                <w:rFonts w:cs="Arial"/>
                <w:szCs w:val="22"/>
              </w:rPr>
            </w:pPr>
          </w:p>
        </w:tc>
        <w:tc>
          <w:tcPr>
            <w:tcW w:w="1526" w:type="dxa"/>
            <w:tcBorders>
              <w:bottom w:val="single" w:sz="4" w:space="0" w:color="auto"/>
            </w:tcBorders>
            <w:shd w:val="clear" w:color="auto" w:fill="auto"/>
          </w:tcPr>
          <w:p w:rsidR="00AA1B35" w:rsidRPr="00DF6719" w:rsidRDefault="00AA1B35" w:rsidP="004B170E">
            <w:pPr>
              <w:rPr>
                <w:rFonts w:cs="Arial"/>
                <w:szCs w:val="22"/>
              </w:rPr>
            </w:pPr>
          </w:p>
        </w:tc>
      </w:tr>
    </w:tbl>
    <w:p w:rsidR="0046167E" w:rsidRDefault="0046167E" w:rsidP="00F56DA7">
      <w:pPr>
        <w:rPr>
          <w:rFonts w:cs="Arial"/>
          <w:lang w:val="sr-Cyrl-CS"/>
        </w:rPr>
      </w:pPr>
    </w:p>
    <w:p w:rsidR="00F56DA7" w:rsidRDefault="00F56DA7" w:rsidP="0046167E">
      <w:pPr>
        <w:ind w:left="6372"/>
        <w:rPr>
          <w:rFonts w:cs="Arial"/>
          <w:lang w:val="sr-Cyrl-CS"/>
        </w:rPr>
      </w:pPr>
    </w:p>
    <w:p w:rsidR="00E539A5" w:rsidRDefault="00E539A5" w:rsidP="0046167E">
      <w:pPr>
        <w:ind w:left="6372"/>
        <w:rPr>
          <w:rFonts w:cs="Arial"/>
          <w:lang w:val="sr-Cyrl-CS"/>
        </w:rPr>
      </w:pPr>
    </w:p>
    <w:p w:rsidR="00E539A5" w:rsidRDefault="00E539A5" w:rsidP="0046167E">
      <w:pPr>
        <w:ind w:left="6372"/>
        <w:rPr>
          <w:rFonts w:cs="Arial"/>
          <w:lang w:val="sr-Cyrl-CS"/>
        </w:rPr>
      </w:pPr>
    </w:p>
    <w:p w:rsidR="00E539A5" w:rsidRDefault="00E539A5" w:rsidP="0046167E">
      <w:pPr>
        <w:ind w:left="6372"/>
        <w:rPr>
          <w:rFonts w:cs="Arial"/>
          <w:lang w:val="sr-Cyrl-CS"/>
        </w:rPr>
      </w:pPr>
    </w:p>
    <w:p w:rsidR="00E539A5" w:rsidRDefault="00E539A5" w:rsidP="0046167E">
      <w:pPr>
        <w:ind w:left="6372"/>
        <w:rPr>
          <w:rFonts w:cs="Arial"/>
          <w:lang w:val="sr-Cyrl-CS"/>
        </w:rPr>
      </w:pPr>
    </w:p>
    <w:p w:rsidR="00E539A5" w:rsidRDefault="00E539A5" w:rsidP="0046167E">
      <w:pPr>
        <w:ind w:left="6372"/>
        <w:rPr>
          <w:rFonts w:cs="Arial"/>
          <w:lang w:val="sr-Cyrl-CS"/>
        </w:rPr>
      </w:pPr>
    </w:p>
    <w:p w:rsidR="00E539A5" w:rsidRDefault="00E539A5" w:rsidP="0046167E">
      <w:pPr>
        <w:ind w:left="6372"/>
        <w:rPr>
          <w:rFonts w:cs="Arial"/>
          <w:lang w:val="sr-Cyrl-CS"/>
        </w:rPr>
      </w:pPr>
    </w:p>
    <w:p w:rsidR="00E539A5" w:rsidRDefault="00E539A5" w:rsidP="0046167E">
      <w:pPr>
        <w:ind w:left="6372"/>
        <w:rPr>
          <w:rFonts w:cs="Arial"/>
          <w:lang w:val="sr-Cyrl-CS"/>
        </w:rPr>
      </w:pPr>
    </w:p>
    <w:p w:rsidR="0046167E" w:rsidRPr="00F4538D" w:rsidRDefault="0046167E" w:rsidP="0046167E">
      <w:pPr>
        <w:ind w:left="6372"/>
        <w:rPr>
          <w:rFonts w:cs="Arial"/>
          <w:lang w:val="en-US"/>
        </w:rPr>
      </w:pPr>
      <w:r w:rsidRPr="00DD0451">
        <w:rPr>
          <w:rFonts w:cs="Arial"/>
          <w:lang w:val="sr-Cyrl-CS"/>
        </w:rPr>
        <w:t>Датум</w:t>
      </w:r>
      <w:r>
        <w:rPr>
          <w:rFonts w:cs="Arial"/>
        </w:rPr>
        <w:t>: ……………</w:t>
      </w:r>
      <w:r>
        <w:rPr>
          <w:rFonts w:cs="Arial"/>
          <w:lang w:val="en-US"/>
        </w:rPr>
        <w:t>.</w:t>
      </w:r>
    </w:p>
    <w:p w:rsidR="0046167E" w:rsidRPr="00E3722D" w:rsidRDefault="0046167E" w:rsidP="00CC3E7F">
      <w:pPr>
        <w:rPr>
          <w:rFonts w:cs="Arial"/>
        </w:rPr>
      </w:pPr>
      <w:r w:rsidRPr="00DD0451">
        <w:rPr>
          <w:rFonts w:cs="Arial"/>
        </w:rPr>
        <w:t xml:space="preserve">       </w:t>
      </w:r>
      <w:r>
        <w:rPr>
          <w:rFonts w:cs="Arial"/>
        </w:rPr>
        <w:t xml:space="preserve">  </w:t>
      </w:r>
    </w:p>
    <w:p w:rsidR="0046167E" w:rsidRDefault="0046167E" w:rsidP="0046167E">
      <w:pPr>
        <w:jc w:val="both"/>
        <w:rPr>
          <w:rFonts w:cs="Arial"/>
          <w:lang w:val="sr-Cyrl-CS"/>
        </w:rPr>
      </w:pPr>
      <w:r w:rsidRPr="00DD0451">
        <w:rPr>
          <w:rFonts w:cs="Arial"/>
          <w:lang w:val="sr-Cyrl-CS"/>
        </w:rPr>
        <w:t>П</w:t>
      </w:r>
      <w:r>
        <w:rPr>
          <w:rFonts w:cs="Arial"/>
          <w:lang w:val="sr-Cyrl-CS"/>
        </w:rPr>
        <w:t>родавац</w:t>
      </w:r>
      <w:r w:rsidRPr="00DD0451">
        <w:rPr>
          <w:rFonts w:cs="Arial"/>
        </w:rPr>
        <w:t xml:space="preserve">: </w:t>
      </w:r>
      <w:r w:rsidRPr="00DD0451">
        <w:rPr>
          <w:rFonts w:cs="Arial"/>
        </w:rPr>
        <w:tab/>
        <w:t xml:space="preserve">   </w:t>
      </w:r>
    </w:p>
    <w:p w:rsidR="0046167E" w:rsidRDefault="0046167E" w:rsidP="0046167E">
      <w:pPr>
        <w:jc w:val="both"/>
        <w:rPr>
          <w:rFonts w:cs="Arial"/>
          <w:lang w:val="sr-Cyrl-CS"/>
        </w:rPr>
      </w:pPr>
      <w:r w:rsidRPr="00DD0451">
        <w:rPr>
          <w:rFonts w:cs="Arial"/>
        </w:rPr>
        <w:t xml:space="preserve"> ____________</w:t>
      </w:r>
      <w:r>
        <w:rPr>
          <w:rFonts w:cs="Arial"/>
        </w:rPr>
        <w:t>______________________________</w:t>
      </w:r>
      <w:r>
        <w:rPr>
          <w:rFonts w:cs="Arial"/>
          <w:lang w:val="sr-Cyrl-CS"/>
        </w:rPr>
        <w:t>______</w:t>
      </w:r>
      <w:r w:rsidRPr="00DD0451">
        <w:rPr>
          <w:rFonts w:cs="Arial"/>
        </w:rPr>
        <w:t xml:space="preserve"> </w:t>
      </w:r>
      <w:r>
        <w:rPr>
          <w:rFonts w:cs="Arial"/>
          <w:lang w:val="sr-Cyrl-CS"/>
        </w:rPr>
        <w:t xml:space="preserve">                     </w:t>
      </w:r>
    </w:p>
    <w:p w:rsidR="0046167E" w:rsidRDefault="0046167E" w:rsidP="0046167E">
      <w:pPr>
        <w:jc w:val="both"/>
        <w:rPr>
          <w:rFonts w:cs="Arial"/>
          <w:lang w:val="sr-Cyrl-CS"/>
        </w:rPr>
      </w:pPr>
      <w:r w:rsidRPr="00DD0451">
        <w:rPr>
          <w:rFonts w:cs="Arial"/>
        </w:rPr>
        <w:t>(</w:t>
      </w:r>
      <w:r w:rsidRPr="00DD0451">
        <w:rPr>
          <w:rFonts w:cs="Arial"/>
          <w:lang w:val="sr-Cyrl-CS"/>
        </w:rPr>
        <w:t>Потпис овлашћеног лица П</w:t>
      </w:r>
      <w:r>
        <w:rPr>
          <w:rFonts w:cs="Arial"/>
          <w:lang w:val="sr-Cyrl-CS"/>
        </w:rPr>
        <w:t>родавца</w:t>
      </w:r>
      <w:r w:rsidRPr="00DD0451">
        <w:rPr>
          <w:rFonts w:cs="Arial"/>
        </w:rPr>
        <w:t>)</w:t>
      </w:r>
    </w:p>
    <w:p w:rsidR="0046167E" w:rsidRPr="00815FCB" w:rsidRDefault="0046167E" w:rsidP="0046167E">
      <w:pPr>
        <w:jc w:val="both"/>
        <w:rPr>
          <w:rFonts w:cs="Arial"/>
          <w:lang w:val="sr-Cyrl-CS"/>
        </w:rPr>
      </w:pPr>
    </w:p>
    <w:p w:rsidR="0046167E" w:rsidRDefault="0046167E" w:rsidP="0046167E">
      <w:pPr>
        <w:jc w:val="both"/>
        <w:rPr>
          <w:rFonts w:cs="Arial"/>
          <w:lang w:val="sr-Cyrl-CS"/>
        </w:rPr>
      </w:pPr>
    </w:p>
    <w:p w:rsidR="0046167E" w:rsidRPr="00DD0451" w:rsidRDefault="0046167E" w:rsidP="0046167E">
      <w:pPr>
        <w:jc w:val="both"/>
        <w:rPr>
          <w:rFonts w:cs="Arial"/>
          <w:lang w:val="sr-Cyrl-CS"/>
        </w:rPr>
      </w:pPr>
    </w:p>
    <w:p w:rsidR="0046167E" w:rsidRPr="00DD0451" w:rsidRDefault="002D07F5" w:rsidP="0046167E">
      <w:pPr>
        <w:rPr>
          <w:rFonts w:cs="Arial"/>
          <w:lang w:val="sr-Cyrl-CS"/>
        </w:rPr>
      </w:pPr>
      <w:r>
        <w:rPr>
          <w:rFonts w:cs="Arial"/>
          <w:lang w:val="sr-Latn-CS"/>
        </w:rPr>
        <w:t>K</w:t>
      </w:r>
      <w:r>
        <w:rPr>
          <w:rFonts w:cs="Arial"/>
          <w:lang w:val="sr-Cyrl-CS"/>
        </w:rPr>
        <w:t>упац</w:t>
      </w:r>
      <w:r w:rsidR="0046167E">
        <w:rPr>
          <w:rFonts w:cs="Arial"/>
          <w:lang w:val="sr-Cyrl-CS"/>
        </w:rPr>
        <w:t xml:space="preserve">: </w:t>
      </w:r>
      <w:r w:rsidR="0046167E" w:rsidRPr="00DD0451">
        <w:rPr>
          <w:rFonts w:cs="Arial"/>
        </w:rPr>
        <w:t xml:space="preserve"> ___________________</w:t>
      </w:r>
      <w:r w:rsidR="0046167E">
        <w:rPr>
          <w:rFonts w:cs="Arial"/>
        </w:rPr>
        <w:t>______________________________</w:t>
      </w:r>
    </w:p>
    <w:p w:rsidR="0046167E" w:rsidRDefault="0046167E" w:rsidP="0046167E">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sr-Cyrl-CS"/>
        </w:rPr>
      </w:pPr>
      <w:r w:rsidRPr="00DD0451">
        <w:rPr>
          <w:rFonts w:cs="Arial"/>
        </w:rPr>
        <w:t>(</w:t>
      </w:r>
      <w:r w:rsidRPr="00DD0451">
        <w:rPr>
          <w:rFonts w:cs="Arial"/>
          <w:lang w:val="sr-Cyrl-CS"/>
        </w:rPr>
        <w:t xml:space="preserve">Потпис овлашћеног лица </w:t>
      </w:r>
      <w:r w:rsidR="002D07F5">
        <w:rPr>
          <w:rFonts w:cs="Arial"/>
          <w:lang w:val="sr-Cyrl-CS"/>
        </w:rPr>
        <w:t>Купца)</w:t>
      </w:r>
      <w:r>
        <w:rPr>
          <w:rFonts w:cs="Arial"/>
          <w:lang w:val="sr-Cyrl-CS"/>
        </w:rPr>
        <w:t xml:space="preserve"> </w:t>
      </w:r>
      <w:r w:rsidRPr="00DD0451">
        <w:rPr>
          <w:rFonts w:cs="Arial"/>
        </w:rPr>
        <w:t xml:space="preserve"> </w:t>
      </w:r>
      <w:r w:rsidRPr="00DD0451">
        <w:rPr>
          <w:rFonts w:cs="Arial"/>
        </w:rPr>
        <w:tab/>
      </w:r>
      <w:r w:rsidRPr="00DD0451">
        <w:rPr>
          <w:rFonts w:cs="Arial"/>
        </w:rPr>
        <w:tab/>
      </w:r>
      <w:r w:rsidRPr="00DD0451">
        <w:rPr>
          <w:rFonts w:cs="Arial"/>
        </w:rPr>
        <w:tab/>
        <w:t xml:space="preserve">         </w:t>
      </w:r>
      <w:r>
        <w:rPr>
          <w:rFonts w:cs="Arial"/>
          <w:lang w:val="sr-Cyrl-CS"/>
        </w:rPr>
        <w:t xml:space="preserve">   </w:t>
      </w:r>
    </w:p>
    <w:p w:rsidR="0046167E" w:rsidRDefault="0046167E" w:rsidP="0046167E">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sr-Cyrl-CS"/>
        </w:rPr>
      </w:pPr>
    </w:p>
    <w:p w:rsidR="0098348D" w:rsidRDefault="0098348D" w:rsidP="00CC3E7F">
      <w:pPr>
        <w:rPr>
          <w:rFonts w:cs="Arial"/>
        </w:rPr>
      </w:pPr>
    </w:p>
    <w:p w:rsidR="00C21F79" w:rsidRDefault="00C21F79" w:rsidP="00CC3E7F">
      <w:pPr>
        <w:rPr>
          <w:rFonts w:cs="Arial"/>
        </w:rPr>
      </w:pPr>
    </w:p>
    <w:p w:rsidR="00C21F79" w:rsidRDefault="00C21F79" w:rsidP="00CC3E7F">
      <w:pPr>
        <w:rPr>
          <w:rFonts w:cs="Arial"/>
          <w:lang w:val="sr-Cyrl-CS"/>
        </w:rPr>
      </w:pPr>
    </w:p>
    <w:p w:rsidR="007838FB" w:rsidRDefault="007838FB" w:rsidP="00CC3E7F">
      <w:pPr>
        <w:rPr>
          <w:rFonts w:cs="Arial"/>
          <w:lang w:val="sr-Cyrl-CS"/>
        </w:rPr>
      </w:pPr>
    </w:p>
    <w:p w:rsidR="007838FB" w:rsidRDefault="007838FB" w:rsidP="00CC3E7F">
      <w:pPr>
        <w:rPr>
          <w:rFonts w:cs="Arial"/>
          <w:lang w:val="sr-Cyrl-CS"/>
        </w:rPr>
      </w:pPr>
    </w:p>
    <w:p w:rsidR="002D07F5" w:rsidRDefault="002D07F5" w:rsidP="00CC3E7F">
      <w:pPr>
        <w:rPr>
          <w:rFonts w:cs="Arial"/>
          <w:lang w:val="sr-Cyrl-CS"/>
        </w:rPr>
      </w:pPr>
    </w:p>
    <w:p w:rsidR="00797A90" w:rsidRDefault="00797A90" w:rsidP="00CC3E7F">
      <w:pPr>
        <w:rPr>
          <w:rFonts w:cs="Arial"/>
          <w:lang w:val="sr-Cyrl-CS"/>
        </w:rPr>
      </w:pPr>
    </w:p>
    <w:p w:rsidR="00797A90" w:rsidRPr="007838FB" w:rsidRDefault="00797A90" w:rsidP="00CC3E7F">
      <w:pPr>
        <w:rPr>
          <w:rFonts w:cs="Arial"/>
          <w:lang w:val="sr-Cyrl-CS"/>
        </w:rPr>
      </w:pPr>
    </w:p>
    <w:p w:rsidR="00C21F79" w:rsidRDefault="00C21F79" w:rsidP="00CC3E7F">
      <w:pPr>
        <w:rPr>
          <w:rFonts w:cs="Arial"/>
        </w:rPr>
      </w:pPr>
    </w:p>
    <w:p w:rsidR="00E539A5" w:rsidRPr="000B1A6C" w:rsidRDefault="00E539A5" w:rsidP="00E539A5">
      <w:pPr>
        <w:jc w:val="right"/>
        <w:rPr>
          <w:rFonts w:cs="Arial"/>
          <w:b/>
          <w:iCs/>
        </w:rPr>
      </w:pPr>
      <w:r w:rsidRPr="000B1A6C">
        <w:rPr>
          <w:rFonts w:cs="Arial"/>
          <w:b/>
          <w:iCs/>
          <w:lang w:val="sr-Cyrl-CS"/>
        </w:rPr>
        <w:t xml:space="preserve">Прилог </w:t>
      </w:r>
      <w:r w:rsidRPr="000B1A6C">
        <w:rPr>
          <w:rFonts w:cs="Arial"/>
          <w:b/>
          <w:iCs/>
          <w:lang w:val="en-US"/>
        </w:rPr>
        <w:t>4</w:t>
      </w:r>
      <w:r>
        <w:rPr>
          <w:rFonts w:cs="Arial"/>
          <w:b/>
          <w:iCs/>
        </w:rPr>
        <w:t>Б</w:t>
      </w:r>
    </w:p>
    <w:p w:rsidR="00E539A5" w:rsidRPr="000B1A6C" w:rsidRDefault="00E539A5" w:rsidP="00E539A5">
      <w:pPr>
        <w:rPr>
          <w:rFonts w:cs="Arial"/>
          <w:b/>
          <w:iCs/>
          <w:lang w:val="sr-Cyrl-CS"/>
        </w:rPr>
      </w:pPr>
    </w:p>
    <w:p w:rsidR="00E539A5" w:rsidRPr="000B1A6C" w:rsidRDefault="00E539A5" w:rsidP="007838FB">
      <w:pPr>
        <w:jc w:val="center"/>
        <w:rPr>
          <w:rFonts w:cs="Arial"/>
          <w:b/>
          <w:iCs/>
          <w:lang w:val="sr-Cyrl-CS"/>
        </w:rPr>
      </w:pPr>
      <w:r w:rsidRPr="000B1A6C">
        <w:rPr>
          <w:rFonts w:cs="Arial"/>
          <w:b/>
          <w:iCs/>
          <w:lang w:val="sr-Cyrl-CS"/>
        </w:rPr>
        <w:t>ПРОТОКОЛ О КВА</w:t>
      </w:r>
      <w:r>
        <w:rPr>
          <w:rFonts w:cs="Arial"/>
          <w:b/>
          <w:iCs/>
        </w:rPr>
        <w:t xml:space="preserve">ЛИТАТИВНОМ </w:t>
      </w:r>
      <w:r w:rsidRPr="000B1A6C">
        <w:rPr>
          <w:rFonts w:cs="Arial"/>
          <w:b/>
          <w:iCs/>
          <w:lang w:val="sr-Cyrl-CS"/>
        </w:rPr>
        <w:t xml:space="preserve"> ПРИЈЕМУ</w:t>
      </w:r>
    </w:p>
    <w:p w:rsidR="00E539A5" w:rsidRPr="000B1A6C" w:rsidRDefault="00E539A5" w:rsidP="00E539A5">
      <w:pPr>
        <w:rPr>
          <w:rFonts w:cs="Arial"/>
          <w:b/>
          <w:iCs/>
        </w:rPr>
      </w:pPr>
    </w:p>
    <w:p w:rsidR="00E539A5" w:rsidRPr="000B1A6C" w:rsidRDefault="00E539A5" w:rsidP="00E539A5">
      <w:pPr>
        <w:rPr>
          <w:rFonts w:cs="Arial"/>
          <w:b/>
          <w:iCs/>
        </w:rPr>
      </w:pPr>
    </w:p>
    <w:p w:rsidR="00E539A5" w:rsidRPr="007838FB" w:rsidRDefault="00E539A5" w:rsidP="00E539A5">
      <w:pPr>
        <w:rPr>
          <w:rFonts w:cs="Arial"/>
          <w:iCs/>
        </w:rPr>
      </w:pPr>
      <w:r w:rsidRPr="007838FB">
        <w:rPr>
          <w:rFonts w:cs="Arial"/>
          <w:iCs/>
          <w:lang w:val="sr-Cyrl-CS"/>
        </w:rPr>
        <w:t xml:space="preserve">У складу са чланом </w:t>
      </w:r>
      <w:r w:rsidR="007838FB" w:rsidRPr="007838FB">
        <w:rPr>
          <w:rFonts w:cs="Arial"/>
          <w:iCs/>
          <w:lang w:val="sr-Cyrl-CS"/>
        </w:rPr>
        <w:t>11</w:t>
      </w:r>
      <w:r w:rsidRPr="007838FB">
        <w:rPr>
          <w:rFonts w:cs="Arial"/>
          <w:iCs/>
        </w:rPr>
        <w:t xml:space="preserve">. </w:t>
      </w:r>
      <w:r w:rsidRPr="007838FB">
        <w:rPr>
          <w:rFonts w:cs="Arial"/>
          <w:iCs/>
          <w:lang w:val="sr-Cyrl-CS"/>
        </w:rPr>
        <w:t>Уговора бр</w:t>
      </w:r>
      <w:r w:rsidRPr="007838FB">
        <w:rPr>
          <w:rFonts w:cs="Arial"/>
          <w:iCs/>
        </w:rPr>
        <w:t xml:space="preserve">. .............. </w:t>
      </w:r>
      <w:r w:rsidRPr="007838FB">
        <w:rPr>
          <w:rFonts w:cs="Arial"/>
          <w:iCs/>
          <w:lang w:val="sr-Cyrl-CS"/>
        </w:rPr>
        <w:t>датум</w:t>
      </w:r>
      <w:r w:rsidRPr="007838FB">
        <w:rPr>
          <w:rFonts w:cs="Arial"/>
          <w:iCs/>
        </w:rPr>
        <w:t xml:space="preserve"> ............. </w:t>
      </w:r>
    </w:p>
    <w:p w:rsidR="00E539A5" w:rsidRPr="007838FB" w:rsidRDefault="00E539A5" w:rsidP="00E539A5">
      <w:pPr>
        <w:rPr>
          <w:rFonts w:cs="Arial"/>
          <w:iCs/>
          <w:lang w:val="sr-Cyrl-CS"/>
        </w:rPr>
      </w:pPr>
    </w:p>
    <w:p w:rsidR="00E539A5" w:rsidRPr="007838FB" w:rsidRDefault="00E539A5" w:rsidP="00E539A5">
      <w:pPr>
        <w:rPr>
          <w:rFonts w:cs="Arial"/>
          <w:iCs/>
        </w:rPr>
      </w:pPr>
    </w:p>
    <w:p w:rsidR="00E539A5" w:rsidRPr="007838FB" w:rsidRDefault="00E539A5" w:rsidP="00E539A5">
      <w:pPr>
        <w:rPr>
          <w:rFonts w:cs="Arial"/>
          <w:bCs/>
          <w:iCs/>
        </w:rPr>
      </w:pPr>
      <w:r w:rsidRPr="007838FB">
        <w:rPr>
          <w:rFonts w:cs="Arial"/>
          <w:iCs/>
          <w:lang w:val="sr-Cyrl-CS"/>
        </w:rPr>
        <w:t>Продавац</w:t>
      </w:r>
      <w:r w:rsidRPr="007838FB">
        <w:rPr>
          <w:rFonts w:cs="Arial"/>
          <w:iCs/>
        </w:rPr>
        <w:t>:</w:t>
      </w:r>
      <w:r w:rsidRPr="007838FB">
        <w:rPr>
          <w:rFonts w:cs="Arial"/>
          <w:iCs/>
          <w:lang w:val="sr-Cyrl-CS"/>
        </w:rPr>
        <w:t xml:space="preserve"> „</w:t>
      </w:r>
      <w:r w:rsidRPr="007838FB">
        <w:rPr>
          <w:rFonts w:cs="Arial"/>
          <w:bCs/>
          <w:iCs/>
        </w:rPr>
        <w:t xml:space="preserve"> </w:t>
      </w:r>
      <w:r w:rsidRPr="007838FB">
        <w:rPr>
          <w:rFonts w:cs="Arial"/>
          <w:iCs/>
          <w:lang w:val="sr-Cyrl-CS"/>
        </w:rPr>
        <w:t xml:space="preserve">_______________________________“, </w:t>
      </w:r>
      <w:r w:rsidRPr="007838FB">
        <w:rPr>
          <w:rFonts w:cs="Arial"/>
          <w:iCs/>
        </w:rPr>
        <w:tab/>
        <w:t xml:space="preserve"> </w:t>
      </w:r>
    </w:p>
    <w:p w:rsidR="00E539A5" w:rsidRPr="007838FB" w:rsidRDefault="00E539A5" w:rsidP="00E539A5">
      <w:pPr>
        <w:rPr>
          <w:rFonts w:cs="Arial"/>
          <w:iCs/>
        </w:rPr>
      </w:pPr>
      <w:r w:rsidRPr="007838FB">
        <w:rPr>
          <w:rFonts w:cs="Arial"/>
          <w:iCs/>
        </w:rPr>
        <w:t xml:space="preserve"> </w:t>
      </w:r>
    </w:p>
    <w:p w:rsidR="00E539A5" w:rsidRPr="007838FB" w:rsidRDefault="002D07F5" w:rsidP="00E539A5">
      <w:pPr>
        <w:rPr>
          <w:rFonts w:cs="Arial"/>
          <w:iCs/>
        </w:rPr>
      </w:pPr>
      <w:r w:rsidRPr="00797A90">
        <w:rPr>
          <w:rFonts w:cs="Arial"/>
          <w:iCs/>
          <w:lang w:val="sr-Cyrl-CS"/>
        </w:rPr>
        <w:t>Купац</w:t>
      </w:r>
      <w:r w:rsidR="00E539A5" w:rsidRPr="00797A90">
        <w:rPr>
          <w:rFonts w:cs="Arial"/>
          <w:iCs/>
        </w:rPr>
        <w:t xml:space="preserve">: </w:t>
      </w:r>
      <w:r w:rsidR="00797A90" w:rsidRPr="007D7C9B">
        <w:rPr>
          <w:rFonts w:cs="Arial"/>
          <w:szCs w:val="24"/>
        </w:rPr>
        <w:t>Привредно друштво „Термоелектране Никола Тесла“ д.о.о. Обреновац</w:t>
      </w:r>
      <w:r w:rsidR="00797A90" w:rsidRPr="007D7C9B">
        <w:rPr>
          <w:rFonts w:cs="Arial"/>
          <w:szCs w:val="24"/>
          <w:lang w:val="en-US"/>
        </w:rPr>
        <w:t>,</w:t>
      </w:r>
      <w:r w:rsidR="00E539A5" w:rsidRPr="007838FB">
        <w:rPr>
          <w:rFonts w:cs="Arial"/>
          <w:iCs/>
        </w:rPr>
        <w:tab/>
      </w:r>
    </w:p>
    <w:p w:rsidR="00E539A5" w:rsidRPr="007838FB" w:rsidRDefault="00E539A5" w:rsidP="00E539A5">
      <w:pPr>
        <w:rPr>
          <w:rFonts w:cs="Arial"/>
          <w:iCs/>
          <w:lang w:val="sr-Cyrl-CS"/>
        </w:rPr>
      </w:pPr>
    </w:p>
    <w:p w:rsidR="00E539A5" w:rsidRPr="00977AF1" w:rsidRDefault="00E539A5" w:rsidP="00977AF1">
      <w:pPr>
        <w:rPr>
          <w:rFonts w:cs="Arial"/>
          <w:iCs/>
          <w:lang w:val="sr-Cyrl-CS"/>
        </w:rPr>
      </w:pPr>
      <w:r w:rsidRPr="007838FB">
        <w:rPr>
          <w:rFonts w:cs="Arial"/>
          <w:iCs/>
          <w:lang w:val="sr-Cyrl-CS"/>
        </w:rPr>
        <w:t>Количине испоручене робе</w:t>
      </w:r>
      <w:r w:rsidR="00977AF1">
        <w:rPr>
          <w:rFonts w:cs="Arial"/>
          <w:iCs/>
          <w:lang w:val="sr-Cyrl-CS"/>
        </w:rPr>
        <w:t xml:space="preserve"> </w:t>
      </w:r>
      <w:r w:rsidR="00977AF1">
        <w:rPr>
          <w:rFonts w:cs="Arial"/>
          <w:lang w:val="sr-Cyrl-CS"/>
        </w:rPr>
        <w:t xml:space="preserve"> на депоније ТЕНТ А И ТЕНТ Б</w:t>
      </w:r>
      <w:r w:rsidR="00977AF1" w:rsidRPr="00DD0451">
        <w:rPr>
          <w:rFonts w:cs="Arial"/>
          <w:lang w:val="sr-Cyrl-CS"/>
        </w:rPr>
        <w:t xml:space="preserve"> дефинисане</w:t>
      </w:r>
    </w:p>
    <w:p w:rsidR="00E539A5" w:rsidRPr="000B1A6C" w:rsidRDefault="00E539A5" w:rsidP="00E539A5">
      <w:pPr>
        <w:rPr>
          <w:rFonts w:cs="Arial"/>
          <w:b/>
          <w:iCs/>
        </w:rPr>
      </w:pPr>
    </w:p>
    <w:p w:rsidR="00E539A5" w:rsidRPr="007838FB" w:rsidRDefault="00E539A5" w:rsidP="00E539A5">
      <w:pPr>
        <w:rPr>
          <w:rFonts w:cs="Arial"/>
          <w:iCs/>
        </w:rPr>
      </w:pPr>
      <w:r w:rsidRPr="007838FB">
        <w:rPr>
          <w:rFonts w:cs="Arial"/>
          <w:iCs/>
          <w:lang w:val="sr-Cyrl-CS"/>
        </w:rPr>
        <w:t xml:space="preserve">Испоручен </w:t>
      </w:r>
      <w:r w:rsidRPr="007838FB">
        <w:rPr>
          <w:rFonts w:cs="Arial"/>
          <w:iCs/>
        </w:rPr>
        <w:t>угаљ - Лигнит</w:t>
      </w:r>
    </w:p>
    <w:tbl>
      <w:tblPr>
        <w:tblpPr w:leftFromText="180" w:rightFromText="180" w:vertAnchor="text" w:horzAnchor="page" w:tblpX="851" w:tblpY="38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90"/>
        <w:gridCol w:w="990"/>
        <w:gridCol w:w="1260"/>
        <w:gridCol w:w="1260"/>
        <w:gridCol w:w="1440"/>
        <w:gridCol w:w="1170"/>
        <w:gridCol w:w="1170"/>
      </w:tblGrid>
      <w:tr w:rsidR="00C900D3" w:rsidRPr="002D07F5" w:rsidTr="00C900D3">
        <w:tc>
          <w:tcPr>
            <w:tcW w:w="468" w:type="dxa"/>
            <w:shd w:val="clear" w:color="auto" w:fill="auto"/>
            <w:vAlign w:val="center"/>
          </w:tcPr>
          <w:p w:rsidR="00C900D3" w:rsidRPr="000E043E" w:rsidRDefault="00C900D3" w:rsidP="00156269">
            <w:pPr>
              <w:rPr>
                <w:rFonts w:cs="Arial"/>
                <w:iCs/>
                <w:sz w:val="16"/>
                <w:szCs w:val="16"/>
                <w:lang w:val="sr-Cyrl-CS"/>
              </w:rPr>
            </w:pPr>
            <w:r w:rsidRPr="000E043E">
              <w:rPr>
                <w:rFonts w:cs="Arial"/>
                <w:iCs/>
                <w:sz w:val="16"/>
                <w:szCs w:val="16"/>
                <w:lang w:val="sr-Cyrl-CS"/>
              </w:rPr>
              <w:t>Бр.</w:t>
            </w:r>
          </w:p>
        </w:tc>
        <w:tc>
          <w:tcPr>
            <w:tcW w:w="990" w:type="dxa"/>
            <w:shd w:val="clear" w:color="auto" w:fill="auto"/>
            <w:vAlign w:val="center"/>
          </w:tcPr>
          <w:p w:rsidR="00C900D3" w:rsidRPr="000E043E" w:rsidRDefault="00C900D3" w:rsidP="00156269">
            <w:pPr>
              <w:rPr>
                <w:rFonts w:cs="Arial"/>
                <w:iCs/>
                <w:sz w:val="16"/>
                <w:szCs w:val="16"/>
                <w:lang w:val="sr-Cyrl-CS"/>
              </w:rPr>
            </w:pPr>
            <w:r w:rsidRPr="000E043E">
              <w:rPr>
                <w:rFonts w:cs="Arial"/>
                <w:iCs/>
                <w:sz w:val="16"/>
                <w:szCs w:val="16"/>
                <w:lang w:val="sr-Cyrl-CS"/>
              </w:rPr>
              <w:t>Материја</w:t>
            </w:r>
          </w:p>
        </w:tc>
        <w:tc>
          <w:tcPr>
            <w:tcW w:w="990" w:type="dxa"/>
            <w:shd w:val="clear" w:color="auto" w:fill="auto"/>
            <w:vAlign w:val="center"/>
          </w:tcPr>
          <w:p w:rsidR="00C900D3" w:rsidRPr="000E043E" w:rsidRDefault="00C900D3" w:rsidP="00156269">
            <w:pPr>
              <w:rPr>
                <w:rFonts w:cs="Arial"/>
                <w:iCs/>
                <w:sz w:val="16"/>
                <w:szCs w:val="16"/>
                <w:lang w:val="sr-Cyrl-CS"/>
              </w:rPr>
            </w:pPr>
            <w:r w:rsidRPr="000E043E">
              <w:rPr>
                <w:rFonts w:cs="Arial"/>
                <w:iCs/>
                <w:sz w:val="16"/>
                <w:szCs w:val="16"/>
                <w:lang w:val="sr-Cyrl-CS"/>
              </w:rPr>
              <w:t>Рачун</w:t>
            </w:r>
            <w:r w:rsidRPr="000E043E">
              <w:rPr>
                <w:rFonts w:cs="Arial"/>
                <w:iCs/>
                <w:sz w:val="16"/>
                <w:szCs w:val="16"/>
              </w:rPr>
              <w:t xml:space="preserve"> </w:t>
            </w:r>
            <w:r w:rsidRPr="000E043E">
              <w:rPr>
                <w:rFonts w:cs="Arial"/>
                <w:iCs/>
                <w:sz w:val="16"/>
                <w:szCs w:val="16"/>
                <w:lang w:val="sr-Cyrl-CS"/>
              </w:rPr>
              <w:t>бр</w:t>
            </w:r>
            <w:r w:rsidRPr="000E043E">
              <w:rPr>
                <w:rFonts w:cs="Arial"/>
                <w:iCs/>
                <w:sz w:val="16"/>
                <w:szCs w:val="16"/>
              </w:rPr>
              <w:t xml:space="preserve">. / </w:t>
            </w:r>
            <w:r w:rsidRPr="000E043E">
              <w:rPr>
                <w:rFonts w:cs="Arial"/>
                <w:iCs/>
                <w:sz w:val="16"/>
                <w:szCs w:val="16"/>
                <w:lang w:val="sr-Cyrl-CS"/>
              </w:rPr>
              <w:t>датум</w:t>
            </w:r>
          </w:p>
        </w:tc>
        <w:tc>
          <w:tcPr>
            <w:tcW w:w="1260" w:type="dxa"/>
            <w:shd w:val="clear" w:color="auto" w:fill="auto"/>
            <w:vAlign w:val="center"/>
          </w:tcPr>
          <w:p w:rsidR="00C900D3" w:rsidRPr="000E043E" w:rsidRDefault="00C900D3" w:rsidP="00156269">
            <w:pPr>
              <w:rPr>
                <w:rFonts w:cs="Arial"/>
                <w:iCs/>
                <w:sz w:val="16"/>
                <w:szCs w:val="16"/>
                <w:lang w:val="en-US"/>
              </w:rPr>
            </w:pPr>
            <w:r w:rsidRPr="000E043E">
              <w:rPr>
                <w:rFonts w:cs="Arial"/>
                <w:iCs/>
                <w:sz w:val="16"/>
                <w:szCs w:val="16"/>
                <w:lang w:val="sr-Cyrl-CS"/>
              </w:rPr>
              <w:t>Начин транспорта</w:t>
            </w:r>
          </w:p>
        </w:tc>
        <w:tc>
          <w:tcPr>
            <w:tcW w:w="1260" w:type="dxa"/>
            <w:shd w:val="clear" w:color="auto" w:fill="auto"/>
            <w:vAlign w:val="center"/>
          </w:tcPr>
          <w:p w:rsidR="00C900D3" w:rsidRPr="000E043E" w:rsidRDefault="00C900D3" w:rsidP="00C900D3">
            <w:pPr>
              <w:rPr>
                <w:rFonts w:cs="Arial"/>
                <w:iCs/>
                <w:sz w:val="16"/>
                <w:szCs w:val="16"/>
                <w:lang w:val="sr-Cyrl-CS"/>
              </w:rPr>
            </w:pPr>
            <w:r>
              <w:rPr>
                <w:rFonts w:cs="Arial"/>
                <w:iCs/>
                <w:sz w:val="16"/>
                <w:szCs w:val="16"/>
                <w:lang w:val="sr-Cyrl-CS"/>
              </w:rPr>
              <w:t>Доња топлотна моћ</w:t>
            </w:r>
            <w:r w:rsidRPr="000E043E">
              <w:rPr>
                <w:rFonts w:cs="Arial"/>
                <w:iCs/>
                <w:sz w:val="16"/>
                <w:szCs w:val="16"/>
                <w:lang w:val="sr-Cyrl-CS"/>
              </w:rPr>
              <w:t xml:space="preserve"> (</w:t>
            </w:r>
            <w:r>
              <w:rPr>
                <w:rFonts w:cs="Arial"/>
                <w:iCs/>
                <w:sz w:val="16"/>
                <w:szCs w:val="16"/>
                <w:lang w:val="sr-Latn-CS"/>
              </w:rPr>
              <w:t>kJ</w:t>
            </w:r>
            <w:r w:rsidRPr="000E043E">
              <w:rPr>
                <w:rFonts w:cs="Arial"/>
                <w:iCs/>
                <w:sz w:val="16"/>
                <w:szCs w:val="16"/>
                <w:lang w:val="en-US"/>
              </w:rPr>
              <w:t>/</w:t>
            </w:r>
            <w:r>
              <w:rPr>
                <w:rFonts w:cs="Arial"/>
                <w:iCs/>
                <w:sz w:val="16"/>
                <w:szCs w:val="16"/>
              </w:rPr>
              <w:t>kg</w:t>
            </w:r>
            <w:r w:rsidRPr="000E043E">
              <w:rPr>
                <w:rFonts w:cs="Arial"/>
                <w:iCs/>
                <w:sz w:val="16"/>
                <w:szCs w:val="16"/>
                <w:lang w:val="sr-Cyrl-CS"/>
              </w:rPr>
              <w:t>)</w:t>
            </w:r>
          </w:p>
        </w:tc>
        <w:tc>
          <w:tcPr>
            <w:tcW w:w="1440" w:type="dxa"/>
          </w:tcPr>
          <w:p w:rsidR="00C900D3" w:rsidRPr="000E043E" w:rsidRDefault="00C900D3" w:rsidP="00232FBE">
            <w:pPr>
              <w:jc w:val="center"/>
              <w:rPr>
                <w:rFonts w:cs="Arial"/>
                <w:iCs/>
                <w:sz w:val="16"/>
                <w:szCs w:val="16"/>
                <w:lang w:val="sr-Cyrl-CS"/>
              </w:rPr>
            </w:pPr>
            <w:r w:rsidRPr="000E043E">
              <w:rPr>
                <w:rFonts w:cs="Arial"/>
                <w:iCs/>
                <w:sz w:val="16"/>
                <w:szCs w:val="16"/>
                <w:lang w:val="sr-Cyrl-CS"/>
              </w:rPr>
              <w:t>Јединична цена</w:t>
            </w:r>
          </w:p>
          <w:p w:rsidR="00C900D3" w:rsidRPr="000E043E" w:rsidRDefault="00C900D3" w:rsidP="002D07F5">
            <w:pPr>
              <w:jc w:val="center"/>
              <w:rPr>
                <w:rFonts w:cs="Arial"/>
                <w:iCs/>
                <w:sz w:val="16"/>
                <w:szCs w:val="16"/>
                <w:lang w:val="en-US"/>
              </w:rPr>
            </w:pPr>
            <w:r w:rsidRPr="000E043E">
              <w:rPr>
                <w:rFonts w:cs="Arial"/>
                <w:iCs/>
                <w:sz w:val="16"/>
                <w:szCs w:val="16"/>
                <w:lang w:val="sr-Cyrl-CS"/>
              </w:rPr>
              <w:t>(дин</w:t>
            </w:r>
            <w:r w:rsidRPr="000E043E">
              <w:rPr>
                <w:rFonts w:cs="Arial"/>
                <w:iCs/>
                <w:sz w:val="16"/>
                <w:szCs w:val="16"/>
                <w:lang w:val="en-US"/>
              </w:rPr>
              <w:t>/EUR</w:t>
            </w:r>
          </w:p>
          <w:p w:rsidR="00C900D3" w:rsidRPr="000E043E" w:rsidRDefault="00C900D3" w:rsidP="0052071D">
            <w:pPr>
              <w:jc w:val="center"/>
              <w:rPr>
                <w:rFonts w:cs="Arial"/>
                <w:iCs/>
                <w:sz w:val="16"/>
                <w:szCs w:val="16"/>
              </w:rPr>
            </w:pPr>
            <w:r>
              <w:rPr>
                <w:rFonts w:cs="Arial"/>
                <w:iCs/>
                <w:sz w:val="16"/>
                <w:szCs w:val="16"/>
              </w:rPr>
              <w:t>тони</w:t>
            </w:r>
            <w:r w:rsidRPr="000E043E">
              <w:rPr>
                <w:rFonts w:cs="Arial"/>
                <w:iCs/>
                <w:sz w:val="16"/>
                <w:szCs w:val="16"/>
              </w:rPr>
              <w:t>)</w:t>
            </w:r>
          </w:p>
        </w:tc>
        <w:tc>
          <w:tcPr>
            <w:tcW w:w="1170" w:type="dxa"/>
            <w:shd w:val="clear" w:color="auto" w:fill="auto"/>
            <w:vAlign w:val="center"/>
          </w:tcPr>
          <w:p w:rsidR="00C900D3" w:rsidRPr="000E043E" w:rsidRDefault="00C900D3" w:rsidP="00232FBE">
            <w:pPr>
              <w:jc w:val="center"/>
              <w:rPr>
                <w:rFonts w:cs="Arial"/>
                <w:iCs/>
                <w:sz w:val="16"/>
                <w:szCs w:val="16"/>
                <w:lang w:val="sr-Cyrl-CS"/>
              </w:rPr>
            </w:pPr>
            <w:r w:rsidRPr="000E043E">
              <w:rPr>
                <w:rFonts w:cs="Arial"/>
                <w:iCs/>
                <w:sz w:val="16"/>
                <w:szCs w:val="16"/>
              </w:rPr>
              <w:t>O</w:t>
            </w:r>
            <w:r w:rsidRPr="000E043E">
              <w:rPr>
                <w:rFonts w:cs="Arial"/>
                <w:iCs/>
                <w:sz w:val="16"/>
                <w:szCs w:val="16"/>
                <w:lang w:val="sr-Cyrl-CS"/>
              </w:rPr>
              <w:t>тпремни документ</w:t>
            </w:r>
            <w:r w:rsidRPr="000E043E">
              <w:rPr>
                <w:rFonts w:cs="Arial"/>
                <w:iCs/>
                <w:sz w:val="16"/>
                <w:szCs w:val="16"/>
              </w:rPr>
              <w:t xml:space="preserve"> </w:t>
            </w:r>
            <w:r w:rsidRPr="000E043E">
              <w:rPr>
                <w:rFonts w:cs="Arial"/>
                <w:iCs/>
                <w:sz w:val="16"/>
                <w:szCs w:val="16"/>
                <w:lang w:val="sr-Cyrl-CS"/>
              </w:rPr>
              <w:t>бр.</w:t>
            </w:r>
            <w:r w:rsidRPr="000E043E">
              <w:rPr>
                <w:rFonts w:cs="Arial"/>
                <w:iCs/>
                <w:sz w:val="16"/>
                <w:szCs w:val="16"/>
              </w:rPr>
              <w:t>./</w:t>
            </w:r>
            <w:r w:rsidRPr="000E043E">
              <w:rPr>
                <w:rFonts w:cs="Arial"/>
                <w:iCs/>
                <w:sz w:val="16"/>
                <w:szCs w:val="16"/>
                <w:lang w:val="sr-Cyrl-CS"/>
              </w:rPr>
              <w:t>датум</w:t>
            </w:r>
          </w:p>
        </w:tc>
        <w:tc>
          <w:tcPr>
            <w:tcW w:w="1170" w:type="dxa"/>
            <w:shd w:val="clear" w:color="auto" w:fill="auto"/>
            <w:vAlign w:val="center"/>
          </w:tcPr>
          <w:p w:rsidR="00C900D3" w:rsidRPr="000E043E" w:rsidRDefault="00C900D3" w:rsidP="00156269">
            <w:pPr>
              <w:rPr>
                <w:rFonts w:cs="Arial"/>
                <w:iCs/>
                <w:sz w:val="16"/>
                <w:szCs w:val="16"/>
                <w:lang w:val="sr-Cyrl-CS"/>
              </w:rPr>
            </w:pPr>
            <w:r w:rsidRPr="000E043E">
              <w:rPr>
                <w:rFonts w:cs="Arial"/>
                <w:iCs/>
                <w:sz w:val="16"/>
                <w:szCs w:val="16"/>
                <w:lang w:val="sr-Cyrl-CS"/>
              </w:rPr>
              <w:t>Напомена</w:t>
            </w:r>
          </w:p>
        </w:tc>
      </w:tr>
      <w:tr w:rsidR="00C900D3" w:rsidRPr="002D07F5" w:rsidTr="00C900D3">
        <w:trPr>
          <w:trHeight w:val="413"/>
        </w:trPr>
        <w:tc>
          <w:tcPr>
            <w:tcW w:w="468" w:type="dxa"/>
            <w:tcBorders>
              <w:bottom w:val="single" w:sz="4" w:space="0" w:color="auto"/>
            </w:tcBorders>
            <w:shd w:val="clear" w:color="auto" w:fill="auto"/>
            <w:vAlign w:val="center"/>
          </w:tcPr>
          <w:p w:rsidR="00C900D3" w:rsidRPr="000E043E" w:rsidRDefault="00C900D3" w:rsidP="00156269">
            <w:pPr>
              <w:rPr>
                <w:rFonts w:cs="Arial"/>
                <w:iCs/>
                <w:sz w:val="16"/>
                <w:szCs w:val="16"/>
              </w:rPr>
            </w:pPr>
            <w:r w:rsidRPr="000E043E">
              <w:rPr>
                <w:rFonts w:cs="Arial"/>
                <w:iCs/>
                <w:sz w:val="16"/>
                <w:szCs w:val="16"/>
              </w:rPr>
              <w:t>1</w:t>
            </w:r>
          </w:p>
        </w:tc>
        <w:tc>
          <w:tcPr>
            <w:tcW w:w="990" w:type="dxa"/>
            <w:tcBorders>
              <w:bottom w:val="single" w:sz="4" w:space="0" w:color="auto"/>
            </w:tcBorders>
            <w:shd w:val="clear" w:color="auto" w:fill="auto"/>
          </w:tcPr>
          <w:p w:rsidR="00C900D3" w:rsidRPr="000E043E" w:rsidRDefault="00C900D3" w:rsidP="00156269">
            <w:pPr>
              <w:rPr>
                <w:rFonts w:cs="Arial"/>
                <w:iCs/>
                <w:sz w:val="16"/>
                <w:szCs w:val="16"/>
                <w:lang w:val="sr-Cyrl-CS"/>
              </w:rPr>
            </w:pPr>
          </w:p>
        </w:tc>
        <w:tc>
          <w:tcPr>
            <w:tcW w:w="990" w:type="dxa"/>
            <w:tcBorders>
              <w:bottom w:val="single" w:sz="4" w:space="0" w:color="auto"/>
            </w:tcBorders>
            <w:shd w:val="clear" w:color="auto" w:fill="auto"/>
          </w:tcPr>
          <w:p w:rsidR="00C900D3" w:rsidRPr="002D07F5" w:rsidRDefault="00C900D3" w:rsidP="00156269">
            <w:pPr>
              <w:rPr>
                <w:rFonts w:cs="Arial"/>
                <w:iCs/>
                <w:sz w:val="20"/>
              </w:rPr>
            </w:pPr>
          </w:p>
        </w:tc>
        <w:tc>
          <w:tcPr>
            <w:tcW w:w="1260" w:type="dxa"/>
            <w:tcBorders>
              <w:bottom w:val="single" w:sz="4" w:space="0" w:color="auto"/>
            </w:tcBorders>
            <w:shd w:val="clear" w:color="auto" w:fill="auto"/>
          </w:tcPr>
          <w:p w:rsidR="00C900D3" w:rsidRPr="002D07F5" w:rsidRDefault="00C900D3" w:rsidP="00156269">
            <w:pPr>
              <w:rPr>
                <w:rFonts w:cs="Arial"/>
                <w:iCs/>
                <w:sz w:val="20"/>
              </w:rPr>
            </w:pPr>
          </w:p>
        </w:tc>
        <w:tc>
          <w:tcPr>
            <w:tcW w:w="1260" w:type="dxa"/>
            <w:tcBorders>
              <w:bottom w:val="single" w:sz="4" w:space="0" w:color="auto"/>
            </w:tcBorders>
            <w:shd w:val="clear" w:color="auto" w:fill="auto"/>
          </w:tcPr>
          <w:p w:rsidR="00C900D3" w:rsidRPr="002D07F5" w:rsidRDefault="00C900D3" w:rsidP="00156269">
            <w:pPr>
              <w:rPr>
                <w:rFonts w:cs="Arial"/>
                <w:iCs/>
                <w:sz w:val="20"/>
              </w:rPr>
            </w:pPr>
          </w:p>
        </w:tc>
        <w:tc>
          <w:tcPr>
            <w:tcW w:w="1440" w:type="dxa"/>
            <w:tcBorders>
              <w:bottom w:val="single" w:sz="4" w:space="0" w:color="auto"/>
            </w:tcBorders>
          </w:tcPr>
          <w:p w:rsidR="00C900D3" w:rsidRPr="002D07F5" w:rsidRDefault="00C900D3" w:rsidP="00156269">
            <w:pPr>
              <w:rPr>
                <w:rFonts w:cs="Arial"/>
                <w:iCs/>
                <w:sz w:val="20"/>
              </w:rPr>
            </w:pPr>
          </w:p>
        </w:tc>
        <w:tc>
          <w:tcPr>
            <w:tcW w:w="1170" w:type="dxa"/>
            <w:tcBorders>
              <w:bottom w:val="single" w:sz="4" w:space="0" w:color="auto"/>
            </w:tcBorders>
            <w:shd w:val="clear" w:color="auto" w:fill="auto"/>
          </w:tcPr>
          <w:p w:rsidR="00C900D3" w:rsidRPr="002D07F5" w:rsidRDefault="00C900D3" w:rsidP="00156269">
            <w:pPr>
              <w:rPr>
                <w:rFonts w:cs="Arial"/>
                <w:iCs/>
                <w:sz w:val="20"/>
              </w:rPr>
            </w:pPr>
          </w:p>
        </w:tc>
        <w:tc>
          <w:tcPr>
            <w:tcW w:w="1170" w:type="dxa"/>
            <w:tcBorders>
              <w:bottom w:val="single" w:sz="4" w:space="0" w:color="auto"/>
            </w:tcBorders>
            <w:shd w:val="clear" w:color="auto" w:fill="auto"/>
          </w:tcPr>
          <w:p w:rsidR="00C900D3" w:rsidRPr="002D07F5" w:rsidRDefault="00C900D3" w:rsidP="00156269">
            <w:pPr>
              <w:rPr>
                <w:rFonts w:cs="Arial"/>
                <w:iCs/>
                <w:sz w:val="20"/>
              </w:rPr>
            </w:pPr>
          </w:p>
        </w:tc>
      </w:tr>
    </w:tbl>
    <w:p w:rsidR="00E539A5" w:rsidRPr="007838FB" w:rsidRDefault="00E539A5" w:rsidP="00E539A5">
      <w:pPr>
        <w:rPr>
          <w:rFonts w:cs="Arial"/>
          <w:iCs/>
          <w:lang w:val="sr-Cyrl-CS"/>
        </w:rPr>
      </w:pPr>
    </w:p>
    <w:p w:rsidR="00D51B7D" w:rsidRDefault="00D51B7D">
      <w:pPr>
        <w:rPr>
          <w:rFonts w:cs="Arial"/>
          <w:iCs/>
          <w:lang w:val="sr-Cyrl-CS"/>
        </w:rPr>
      </w:pPr>
    </w:p>
    <w:p w:rsidR="00B1677D" w:rsidRDefault="00B1677D" w:rsidP="00B1677D">
      <w:pPr>
        <w:rPr>
          <w:rFonts w:cs="Arial"/>
          <w:iCs/>
          <w:lang w:val="en-US"/>
        </w:rPr>
      </w:pPr>
      <w:r>
        <w:rPr>
          <w:rFonts w:cs="Arial"/>
          <w:iCs/>
        </w:rPr>
        <w:t xml:space="preserve"> </w:t>
      </w:r>
    </w:p>
    <w:p w:rsidR="00C900D3" w:rsidRDefault="00C900D3" w:rsidP="00B1677D">
      <w:pPr>
        <w:rPr>
          <w:rFonts w:cs="Arial"/>
          <w:iCs/>
        </w:rPr>
      </w:pPr>
    </w:p>
    <w:p w:rsidR="00C900D3" w:rsidRDefault="00C900D3" w:rsidP="00B1677D">
      <w:pPr>
        <w:rPr>
          <w:rFonts w:cs="Arial"/>
          <w:iCs/>
        </w:rPr>
      </w:pPr>
    </w:p>
    <w:p w:rsidR="00C900D3" w:rsidRDefault="00C900D3" w:rsidP="00B1677D">
      <w:pPr>
        <w:rPr>
          <w:rFonts w:cs="Arial"/>
          <w:iCs/>
        </w:rPr>
      </w:pPr>
    </w:p>
    <w:p w:rsidR="00C900D3" w:rsidRDefault="00C900D3" w:rsidP="00B1677D">
      <w:pPr>
        <w:rPr>
          <w:rFonts w:cs="Arial"/>
          <w:iCs/>
        </w:rPr>
      </w:pPr>
    </w:p>
    <w:p w:rsidR="00E539A5" w:rsidRPr="00020E79" w:rsidRDefault="00B1677D" w:rsidP="00B1677D">
      <w:pPr>
        <w:rPr>
          <w:rFonts w:cs="Arial"/>
          <w:iCs/>
          <w:lang w:val="sr-Cyrl-CS"/>
        </w:rPr>
      </w:pPr>
      <w:r>
        <w:rPr>
          <w:rFonts w:cs="Arial"/>
          <w:iCs/>
        </w:rPr>
        <w:t xml:space="preserve"> </w:t>
      </w:r>
      <w:r w:rsidR="00020E79">
        <w:rPr>
          <w:rFonts w:cs="Arial"/>
          <w:iCs/>
          <w:lang w:val="sr-Cyrl-CS"/>
        </w:rPr>
        <w:t>Датум: ..........................</w:t>
      </w:r>
    </w:p>
    <w:p w:rsidR="00E539A5" w:rsidRDefault="00E539A5" w:rsidP="00B1677D">
      <w:pPr>
        <w:rPr>
          <w:b/>
        </w:rPr>
      </w:pPr>
    </w:p>
    <w:p w:rsidR="00D51B7D" w:rsidRDefault="00D51B7D">
      <w:pPr>
        <w:jc w:val="right"/>
        <w:rPr>
          <w:b/>
          <w:lang w:val="sr-Cyrl-CS"/>
        </w:rPr>
      </w:pPr>
    </w:p>
    <w:p w:rsidR="00020E79" w:rsidRDefault="00020E79" w:rsidP="00020E79">
      <w:pPr>
        <w:rPr>
          <w:b/>
          <w:lang w:val="sr-Cyrl-CS"/>
        </w:rPr>
      </w:pPr>
      <w:r w:rsidRPr="008D1286">
        <w:rPr>
          <w:b/>
        </w:rPr>
        <w:tab/>
      </w:r>
      <w:r w:rsidRPr="008D1286">
        <w:rPr>
          <w:b/>
        </w:rPr>
        <w:tab/>
        <w:t xml:space="preserve">         </w:t>
      </w:r>
      <w:r w:rsidRPr="008D1286">
        <w:rPr>
          <w:b/>
          <w:lang w:val="sr-Cyrl-CS"/>
        </w:rPr>
        <w:t xml:space="preserve">   </w:t>
      </w:r>
    </w:p>
    <w:p w:rsidR="00020E79" w:rsidRDefault="00020E79" w:rsidP="00020E79">
      <w:pPr>
        <w:rPr>
          <w:rFonts w:cs="Arial"/>
          <w:iCs/>
          <w:lang w:val="sr-Cyrl-CS"/>
        </w:rPr>
      </w:pPr>
      <w:r w:rsidRPr="007838FB">
        <w:rPr>
          <w:rFonts w:cs="Arial"/>
          <w:iCs/>
          <w:lang w:val="sr-Cyrl-CS"/>
        </w:rPr>
        <w:t>Продавац</w:t>
      </w:r>
      <w:r w:rsidRPr="007838FB">
        <w:rPr>
          <w:rFonts w:cs="Arial"/>
          <w:iCs/>
        </w:rPr>
        <w:t xml:space="preserve">: </w:t>
      </w:r>
      <w:r w:rsidRPr="007838FB">
        <w:rPr>
          <w:rFonts w:cs="Arial"/>
          <w:iCs/>
        </w:rPr>
        <w:tab/>
        <w:t xml:space="preserve">   </w:t>
      </w:r>
    </w:p>
    <w:p w:rsidR="00020E79" w:rsidRDefault="00020E79" w:rsidP="00020E79">
      <w:pPr>
        <w:rPr>
          <w:rFonts w:cs="Arial"/>
          <w:iCs/>
          <w:lang w:val="sr-Cyrl-CS"/>
        </w:rPr>
      </w:pPr>
      <w:r w:rsidRPr="007838FB">
        <w:rPr>
          <w:rFonts w:cs="Arial"/>
          <w:iCs/>
        </w:rPr>
        <w:t xml:space="preserve"> __________________________________________</w:t>
      </w:r>
      <w:r w:rsidRPr="007838FB">
        <w:rPr>
          <w:rFonts w:cs="Arial"/>
          <w:iCs/>
          <w:lang w:val="sr-Cyrl-CS"/>
        </w:rPr>
        <w:t>______</w:t>
      </w:r>
      <w:r w:rsidRPr="007838FB">
        <w:rPr>
          <w:rFonts w:cs="Arial"/>
          <w:iCs/>
        </w:rPr>
        <w:t xml:space="preserve"> </w:t>
      </w:r>
      <w:r w:rsidRPr="007838FB">
        <w:rPr>
          <w:rFonts w:cs="Arial"/>
          <w:iCs/>
          <w:lang w:val="sr-Cyrl-CS"/>
        </w:rPr>
        <w:t xml:space="preserve">                     </w:t>
      </w:r>
    </w:p>
    <w:p w:rsidR="00020E79" w:rsidRDefault="00020E79" w:rsidP="00020E79">
      <w:pPr>
        <w:rPr>
          <w:rFonts w:cs="Arial"/>
          <w:iCs/>
          <w:lang w:val="sr-Cyrl-CS"/>
        </w:rPr>
      </w:pPr>
      <w:r w:rsidRPr="007838FB">
        <w:rPr>
          <w:rFonts w:cs="Arial"/>
          <w:iCs/>
        </w:rPr>
        <w:t>(</w:t>
      </w:r>
      <w:r w:rsidRPr="007838FB">
        <w:rPr>
          <w:rFonts w:cs="Arial"/>
          <w:iCs/>
          <w:lang w:val="sr-Cyrl-CS"/>
        </w:rPr>
        <w:t>Потпис овлашћеног лица Продавца</w:t>
      </w:r>
      <w:r w:rsidRPr="007838FB">
        <w:rPr>
          <w:rFonts w:cs="Arial"/>
          <w:iCs/>
        </w:rPr>
        <w:t>)</w:t>
      </w:r>
    </w:p>
    <w:p w:rsidR="00020E79" w:rsidRDefault="00020E79" w:rsidP="00020E79">
      <w:pPr>
        <w:rPr>
          <w:rFonts w:cs="Arial"/>
          <w:iCs/>
          <w:lang w:val="sr-Cyrl-CS"/>
        </w:rPr>
      </w:pPr>
    </w:p>
    <w:p w:rsidR="00020E79" w:rsidRDefault="00020E79" w:rsidP="00020E79">
      <w:pPr>
        <w:rPr>
          <w:rFonts w:cs="Arial"/>
          <w:iCs/>
          <w:lang w:val="sr-Cyrl-CS"/>
        </w:rPr>
      </w:pPr>
    </w:p>
    <w:p w:rsidR="00020E79" w:rsidRDefault="00020E79" w:rsidP="00020E79">
      <w:pPr>
        <w:rPr>
          <w:rFonts w:cs="Arial"/>
          <w:iCs/>
          <w:lang w:val="sr-Cyrl-CS"/>
        </w:rPr>
      </w:pPr>
    </w:p>
    <w:p w:rsidR="00020E79" w:rsidRPr="007838FB" w:rsidRDefault="002D07F5" w:rsidP="00020E79">
      <w:pPr>
        <w:rPr>
          <w:rFonts w:cs="Arial"/>
          <w:iCs/>
          <w:lang w:val="sr-Cyrl-CS"/>
        </w:rPr>
      </w:pPr>
      <w:r>
        <w:rPr>
          <w:rFonts w:cs="Arial"/>
          <w:iCs/>
          <w:lang w:val="sr-Cyrl-CS"/>
        </w:rPr>
        <w:t>Купац</w:t>
      </w:r>
      <w:r w:rsidR="00020E79" w:rsidRPr="007838FB">
        <w:rPr>
          <w:rFonts w:cs="Arial"/>
          <w:iCs/>
          <w:lang w:val="sr-Cyrl-CS"/>
        </w:rPr>
        <w:t xml:space="preserve">: </w:t>
      </w:r>
      <w:r w:rsidR="00020E79" w:rsidRPr="007838FB">
        <w:rPr>
          <w:rFonts w:cs="Arial"/>
          <w:iCs/>
        </w:rPr>
        <w:t xml:space="preserve"> _________________________________________________</w:t>
      </w:r>
    </w:p>
    <w:p w:rsidR="00020E79" w:rsidRDefault="00020E79" w:rsidP="00020E79">
      <w:pPr>
        <w:rPr>
          <w:b/>
          <w:lang w:val="sr-Cyrl-CS"/>
        </w:rPr>
      </w:pPr>
      <w:r w:rsidRPr="007838FB">
        <w:rPr>
          <w:rFonts w:cs="Arial"/>
          <w:iCs/>
        </w:rPr>
        <w:t>(</w:t>
      </w:r>
      <w:r w:rsidRPr="007838FB">
        <w:rPr>
          <w:rFonts w:cs="Arial"/>
          <w:iCs/>
          <w:lang w:val="sr-Cyrl-CS"/>
        </w:rPr>
        <w:t xml:space="preserve">Потпис овлашћеног лица </w:t>
      </w:r>
      <w:r w:rsidR="002D07F5">
        <w:rPr>
          <w:rFonts w:cs="Arial"/>
          <w:iCs/>
          <w:lang w:val="sr-Cyrl-CS"/>
        </w:rPr>
        <w:t>Купца)</w:t>
      </w:r>
    </w:p>
    <w:p w:rsidR="00D51B7D" w:rsidRDefault="00D51B7D">
      <w:pPr>
        <w:jc w:val="right"/>
        <w:rPr>
          <w:b/>
          <w:lang w:val="sr-Cyrl-CS"/>
        </w:rPr>
      </w:pPr>
    </w:p>
    <w:p w:rsidR="00C21F79" w:rsidRDefault="00C21F79" w:rsidP="00CC3E7F">
      <w:pPr>
        <w:rPr>
          <w:rFonts w:cs="Arial"/>
          <w:lang w:val="sr-Cyrl-CS"/>
        </w:rPr>
      </w:pPr>
    </w:p>
    <w:p w:rsidR="00020E79" w:rsidRDefault="00020E79" w:rsidP="00CC3E7F">
      <w:pPr>
        <w:rPr>
          <w:rFonts w:cs="Arial"/>
          <w:lang w:val="sr-Cyrl-CS"/>
        </w:rPr>
      </w:pPr>
    </w:p>
    <w:p w:rsidR="00020E79" w:rsidRDefault="00020E79" w:rsidP="00CC3E7F">
      <w:pPr>
        <w:rPr>
          <w:rFonts w:cs="Arial"/>
          <w:lang w:val="sr-Cyrl-CS"/>
        </w:rPr>
      </w:pPr>
    </w:p>
    <w:p w:rsidR="002D07F5" w:rsidRDefault="002D07F5" w:rsidP="00CC3E7F">
      <w:pPr>
        <w:rPr>
          <w:rFonts w:cs="Arial"/>
          <w:lang w:val="sr-Cyrl-CS"/>
        </w:rPr>
      </w:pPr>
    </w:p>
    <w:p w:rsidR="002D07F5" w:rsidRDefault="002D07F5" w:rsidP="00CC3E7F">
      <w:pPr>
        <w:rPr>
          <w:rFonts w:cs="Arial"/>
          <w:lang w:val="sr-Cyrl-CS"/>
        </w:rPr>
      </w:pPr>
    </w:p>
    <w:p w:rsidR="00296C89" w:rsidRDefault="00296C89" w:rsidP="00CC3E7F">
      <w:pPr>
        <w:rPr>
          <w:rFonts w:cs="Arial"/>
          <w:lang w:val="sr-Cyrl-CS"/>
        </w:rPr>
      </w:pPr>
    </w:p>
    <w:p w:rsidR="00296C89" w:rsidRDefault="00296C89" w:rsidP="00CC3E7F">
      <w:pPr>
        <w:rPr>
          <w:rFonts w:cs="Arial"/>
          <w:lang w:val="sr-Cyrl-CS"/>
        </w:rPr>
      </w:pPr>
    </w:p>
    <w:p w:rsidR="00296C89" w:rsidRDefault="00296C89" w:rsidP="00CC3E7F">
      <w:pPr>
        <w:rPr>
          <w:rFonts w:cs="Arial"/>
          <w:lang w:val="sr-Cyrl-CS"/>
        </w:rPr>
      </w:pPr>
    </w:p>
    <w:p w:rsidR="00296C89" w:rsidRPr="00020E79" w:rsidRDefault="00296C89" w:rsidP="00CC3E7F">
      <w:pPr>
        <w:rPr>
          <w:rFonts w:cs="Arial"/>
          <w:lang w:val="sr-Cyrl-CS"/>
        </w:rPr>
      </w:pPr>
    </w:p>
    <w:p w:rsidR="00C21F79" w:rsidRDefault="00C21F79" w:rsidP="00CC3E7F">
      <w:pPr>
        <w:rPr>
          <w:rFonts w:cs="Arial"/>
          <w:lang w:val="sr-Cyrl-CS"/>
        </w:rPr>
      </w:pPr>
    </w:p>
    <w:p w:rsidR="00B1677D" w:rsidRDefault="00B1677D" w:rsidP="00AD6975">
      <w:pPr>
        <w:jc w:val="right"/>
        <w:rPr>
          <w:rFonts w:cs="Arial"/>
          <w:b/>
          <w:iCs/>
          <w:lang w:val="en-US"/>
        </w:rPr>
      </w:pPr>
    </w:p>
    <w:p w:rsidR="00AD6975" w:rsidRPr="00DD0451" w:rsidRDefault="00AD6975" w:rsidP="00AD6975">
      <w:pPr>
        <w:jc w:val="right"/>
        <w:rPr>
          <w:rFonts w:cs="Arial"/>
          <w:b/>
          <w:iCs/>
          <w:lang w:val="sr-Cyrl-CS"/>
        </w:rPr>
      </w:pPr>
      <w:r w:rsidRPr="00DD0451">
        <w:rPr>
          <w:rFonts w:cs="Arial"/>
          <w:b/>
          <w:iCs/>
          <w:lang w:val="sr-Cyrl-CS"/>
        </w:rPr>
        <w:t xml:space="preserve">Прилог </w:t>
      </w:r>
      <w:r>
        <w:rPr>
          <w:rFonts w:cs="Arial"/>
          <w:b/>
          <w:iCs/>
          <w:lang w:val="sr-Cyrl-CS"/>
        </w:rPr>
        <w:t>5</w:t>
      </w:r>
    </w:p>
    <w:p w:rsidR="00242814" w:rsidRPr="003C0A15" w:rsidRDefault="00242814" w:rsidP="00C21F79">
      <w:pPr>
        <w:jc w:val="center"/>
        <w:rPr>
          <w:b/>
          <w:u w:val="single"/>
        </w:rPr>
      </w:pPr>
    </w:p>
    <w:p w:rsidR="00D51B7D" w:rsidRDefault="00D51B7D">
      <w:pPr>
        <w:jc w:val="right"/>
        <w:rPr>
          <w:b/>
          <w:lang w:val="en-US"/>
        </w:rPr>
      </w:pPr>
    </w:p>
    <w:p w:rsidR="00C21F79" w:rsidRPr="003C0A15" w:rsidRDefault="008D1286" w:rsidP="004E606D">
      <w:pPr>
        <w:jc w:val="center"/>
        <w:rPr>
          <w:b/>
        </w:rPr>
      </w:pPr>
      <w:r w:rsidRPr="008D1286">
        <w:rPr>
          <w:b/>
        </w:rPr>
        <w:t>БАНКАРСКА</w:t>
      </w:r>
      <w:r w:rsidRPr="008D1286">
        <w:t xml:space="preserve"> </w:t>
      </w:r>
      <w:r w:rsidRPr="008D1286">
        <w:rPr>
          <w:b/>
        </w:rPr>
        <w:t>ГАРАНЦИЈА</w:t>
      </w:r>
    </w:p>
    <w:p w:rsidR="00BF1269" w:rsidRPr="003C0A15" w:rsidRDefault="008D1286" w:rsidP="004E606D">
      <w:pPr>
        <w:jc w:val="center"/>
        <w:rPr>
          <w:b/>
        </w:rPr>
      </w:pPr>
      <w:r w:rsidRPr="008D1286">
        <w:rPr>
          <w:b/>
        </w:rPr>
        <w:t>за добро извршење посла</w:t>
      </w:r>
    </w:p>
    <w:p w:rsidR="00BF1269" w:rsidRPr="003C0A15" w:rsidRDefault="00BF1269" w:rsidP="004E606D">
      <w:pPr>
        <w:jc w:val="center"/>
        <w:rPr>
          <w:b/>
        </w:rPr>
      </w:pPr>
    </w:p>
    <w:p w:rsidR="009B09E9" w:rsidRPr="00855B1C" w:rsidRDefault="00C10055" w:rsidP="009B09E9">
      <w:pPr>
        <w:shd w:val="clear" w:color="auto" w:fill="FFFFFF"/>
        <w:rPr>
          <w:rFonts w:cs="Arial"/>
          <w:b/>
          <w:bCs/>
          <w:i/>
          <w:color w:val="999999"/>
          <w:szCs w:val="24"/>
          <w:u w:val="single"/>
          <w:lang w:val="sr-Cyrl-CS" w:eastAsia="hr-HR"/>
        </w:rPr>
      </w:pPr>
      <w:r w:rsidRPr="00855B1C">
        <w:rPr>
          <w:rFonts w:cs="Arial"/>
          <w:b/>
          <w:bCs/>
          <w:i/>
          <w:color w:val="999999"/>
          <w:szCs w:val="24"/>
          <w:u w:val="single"/>
          <w:lang w:val="sr-Cyrl-CS" w:eastAsia="hr-HR"/>
        </w:rPr>
        <w:t xml:space="preserve"> </w:t>
      </w:r>
      <w:r w:rsidR="009B09E9" w:rsidRPr="00855B1C">
        <w:rPr>
          <w:rFonts w:cs="Arial"/>
          <w:b/>
          <w:bCs/>
          <w:i/>
          <w:color w:val="999999"/>
          <w:szCs w:val="24"/>
          <w:u w:val="single"/>
          <w:lang w:val="sr-Cyrl-CS" w:eastAsia="hr-HR"/>
        </w:rPr>
        <w:t>(назив банке, адреса филијале издаваоца или огранка)</w:t>
      </w:r>
    </w:p>
    <w:p w:rsidR="009B09E9" w:rsidRPr="00855B1C" w:rsidRDefault="00FA49F9" w:rsidP="009B09E9">
      <w:pPr>
        <w:rPr>
          <w:rFonts w:cs="Arial"/>
          <w:spacing w:val="9"/>
          <w:szCs w:val="24"/>
          <w:lang w:val="sr-Cyrl-CS" w:eastAsia="hr-HR"/>
        </w:rPr>
      </w:pPr>
      <w:r>
        <w:rPr>
          <w:rFonts w:cs="Arial"/>
          <w:spacing w:val="9"/>
          <w:szCs w:val="24"/>
          <w:lang w:val="sr-Cyrl-CS" w:eastAsia="hr-HR"/>
        </w:rPr>
        <w:t>НАЛОГОДАВАЦ: (адреса)</w:t>
      </w:r>
    </w:p>
    <w:p w:rsidR="009B09E9" w:rsidRDefault="009B09E9" w:rsidP="009B09E9">
      <w:pPr>
        <w:rPr>
          <w:rFonts w:cs="Arial"/>
          <w:spacing w:val="9"/>
          <w:szCs w:val="24"/>
          <w:lang w:val="sr-Cyrl-CS" w:eastAsia="hr-HR"/>
        </w:rPr>
      </w:pPr>
    </w:p>
    <w:p w:rsidR="00FA49F9" w:rsidRDefault="00FA49F9" w:rsidP="009B09E9">
      <w:pPr>
        <w:rPr>
          <w:rFonts w:cs="Arial"/>
          <w:spacing w:val="9"/>
          <w:szCs w:val="24"/>
          <w:lang w:val="sr-Cyrl-CS" w:eastAsia="hr-HR"/>
        </w:rPr>
      </w:pPr>
    </w:p>
    <w:p w:rsidR="00FA49F9" w:rsidRPr="00855B1C" w:rsidRDefault="00FA49F9" w:rsidP="009B09E9">
      <w:pPr>
        <w:rPr>
          <w:rFonts w:cs="Arial"/>
          <w:spacing w:val="9"/>
          <w:szCs w:val="24"/>
          <w:lang w:val="sr-Cyrl-CS" w:eastAsia="hr-HR"/>
        </w:rPr>
      </w:pPr>
      <w:r>
        <w:rPr>
          <w:rFonts w:cs="Arial"/>
          <w:spacing w:val="9"/>
          <w:szCs w:val="24"/>
          <w:lang w:val="sr-Cyrl-CS" w:eastAsia="hr-HR"/>
        </w:rPr>
        <w:t>КОРИСНИК:</w:t>
      </w:r>
    </w:p>
    <w:p w:rsidR="009B09E9" w:rsidRPr="00855B1C" w:rsidRDefault="009B09E9" w:rsidP="009B09E9">
      <w:pPr>
        <w:rPr>
          <w:rFonts w:cs="Arial"/>
          <w:bCs/>
          <w:szCs w:val="24"/>
          <w:lang w:val="sr-Cyrl-CS" w:eastAsia="hr-HR"/>
        </w:rPr>
      </w:pPr>
    </w:p>
    <w:p w:rsidR="003F2A2F" w:rsidRPr="0098020D" w:rsidRDefault="003F2A2F" w:rsidP="003F2A2F">
      <w:pPr>
        <w:shd w:val="clear" w:color="auto" w:fill="FFFFFF"/>
        <w:rPr>
          <w:rFonts w:cs="Arial"/>
        </w:rPr>
      </w:pPr>
      <w:r w:rsidRPr="0098020D">
        <w:rPr>
          <w:rFonts w:cs="Arial"/>
        </w:rPr>
        <w:t xml:space="preserve">Привредно друштво "Термоелектране Никола Тесла" д.о.о </w:t>
      </w:r>
    </w:p>
    <w:p w:rsidR="003F2A2F" w:rsidRPr="0098020D" w:rsidRDefault="003F2A2F" w:rsidP="003F2A2F">
      <w:pPr>
        <w:shd w:val="clear" w:color="auto" w:fill="FFFFFF"/>
        <w:rPr>
          <w:rFonts w:cs="Arial"/>
          <w:spacing w:val="9"/>
        </w:rPr>
      </w:pPr>
      <w:r w:rsidRPr="0098020D">
        <w:rPr>
          <w:rFonts w:cs="Arial"/>
          <w:spacing w:val="9"/>
        </w:rPr>
        <w:t>Богољуба Урошевића Црног 44, 11500 Обреновац</w:t>
      </w:r>
    </w:p>
    <w:p w:rsidR="003F2A2F" w:rsidRDefault="003F2A2F" w:rsidP="003F2A2F">
      <w:pPr>
        <w:jc w:val="both"/>
        <w:rPr>
          <w:rFonts w:cs="Arial"/>
        </w:rPr>
      </w:pPr>
      <w:r>
        <w:rPr>
          <w:rFonts w:cs="Arial"/>
        </w:rPr>
        <w:t>Матични број: 07802161</w:t>
      </w:r>
    </w:p>
    <w:p w:rsidR="003F2A2F" w:rsidRPr="00CE5BBF" w:rsidRDefault="003F2A2F" w:rsidP="003F2A2F">
      <w:pPr>
        <w:jc w:val="both"/>
        <w:rPr>
          <w:rFonts w:cs="Arial"/>
        </w:rPr>
      </w:pPr>
      <w:r>
        <w:rPr>
          <w:rFonts w:cs="Arial"/>
        </w:rPr>
        <w:t>ПИБ: 101217456</w:t>
      </w:r>
    </w:p>
    <w:p w:rsidR="009B09E9" w:rsidRPr="00855B1C" w:rsidRDefault="009B09E9" w:rsidP="009B09E9">
      <w:pPr>
        <w:shd w:val="clear" w:color="auto" w:fill="FFFFFF"/>
        <w:rPr>
          <w:rFonts w:cs="Arial"/>
          <w:b/>
          <w:bCs/>
          <w:spacing w:val="9"/>
          <w:szCs w:val="24"/>
          <w:lang w:val="sr-Cyrl-CS" w:eastAsia="hr-HR"/>
        </w:rPr>
      </w:pPr>
    </w:p>
    <w:p w:rsidR="009B09E9" w:rsidRPr="00855B1C" w:rsidRDefault="009B09E9" w:rsidP="009B09E9">
      <w:pPr>
        <w:shd w:val="clear" w:color="auto" w:fill="FFFFFF"/>
        <w:rPr>
          <w:rFonts w:cs="Arial"/>
          <w:b/>
          <w:spacing w:val="9"/>
          <w:szCs w:val="24"/>
          <w:lang w:val="sr-Latn-CS" w:eastAsia="hr-HR"/>
        </w:rPr>
      </w:pPr>
    </w:p>
    <w:p w:rsidR="009B09E9" w:rsidRPr="00855B1C" w:rsidRDefault="009B09E9" w:rsidP="009B09E9">
      <w:pPr>
        <w:shd w:val="clear" w:color="auto" w:fill="FFFFFF"/>
        <w:rPr>
          <w:rFonts w:cs="Arial"/>
          <w:spacing w:val="9"/>
          <w:szCs w:val="24"/>
          <w:lang w:val="sr-Cyrl-CS" w:eastAsia="hr-HR"/>
        </w:rPr>
      </w:pPr>
    </w:p>
    <w:p w:rsidR="009B09E9" w:rsidRPr="00855B1C" w:rsidRDefault="009B09E9" w:rsidP="009B09E9">
      <w:pPr>
        <w:shd w:val="clear" w:color="auto" w:fill="FFFFFF"/>
        <w:rPr>
          <w:rFonts w:cs="Arial"/>
          <w:spacing w:val="9"/>
          <w:szCs w:val="24"/>
          <w:lang w:val="sr-Cyrl-CS" w:eastAsia="hr-HR"/>
        </w:rPr>
      </w:pPr>
    </w:p>
    <w:p w:rsidR="009B09E9" w:rsidRPr="00855B1C" w:rsidRDefault="009B09E9" w:rsidP="009B09E9">
      <w:pPr>
        <w:shd w:val="clear" w:color="auto" w:fill="FFFFFF"/>
        <w:rPr>
          <w:rFonts w:cs="Arial"/>
          <w:szCs w:val="24"/>
          <w:lang w:val="sr-Cyrl-CS" w:eastAsia="hr-HR"/>
        </w:rPr>
      </w:pPr>
      <w:r w:rsidRPr="00855B1C">
        <w:rPr>
          <w:rFonts w:cs="Arial"/>
          <w:b/>
          <w:szCs w:val="24"/>
          <w:lang w:val="sr-Cyrl-CS" w:eastAsia="hr-HR"/>
        </w:rPr>
        <w:t>ГАРАНЦИЈА ЗА ДОБРО ИЗВРШЕЊЕ ПОСЛА</w:t>
      </w:r>
      <w:r w:rsidRPr="00855B1C">
        <w:rPr>
          <w:rFonts w:cs="Arial"/>
          <w:szCs w:val="24"/>
          <w:lang w:val="sr-Cyrl-CS" w:eastAsia="hr-HR"/>
        </w:rPr>
        <w:t xml:space="preserve"> </w:t>
      </w:r>
      <w:r w:rsidRPr="00855B1C">
        <w:rPr>
          <w:rFonts w:cs="Arial"/>
          <w:b/>
          <w:bCs/>
          <w:szCs w:val="24"/>
          <w:lang w:val="sr-Cyrl-CS" w:eastAsia="hr-HR"/>
        </w:rPr>
        <w:t>БР....</w:t>
      </w:r>
    </w:p>
    <w:p w:rsidR="009B09E9" w:rsidRPr="00855B1C" w:rsidRDefault="009B09E9" w:rsidP="009B09E9">
      <w:pPr>
        <w:jc w:val="both"/>
        <w:rPr>
          <w:rFonts w:cs="Arial"/>
          <w:iCs/>
          <w:szCs w:val="24"/>
          <w:lang w:val="sr-Cyrl-CS" w:eastAsia="hr-HR"/>
        </w:rPr>
      </w:pPr>
    </w:p>
    <w:p w:rsidR="003F2A2F" w:rsidRPr="003F2A2F" w:rsidRDefault="003F2A2F" w:rsidP="003F2A2F">
      <w:pPr>
        <w:shd w:val="clear" w:color="auto" w:fill="FFFFFF"/>
        <w:jc w:val="both"/>
        <w:rPr>
          <w:rFonts w:cs="Arial"/>
          <w:iCs/>
          <w:szCs w:val="24"/>
          <w:lang w:val="sr-Cyrl-CS" w:eastAsia="hr-HR"/>
        </w:rPr>
      </w:pPr>
      <w:r>
        <w:rPr>
          <w:rFonts w:cs="Arial"/>
          <w:iCs/>
          <w:szCs w:val="24"/>
          <w:lang w:val="sr-Cyrl-CS" w:eastAsia="hr-HR"/>
        </w:rPr>
        <w:t xml:space="preserve">Обавештени смо да су </w:t>
      </w:r>
      <w:r w:rsidRPr="003F2A2F">
        <w:rPr>
          <w:rFonts w:cs="Arial"/>
          <w:iCs/>
          <w:szCs w:val="24"/>
          <w:lang w:val="sr-Cyrl-CS" w:eastAsia="hr-HR"/>
        </w:rPr>
        <w:t>________________ (у наставку «Налогодавац») и Привредно друштво "Термоелектране Никола Тесла" д.о.о.</w:t>
      </w:r>
    </w:p>
    <w:p w:rsidR="003F2A2F" w:rsidRPr="003F2A2F" w:rsidRDefault="003F2A2F" w:rsidP="003F2A2F">
      <w:pPr>
        <w:shd w:val="clear" w:color="auto" w:fill="FFFFFF"/>
        <w:jc w:val="both"/>
        <w:rPr>
          <w:rFonts w:cs="Arial"/>
          <w:iCs/>
          <w:szCs w:val="24"/>
          <w:lang w:val="sr-Cyrl-CS" w:eastAsia="hr-HR"/>
        </w:rPr>
      </w:pPr>
      <w:r w:rsidRPr="003F2A2F">
        <w:rPr>
          <w:rFonts w:cs="Arial"/>
          <w:iCs/>
          <w:szCs w:val="24"/>
          <w:lang w:val="sr-Cyrl-CS" w:eastAsia="hr-HR"/>
        </w:rPr>
        <w:t>Богољуба Урошевића Црног 44, 11500 Обреновац</w:t>
      </w:r>
    </w:p>
    <w:p w:rsidR="003F2A2F" w:rsidRPr="00855B1C" w:rsidRDefault="003F2A2F" w:rsidP="003F2A2F">
      <w:pPr>
        <w:jc w:val="both"/>
        <w:rPr>
          <w:rFonts w:cs="Arial"/>
          <w:iCs/>
          <w:szCs w:val="24"/>
          <w:lang w:val="sr-Cyrl-CS" w:eastAsia="hr-HR"/>
        </w:rPr>
      </w:pPr>
      <w:r w:rsidRPr="003F2A2F">
        <w:rPr>
          <w:rFonts w:cs="Arial"/>
          <w:iCs/>
          <w:szCs w:val="24"/>
          <w:lang w:val="sr-Cyrl-CS" w:eastAsia="hr-HR"/>
        </w:rPr>
        <w:t xml:space="preserve"> (у даљем тексту: Корисник) </w:t>
      </w:r>
      <w:r w:rsidRPr="00855B1C">
        <w:rPr>
          <w:rFonts w:cs="Arial"/>
          <w:iCs/>
          <w:szCs w:val="24"/>
          <w:lang w:val="sr-Cyrl-CS" w:eastAsia="hr-HR"/>
        </w:rPr>
        <w:t xml:space="preserve"> закључили Уговор бр. ...........од............(у даљем тексту: Уговор) за ........................................... /опис посла / и сагласно условима Уговора</w:t>
      </w:r>
      <w:r>
        <w:rPr>
          <w:rFonts w:cs="Arial"/>
          <w:iCs/>
          <w:szCs w:val="24"/>
          <w:lang w:val="sr-Cyrl-CS" w:eastAsia="hr-HR"/>
        </w:rPr>
        <w:t>,</w:t>
      </w:r>
      <w:r w:rsidRPr="00855B1C">
        <w:rPr>
          <w:rFonts w:cs="Arial"/>
          <w:iCs/>
          <w:szCs w:val="24"/>
          <w:lang w:val="sr-Cyrl-CS" w:eastAsia="hr-HR"/>
        </w:rPr>
        <w:t xml:space="preserve"> гаранција за добро извршење посла треба да буде достављена од стране </w:t>
      </w:r>
      <w:r>
        <w:rPr>
          <w:rFonts w:cs="Arial"/>
          <w:iCs/>
          <w:szCs w:val="24"/>
          <w:lang w:val="sr-Cyrl-CS" w:eastAsia="hr-HR"/>
        </w:rPr>
        <w:t xml:space="preserve">Налогодавца </w:t>
      </w:r>
      <w:r w:rsidRPr="00855B1C">
        <w:rPr>
          <w:rFonts w:cs="Arial"/>
          <w:iCs/>
          <w:szCs w:val="24"/>
          <w:lang w:val="sr-Cyrl-CS" w:eastAsia="hr-HR"/>
        </w:rPr>
        <w:t>на износ од .............................../износ у цифрама/    /који чини ...</w:t>
      </w:r>
      <w:r w:rsidR="000A71E1">
        <w:rPr>
          <w:rFonts w:cs="Arial"/>
          <w:iCs/>
          <w:szCs w:val="24"/>
          <w:lang w:val="sr-Cyrl-CS" w:eastAsia="hr-HR"/>
        </w:rPr>
        <w:t>2</w:t>
      </w:r>
      <w:r w:rsidRPr="00855B1C">
        <w:rPr>
          <w:rFonts w:cs="Arial"/>
          <w:iCs/>
          <w:szCs w:val="24"/>
          <w:lang w:val="sr-Cyrl-CS" w:eastAsia="hr-HR"/>
        </w:rPr>
        <w:t xml:space="preserve">...........% /.....процената/ од </w:t>
      </w:r>
      <w:r>
        <w:rPr>
          <w:rFonts w:cs="Arial"/>
          <w:iCs/>
          <w:szCs w:val="24"/>
          <w:lang w:val="sr-Cyrl-CS" w:eastAsia="hr-HR"/>
        </w:rPr>
        <w:t xml:space="preserve">укупне </w:t>
      </w:r>
      <w:r w:rsidRPr="00855B1C">
        <w:rPr>
          <w:rFonts w:cs="Arial"/>
          <w:iCs/>
          <w:szCs w:val="24"/>
          <w:lang w:val="sr-Cyrl-CS" w:eastAsia="hr-HR"/>
        </w:rPr>
        <w:t>вредности Уговора.</w:t>
      </w:r>
    </w:p>
    <w:p w:rsidR="003F2A2F" w:rsidRPr="00855B1C" w:rsidRDefault="003F2A2F" w:rsidP="003F2A2F">
      <w:pPr>
        <w:jc w:val="both"/>
        <w:rPr>
          <w:rFonts w:cs="Arial"/>
          <w:iCs/>
          <w:szCs w:val="24"/>
          <w:lang w:val="sr-Cyrl-CS" w:eastAsia="hr-HR"/>
        </w:rPr>
      </w:pPr>
    </w:p>
    <w:p w:rsidR="003F2A2F" w:rsidRPr="00855B1C" w:rsidRDefault="003F2A2F" w:rsidP="003F2A2F">
      <w:pPr>
        <w:jc w:val="both"/>
        <w:rPr>
          <w:rFonts w:cs="Arial"/>
          <w:iCs/>
          <w:szCs w:val="24"/>
          <w:lang w:val="sr-Cyrl-CS" w:eastAsia="hr-HR"/>
        </w:rPr>
      </w:pPr>
      <w:r w:rsidRPr="00855B1C">
        <w:rPr>
          <w:rFonts w:cs="Arial"/>
          <w:iCs/>
          <w:szCs w:val="24"/>
          <w:lang w:val="sr-Cyrl-CS" w:eastAsia="hr-HR"/>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w:t>
      </w:r>
      <w:r>
        <w:rPr>
          <w:rFonts w:cs="Arial"/>
          <w:iCs/>
          <w:szCs w:val="24"/>
          <w:lang w:val="sr-Cyrl-CS" w:eastAsia="hr-HR"/>
        </w:rPr>
        <w:t xml:space="preserve">Налогодавца </w:t>
      </w:r>
      <w:r w:rsidRPr="00855B1C">
        <w:rPr>
          <w:rFonts w:cs="Arial"/>
          <w:iCs/>
          <w:szCs w:val="24"/>
          <w:lang w:val="sr-Cyrl-CS" w:eastAsia="hr-HR"/>
        </w:rPr>
        <w:t xml:space="preserve">платити сваки износ или износе, који не прелази(е) укупан  износ од </w:t>
      </w:r>
    </w:p>
    <w:p w:rsidR="003F2A2F" w:rsidRPr="00855B1C" w:rsidRDefault="003F2A2F" w:rsidP="003F2A2F">
      <w:pPr>
        <w:jc w:val="both"/>
        <w:rPr>
          <w:rFonts w:cs="Arial"/>
          <w:iCs/>
          <w:szCs w:val="24"/>
          <w:lang w:val="sr-Cyrl-CS" w:eastAsia="hr-HR"/>
        </w:rPr>
      </w:pPr>
      <w:r w:rsidRPr="00855B1C">
        <w:rPr>
          <w:rFonts w:cs="Arial"/>
          <w:iCs/>
          <w:szCs w:val="24"/>
          <w:lang w:val="sr-Cyrl-CS" w:eastAsia="hr-HR"/>
        </w:rPr>
        <w:t>.................................................../износ у цифрама/</w:t>
      </w:r>
    </w:p>
    <w:p w:rsidR="003F2A2F" w:rsidRPr="00855B1C" w:rsidRDefault="003F2A2F" w:rsidP="003F2A2F">
      <w:pPr>
        <w:jc w:val="both"/>
        <w:rPr>
          <w:rFonts w:cs="Arial"/>
          <w:iCs/>
          <w:szCs w:val="24"/>
          <w:lang w:val="sr-Cyrl-CS" w:eastAsia="hr-HR"/>
        </w:rPr>
      </w:pPr>
      <w:r w:rsidRPr="00855B1C">
        <w:rPr>
          <w:rFonts w:cs="Arial"/>
          <w:iCs/>
          <w:szCs w:val="24"/>
          <w:lang w:val="sr-Cyrl-CS" w:eastAsia="hr-HR"/>
        </w:rPr>
        <w:t>(словима: ............................................................)</w:t>
      </w:r>
    </w:p>
    <w:p w:rsidR="003F2A2F" w:rsidRPr="00855B1C" w:rsidRDefault="003F2A2F" w:rsidP="003F2A2F">
      <w:pPr>
        <w:jc w:val="both"/>
        <w:rPr>
          <w:rFonts w:cs="Arial"/>
          <w:iCs/>
          <w:szCs w:val="24"/>
          <w:lang w:val="sr-Cyrl-CS" w:eastAsia="hr-HR"/>
        </w:rPr>
      </w:pPr>
      <w:r w:rsidRPr="00855B1C">
        <w:rPr>
          <w:rFonts w:cs="Arial"/>
          <w:iCs/>
          <w:szCs w:val="24"/>
          <w:lang w:val="sr-Cyrl-CS" w:eastAsia="hr-HR"/>
        </w:rPr>
        <w:t xml:space="preserve">по пријему  вашег првог писменог захтева за плаћање и ваше писмене изјаве у којој се наводи: да је </w:t>
      </w:r>
      <w:r>
        <w:rPr>
          <w:rFonts w:cs="Arial"/>
          <w:iCs/>
          <w:szCs w:val="24"/>
          <w:lang w:val="sr-Cyrl-CS" w:eastAsia="hr-HR"/>
        </w:rPr>
        <w:t xml:space="preserve">Налогодавац </w:t>
      </w:r>
      <w:r w:rsidRPr="00855B1C">
        <w:rPr>
          <w:rFonts w:cs="Arial"/>
          <w:iCs/>
          <w:szCs w:val="24"/>
          <w:lang w:val="sr-Cyrl-CS" w:eastAsia="hr-HR"/>
        </w:rPr>
        <w:t>прекршио своју (е) обавезу (е) из Уговора , и у ком погледу је извршио прекршај.</w:t>
      </w:r>
    </w:p>
    <w:p w:rsidR="003F2A2F" w:rsidRPr="00855B1C" w:rsidRDefault="003F2A2F" w:rsidP="003F2A2F">
      <w:pPr>
        <w:jc w:val="both"/>
        <w:rPr>
          <w:rFonts w:cs="Arial"/>
          <w:iCs/>
          <w:szCs w:val="24"/>
          <w:lang w:val="sr-Cyrl-CS" w:eastAsia="hr-HR"/>
        </w:rPr>
      </w:pPr>
    </w:p>
    <w:p w:rsidR="003F2A2F" w:rsidRPr="00855B1C" w:rsidRDefault="003F2A2F" w:rsidP="003F2A2F">
      <w:pPr>
        <w:jc w:val="both"/>
        <w:rPr>
          <w:rFonts w:cs="Arial"/>
          <w:iCs/>
          <w:szCs w:val="24"/>
          <w:lang w:val="sr-Cyrl-CS" w:eastAsia="hr-HR"/>
        </w:rPr>
      </w:pPr>
      <w:r w:rsidRPr="00855B1C">
        <w:rPr>
          <w:rFonts w:cs="Arial"/>
          <w:iCs/>
          <w:szCs w:val="24"/>
          <w:lang w:val="sr-Cyrl-CS" w:eastAsia="hr-HR"/>
        </w:rPr>
        <w:t>У циљу идентификације, Ваш писмени захтев за плаћање мора нам бити поднет посредством ваше банке која ће потврдити да су потписи на захтеву за плаћање аутентични и правно обавезујући за вашу фирму /установу.</w:t>
      </w:r>
    </w:p>
    <w:p w:rsidR="003F2A2F" w:rsidRPr="00855B1C" w:rsidRDefault="003F2A2F" w:rsidP="003F2A2F">
      <w:pPr>
        <w:jc w:val="both"/>
        <w:rPr>
          <w:rFonts w:cs="Arial"/>
          <w:iCs/>
          <w:szCs w:val="24"/>
          <w:lang w:val="sr-Cyrl-CS" w:eastAsia="hr-HR"/>
        </w:rPr>
      </w:pPr>
    </w:p>
    <w:p w:rsidR="003F2A2F" w:rsidRPr="00855B1C" w:rsidRDefault="003F2A2F" w:rsidP="003F2A2F">
      <w:pPr>
        <w:jc w:val="both"/>
        <w:rPr>
          <w:rFonts w:cs="Arial"/>
          <w:iCs/>
          <w:szCs w:val="24"/>
          <w:lang w:val="sr-Cyrl-CS" w:eastAsia="hr-HR"/>
        </w:rPr>
      </w:pPr>
      <w:r w:rsidRPr="00855B1C">
        <w:rPr>
          <w:rFonts w:cs="Arial"/>
          <w:iCs/>
          <w:szCs w:val="24"/>
          <w:lang w:val="sr-Cyrl-CS" w:eastAsia="hr-HR"/>
        </w:rPr>
        <w:lastRenderedPageBreak/>
        <w:t xml:space="preserve">Ваш захтев за плаћање ће такође бити прихваћен уколико нам буде поднет прописно шифрованом </w:t>
      </w:r>
      <w:r w:rsidRPr="003F2A2F">
        <w:rPr>
          <w:rFonts w:cs="Arial"/>
          <w:iCs/>
          <w:szCs w:val="24"/>
          <w:lang w:val="sr-Cyrl-CS" w:eastAsia="hr-HR"/>
        </w:rPr>
        <w:t>SWIFT</w:t>
      </w:r>
      <w:r w:rsidRPr="00855B1C">
        <w:rPr>
          <w:rFonts w:cs="Arial"/>
          <w:iCs/>
          <w:szCs w:val="24"/>
          <w:lang w:val="sr-Cyrl-CS" w:eastAsia="hr-HR"/>
        </w:rPr>
        <w:t xml:space="preserve"> поруком посредством банке, која потвр</w:t>
      </w:r>
      <w:r w:rsidRPr="003F2A2F">
        <w:rPr>
          <w:rFonts w:cs="Arial"/>
          <w:iCs/>
          <w:szCs w:val="24"/>
          <w:lang w:val="sr-Cyrl-CS" w:eastAsia="hr-HR"/>
        </w:rPr>
        <w:t>ђ</w:t>
      </w:r>
      <w:r w:rsidRPr="00855B1C">
        <w:rPr>
          <w:rFonts w:cs="Arial"/>
          <w:iCs/>
          <w:szCs w:val="24"/>
          <w:lang w:val="sr-Cyrl-CS" w:eastAsia="hr-HR"/>
        </w:rPr>
        <w:t xml:space="preserve">ује да је ваш писмени захтев за плаћање нама прослеђен препорученом поштом и да су потписи на захтеву аутентични и правно обавезујући за вашу фирму/установу. </w:t>
      </w:r>
    </w:p>
    <w:p w:rsidR="003F2A2F" w:rsidRPr="00855B1C" w:rsidRDefault="003F2A2F" w:rsidP="003F2A2F">
      <w:pPr>
        <w:jc w:val="both"/>
        <w:rPr>
          <w:rFonts w:cs="Arial"/>
          <w:iCs/>
          <w:szCs w:val="24"/>
          <w:lang w:val="sr-Cyrl-CS" w:eastAsia="hr-HR"/>
        </w:rPr>
      </w:pPr>
    </w:p>
    <w:p w:rsidR="003F2A2F" w:rsidRPr="00855B1C" w:rsidRDefault="003F2A2F" w:rsidP="003F2A2F">
      <w:pPr>
        <w:jc w:val="both"/>
        <w:rPr>
          <w:rFonts w:cs="Arial"/>
          <w:iCs/>
          <w:szCs w:val="24"/>
          <w:lang w:val="sr-Cyrl-CS" w:eastAsia="hr-HR"/>
        </w:rPr>
      </w:pPr>
      <w:r w:rsidRPr="00855B1C">
        <w:rPr>
          <w:rFonts w:cs="Arial"/>
          <w:iCs/>
          <w:szCs w:val="24"/>
          <w:lang w:val="sr-Cyrl-CS" w:eastAsia="hr-HR"/>
        </w:rPr>
        <w:t>Ова Гаранција важи најкасније до .....................Сагласно томе, захтев за плаћање по овој Гаранцији морамо примити најкасније тог датума, или пре тог датума.</w:t>
      </w:r>
    </w:p>
    <w:p w:rsidR="003F2A2F" w:rsidRPr="00855B1C" w:rsidRDefault="003F2A2F" w:rsidP="003F2A2F">
      <w:pPr>
        <w:jc w:val="both"/>
        <w:rPr>
          <w:rFonts w:cs="Arial"/>
          <w:iCs/>
          <w:szCs w:val="24"/>
          <w:lang w:val="sr-Cyrl-CS" w:eastAsia="hr-HR"/>
        </w:rPr>
      </w:pPr>
    </w:p>
    <w:p w:rsidR="003F2A2F" w:rsidRPr="003F2A2F" w:rsidRDefault="003F2A2F" w:rsidP="003F2A2F">
      <w:pPr>
        <w:pStyle w:val="BodyText"/>
        <w:rPr>
          <w:rFonts w:ascii="Arial" w:hAnsi="Arial" w:cs="Arial"/>
          <w:iCs/>
          <w:szCs w:val="24"/>
          <w:lang w:eastAsia="hr-HR"/>
        </w:rPr>
      </w:pPr>
      <w:r w:rsidRPr="003F2A2F">
        <w:rPr>
          <w:rFonts w:ascii="Arial" w:hAnsi="Arial" w:cs="Arial"/>
          <w:iCs/>
          <w:szCs w:val="24"/>
          <w:lang w:eastAsia="hr-HR"/>
        </w:rPr>
        <w:t>Ова гаранција се не може уступити и није преносива без писане сагласности Корисника, Налогодавца и Банке гаранта.</w:t>
      </w:r>
    </w:p>
    <w:p w:rsidR="003F2A2F" w:rsidRPr="00855B1C" w:rsidRDefault="003F2A2F" w:rsidP="003F2A2F">
      <w:pPr>
        <w:jc w:val="both"/>
        <w:rPr>
          <w:rFonts w:cs="Arial"/>
          <w:iCs/>
          <w:szCs w:val="24"/>
          <w:lang w:val="sr-Cyrl-CS" w:eastAsia="hr-HR"/>
        </w:rPr>
      </w:pPr>
    </w:p>
    <w:p w:rsidR="003F2A2F" w:rsidRPr="003F2A2F" w:rsidRDefault="003F2A2F" w:rsidP="003F2A2F">
      <w:pPr>
        <w:jc w:val="both"/>
        <w:rPr>
          <w:rFonts w:cs="Arial"/>
          <w:iCs/>
          <w:szCs w:val="24"/>
          <w:lang w:val="sr-Cyrl-CS" w:eastAsia="hr-HR"/>
        </w:rPr>
      </w:pPr>
      <w:r w:rsidRPr="003F2A2F">
        <w:rPr>
          <w:rFonts w:cs="Arial"/>
          <w:iCs/>
          <w:szCs w:val="24"/>
          <w:lang w:val="sr-Cyrl-CS" w:eastAsia="hr-HR"/>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3F2A2F" w:rsidRPr="003F2A2F" w:rsidRDefault="003F2A2F" w:rsidP="003F2A2F">
      <w:pPr>
        <w:autoSpaceDE w:val="0"/>
        <w:autoSpaceDN w:val="0"/>
        <w:adjustRightInd w:val="0"/>
        <w:jc w:val="both"/>
        <w:rPr>
          <w:rFonts w:cs="Arial"/>
          <w:iCs/>
          <w:szCs w:val="24"/>
          <w:lang w:val="sr-Cyrl-CS" w:eastAsia="hr-HR"/>
        </w:rPr>
      </w:pPr>
    </w:p>
    <w:p w:rsidR="006146DC" w:rsidRDefault="003F2A2F" w:rsidP="003F2A2F">
      <w:pPr>
        <w:pStyle w:val="NoSpacing"/>
        <w:rPr>
          <w:rFonts w:cs="Arial"/>
          <w:iCs/>
          <w:szCs w:val="24"/>
          <w:lang w:val="sr-Cyrl-CS" w:eastAsia="hr-HR"/>
        </w:rPr>
      </w:pPr>
      <w:r w:rsidRPr="003F2A2F">
        <w:rPr>
          <w:rFonts w:cs="Arial"/>
          <w:iCs/>
          <w:szCs w:val="24"/>
          <w:lang w:val="sr-Cyrl-CS" w:eastAsia="hr-HR"/>
        </w:rPr>
        <w:t>На  ову гаранцују се примењују одредбе  Једнобразних правила за гаранције УРДГ 758, Међународне Трговинске коморе у Паризу.</w:t>
      </w:r>
    </w:p>
    <w:p w:rsidR="006146DC" w:rsidRDefault="006146DC" w:rsidP="006146DC">
      <w:pPr>
        <w:pStyle w:val="Subtitle"/>
        <w:rPr>
          <w:lang w:val="sr-Cyrl-CS" w:eastAsia="hr-HR"/>
        </w:rPr>
      </w:pPr>
      <w:r>
        <w:rPr>
          <w:lang w:val="sr-Cyrl-CS" w:eastAsia="hr-HR"/>
        </w:rPr>
        <w:br w:type="page"/>
      </w:r>
    </w:p>
    <w:p w:rsidR="007275EA" w:rsidRPr="00DD0451" w:rsidRDefault="007275EA" w:rsidP="007275EA">
      <w:pPr>
        <w:jc w:val="right"/>
        <w:rPr>
          <w:rFonts w:cs="Arial"/>
          <w:b/>
          <w:iCs/>
          <w:lang w:val="sr-Cyrl-CS"/>
        </w:rPr>
      </w:pPr>
      <w:r w:rsidRPr="00DD0451">
        <w:rPr>
          <w:rFonts w:cs="Arial"/>
          <w:b/>
          <w:iCs/>
          <w:lang w:val="sr-Cyrl-CS"/>
        </w:rPr>
        <w:lastRenderedPageBreak/>
        <w:t xml:space="preserve">Прилог </w:t>
      </w:r>
      <w:r>
        <w:rPr>
          <w:rFonts w:cs="Arial"/>
          <w:b/>
          <w:iCs/>
          <w:lang w:val="sr-Cyrl-CS"/>
        </w:rPr>
        <w:t>6</w:t>
      </w:r>
    </w:p>
    <w:p w:rsidR="007275EA" w:rsidRDefault="007275EA" w:rsidP="006146DC">
      <w:pPr>
        <w:spacing w:line="360" w:lineRule="auto"/>
        <w:jc w:val="center"/>
        <w:rPr>
          <w:rFonts w:cs="Arial"/>
          <w:b/>
          <w:bCs/>
          <w:spacing w:val="-1"/>
          <w:szCs w:val="24"/>
          <w:lang w:eastAsia="hr-HR"/>
        </w:rPr>
      </w:pPr>
    </w:p>
    <w:p w:rsidR="006146DC" w:rsidRPr="00A213A0" w:rsidRDefault="006146DC" w:rsidP="006146DC">
      <w:pPr>
        <w:spacing w:line="360" w:lineRule="auto"/>
        <w:jc w:val="center"/>
        <w:rPr>
          <w:rFonts w:cs="Arial"/>
          <w:b/>
          <w:bCs/>
          <w:spacing w:val="-1"/>
          <w:szCs w:val="24"/>
          <w:lang w:val="sr-Cyrl-CS" w:eastAsia="hr-HR"/>
        </w:rPr>
      </w:pPr>
      <w:r w:rsidRPr="00A213A0">
        <w:rPr>
          <w:rFonts w:cs="Arial"/>
          <w:b/>
          <w:bCs/>
          <w:spacing w:val="-1"/>
          <w:szCs w:val="24"/>
          <w:lang w:val="hr-HR" w:eastAsia="hr-HR"/>
        </w:rPr>
        <w:t xml:space="preserve">ОБРАЗАЦ </w:t>
      </w:r>
      <w:r w:rsidRPr="00A213A0">
        <w:rPr>
          <w:rFonts w:cs="Arial"/>
          <w:b/>
          <w:bCs/>
          <w:spacing w:val="-1"/>
          <w:szCs w:val="24"/>
          <w:lang w:val="sr-Cyrl-CS" w:eastAsia="hr-HR"/>
        </w:rPr>
        <w:t>ГАРАНЦИЈЕ ЗА ПОВРАЋАЈ АВАНСА</w:t>
      </w:r>
    </w:p>
    <w:p w:rsidR="006146DC" w:rsidRPr="00A213A0" w:rsidRDefault="006146DC" w:rsidP="006146DC">
      <w:pPr>
        <w:shd w:val="clear" w:color="auto" w:fill="FFFFFF"/>
        <w:rPr>
          <w:rFonts w:cs="Arial"/>
          <w:bCs/>
          <w:szCs w:val="24"/>
          <w:lang w:val="sr-Cyrl-CS" w:eastAsia="hr-HR"/>
        </w:rPr>
      </w:pPr>
    </w:p>
    <w:p w:rsidR="006146DC" w:rsidRPr="00A213A0" w:rsidRDefault="006146DC" w:rsidP="006146DC">
      <w:pPr>
        <w:shd w:val="clear" w:color="auto" w:fill="FFFFFF"/>
        <w:rPr>
          <w:rFonts w:cs="Arial"/>
          <w:b/>
          <w:bCs/>
          <w:i/>
          <w:color w:val="999999"/>
          <w:szCs w:val="24"/>
          <w:u w:val="single"/>
          <w:lang w:val="sr-Cyrl-CS" w:eastAsia="hr-HR"/>
        </w:rPr>
      </w:pPr>
      <w:r w:rsidRPr="00A213A0">
        <w:rPr>
          <w:rFonts w:cs="Arial"/>
          <w:b/>
          <w:bCs/>
          <w:i/>
          <w:color w:val="999999"/>
          <w:szCs w:val="24"/>
          <w:u w:val="single"/>
          <w:lang w:val="sr-Cyrl-CS" w:eastAsia="hr-HR"/>
        </w:rPr>
        <w:t>(назив банке, адреса филијале издаваоца или огранка)</w:t>
      </w:r>
    </w:p>
    <w:p w:rsidR="006146DC" w:rsidRPr="00A213A0" w:rsidRDefault="006146DC" w:rsidP="006146DC">
      <w:pPr>
        <w:shd w:val="clear" w:color="auto" w:fill="FFFFFF"/>
        <w:rPr>
          <w:rFonts w:cs="Arial"/>
          <w:spacing w:val="-2"/>
          <w:szCs w:val="24"/>
          <w:lang w:val="sr-Cyrl-CS" w:eastAsia="hr-HR"/>
        </w:rPr>
      </w:pPr>
    </w:p>
    <w:p w:rsidR="006146DC" w:rsidRPr="00A213A0" w:rsidRDefault="006146DC" w:rsidP="006146DC">
      <w:pPr>
        <w:rPr>
          <w:rFonts w:cs="Arial"/>
          <w:bCs/>
          <w:szCs w:val="24"/>
          <w:lang w:val="sr-Cyrl-CS" w:eastAsia="hr-HR"/>
        </w:rPr>
      </w:pPr>
      <w:r w:rsidRPr="00A213A0">
        <w:rPr>
          <w:rFonts w:cs="Arial"/>
          <w:bCs/>
          <w:spacing w:val="9"/>
          <w:szCs w:val="24"/>
          <w:lang w:val="sr-Cyrl-CS" w:eastAsia="hr-HR"/>
        </w:rPr>
        <w:t xml:space="preserve">за: </w:t>
      </w:r>
      <w:r w:rsidRPr="00A213A0">
        <w:rPr>
          <w:rFonts w:cs="Arial"/>
          <w:bCs/>
          <w:szCs w:val="24"/>
          <w:lang w:val="sr-Cyrl-CS" w:eastAsia="hr-HR"/>
        </w:rPr>
        <w:t xml:space="preserve">Јавно предузеће  "Електропривреда Србије"Београд </w:t>
      </w:r>
    </w:p>
    <w:p w:rsidR="006146DC" w:rsidRPr="00A213A0" w:rsidRDefault="006146DC" w:rsidP="006146DC">
      <w:pPr>
        <w:shd w:val="clear" w:color="auto" w:fill="FFFFFF"/>
        <w:rPr>
          <w:rFonts w:cs="Arial"/>
          <w:bCs/>
          <w:szCs w:val="24"/>
          <w:lang w:val="sr-Cyrl-CS" w:eastAsia="hr-HR"/>
        </w:rPr>
      </w:pPr>
      <w:r w:rsidRPr="00A213A0">
        <w:rPr>
          <w:rFonts w:cs="Arial"/>
          <w:bCs/>
          <w:szCs w:val="24"/>
          <w:lang w:val="sr-Cyrl-CS" w:eastAsia="hr-HR"/>
        </w:rPr>
        <w:t xml:space="preserve">Привредно друштво "Термоелектране Никола Тесла" д.о.о </w:t>
      </w:r>
    </w:p>
    <w:p w:rsidR="006146DC" w:rsidRPr="00A213A0" w:rsidRDefault="006146DC" w:rsidP="006146DC">
      <w:pPr>
        <w:shd w:val="clear" w:color="auto" w:fill="FFFFFF"/>
        <w:rPr>
          <w:rFonts w:cs="Arial"/>
          <w:spacing w:val="9"/>
          <w:szCs w:val="24"/>
          <w:lang w:val="sr-Cyrl-CS" w:eastAsia="hr-HR"/>
        </w:rPr>
      </w:pPr>
      <w:r w:rsidRPr="00A213A0">
        <w:rPr>
          <w:rFonts w:cs="Arial"/>
          <w:bCs/>
          <w:spacing w:val="9"/>
          <w:szCs w:val="24"/>
          <w:lang w:val="sr-Cyrl-CS" w:eastAsia="hr-HR"/>
        </w:rPr>
        <w:t>Богољуба Урошевића Црног 44, 11500 Обреновац</w:t>
      </w:r>
    </w:p>
    <w:p w:rsidR="006146DC" w:rsidRPr="00A213A0" w:rsidRDefault="006146DC" w:rsidP="006146DC">
      <w:pPr>
        <w:shd w:val="clear" w:color="auto" w:fill="FFFFFF"/>
        <w:rPr>
          <w:rFonts w:cs="Arial"/>
          <w:b/>
          <w:spacing w:val="-2"/>
          <w:szCs w:val="24"/>
          <w:lang w:val="sr-Cyrl-CS" w:eastAsia="hr-HR"/>
        </w:rPr>
      </w:pPr>
    </w:p>
    <w:p w:rsidR="006146DC" w:rsidRPr="00A213A0" w:rsidRDefault="006146DC" w:rsidP="006146DC">
      <w:pPr>
        <w:shd w:val="clear" w:color="auto" w:fill="FFFFFF"/>
        <w:rPr>
          <w:rFonts w:cs="Arial"/>
          <w:b/>
          <w:spacing w:val="-2"/>
          <w:szCs w:val="24"/>
          <w:lang w:val="hr-HR" w:eastAsia="hr-HR"/>
        </w:rPr>
      </w:pPr>
      <w:r w:rsidRPr="00A213A0">
        <w:rPr>
          <w:rFonts w:cs="Arial"/>
          <w:b/>
          <w:spacing w:val="-2"/>
          <w:szCs w:val="24"/>
          <w:lang w:val="sr-Cyrl-CS" w:eastAsia="hr-HR"/>
        </w:rPr>
        <w:t>ГАРАНЦИЈА ЗА ПОВРАЋАЈ АВАНСА БР.................</w:t>
      </w:r>
    </w:p>
    <w:p w:rsidR="006146DC" w:rsidRPr="00A213A0" w:rsidRDefault="006146DC" w:rsidP="006146DC">
      <w:pPr>
        <w:shd w:val="clear" w:color="auto" w:fill="FFFFFF"/>
        <w:tabs>
          <w:tab w:val="left" w:leader="underscore" w:pos="6026"/>
        </w:tabs>
        <w:ind w:left="7"/>
        <w:rPr>
          <w:rFonts w:cs="Arial"/>
          <w:spacing w:val="-1"/>
          <w:szCs w:val="24"/>
          <w:lang w:val="sr-Cyrl-CS" w:eastAsia="hr-HR"/>
        </w:rPr>
      </w:pPr>
    </w:p>
    <w:p w:rsidR="006146DC" w:rsidRPr="00A213A0" w:rsidRDefault="006146DC" w:rsidP="006146DC">
      <w:pPr>
        <w:jc w:val="both"/>
        <w:rPr>
          <w:rFonts w:cs="Arial"/>
          <w:iCs/>
          <w:szCs w:val="24"/>
          <w:lang w:val="sr-Cyrl-CS" w:eastAsia="hr-HR"/>
        </w:rPr>
      </w:pPr>
      <w:r w:rsidRPr="00A213A0">
        <w:rPr>
          <w:rFonts w:cs="Arial"/>
          <w:iCs/>
          <w:szCs w:val="24"/>
          <w:lang w:val="sr-Cyrl-CS" w:eastAsia="hr-HR"/>
        </w:rPr>
        <w:t>Према нашем сазнању Ви сте закључили Уговор бр. ............... датиран ......(у даљем тексту: Уговор) са ................................................................./назив и  адреса компаније/  (у даљем тексту: Испоручилац) за ................................ (опис посла ) и према условима Уговора плаћање аванса у износу од ................./износ у цифрама/, који чини ...................% /.............процената/ од вредности Уговора, треба да буде извршено у корист Испоручиоца , уз подношење  гаранције за повраћај аванса  на исти износ.</w:t>
      </w:r>
    </w:p>
    <w:p w:rsidR="006146DC" w:rsidRPr="00A213A0" w:rsidRDefault="006146DC" w:rsidP="006146DC">
      <w:pPr>
        <w:jc w:val="both"/>
        <w:rPr>
          <w:rFonts w:cs="Arial"/>
          <w:iCs/>
          <w:szCs w:val="24"/>
          <w:lang w:val="sr-Cyrl-CS" w:eastAsia="hr-HR"/>
        </w:rPr>
      </w:pPr>
    </w:p>
    <w:p w:rsidR="006146DC" w:rsidRPr="00A213A0" w:rsidRDefault="006146DC" w:rsidP="006146DC">
      <w:pPr>
        <w:jc w:val="both"/>
        <w:rPr>
          <w:rFonts w:cs="Arial"/>
          <w:iCs/>
          <w:szCs w:val="24"/>
          <w:lang w:val="sr-Cyrl-CS" w:eastAsia="hr-HR"/>
        </w:rPr>
      </w:pPr>
      <w:r w:rsidRPr="00A213A0">
        <w:rPr>
          <w:rFonts w:cs="Arial"/>
          <w:iCs/>
          <w:szCs w:val="24"/>
          <w:lang w:val="sr-Cyrl-CS" w:eastAsia="hr-HR"/>
        </w:rPr>
        <w:t>У складу са наведеним ми, ........................../назив и адреса банке/, овим неопозиво и безусловно гарантујемо да ћемо Вам, на Ваш први захтев, одричући се свих права на приговор и одбрану и упркос противљењу Испоручиоца, платити сваки  износ или износе који не прелази (е) укупан износ од .............................................................../износ у цифрама/</w:t>
      </w:r>
    </w:p>
    <w:p w:rsidR="006146DC" w:rsidRPr="00A213A0" w:rsidRDefault="006146DC" w:rsidP="006146DC">
      <w:pPr>
        <w:jc w:val="both"/>
        <w:rPr>
          <w:rFonts w:cs="Arial"/>
          <w:iCs/>
          <w:szCs w:val="24"/>
          <w:lang w:val="sr-Cyrl-CS" w:eastAsia="hr-HR"/>
        </w:rPr>
      </w:pPr>
      <w:r w:rsidRPr="00A213A0">
        <w:rPr>
          <w:rFonts w:cs="Arial"/>
          <w:iCs/>
          <w:szCs w:val="24"/>
          <w:lang w:val="sr-Cyrl-CS" w:eastAsia="hr-HR"/>
        </w:rPr>
        <w:t>(словима: ...........................................................................)</w:t>
      </w:r>
    </w:p>
    <w:p w:rsidR="006146DC" w:rsidRPr="00A213A0" w:rsidRDefault="006146DC" w:rsidP="006146DC">
      <w:pPr>
        <w:jc w:val="both"/>
        <w:rPr>
          <w:rFonts w:cs="Arial"/>
          <w:iCs/>
          <w:szCs w:val="24"/>
          <w:lang w:val="sr-Cyrl-CS" w:eastAsia="hr-HR"/>
        </w:rPr>
      </w:pPr>
      <w:r w:rsidRPr="00A213A0">
        <w:rPr>
          <w:rFonts w:cs="Arial"/>
          <w:iCs/>
          <w:szCs w:val="24"/>
          <w:lang w:val="sr-Cyrl-CS" w:eastAsia="hr-HR"/>
        </w:rPr>
        <w:t>по пријему вашег првог писменог захтева за плаћање и ваше писмене изјаве у којој се наводи: да је Испоручилац прекршио своју(е) обавезу (е) из Уговора, и у ком погледу је извршио прекршај.</w:t>
      </w:r>
    </w:p>
    <w:p w:rsidR="006146DC" w:rsidRPr="00A213A0" w:rsidRDefault="006146DC" w:rsidP="006146DC">
      <w:pPr>
        <w:jc w:val="both"/>
        <w:rPr>
          <w:rFonts w:cs="Arial"/>
          <w:iCs/>
          <w:szCs w:val="24"/>
          <w:lang w:val="sr-Cyrl-CS" w:eastAsia="hr-HR"/>
        </w:rPr>
      </w:pPr>
    </w:p>
    <w:p w:rsidR="006146DC" w:rsidRPr="00A213A0" w:rsidRDefault="006146DC" w:rsidP="006146DC">
      <w:pPr>
        <w:jc w:val="both"/>
        <w:rPr>
          <w:rFonts w:cs="Arial"/>
          <w:iCs/>
          <w:szCs w:val="24"/>
          <w:lang w:val="sr-Cyrl-CS" w:eastAsia="hr-HR"/>
        </w:rPr>
      </w:pPr>
      <w:r w:rsidRPr="00A213A0">
        <w:rPr>
          <w:rFonts w:cs="Arial"/>
          <w:iCs/>
          <w:szCs w:val="24"/>
          <w:lang w:val="sr-Cyrl-CS" w:eastAsia="hr-HR"/>
        </w:rPr>
        <w:t>Због идентификације Ваш писмени захтев за плаћање мора нам бити поднет посредством ваше банке, која ће потврдити да су потписи на захтеву за плаћање аутентични и правно обавезујући за вашу фирму (установу).</w:t>
      </w:r>
    </w:p>
    <w:p w:rsidR="006146DC" w:rsidRPr="00A213A0" w:rsidRDefault="006146DC" w:rsidP="006146DC">
      <w:pPr>
        <w:jc w:val="both"/>
        <w:rPr>
          <w:rFonts w:cs="Arial"/>
          <w:iCs/>
          <w:szCs w:val="24"/>
          <w:lang w:val="sr-Cyrl-CS" w:eastAsia="hr-HR"/>
        </w:rPr>
      </w:pPr>
    </w:p>
    <w:p w:rsidR="006146DC" w:rsidRPr="00A213A0" w:rsidRDefault="006146DC" w:rsidP="006146DC">
      <w:pPr>
        <w:jc w:val="both"/>
        <w:rPr>
          <w:rFonts w:cs="Arial"/>
          <w:iCs/>
          <w:szCs w:val="24"/>
          <w:lang w:val="sr-Cyrl-CS" w:eastAsia="hr-HR"/>
        </w:rPr>
      </w:pPr>
      <w:r w:rsidRPr="00A213A0">
        <w:rPr>
          <w:rFonts w:cs="Arial"/>
          <w:iCs/>
          <w:szCs w:val="24"/>
          <w:lang w:val="sr-Cyrl-CS" w:eastAsia="hr-HR"/>
        </w:rPr>
        <w:t xml:space="preserve">Ваш захтев за плаћање ће такође бити прихваћен уколико нам буде поднет прописно шифрованом </w:t>
      </w:r>
      <w:r w:rsidRPr="00A213A0">
        <w:rPr>
          <w:rFonts w:cs="Arial"/>
          <w:iCs/>
          <w:szCs w:val="24"/>
          <w:lang w:val="sr-Latn-CS" w:eastAsia="hr-HR"/>
        </w:rPr>
        <w:t>SWIFT</w:t>
      </w:r>
      <w:r w:rsidRPr="00A213A0">
        <w:rPr>
          <w:rFonts w:cs="Arial"/>
          <w:iCs/>
          <w:szCs w:val="24"/>
          <w:lang w:val="sr-Cyrl-CS" w:eastAsia="hr-HR"/>
        </w:rPr>
        <w:t xml:space="preserve"> поруком посредством банке, која потврђује да је ваш писмени захтев за плаћање нама проследјен препорученом поштом и да су потписи на захтеву аутентични и правно обавезујући за вашу фирму (установу).</w:t>
      </w:r>
    </w:p>
    <w:p w:rsidR="006146DC" w:rsidRPr="00A213A0" w:rsidRDefault="006146DC" w:rsidP="006146DC">
      <w:pPr>
        <w:jc w:val="both"/>
        <w:rPr>
          <w:rFonts w:cs="Arial"/>
          <w:iCs/>
          <w:szCs w:val="24"/>
          <w:lang w:val="sr-Cyrl-CS" w:eastAsia="hr-HR"/>
        </w:rPr>
      </w:pPr>
    </w:p>
    <w:p w:rsidR="006146DC" w:rsidRPr="00A213A0" w:rsidRDefault="006146DC" w:rsidP="006146DC">
      <w:pPr>
        <w:jc w:val="both"/>
        <w:rPr>
          <w:rFonts w:cs="Arial"/>
          <w:iCs/>
          <w:szCs w:val="24"/>
          <w:lang w:val="sr-Cyrl-CS" w:eastAsia="hr-HR"/>
        </w:rPr>
      </w:pPr>
      <w:r w:rsidRPr="00A213A0">
        <w:rPr>
          <w:rFonts w:cs="Arial"/>
          <w:iCs/>
          <w:szCs w:val="24"/>
          <w:lang w:val="sr-Cyrl-CS" w:eastAsia="hr-HR"/>
        </w:rPr>
        <w:t>Услов за сваки захтев и плаћање по овој гаранцији је, да је аванс, који је горе наведен, примљен на рачун Испоручиоца бр.....................................код (назив и адреса банке)</w:t>
      </w:r>
    </w:p>
    <w:p w:rsidR="006146DC" w:rsidRPr="00A213A0" w:rsidRDefault="006146DC" w:rsidP="006146DC">
      <w:pPr>
        <w:jc w:val="both"/>
        <w:rPr>
          <w:rFonts w:cs="Arial"/>
          <w:iCs/>
          <w:szCs w:val="24"/>
          <w:lang w:val="sr-Cyrl-CS" w:eastAsia="hr-HR"/>
        </w:rPr>
      </w:pPr>
    </w:p>
    <w:p w:rsidR="006146DC" w:rsidRPr="00A213A0" w:rsidRDefault="006146DC" w:rsidP="006146DC">
      <w:pPr>
        <w:jc w:val="both"/>
        <w:rPr>
          <w:rFonts w:cs="Arial"/>
          <w:iCs/>
          <w:szCs w:val="24"/>
          <w:lang w:val="sr-Cyrl-CS" w:eastAsia="hr-HR"/>
        </w:rPr>
      </w:pPr>
      <w:r w:rsidRPr="00A213A0">
        <w:rPr>
          <w:rFonts w:cs="Arial"/>
          <w:iCs/>
          <w:szCs w:val="24"/>
          <w:lang w:val="sr-Cyrl-CS" w:eastAsia="hr-HR"/>
        </w:rPr>
        <w:lastRenderedPageBreak/>
        <w:t xml:space="preserve">Ова Гаранција важи најкасније до ............................................. Сагласно томе, захтев за плаћање по овој Гаранцији морамо примити  најкасније тог датума, или пре тог датума. </w:t>
      </w:r>
    </w:p>
    <w:p w:rsidR="006146DC" w:rsidRPr="00A213A0" w:rsidRDefault="006146DC" w:rsidP="006146DC">
      <w:pPr>
        <w:jc w:val="both"/>
        <w:rPr>
          <w:rFonts w:cs="Arial"/>
          <w:iCs/>
          <w:szCs w:val="24"/>
          <w:lang w:val="sr-Cyrl-CS" w:eastAsia="hr-HR"/>
        </w:rPr>
      </w:pPr>
    </w:p>
    <w:p w:rsidR="006146DC" w:rsidRPr="00A213A0" w:rsidRDefault="006146DC" w:rsidP="006146DC">
      <w:pPr>
        <w:jc w:val="both"/>
        <w:rPr>
          <w:rFonts w:cs="Arial"/>
          <w:iCs/>
          <w:szCs w:val="24"/>
          <w:lang w:val="sr-Cyrl-CS" w:eastAsia="hr-HR"/>
        </w:rPr>
      </w:pPr>
      <w:r w:rsidRPr="00A213A0">
        <w:rPr>
          <w:rFonts w:cs="Arial"/>
          <w:iCs/>
          <w:szCs w:val="24"/>
          <w:lang w:val="sr-Cyrl-CS" w:eastAsia="hr-HR"/>
        </w:rPr>
        <w:t>Гаранција се издаје лично Вама и не може се преносити или асигнирати.</w:t>
      </w:r>
    </w:p>
    <w:p w:rsidR="006146DC" w:rsidRPr="00A213A0" w:rsidRDefault="006146DC" w:rsidP="006146DC">
      <w:pPr>
        <w:jc w:val="both"/>
        <w:rPr>
          <w:rFonts w:cs="Arial"/>
          <w:iCs/>
          <w:szCs w:val="24"/>
          <w:lang w:val="sr-Cyrl-CS" w:eastAsia="hr-HR"/>
        </w:rPr>
      </w:pPr>
    </w:p>
    <w:p w:rsidR="006146DC" w:rsidRPr="00855B1C" w:rsidRDefault="006146DC" w:rsidP="006146DC">
      <w:pPr>
        <w:jc w:val="both"/>
        <w:rPr>
          <w:rFonts w:cs="Arial"/>
          <w:iCs/>
          <w:szCs w:val="24"/>
          <w:lang w:val="sr-Cyrl-CS" w:eastAsia="hr-HR"/>
        </w:rPr>
      </w:pPr>
      <w:r w:rsidRPr="00A213A0">
        <w:rPr>
          <w:rFonts w:cs="Arial"/>
          <w:iCs/>
          <w:szCs w:val="24"/>
          <w:lang w:val="sr-Cyrl-CS" w:eastAsia="hr-HR"/>
        </w:rPr>
        <w:t>Ова Гаранција подпада под Једнообразна правила за гаранције на позив, Публикација бр.</w:t>
      </w:r>
      <w:r w:rsidRPr="00A213A0">
        <w:rPr>
          <w:rFonts w:cs="Arial"/>
          <w:iCs/>
          <w:szCs w:val="24"/>
          <w:lang w:eastAsia="hr-HR"/>
        </w:rPr>
        <w:t>7</w:t>
      </w:r>
      <w:r w:rsidRPr="00A213A0">
        <w:rPr>
          <w:rFonts w:cs="Arial"/>
          <w:iCs/>
          <w:szCs w:val="24"/>
          <w:lang w:val="sr-Cyrl-CS" w:eastAsia="hr-HR"/>
        </w:rPr>
        <w:t>58.МТК</w:t>
      </w:r>
    </w:p>
    <w:p w:rsidR="00BF1269" w:rsidRPr="003F2A2F" w:rsidRDefault="006146DC" w:rsidP="006146DC">
      <w:pPr>
        <w:pStyle w:val="NoSpacing"/>
        <w:rPr>
          <w:rFonts w:cs="Arial"/>
          <w:iCs/>
          <w:szCs w:val="24"/>
          <w:lang w:val="sr-Cyrl-CS" w:eastAsia="hr-HR"/>
        </w:rPr>
      </w:pPr>
      <w:r w:rsidRPr="00855B1C">
        <w:rPr>
          <w:rFonts w:cs="Arial"/>
          <w:iCs/>
          <w:szCs w:val="24"/>
          <w:lang w:val="sr-Cyrl-CS" w:eastAsia="hr-HR"/>
        </w:rPr>
        <w:t xml:space="preserve">                                                                                               Потпис</w:t>
      </w:r>
    </w:p>
    <w:p w:rsidR="000B65E1" w:rsidRPr="003F2A2F" w:rsidRDefault="000B65E1" w:rsidP="000B65E1">
      <w:pPr>
        <w:jc w:val="both"/>
        <w:rPr>
          <w:rFonts w:cs="Arial"/>
          <w:iCs/>
          <w:szCs w:val="24"/>
          <w:lang w:val="sr-Cyrl-CS" w:eastAsia="hr-HR"/>
        </w:rPr>
      </w:pPr>
      <w:r w:rsidRPr="003F2A2F">
        <w:rPr>
          <w:rFonts w:cs="Arial"/>
          <w:iCs/>
          <w:szCs w:val="24"/>
          <w:lang w:val="sr-Cyrl-CS" w:eastAsia="hr-HR"/>
        </w:rPr>
        <w:t xml:space="preserve">                                                      </w:t>
      </w:r>
    </w:p>
    <w:p w:rsidR="009B09E9" w:rsidRPr="003F2A2F" w:rsidRDefault="009B09E9">
      <w:pPr>
        <w:suppressAutoHyphens w:val="0"/>
        <w:rPr>
          <w:rFonts w:cs="Arial"/>
          <w:iCs/>
          <w:szCs w:val="24"/>
          <w:lang w:val="sr-Cyrl-CS" w:eastAsia="hr-HR"/>
        </w:rPr>
      </w:pPr>
      <w:r w:rsidRPr="003F2A2F">
        <w:rPr>
          <w:rFonts w:cs="Arial"/>
          <w:iCs/>
          <w:szCs w:val="24"/>
          <w:lang w:val="sr-Cyrl-CS" w:eastAsia="hr-HR"/>
        </w:rPr>
        <w:br w:type="page"/>
      </w:r>
    </w:p>
    <w:p w:rsidR="000B65E1" w:rsidRDefault="000B65E1" w:rsidP="000B65E1">
      <w:pPr>
        <w:jc w:val="both"/>
        <w:rPr>
          <w:rFonts w:cs="Arial"/>
          <w:bCs/>
          <w:lang w:val="sr-Cyrl-CS"/>
        </w:rPr>
      </w:pPr>
    </w:p>
    <w:p w:rsidR="000B65E1" w:rsidRDefault="000B65E1" w:rsidP="000B65E1">
      <w:pPr>
        <w:jc w:val="both"/>
        <w:rPr>
          <w:rFonts w:cs="Arial"/>
          <w:bCs/>
          <w:lang w:val="sr-Cyrl-CS"/>
        </w:rPr>
      </w:pPr>
    </w:p>
    <w:p w:rsidR="00773B56" w:rsidRDefault="000B65E1">
      <w:pPr>
        <w:jc w:val="right"/>
        <w:rPr>
          <w:rFonts w:cs="Arial"/>
          <w:bCs/>
          <w:lang w:val="sr-Cyrl-CS"/>
        </w:rPr>
      </w:pPr>
      <w:r>
        <w:rPr>
          <w:rFonts w:cs="Arial"/>
          <w:bCs/>
          <w:lang w:val="sr-Cyrl-CS"/>
        </w:rPr>
        <w:t xml:space="preserve">                                                             </w:t>
      </w:r>
      <w:r w:rsidR="00D72FAD" w:rsidRPr="00D72FAD">
        <w:rPr>
          <w:rFonts w:cs="Arial"/>
          <w:b/>
          <w:bCs/>
          <w:lang w:val="sr-Cyrl-CS"/>
        </w:rPr>
        <w:t xml:space="preserve">Прилог </w:t>
      </w:r>
      <w:r w:rsidR="007275EA">
        <w:rPr>
          <w:rFonts w:cs="Arial"/>
          <w:b/>
          <w:bCs/>
          <w:lang w:val="sr-Cyrl-CS"/>
        </w:rPr>
        <w:t>7</w:t>
      </w:r>
      <w:r w:rsidR="00D72FAD" w:rsidRPr="00D72FAD">
        <w:rPr>
          <w:rFonts w:cs="Arial"/>
          <w:b/>
          <w:bCs/>
          <w:lang w:val="sr-Cyrl-CS"/>
        </w:rPr>
        <w:t>:</w:t>
      </w:r>
    </w:p>
    <w:p w:rsidR="000B65E1" w:rsidRDefault="000B65E1" w:rsidP="000B65E1">
      <w:pPr>
        <w:jc w:val="both"/>
        <w:rPr>
          <w:rFonts w:cs="Arial"/>
          <w:bCs/>
          <w:lang w:val="sr-Cyrl-CS"/>
        </w:rPr>
      </w:pPr>
    </w:p>
    <w:p w:rsidR="000B65E1" w:rsidRDefault="000B65E1" w:rsidP="000B65E1">
      <w:pPr>
        <w:jc w:val="both"/>
        <w:rPr>
          <w:rFonts w:cs="Arial"/>
          <w:bCs/>
          <w:lang w:val="sr-Cyrl-CS"/>
        </w:rPr>
      </w:pPr>
    </w:p>
    <w:p w:rsidR="000B65E1" w:rsidRDefault="001067CC" w:rsidP="000B65E1">
      <w:pPr>
        <w:jc w:val="both"/>
        <w:rPr>
          <w:rFonts w:cs="Arial"/>
          <w:bCs/>
          <w:lang w:val="sr-Cyrl-CS"/>
        </w:rPr>
      </w:pPr>
      <w:r>
        <w:rPr>
          <w:rFonts w:cs="Arial"/>
          <w:bCs/>
          <w:lang w:val="sr-Cyrl-CS"/>
        </w:rPr>
        <w:t xml:space="preserve">                </w:t>
      </w:r>
    </w:p>
    <w:p w:rsidR="001F0E89" w:rsidRPr="006146DC" w:rsidRDefault="001F0E89" w:rsidP="001F0E89">
      <w:pPr>
        <w:jc w:val="center"/>
        <w:rPr>
          <w:rFonts w:cs="Arial"/>
          <w:iCs/>
          <w:szCs w:val="24"/>
          <w:lang w:val="sr-Cyrl-CS" w:eastAsia="hr-HR"/>
        </w:rPr>
      </w:pPr>
      <w:r w:rsidRPr="00D625A4">
        <w:rPr>
          <w:rFonts w:cs="Arial"/>
          <w:iCs/>
          <w:szCs w:val="24"/>
          <w:lang w:val="sr-Cyrl-CS" w:eastAsia="hr-HR"/>
        </w:rPr>
        <w:t xml:space="preserve">ОБРАЗАЦ БАНКАРСКЕ ГАРАНЦИЈЕ </w:t>
      </w:r>
      <w:r w:rsidRPr="006146DC">
        <w:rPr>
          <w:rFonts w:cs="Arial"/>
          <w:iCs/>
          <w:szCs w:val="24"/>
          <w:lang w:val="sr-Cyrl-CS" w:eastAsia="hr-HR"/>
        </w:rPr>
        <w:t xml:space="preserve">ЗА </w:t>
      </w:r>
      <w:r w:rsidR="00D936F5" w:rsidRPr="006146DC">
        <w:rPr>
          <w:rFonts w:cs="Arial"/>
          <w:iCs/>
          <w:szCs w:val="24"/>
          <w:lang w:val="sr-Cyrl-CS" w:eastAsia="hr-HR"/>
        </w:rPr>
        <w:t>УРЕДНО</w:t>
      </w:r>
      <w:r w:rsidRPr="006146DC">
        <w:rPr>
          <w:rFonts w:cs="Arial"/>
          <w:iCs/>
          <w:szCs w:val="24"/>
          <w:lang w:val="sr-Cyrl-CS" w:eastAsia="hr-HR"/>
        </w:rPr>
        <w:t xml:space="preserve"> ПЛАЋАЊЕ</w:t>
      </w:r>
    </w:p>
    <w:p w:rsidR="001F0E89" w:rsidRPr="006146DC" w:rsidRDefault="001F0E89" w:rsidP="001F0E89">
      <w:pPr>
        <w:jc w:val="center"/>
        <w:rPr>
          <w:rFonts w:cs="Arial"/>
          <w:iCs/>
          <w:szCs w:val="24"/>
          <w:lang w:val="sr-Cyrl-CS" w:eastAsia="hr-HR"/>
        </w:rPr>
      </w:pPr>
    </w:p>
    <w:p w:rsidR="001F0E89" w:rsidRPr="006146DC" w:rsidRDefault="001F0E89" w:rsidP="001F0E89">
      <w:pPr>
        <w:jc w:val="center"/>
        <w:rPr>
          <w:rFonts w:cs="Arial"/>
          <w:iCs/>
          <w:szCs w:val="24"/>
          <w:lang w:val="sr-Cyrl-CS" w:eastAsia="hr-HR"/>
        </w:rPr>
      </w:pPr>
    </w:p>
    <w:p w:rsidR="001F0E89" w:rsidRPr="006146DC" w:rsidRDefault="001F0E89" w:rsidP="001F0E89">
      <w:pPr>
        <w:jc w:val="center"/>
        <w:rPr>
          <w:rFonts w:cs="Arial"/>
          <w:iCs/>
          <w:szCs w:val="24"/>
          <w:lang w:val="sr-Cyrl-CS" w:eastAsia="hr-HR"/>
        </w:rPr>
      </w:pPr>
    </w:p>
    <w:p w:rsidR="001F0E89" w:rsidRPr="006146DC" w:rsidRDefault="001F0E89" w:rsidP="001F0E89">
      <w:pPr>
        <w:jc w:val="center"/>
        <w:rPr>
          <w:rFonts w:cs="Arial"/>
          <w:iCs/>
          <w:szCs w:val="24"/>
          <w:lang w:val="sr-Cyrl-CS" w:eastAsia="hr-HR"/>
        </w:rPr>
      </w:pPr>
    </w:p>
    <w:p w:rsidR="001F0E89" w:rsidRPr="006146DC" w:rsidRDefault="001F0E89" w:rsidP="001F0E89">
      <w:pPr>
        <w:rPr>
          <w:rFonts w:cs="Arial"/>
          <w:iCs/>
          <w:szCs w:val="24"/>
          <w:lang w:val="sr-Cyrl-CS" w:eastAsia="hr-HR"/>
        </w:rPr>
      </w:pPr>
      <w:r w:rsidRPr="006146DC">
        <w:rPr>
          <w:rFonts w:cs="Arial"/>
          <w:iCs/>
          <w:szCs w:val="24"/>
          <w:lang w:val="sr-Cyrl-CS" w:eastAsia="hr-HR"/>
        </w:rPr>
        <w:t>(меморандум пословне банке)</w:t>
      </w:r>
    </w:p>
    <w:p w:rsidR="001F0E89" w:rsidRPr="006146DC" w:rsidRDefault="001F0E89" w:rsidP="001F0E89">
      <w:pPr>
        <w:rPr>
          <w:rFonts w:cs="Arial"/>
          <w:iCs/>
          <w:szCs w:val="24"/>
          <w:lang w:val="sr-Cyrl-CS" w:eastAsia="hr-HR"/>
        </w:rPr>
      </w:pPr>
      <w:r w:rsidRPr="006146DC">
        <w:rPr>
          <w:rFonts w:cs="Arial"/>
          <w:iCs/>
          <w:szCs w:val="24"/>
          <w:lang w:val="sr-Cyrl-CS" w:eastAsia="hr-HR"/>
        </w:rPr>
        <w:tab/>
      </w:r>
      <w:r w:rsidRPr="006146DC">
        <w:rPr>
          <w:rFonts w:cs="Arial"/>
          <w:iCs/>
          <w:szCs w:val="24"/>
          <w:lang w:val="sr-Cyrl-CS" w:eastAsia="hr-HR"/>
        </w:rPr>
        <w:tab/>
      </w:r>
      <w:r w:rsidRPr="006146DC">
        <w:rPr>
          <w:rFonts w:cs="Arial"/>
          <w:iCs/>
          <w:szCs w:val="24"/>
          <w:lang w:val="sr-Cyrl-CS" w:eastAsia="hr-HR"/>
        </w:rPr>
        <w:tab/>
      </w:r>
      <w:r w:rsidRPr="006146DC">
        <w:rPr>
          <w:rFonts w:cs="Arial"/>
          <w:iCs/>
          <w:szCs w:val="24"/>
          <w:lang w:val="sr-Cyrl-CS" w:eastAsia="hr-HR"/>
        </w:rPr>
        <w:tab/>
      </w:r>
      <w:r w:rsidRPr="006146DC">
        <w:rPr>
          <w:rFonts w:cs="Arial"/>
          <w:iCs/>
          <w:szCs w:val="24"/>
          <w:lang w:val="sr-Cyrl-CS" w:eastAsia="hr-HR"/>
        </w:rPr>
        <w:tab/>
      </w:r>
    </w:p>
    <w:p w:rsidR="001F0E89" w:rsidRPr="006146DC" w:rsidRDefault="001F0E89" w:rsidP="001F0E89">
      <w:pPr>
        <w:rPr>
          <w:rFonts w:cs="Arial"/>
          <w:iCs/>
          <w:szCs w:val="24"/>
          <w:lang w:val="sr-Cyrl-CS" w:eastAsia="hr-HR"/>
        </w:rPr>
      </w:pPr>
      <w:r w:rsidRPr="006146DC">
        <w:rPr>
          <w:rFonts w:cs="Arial"/>
          <w:iCs/>
          <w:szCs w:val="24"/>
          <w:lang w:val="sr-Cyrl-CS" w:eastAsia="hr-HR"/>
        </w:rPr>
        <w:t xml:space="preserve">Назив Банке гаранта:__________________ </w:t>
      </w:r>
    </w:p>
    <w:p w:rsidR="001F0E89" w:rsidRPr="006146DC" w:rsidRDefault="001F0E89" w:rsidP="001F0E89">
      <w:pPr>
        <w:rPr>
          <w:rFonts w:cs="Arial"/>
          <w:iCs/>
          <w:szCs w:val="24"/>
          <w:lang w:val="sr-Cyrl-CS" w:eastAsia="hr-HR"/>
        </w:rPr>
      </w:pPr>
      <w:r w:rsidRPr="006146DC">
        <w:rPr>
          <w:rFonts w:cs="Arial"/>
          <w:iCs/>
          <w:szCs w:val="24"/>
          <w:lang w:val="sr-Cyrl-CS" w:eastAsia="hr-HR"/>
        </w:rPr>
        <w:t>Адреса Банке гаранта:_______________________</w:t>
      </w:r>
    </w:p>
    <w:p w:rsidR="001F0E89" w:rsidRPr="006146DC" w:rsidRDefault="001F0E89" w:rsidP="001F0E89">
      <w:pPr>
        <w:rPr>
          <w:rFonts w:cs="Arial"/>
          <w:iCs/>
          <w:szCs w:val="24"/>
          <w:lang w:val="sr-Cyrl-CS" w:eastAsia="hr-HR"/>
        </w:rPr>
      </w:pPr>
      <w:r w:rsidRPr="006146DC">
        <w:rPr>
          <w:rFonts w:cs="Arial"/>
          <w:iCs/>
          <w:szCs w:val="24"/>
          <w:lang w:val="sr-Cyrl-CS" w:eastAsia="hr-HR"/>
        </w:rPr>
        <w:t xml:space="preserve">ПИБ:                 </w:t>
      </w:r>
    </w:p>
    <w:p w:rsidR="001F0E89" w:rsidRPr="006146DC" w:rsidRDefault="001F0E89" w:rsidP="001F0E89">
      <w:pPr>
        <w:rPr>
          <w:rFonts w:cs="Arial"/>
          <w:iCs/>
          <w:szCs w:val="24"/>
          <w:lang w:val="sr-Cyrl-CS" w:eastAsia="hr-HR"/>
        </w:rPr>
      </w:pPr>
      <w:r w:rsidRPr="006146DC">
        <w:rPr>
          <w:rFonts w:cs="Arial"/>
          <w:iCs/>
          <w:szCs w:val="24"/>
          <w:lang w:val="sr-Cyrl-CS" w:eastAsia="hr-HR"/>
        </w:rPr>
        <w:t>МБ:</w:t>
      </w:r>
    </w:p>
    <w:p w:rsidR="001F0E89" w:rsidRPr="006146DC" w:rsidRDefault="001F0E89" w:rsidP="001F0E89">
      <w:pPr>
        <w:rPr>
          <w:rFonts w:cs="Arial"/>
          <w:iCs/>
          <w:szCs w:val="24"/>
          <w:lang w:val="sr-Cyrl-CS" w:eastAsia="hr-HR"/>
        </w:rPr>
      </w:pPr>
    </w:p>
    <w:p w:rsidR="001F0E89" w:rsidRPr="006146DC" w:rsidRDefault="001F0E89" w:rsidP="001F0E89">
      <w:pPr>
        <w:rPr>
          <w:rFonts w:cs="Arial"/>
          <w:iCs/>
          <w:szCs w:val="24"/>
          <w:lang w:val="sr-Cyrl-CS" w:eastAsia="hr-HR"/>
        </w:rPr>
      </w:pPr>
      <w:r w:rsidRPr="006146DC">
        <w:rPr>
          <w:rFonts w:cs="Arial"/>
          <w:iCs/>
          <w:szCs w:val="24"/>
          <w:lang w:val="sr-Cyrl-CS" w:eastAsia="hr-HR"/>
        </w:rPr>
        <w:t xml:space="preserve">НАЛОГОДАВАЦ: _____________________   </w:t>
      </w:r>
    </w:p>
    <w:p w:rsidR="001F0E89" w:rsidRPr="006146DC" w:rsidRDefault="001F0E89" w:rsidP="001F0E89">
      <w:pPr>
        <w:shd w:val="clear" w:color="auto" w:fill="FFFFFF"/>
        <w:rPr>
          <w:rFonts w:cs="Arial"/>
          <w:iCs/>
          <w:szCs w:val="24"/>
          <w:lang w:val="sr-Cyrl-CS" w:eastAsia="hr-HR"/>
        </w:rPr>
      </w:pPr>
      <w:r w:rsidRPr="006146DC">
        <w:rPr>
          <w:rFonts w:cs="Arial"/>
          <w:iCs/>
          <w:szCs w:val="24"/>
          <w:lang w:val="sr-Cyrl-CS" w:eastAsia="hr-HR"/>
        </w:rPr>
        <w:t xml:space="preserve">Привредно друштво "Термоелектране Никола Тесла" д.о.о </w:t>
      </w:r>
    </w:p>
    <w:p w:rsidR="001F0E89" w:rsidRPr="006146DC" w:rsidRDefault="001F0E89" w:rsidP="001F0E89">
      <w:pPr>
        <w:shd w:val="clear" w:color="auto" w:fill="FFFFFF"/>
        <w:rPr>
          <w:rFonts w:cs="Arial"/>
          <w:iCs/>
          <w:szCs w:val="24"/>
          <w:lang w:val="sr-Cyrl-CS" w:eastAsia="hr-HR"/>
        </w:rPr>
      </w:pPr>
      <w:r w:rsidRPr="006146DC">
        <w:rPr>
          <w:rFonts w:cs="Arial"/>
          <w:iCs/>
          <w:szCs w:val="24"/>
          <w:lang w:val="sr-Cyrl-CS" w:eastAsia="hr-HR"/>
        </w:rPr>
        <w:t>Богољуба Урошевића Црног 44, 11500 Обреновац</w:t>
      </w:r>
    </w:p>
    <w:p w:rsidR="001F0E89" w:rsidRPr="006146DC" w:rsidRDefault="001F0E89" w:rsidP="001F0E89">
      <w:pPr>
        <w:shd w:val="clear" w:color="auto" w:fill="FFFFFF"/>
        <w:rPr>
          <w:rFonts w:cs="Arial"/>
          <w:iCs/>
          <w:szCs w:val="24"/>
          <w:lang w:val="sr-Cyrl-CS" w:eastAsia="hr-HR"/>
        </w:rPr>
      </w:pPr>
    </w:p>
    <w:p w:rsidR="001F0E89" w:rsidRPr="006146DC" w:rsidRDefault="001F0E89" w:rsidP="001F0E89">
      <w:pPr>
        <w:rPr>
          <w:rFonts w:cs="Arial"/>
          <w:iCs/>
          <w:szCs w:val="24"/>
          <w:lang w:val="sr-Cyrl-CS" w:eastAsia="hr-HR"/>
        </w:rPr>
      </w:pPr>
      <w:r w:rsidRPr="006146DC">
        <w:rPr>
          <w:rFonts w:cs="Arial"/>
          <w:iCs/>
          <w:szCs w:val="24"/>
          <w:lang w:val="sr-Cyrl-CS" w:eastAsia="hr-HR"/>
        </w:rPr>
        <w:t xml:space="preserve">  </w:t>
      </w:r>
    </w:p>
    <w:p w:rsidR="001F0E89" w:rsidRPr="006146DC" w:rsidRDefault="001F0E89" w:rsidP="001F0E89">
      <w:pPr>
        <w:rPr>
          <w:rFonts w:cs="Arial"/>
          <w:iCs/>
          <w:szCs w:val="24"/>
          <w:lang w:val="sr-Cyrl-CS" w:eastAsia="hr-HR"/>
        </w:rPr>
      </w:pPr>
      <w:r w:rsidRPr="006146DC">
        <w:rPr>
          <w:rFonts w:cs="Arial"/>
          <w:iCs/>
          <w:szCs w:val="24"/>
          <w:lang w:val="sr-Cyrl-CS" w:eastAsia="hr-HR"/>
        </w:rPr>
        <w:t>КОРИСНИК: ______________________________</w:t>
      </w:r>
    </w:p>
    <w:p w:rsidR="001F0E89" w:rsidRPr="006146DC" w:rsidRDefault="001F0E89" w:rsidP="001F0E89">
      <w:pPr>
        <w:rPr>
          <w:rFonts w:cs="Arial"/>
          <w:iCs/>
          <w:szCs w:val="24"/>
          <w:lang w:val="sr-Cyrl-CS" w:eastAsia="hr-HR"/>
        </w:rPr>
      </w:pPr>
      <w:r w:rsidRPr="006146DC">
        <w:rPr>
          <w:rFonts w:cs="Arial"/>
          <w:iCs/>
          <w:szCs w:val="24"/>
          <w:lang w:val="sr-Cyrl-CS" w:eastAsia="hr-HR"/>
        </w:rPr>
        <w:t>Адреса Корисника: _____________________________</w:t>
      </w:r>
    </w:p>
    <w:p w:rsidR="001F0E89" w:rsidRPr="006146DC" w:rsidRDefault="001F0E89" w:rsidP="001F0E89">
      <w:pPr>
        <w:rPr>
          <w:rFonts w:cs="Arial"/>
          <w:iCs/>
          <w:szCs w:val="24"/>
          <w:lang w:val="sr-Cyrl-CS" w:eastAsia="hr-HR"/>
        </w:rPr>
      </w:pPr>
      <w:r w:rsidRPr="006146DC">
        <w:rPr>
          <w:rFonts w:cs="Arial"/>
          <w:iCs/>
          <w:szCs w:val="24"/>
          <w:lang w:val="sr-Cyrl-CS" w:eastAsia="hr-HR"/>
        </w:rPr>
        <w:t xml:space="preserve">ПИБ:                 </w:t>
      </w:r>
    </w:p>
    <w:p w:rsidR="001F0E89" w:rsidRPr="006146DC" w:rsidRDefault="001F0E89" w:rsidP="001F0E89">
      <w:pPr>
        <w:rPr>
          <w:rFonts w:cs="Arial"/>
          <w:iCs/>
          <w:szCs w:val="24"/>
          <w:lang w:val="sr-Cyrl-CS" w:eastAsia="hr-HR"/>
        </w:rPr>
      </w:pPr>
      <w:r w:rsidRPr="006146DC">
        <w:rPr>
          <w:rFonts w:cs="Arial"/>
          <w:iCs/>
          <w:szCs w:val="24"/>
          <w:lang w:val="sr-Cyrl-CS" w:eastAsia="hr-HR"/>
        </w:rPr>
        <w:t>МБ:</w:t>
      </w:r>
    </w:p>
    <w:p w:rsidR="001F0E89" w:rsidRPr="006146DC" w:rsidRDefault="001F0E89" w:rsidP="001F0E89">
      <w:pPr>
        <w:jc w:val="right"/>
        <w:rPr>
          <w:rFonts w:cs="Arial"/>
          <w:iCs/>
          <w:szCs w:val="24"/>
          <w:lang w:val="sr-Cyrl-CS" w:eastAsia="hr-HR"/>
        </w:rPr>
      </w:pPr>
      <w:r w:rsidRPr="006146DC">
        <w:rPr>
          <w:rFonts w:cs="Arial"/>
          <w:iCs/>
          <w:szCs w:val="24"/>
          <w:lang w:val="sr-Cyrl-CS" w:eastAsia="hr-HR"/>
        </w:rPr>
        <w:t>ДАТУМ [               ]</w:t>
      </w:r>
    </w:p>
    <w:p w:rsidR="001F0E89" w:rsidRPr="006146DC" w:rsidRDefault="001F0E89" w:rsidP="001F0E89">
      <w:pPr>
        <w:rPr>
          <w:rFonts w:cs="Arial"/>
          <w:iCs/>
          <w:szCs w:val="24"/>
          <w:lang w:val="sr-Cyrl-CS" w:eastAsia="hr-HR"/>
        </w:rPr>
      </w:pPr>
    </w:p>
    <w:p w:rsidR="001F0E89" w:rsidRPr="006146DC" w:rsidRDefault="001F0E89" w:rsidP="001F0E89">
      <w:pPr>
        <w:jc w:val="center"/>
        <w:rPr>
          <w:rFonts w:cs="Arial"/>
          <w:iCs/>
          <w:szCs w:val="24"/>
          <w:lang w:val="sr-Cyrl-CS" w:eastAsia="hr-HR"/>
        </w:rPr>
      </w:pPr>
      <w:r w:rsidRPr="006146DC">
        <w:rPr>
          <w:rFonts w:cs="Arial"/>
          <w:iCs/>
          <w:szCs w:val="24"/>
          <w:lang w:val="sr-Cyrl-CS" w:eastAsia="hr-HR"/>
        </w:rPr>
        <w:t xml:space="preserve">ГАРАНЦИЈА ЗА </w:t>
      </w:r>
      <w:r w:rsidR="00BF3491" w:rsidRPr="006146DC">
        <w:rPr>
          <w:rFonts w:cs="Arial"/>
          <w:iCs/>
          <w:szCs w:val="24"/>
          <w:lang w:val="sr-Cyrl-CS" w:eastAsia="hr-HR"/>
        </w:rPr>
        <w:t>УРЕДНО</w:t>
      </w:r>
      <w:r w:rsidRPr="006146DC">
        <w:rPr>
          <w:rFonts w:cs="Arial"/>
          <w:iCs/>
          <w:szCs w:val="24"/>
          <w:lang w:val="sr-Cyrl-CS" w:eastAsia="hr-HR"/>
        </w:rPr>
        <w:t xml:space="preserve"> ПЛАЋАЊЕ БР.  XXXXXXX</w:t>
      </w:r>
    </w:p>
    <w:p w:rsidR="001F0E89" w:rsidRPr="006146DC" w:rsidRDefault="001F0E89" w:rsidP="001F0E89">
      <w:pPr>
        <w:rPr>
          <w:rFonts w:cs="Arial"/>
          <w:iCs/>
          <w:szCs w:val="24"/>
          <w:lang w:val="sr-Cyrl-CS" w:eastAsia="hr-HR"/>
        </w:rPr>
      </w:pPr>
    </w:p>
    <w:p w:rsidR="001F0E89" w:rsidRPr="006146DC" w:rsidRDefault="001F0E89" w:rsidP="001F0E89">
      <w:pPr>
        <w:shd w:val="clear" w:color="auto" w:fill="FFFFFF"/>
        <w:rPr>
          <w:rFonts w:cs="Arial"/>
          <w:iCs/>
          <w:szCs w:val="24"/>
          <w:lang w:val="sr-Cyrl-CS" w:eastAsia="hr-HR"/>
        </w:rPr>
      </w:pPr>
      <w:r w:rsidRPr="006146DC">
        <w:rPr>
          <w:rFonts w:cs="Arial"/>
          <w:iCs/>
          <w:szCs w:val="24"/>
          <w:lang w:val="sr-Cyrl-CS" w:eastAsia="hr-HR"/>
        </w:rPr>
        <w:t xml:space="preserve">Обавештени смо да  су Привредно друштво "Термоелектране Никола Тесла" д.о.о </w:t>
      </w:r>
    </w:p>
    <w:p w:rsidR="001F0E89" w:rsidRPr="006146DC" w:rsidRDefault="001F0E89" w:rsidP="001F0E89">
      <w:pPr>
        <w:shd w:val="clear" w:color="auto" w:fill="FFFFFF"/>
        <w:rPr>
          <w:rFonts w:cs="Arial"/>
          <w:iCs/>
          <w:szCs w:val="24"/>
          <w:lang w:val="sr-Cyrl-CS" w:eastAsia="hr-HR"/>
        </w:rPr>
      </w:pPr>
      <w:r w:rsidRPr="006146DC">
        <w:rPr>
          <w:rFonts w:cs="Arial"/>
          <w:iCs/>
          <w:szCs w:val="24"/>
          <w:lang w:val="sr-Cyrl-CS" w:eastAsia="hr-HR"/>
        </w:rPr>
        <w:t>Богољуба Урошевића Црног 44, 11500 Обреновац</w:t>
      </w:r>
    </w:p>
    <w:p w:rsidR="001F0E89" w:rsidRPr="006146DC" w:rsidRDefault="001F0E89" w:rsidP="001F0E89">
      <w:pPr>
        <w:rPr>
          <w:rFonts w:cs="Arial"/>
          <w:iCs/>
          <w:szCs w:val="24"/>
          <w:lang w:val="sr-Cyrl-CS" w:eastAsia="hr-HR"/>
        </w:rPr>
      </w:pPr>
      <w:r w:rsidRPr="006146DC">
        <w:rPr>
          <w:rFonts w:cs="Arial"/>
          <w:iCs/>
          <w:szCs w:val="24"/>
          <w:lang w:val="sr-Cyrl-CS" w:eastAsia="hr-HR"/>
        </w:rPr>
        <w:t xml:space="preserve">(у даљем тексту Налогодавац), и ______________________ (у даљем тексту: Корисник) закључили Уговор о купопродаји  бр.             од ____________  године (у даљем тексту Уговор). </w:t>
      </w:r>
    </w:p>
    <w:p w:rsidR="001F0E89" w:rsidRPr="006146DC" w:rsidRDefault="001F0E89" w:rsidP="001F0E89">
      <w:pPr>
        <w:rPr>
          <w:rFonts w:cs="Arial"/>
          <w:iCs/>
          <w:szCs w:val="24"/>
          <w:lang w:val="sr-Cyrl-CS" w:eastAsia="hr-HR"/>
        </w:rPr>
      </w:pPr>
    </w:p>
    <w:p w:rsidR="001F0E89" w:rsidRPr="006146DC" w:rsidRDefault="001F0E89" w:rsidP="001F0E89">
      <w:pPr>
        <w:jc w:val="both"/>
        <w:rPr>
          <w:rFonts w:cs="Arial"/>
          <w:iCs/>
          <w:szCs w:val="24"/>
          <w:lang w:val="sr-Cyrl-CS" w:eastAsia="hr-HR"/>
        </w:rPr>
      </w:pPr>
      <w:r w:rsidRPr="006146DC">
        <w:rPr>
          <w:rFonts w:cs="Arial"/>
          <w:iCs/>
          <w:szCs w:val="24"/>
          <w:lang w:val="sr-Cyrl-CS" w:eastAsia="hr-HR"/>
        </w:rPr>
        <w:t xml:space="preserve">У складу са горе наведеним Уговором, предвиђена је обавеза Налогодавца да достави Кориснику гаранцију за </w:t>
      </w:r>
      <w:r w:rsidR="00BF3491" w:rsidRPr="006146DC">
        <w:rPr>
          <w:rFonts w:cs="Arial"/>
          <w:iCs/>
          <w:szCs w:val="24"/>
          <w:lang w:val="sr-Cyrl-CS" w:eastAsia="hr-HR"/>
        </w:rPr>
        <w:t>уредно</w:t>
      </w:r>
      <w:r w:rsidRPr="006146DC">
        <w:rPr>
          <w:rFonts w:cs="Arial"/>
          <w:iCs/>
          <w:szCs w:val="24"/>
          <w:lang w:val="sr-Cyrl-CS" w:eastAsia="hr-HR"/>
        </w:rPr>
        <w:t xml:space="preserve"> плаћање у вредности </w:t>
      </w:r>
    </w:p>
    <w:p w:rsidR="001F0E89" w:rsidRPr="006146DC" w:rsidRDefault="001F0E89" w:rsidP="001F0E89">
      <w:pPr>
        <w:jc w:val="both"/>
        <w:rPr>
          <w:rFonts w:cs="Arial"/>
          <w:iCs/>
          <w:szCs w:val="24"/>
          <w:lang w:val="sr-Cyrl-CS" w:eastAsia="hr-HR"/>
        </w:rPr>
      </w:pPr>
    </w:p>
    <w:p w:rsidR="001F0E89" w:rsidRPr="006146DC" w:rsidRDefault="001F0E89" w:rsidP="001F0E89">
      <w:pPr>
        <w:jc w:val="both"/>
        <w:rPr>
          <w:rFonts w:cs="Arial"/>
          <w:iCs/>
          <w:szCs w:val="24"/>
          <w:lang w:val="sr-Cyrl-CS" w:eastAsia="hr-HR"/>
        </w:rPr>
      </w:pPr>
      <w:r w:rsidRPr="006146DC">
        <w:rPr>
          <w:rFonts w:cs="Arial"/>
          <w:iCs/>
          <w:szCs w:val="24"/>
          <w:lang w:val="sr-Cyrl-CS" w:eastAsia="hr-HR"/>
        </w:rPr>
        <w:t>ЕУР 1.000.000,00 ( словима један милион ЕУР), којом се гарантује прописно извршење уговорне обавезе.</w:t>
      </w:r>
    </w:p>
    <w:p w:rsidR="00BF3491" w:rsidRPr="006146DC" w:rsidRDefault="00BF3491" w:rsidP="001F0E89">
      <w:pPr>
        <w:jc w:val="both"/>
        <w:rPr>
          <w:rFonts w:cs="Arial"/>
          <w:iCs/>
          <w:szCs w:val="24"/>
          <w:lang w:val="sr-Cyrl-CS" w:eastAsia="hr-HR"/>
        </w:rPr>
      </w:pPr>
    </w:p>
    <w:p w:rsidR="001F0E89" w:rsidRPr="006146DC" w:rsidRDefault="00BF3491" w:rsidP="001F0E89">
      <w:pPr>
        <w:jc w:val="both"/>
        <w:rPr>
          <w:rFonts w:cs="Arial"/>
          <w:iCs/>
          <w:szCs w:val="24"/>
          <w:lang w:val="sr-Cyrl-CS" w:eastAsia="hr-HR"/>
        </w:rPr>
      </w:pPr>
      <w:r w:rsidRPr="006146DC">
        <w:rPr>
          <w:rFonts w:cs="Arial"/>
          <w:iCs/>
          <w:szCs w:val="24"/>
          <w:lang w:val="sr-Cyrl-CS" w:eastAsia="hr-HR"/>
        </w:rPr>
        <w:t xml:space="preserve">У складу са горе наведеним Уговором Налогодавац </w:t>
      </w:r>
      <w:r w:rsidR="001F0E89" w:rsidRPr="006146DC">
        <w:rPr>
          <w:rFonts w:cs="Arial"/>
          <w:iCs/>
          <w:szCs w:val="24"/>
          <w:lang w:val="sr-Cyrl-CS" w:eastAsia="hr-HR"/>
        </w:rPr>
        <w:t xml:space="preserve">је дужан да у року од 30 дана од дана закључења уговора, на име гаранције за </w:t>
      </w:r>
      <w:r w:rsidRPr="006146DC">
        <w:rPr>
          <w:rFonts w:cs="Arial"/>
          <w:iCs/>
          <w:szCs w:val="24"/>
          <w:lang w:val="sr-Cyrl-CS" w:eastAsia="hr-HR"/>
        </w:rPr>
        <w:t>уредно</w:t>
      </w:r>
      <w:r w:rsidR="001F0E89" w:rsidRPr="006146DC">
        <w:rPr>
          <w:rFonts w:cs="Arial"/>
          <w:iCs/>
          <w:szCs w:val="24"/>
          <w:lang w:val="sr-Cyrl-CS" w:eastAsia="hr-HR"/>
        </w:rPr>
        <w:t xml:space="preserve"> плаћање, </w:t>
      </w:r>
      <w:r w:rsidRPr="006146DC">
        <w:rPr>
          <w:rFonts w:cs="Arial"/>
          <w:iCs/>
          <w:szCs w:val="24"/>
          <w:lang w:val="sr-Cyrl-CS" w:eastAsia="hr-HR"/>
        </w:rPr>
        <w:t>Кориснику</w:t>
      </w:r>
      <w:r w:rsidR="001F0E89" w:rsidRPr="006146DC">
        <w:rPr>
          <w:rFonts w:cs="Arial"/>
          <w:iCs/>
          <w:szCs w:val="24"/>
          <w:lang w:val="sr-Cyrl-CS" w:eastAsia="hr-HR"/>
        </w:rPr>
        <w:t xml:space="preserve"> преда неопозиву, безусловну (без приговора) и на први позив наплативу </w:t>
      </w:r>
      <w:r w:rsidR="001F0E89" w:rsidRPr="006146DC">
        <w:rPr>
          <w:rFonts w:cs="Arial"/>
          <w:iCs/>
          <w:szCs w:val="24"/>
          <w:lang w:val="sr-Cyrl-CS" w:eastAsia="hr-HR"/>
        </w:rPr>
        <w:lastRenderedPageBreak/>
        <w:t>банкарску гаранцију на износ од 1.000.000 евра, са роком важности који је 30 (тридесет) дана дужи од истека рока за коначно извршење посла. Документа за наплату по гаранцији су: Фактура-е и потврда-е о пријему документације (транспортни документ) за наплату од стране Купца.</w:t>
      </w:r>
    </w:p>
    <w:p w:rsidR="001F0E89" w:rsidRPr="006146DC" w:rsidRDefault="001F0E89" w:rsidP="001F0E89">
      <w:pPr>
        <w:jc w:val="both"/>
        <w:rPr>
          <w:rFonts w:cs="Arial"/>
          <w:iCs/>
          <w:szCs w:val="24"/>
          <w:lang w:val="sr-Cyrl-CS" w:eastAsia="hr-HR"/>
        </w:rPr>
      </w:pPr>
    </w:p>
    <w:p w:rsidR="001F0E89" w:rsidRPr="006146DC" w:rsidRDefault="001F0E89" w:rsidP="001F0E89">
      <w:pPr>
        <w:rPr>
          <w:rFonts w:cs="Arial"/>
          <w:iCs/>
          <w:szCs w:val="24"/>
          <w:lang w:val="sr-Cyrl-CS" w:eastAsia="hr-HR"/>
        </w:rPr>
      </w:pPr>
    </w:p>
    <w:p w:rsidR="001F0E89" w:rsidRPr="006146DC" w:rsidRDefault="001F0E89" w:rsidP="001F0E89">
      <w:pPr>
        <w:rPr>
          <w:rFonts w:cs="Arial"/>
          <w:iCs/>
          <w:szCs w:val="24"/>
          <w:lang w:val="sr-Cyrl-CS" w:eastAsia="hr-HR"/>
        </w:rPr>
      </w:pPr>
    </w:p>
    <w:p w:rsidR="001F0E89" w:rsidRPr="001F0E89" w:rsidRDefault="001F0E89" w:rsidP="001F0E89">
      <w:pPr>
        <w:rPr>
          <w:rFonts w:cs="Arial"/>
          <w:iCs/>
          <w:szCs w:val="24"/>
          <w:lang w:val="sr-Cyrl-CS" w:eastAsia="hr-HR"/>
        </w:rPr>
      </w:pPr>
      <w:r w:rsidRPr="006146DC">
        <w:rPr>
          <w:rFonts w:cs="Arial"/>
          <w:iCs/>
          <w:szCs w:val="24"/>
          <w:lang w:val="sr-Cyrl-CS" w:eastAsia="hr-HR"/>
        </w:rPr>
        <w:t>На захтев Налогодавца, ми __________(у даљем тексту Банка гарант) овим неопозиво и безусловно, без права приговора,гарантујемо</w:t>
      </w:r>
      <w:r w:rsidRPr="001F0E89">
        <w:rPr>
          <w:rFonts w:cs="Arial"/>
          <w:iCs/>
          <w:szCs w:val="24"/>
          <w:lang w:val="sr-Cyrl-CS" w:eastAsia="hr-HR"/>
        </w:rPr>
        <w:t xml:space="preserve"> да ћемо вам платити,на Ваш први позив, износ или износе који не прелази (е) укупан износ од </w:t>
      </w:r>
    </w:p>
    <w:p w:rsidR="001F0E89" w:rsidRPr="001F0E89" w:rsidRDefault="001F0E89" w:rsidP="001F0E89">
      <w:pPr>
        <w:rPr>
          <w:rFonts w:cs="Arial"/>
          <w:iCs/>
          <w:szCs w:val="24"/>
          <w:lang w:val="sr-Cyrl-CS" w:eastAsia="hr-HR"/>
        </w:rPr>
      </w:pPr>
    </w:p>
    <w:p w:rsidR="001F0E89" w:rsidRPr="001F0E89" w:rsidRDefault="001F0E89" w:rsidP="001F0E89">
      <w:pPr>
        <w:jc w:val="center"/>
        <w:rPr>
          <w:rFonts w:cs="Arial"/>
          <w:iCs/>
          <w:szCs w:val="24"/>
          <w:lang w:val="sr-Cyrl-CS" w:eastAsia="hr-HR"/>
        </w:rPr>
      </w:pPr>
      <w:r w:rsidRPr="001F0E89">
        <w:rPr>
          <w:rFonts w:cs="Arial"/>
          <w:iCs/>
          <w:szCs w:val="24"/>
          <w:lang w:val="sr-Cyrl-CS" w:eastAsia="hr-HR"/>
        </w:rPr>
        <w:t xml:space="preserve">ЕУР___1.000.000,00 </w:t>
      </w:r>
    </w:p>
    <w:p w:rsidR="001F0E89" w:rsidRPr="001F0E89" w:rsidRDefault="001F0E89" w:rsidP="001F0E89">
      <w:pPr>
        <w:jc w:val="center"/>
        <w:rPr>
          <w:rFonts w:cs="Arial"/>
          <w:iCs/>
          <w:szCs w:val="24"/>
          <w:lang w:val="sr-Cyrl-CS" w:eastAsia="hr-HR"/>
        </w:rPr>
      </w:pPr>
      <w:r w:rsidRPr="001F0E89">
        <w:rPr>
          <w:rFonts w:cs="Arial"/>
          <w:iCs/>
          <w:szCs w:val="24"/>
          <w:lang w:val="sr-Cyrl-CS" w:eastAsia="hr-HR"/>
        </w:rPr>
        <w:t xml:space="preserve">(словима:______________________ евра) </w:t>
      </w:r>
    </w:p>
    <w:p w:rsidR="001F0E89" w:rsidRPr="001F0E89" w:rsidRDefault="001F0E89" w:rsidP="001F0E89">
      <w:pPr>
        <w:jc w:val="center"/>
        <w:rPr>
          <w:rFonts w:cs="Arial"/>
          <w:iCs/>
          <w:szCs w:val="24"/>
          <w:lang w:val="sr-Cyrl-CS" w:eastAsia="hr-HR"/>
        </w:rPr>
      </w:pPr>
    </w:p>
    <w:p w:rsidR="001F0E89" w:rsidRPr="001F0E89" w:rsidRDefault="001F0E89" w:rsidP="001F0E89">
      <w:pPr>
        <w:rPr>
          <w:rFonts w:cs="Arial"/>
          <w:iCs/>
          <w:szCs w:val="24"/>
          <w:lang w:val="sr-Cyrl-CS" w:eastAsia="hr-HR"/>
        </w:rPr>
      </w:pPr>
      <w:r w:rsidRPr="001F0E89">
        <w:rPr>
          <w:rFonts w:cs="Arial"/>
          <w:iCs/>
          <w:szCs w:val="24"/>
          <w:lang w:val="sr-Cyrl-CS" w:eastAsia="hr-HR"/>
        </w:rPr>
        <w:t>по пријему вашег првог позива у  писаној форми и ваше Писане изјаве у којој се наводи:</w:t>
      </w:r>
    </w:p>
    <w:p w:rsidR="001F0E89" w:rsidRPr="001F0E89" w:rsidRDefault="001F0E89" w:rsidP="001F0E89">
      <w:pPr>
        <w:numPr>
          <w:ilvl w:val="0"/>
          <w:numId w:val="39"/>
        </w:numPr>
        <w:suppressAutoHyphens w:val="0"/>
        <w:jc w:val="both"/>
        <w:rPr>
          <w:rFonts w:cs="Arial"/>
          <w:iCs/>
          <w:szCs w:val="24"/>
          <w:lang w:val="sr-Cyrl-CS" w:eastAsia="hr-HR"/>
        </w:rPr>
      </w:pPr>
      <w:r w:rsidRPr="001F0E89">
        <w:rPr>
          <w:rFonts w:cs="Arial"/>
          <w:iCs/>
          <w:szCs w:val="24"/>
          <w:lang w:val="sr-Cyrl-CS" w:eastAsia="hr-HR"/>
        </w:rPr>
        <w:t xml:space="preserve">да сте Налогодавцу испоручили ____________ у складу са Уговором, а да </w:t>
      </w:r>
    </w:p>
    <w:p w:rsidR="001F0E89" w:rsidRPr="001F0E89" w:rsidRDefault="001F0E89" w:rsidP="001F0E89">
      <w:pPr>
        <w:numPr>
          <w:ilvl w:val="0"/>
          <w:numId w:val="39"/>
        </w:numPr>
        <w:suppressAutoHyphens w:val="0"/>
        <w:jc w:val="both"/>
        <w:rPr>
          <w:rFonts w:cs="Arial"/>
          <w:iCs/>
          <w:szCs w:val="24"/>
          <w:lang w:val="sr-Cyrl-CS" w:eastAsia="hr-HR"/>
        </w:rPr>
      </w:pPr>
      <w:r w:rsidRPr="001F0E89">
        <w:rPr>
          <w:rFonts w:cs="Arial"/>
          <w:iCs/>
          <w:szCs w:val="24"/>
          <w:lang w:val="sr-Cyrl-CS" w:eastAsia="hr-HR"/>
        </w:rPr>
        <w:t>Налогодавац није извршио плаћање у уговореном року.</w:t>
      </w:r>
    </w:p>
    <w:p w:rsidR="001F0E89" w:rsidRPr="001F0E89" w:rsidRDefault="001F0E89" w:rsidP="001F0E89">
      <w:pPr>
        <w:rPr>
          <w:rFonts w:cs="Arial"/>
          <w:iCs/>
          <w:szCs w:val="24"/>
          <w:lang w:val="sr-Cyrl-CS" w:eastAsia="hr-HR"/>
        </w:rPr>
      </w:pPr>
    </w:p>
    <w:p w:rsidR="001F0E89" w:rsidRPr="001F0E89" w:rsidRDefault="001F0E89" w:rsidP="001F0E89">
      <w:pPr>
        <w:rPr>
          <w:rFonts w:cs="Arial"/>
          <w:iCs/>
          <w:szCs w:val="24"/>
          <w:lang w:val="sr-Cyrl-CS" w:eastAsia="hr-HR"/>
        </w:rPr>
      </w:pPr>
      <w:r w:rsidRPr="001F0E89">
        <w:rPr>
          <w:rFonts w:cs="Arial"/>
          <w:iCs/>
          <w:szCs w:val="24"/>
          <w:lang w:val="sr-Cyrl-CS" w:eastAsia="hr-HR"/>
        </w:rPr>
        <w:t>Ова гаранција важи најкасније до  ___________ и сваки Ваш писани Први позив мора стићи на напред наведену адресу Банке гаранта до тог датума.</w:t>
      </w:r>
    </w:p>
    <w:p w:rsidR="001F0E89" w:rsidRPr="001F0E89" w:rsidRDefault="001F0E89" w:rsidP="001F0E89">
      <w:pPr>
        <w:rPr>
          <w:rFonts w:cs="Arial"/>
          <w:iCs/>
          <w:szCs w:val="24"/>
          <w:lang w:val="sr-Cyrl-CS" w:eastAsia="hr-HR"/>
        </w:rPr>
      </w:pPr>
    </w:p>
    <w:p w:rsidR="001F0E89" w:rsidRPr="001F0E89" w:rsidRDefault="001F0E89" w:rsidP="001F0E89">
      <w:pPr>
        <w:pStyle w:val="BodyText"/>
        <w:rPr>
          <w:rFonts w:ascii="Arial" w:hAnsi="Arial" w:cs="Arial"/>
          <w:iCs/>
          <w:szCs w:val="24"/>
          <w:lang w:eastAsia="hr-HR"/>
        </w:rPr>
      </w:pPr>
      <w:r w:rsidRPr="001F0E89">
        <w:rPr>
          <w:rFonts w:ascii="Arial" w:hAnsi="Arial" w:cs="Arial"/>
          <w:iCs/>
          <w:szCs w:val="24"/>
          <w:lang w:eastAsia="hr-HR"/>
        </w:rPr>
        <w:t>На ову Гаранцију се примењују одредбе Једнобразних правила за гаранцију на позив (URDG 758) Међународне Трговинске коморе у Паризу.</w:t>
      </w:r>
    </w:p>
    <w:p w:rsidR="001F0E89" w:rsidRPr="001F0E89" w:rsidRDefault="001F0E89" w:rsidP="001F0E89">
      <w:pPr>
        <w:rPr>
          <w:rFonts w:cs="Arial"/>
          <w:iCs/>
          <w:szCs w:val="24"/>
          <w:lang w:val="sr-Cyrl-CS" w:eastAsia="hr-HR"/>
        </w:rPr>
      </w:pPr>
    </w:p>
    <w:p w:rsidR="001F0E89" w:rsidRPr="001F0E89" w:rsidRDefault="001F0E89" w:rsidP="001F0E89">
      <w:pPr>
        <w:rPr>
          <w:rFonts w:cs="Arial"/>
          <w:iCs/>
          <w:szCs w:val="24"/>
          <w:lang w:val="sr-Cyrl-CS" w:eastAsia="hr-HR"/>
        </w:rPr>
      </w:pPr>
      <w:r w:rsidRPr="001F0E89">
        <w:rPr>
          <w:rFonts w:cs="Arial"/>
          <w:iCs/>
          <w:szCs w:val="24"/>
          <w:lang w:val="sr-Cyrl-CS" w:eastAsia="hr-HR"/>
        </w:rPr>
        <w:t xml:space="preserve">У случају спора по овој Гаранцији, утврђује се надлежност  суда у Београду и  примена материјалног права Републике Србије. </w:t>
      </w:r>
    </w:p>
    <w:p w:rsidR="001F0E89" w:rsidRPr="001F0E89" w:rsidRDefault="001F0E89" w:rsidP="001F0E89">
      <w:pPr>
        <w:pStyle w:val="BodyText"/>
        <w:rPr>
          <w:rFonts w:ascii="Arial" w:hAnsi="Arial" w:cs="Arial"/>
          <w:iCs/>
          <w:szCs w:val="24"/>
          <w:lang w:eastAsia="hr-HR"/>
        </w:rPr>
      </w:pPr>
      <w:r w:rsidRPr="001F0E89">
        <w:rPr>
          <w:rFonts w:ascii="Arial" w:hAnsi="Arial" w:cs="Arial"/>
          <w:iCs/>
          <w:szCs w:val="24"/>
          <w:lang w:eastAsia="hr-HR"/>
        </w:rPr>
        <w:t>Ова гаранција се не може уступити и није преносива без писане сагласности Корисника, Налогодавца и Банке гаранта.</w:t>
      </w:r>
    </w:p>
    <w:p w:rsidR="001F0E89" w:rsidRPr="001F0E89" w:rsidRDefault="001F0E89" w:rsidP="001F0E89">
      <w:pPr>
        <w:rPr>
          <w:rFonts w:cs="Arial"/>
          <w:iCs/>
          <w:szCs w:val="24"/>
          <w:lang w:val="sr-Cyrl-CS" w:eastAsia="hr-HR"/>
        </w:rPr>
      </w:pPr>
    </w:p>
    <w:p w:rsidR="001F0E89" w:rsidRPr="001F0E89" w:rsidRDefault="001F0E89" w:rsidP="001F0E89">
      <w:pPr>
        <w:rPr>
          <w:rFonts w:cs="Arial"/>
          <w:iCs/>
          <w:szCs w:val="24"/>
          <w:lang w:val="sr-Cyrl-CS" w:eastAsia="hr-HR"/>
        </w:rPr>
      </w:pPr>
      <w:r w:rsidRPr="001F0E89">
        <w:rPr>
          <w:rFonts w:cs="Arial"/>
          <w:iCs/>
          <w:szCs w:val="24"/>
          <w:lang w:val="sr-Cyrl-CS" w:eastAsia="hr-HR"/>
        </w:rPr>
        <w:t>Потпис(и)</w:t>
      </w:r>
    </w:p>
    <w:p w:rsidR="009B09E9" w:rsidRPr="001F0E89" w:rsidRDefault="009B09E9" w:rsidP="009B09E9">
      <w:pPr>
        <w:pStyle w:val="Subtitle"/>
        <w:rPr>
          <w:rFonts w:eastAsia="Times New Roman" w:cs="Arial"/>
          <w:i w:val="0"/>
          <w:sz w:val="24"/>
          <w:szCs w:val="24"/>
          <w:lang w:val="sr-Cyrl-CS" w:eastAsia="hr-HR"/>
        </w:rPr>
      </w:pPr>
      <w:r w:rsidRPr="001F0E89">
        <w:rPr>
          <w:rFonts w:eastAsia="Times New Roman" w:cs="Arial"/>
          <w:i w:val="0"/>
          <w:sz w:val="24"/>
          <w:szCs w:val="24"/>
          <w:lang w:val="sr-Cyrl-CS" w:eastAsia="hr-HR"/>
        </w:rPr>
        <w:br w:type="page"/>
      </w:r>
    </w:p>
    <w:p w:rsidR="00773B56" w:rsidRPr="001F0E89" w:rsidRDefault="009B09E9" w:rsidP="009B09E9">
      <w:pPr>
        <w:jc w:val="right"/>
        <w:rPr>
          <w:rFonts w:cs="Arial"/>
          <w:iCs/>
          <w:szCs w:val="24"/>
          <w:lang w:val="sr-Cyrl-CS" w:eastAsia="hr-HR"/>
        </w:rPr>
      </w:pPr>
      <w:r w:rsidRPr="001F0E89">
        <w:rPr>
          <w:rFonts w:cs="Arial"/>
          <w:iCs/>
          <w:szCs w:val="24"/>
          <w:lang w:val="sr-Cyrl-CS" w:eastAsia="hr-HR"/>
        </w:rPr>
        <w:lastRenderedPageBreak/>
        <w:t>П</w:t>
      </w:r>
      <w:r w:rsidR="00D72FAD" w:rsidRPr="001F0E89">
        <w:rPr>
          <w:rFonts w:cs="Arial"/>
          <w:iCs/>
          <w:szCs w:val="24"/>
          <w:lang w:val="sr-Cyrl-CS" w:eastAsia="hr-HR"/>
        </w:rPr>
        <w:t xml:space="preserve">рилог </w:t>
      </w:r>
      <w:r w:rsidR="007275EA">
        <w:rPr>
          <w:rFonts w:cs="Arial"/>
          <w:iCs/>
          <w:szCs w:val="24"/>
          <w:lang w:val="sr-Cyrl-CS" w:eastAsia="hr-HR"/>
        </w:rPr>
        <w:t>8</w:t>
      </w:r>
    </w:p>
    <w:p w:rsidR="000B65E1" w:rsidRPr="001F0E89" w:rsidRDefault="000B65E1" w:rsidP="000B65E1">
      <w:pPr>
        <w:jc w:val="both"/>
        <w:rPr>
          <w:rFonts w:cs="Arial"/>
          <w:iCs/>
          <w:szCs w:val="24"/>
          <w:lang w:val="sr-Cyrl-CS" w:eastAsia="hr-HR"/>
        </w:rPr>
      </w:pPr>
    </w:p>
    <w:p w:rsidR="000B65E1" w:rsidRPr="001F0E89" w:rsidRDefault="000B65E1" w:rsidP="000B65E1">
      <w:pPr>
        <w:jc w:val="both"/>
        <w:rPr>
          <w:rFonts w:cs="Arial"/>
          <w:iCs/>
          <w:szCs w:val="24"/>
          <w:lang w:val="sr-Cyrl-CS" w:eastAsia="hr-HR"/>
        </w:rPr>
      </w:pPr>
    </w:p>
    <w:p w:rsidR="00773B56" w:rsidRPr="001F0E89" w:rsidRDefault="00D72FAD">
      <w:pPr>
        <w:jc w:val="center"/>
        <w:rPr>
          <w:rFonts w:cs="Arial"/>
          <w:iCs/>
          <w:szCs w:val="24"/>
          <w:lang w:val="sr-Cyrl-CS" w:eastAsia="hr-HR"/>
        </w:rPr>
      </w:pPr>
      <w:r w:rsidRPr="001F0E89">
        <w:rPr>
          <w:rFonts w:cs="Arial"/>
          <w:iCs/>
          <w:szCs w:val="24"/>
          <w:lang w:val="sr-Cyrl-CS" w:eastAsia="hr-HR"/>
        </w:rPr>
        <w:t>Уговор о заједничком извршењу набавке / Уговор о пословно</w:t>
      </w:r>
    </w:p>
    <w:p w:rsidR="00773B56" w:rsidRPr="001F0E89" w:rsidRDefault="00D72FAD">
      <w:pPr>
        <w:jc w:val="center"/>
        <w:rPr>
          <w:rFonts w:cs="Arial"/>
          <w:iCs/>
          <w:szCs w:val="24"/>
          <w:lang w:val="sr-Cyrl-CS" w:eastAsia="hr-HR"/>
        </w:rPr>
      </w:pPr>
      <w:r w:rsidRPr="001F0E89">
        <w:rPr>
          <w:rFonts w:cs="Arial"/>
          <w:iCs/>
          <w:szCs w:val="24"/>
          <w:lang w:val="sr-Cyrl-CS" w:eastAsia="hr-HR"/>
        </w:rPr>
        <w:t>техничкој сарадњи.</w:t>
      </w:r>
    </w:p>
    <w:p w:rsidR="00773B56" w:rsidRPr="001F0E89" w:rsidRDefault="00773B56">
      <w:pPr>
        <w:jc w:val="center"/>
        <w:rPr>
          <w:rFonts w:cs="Arial"/>
          <w:iCs/>
          <w:szCs w:val="24"/>
          <w:lang w:val="sr-Cyrl-CS" w:eastAsia="hr-HR"/>
        </w:rPr>
      </w:pPr>
    </w:p>
    <w:p w:rsidR="000B65E1" w:rsidRPr="001F0E89" w:rsidRDefault="000B65E1" w:rsidP="000B65E1">
      <w:pPr>
        <w:jc w:val="both"/>
        <w:rPr>
          <w:rFonts w:cs="Arial"/>
          <w:iCs/>
          <w:szCs w:val="24"/>
          <w:lang w:val="sr-Cyrl-CS" w:eastAsia="hr-HR"/>
        </w:rPr>
      </w:pPr>
    </w:p>
    <w:p w:rsidR="000B65E1" w:rsidRPr="001F0E89" w:rsidRDefault="000B65E1" w:rsidP="000B65E1">
      <w:pPr>
        <w:jc w:val="both"/>
        <w:rPr>
          <w:rFonts w:cs="Arial"/>
          <w:iCs/>
          <w:szCs w:val="24"/>
          <w:lang w:val="sr-Cyrl-CS" w:eastAsia="hr-HR"/>
        </w:rPr>
      </w:pPr>
    </w:p>
    <w:p w:rsidR="000B65E1" w:rsidRDefault="000B65E1" w:rsidP="000B65E1">
      <w:pPr>
        <w:jc w:val="both"/>
        <w:rPr>
          <w:rFonts w:cs="Arial"/>
          <w:szCs w:val="24"/>
        </w:rPr>
      </w:pPr>
    </w:p>
    <w:p w:rsidR="000B65E1" w:rsidRDefault="001067CC" w:rsidP="000B65E1">
      <w:pPr>
        <w:jc w:val="both"/>
        <w:rPr>
          <w:rFonts w:cs="Arial"/>
          <w:szCs w:val="24"/>
        </w:rPr>
      </w:pPr>
      <w:r>
        <w:rPr>
          <w:rFonts w:cs="Arial"/>
          <w:szCs w:val="24"/>
        </w:rPr>
        <w:t xml:space="preserve">  (доставња се уз понуду ако понуду доставља више понуђача као заједничку понуду)</w:t>
      </w: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0B65E1" w:rsidRDefault="000B65E1" w:rsidP="000B65E1">
      <w:pPr>
        <w:jc w:val="both"/>
        <w:rPr>
          <w:rFonts w:cs="Arial"/>
          <w:szCs w:val="24"/>
        </w:rPr>
      </w:pPr>
    </w:p>
    <w:p w:rsidR="00773B56" w:rsidRPr="006D2C7C" w:rsidRDefault="000B65E1">
      <w:pPr>
        <w:jc w:val="right"/>
        <w:rPr>
          <w:rFonts w:cs="Arial"/>
          <w:b/>
          <w:sz w:val="16"/>
          <w:szCs w:val="16"/>
        </w:rPr>
      </w:pPr>
      <w:r w:rsidRPr="006D2C7C">
        <w:rPr>
          <w:rFonts w:cs="Arial"/>
          <w:sz w:val="16"/>
          <w:szCs w:val="16"/>
        </w:rPr>
        <w:t xml:space="preserve">                                                                              </w:t>
      </w:r>
    </w:p>
    <w:p w:rsidR="000B65E1" w:rsidRDefault="000B65E1" w:rsidP="000B65E1">
      <w:pPr>
        <w:jc w:val="both"/>
        <w:rPr>
          <w:rFonts w:cs="Arial"/>
          <w:szCs w:val="24"/>
        </w:rPr>
      </w:pPr>
    </w:p>
    <w:p w:rsidR="000B65E1" w:rsidRPr="006D2C7C" w:rsidRDefault="006D2C7C" w:rsidP="006D2C7C">
      <w:pPr>
        <w:jc w:val="right"/>
        <w:rPr>
          <w:rFonts w:cs="Arial"/>
          <w:szCs w:val="24"/>
        </w:rPr>
      </w:pPr>
      <w:r>
        <w:rPr>
          <w:rFonts w:cs="Arial"/>
          <w:szCs w:val="24"/>
        </w:rPr>
        <w:t xml:space="preserve">Прилог </w:t>
      </w:r>
      <w:r w:rsidR="007275EA">
        <w:rPr>
          <w:rFonts w:cs="Arial"/>
          <w:szCs w:val="24"/>
        </w:rPr>
        <w:t>9</w:t>
      </w:r>
    </w:p>
    <w:p w:rsidR="00BF1269" w:rsidRDefault="00BF1269">
      <w:pPr>
        <w:suppressAutoHyphens w:val="0"/>
        <w:rPr>
          <w:rFonts w:cs="Arial"/>
          <w:b/>
          <w:iCs/>
          <w:szCs w:val="24"/>
          <w:lang w:val="sr-Cyrl-CS"/>
        </w:rPr>
      </w:pPr>
    </w:p>
    <w:p w:rsidR="001067CC" w:rsidRDefault="001067CC">
      <w:pPr>
        <w:suppressAutoHyphens w:val="0"/>
        <w:rPr>
          <w:rFonts w:cs="Arial"/>
          <w:b/>
          <w:iCs/>
          <w:szCs w:val="24"/>
          <w:lang w:val="sr-Cyrl-CS"/>
        </w:rPr>
      </w:pPr>
    </w:p>
    <w:p w:rsidR="006D2C7C" w:rsidRDefault="006D2C7C">
      <w:pPr>
        <w:suppressAutoHyphens w:val="0"/>
        <w:jc w:val="center"/>
        <w:rPr>
          <w:rFonts w:cs="Arial"/>
          <w:b/>
          <w:iCs/>
          <w:szCs w:val="24"/>
          <w:lang w:val="sr-Cyrl-CS"/>
        </w:rPr>
      </w:pPr>
      <w:r>
        <w:rPr>
          <w:noProof/>
          <w:lang w:val="sr-Latn-RS" w:eastAsia="sr-Latn-RS"/>
        </w:rPr>
        <w:drawing>
          <wp:inline distT="0" distB="0" distL="0" distR="0" wp14:anchorId="7EF2EC84" wp14:editId="48686E0E">
            <wp:extent cx="5760720" cy="744723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7447239"/>
                    </a:xfrm>
                    <a:prstGeom prst="rect">
                      <a:avLst/>
                    </a:prstGeom>
                    <a:noFill/>
                    <a:ln>
                      <a:noFill/>
                    </a:ln>
                  </pic:spPr>
                </pic:pic>
              </a:graphicData>
            </a:graphic>
          </wp:inline>
        </w:drawing>
      </w:r>
    </w:p>
    <w:p w:rsidR="00A04E82" w:rsidRDefault="00A04E82" w:rsidP="00A04E82">
      <w:pPr>
        <w:suppressAutoHyphens w:val="0"/>
        <w:jc w:val="right"/>
        <w:rPr>
          <w:rFonts w:cs="Arial"/>
          <w:b/>
          <w:iCs/>
          <w:szCs w:val="24"/>
          <w:lang w:val="sr-Cyrl-CS"/>
        </w:rPr>
      </w:pPr>
      <w:r>
        <w:rPr>
          <w:rFonts w:cs="Arial"/>
          <w:b/>
          <w:iCs/>
          <w:szCs w:val="24"/>
          <w:lang w:val="sr-Cyrl-CS"/>
        </w:rPr>
        <w:lastRenderedPageBreak/>
        <w:t>Прилог 10</w:t>
      </w:r>
    </w:p>
    <w:p w:rsidR="00A04E82" w:rsidRDefault="00A04E82" w:rsidP="00A04E82">
      <w:pPr>
        <w:suppressAutoHyphens w:val="0"/>
        <w:jc w:val="right"/>
        <w:rPr>
          <w:rFonts w:cs="Arial"/>
          <w:b/>
          <w:iCs/>
          <w:szCs w:val="24"/>
          <w:lang w:val="sr-Cyrl-CS"/>
        </w:rPr>
      </w:pPr>
    </w:p>
    <w:p w:rsidR="00A04E82" w:rsidRPr="00333B46" w:rsidRDefault="00A04E82" w:rsidP="00A04E82">
      <w:pPr>
        <w:tabs>
          <w:tab w:val="left" w:pos="567"/>
        </w:tabs>
        <w:jc w:val="center"/>
      </w:pPr>
      <w:r w:rsidRPr="00333B46">
        <w:t>Прилог о безбедности и здрављу на раду</w:t>
      </w:r>
    </w:p>
    <w:p w:rsidR="00A04E82" w:rsidRPr="00333B46" w:rsidRDefault="00A04E82" w:rsidP="00A04E82">
      <w:pPr>
        <w:tabs>
          <w:tab w:val="left" w:pos="567"/>
        </w:tabs>
        <w:jc w:val="right"/>
      </w:pPr>
      <w:r w:rsidRPr="00333B46">
        <w:t xml:space="preserve"> </w:t>
      </w:r>
    </w:p>
    <w:p w:rsidR="00A04E82" w:rsidRPr="00333B46" w:rsidRDefault="00A04E82" w:rsidP="00A04E82">
      <w:pPr>
        <w:tabs>
          <w:tab w:val="left" w:pos="567"/>
        </w:tabs>
        <w:jc w:val="both"/>
      </w:pPr>
      <w:r w:rsidRPr="00333B46">
        <w:tab/>
        <w:t>Купац и Продавац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A04E82" w:rsidRPr="00333B46" w:rsidRDefault="00A04E82" w:rsidP="00A04E82">
      <w:pPr>
        <w:pStyle w:val="BlockText"/>
        <w:tabs>
          <w:tab w:val="left" w:pos="567"/>
        </w:tabs>
        <w:spacing w:before="60" w:after="60"/>
        <w:ind w:left="0"/>
        <w:rPr>
          <w:rFonts w:ascii="Arial" w:hAnsi="Arial" w:cs="Calibri"/>
          <w:sz w:val="24"/>
          <w:lang w:val="am-ET" w:eastAsia="ar-SA"/>
        </w:rPr>
      </w:pPr>
    </w:p>
    <w:p w:rsidR="00A04E82" w:rsidRPr="00333B46" w:rsidRDefault="00A04E82" w:rsidP="00A04E82">
      <w:pPr>
        <w:pStyle w:val="BlockText"/>
        <w:tabs>
          <w:tab w:val="left" w:pos="567"/>
        </w:tabs>
        <w:spacing w:before="60" w:after="60"/>
        <w:ind w:left="0"/>
        <w:rPr>
          <w:rFonts w:ascii="Arial" w:hAnsi="Arial" w:cs="Calibri"/>
          <w:sz w:val="24"/>
          <w:lang w:val="am-ET" w:eastAsia="ar-SA"/>
        </w:rPr>
      </w:pPr>
      <w:r w:rsidRPr="00333B46">
        <w:rPr>
          <w:rFonts w:ascii="Arial" w:hAnsi="Arial" w:cs="Calibri"/>
          <w:sz w:val="24"/>
          <w:lang w:val="am-ET" w:eastAsia="ar-SA"/>
        </w:rPr>
        <w:t>Купац посебно истиче и указује:</w:t>
      </w:r>
    </w:p>
    <w:p w:rsidR="00A04E82" w:rsidRPr="00333B46" w:rsidRDefault="00A04E82" w:rsidP="00A04E82">
      <w:pPr>
        <w:tabs>
          <w:tab w:val="left" w:pos="567"/>
        </w:tabs>
        <w:jc w:val="both"/>
      </w:pPr>
      <w:r w:rsidRPr="00333B46">
        <w:tab/>
        <w:t>1. Да је Пословна политика Купца спровођење и унапређење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Купца, која регулишу ову материју.</w:t>
      </w:r>
    </w:p>
    <w:p w:rsidR="00A04E82" w:rsidRPr="00333B46" w:rsidRDefault="00A04E82" w:rsidP="00A04E82">
      <w:pPr>
        <w:tabs>
          <w:tab w:val="left" w:pos="567"/>
        </w:tabs>
        <w:spacing w:before="80"/>
        <w:jc w:val="both"/>
      </w:pPr>
      <w:r w:rsidRPr="00333B46">
        <w:tab/>
        <w:t>2. Да Купца захтева од Продавца да се приликом пружања услуга/извођења радова које су предмет овог уговора, доследно придржава Пословне политике Купца у вези са спровођењем и унапређењем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Купца,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A04E82" w:rsidRPr="00333B46" w:rsidRDefault="00A04E82" w:rsidP="00A04E82">
      <w:pPr>
        <w:tabs>
          <w:tab w:val="left" w:pos="567"/>
        </w:tabs>
        <w:spacing w:before="80"/>
        <w:jc w:val="both"/>
      </w:pPr>
      <w:r w:rsidRPr="00333B46">
        <w:tab/>
        <w:t>3. Да Продавац прихвата захтеве Наручиоца из тачке 2. овог става.</w:t>
      </w:r>
    </w:p>
    <w:p w:rsidR="00A04E82" w:rsidRPr="00333B46" w:rsidRDefault="00A04E82" w:rsidP="00A04E82">
      <w:pPr>
        <w:tabs>
          <w:tab w:val="left" w:pos="567"/>
        </w:tabs>
        <w:spacing w:before="60" w:after="60"/>
        <w:jc w:val="both"/>
      </w:pPr>
    </w:p>
    <w:p w:rsidR="00A04E82" w:rsidRPr="00333B46" w:rsidRDefault="00A04E82" w:rsidP="00A04E82">
      <w:pPr>
        <w:tabs>
          <w:tab w:val="left" w:pos="567"/>
        </w:tabs>
        <w:jc w:val="both"/>
      </w:pPr>
      <w:r w:rsidRPr="00333B46">
        <w:t>ПРЕДМЕТ</w:t>
      </w:r>
    </w:p>
    <w:p w:rsidR="00A04E82" w:rsidRPr="00333B46" w:rsidRDefault="00A04E82" w:rsidP="00A04E82">
      <w:pPr>
        <w:tabs>
          <w:tab w:val="left" w:pos="567"/>
        </w:tabs>
        <w:spacing w:before="80"/>
        <w:jc w:val="center"/>
      </w:pPr>
      <w:r w:rsidRPr="00333B46">
        <w:t>Тачка 1.</w:t>
      </w:r>
    </w:p>
    <w:p w:rsidR="00A04E82" w:rsidRPr="00333B46" w:rsidRDefault="00A04E82" w:rsidP="00A04E82">
      <w:pPr>
        <w:tabs>
          <w:tab w:val="left" w:pos="567"/>
        </w:tabs>
        <w:jc w:val="both"/>
      </w:pPr>
      <w:r w:rsidRPr="00333B46">
        <w:tab/>
        <w:t xml:space="preserve">Предмет овог Прилога је дефинисање права </w:t>
      </w:r>
      <w:r w:rsidR="003E07F0" w:rsidRPr="00333B46">
        <w:t>Купца и права и обавеза Продавца</w:t>
      </w:r>
      <w:r w:rsidRPr="00333B46">
        <w:t>, као и његових запослених и других лица која ангажује приликом пружа</w:t>
      </w:r>
      <w:r w:rsidR="003E07F0" w:rsidRPr="00333B46">
        <w:t xml:space="preserve">ња услуга/извођења радова које ће бити предузете у оквиру реализације </w:t>
      </w:r>
      <w:r w:rsidRPr="00333B46">
        <w:t>Уговора, а у вези безбедности и здравља на раду (у даљем тексту: БЗР).</w:t>
      </w:r>
    </w:p>
    <w:p w:rsidR="00A04E82" w:rsidRPr="00333B46" w:rsidRDefault="00A04E82" w:rsidP="00A04E82">
      <w:pPr>
        <w:tabs>
          <w:tab w:val="left" w:pos="567"/>
        </w:tabs>
        <w:spacing w:before="80"/>
        <w:jc w:val="center"/>
      </w:pPr>
      <w:r w:rsidRPr="00333B46">
        <w:t>Тачка 2.</w:t>
      </w:r>
    </w:p>
    <w:p w:rsidR="00A04E82" w:rsidRPr="00333B46" w:rsidRDefault="00A04E82" w:rsidP="00A04E82">
      <w:pPr>
        <w:tabs>
          <w:tab w:val="left" w:pos="567"/>
        </w:tabs>
        <w:jc w:val="both"/>
      </w:pPr>
      <w:r w:rsidRPr="00333B46">
        <w:tab/>
      </w:r>
      <w:r w:rsidR="003E07F0" w:rsidRPr="00333B46">
        <w:t>Продавац</w:t>
      </w:r>
      <w:r w:rsidRPr="00333B46">
        <w:t xml:space="preserve">, његови запослени и сва друга лица која ангажује, дужни су да у току припрема за пружање услуга/извођење радова </w:t>
      </w:r>
      <w:r w:rsidR="003E07F0" w:rsidRPr="00333B46">
        <w:t xml:space="preserve">које ће бити предузете у оквиру реализације Уговора, </w:t>
      </w:r>
      <w:r w:rsidRPr="00333B46">
        <w:t xml:space="preserve">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sidR="003E07F0" w:rsidRPr="00333B46">
        <w:t>Купца</w:t>
      </w:r>
      <w:r w:rsidRPr="00333B46">
        <w:t>.</w:t>
      </w:r>
    </w:p>
    <w:p w:rsidR="00A04E82" w:rsidRPr="00333B46" w:rsidRDefault="00A04E82" w:rsidP="00A04E82">
      <w:pPr>
        <w:tabs>
          <w:tab w:val="left" w:pos="567"/>
        </w:tabs>
        <w:spacing w:before="80"/>
        <w:jc w:val="center"/>
      </w:pPr>
      <w:r w:rsidRPr="00333B46">
        <w:t>Тачка 3.</w:t>
      </w:r>
    </w:p>
    <w:p w:rsidR="00A04E82" w:rsidRPr="00333B46" w:rsidRDefault="003E07F0" w:rsidP="00A04E82">
      <w:pPr>
        <w:ind w:firstLine="720"/>
        <w:jc w:val="both"/>
      </w:pPr>
      <w:r w:rsidRPr="00333B46">
        <w:t>Продавац</w:t>
      </w:r>
      <w:r w:rsidR="00A04E82" w:rsidRPr="00333B46">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w:t>
      </w:r>
      <w:r w:rsidR="00A04E82" w:rsidRPr="00333B46">
        <w:lastRenderedPageBreak/>
        <w:t xml:space="preserve">буду прилагођени и обезбеђени тако да не угрожавају безбедност и здравље запослених и свих других лица која ангажује за извођење радова </w:t>
      </w:r>
      <w:r w:rsidRPr="00333B46">
        <w:t xml:space="preserve">који ће бити предузети у оквиру реализације Уговора, </w:t>
      </w:r>
      <w:r w:rsidR="00A04E82" w:rsidRPr="00333B46">
        <w:t>суседних објеката, пролазника или учесника у саобраћају.</w:t>
      </w:r>
    </w:p>
    <w:p w:rsidR="00A04E82" w:rsidRPr="00333B46" w:rsidRDefault="00A04E82" w:rsidP="00A04E82">
      <w:pPr>
        <w:tabs>
          <w:tab w:val="left" w:pos="567"/>
        </w:tabs>
        <w:spacing w:before="80"/>
        <w:jc w:val="center"/>
      </w:pPr>
      <w:r w:rsidRPr="00333B46">
        <w:t>Тачка 4.</w:t>
      </w:r>
    </w:p>
    <w:p w:rsidR="00A04E82" w:rsidRPr="00333B46" w:rsidRDefault="003E07F0" w:rsidP="00A04E82">
      <w:pPr>
        <w:ind w:firstLine="720"/>
        <w:jc w:val="both"/>
      </w:pPr>
      <w:r w:rsidRPr="00333B46">
        <w:t>Продавац</w:t>
      </w:r>
      <w:r w:rsidR="00A04E82" w:rsidRPr="00333B46">
        <w:t xml:space="preserve"> је дужан да обавести запослене и друга лица која ангажује приликом пружања услуга/извођења радова </w:t>
      </w:r>
      <w:r w:rsidRPr="00333B46">
        <w:t xml:space="preserve">које ће бити предузете у оквиру реализације Уговора </w:t>
      </w:r>
      <w:r w:rsidR="00A04E82" w:rsidRPr="00333B46">
        <w:t>о обавезама из овог Прилога.</w:t>
      </w:r>
    </w:p>
    <w:p w:rsidR="00A04E82" w:rsidRPr="00333B46" w:rsidRDefault="00A04E82" w:rsidP="00A04E82">
      <w:pPr>
        <w:tabs>
          <w:tab w:val="left" w:pos="567"/>
        </w:tabs>
        <w:spacing w:before="80"/>
        <w:jc w:val="center"/>
      </w:pPr>
    </w:p>
    <w:p w:rsidR="00A04E82" w:rsidRPr="00333B46" w:rsidRDefault="00A04E82" w:rsidP="00A04E82">
      <w:pPr>
        <w:tabs>
          <w:tab w:val="left" w:pos="567"/>
        </w:tabs>
        <w:spacing w:before="80"/>
        <w:jc w:val="center"/>
      </w:pPr>
      <w:r w:rsidRPr="00333B46">
        <w:t>Тачка 5.</w:t>
      </w:r>
    </w:p>
    <w:p w:rsidR="00A04E82" w:rsidRPr="00333B46" w:rsidRDefault="003E07F0" w:rsidP="00A04E82">
      <w:pPr>
        <w:ind w:firstLine="720"/>
        <w:jc w:val="both"/>
      </w:pPr>
      <w:r w:rsidRPr="00333B46">
        <w:t>Продавац</w:t>
      </w:r>
      <w:r w:rsidR="00A04E82" w:rsidRPr="00333B46">
        <w:t xml:space="preserve">, његови запослени и сва друга лица која ангажује, дужни су да се у току припрема за пружање услуга/извођење радова </w:t>
      </w:r>
      <w:r w:rsidRPr="00333B46">
        <w:t xml:space="preserve">које ће бити предузете у оквиру реализације Уговора, </w:t>
      </w:r>
      <w:r w:rsidR="00A04E82" w:rsidRPr="00333B46">
        <w:t xml:space="preserve">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Pr="00333B46">
        <w:t>Купца</w:t>
      </w:r>
      <w:r w:rsidR="00A04E82" w:rsidRPr="00333B46">
        <w:t>, а посебно су дужни да се придржавају следећих правила:</w:t>
      </w:r>
    </w:p>
    <w:p w:rsidR="00A04E82" w:rsidRPr="00333B46" w:rsidRDefault="00A04E82" w:rsidP="00A04E82">
      <w:pPr>
        <w:ind w:firstLine="720"/>
        <w:jc w:val="both"/>
      </w:pPr>
      <w:r w:rsidRPr="00333B46">
        <w:t>1. забрањено је избегавање примене и/или ометање спровођења мера БЗР;</w:t>
      </w:r>
    </w:p>
    <w:p w:rsidR="00A04E82" w:rsidRPr="00333B46" w:rsidRDefault="00A04E82" w:rsidP="00A04E82">
      <w:pPr>
        <w:ind w:firstLine="720"/>
        <w:jc w:val="both"/>
      </w:pPr>
      <w:r w:rsidRPr="00333B46">
        <w:t>2. обавезно је поштовање правила коришћења средстава и опреме за личну заштиту на раду;</w:t>
      </w:r>
    </w:p>
    <w:p w:rsidR="00A04E82" w:rsidRPr="00333B46" w:rsidRDefault="00A04E82" w:rsidP="00A04E82">
      <w:pPr>
        <w:ind w:firstLine="720"/>
        <w:jc w:val="both"/>
      </w:pPr>
      <w:r w:rsidRPr="00333B46">
        <w:t xml:space="preserve">3. процедуре </w:t>
      </w:r>
      <w:r w:rsidR="003E07F0" w:rsidRPr="00333B46">
        <w:t>Купца</w:t>
      </w:r>
      <w:r w:rsidRPr="00333B46">
        <w:t xml:space="preserve"> за спровођење система контроле приступа и дозвола за рад увек морају да буду испоштоване;</w:t>
      </w:r>
    </w:p>
    <w:p w:rsidR="00A04E82" w:rsidRPr="00333B46" w:rsidRDefault="00A04E82" w:rsidP="00A04E82">
      <w:pPr>
        <w:ind w:firstLine="720"/>
        <w:jc w:val="both"/>
      </w:pPr>
      <w:r w:rsidRPr="00333B46">
        <w:t>4. процедуре за изолацију и закључавање извора енергије и радних флуида увек морају да буду испоштоване;</w:t>
      </w:r>
    </w:p>
    <w:p w:rsidR="00A04E82" w:rsidRPr="00333B46" w:rsidRDefault="00A04E82" w:rsidP="00A04E82">
      <w:pPr>
        <w:ind w:firstLine="720"/>
        <w:jc w:val="both"/>
      </w:pPr>
      <w:r w:rsidRPr="00333B46">
        <w:t xml:space="preserve">5. најстроже је забрањен улазак, боравак или рад, на територији и у просторијама </w:t>
      </w:r>
      <w:r w:rsidR="003E07F0" w:rsidRPr="00333B46">
        <w:t>Купца</w:t>
      </w:r>
      <w:r w:rsidRPr="00333B46">
        <w:t>, под утицајем алкохола или других психоактивних супстанци;</w:t>
      </w:r>
    </w:p>
    <w:p w:rsidR="00A04E82" w:rsidRPr="00333B46" w:rsidRDefault="00A04E82" w:rsidP="00A04E82">
      <w:pPr>
        <w:ind w:firstLine="720"/>
        <w:jc w:val="both"/>
      </w:pPr>
      <w:r w:rsidRPr="00333B46">
        <w:t xml:space="preserve">6. забрањено је уношење оружја унутар локација </w:t>
      </w:r>
      <w:r w:rsidR="003E07F0" w:rsidRPr="00333B46">
        <w:t>Купца</w:t>
      </w:r>
      <w:r w:rsidRPr="00333B46">
        <w:t>, као и неовлашћено фотографисање;</w:t>
      </w:r>
    </w:p>
    <w:p w:rsidR="00A04E82" w:rsidRPr="00333B46" w:rsidRDefault="00A04E82" w:rsidP="00A04E82">
      <w:pPr>
        <w:ind w:firstLine="720"/>
        <w:jc w:val="both"/>
      </w:pPr>
      <w:r w:rsidRPr="00333B46">
        <w:t>7. обавезно је придржавање правила и сигнализације безбедности у саобраћају.</w:t>
      </w:r>
    </w:p>
    <w:p w:rsidR="00A04E82" w:rsidRPr="00333B46" w:rsidRDefault="00A04E82" w:rsidP="00A04E82">
      <w:pPr>
        <w:tabs>
          <w:tab w:val="left" w:pos="567"/>
        </w:tabs>
        <w:spacing w:before="80"/>
        <w:jc w:val="center"/>
      </w:pPr>
      <w:r w:rsidRPr="00333B46">
        <w:t>Тачка 6.</w:t>
      </w:r>
    </w:p>
    <w:p w:rsidR="00A04E82" w:rsidRPr="00333B46" w:rsidRDefault="003E07F0" w:rsidP="00A04E82">
      <w:pPr>
        <w:ind w:firstLine="720"/>
        <w:jc w:val="both"/>
      </w:pPr>
      <w:r w:rsidRPr="00333B46">
        <w:t>Продавац</w:t>
      </w:r>
      <w:r w:rsidR="00A04E82" w:rsidRPr="00333B46">
        <w:t xml:space="preserve"> је искључиво одговоран за безбедност и здравље својих запослених и свих других лица која ангажује приликом пружања услуга/извођења радова </w:t>
      </w:r>
      <w:r w:rsidRPr="00333B46">
        <w:t>које ће бити предузете у оквиру реализације Уговора,</w:t>
      </w:r>
      <w:r w:rsidR="00A04E82" w:rsidRPr="00333B46">
        <w:t>.</w:t>
      </w:r>
    </w:p>
    <w:p w:rsidR="00A04E82" w:rsidRPr="00333B46" w:rsidRDefault="00A04E82" w:rsidP="00A04E82">
      <w:pPr>
        <w:ind w:firstLine="720"/>
        <w:jc w:val="both"/>
      </w:pPr>
      <w:r w:rsidRPr="00333B46">
        <w:t xml:space="preserve">У случају непоштовања правила БЗР, </w:t>
      </w:r>
      <w:r w:rsidR="003E07F0" w:rsidRPr="00333B46">
        <w:t>Купац</w:t>
      </w:r>
      <w:r w:rsidRPr="00333B46">
        <w:t xml:space="preserve"> неће сносити никакву одговорност нити исплатити накнаде/трошкове </w:t>
      </w:r>
      <w:r w:rsidR="003E07F0" w:rsidRPr="00333B46">
        <w:t>Продавцу</w:t>
      </w:r>
      <w:r w:rsidRPr="00333B46">
        <w:t xml:space="preserve"> по питању повреда на раду, односно оштећења средстава за рад.</w:t>
      </w:r>
    </w:p>
    <w:p w:rsidR="00A04E82" w:rsidRPr="00333B46" w:rsidRDefault="00A04E82" w:rsidP="00A04E82">
      <w:pPr>
        <w:tabs>
          <w:tab w:val="left" w:pos="567"/>
        </w:tabs>
        <w:spacing w:before="80"/>
        <w:jc w:val="center"/>
      </w:pPr>
      <w:r w:rsidRPr="00333B46">
        <w:t>Тачка 7.</w:t>
      </w:r>
    </w:p>
    <w:p w:rsidR="00A04E82" w:rsidRPr="00333B46" w:rsidRDefault="003E07F0" w:rsidP="00A04E82">
      <w:pPr>
        <w:ind w:firstLine="720"/>
        <w:jc w:val="both"/>
      </w:pPr>
      <w:r w:rsidRPr="00333B46">
        <w:t>Продавац</w:t>
      </w:r>
      <w:r w:rsidR="00A04E82" w:rsidRPr="00333B46">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услуга/извођење радова </w:t>
      </w:r>
      <w:r w:rsidRPr="00333B46">
        <w:t>које ће бити предузете у оквиру реализације Уговора,</w:t>
      </w:r>
      <w:r w:rsidR="00A04E82" w:rsidRPr="00333B46">
        <w:t>, а све у складу са законским прописима из области БЗР, односно интерним документима Наручиоца.</w:t>
      </w:r>
    </w:p>
    <w:p w:rsidR="00A04E82" w:rsidRPr="00333B46" w:rsidRDefault="00A04E82" w:rsidP="00A04E82">
      <w:pPr>
        <w:tabs>
          <w:tab w:val="left" w:pos="567"/>
        </w:tabs>
        <w:spacing w:before="80"/>
        <w:jc w:val="center"/>
      </w:pPr>
      <w:r w:rsidRPr="00333B46">
        <w:t>Тачка 8.</w:t>
      </w:r>
    </w:p>
    <w:p w:rsidR="00A04E82" w:rsidRPr="00333B46" w:rsidRDefault="003E07F0" w:rsidP="00A04E82">
      <w:pPr>
        <w:ind w:firstLine="720"/>
        <w:jc w:val="both"/>
      </w:pPr>
      <w:r w:rsidRPr="00333B46">
        <w:lastRenderedPageBreak/>
        <w:t>Продавац</w:t>
      </w:r>
      <w:r w:rsidR="00A04E82" w:rsidRPr="00333B46">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услуга/извођење радова </w:t>
      </w:r>
      <w:r w:rsidRPr="00333B46">
        <w:t>које ће бити предузете у оквиру реализације Уговора,</w:t>
      </w:r>
      <w:r w:rsidR="00A04E82" w:rsidRPr="00333B46">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333B46">
        <w:t>Купца</w:t>
      </w:r>
      <w:r w:rsidR="00A04E82" w:rsidRPr="00333B46">
        <w:t>.</w:t>
      </w:r>
    </w:p>
    <w:p w:rsidR="00A04E82" w:rsidRPr="00333B46" w:rsidRDefault="00A04E82" w:rsidP="00A04E82">
      <w:pPr>
        <w:ind w:firstLine="720"/>
        <w:jc w:val="both"/>
      </w:pPr>
      <w:r w:rsidRPr="00333B46">
        <w:t xml:space="preserve">Уколико </w:t>
      </w:r>
      <w:r w:rsidR="003E07F0" w:rsidRPr="00333B46">
        <w:t>Купац</w:t>
      </w:r>
      <w:r w:rsidRPr="00333B46">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3E07F0" w:rsidRPr="00333B46">
        <w:t>Купца</w:t>
      </w:r>
      <w:r w:rsidRPr="00333B46">
        <w:t xml:space="preserve"> неће бити дозвољено.</w:t>
      </w:r>
    </w:p>
    <w:p w:rsidR="00A04E82" w:rsidRPr="00333B46" w:rsidRDefault="00A04E82" w:rsidP="00A04E82">
      <w:pPr>
        <w:tabs>
          <w:tab w:val="left" w:pos="567"/>
        </w:tabs>
        <w:spacing w:before="80"/>
        <w:jc w:val="center"/>
      </w:pPr>
      <w:r w:rsidRPr="00333B46">
        <w:t>Тачка 9.</w:t>
      </w:r>
    </w:p>
    <w:p w:rsidR="00A04E82" w:rsidRPr="00333B46" w:rsidRDefault="00A04E82" w:rsidP="00A04E82">
      <w:pPr>
        <w:tabs>
          <w:tab w:val="left" w:pos="567"/>
        </w:tabs>
        <w:jc w:val="both"/>
      </w:pPr>
      <w:r w:rsidRPr="00333B46">
        <w:tab/>
      </w:r>
      <w:r w:rsidR="003E07F0" w:rsidRPr="00333B46">
        <w:t>Продавац</w:t>
      </w:r>
      <w:r w:rsidRPr="00333B46">
        <w:t xml:space="preserve"> је дужан да Наручиоцу најкасније три дана пре датума почетка радова достави:</w:t>
      </w:r>
    </w:p>
    <w:p w:rsidR="00A04E82" w:rsidRPr="00333B46" w:rsidRDefault="00A04E82" w:rsidP="00A04E82">
      <w:pPr>
        <w:tabs>
          <w:tab w:val="left" w:pos="567"/>
        </w:tabs>
        <w:jc w:val="both"/>
      </w:pPr>
      <w:r w:rsidRPr="00333B46">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rsidR="00A04E82" w:rsidRPr="00333B46" w:rsidRDefault="00A04E82" w:rsidP="00A04E82">
      <w:pPr>
        <w:tabs>
          <w:tab w:val="left" w:pos="567"/>
        </w:tabs>
        <w:jc w:val="both"/>
      </w:pPr>
      <w:r w:rsidRPr="00333B46">
        <w:tab/>
        <w:t>2. списак средстава за рад која ће бити ангажована за извођења радова и</w:t>
      </w:r>
    </w:p>
    <w:p w:rsidR="00A04E82" w:rsidRPr="00333B46" w:rsidRDefault="00A04E82" w:rsidP="00A04E82">
      <w:pPr>
        <w:tabs>
          <w:tab w:val="left" w:pos="567"/>
        </w:tabs>
        <w:jc w:val="both"/>
      </w:pPr>
      <w:r w:rsidRPr="00333B46">
        <w:tab/>
        <w:t xml:space="preserve">3. податке о лицу за безбедност и здравље на раду код </w:t>
      </w:r>
      <w:r w:rsidR="003E07F0" w:rsidRPr="00333B46">
        <w:t>Продавца</w:t>
      </w:r>
      <w:r w:rsidRPr="00333B46">
        <w:t xml:space="preserve">. </w:t>
      </w:r>
    </w:p>
    <w:p w:rsidR="00A04E82" w:rsidRPr="00333B46" w:rsidRDefault="00A04E82" w:rsidP="00A04E82">
      <w:pPr>
        <w:tabs>
          <w:tab w:val="left" w:pos="567"/>
        </w:tabs>
        <w:spacing w:before="80"/>
        <w:jc w:val="center"/>
      </w:pPr>
      <w:r w:rsidRPr="00333B46">
        <w:t>Тачка 10.</w:t>
      </w:r>
    </w:p>
    <w:p w:rsidR="00A04E82" w:rsidRPr="00333B46" w:rsidRDefault="00A04E82" w:rsidP="00A04E82">
      <w:pPr>
        <w:tabs>
          <w:tab w:val="left" w:pos="567"/>
        </w:tabs>
        <w:jc w:val="both"/>
      </w:pPr>
      <w:r w:rsidRPr="00333B46">
        <w:tab/>
      </w:r>
      <w:r w:rsidR="003E07F0" w:rsidRPr="00333B46">
        <w:t>Купац</w:t>
      </w:r>
      <w:r w:rsidRPr="00333B46">
        <w:t xml:space="preserve"> има право да врши контролу примене превентивних мера за безбедан и здрав рад приликом извођења радова/пружања услуга </w:t>
      </w:r>
      <w:r w:rsidR="003E07F0" w:rsidRPr="00333B46">
        <w:t>које ће бити предузете у оквиру реализације Уговора,</w:t>
      </w:r>
      <w:r w:rsidRPr="00333B46">
        <w:t>.</w:t>
      </w:r>
    </w:p>
    <w:p w:rsidR="00A04E82" w:rsidRPr="00333B46" w:rsidRDefault="00A04E82" w:rsidP="00A04E82">
      <w:pPr>
        <w:tabs>
          <w:tab w:val="left" w:pos="567"/>
        </w:tabs>
        <w:jc w:val="both"/>
      </w:pPr>
      <w:r w:rsidRPr="00333B46">
        <w:tab/>
      </w:r>
      <w:r w:rsidR="003E07F0" w:rsidRPr="00333B46">
        <w:t>Продавац</w:t>
      </w:r>
      <w:r w:rsidRPr="00333B46">
        <w:t xml:space="preserve"> је дужан да лицу одређеном, у складу са прописима, од стране </w:t>
      </w:r>
      <w:r w:rsidR="003E07F0" w:rsidRPr="00333B46">
        <w:t>Купца</w:t>
      </w:r>
      <w:r w:rsidRPr="00333B46">
        <w:t xml:space="preserve"> омогући спровођење контроле примене превентивних мера за безбедан и здрав рад.</w:t>
      </w:r>
    </w:p>
    <w:p w:rsidR="00A04E82" w:rsidRPr="00333B46" w:rsidRDefault="00A04E82" w:rsidP="00A04E82">
      <w:pPr>
        <w:tabs>
          <w:tab w:val="left" w:pos="567"/>
        </w:tabs>
        <w:jc w:val="both"/>
      </w:pPr>
      <w:r w:rsidRPr="00333B46">
        <w:tab/>
      </w:r>
      <w:r w:rsidR="00856C90" w:rsidRPr="00333B46">
        <w:t>Купац</w:t>
      </w:r>
      <w:r w:rsidRPr="00333B46">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радова/пружања услуга док се не отклоне уочени недостаци и о томе одмах обавести </w:t>
      </w:r>
      <w:r w:rsidR="00856C90" w:rsidRPr="00333B46">
        <w:t>Продавца</w:t>
      </w:r>
      <w:r w:rsidRPr="00333B46">
        <w:t xml:space="preserve"> и надлежну инспекцијску службу.</w:t>
      </w:r>
      <w:r w:rsidRPr="00333B46">
        <w:tab/>
      </w:r>
    </w:p>
    <w:p w:rsidR="00A04E82" w:rsidRPr="00333B46" w:rsidRDefault="00A04E82" w:rsidP="00A04E82">
      <w:pPr>
        <w:tabs>
          <w:tab w:val="left" w:pos="567"/>
        </w:tabs>
        <w:jc w:val="both"/>
      </w:pPr>
      <w:r w:rsidRPr="00333B46">
        <w:tab/>
      </w:r>
      <w:r w:rsidR="00856C90" w:rsidRPr="00333B46">
        <w:t>Продавац</w:t>
      </w:r>
      <w:r w:rsidRPr="00333B46">
        <w:t xml:space="preserve"> се обавезује да поступи по налогу Наручиоца из става 3. ове тачке.</w:t>
      </w:r>
    </w:p>
    <w:p w:rsidR="00A04E82" w:rsidRPr="00333B46" w:rsidRDefault="00A04E82" w:rsidP="00A04E82">
      <w:pPr>
        <w:tabs>
          <w:tab w:val="left" w:pos="567"/>
        </w:tabs>
        <w:spacing w:before="80"/>
        <w:jc w:val="center"/>
      </w:pPr>
      <w:r w:rsidRPr="00333B46">
        <w:t>Тачка 11.</w:t>
      </w:r>
    </w:p>
    <w:p w:rsidR="00A04E82" w:rsidRPr="00333B46" w:rsidRDefault="00A04E82" w:rsidP="00A04E82">
      <w:pPr>
        <w:pStyle w:val="Normal1"/>
        <w:shd w:val="clear" w:color="auto" w:fill="FFFFFF"/>
        <w:spacing w:before="0" w:beforeAutospacing="0" w:after="0" w:afterAutospacing="0" w:line="276" w:lineRule="auto"/>
        <w:ind w:firstLine="720"/>
        <w:jc w:val="both"/>
        <w:rPr>
          <w:rFonts w:cs="Calibri"/>
          <w:sz w:val="24"/>
          <w:szCs w:val="20"/>
          <w:lang w:val="am-ET" w:eastAsia="ar-SA"/>
        </w:rPr>
      </w:pPr>
      <w:r w:rsidRPr="00333B46">
        <w:rPr>
          <w:rFonts w:cs="Calibri"/>
          <w:sz w:val="24"/>
          <w:szCs w:val="20"/>
          <w:lang w:val="am-ET" w:eastAsia="ar-SA"/>
        </w:rPr>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rsidR="00A04E82" w:rsidRPr="00333B46" w:rsidRDefault="00A04E82" w:rsidP="00A04E82">
      <w:pPr>
        <w:pStyle w:val="Normal1"/>
        <w:shd w:val="clear" w:color="auto" w:fill="FFFFFF"/>
        <w:spacing w:before="0" w:beforeAutospacing="0" w:after="0" w:afterAutospacing="0" w:line="276" w:lineRule="auto"/>
        <w:ind w:firstLine="720"/>
        <w:jc w:val="both"/>
        <w:rPr>
          <w:rFonts w:cs="Calibri"/>
          <w:sz w:val="24"/>
          <w:szCs w:val="20"/>
          <w:lang w:val="am-ET" w:eastAsia="ar-SA"/>
        </w:rPr>
      </w:pPr>
      <w:r w:rsidRPr="00333B46">
        <w:rPr>
          <w:rFonts w:cs="Calibri"/>
          <w:sz w:val="24"/>
          <w:szCs w:val="20"/>
          <w:lang w:val="am-ET" w:eastAsia="ar-SA"/>
        </w:rPr>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rsidR="00A04E82" w:rsidRPr="00333B46" w:rsidRDefault="00A04E82" w:rsidP="00A04E82">
      <w:pPr>
        <w:pStyle w:val="Normal1"/>
        <w:shd w:val="clear" w:color="auto" w:fill="FFFFFF"/>
        <w:spacing w:before="0" w:beforeAutospacing="0" w:after="0" w:afterAutospacing="0" w:line="276" w:lineRule="auto"/>
        <w:ind w:firstLine="720"/>
        <w:jc w:val="both"/>
        <w:rPr>
          <w:rFonts w:cs="Calibri"/>
          <w:sz w:val="24"/>
          <w:szCs w:val="20"/>
          <w:lang w:val="am-ET" w:eastAsia="ar-SA"/>
        </w:rPr>
      </w:pPr>
      <w:r w:rsidRPr="00333B46">
        <w:rPr>
          <w:rFonts w:cs="Calibri"/>
          <w:sz w:val="24"/>
          <w:szCs w:val="20"/>
          <w:lang w:val="am-ET" w:eastAsia="ar-SA"/>
        </w:rPr>
        <w:t>Нaчин oствaривaњa сaрaдњe из ст. 1. и 2. oве тачке утврђуjе се писмeним спoрaзумoм.</w:t>
      </w:r>
    </w:p>
    <w:p w:rsidR="00A04E82" w:rsidRPr="00333B46" w:rsidRDefault="00A04E82" w:rsidP="00A04E82">
      <w:pPr>
        <w:pStyle w:val="Normal1"/>
        <w:shd w:val="clear" w:color="auto" w:fill="FFFFFF"/>
        <w:spacing w:before="0" w:beforeAutospacing="0" w:after="0" w:afterAutospacing="0" w:line="276" w:lineRule="auto"/>
        <w:ind w:firstLine="720"/>
        <w:jc w:val="both"/>
        <w:rPr>
          <w:rFonts w:cs="Calibri"/>
          <w:sz w:val="24"/>
          <w:szCs w:val="20"/>
          <w:lang w:val="am-ET" w:eastAsia="ar-SA"/>
        </w:rPr>
      </w:pPr>
      <w:r w:rsidRPr="00333B46">
        <w:rPr>
          <w:rFonts w:cs="Calibri"/>
          <w:sz w:val="24"/>
          <w:szCs w:val="20"/>
          <w:lang w:val="am-ET" w:eastAsia="ar-SA"/>
        </w:rPr>
        <w:t>Спoрaзумoм из стaвa 3. oве тачке, из реда запослених код Наручиоца oдрeђуje сe лицe зa кooрдинaциjу спрoвoђeњa зajeдничких мeрa кojимa сe oбeзбeђуje бeзбeднoст и здрaвљe свих зaпoслeних.</w:t>
      </w:r>
    </w:p>
    <w:p w:rsidR="00A04E82" w:rsidRPr="00333B46" w:rsidRDefault="00A04E82" w:rsidP="00A04E82">
      <w:pPr>
        <w:tabs>
          <w:tab w:val="left" w:pos="567"/>
        </w:tabs>
        <w:spacing w:before="80"/>
        <w:jc w:val="center"/>
      </w:pPr>
      <w:r w:rsidRPr="00333B46">
        <w:t>Тачка 12.</w:t>
      </w:r>
    </w:p>
    <w:p w:rsidR="00A04E82" w:rsidRPr="00333B46" w:rsidRDefault="00A04E82" w:rsidP="00A04E82">
      <w:pPr>
        <w:tabs>
          <w:tab w:val="left" w:pos="567"/>
        </w:tabs>
        <w:jc w:val="both"/>
      </w:pPr>
      <w:r w:rsidRPr="00333B46">
        <w:lastRenderedPageBreak/>
        <w:tab/>
      </w:r>
      <w:r w:rsidR="00856C90" w:rsidRPr="00333B46">
        <w:t>Продавац</w:t>
      </w:r>
      <w:r w:rsidRPr="00333B46">
        <w:t xml:space="preserve"> је дужан да благовремено извештава </w:t>
      </w:r>
      <w:r w:rsidR="00856C90" w:rsidRPr="00333B46">
        <w:t>Купца</w:t>
      </w:r>
      <w:r w:rsidRPr="00333B46">
        <w:t xml:space="preserve"> о свим догађајима из области БЗР који су настали приликом извођења радова/пружања услуга</w:t>
      </w:r>
      <w:r w:rsidR="00856C90" w:rsidRPr="00333B46">
        <w:t xml:space="preserve"> које ће бити предузете у оквиру реализације Уговора, </w:t>
      </w:r>
      <w:r w:rsidRPr="00333B46">
        <w:t>а нарочито о свим инцидентима и акцидентима.</w:t>
      </w:r>
    </w:p>
    <w:p w:rsidR="00A04E82" w:rsidRPr="00333B46" w:rsidRDefault="00A04E82" w:rsidP="00A04E82">
      <w:pPr>
        <w:tabs>
          <w:tab w:val="left" w:pos="567"/>
        </w:tabs>
        <w:jc w:val="both"/>
      </w:pPr>
      <w:r w:rsidRPr="00333B46">
        <w:tab/>
      </w:r>
      <w:r w:rsidR="00856C90" w:rsidRPr="00333B46">
        <w:t>Продавац</w:t>
      </w:r>
      <w:r w:rsidRPr="00333B46">
        <w:t xml:space="preserve"> је дужан да </w:t>
      </w:r>
      <w:r w:rsidR="00856C90" w:rsidRPr="00333B46">
        <w:t>Купцу</w:t>
      </w:r>
      <w:r w:rsidRPr="00333B46">
        <w:t xml:space="preserve"> достави копију Извештаја о повреди на раду који је издао за сваког свог запосленог који се повредио приликом извођења радова/пружања услуга </w:t>
      </w:r>
      <w:r w:rsidR="00856C90" w:rsidRPr="00333B46">
        <w:t xml:space="preserve">које ће бити предузете у оквиру реализације Уговора </w:t>
      </w:r>
      <w:r w:rsidRPr="00333B46">
        <w:t>и то у року од 24 часа од сачињавања Извештаја о повреди на раду.</w:t>
      </w:r>
    </w:p>
    <w:p w:rsidR="00A04E82" w:rsidRPr="00333B46" w:rsidRDefault="00A04E82" w:rsidP="00A04E82">
      <w:pPr>
        <w:tabs>
          <w:tab w:val="left" w:pos="567"/>
        </w:tabs>
        <w:jc w:val="both"/>
      </w:pPr>
    </w:p>
    <w:p w:rsidR="00A04E82" w:rsidRPr="00333B46" w:rsidRDefault="00A04E82" w:rsidP="00A04E82">
      <w:pPr>
        <w:tabs>
          <w:tab w:val="left" w:pos="567"/>
        </w:tabs>
        <w:jc w:val="both"/>
      </w:pPr>
    </w:p>
    <w:p w:rsidR="00A04E82" w:rsidRDefault="00A04E82" w:rsidP="00A04E82">
      <w:pPr>
        <w:suppressAutoHyphens w:val="0"/>
        <w:jc w:val="right"/>
        <w:rPr>
          <w:rFonts w:cs="Arial"/>
          <w:b/>
          <w:iCs/>
          <w:szCs w:val="24"/>
          <w:lang w:val="sr-Cyrl-CS"/>
        </w:rPr>
      </w:pPr>
    </w:p>
    <w:sectPr w:rsidR="00A04E82" w:rsidSect="007C71BF">
      <w:footerReference w:type="default" r:id="rId30"/>
      <w:footerReference w:type="first" r:id="rId31"/>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154" w:rsidRDefault="000D1154">
      <w:r>
        <w:separator/>
      </w:r>
    </w:p>
  </w:endnote>
  <w:endnote w:type="continuationSeparator" w:id="0">
    <w:p w:rsidR="000D1154" w:rsidRDefault="000D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TE2t00">
    <w:altName w:val="Times New Roman"/>
    <w:panose1 w:val="00000000000000000000"/>
    <w:charset w:val="00"/>
    <w:family w:val="auto"/>
    <w:notTrueType/>
    <w:pitch w:val="default"/>
    <w:sig w:usb0="00000003" w:usb1="00000000" w:usb2="00000000" w:usb3="00000000" w:csb0="00000001" w:csb1="00000000"/>
  </w:font>
  <w:font w:name="Nyala">
    <w:altName w:val="Times New Roman"/>
    <w:panose1 w:val="02000504070300020003"/>
    <w:charset w:val="EE"/>
    <w:family w:val="auto"/>
    <w:pitch w:val="variable"/>
    <w:sig w:usb0="A000006F" w:usb1="00000000" w:usb2="00000800" w:usb3="00000000" w:csb0="00000093"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2C" w:rsidRPr="00E364B7" w:rsidRDefault="00D4162C" w:rsidP="006A748D">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DC643B">
      <w:rPr>
        <w:rFonts w:ascii="Times New Roman" w:hAnsi="Times New Roman" w:cs="Times New Roman"/>
        <w:i/>
        <w:noProof/>
        <w:lang w:val="sr-Cyrl-CS" w:eastAsia="en-US"/>
      </w:rPr>
      <w:t>11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DC643B">
      <w:rPr>
        <w:rFonts w:ascii="Times New Roman" w:hAnsi="Times New Roman" w:cs="Times New Roman"/>
        <w:i/>
        <w:noProof/>
        <w:lang w:val="sr-Cyrl-CS" w:eastAsia="en-US"/>
      </w:rPr>
      <w:t>72</w:t>
    </w:r>
    <w:r w:rsidRPr="0006626F">
      <w:rPr>
        <w:rFonts w:ascii="Times New Roman" w:hAnsi="Times New Roman" w:cs="Times New Roman"/>
        <w:i/>
        <w:lang w:val="sr-Cyrl-C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2C" w:rsidRPr="00F07C65" w:rsidRDefault="00D4162C" w:rsidP="007C71BF">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2C" w:rsidRDefault="00D4162C"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62C" w:rsidRDefault="00D4162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2C" w:rsidRPr="00C0280F" w:rsidRDefault="00D4162C" w:rsidP="006A748D">
    <w:pPr>
      <w:pStyle w:val="Footer"/>
      <w:framePr w:wrap="around" w:vAnchor="text" w:hAnchor="margin" w:xAlign="right" w:y="1"/>
      <w:rPr>
        <w:rStyle w:val="PageNumber"/>
      </w:rPr>
    </w:pPr>
  </w:p>
  <w:p w:rsidR="00D4162C" w:rsidRPr="006A748D" w:rsidRDefault="00D4162C" w:rsidP="006A748D">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DC643B">
      <w:rPr>
        <w:rFonts w:ascii="Times New Roman" w:hAnsi="Times New Roman" w:cs="Times New Roman"/>
        <w:i/>
        <w:noProof/>
        <w:lang w:val="sr-Cyrl-CS" w:eastAsia="en-US"/>
      </w:rPr>
      <w:t>57</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DC643B">
      <w:rPr>
        <w:rFonts w:ascii="Times New Roman" w:hAnsi="Times New Roman" w:cs="Times New Roman"/>
        <w:i/>
        <w:noProof/>
        <w:lang w:val="sr-Cyrl-CS" w:eastAsia="en-US"/>
      </w:rPr>
      <w:t>72</w:t>
    </w:r>
    <w:r w:rsidRPr="0006626F">
      <w:rPr>
        <w:rFonts w:ascii="Times New Roman" w:hAnsi="Times New Roman" w:cs="Times New Roman"/>
        <w:i/>
        <w:lang w:val="sr-Cyrl-CS" w:eastAsia="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2C" w:rsidRPr="00E364B7" w:rsidRDefault="00D4162C" w:rsidP="006A748D">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DC643B">
      <w:rPr>
        <w:rFonts w:ascii="Times New Roman" w:hAnsi="Times New Roman" w:cs="Times New Roman"/>
        <w:i/>
        <w:noProof/>
        <w:lang w:val="sr-Cyrl-CS" w:eastAsia="en-US"/>
      </w:rPr>
      <w:t>60</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DC643B">
      <w:rPr>
        <w:rFonts w:ascii="Times New Roman" w:hAnsi="Times New Roman" w:cs="Times New Roman"/>
        <w:i/>
        <w:noProof/>
        <w:lang w:val="sr-Cyrl-CS" w:eastAsia="en-US"/>
      </w:rPr>
      <w:t>72</w:t>
    </w:r>
    <w:r w:rsidRPr="0006626F">
      <w:rPr>
        <w:rFonts w:ascii="Times New Roman" w:hAnsi="Times New Roman" w:cs="Times New Roman"/>
        <w:i/>
        <w:lang w:val="sr-Cyrl-CS" w:eastAsia="en-US"/>
      </w:rPr>
      <w:fldChar w:fldCharType="end"/>
    </w:r>
  </w:p>
  <w:p w:rsidR="00D4162C" w:rsidRPr="002F65AA" w:rsidRDefault="00D4162C" w:rsidP="008E2FA6">
    <w:pPr>
      <w:pStyle w:val="Footer"/>
      <w:jc w:val="center"/>
      <w:rPr>
        <w:rFonts w:cs="Times New Roman"/>
        <w:i/>
        <w:szCs w:val="24"/>
      </w:rPr>
    </w:pPr>
  </w:p>
  <w:p w:rsidR="00D4162C" w:rsidRPr="00E42CBC" w:rsidRDefault="00D4162C" w:rsidP="007C71BF">
    <w:pPr>
      <w:pStyle w:val="Footer"/>
      <w:ind w:right="360"/>
      <w:rPr>
        <w:rFonts w:ascii="Arial" w:hAnsi="Arial"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62C" w:rsidRPr="00607C04" w:rsidRDefault="00D416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154" w:rsidRDefault="000D1154">
      <w:r>
        <w:separator/>
      </w:r>
    </w:p>
  </w:footnote>
  <w:footnote w:type="continuationSeparator" w:id="0">
    <w:p w:rsidR="000D1154" w:rsidRDefault="000D1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81A000F"/>
    <w:lvl w:ilvl="0">
      <w:start w:val="1"/>
      <w:numFmt w:val="decimal"/>
      <w:lvlText w:val="%1."/>
      <w:lvlJc w:val="left"/>
      <w:pPr>
        <w:ind w:left="786" w:hanging="360"/>
      </w:pPr>
    </w:lvl>
  </w:abstractNum>
  <w:abstractNum w:abstractNumId="2">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5A533D9"/>
    <w:multiLevelType w:val="hybridMultilevel"/>
    <w:tmpl w:val="37C4BA4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EA0B35"/>
    <w:multiLevelType w:val="hybridMultilevel"/>
    <w:tmpl w:val="D220C34A"/>
    <w:lvl w:ilvl="0" w:tplc="AE68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E04CF7"/>
    <w:multiLevelType w:val="hybridMultilevel"/>
    <w:tmpl w:val="D8EE9A4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854729C"/>
    <w:multiLevelType w:val="multilevel"/>
    <w:tmpl w:val="6B40CDBE"/>
    <w:lvl w:ilvl="0">
      <w:start w:val="1"/>
      <w:numFmt w:val="decimal"/>
      <w:lvlText w:val="%1."/>
      <w:lvlJc w:val="left"/>
      <w:pPr>
        <w:ind w:left="720" w:hanging="360"/>
      </w:pPr>
      <w:rPr>
        <w:rFonts w:hint="default"/>
        <w:b/>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F146FC9"/>
    <w:multiLevelType w:val="hybridMultilevel"/>
    <w:tmpl w:val="1174050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B1312"/>
    <w:multiLevelType w:val="multilevel"/>
    <w:tmpl w:val="57A826B6"/>
    <w:lvl w:ilvl="0">
      <w:start w:val="1"/>
      <w:numFmt w:val="decimal"/>
      <w:lvlText w:val="%1."/>
      <w:lvlJc w:val="left"/>
      <w:pPr>
        <w:ind w:left="720" w:hanging="360"/>
      </w:p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5">
    <w:nsid w:val="22303E88"/>
    <w:multiLevelType w:val="multilevel"/>
    <w:tmpl w:val="6EBEC73C"/>
    <w:lvl w:ilvl="0">
      <w:start w:val="1"/>
      <w:numFmt w:val="decimal"/>
      <w:lvlText w:val="%1."/>
      <w:lvlJc w:val="left"/>
      <w:pPr>
        <w:ind w:left="1069" w:hanging="360"/>
      </w:pPr>
      <w:rPr>
        <w:rFonts w:hint="default"/>
        <w:color w:val="0F243E" w:themeColor="text2" w:themeShade="80"/>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6">
    <w:nsid w:val="22927EF7"/>
    <w:multiLevelType w:val="hybridMultilevel"/>
    <w:tmpl w:val="17F21134"/>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A4A20E4"/>
    <w:multiLevelType w:val="hybridMultilevel"/>
    <w:tmpl w:val="5B125446"/>
    <w:lvl w:ilvl="0" w:tplc="4B6CD3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13C32"/>
    <w:multiLevelType w:val="hybridMultilevel"/>
    <w:tmpl w:val="EAC88854"/>
    <w:lvl w:ilvl="0" w:tplc="6E9A8CE8">
      <w:start w:val="1"/>
      <w:numFmt w:val="bullet"/>
      <w:lvlText w:val=""/>
      <w:lvlJc w:val="left"/>
      <w:pPr>
        <w:ind w:left="1080" w:hanging="360"/>
      </w:pPr>
      <w:rPr>
        <w:rFonts w:ascii="Symbol" w:hAnsi="Symbol" w:hint="default"/>
        <w:color w:val="0F243E" w:themeColor="text2" w:themeShade="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1">
    <w:nsid w:val="413C5393"/>
    <w:multiLevelType w:val="hybridMultilevel"/>
    <w:tmpl w:val="BA1093F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3A01D4F"/>
    <w:multiLevelType w:val="hybridMultilevel"/>
    <w:tmpl w:val="6B484A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66D1060"/>
    <w:multiLevelType w:val="hybridMultilevel"/>
    <w:tmpl w:val="BA1093F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7C355CD"/>
    <w:multiLevelType w:val="hybridMultilevel"/>
    <w:tmpl w:val="B03EAF88"/>
    <w:lvl w:ilvl="0" w:tplc="04090005">
      <w:start w:val="1"/>
      <w:numFmt w:val="bullet"/>
      <w:lvlText w:val=""/>
      <w:lvlJc w:val="left"/>
      <w:pPr>
        <w:ind w:left="644" w:hanging="360"/>
      </w:pPr>
      <w:rPr>
        <w:rFonts w:ascii="Wingdings" w:hAnsi="Wingdings" w:hint="default"/>
      </w:rPr>
    </w:lvl>
    <w:lvl w:ilvl="1" w:tplc="081A0003" w:tentative="1">
      <w:start w:val="1"/>
      <w:numFmt w:val="bullet"/>
      <w:lvlText w:val="o"/>
      <w:lvlJc w:val="left"/>
      <w:pPr>
        <w:ind w:left="1364" w:hanging="360"/>
      </w:pPr>
      <w:rPr>
        <w:rFonts w:ascii="Courier New" w:hAnsi="Courier New" w:cs="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25">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50576BD7"/>
    <w:multiLevelType w:val="hybridMultilevel"/>
    <w:tmpl w:val="F828D55C"/>
    <w:lvl w:ilvl="0" w:tplc="081A0001">
      <w:start w:val="1"/>
      <w:numFmt w:val="bullet"/>
      <w:lvlText w:val=""/>
      <w:lvlJc w:val="left"/>
      <w:pPr>
        <w:tabs>
          <w:tab w:val="num" w:pos="1069"/>
        </w:tabs>
        <w:ind w:left="1069"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2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58A3264E"/>
    <w:multiLevelType w:val="hybridMultilevel"/>
    <w:tmpl w:val="8982E112"/>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9E32931"/>
    <w:multiLevelType w:val="hybridMultilevel"/>
    <w:tmpl w:val="BA1093F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A177238"/>
    <w:multiLevelType w:val="multilevel"/>
    <w:tmpl w:val="E51E5800"/>
    <w:lvl w:ilvl="0">
      <w:start w:val="5"/>
      <w:numFmt w:val="decimal"/>
      <w:lvlText w:val="%1."/>
      <w:lvlJc w:val="left"/>
      <w:pPr>
        <w:tabs>
          <w:tab w:val="num" w:pos="786"/>
        </w:tabs>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31">
    <w:nsid w:val="5CFD187C"/>
    <w:multiLevelType w:val="hybridMultilevel"/>
    <w:tmpl w:val="074C5014"/>
    <w:lvl w:ilvl="0" w:tplc="081A000F">
      <w:start w:val="1"/>
      <w:numFmt w:val="decimal"/>
      <w:lvlText w:val="%1."/>
      <w:lvlJc w:val="left"/>
      <w:pPr>
        <w:tabs>
          <w:tab w:val="num" w:pos="1080"/>
        </w:tabs>
        <w:ind w:left="1080" w:hanging="360"/>
      </w:pPr>
      <w:rPr>
        <w:rFonts w:cs="Times New Roman"/>
      </w:rPr>
    </w:lvl>
    <w:lvl w:ilvl="1" w:tplc="081A0019" w:tentative="1">
      <w:start w:val="1"/>
      <w:numFmt w:val="lowerLetter"/>
      <w:lvlText w:val="%2."/>
      <w:lvlJc w:val="left"/>
      <w:pPr>
        <w:tabs>
          <w:tab w:val="num" w:pos="1800"/>
        </w:tabs>
        <w:ind w:left="1800" w:hanging="360"/>
      </w:pPr>
      <w:rPr>
        <w:rFonts w:cs="Times New Roman"/>
      </w:rPr>
    </w:lvl>
    <w:lvl w:ilvl="2" w:tplc="081A001B" w:tentative="1">
      <w:start w:val="1"/>
      <w:numFmt w:val="lowerRoman"/>
      <w:lvlText w:val="%3."/>
      <w:lvlJc w:val="right"/>
      <w:pPr>
        <w:tabs>
          <w:tab w:val="num" w:pos="2520"/>
        </w:tabs>
        <w:ind w:left="2520" w:hanging="180"/>
      </w:pPr>
      <w:rPr>
        <w:rFonts w:cs="Times New Roman"/>
      </w:rPr>
    </w:lvl>
    <w:lvl w:ilvl="3" w:tplc="081A000F" w:tentative="1">
      <w:start w:val="1"/>
      <w:numFmt w:val="decimal"/>
      <w:lvlText w:val="%4."/>
      <w:lvlJc w:val="left"/>
      <w:pPr>
        <w:tabs>
          <w:tab w:val="num" w:pos="3240"/>
        </w:tabs>
        <w:ind w:left="3240" w:hanging="360"/>
      </w:pPr>
      <w:rPr>
        <w:rFonts w:cs="Times New Roman"/>
      </w:rPr>
    </w:lvl>
    <w:lvl w:ilvl="4" w:tplc="081A0019" w:tentative="1">
      <w:start w:val="1"/>
      <w:numFmt w:val="lowerLetter"/>
      <w:lvlText w:val="%5."/>
      <w:lvlJc w:val="left"/>
      <w:pPr>
        <w:tabs>
          <w:tab w:val="num" w:pos="3960"/>
        </w:tabs>
        <w:ind w:left="3960" w:hanging="360"/>
      </w:pPr>
      <w:rPr>
        <w:rFonts w:cs="Times New Roman"/>
      </w:rPr>
    </w:lvl>
    <w:lvl w:ilvl="5" w:tplc="081A001B" w:tentative="1">
      <w:start w:val="1"/>
      <w:numFmt w:val="lowerRoman"/>
      <w:lvlText w:val="%6."/>
      <w:lvlJc w:val="right"/>
      <w:pPr>
        <w:tabs>
          <w:tab w:val="num" w:pos="4680"/>
        </w:tabs>
        <w:ind w:left="4680" w:hanging="180"/>
      </w:pPr>
      <w:rPr>
        <w:rFonts w:cs="Times New Roman"/>
      </w:rPr>
    </w:lvl>
    <w:lvl w:ilvl="6" w:tplc="081A000F" w:tentative="1">
      <w:start w:val="1"/>
      <w:numFmt w:val="decimal"/>
      <w:lvlText w:val="%7."/>
      <w:lvlJc w:val="left"/>
      <w:pPr>
        <w:tabs>
          <w:tab w:val="num" w:pos="5400"/>
        </w:tabs>
        <w:ind w:left="5400" w:hanging="360"/>
      </w:pPr>
      <w:rPr>
        <w:rFonts w:cs="Times New Roman"/>
      </w:rPr>
    </w:lvl>
    <w:lvl w:ilvl="7" w:tplc="081A0019" w:tentative="1">
      <w:start w:val="1"/>
      <w:numFmt w:val="lowerLetter"/>
      <w:lvlText w:val="%8."/>
      <w:lvlJc w:val="left"/>
      <w:pPr>
        <w:tabs>
          <w:tab w:val="num" w:pos="6120"/>
        </w:tabs>
        <w:ind w:left="6120" w:hanging="360"/>
      </w:pPr>
      <w:rPr>
        <w:rFonts w:cs="Times New Roman"/>
      </w:rPr>
    </w:lvl>
    <w:lvl w:ilvl="8" w:tplc="081A001B" w:tentative="1">
      <w:start w:val="1"/>
      <w:numFmt w:val="lowerRoman"/>
      <w:lvlText w:val="%9."/>
      <w:lvlJc w:val="right"/>
      <w:pPr>
        <w:tabs>
          <w:tab w:val="num" w:pos="6840"/>
        </w:tabs>
        <w:ind w:left="6840" w:hanging="180"/>
      </w:pPr>
      <w:rPr>
        <w:rFonts w:cs="Times New Roman"/>
      </w:rPr>
    </w:lvl>
  </w:abstractNum>
  <w:abstractNum w:abstractNumId="32">
    <w:nsid w:val="60F30376"/>
    <w:multiLevelType w:val="hybridMultilevel"/>
    <w:tmpl w:val="3710EDD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68E2190"/>
    <w:multiLevelType w:val="hybridMultilevel"/>
    <w:tmpl w:val="08249F2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9DE38E4"/>
    <w:multiLevelType w:val="hybridMultilevel"/>
    <w:tmpl w:val="7084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270160"/>
    <w:multiLevelType w:val="hybridMultilevel"/>
    <w:tmpl w:val="D43ECFEE"/>
    <w:lvl w:ilvl="0" w:tplc="081A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6BA0328E"/>
    <w:multiLevelType w:val="hybridMultilevel"/>
    <w:tmpl w:val="42C2A34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7">
    <w:nsid w:val="6E8E18F8"/>
    <w:multiLevelType w:val="hybridMultilevel"/>
    <w:tmpl w:val="BF329A12"/>
    <w:lvl w:ilvl="0" w:tplc="1082D2C0">
      <w:start w:val="1"/>
      <w:numFmt w:val="decimal"/>
      <w:lvlText w:val="%1."/>
      <w:lvlJc w:val="left"/>
      <w:pPr>
        <w:ind w:left="81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3E676B"/>
    <w:multiLevelType w:val="hybridMultilevel"/>
    <w:tmpl w:val="93221C28"/>
    <w:lvl w:ilvl="0" w:tplc="75E8BCAA">
      <w:start w:val="4"/>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9">
    <w:nsid w:val="75F20477"/>
    <w:multiLevelType w:val="hybridMultilevel"/>
    <w:tmpl w:val="02B8CE12"/>
    <w:lvl w:ilvl="0" w:tplc="04090005">
      <w:start w:val="1"/>
      <w:numFmt w:val="bullet"/>
      <w:lvlText w:val=""/>
      <w:lvlJc w:val="left"/>
      <w:pPr>
        <w:ind w:left="720" w:hanging="360"/>
      </w:pPr>
      <w:rPr>
        <w:rFonts w:ascii="Wingdings" w:hAnsi="Wingdings" w:hint="default"/>
      </w:rPr>
    </w:lvl>
    <w:lvl w:ilvl="1" w:tplc="173A626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892F1D"/>
    <w:multiLevelType w:val="hybridMultilevel"/>
    <w:tmpl w:val="B3869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1"/>
  </w:num>
  <w:num w:numId="4">
    <w:abstractNumId w:val="2"/>
  </w:num>
  <w:num w:numId="5">
    <w:abstractNumId w:val="18"/>
  </w:num>
  <w:num w:numId="6">
    <w:abstractNumId w:val="20"/>
  </w:num>
  <w:num w:numId="7">
    <w:abstractNumId w:val="12"/>
  </w:num>
  <w:num w:numId="8">
    <w:abstractNumId w:val="3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6"/>
  </w:num>
  <w:num w:numId="13">
    <w:abstractNumId w:val="19"/>
  </w:num>
  <w:num w:numId="14">
    <w:abstractNumId w:val="8"/>
  </w:num>
  <w:num w:numId="15">
    <w:abstractNumId w:val="37"/>
  </w:num>
  <w:num w:numId="16">
    <w:abstractNumId w:val="35"/>
  </w:num>
  <w:num w:numId="17">
    <w:abstractNumId w:val="39"/>
  </w:num>
  <w:num w:numId="18">
    <w:abstractNumId w:val="22"/>
  </w:num>
  <w:num w:numId="19">
    <w:abstractNumId w:val="28"/>
  </w:num>
  <w:num w:numId="20">
    <w:abstractNumId w:val="1"/>
  </w:num>
  <w:num w:numId="21">
    <w:abstractNumId w:val="27"/>
  </w:num>
  <w:num w:numId="22">
    <w:abstractNumId w:val="36"/>
  </w:num>
  <w:num w:numId="23">
    <w:abstractNumId w:val="16"/>
  </w:num>
  <w:num w:numId="24">
    <w:abstractNumId w:val="13"/>
  </w:num>
  <w:num w:numId="25">
    <w:abstractNumId w:val="38"/>
  </w:num>
  <w:num w:numId="26">
    <w:abstractNumId w:val="9"/>
  </w:num>
  <w:num w:numId="27">
    <w:abstractNumId w:val="5"/>
  </w:num>
  <w:num w:numId="28">
    <w:abstractNumId w:val="21"/>
  </w:num>
  <w:num w:numId="29">
    <w:abstractNumId w:val="33"/>
  </w:num>
  <w:num w:numId="30">
    <w:abstractNumId w:val="7"/>
  </w:num>
  <w:num w:numId="31">
    <w:abstractNumId w:val="24"/>
  </w:num>
  <w:num w:numId="32">
    <w:abstractNumId w:val="17"/>
  </w:num>
  <w:num w:numId="33">
    <w:abstractNumId w:val="10"/>
  </w:num>
  <w:num w:numId="34">
    <w:abstractNumId w:val="23"/>
  </w:num>
  <w:num w:numId="35">
    <w:abstractNumId w:val="34"/>
  </w:num>
  <w:num w:numId="36">
    <w:abstractNumId w:val="29"/>
  </w:num>
  <w:num w:numId="37">
    <w:abstractNumId w:val="40"/>
  </w:num>
  <w:num w:numId="38">
    <w:abstractNumId w:val="25"/>
  </w:num>
  <w:num w:numId="39">
    <w:abstractNumId w:val="31"/>
  </w:num>
  <w:num w:numId="40">
    <w:abstractNumId w:val="32"/>
  </w:num>
  <w:num w:numId="41">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C4"/>
    <w:rsid w:val="00003FF3"/>
    <w:rsid w:val="0000406B"/>
    <w:rsid w:val="00004BDE"/>
    <w:rsid w:val="0000500E"/>
    <w:rsid w:val="00006039"/>
    <w:rsid w:val="0000672A"/>
    <w:rsid w:val="0001078D"/>
    <w:rsid w:val="0001118E"/>
    <w:rsid w:val="00020E79"/>
    <w:rsid w:val="000210AB"/>
    <w:rsid w:val="00022887"/>
    <w:rsid w:val="000240A2"/>
    <w:rsid w:val="00024AC6"/>
    <w:rsid w:val="00030E69"/>
    <w:rsid w:val="000311A7"/>
    <w:rsid w:val="0003413F"/>
    <w:rsid w:val="00036467"/>
    <w:rsid w:val="0004040F"/>
    <w:rsid w:val="0004159F"/>
    <w:rsid w:val="00041F7D"/>
    <w:rsid w:val="000427E0"/>
    <w:rsid w:val="00042CE5"/>
    <w:rsid w:val="0004304C"/>
    <w:rsid w:val="0004352F"/>
    <w:rsid w:val="00043D59"/>
    <w:rsid w:val="00044603"/>
    <w:rsid w:val="00044B66"/>
    <w:rsid w:val="000505F8"/>
    <w:rsid w:val="00050787"/>
    <w:rsid w:val="000513F2"/>
    <w:rsid w:val="0005232A"/>
    <w:rsid w:val="00052DE9"/>
    <w:rsid w:val="00052F00"/>
    <w:rsid w:val="000536A7"/>
    <w:rsid w:val="000536F1"/>
    <w:rsid w:val="000548CE"/>
    <w:rsid w:val="0005589A"/>
    <w:rsid w:val="00056706"/>
    <w:rsid w:val="00057B1A"/>
    <w:rsid w:val="00060AF7"/>
    <w:rsid w:val="000616FE"/>
    <w:rsid w:val="0006176F"/>
    <w:rsid w:val="000624DF"/>
    <w:rsid w:val="00062CB9"/>
    <w:rsid w:val="00063751"/>
    <w:rsid w:val="00063ABF"/>
    <w:rsid w:val="00063DAE"/>
    <w:rsid w:val="00064B6F"/>
    <w:rsid w:val="000650B6"/>
    <w:rsid w:val="00065BEB"/>
    <w:rsid w:val="0006746C"/>
    <w:rsid w:val="000675CE"/>
    <w:rsid w:val="0006761A"/>
    <w:rsid w:val="0007366C"/>
    <w:rsid w:val="00073842"/>
    <w:rsid w:val="00074960"/>
    <w:rsid w:val="00074FA7"/>
    <w:rsid w:val="000772D3"/>
    <w:rsid w:val="00080053"/>
    <w:rsid w:val="00082263"/>
    <w:rsid w:val="00082748"/>
    <w:rsid w:val="00082CB5"/>
    <w:rsid w:val="00084220"/>
    <w:rsid w:val="00084A57"/>
    <w:rsid w:val="00085BB0"/>
    <w:rsid w:val="00087663"/>
    <w:rsid w:val="00087999"/>
    <w:rsid w:val="000916E3"/>
    <w:rsid w:val="00092EC5"/>
    <w:rsid w:val="000937DB"/>
    <w:rsid w:val="00093D3F"/>
    <w:rsid w:val="00095E20"/>
    <w:rsid w:val="00096C27"/>
    <w:rsid w:val="000976CD"/>
    <w:rsid w:val="000A0A3C"/>
    <w:rsid w:val="000A0C0A"/>
    <w:rsid w:val="000A2502"/>
    <w:rsid w:val="000A30EF"/>
    <w:rsid w:val="000A50F0"/>
    <w:rsid w:val="000A59AA"/>
    <w:rsid w:val="000A71E1"/>
    <w:rsid w:val="000B0FB0"/>
    <w:rsid w:val="000B22D1"/>
    <w:rsid w:val="000B4549"/>
    <w:rsid w:val="000B46B8"/>
    <w:rsid w:val="000B4A1D"/>
    <w:rsid w:val="000B5CC0"/>
    <w:rsid w:val="000B65E1"/>
    <w:rsid w:val="000B7AF0"/>
    <w:rsid w:val="000C0190"/>
    <w:rsid w:val="000C3548"/>
    <w:rsid w:val="000C3930"/>
    <w:rsid w:val="000C5AF7"/>
    <w:rsid w:val="000C5F31"/>
    <w:rsid w:val="000C62DA"/>
    <w:rsid w:val="000C6C4F"/>
    <w:rsid w:val="000D112B"/>
    <w:rsid w:val="000D1154"/>
    <w:rsid w:val="000D24E4"/>
    <w:rsid w:val="000D2A14"/>
    <w:rsid w:val="000D5375"/>
    <w:rsid w:val="000D57C1"/>
    <w:rsid w:val="000D5BCF"/>
    <w:rsid w:val="000E009B"/>
    <w:rsid w:val="000E043E"/>
    <w:rsid w:val="000E1BE1"/>
    <w:rsid w:val="000E3B74"/>
    <w:rsid w:val="000E3DE5"/>
    <w:rsid w:val="000E4B84"/>
    <w:rsid w:val="000E6102"/>
    <w:rsid w:val="000F0ED4"/>
    <w:rsid w:val="000F2019"/>
    <w:rsid w:val="000F3E75"/>
    <w:rsid w:val="000F4076"/>
    <w:rsid w:val="000F4184"/>
    <w:rsid w:val="000F57B7"/>
    <w:rsid w:val="000F5B93"/>
    <w:rsid w:val="000F76BD"/>
    <w:rsid w:val="001000A0"/>
    <w:rsid w:val="00100F50"/>
    <w:rsid w:val="0010258C"/>
    <w:rsid w:val="0010316B"/>
    <w:rsid w:val="00103185"/>
    <w:rsid w:val="00104069"/>
    <w:rsid w:val="00105B0E"/>
    <w:rsid w:val="00105FEC"/>
    <w:rsid w:val="001067CC"/>
    <w:rsid w:val="00107D1B"/>
    <w:rsid w:val="001102BC"/>
    <w:rsid w:val="00111D8F"/>
    <w:rsid w:val="00111F0C"/>
    <w:rsid w:val="00112CF9"/>
    <w:rsid w:val="00112F80"/>
    <w:rsid w:val="00113802"/>
    <w:rsid w:val="00114098"/>
    <w:rsid w:val="00114E03"/>
    <w:rsid w:val="001158C5"/>
    <w:rsid w:val="00115C78"/>
    <w:rsid w:val="00116301"/>
    <w:rsid w:val="00116D09"/>
    <w:rsid w:val="00120BB0"/>
    <w:rsid w:val="0012290E"/>
    <w:rsid w:val="00123B8E"/>
    <w:rsid w:val="00124408"/>
    <w:rsid w:val="00124CA1"/>
    <w:rsid w:val="0012506D"/>
    <w:rsid w:val="001251F7"/>
    <w:rsid w:val="001251FA"/>
    <w:rsid w:val="001269BC"/>
    <w:rsid w:val="00126AF4"/>
    <w:rsid w:val="00126E71"/>
    <w:rsid w:val="001305B6"/>
    <w:rsid w:val="00130811"/>
    <w:rsid w:val="00133387"/>
    <w:rsid w:val="00133AB7"/>
    <w:rsid w:val="00134F43"/>
    <w:rsid w:val="0013504E"/>
    <w:rsid w:val="001352F4"/>
    <w:rsid w:val="0013585E"/>
    <w:rsid w:val="0013623C"/>
    <w:rsid w:val="00136E87"/>
    <w:rsid w:val="001415C0"/>
    <w:rsid w:val="00141BD3"/>
    <w:rsid w:val="001426BA"/>
    <w:rsid w:val="00143E94"/>
    <w:rsid w:val="001460C3"/>
    <w:rsid w:val="0014695E"/>
    <w:rsid w:val="001477BD"/>
    <w:rsid w:val="00147F29"/>
    <w:rsid w:val="00150012"/>
    <w:rsid w:val="00150B84"/>
    <w:rsid w:val="00152CBC"/>
    <w:rsid w:val="00152F7D"/>
    <w:rsid w:val="00154F6D"/>
    <w:rsid w:val="00156269"/>
    <w:rsid w:val="00157C38"/>
    <w:rsid w:val="00163225"/>
    <w:rsid w:val="001632BE"/>
    <w:rsid w:val="00163740"/>
    <w:rsid w:val="00163BD3"/>
    <w:rsid w:val="0016501E"/>
    <w:rsid w:val="001650E5"/>
    <w:rsid w:val="00165521"/>
    <w:rsid w:val="0016579F"/>
    <w:rsid w:val="00165E78"/>
    <w:rsid w:val="00165F7C"/>
    <w:rsid w:val="001664D6"/>
    <w:rsid w:val="001667A5"/>
    <w:rsid w:val="00172036"/>
    <w:rsid w:val="001733A2"/>
    <w:rsid w:val="00173E67"/>
    <w:rsid w:val="001767D7"/>
    <w:rsid w:val="00176DAD"/>
    <w:rsid w:val="00177E96"/>
    <w:rsid w:val="00180034"/>
    <w:rsid w:val="0018003D"/>
    <w:rsid w:val="00180095"/>
    <w:rsid w:val="001821AB"/>
    <w:rsid w:val="00183820"/>
    <w:rsid w:val="00185E88"/>
    <w:rsid w:val="00186303"/>
    <w:rsid w:val="0018765A"/>
    <w:rsid w:val="00187A76"/>
    <w:rsid w:val="00190E38"/>
    <w:rsid w:val="00192BF1"/>
    <w:rsid w:val="00195425"/>
    <w:rsid w:val="00196FAB"/>
    <w:rsid w:val="00197493"/>
    <w:rsid w:val="00197F11"/>
    <w:rsid w:val="001A168E"/>
    <w:rsid w:val="001A269D"/>
    <w:rsid w:val="001A3682"/>
    <w:rsid w:val="001A3AFD"/>
    <w:rsid w:val="001A666B"/>
    <w:rsid w:val="001A6A6D"/>
    <w:rsid w:val="001A7859"/>
    <w:rsid w:val="001A7867"/>
    <w:rsid w:val="001A7BDD"/>
    <w:rsid w:val="001B14DF"/>
    <w:rsid w:val="001B30E2"/>
    <w:rsid w:val="001B357F"/>
    <w:rsid w:val="001B4B43"/>
    <w:rsid w:val="001B67D3"/>
    <w:rsid w:val="001C1CFC"/>
    <w:rsid w:val="001C349E"/>
    <w:rsid w:val="001C448D"/>
    <w:rsid w:val="001D131E"/>
    <w:rsid w:val="001D3249"/>
    <w:rsid w:val="001D4502"/>
    <w:rsid w:val="001D4873"/>
    <w:rsid w:val="001D537D"/>
    <w:rsid w:val="001E1549"/>
    <w:rsid w:val="001E451B"/>
    <w:rsid w:val="001E516C"/>
    <w:rsid w:val="001E6E75"/>
    <w:rsid w:val="001F006C"/>
    <w:rsid w:val="001F0BA2"/>
    <w:rsid w:val="001F0E89"/>
    <w:rsid w:val="001F0EA0"/>
    <w:rsid w:val="001F4507"/>
    <w:rsid w:val="001F53C8"/>
    <w:rsid w:val="001F540B"/>
    <w:rsid w:val="001F6C3C"/>
    <w:rsid w:val="001F7019"/>
    <w:rsid w:val="001F72B1"/>
    <w:rsid w:val="00200A53"/>
    <w:rsid w:val="00201BD1"/>
    <w:rsid w:val="00203512"/>
    <w:rsid w:val="0020382C"/>
    <w:rsid w:val="002049C2"/>
    <w:rsid w:val="002062A3"/>
    <w:rsid w:val="00206CDA"/>
    <w:rsid w:val="00210402"/>
    <w:rsid w:val="00210E1B"/>
    <w:rsid w:val="0021381B"/>
    <w:rsid w:val="00213FFD"/>
    <w:rsid w:val="0021682C"/>
    <w:rsid w:val="00216A7C"/>
    <w:rsid w:val="00216D95"/>
    <w:rsid w:val="0022011D"/>
    <w:rsid w:val="00220E05"/>
    <w:rsid w:val="0022132B"/>
    <w:rsid w:val="00221629"/>
    <w:rsid w:val="00221DE8"/>
    <w:rsid w:val="00221EB9"/>
    <w:rsid w:val="002246AF"/>
    <w:rsid w:val="00224DDA"/>
    <w:rsid w:val="00224FFA"/>
    <w:rsid w:val="00225D87"/>
    <w:rsid w:val="00227987"/>
    <w:rsid w:val="00227EB1"/>
    <w:rsid w:val="002318AD"/>
    <w:rsid w:val="00231D51"/>
    <w:rsid w:val="00232FBE"/>
    <w:rsid w:val="00233E12"/>
    <w:rsid w:val="00233FF3"/>
    <w:rsid w:val="002341FC"/>
    <w:rsid w:val="002342F0"/>
    <w:rsid w:val="0023446B"/>
    <w:rsid w:val="002347F2"/>
    <w:rsid w:val="00235BA9"/>
    <w:rsid w:val="00236026"/>
    <w:rsid w:val="00237184"/>
    <w:rsid w:val="0023759F"/>
    <w:rsid w:val="002409A5"/>
    <w:rsid w:val="0024201F"/>
    <w:rsid w:val="002424A9"/>
    <w:rsid w:val="00242814"/>
    <w:rsid w:val="0024588C"/>
    <w:rsid w:val="002463ED"/>
    <w:rsid w:val="0024676E"/>
    <w:rsid w:val="00246A00"/>
    <w:rsid w:val="00246C42"/>
    <w:rsid w:val="002505DA"/>
    <w:rsid w:val="002505F8"/>
    <w:rsid w:val="00251503"/>
    <w:rsid w:val="00251D08"/>
    <w:rsid w:val="00252553"/>
    <w:rsid w:val="002525E8"/>
    <w:rsid w:val="00253AE2"/>
    <w:rsid w:val="00254433"/>
    <w:rsid w:val="00254722"/>
    <w:rsid w:val="00254A94"/>
    <w:rsid w:val="0025598E"/>
    <w:rsid w:val="00255E50"/>
    <w:rsid w:val="002560D2"/>
    <w:rsid w:val="00256708"/>
    <w:rsid w:val="002578CD"/>
    <w:rsid w:val="002601D3"/>
    <w:rsid w:val="00264141"/>
    <w:rsid w:val="00264BBD"/>
    <w:rsid w:val="00264FC0"/>
    <w:rsid w:val="0026523C"/>
    <w:rsid w:val="00270494"/>
    <w:rsid w:val="002709AB"/>
    <w:rsid w:val="002720C1"/>
    <w:rsid w:val="00274748"/>
    <w:rsid w:val="00276884"/>
    <w:rsid w:val="00277BBA"/>
    <w:rsid w:val="002810B7"/>
    <w:rsid w:val="0028110B"/>
    <w:rsid w:val="002838FF"/>
    <w:rsid w:val="00284A22"/>
    <w:rsid w:val="002864FB"/>
    <w:rsid w:val="002865CE"/>
    <w:rsid w:val="00287C3E"/>
    <w:rsid w:val="00291C2D"/>
    <w:rsid w:val="002926C0"/>
    <w:rsid w:val="002949D1"/>
    <w:rsid w:val="00295265"/>
    <w:rsid w:val="00296561"/>
    <w:rsid w:val="00296C89"/>
    <w:rsid w:val="00297997"/>
    <w:rsid w:val="002A1056"/>
    <w:rsid w:val="002A1108"/>
    <w:rsid w:val="002A3102"/>
    <w:rsid w:val="002A380E"/>
    <w:rsid w:val="002A41A8"/>
    <w:rsid w:val="002A52D3"/>
    <w:rsid w:val="002A54FF"/>
    <w:rsid w:val="002B0818"/>
    <w:rsid w:val="002B1527"/>
    <w:rsid w:val="002B1894"/>
    <w:rsid w:val="002B2B71"/>
    <w:rsid w:val="002B3449"/>
    <w:rsid w:val="002B4535"/>
    <w:rsid w:val="002B4DA2"/>
    <w:rsid w:val="002B775A"/>
    <w:rsid w:val="002C0647"/>
    <w:rsid w:val="002C076F"/>
    <w:rsid w:val="002C1582"/>
    <w:rsid w:val="002C230A"/>
    <w:rsid w:val="002C3C94"/>
    <w:rsid w:val="002C3EEA"/>
    <w:rsid w:val="002C429C"/>
    <w:rsid w:val="002C4876"/>
    <w:rsid w:val="002C521C"/>
    <w:rsid w:val="002C70C2"/>
    <w:rsid w:val="002D01DE"/>
    <w:rsid w:val="002D07F5"/>
    <w:rsid w:val="002D2077"/>
    <w:rsid w:val="002D295D"/>
    <w:rsid w:val="002D472C"/>
    <w:rsid w:val="002D6F42"/>
    <w:rsid w:val="002D7FE2"/>
    <w:rsid w:val="002E0071"/>
    <w:rsid w:val="002E0B06"/>
    <w:rsid w:val="002E0C49"/>
    <w:rsid w:val="002E463B"/>
    <w:rsid w:val="002E57F4"/>
    <w:rsid w:val="002E67CB"/>
    <w:rsid w:val="002E691B"/>
    <w:rsid w:val="002E7422"/>
    <w:rsid w:val="002F455C"/>
    <w:rsid w:val="002F4D06"/>
    <w:rsid w:val="002F65AA"/>
    <w:rsid w:val="00300133"/>
    <w:rsid w:val="00300640"/>
    <w:rsid w:val="00300886"/>
    <w:rsid w:val="003009AF"/>
    <w:rsid w:val="003057F8"/>
    <w:rsid w:val="003061D6"/>
    <w:rsid w:val="003065E8"/>
    <w:rsid w:val="00306B84"/>
    <w:rsid w:val="00310B12"/>
    <w:rsid w:val="00310BE6"/>
    <w:rsid w:val="00313D24"/>
    <w:rsid w:val="003165DD"/>
    <w:rsid w:val="00316B5D"/>
    <w:rsid w:val="003173E5"/>
    <w:rsid w:val="00317551"/>
    <w:rsid w:val="00320F52"/>
    <w:rsid w:val="00322C9E"/>
    <w:rsid w:val="00323515"/>
    <w:rsid w:val="0032390C"/>
    <w:rsid w:val="00323BF4"/>
    <w:rsid w:val="003250BC"/>
    <w:rsid w:val="00331DBC"/>
    <w:rsid w:val="00333251"/>
    <w:rsid w:val="00333B46"/>
    <w:rsid w:val="0033496D"/>
    <w:rsid w:val="00334FB8"/>
    <w:rsid w:val="00335A89"/>
    <w:rsid w:val="00335C59"/>
    <w:rsid w:val="00336E65"/>
    <w:rsid w:val="00337088"/>
    <w:rsid w:val="003408B6"/>
    <w:rsid w:val="00340A05"/>
    <w:rsid w:val="00340AD0"/>
    <w:rsid w:val="00340C08"/>
    <w:rsid w:val="00341152"/>
    <w:rsid w:val="0034361D"/>
    <w:rsid w:val="00344855"/>
    <w:rsid w:val="00344B7A"/>
    <w:rsid w:val="00345293"/>
    <w:rsid w:val="00347B1F"/>
    <w:rsid w:val="003517A7"/>
    <w:rsid w:val="00351DB8"/>
    <w:rsid w:val="0035246B"/>
    <w:rsid w:val="00352B21"/>
    <w:rsid w:val="00352F93"/>
    <w:rsid w:val="00353F07"/>
    <w:rsid w:val="003542EA"/>
    <w:rsid w:val="003557AC"/>
    <w:rsid w:val="003559BF"/>
    <w:rsid w:val="00357443"/>
    <w:rsid w:val="0035763F"/>
    <w:rsid w:val="00361135"/>
    <w:rsid w:val="00362BE9"/>
    <w:rsid w:val="00365A69"/>
    <w:rsid w:val="0036682A"/>
    <w:rsid w:val="00366B1E"/>
    <w:rsid w:val="0036795F"/>
    <w:rsid w:val="00367AC6"/>
    <w:rsid w:val="00367BC5"/>
    <w:rsid w:val="003729C8"/>
    <w:rsid w:val="00372E20"/>
    <w:rsid w:val="00373484"/>
    <w:rsid w:val="003737BF"/>
    <w:rsid w:val="00374ECE"/>
    <w:rsid w:val="00381B0A"/>
    <w:rsid w:val="0038266B"/>
    <w:rsid w:val="00382A64"/>
    <w:rsid w:val="003833A3"/>
    <w:rsid w:val="003847CE"/>
    <w:rsid w:val="0038587B"/>
    <w:rsid w:val="00387A30"/>
    <w:rsid w:val="00387E26"/>
    <w:rsid w:val="00387E37"/>
    <w:rsid w:val="00392DEB"/>
    <w:rsid w:val="00394C3F"/>
    <w:rsid w:val="00395F85"/>
    <w:rsid w:val="00396105"/>
    <w:rsid w:val="00396D20"/>
    <w:rsid w:val="00396D74"/>
    <w:rsid w:val="00397097"/>
    <w:rsid w:val="003977B0"/>
    <w:rsid w:val="003A0043"/>
    <w:rsid w:val="003A2FAB"/>
    <w:rsid w:val="003A4910"/>
    <w:rsid w:val="003A5876"/>
    <w:rsid w:val="003A59A8"/>
    <w:rsid w:val="003A7128"/>
    <w:rsid w:val="003B1A93"/>
    <w:rsid w:val="003B25CA"/>
    <w:rsid w:val="003B32AA"/>
    <w:rsid w:val="003B42CD"/>
    <w:rsid w:val="003B656F"/>
    <w:rsid w:val="003B75E3"/>
    <w:rsid w:val="003B7892"/>
    <w:rsid w:val="003B7D42"/>
    <w:rsid w:val="003C0045"/>
    <w:rsid w:val="003C0A15"/>
    <w:rsid w:val="003C0FD7"/>
    <w:rsid w:val="003C39BA"/>
    <w:rsid w:val="003C3E55"/>
    <w:rsid w:val="003C4263"/>
    <w:rsid w:val="003C5A3B"/>
    <w:rsid w:val="003C5A43"/>
    <w:rsid w:val="003C78AC"/>
    <w:rsid w:val="003D1B59"/>
    <w:rsid w:val="003D2FDE"/>
    <w:rsid w:val="003D664A"/>
    <w:rsid w:val="003D7564"/>
    <w:rsid w:val="003D7CB6"/>
    <w:rsid w:val="003D7CC2"/>
    <w:rsid w:val="003E07F0"/>
    <w:rsid w:val="003E0C9B"/>
    <w:rsid w:val="003E179E"/>
    <w:rsid w:val="003E27C9"/>
    <w:rsid w:val="003E27D5"/>
    <w:rsid w:val="003E3D80"/>
    <w:rsid w:val="003E42B4"/>
    <w:rsid w:val="003E4817"/>
    <w:rsid w:val="003E48BA"/>
    <w:rsid w:val="003E6F48"/>
    <w:rsid w:val="003E707E"/>
    <w:rsid w:val="003F07D4"/>
    <w:rsid w:val="003F0E0C"/>
    <w:rsid w:val="003F1B75"/>
    <w:rsid w:val="003F2678"/>
    <w:rsid w:val="003F2A2F"/>
    <w:rsid w:val="003F3A3D"/>
    <w:rsid w:val="003F43F3"/>
    <w:rsid w:val="003F5F28"/>
    <w:rsid w:val="003F6284"/>
    <w:rsid w:val="003F760F"/>
    <w:rsid w:val="00402D1D"/>
    <w:rsid w:val="00404569"/>
    <w:rsid w:val="004077DD"/>
    <w:rsid w:val="00410718"/>
    <w:rsid w:val="00413A03"/>
    <w:rsid w:val="00415391"/>
    <w:rsid w:val="004155AA"/>
    <w:rsid w:val="00415A8A"/>
    <w:rsid w:val="00415FB8"/>
    <w:rsid w:val="0042013C"/>
    <w:rsid w:val="00422C4A"/>
    <w:rsid w:val="0042328C"/>
    <w:rsid w:val="0042384B"/>
    <w:rsid w:val="0042547C"/>
    <w:rsid w:val="004255B7"/>
    <w:rsid w:val="004266F9"/>
    <w:rsid w:val="00430084"/>
    <w:rsid w:val="0043030F"/>
    <w:rsid w:val="00430D0F"/>
    <w:rsid w:val="00430F04"/>
    <w:rsid w:val="00433238"/>
    <w:rsid w:val="00433748"/>
    <w:rsid w:val="00434A45"/>
    <w:rsid w:val="00434DFA"/>
    <w:rsid w:val="0043644B"/>
    <w:rsid w:val="004366DC"/>
    <w:rsid w:val="004379FA"/>
    <w:rsid w:val="0044000F"/>
    <w:rsid w:val="004408A3"/>
    <w:rsid w:val="00440CE4"/>
    <w:rsid w:val="004411D1"/>
    <w:rsid w:val="00441DD6"/>
    <w:rsid w:val="0044470A"/>
    <w:rsid w:val="004527B1"/>
    <w:rsid w:val="00454936"/>
    <w:rsid w:val="00457676"/>
    <w:rsid w:val="004579BA"/>
    <w:rsid w:val="004613DF"/>
    <w:rsid w:val="0046167E"/>
    <w:rsid w:val="00464B15"/>
    <w:rsid w:val="00466060"/>
    <w:rsid w:val="0046723F"/>
    <w:rsid w:val="0046746D"/>
    <w:rsid w:val="0047094C"/>
    <w:rsid w:val="00471162"/>
    <w:rsid w:val="00471678"/>
    <w:rsid w:val="00471FAC"/>
    <w:rsid w:val="0047267C"/>
    <w:rsid w:val="00474211"/>
    <w:rsid w:val="00474818"/>
    <w:rsid w:val="00474FB1"/>
    <w:rsid w:val="004753DA"/>
    <w:rsid w:val="0048004A"/>
    <w:rsid w:val="00480167"/>
    <w:rsid w:val="00480CC7"/>
    <w:rsid w:val="004813CE"/>
    <w:rsid w:val="0048170D"/>
    <w:rsid w:val="004821CB"/>
    <w:rsid w:val="00482938"/>
    <w:rsid w:val="00482B11"/>
    <w:rsid w:val="00482EBD"/>
    <w:rsid w:val="004836FF"/>
    <w:rsid w:val="00485134"/>
    <w:rsid w:val="00491950"/>
    <w:rsid w:val="00491AC0"/>
    <w:rsid w:val="00492E7B"/>
    <w:rsid w:val="004942CF"/>
    <w:rsid w:val="00494518"/>
    <w:rsid w:val="00495FE7"/>
    <w:rsid w:val="00496DC4"/>
    <w:rsid w:val="004974C0"/>
    <w:rsid w:val="00497545"/>
    <w:rsid w:val="004976B2"/>
    <w:rsid w:val="00497AF1"/>
    <w:rsid w:val="004A0A15"/>
    <w:rsid w:val="004A6926"/>
    <w:rsid w:val="004A6968"/>
    <w:rsid w:val="004A732E"/>
    <w:rsid w:val="004A73DD"/>
    <w:rsid w:val="004B0D90"/>
    <w:rsid w:val="004B170E"/>
    <w:rsid w:val="004B2090"/>
    <w:rsid w:val="004B20EB"/>
    <w:rsid w:val="004B2764"/>
    <w:rsid w:val="004B7ADE"/>
    <w:rsid w:val="004B7CD8"/>
    <w:rsid w:val="004C1DF6"/>
    <w:rsid w:val="004C28DC"/>
    <w:rsid w:val="004C3E72"/>
    <w:rsid w:val="004C45CE"/>
    <w:rsid w:val="004C64AA"/>
    <w:rsid w:val="004C66E8"/>
    <w:rsid w:val="004C6DBD"/>
    <w:rsid w:val="004C7A32"/>
    <w:rsid w:val="004D19DC"/>
    <w:rsid w:val="004D2626"/>
    <w:rsid w:val="004D36CA"/>
    <w:rsid w:val="004D44DE"/>
    <w:rsid w:val="004D59AF"/>
    <w:rsid w:val="004D5A99"/>
    <w:rsid w:val="004D6810"/>
    <w:rsid w:val="004E11DB"/>
    <w:rsid w:val="004E2460"/>
    <w:rsid w:val="004E2A05"/>
    <w:rsid w:val="004E400A"/>
    <w:rsid w:val="004E41A6"/>
    <w:rsid w:val="004E47C5"/>
    <w:rsid w:val="004E4A28"/>
    <w:rsid w:val="004E515D"/>
    <w:rsid w:val="004E5B09"/>
    <w:rsid w:val="004E5B8A"/>
    <w:rsid w:val="004E5FA5"/>
    <w:rsid w:val="004E606D"/>
    <w:rsid w:val="004E6957"/>
    <w:rsid w:val="004E6B27"/>
    <w:rsid w:val="004F19B6"/>
    <w:rsid w:val="004F1E3E"/>
    <w:rsid w:val="004F217E"/>
    <w:rsid w:val="004F2EDA"/>
    <w:rsid w:val="004F449C"/>
    <w:rsid w:val="004F65B1"/>
    <w:rsid w:val="004F6829"/>
    <w:rsid w:val="005008E9"/>
    <w:rsid w:val="00500D8E"/>
    <w:rsid w:val="00501677"/>
    <w:rsid w:val="005042CB"/>
    <w:rsid w:val="00506C1C"/>
    <w:rsid w:val="00507D39"/>
    <w:rsid w:val="00511A5C"/>
    <w:rsid w:val="00513250"/>
    <w:rsid w:val="0051637F"/>
    <w:rsid w:val="00516BD1"/>
    <w:rsid w:val="00517830"/>
    <w:rsid w:val="0052071D"/>
    <w:rsid w:val="00520B6E"/>
    <w:rsid w:val="00521895"/>
    <w:rsid w:val="00521C2C"/>
    <w:rsid w:val="005221E7"/>
    <w:rsid w:val="0052285E"/>
    <w:rsid w:val="00522C0C"/>
    <w:rsid w:val="00523419"/>
    <w:rsid w:val="00523532"/>
    <w:rsid w:val="00523552"/>
    <w:rsid w:val="005253F3"/>
    <w:rsid w:val="0052593D"/>
    <w:rsid w:val="00526A3A"/>
    <w:rsid w:val="0052767B"/>
    <w:rsid w:val="005315A9"/>
    <w:rsid w:val="005323FB"/>
    <w:rsid w:val="00533A8E"/>
    <w:rsid w:val="00535F7C"/>
    <w:rsid w:val="00535FAE"/>
    <w:rsid w:val="0053603C"/>
    <w:rsid w:val="00537710"/>
    <w:rsid w:val="005401F3"/>
    <w:rsid w:val="0054192D"/>
    <w:rsid w:val="00542BB9"/>
    <w:rsid w:val="00543141"/>
    <w:rsid w:val="0054510F"/>
    <w:rsid w:val="00545228"/>
    <w:rsid w:val="00545FD4"/>
    <w:rsid w:val="005511DF"/>
    <w:rsid w:val="00551A43"/>
    <w:rsid w:val="005537A5"/>
    <w:rsid w:val="00553D4F"/>
    <w:rsid w:val="00555EA7"/>
    <w:rsid w:val="00556614"/>
    <w:rsid w:val="00556FF9"/>
    <w:rsid w:val="00560A74"/>
    <w:rsid w:val="00560AE3"/>
    <w:rsid w:val="00562167"/>
    <w:rsid w:val="00562B79"/>
    <w:rsid w:val="00563902"/>
    <w:rsid w:val="00565329"/>
    <w:rsid w:val="00565424"/>
    <w:rsid w:val="00566BE5"/>
    <w:rsid w:val="00567BA7"/>
    <w:rsid w:val="005704ED"/>
    <w:rsid w:val="00571D93"/>
    <w:rsid w:val="005725A9"/>
    <w:rsid w:val="005734C5"/>
    <w:rsid w:val="00574BCD"/>
    <w:rsid w:val="00577733"/>
    <w:rsid w:val="00577C29"/>
    <w:rsid w:val="00582381"/>
    <w:rsid w:val="0058390E"/>
    <w:rsid w:val="005849D7"/>
    <w:rsid w:val="005849DD"/>
    <w:rsid w:val="00585F1E"/>
    <w:rsid w:val="00586BD4"/>
    <w:rsid w:val="00586FB5"/>
    <w:rsid w:val="00587E63"/>
    <w:rsid w:val="0059039F"/>
    <w:rsid w:val="00590EFD"/>
    <w:rsid w:val="00593338"/>
    <w:rsid w:val="00593745"/>
    <w:rsid w:val="00593891"/>
    <w:rsid w:val="00595F73"/>
    <w:rsid w:val="005978A8"/>
    <w:rsid w:val="005A06B6"/>
    <w:rsid w:val="005A0CB2"/>
    <w:rsid w:val="005A1835"/>
    <w:rsid w:val="005A19B0"/>
    <w:rsid w:val="005A1A67"/>
    <w:rsid w:val="005A2794"/>
    <w:rsid w:val="005A39EA"/>
    <w:rsid w:val="005A4442"/>
    <w:rsid w:val="005A59EF"/>
    <w:rsid w:val="005A5E09"/>
    <w:rsid w:val="005A7B46"/>
    <w:rsid w:val="005B1369"/>
    <w:rsid w:val="005B2029"/>
    <w:rsid w:val="005B2C78"/>
    <w:rsid w:val="005B304E"/>
    <w:rsid w:val="005B3280"/>
    <w:rsid w:val="005B36A6"/>
    <w:rsid w:val="005B3BD6"/>
    <w:rsid w:val="005B4364"/>
    <w:rsid w:val="005B4E23"/>
    <w:rsid w:val="005B54DE"/>
    <w:rsid w:val="005B6430"/>
    <w:rsid w:val="005B6B19"/>
    <w:rsid w:val="005B6F04"/>
    <w:rsid w:val="005B7A69"/>
    <w:rsid w:val="005C228C"/>
    <w:rsid w:val="005C3174"/>
    <w:rsid w:val="005C3E81"/>
    <w:rsid w:val="005C41DD"/>
    <w:rsid w:val="005C4472"/>
    <w:rsid w:val="005C458C"/>
    <w:rsid w:val="005C4A38"/>
    <w:rsid w:val="005C5EED"/>
    <w:rsid w:val="005C5FFA"/>
    <w:rsid w:val="005C6CA8"/>
    <w:rsid w:val="005C6F3A"/>
    <w:rsid w:val="005C7C52"/>
    <w:rsid w:val="005D0221"/>
    <w:rsid w:val="005D0685"/>
    <w:rsid w:val="005D2239"/>
    <w:rsid w:val="005D40B6"/>
    <w:rsid w:val="005D5195"/>
    <w:rsid w:val="005D5865"/>
    <w:rsid w:val="005D600C"/>
    <w:rsid w:val="005D7BB1"/>
    <w:rsid w:val="005E3293"/>
    <w:rsid w:val="005E3490"/>
    <w:rsid w:val="005E3B09"/>
    <w:rsid w:val="005E50BD"/>
    <w:rsid w:val="005E528D"/>
    <w:rsid w:val="005E650E"/>
    <w:rsid w:val="005E70C7"/>
    <w:rsid w:val="005F6C62"/>
    <w:rsid w:val="005F7642"/>
    <w:rsid w:val="0060038C"/>
    <w:rsid w:val="006015DC"/>
    <w:rsid w:val="006028A1"/>
    <w:rsid w:val="00602C82"/>
    <w:rsid w:val="00603DF2"/>
    <w:rsid w:val="00606049"/>
    <w:rsid w:val="0061088F"/>
    <w:rsid w:val="00610FCD"/>
    <w:rsid w:val="00611AF7"/>
    <w:rsid w:val="00612CAB"/>
    <w:rsid w:val="00614467"/>
    <w:rsid w:val="006146DC"/>
    <w:rsid w:val="00614703"/>
    <w:rsid w:val="00616F99"/>
    <w:rsid w:val="006203CE"/>
    <w:rsid w:val="00620C03"/>
    <w:rsid w:val="00620C7C"/>
    <w:rsid w:val="00620EF6"/>
    <w:rsid w:val="00621924"/>
    <w:rsid w:val="0062202B"/>
    <w:rsid w:val="00622624"/>
    <w:rsid w:val="00622A4F"/>
    <w:rsid w:val="0062363E"/>
    <w:rsid w:val="00624070"/>
    <w:rsid w:val="00626347"/>
    <w:rsid w:val="00632A63"/>
    <w:rsid w:val="00632AD6"/>
    <w:rsid w:val="006339B5"/>
    <w:rsid w:val="00633F3E"/>
    <w:rsid w:val="006348C9"/>
    <w:rsid w:val="00634C21"/>
    <w:rsid w:val="006360E4"/>
    <w:rsid w:val="006371F2"/>
    <w:rsid w:val="006376CF"/>
    <w:rsid w:val="00637DC5"/>
    <w:rsid w:val="006410FA"/>
    <w:rsid w:val="006413D7"/>
    <w:rsid w:val="00642F4E"/>
    <w:rsid w:val="006433E0"/>
    <w:rsid w:val="006438DF"/>
    <w:rsid w:val="00644A2C"/>
    <w:rsid w:val="00644FC4"/>
    <w:rsid w:val="006456EA"/>
    <w:rsid w:val="006467D4"/>
    <w:rsid w:val="00647A83"/>
    <w:rsid w:val="00652B4B"/>
    <w:rsid w:val="006531D5"/>
    <w:rsid w:val="00653FFC"/>
    <w:rsid w:val="006544EC"/>
    <w:rsid w:val="006569A1"/>
    <w:rsid w:val="00660851"/>
    <w:rsid w:val="0066096C"/>
    <w:rsid w:val="00662236"/>
    <w:rsid w:val="00666181"/>
    <w:rsid w:val="0066768D"/>
    <w:rsid w:val="006704CD"/>
    <w:rsid w:val="00671019"/>
    <w:rsid w:val="006723B2"/>
    <w:rsid w:val="006747B9"/>
    <w:rsid w:val="0067524B"/>
    <w:rsid w:val="006758D5"/>
    <w:rsid w:val="006770DF"/>
    <w:rsid w:val="00677131"/>
    <w:rsid w:val="006775A0"/>
    <w:rsid w:val="00683C7B"/>
    <w:rsid w:val="00683D38"/>
    <w:rsid w:val="0068510F"/>
    <w:rsid w:val="00685ACB"/>
    <w:rsid w:val="0068630C"/>
    <w:rsid w:val="0068720D"/>
    <w:rsid w:val="0068780D"/>
    <w:rsid w:val="00687A58"/>
    <w:rsid w:val="00692CA5"/>
    <w:rsid w:val="006937B5"/>
    <w:rsid w:val="00694FF6"/>
    <w:rsid w:val="006956B6"/>
    <w:rsid w:val="00697A84"/>
    <w:rsid w:val="006A15D9"/>
    <w:rsid w:val="006A18FA"/>
    <w:rsid w:val="006A36CB"/>
    <w:rsid w:val="006A5F12"/>
    <w:rsid w:val="006A6D86"/>
    <w:rsid w:val="006A748D"/>
    <w:rsid w:val="006B05E4"/>
    <w:rsid w:val="006B06AF"/>
    <w:rsid w:val="006B06E9"/>
    <w:rsid w:val="006B17B1"/>
    <w:rsid w:val="006B1B29"/>
    <w:rsid w:val="006B478F"/>
    <w:rsid w:val="006B5545"/>
    <w:rsid w:val="006B7C50"/>
    <w:rsid w:val="006C1A30"/>
    <w:rsid w:val="006C4514"/>
    <w:rsid w:val="006C4951"/>
    <w:rsid w:val="006C4EBB"/>
    <w:rsid w:val="006D1009"/>
    <w:rsid w:val="006D1FD7"/>
    <w:rsid w:val="006D2C7C"/>
    <w:rsid w:val="006D46C4"/>
    <w:rsid w:val="006D528B"/>
    <w:rsid w:val="006D6C8C"/>
    <w:rsid w:val="006D6D8C"/>
    <w:rsid w:val="006D7FAB"/>
    <w:rsid w:val="006E3C9D"/>
    <w:rsid w:val="006E5030"/>
    <w:rsid w:val="006E6CBB"/>
    <w:rsid w:val="006E7AA3"/>
    <w:rsid w:val="006E7C26"/>
    <w:rsid w:val="006F1277"/>
    <w:rsid w:val="006F1670"/>
    <w:rsid w:val="006F1922"/>
    <w:rsid w:val="006F1B59"/>
    <w:rsid w:val="006F6A43"/>
    <w:rsid w:val="006F73D2"/>
    <w:rsid w:val="006F799B"/>
    <w:rsid w:val="006F7F3F"/>
    <w:rsid w:val="00704B72"/>
    <w:rsid w:val="00706C29"/>
    <w:rsid w:val="0071020A"/>
    <w:rsid w:val="007126D3"/>
    <w:rsid w:val="00713589"/>
    <w:rsid w:val="0071370E"/>
    <w:rsid w:val="00713710"/>
    <w:rsid w:val="0071522A"/>
    <w:rsid w:val="007204A5"/>
    <w:rsid w:val="00720EB3"/>
    <w:rsid w:val="007215A6"/>
    <w:rsid w:val="00721972"/>
    <w:rsid w:val="00722DEB"/>
    <w:rsid w:val="0072319C"/>
    <w:rsid w:val="0072378B"/>
    <w:rsid w:val="00726811"/>
    <w:rsid w:val="00726FA9"/>
    <w:rsid w:val="007275EA"/>
    <w:rsid w:val="007302E9"/>
    <w:rsid w:val="0073155F"/>
    <w:rsid w:val="00731EBF"/>
    <w:rsid w:val="00732318"/>
    <w:rsid w:val="007335A6"/>
    <w:rsid w:val="00735C08"/>
    <w:rsid w:val="007400EB"/>
    <w:rsid w:val="00740794"/>
    <w:rsid w:val="00742327"/>
    <w:rsid w:val="00742F38"/>
    <w:rsid w:val="007456F5"/>
    <w:rsid w:val="00745859"/>
    <w:rsid w:val="007466E1"/>
    <w:rsid w:val="007504F7"/>
    <w:rsid w:val="007516E5"/>
    <w:rsid w:val="0075181B"/>
    <w:rsid w:val="007519E6"/>
    <w:rsid w:val="00752B55"/>
    <w:rsid w:val="00752EB6"/>
    <w:rsid w:val="00754205"/>
    <w:rsid w:val="00754CCD"/>
    <w:rsid w:val="00756914"/>
    <w:rsid w:val="00760C67"/>
    <w:rsid w:val="00762FB6"/>
    <w:rsid w:val="00763535"/>
    <w:rsid w:val="00763BC9"/>
    <w:rsid w:val="00763D26"/>
    <w:rsid w:val="00763ECF"/>
    <w:rsid w:val="0076472C"/>
    <w:rsid w:val="00764923"/>
    <w:rsid w:val="00765500"/>
    <w:rsid w:val="00766ADA"/>
    <w:rsid w:val="00767A83"/>
    <w:rsid w:val="00767B5E"/>
    <w:rsid w:val="007717D4"/>
    <w:rsid w:val="00772219"/>
    <w:rsid w:val="00773B56"/>
    <w:rsid w:val="00774485"/>
    <w:rsid w:val="00774FAD"/>
    <w:rsid w:val="00777D20"/>
    <w:rsid w:val="00780DC4"/>
    <w:rsid w:val="0078174E"/>
    <w:rsid w:val="00781796"/>
    <w:rsid w:val="00781F4B"/>
    <w:rsid w:val="0078235D"/>
    <w:rsid w:val="007838FB"/>
    <w:rsid w:val="007840DC"/>
    <w:rsid w:val="007865DC"/>
    <w:rsid w:val="007905AC"/>
    <w:rsid w:val="0079118B"/>
    <w:rsid w:val="00791E2C"/>
    <w:rsid w:val="007922FC"/>
    <w:rsid w:val="00794A66"/>
    <w:rsid w:val="0079501D"/>
    <w:rsid w:val="00795DBE"/>
    <w:rsid w:val="007970DD"/>
    <w:rsid w:val="00797235"/>
    <w:rsid w:val="00797A90"/>
    <w:rsid w:val="007A03BC"/>
    <w:rsid w:val="007A178B"/>
    <w:rsid w:val="007A2B15"/>
    <w:rsid w:val="007A3B22"/>
    <w:rsid w:val="007A3E2D"/>
    <w:rsid w:val="007A42DB"/>
    <w:rsid w:val="007A4927"/>
    <w:rsid w:val="007A69A2"/>
    <w:rsid w:val="007A760D"/>
    <w:rsid w:val="007B2D90"/>
    <w:rsid w:val="007B2E4B"/>
    <w:rsid w:val="007B359D"/>
    <w:rsid w:val="007B3C79"/>
    <w:rsid w:val="007B40EE"/>
    <w:rsid w:val="007B45E3"/>
    <w:rsid w:val="007B5485"/>
    <w:rsid w:val="007C0B9D"/>
    <w:rsid w:val="007C0CEC"/>
    <w:rsid w:val="007C1BC5"/>
    <w:rsid w:val="007C2D29"/>
    <w:rsid w:val="007C36B1"/>
    <w:rsid w:val="007C59FF"/>
    <w:rsid w:val="007C6256"/>
    <w:rsid w:val="007C71BF"/>
    <w:rsid w:val="007C7C33"/>
    <w:rsid w:val="007D007C"/>
    <w:rsid w:val="007D1E6B"/>
    <w:rsid w:val="007D3360"/>
    <w:rsid w:val="007D34F4"/>
    <w:rsid w:val="007D34F8"/>
    <w:rsid w:val="007D385F"/>
    <w:rsid w:val="007D403D"/>
    <w:rsid w:val="007D44D5"/>
    <w:rsid w:val="007D68A0"/>
    <w:rsid w:val="007D783E"/>
    <w:rsid w:val="007D7C9B"/>
    <w:rsid w:val="007E0B10"/>
    <w:rsid w:val="007E1E73"/>
    <w:rsid w:val="007E29E7"/>
    <w:rsid w:val="007E2E3D"/>
    <w:rsid w:val="007E555F"/>
    <w:rsid w:val="007E6A70"/>
    <w:rsid w:val="007E7710"/>
    <w:rsid w:val="007F0D19"/>
    <w:rsid w:val="007F2C1B"/>
    <w:rsid w:val="0080000B"/>
    <w:rsid w:val="00800B58"/>
    <w:rsid w:val="008010DB"/>
    <w:rsid w:val="00801170"/>
    <w:rsid w:val="0080263F"/>
    <w:rsid w:val="0080361F"/>
    <w:rsid w:val="00804F9F"/>
    <w:rsid w:val="00805BC3"/>
    <w:rsid w:val="00805FF0"/>
    <w:rsid w:val="00806C0D"/>
    <w:rsid w:val="00806D02"/>
    <w:rsid w:val="008105F4"/>
    <w:rsid w:val="0081070D"/>
    <w:rsid w:val="0081138C"/>
    <w:rsid w:val="008130E3"/>
    <w:rsid w:val="00814B21"/>
    <w:rsid w:val="0081558F"/>
    <w:rsid w:val="008156D2"/>
    <w:rsid w:val="0081577B"/>
    <w:rsid w:val="00816246"/>
    <w:rsid w:val="0081652C"/>
    <w:rsid w:val="0081762B"/>
    <w:rsid w:val="00817C93"/>
    <w:rsid w:val="00817EB5"/>
    <w:rsid w:val="00822B3F"/>
    <w:rsid w:val="00831846"/>
    <w:rsid w:val="008329B2"/>
    <w:rsid w:val="008334CF"/>
    <w:rsid w:val="00835172"/>
    <w:rsid w:val="00836483"/>
    <w:rsid w:val="008372C0"/>
    <w:rsid w:val="0083764C"/>
    <w:rsid w:val="00837C19"/>
    <w:rsid w:val="00840620"/>
    <w:rsid w:val="00843699"/>
    <w:rsid w:val="008454CD"/>
    <w:rsid w:val="00846443"/>
    <w:rsid w:val="008506E2"/>
    <w:rsid w:val="00850FDF"/>
    <w:rsid w:val="00853848"/>
    <w:rsid w:val="00856887"/>
    <w:rsid w:val="00856C90"/>
    <w:rsid w:val="00857780"/>
    <w:rsid w:val="00864CC4"/>
    <w:rsid w:val="00864DFD"/>
    <w:rsid w:val="008654E1"/>
    <w:rsid w:val="00865D91"/>
    <w:rsid w:val="00870C85"/>
    <w:rsid w:val="00872036"/>
    <w:rsid w:val="00872CF5"/>
    <w:rsid w:val="008739B8"/>
    <w:rsid w:val="00876A87"/>
    <w:rsid w:val="00876D66"/>
    <w:rsid w:val="00876E20"/>
    <w:rsid w:val="0088060E"/>
    <w:rsid w:val="00880CD4"/>
    <w:rsid w:val="008829C2"/>
    <w:rsid w:val="00883D2B"/>
    <w:rsid w:val="008840FB"/>
    <w:rsid w:val="0088535F"/>
    <w:rsid w:val="00886010"/>
    <w:rsid w:val="00887EFC"/>
    <w:rsid w:val="00890B32"/>
    <w:rsid w:val="00894031"/>
    <w:rsid w:val="0089420E"/>
    <w:rsid w:val="00894437"/>
    <w:rsid w:val="00894EC2"/>
    <w:rsid w:val="008A06D3"/>
    <w:rsid w:val="008A0A07"/>
    <w:rsid w:val="008A1114"/>
    <w:rsid w:val="008A1F65"/>
    <w:rsid w:val="008A258E"/>
    <w:rsid w:val="008A296E"/>
    <w:rsid w:val="008A6029"/>
    <w:rsid w:val="008B1E3E"/>
    <w:rsid w:val="008B334C"/>
    <w:rsid w:val="008B4672"/>
    <w:rsid w:val="008B483C"/>
    <w:rsid w:val="008B52B0"/>
    <w:rsid w:val="008B6B3A"/>
    <w:rsid w:val="008B7069"/>
    <w:rsid w:val="008B7335"/>
    <w:rsid w:val="008B7C8B"/>
    <w:rsid w:val="008B7D2C"/>
    <w:rsid w:val="008C34AE"/>
    <w:rsid w:val="008C4667"/>
    <w:rsid w:val="008C505A"/>
    <w:rsid w:val="008C647A"/>
    <w:rsid w:val="008C7A8E"/>
    <w:rsid w:val="008D0AB3"/>
    <w:rsid w:val="008D0B80"/>
    <w:rsid w:val="008D1286"/>
    <w:rsid w:val="008D1D2C"/>
    <w:rsid w:val="008D2F4A"/>
    <w:rsid w:val="008D4FBD"/>
    <w:rsid w:val="008D7BB7"/>
    <w:rsid w:val="008E132C"/>
    <w:rsid w:val="008E2FA6"/>
    <w:rsid w:val="008F023D"/>
    <w:rsid w:val="008F1D51"/>
    <w:rsid w:val="008F41D2"/>
    <w:rsid w:val="008F44BD"/>
    <w:rsid w:val="008F50D0"/>
    <w:rsid w:val="008F5BAA"/>
    <w:rsid w:val="008F5DC5"/>
    <w:rsid w:val="008F6248"/>
    <w:rsid w:val="008F6AA2"/>
    <w:rsid w:val="008F70BF"/>
    <w:rsid w:val="008F7501"/>
    <w:rsid w:val="008F7A17"/>
    <w:rsid w:val="0090029F"/>
    <w:rsid w:val="00900F25"/>
    <w:rsid w:val="009011C9"/>
    <w:rsid w:val="009012EB"/>
    <w:rsid w:val="00902D3F"/>
    <w:rsid w:val="009041FD"/>
    <w:rsid w:val="0090450D"/>
    <w:rsid w:val="0090532D"/>
    <w:rsid w:val="0090591A"/>
    <w:rsid w:val="009071A6"/>
    <w:rsid w:val="00907C67"/>
    <w:rsid w:val="00910C5F"/>
    <w:rsid w:val="00911DDE"/>
    <w:rsid w:val="00912735"/>
    <w:rsid w:val="00913F21"/>
    <w:rsid w:val="0091499E"/>
    <w:rsid w:val="00916330"/>
    <w:rsid w:val="00916EB6"/>
    <w:rsid w:val="0092068F"/>
    <w:rsid w:val="00920F18"/>
    <w:rsid w:val="00921B47"/>
    <w:rsid w:val="00921E21"/>
    <w:rsid w:val="00927104"/>
    <w:rsid w:val="009274BE"/>
    <w:rsid w:val="00931775"/>
    <w:rsid w:val="00934B5A"/>
    <w:rsid w:val="009365AD"/>
    <w:rsid w:val="00936E76"/>
    <w:rsid w:val="0093752C"/>
    <w:rsid w:val="00937FC0"/>
    <w:rsid w:val="009412F2"/>
    <w:rsid w:val="00941B3E"/>
    <w:rsid w:val="00941E58"/>
    <w:rsid w:val="00942C5B"/>
    <w:rsid w:val="0094452E"/>
    <w:rsid w:val="00944949"/>
    <w:rsid w:val="009476BF"/>
    <w:rsid w:val="00950FE9"/>
    <w:rsid w:val="00951039"/>
    <w:rsid w:val="00951347"/>
    <w:rsid w:val="00954B25"/>
    <w:rsid w:val="00957974"/>
    <w:rsid w:val="00957A2B"/>
    <w:rsid w:val="00957E53"/>
    <w:rsid w:val="0096076A"/>
    <w:rsid w:val="00960D5C"/>
    <w:rsid w:val="00960E56"/>
    <w:rsid w:val="00964031"/>
    <w:rsid w:val="009640ED"/>
    <w:rsid w:val="0096531C"/>
    <w:rsid w:val="00965C2A"/>
    <w:rsid w:val="009668D2"/>
    <w:rsid w:val="009673A8"/>
    <w:rsid w:val="00967E3B"/>
    <w:rsid w:val="009713D3"/>
    <w:rsid w:val="00972213"/>
    <w:rsid w:val="009749A9"/>
    <w:rsid w:val="00974C67"/>
    <w:rsid w:val="00974FD3"/>
    <w:rsid w:val="0097516E"/>
    <w:rsid w:val="009770C4"/>
    <w:rsid w:val="00977AF1"/>
    <w:rsid w:val="00977F55"/>
    <w:rsid w:val="00980AF0"/>
    <w:rsid w:val="00981915"/>
    <w:rsid w:val="0098348D"/>
    <w:rsid w:val="00986742"/>
    <w:rsid w:val="00987FFA"/>
    <w:rsid w:val="0099052C"/>
    <w:rsid w:val="00990530"/>
    <w:rsid w:val="00994F17"/>
    <w:rsid w:val="00995CF6"/>
    <w:rsid w:val="009974A7"/>
    <w:rsid w:val="009A0DC2"/>
    <w:rsid w:val="009A12FE"/>
    <w:rsid w:val="009A184E"/>
    <w:rsid w:val="009A21E9"/>
    <w:rsid w:val="009A283A"/>
    <w:rsid w:val="009A61B8"/>
    <w:rsid w:val="009A6C71"/>
    <w:rsid w:val="009A6EE9"/>
    <w:rsid w:val="009B0309"/>
    <w:rsid w:val="009B09E9"/>
    <w:rsid w:val="009B131E"/>
    <w:rsid w:val="009B17CC"/>
    <w:rsid w:val="009B188E"/>
    <w:rsid w:val="009B3538"/>
    <w:rsid w:val="009B3F4D"/>
    <w:rsid w:val="009B438B"/>
    <w:rsid w:val="009B54B0"/>
    <w:rsid w:val="009B6644"/>
    <w:rsid w:val="009B7157"/>
    <w:rsid w:val="009C2289"/>
    <w:rsid w:val="009C346C"/>
    <w:rsid w:val="009C4AB3"/>
    <w:rsid w:val="009C5EFC"/>
    <w:rsid w:val="009C68FA"/>
    <w:rsid w:val="009C71ED"/>
    <w:rsid w:val="009D0DCC"/>
    <w:rsid w:val="009D137F"/>
    <w:rsid w:val="009D1C60"/>
    <w:rsid w:val="009D29BD"/>
    <w:rsid w:val="009D4E61"/>
    <w:rsid w:val="009E249B"/>
    <w:rsid w:val="009E2C45"/>
    <w:rsid w:val="009E2E0A"/>
    <w:rsid w:val="009E385C"/>
    <w:rsid w:val="009E4681"/>
    <w:rsid w:val="009E4CA5"/>
    <w:rsid w:val="009E5B71"/>
    <w:rsid w:val="009E621D"/>
    <w:rsid w:val="009F0C98"/>
    <w:rsid w:val="009F1725"/>
    <w:rsid w:val="009F2C3A"/>
    <w:rsid w:val="009F3C11"/>
    <w:rsid w:val="009F3E1B"/>
    <w:rsid w:val="009F759B"/>
    <w:rsid w:val="009F7D55"/>
    <w:rsid w:val="00A00192"/>
    <w:rsid w:val="00A0420D"/>
    <w:rsid w:val="00A04E82"/>
    <w:rsid w:val="00A04FBD"/>
    <w:rsid w:val="00A05091"/>
    <w:rsid w:val="00A0605C"/>
    <w:rsid w:val="00A06DFC"/>
    <w:rsid w:val="00A070AD"/>
    <w:rsid w:val="00A071B7"/>
    <w:rsid w:val="00A10F22"/>
    <w:rsid w:val="00A11726"/>
    <w:rsid w:val="00A11912"/>
    <w:rsid w:val="00A11B37"/>
    <w:rsid w:val="00A1223E"/>
    <w:rsid w:val="00A12792"/>
    <w:rsid w:val="00A1354F"/>
    <w:rsid w:val="00A137C0"/>
    <w:rsid w:val="00A1501B"/>
    <w:rsid w:val="00A20073"/>
    <w:rsid w:val="00A213A0"/>
    <w:rsid w:val="00A22CC2"/>
    <w:rsid w:val="00A22E75"/>
    <w:rsid w:val="00A23182"/>
    <w:rsid w:val="00A2329F"/>
    <w:rsid w:val="00A252DE"/>
    <w:rsid w:val="00A26644"/>
    <w:rsid w:val="00A2667B"/>
    <w:rsid w:val="00A26A5D"/>
    <w:rsid w:val="00A27690"/>
    <w:rsid w:val="00A27D93"/>
    <w:rsid w:val="00A27F10"/>
    <w:rsid w:val="00A3298D"/>
    <w:rsid w:val="00A3510C"/>
    <w:rsid w:val="00A3597A"/>
    <w:rsid w:val="00A35ECD"/>
    <w:rsid w:val="00A35F8D"/>
    <w:rsid w:val="00A40D4D"/>
    <w:rsid w:val="00A4120E"/>
    <w:rsid w:val="00A41396"/>
    <w:rsid w:val="00A41C8D"/>
    <w:rsid w:val="00A421C4"/>
    <w:rsid w:val="00A42EC4"/>
    <w:rsid w:val="00A42ED4"/>
    <w:rsid w:val="00A43637"/>
    <w:rsid w:val="00A438C8"/>
    <w:rsid w:val="00A440B7"/>
    <w:rsid w:val="00A4490D"/>
    <w:rsid w:val="00A44E25"/>
    <w:rsid w:val="00A4596C"/>
    <w:rsid w:val="00A479B0"/>
    <w:rsid w:val="00A47B67"/>
    <w:rsid w:val="00A47C49"/>
    <w:rsid w:val="00A51335"/>
    <w:rsid w:val="00A525AB"/>
    <w:rsid w:val="00A525C1"/>
    <w:rsid w:val="00A52670"/>
    <w:rsid w:val="00A530E8"/>
    <w:rsid w:val="00A53ED8"/>
    <w:rsid w:val="00A54604"/>
    <w:rsid w:val="00A55D80"/>
    <w:rsid w:val="00A5731C"/>
    <w:rsid w:val="00A579CE"/>
    <w:rsid w:val="00A57F3C"/>
    <w:rsid w:val="00A60F5B"/>
    <w:rsid w:val="00A62414"/>
    <w:rsid w:val="00A63C65"/>
    <w:rsid w:val="00A64617"/>
    <w:rsid w:val="00A6784D"/>
    <w:rsid w:val="00A704B6"/>
    <w:rsid w:val="00A71267"/>
    <w:rsid w:val="00A724F6"/>
    <w:rsid w:val="00A74A5C"/>
    <w:rsid w:val="00A74AFB"/>
    <w:rsid w:val="00A75580"/>
    <w:rsid w:val="00A756B9"/>
    <w:rsid w:val="00A75F9A"/>
    <w:rsid w:val="00A761F8"/>
    <w:rsid w:val="00A7688F"/>
    <w:rsid w:val="00A8142B"/>
    <w:rsid w:val="00A8229F"/>
    <w:rsid w:val="00A823D8"/>
    <w:rsid w:val="00A84004"/>
    <w:rsid w:val="00A84E55"/>
    <w:rsid w:val="00A87298"/>
    <w:rsid w:val="00A908B8"/>
    <w:rsid w:val="00A911DA"/>
    <w:rsid w:val="00A92B92"/>
    <w:rsid w:val="00A937B1"/>
    <w:rsid w:val="00A9499A"/>
    <w:rsid w:val="00A962FF"/>
    <w:rsid w:val="00A964C1"/>
    <w:rsid w:val="00A97094"/>
    <w:rsid w:val="00AA0F7C"/>
    <w:rsid w:val="00AA1B35"/>
    <w:rsid w:val="00AA222B"/>
    <w:rsid w:val="00AA3699"/>
    <w:rsid w:val="00AA3C71"/>
    <w:rsid w:val="00AA48D9"/>
    <w:rsid w:val="00AA5896"/>
    <w:rsid w:val="00AA60FC"/>
    <w:rsid w:val="00AA7083"/>
    <w:rsid w:val="00AB2086"/>
    <w:rsid w:val="00AB30C3"/>
    <w:rsid w:val="00AB5B30"/>
    <w:rsid w:val="00AB6E0B"/>
    <w:rsid w:val="00AB775C"/>
    <w:rsid w:val="00AC1122"/>
    <w:rsid w:val="00AC1710"/>
    <w:rsid w:val="00AC2002"/>
    <w:rsid w:val="00AC21D9"/>
    <w:rsid w:val="00AC34CD"/>
    <w:rsid w:val="00AC3AC6"/>
    <w:rsid w:val="00AC40E6"/>
    <w:rsid w:val="00AC4492"/>
    <w:rsid w:val="00AC449A"/>
    <w:rsid w:val="00AC5909"/>
    <w:rsid w:val="00AC7BE5"/>
    <w:rsid w:val="00AC7C28"/>
    <w:rsid w:val="00AD1B31"/>
    <w:rsid w:val="00AD3DAC"/>
    <w:rsid w:val="00AD4188"/>
    <w:rsid w:val="00AD4C01"/>
    <w:rsid w:val="00AD65F5"/>
    <w:rsid w:val="00AD6975"/>
    <w:rsid w:val="00AD6EB7"/>
    <w:rsid w:val="00AD7137"/>
    <w:rsid w:val="00AD7CCA"/>
    <w:rsid w:val="00AE1086"/>
    <w:rsid w:val="00AE30B7"/>
    <w:rsid w:val="00AE478E"/>
    <w:rsid w:val="00AE5B42"/>
    <w:rsid w:val="00AF1209"/>
    <w:rsid w:val="00AF1ED7"/>
    <w:rsid w:val="00AF23CE"/>
    <w:rsid w:val="00AF3DED"/>
    <w:rsid w:val="00AF4EB6"/>
    <w:rsid w:val="00AF6543"/>
    <w:rsid w:val="00AF68B7"/>
    <w:rsid w:val="00AF702E"/>
    <w:rsid w:val="00B003AB"/>
    <w:rsid w:val="00B02143"/>
    <w:rsid w:val="00B02370"/>
    <w:rsid w:val="00B0279B"/>
    <w:rsid w:val="00B02886"/>
    <w:rsid w:val="00B03FEA"/>
    <w:rsid w:val="00B045EA"/>
    <w:rsid w:val="00B0568A"/>
    <w:rsid w:val="00B105B5"/>
    <w:rsid w:val="00B12044"/>
    <w:rsid w:val="00B12657"/>
    <w:rsid w:val="00B14438"/>
    <w:rsid w:val="00B15DD7"/>
    <w:rsid w:val="00B15EEA"/>
    <w:rsid w:val="00B16282"/>
    <w:rsid w:val="00B1677D"/>
    <w:rsid w:val="00B171B5"/>
    <w:rsid w:val="00B179A3"/>
    <w:rsid w:val="00B2024C"/>
    <w:rsid w:val="00B210AD"/>
    <w:rsid w:val="00B22339"/>
    <w:rsid w:val="00B22CD7"/>
    <w:rsid w:val="00B234DB"/>
    <w:rsid w:val="00B23F13"/>
    <w:rsid w:val="00B264E4"/>
    <w:rsid w:val="00B26A9C"/>
    <w:rsid w:val="00B26D25"/>
    <w:rsid w:val="00B26D6B"/>
    <w:rsid w:val="00B26DF8"/>
    <w:rsid w:val="00B302F1"/>
    <w:rsid w:val="00B30FA0"/>
    <w:rsid w:val="00B32182"/>
    <w:rsid w:val="00B3231B"/>
    <w:rsid w:val="00B33401"/>
    <w:rsid w:val="00B34F2E"/>
    <w:rsid w:val="00B357B2"/>
    <w:rsid w:val="00B3580A"/>
    <w:rsid w:val="00B36195"/>
    <w:rsid w:val="00B37895"/>
    <w:rsid w:val="00B419C4"/>
    <w:rsid w:val="00B41BA8"/>
    <w:rsid w:val="00B42866"/>
    <w:rsid w:val="00B43840"/>
    <w:rsid w:val="00B443A0"/>
    <w:rsid w:val="00B4494B"/>
    <w:rsid w:val="00B44E6C"/>
    <w:rsid w:val="00B457EB"/>
    <w:rsid w:val="00B46E92"/>
    <w:rsid w:val="00B50887"/>
    <w:rsid w:val="00B53038"/>
    <w:rsid w:val="00B537B2"/>
    <w:rsid w:val="00B53AE2"/>
    <w:rsid w:val="00B53ECC"/>
    <w:rsid w:val="00B559B5"/>
    <w:rsid w:val="00B55B43"/>
    <w:rsid w:val="00B57467"/>
    <w:rsid w:val="00B57500"/>
    <w:rsid w:val="00B61313"/>
    <w:rsid w:val="00B61DEF"/>
    <w:rsid w:val="00B63826"/>
    <w:rsid w:val="00B6587C"/>
    <w:rsid w:val="00B717E9"/>
    <w:rsid w:val="00B721B9"/>
    <w:rsid w:val="00B729E9"/>
    <w:rsid w:val="00B74839"/>
    <w:rsid w:val="00B74848"/>
    <w:rsid w:val="00B7672F"/>
    <w:rsid w:val="00B76857"/>
    <w:rsid w:val="00B77294"/>
    <w:rsid w:val="00B777AC"/>
    <w:rsid w:val="00B77C34"/>
    <w:rsid w:val="00B853E3"/>
    <w:rsid w:val="00B8658F"/>
    <w:rsid w:val="00B86F19"/>
    <w:rsid w:val="00B90632"/>
    <w:rsid w:val="00B910BA"/>
    <w:rsid w:val="00B91AD4"/>
    <w:rsid w:val="00B950D8"/>
    <w:rsid w:val="00B95FF3"/>
    <w:rsid w:val="00B96C19"/>
    <w:rsid w:val="00B96D56"/>
    <w:rsid w:val="00B9742F"/>
    <w:rsid w:val="00B9758D"/>
    <w:rsid w:val="00BA1202"/>
    <w:rsid w:val="00BA2DCA"/>
    <w:rsid w:val="00BA433C"/>
    <w:rsid w:val="00BA44F8"/>
    <w:rsid w:val="00BA4EF9"/>
    <w:rsid w:val="00BA5004"/>
    <w:rsid w:val="00BA52AB"/>
    <w:rsid w:val="00BA6236"/>
    <w:rsid w:val="00BA7A19"/>
    <w:rsid w:val="00BB0B20"/>
    <w:rsid w:val="00BB1843"/>
    <w:rsid w:val="00BB42D8"/>
    <w:rsid w:val="00BB4441"/>
    <w:rsid w:val="00BB4C20"/>
    <w:rsid w:val="00BB55B4"/>
    <w:rsid w:val="00BB5992"/>
    <w:rsid w:val="00BB5A74"/>
    <w:rsid w:val="00BB626F"/>
    <w:rsid w:val="00BB70F3"/>
    <w:rsid w:val="00BB7748"/>
    <w:rsid w:val="00BB77C4"/>
    <w:rsid w:val="00BB7981"/>
    <w:rsid w:val="00BB7C6C"/>
    <w:rsid w:val="00BC14F0"/>
    <w:rsid w:val="00BC325B"/>
    <w:rsid w:val="00BC352E"/>
    <w:rsid w:val="00BC399B"/>
    <w:rsid w:val="00BC482E"/>
    <w:rsid w:val="00BC5675"/>
    <w:rsid w:val="00BD0B80"/>
    <w:rsid w:val="00BD2DD1"/>
    <w:rsid w:val="00BD304A"/>
    <w:rsid w:val="00BD4290"/>
    <w:rsid w:val="00BD450D"/>
    <w:rsid w:val="00BD64FC"/>
    <w:rsid w:val="00BD6682"/>
    <w:rsid w:val="00BD7B5A"/>
    <w:rsid w:val="00BE00A1"/>
    <w:rsid w:val="00BE029A"/>
    <w:rsid w:val="00BE08E0"/>
    <w:rsid w:val="00BE1151"/>
    <w:rsid w:val="00BE15F4"/>
    <w:rsid w:val="00BE1C47"/>
    <w:rsid w:val="00BE3C22"/>
    <w:rsid w:val="00BE437D"/>
    <w:rsid w:val="00BE5414"/>
    <w:rsid w:val="00BE5DBE"/>
    <w:rsid w:val="00BF01C0"/>
    <w:rsid w:val="00BF0F94"/>
    <w:rsid w:val="00BF1269"/>
    <w:rsid w:val="00BF1FA5"/>
    <w:rsid w:val="00BF3491"/>
    <w:rsid w:val="00BF46A3"/>
    <w:rsid w:val="00BF4EAE"/>
    <w:rsid w:val="00BF5015"/>
    <w:rsid w:val="00BF50EB"/>
    <w:rsid w:val="00BF5E3C"/>
    <w:rsid w:val="00BF5FCB"/>
    <w:rsid w:val="00BF74A0"/>
    <w:rsid w:val="00C0095E"/>
    <w:rsid w:val="00C00D49"/>
    <w:rsid w:val="00C0129D"/>
    <w:rsid w:val="00C01B01"/>
    <w:rsid w:val="00C0300D"/>
    <w:rsid w:val="00C03334"/>
    <w:rsid w:val="00C03CDF"/>
    <w:rsid w:val="00C03D50"/>
    <w:rsid w:val="00C07D6C"/>
    <w:rsid w:val="00C07FCB"/>
    <w:rsid w:val="00C10055"/>
    <w:rsid w:val="00C10976"/>
    <w:rsid w:val="00C11B8A"/>
    <w:rsid w:val="00C12B56"/>
    <w:rsid w:val="00C15128"/>
    <w:rsid w:val="00C21F79"/>
    <w:rsid w:val="00C21F8F"/>
    <w:rsid w:val="00C21FE9"/>
    <w:rsid w:val="00C22F52"/>
    <w:rsid w:val="00C266A2"/>
    <w:rsid w:val="00C26876"/>
    <w:rsid w:val="00C26DD4"/>
    <w:rsid w:val="00C2745A"/>
    <w:rsid w:val="00C30B60"/>
    <w:rsid w:val="00C3119E"/>
    <w:rsid w:val="00C31996"/>
    <w:rsid w:val="00C33F1C"/>
    <w:rsid w:val="00C34E95"/>
    <w:rsid w:val="00C34FE8"/>
    <w:rsid w:val="00C35AAB"/>
    <w:rsid w:val="00C3628C"/>
    <w:rsid w:val="00C37CEF"/>
    <w:rsid w:val="00C40BCD"/>
    <w:rsid w:val="00C41B4E"/>
    <w:rsid w:val="00C43537"/>
    <w:rsid w:val="00C445A9"/>
    <w:rsid w:val="00C44713"/>
    <w:rsid w:val="00C44BCE"/>
    <w:rsid w:val="00C45868"/>
    <w:rsid w:val="00C50994"/>
    <w:rsid w:val="00C51204"/>
    <w:rsid w:val="00C51EA3"/>
    <w:rsid w:val="00C560E5"/>
    <w:rsid w:val="00C560EF"/>
    <w:rsid w:val="00C57869"/>
    <w:rsid w:val="00C61964"/>
    <w:rsid w:val="00C62FC1"/>
    <w:rsid w:val="00C63D80"/>
    <w:rsid w:val="00C642EC"/>
    <w:rsid w:val="00C644D2"/>
    <w:rsid w:val="00C64881"/>
    <w:rsid w:val="00C65AEB"/>
    <w:rsid w:val="00C65B26"/>
    <w:rsid w:val="00C6664A"/>
    <w:rsid w:val="00C66671"/>
    <w:rsid w:val="00C67017"/>
    <w:rsid w:val="00C673D5"/>
    <w:rsid w:val="00C75EBC"/>
    <w:rsid w:val="00C76B3E"/>
    <w:rsid w:val="00C773D3"/>
    <w:rsid w:val="00C80449"/>
    <w:rsid w:val="00C80A61"/>
    <w:rsid w:val="00C813F7"/>
    <w:rsid w:val="00C81D18"/>
    <w:rsid w:val="00C82964"/>
    <w:rsid w:val="00C84894"/>
    <w:rsid w:val="00C84E4F"/>
    <w:rsid w:val="00C85E2E"/>
    <w:rsid w:val="00C8616E"/>
    <w:rsid w:val="00C86E72"/>
    <w:rsid w:val="00C872B1"/>
    <w:rsid w:val="00C878DA"/>
    <w:rsid w:val="00C900D3"/>
    <w:rsid w:val="00C9112A"/>
    <w:rsid w:val="00C932E0"/>
    <w:rsid w:val="00C9675D"/>
    <w:rsid w:val="00C9738F"/>
    <w:rsid w:val="00CA20A1"/>
    <w:rsid w:val="00CA2291"/>
    <w:rsid w:val="00CA29CB"/>
    <w:rsid w:val="00CA2FDF"/>
    <w:rsid w:val="00CA313E"/>
    <w:rsid w:val="00CA50BB"/>
    <w:rsid w:val="00CA7199"/>
    <w:rsid w:val="00CB1A9A"/>
    <w:rsid w:val="00CB2C17"/>
    <w:rsid w:val="00CB3A60"/>
    <w:rsid w:val="00CB5272"/>
    <w:rsid w:val="00CB54AE"/>
    <w:rsid w:val="00CC15D9"/>
    <w:rsid w:val="00CC347D"/>
    <w:rsid w:val="00CC3CE4"/>
    <w:rsid w:val="00CC3E7F"/>
    <w:rsid w:val="00CC4A52"/>
    <w:rsid w:val="00CC4F8E"/>
    <w:rsid w:val="00CC5CD0"/>
    <w:rsid w:val="00CC6437"/>
    <w:rsid w:val="00CC7CAA"/>
    <w:rsid w:val="00CD0117"/>
    <w:rsid w:val="00CD16CA"/>
    <w:rsid w:val="00CD62FC"/>
    <w:rsid w:val="00CD6C0D"/>
    <w:rsid w:val="00CD7399"/>
    <w:rsid w:val="00CE21A3"/>
    <w:rsid w:val="00CE2DB3"/>
    <w:rsid w:val="00CE3038"/>
    <w:rsid w:val="00CE5BBF"/>
    <w:rsid w:val="00CE5FA5"/>
    <w:rsid w:val="00CE6980"/>
    <w:rsid w:val="00CE7834"/>
    <w:rsid w:val="00CF064F"/>
    <w:rsid w:val="00CF0718"/>
    <w:rsid w:val="00CF0990"/>
    <w:rsid w:val="00CF180F"/>
    <w:rsid w:val="00CF18D8"/>
    <w:rsid w:val="00CF1A21"/>
    <w:rsid w:val="00CF2911"/>
    <w:rsid w:val="00CF3818"/>
    <w:rsid w:val="00CF383C"/>
    <w:rsid w:val="00CF3E5B"/>
    <w:rsid w:val="00CF78DC"/>
    <w:rsid w:val="00CF7EB7"/>
    <w:rsid w:val="00D00D60"/>
    <w:rsid w:val="00D05D79"/>
    <w:rsid w:val="00D0786C"/>
    <w:rsid w:val="00D1050A"/>
    <w:rsid w:val="00D1178F"/>
    <w:rsid w:val="00D12BD3"/>
    <w:rsid w:val="00D130E7"/>
    <w:rsid w:val="00D13193"/>
    <w:rsid w:val="00D14F54"/>
    <w:rsid w:val="00D152A8"/>
    <w:rsid w:val="00D214D9"/>
    <w:rsid w:val="00D23895"/>
    <w:rsid w:val="00D2658E"/>
    <w:rsid w:val="00D26E0A"/>
    <w:rsid w:val="00D32926"/>
    <w:rsid w:val="00D348E2"/>
    <w:rsid w:val="00D3561E"/>
    <w:rsid w:val="00D41014"/>
    <w:rsid w:val="00D41524"/>
    <w:rsid w:val="00D4162C"/>
    <w:rsid w:val="00D42561"/>
    <w:rsid w:val="00D4271E"/>
    <w:rsid w:val="00D432C6"/>
    <w:rsid w:val="00D44ADA"/>
    <w:rsid w:val="00D44DCF"/>
    <w:rsid w:val="00D450A3"/>
    <w:rsid w:val="00D45154"/>
    <w:rsid w:val="00D45602"/>
    <w:rsid w:val="00D46E49"/>
    <w:rsid w:val="00D5117C"/>
    <w:rsid w:val="00D51AED"/>
    <w:rsid w:val="00D51B7D"/>
    <w:rsid w:val="00D55A71"/>
    <w:rsid w:val="00D6204D"/>
    <w:rsid w:val="00D63476"/>
    <w:rsid w:val="00D63A7D"/>
    <w:rsid w:val="00D63D1E"/>
    <w:rsid w:val="00D6583C"/>
    <w:rsid w:val="00D66328"/>
    <w:rsid w:val="00D70559"/>
    <w:rsid w:val="00D70964"/>
    <w:rsid w:val="00D71334"/>
    <w:rsid w:val="00D71D09"/>
    <w:rsid w:val="00D723E9"/>
    <w:rsid w:val="00D72FAD"/>
    <w:rsid w:val="00D758C2"/>
    <w:rsid w:val="00D76F78"/>
    <w:rsid w:val="00D807C1"/>
    <w:rsid w:val="00D80F4E"/>
    <w:rsid w:val="00D812EC"/>
    <w:rsid w:val="00D81C69"/>
    <w:rsid w:val="00D81DB3"/>
    <w:rsid w:val="00D831C4"/>
    <w:rsid w:val="00D85845"/>
    <w:rsid w:val="00D876D4"/>
    <w:rsid w:val="00D87A2F"/>
    <w:rsid w:val="00D87D26"/>
    <w:rsid w:val="00D90F29"/>
    <w:rsid w:val="00D91A01"/>
    <w:rsid w:val="00D923E3"/>
    <w:rsid w:val="00D92F43"/>
    <w:rsid w:val="00D936F5"/>
    <w:rsid w:val="00D947C1"/>
    <w:rsid w:val="00D95667"/>
    <w:rsid w:val="00D95FA0"/>
    <w:rsid w:val="00DA1214"/>
    <w:rsid w:val="00DA20DE"/>
    <w:rsid w:val="00DA2585"/>
    <w:rsid w:val="00DA2E2E"/>
    <w:rsid w:val="00DA4CF3"/>
    <w:rsid w:val="00DA6593"/>
    <w:rsid w:val="00DA6DC9"/>
    <w:rsid w:val="00DB012E"/>
    <w:rsid w:val="00DB0B07"/>
    <w:rsid w:val="00DB10BF"/>
    <w:rsid w:val="00DB1D0D"/>
    <w:rsid w:val="00DB33B2"/>
    <w:rsid w:val="00DB3D77"/>
    <w:rsid w:val="00DB4F38"/>
    <w:rsid w:val="00DB5373"/>
    <w:rsid w:val="00DB66CF"/>
    <w:rsid w:val="00DC0F58"/>
    <w:rsid w:val="00DC1E97"/>
    <w:rsid w:val="00DC2824"/>
    <w:rsid w:val="00DC3C87"/>
    <w:rsid w:val="00DC41AD"/>
    <w:rsid w:val="00DC614D"/>
    <w:rsid w:val="00DC643B"/>
    <w:rsid w:val="00DC6C06"/>
    <w:rsid w:val="00DC76ED"/>
    <w:rsid w:val="00DD06F0"/>
    <w:rsid w:val="00DD2515"/>
    <w:rsid w:val="00DD2631"/>
    <w:rsid w:val="00DD7CF1"/>
    <w:rsid w:val="00DE0CD0"/>
    <w:rsid w:val="00DE27B3"/>
    <w:rsid w:val="00DE4ADC"/>
    <w:rsid w:val="00DE4B60"/>
    <w:rsid w:val="00DE4C4A"/>
    <w:rsid w:val="00DE775D"/>
    <w:rsid w:val="00DF01D2"/>
    <w:rsid w:val="00DF0A20"/>
    <w:rsid w:val="00DF1091"/>
    <w:rsid w:val="00DF1655"/>
    <w:rsid w:val="00DF1763"/>
    <w:rsid w:val="00DF1A32"/>
    <w:rsid w:val="00DF1C10"/>
    <w:rsid w:val="00DF1E8B"/>
    <w:rsid w:val="00DF23F3"/>
    <w:rsid w:val="00DF29F1"/>
    <w:rsid w:val="00DF2DC0"/>
    <w:rsid w:val="00DF553D"/>
    <w:rsid w:val="00DF5B60"/>
    <w:rsid w:val="00DF6719"/>
    <w:rsid w:val="00DF789A"/>
    <w:rsid w:val="00DF7EAB"/>
    <w:rsid w:val="00E000BA"/>
    <w:rsid w:val="00E00112"/>
    <w:rsid w:val="00E02547"/>
    <w:rsid w:val="00E0465D"/>
    <w:rsid w:val="00E04E41"/>
    <w:rsid w:val="00E06EAD"/>
    <w:rsid w:val="00E12F23"/>
    <w:rsid w:val="00E13544"/>
    <w:rsid w:val="00E13F46"/>
    <w:rsid w:val="00E1452B"/>
    <w:rsid w:val="00E1468A"/>
    <w:rsid w:val="00E15490"/>
    <w:rsid w:val="00E15E31"/>
    <w:rsid w:val="00E22019"/>
    <w:rsid w:val="00E222DA"/>
    <w:rsid w:val="00E25383"/>
    <w:rsid w:val="00E25791"/>
    <w:rsid w:val="00E258F9"/>
    <w:rsid w:val="00E27E4E"/>
    <w:rsid w:val="00E30C01"/>
    <w:rsid w:val="00E3355D"/>
    <w:rsid w:val="00E35973"/>
    <w:rsid w:val="00E364B7"/>
    <w:rsid w:val="00E368F2"/>
    <w:rsid w:val="00E36AE6"/>
    <w:rsid w:val="00E40E21"/>
    <w:rsid w:val="00E443AE"/>
    <w:rsid w:val="00E4541F"/>
    <w:rsid w:val="00E46C3B"/>
    <w:rsid w:val="00E47EAC"/>
    <w:rsid w:val="00E505DA"/>
    <w:rsid w:val="00E51E19"/>
    <w:rsid w:val="00E52664"/>
    <w:rsid w:val="00E5275D"/>
    <w:rsid w:val="00E539A5"/>
    <w:rsid w:val="00E53A99"/>
    <w:rsid w:val="00E551C8"/>
    <w:rsid w:val="00E5692E"/>
    <w:rsid w:val="00E56AA4"/>
    <w:rsid w:val="00E57D2D"/>
    <w:rsid w:val="00E61050"/>
    <w:rsid w:val="00E6124A"/>
    <w:rsid w:val="00E61537"/>
    <w:rsid w:val="00E63468"/>
    <w:rsid w:val="00E64BAB"/>
    <w:rsid w:val="00E65419"/>
    <w:rsid w:val="00E65638"/>
    <w:rsid w:val="00E666E2"/>
    <w:rsid w:val="00E66925"/>
    <w:rsid w:val="00E702D2"/>
    <w:rsid w:val="00E70675"/>
    <w:rsid w:val="00E706BA"/>
    <w:rsid w:val="00E71934"/>
    <w:rsid w:val="00E7320E"/>
    <w:rsid w:val="00E73767"/>
    <w:rsid w:val="00E7522D"/>
    <w:rsid w:val="00E769AF"/>
    <w:rsid w:val="00E76CC0"/>
    <w:rsid w:val="00E77ED9"/>
    <w:rsid w:val="00E802F5"/>
    <w:rsid w:val="00E80CF3"/>
    <w:rsid w:val="00E822B8"/>
    <w:rsid w:val="00E83974"/>
    <w:rsid w:val="00E8680F"/>
    <w:rsid w:val="00E87108"/>
    <w:rsid w:val="00E8716F"/>
    <w:rsid w:val="00E875BB"/>
    <w:rsid w:val="00E87620"/>
    <w:rsid w:val="00E87B40"/>
    <w:rsid w:val="00E918D6"/>
    <w:rsid w:val="00E91FD0"/>
    <w:rsid w:val="00E94863"/>
    <w:rsid w:val="00E96008"/>
    <w:rsid w:val="00E96D4B"/>
    <w:rsid w:val="00EA00CA"/>
    <w:rsid w:val="00EA1E4B"/>
    <w:rsid w:val="00EA27D9"/>
    <w:rsid w:val="00EA3ADD"/>
    <w:rsid w:val="00EA4BA8"/>
    <w:rsid w:val="00EA5B07"/>
    <w:rsid w:val="00EA7B52"/>
    <w:rsid w:val="00EB0381"/>
    <w:rsid w:val="00EB0B14"/>
    <w:rsid w:val="00EB2AB6"/>
    <w:rsid w:val="00EB3092"/>
    <w:rsid w:val="00EB3F9F"/>
    <w:rsid w:val="00EB65BF"/>
    <w:rsid w:val="00EC2D96"/>
    <w:rsid w:val="00EC313B"/>
    <w:rsid w:val="00EC3F6F"/>
    <w:rsid w:val="00EC5B69"/>
    <w:rsid w:val="00EC64EB"/>
    <w:rsid w:val="00EC72D4"/>
    <w:rsid w:val="00EC7D28"/>
    <w:rsid w:val="00ED0D38"/>
    <w:rsid w:val="00ED4B40"/>
    <w:rsid w:val="00ED5614"/>
    <w:rsid w:val="00ED6441"/>
    <w:rsid w:val="00ED66D7"/>
    <w:rsid w:val="00ED66F8"/>
    <w:rsid w:val="00ED7B4C"/>
    <w:rsid w:val="00EE0245"/>
    <w:rsid w:val="00EE0E7E"/>
    <w:rsid w:val="00EE1148"/>
    <w:rsid w:val="00EE2D03"/>
    <w:rsid w:val="00EE2FFB"/>
    <w:rsid w:val="00EE355D"/>
    <w:rsid w:val="00EE3EB3"/>
    <w:rsid w:val="00EE430C"/>
    <w:rsid w:val="00EE50A8"/>
    <w:rsid w:val="00EE5D71"/>
    <w:rsid w:val="00EF014F"/>
    <w:rsid w:val="00EF07A0"/>
    <w:rsid w:val="00EF09C4"/>
    <w:rsid w:val="00EF2B26"/>
    <w:rsid w:val="00EF420B"/>
    <w:rsid w:val="00EF4D18"/>
    <w:rsid w:val="00EF4FFB"/>
    <w:rsid w:val="00EF61E4"/>
    <w:rsid w:val="00F002F4"/>
    <w:rsid w:val="00F008A8"/>
    <w:rsid w:val="00F01492"/>
    <w:rsid w:val="00F03391"/>
    <w:rsid w:val="00F039F5"/>
    <w:rsid w:val="00F05C12"/>
    <w:rsid w:val="00F05C86"/>
    <w:rsid w:val="00F07061"/>
    <w:rsid w:val="00F07F95"/>
    <w:rsid w:val="00F10565"/>
    <w:rsid w:val="00F110BB"/>
    <w:rsid w:val="00F11E63"/>
    <w:rsid w:val="00F12B2F"/>
    <w:rsid w:val="00F12C99"/>
    <w:rsid w:val="00F20ACF"/>
    <w:rsid w:val="00F2542A"/>
    <w:rsid w:val="00F2590A"/>
    <w:rsid w:val="00F259AB"/>
    <w:rsid w:val="00F264F4"/>
    <w:rsid w:val="00F2745B"/>
    <w:rsid w:val="00F306E2"/>
    <w:rsid w:val="00F31AAE"/>
    <w:rsid w:val="00F31B45"/>
    <w:rsid w:val="00F36428"/>
    <w:rsid w:val="00F37A31"/>
    <w:rsid w:val="00F40C65"/>
    <w:rsid w:val="00F41907"/>
    <w:rsid w:val="00F41B7C"/>
    <w:rsid w:val="00F41D2C"/>
    <w:rsid w:val="00F41EFF"/>
    <w:rsid w:val="00F43A3D"/>
    <w:rsid w:val="00F43A5F"/>
    <w:rsid w:val="00F43F95"/>
    <w:rsid w:val="00F44A85"/>
    <w:rsid w:val="00F44CBA"/>
    <w:rsid w:val="00F470B6"/>
    <w:rsid w:val="00F47120"/>
    <w:rsid w:val="00F50962"/>
    <w:rsid w:val="00F51333"/>
    <w:rsid w:val="00F51A39"/>
    <w:rsid w:val="00F52CD2"/>
    <w:rsid w:val="00F534DF"/>
    <w:rsid w:val="00F539C5"/>
    <w:rsid w:val="00F5420B"/>
    <w:rsid w:val="00F54842"/>
    <w:rsid w:val="00F54EB0"/>
    <w:rsid w:val="00F557A4"/>
    <w:rsid w:val="00F55C0E"/>
    <w:rsid w:val="00F563C4"/>
    <w:rsid w:val="00F5666E"/>
    <w:rsid w:val="00F56AF3"/>
    <w:rsid w:val="00F56DA7"/>
    <w:rsid w:val="00F57517"/>
    <w:rsid w:val="00F57B44"/>
    <w:rsid w:val="00F57CB2"/>
    <w:rsid w:val="00F57DAC"/>
    <w:rsid w:val="00F604F7"/>
    <w:rsid w:val="00F61602"/>
    <w:rsid w:val="00F620D1"/>
    <w:rsid w:val="00F623F4"/>
    <w:rsid w:val="00F630AE"/>
    <w:rsid w:val="00F63DDD"/>
    <w:rsid w:val="00F6422B"/>
    <w:rsid w:val="00F67323"/>
    <w:rsid w:val="00F70E82"/>
    <w:rsid w:val="00F71DA0"/>
    <w:rsid w:val="00F73A02"/>
    <w:rsid w:val="00F73BDC"/>
    <w:rsid w:val="00F74BF7"/>
    <w:rsid w:val="00F74CEC"/>
    <w:rsid w:val="00F74D16"/>
    <w:rsid w:val="00F831EB"/>
    <w:rsid w:val="00F83394"/>
    <w:rsid w:val="00F83CB2"/>
    <w:rsid w:val="00F84198"/>
    <w:rsid w:val="00F853E6"/>
    <w:rsid w:val="00F863D5"/>
    <w:rsid w:val="00F91D37"/>
    <w:rsid w:val="00F92850"/>
    <w:rsid w:val="00F93642"/>
    <w:rsid w:val="00F93891"/>
    <w:rsid w:val="00F95553"/>
    <w:rsid w:val="00F95FB4"/>
    <w:rsid w:val="00FA0C23"/>
    <w:rsid w:val="00FA1648"/>
    <w:rsid w:val="00FA1986"/>
    <w:rsid w:val="00FA1D5D"/>
    <w:rsid w:val="00FA32D8"/>
    <w:rsid w:val="00FA40FC"/>
    <w:rsid w:val="00FA49F9"/>
    <w:rsid w:val="00FA4A11"/>
    <w:rsid w:val="00FA771B"/>
    <w:rsid w:val="00FB1FF1"/>
    <w:rsid w:val="00FB26C3"/>
    <w:rsid w:val="00FB354B"/>
    <w:rsid w:val="00FB3682"/>
    <w:rsid w:val="00FB3970"/>
    <w:rsid w:val="00FB4041"/>
    <w:rsid w:val="00FB4737"/>
    <w:rsid w:val="00FB4EFE"/>
    <w:rsid w:val="00FB70B6"/>
    <w:rsid w:val="00FB7C26"/>
    <w:rsid w:val="00FC024B"/>
    <w:rsid w:val="00FC1B4C"/>
    <w:rsid w:val="00FC1DF3"/>
    <w:rsid w:val="00FC23D3"/>
    <w:rsid w:val="00FC2E2C"/>
    <w:rsid w:val="00FC5C01"/>
    <w:rsid w:val="00FC76E8"/>
    <w:rsid w:val="00FD26FF"/>
    <w:rsid w:val="00FD482C"/>
    <w:rsid w:val="00FD50CA"/>
    <w:rsid w:val="00FD596D"/>
    <w:rsid w:val="00FD782C"/>
    <w:rsid w:val="00FE0265"/>
    <w:rsid w:val="00FE10F4"/>
    <w:rsid w:val="00FE1E38"/>
    <w:rsid w:val="00FE4ABE"/>
    <w:rsid w:val="00FE4B2F"/>
    <w:rsid w:val="00FE5D6B"/>
    <w:rsid w:val="00FE6069"/>
    <w:rsid w:val="00FE679F"/>
    <w:rsid w:val="00FE7079"/>
    <w:rsid w:val="00FF1359"/>
    <w:rsid w:val="00FF164B"/>
    <w:rsid w:val="00FF1D4C"/>
    <w:rsid w:val="00FF20F4"/>
    <w:rsid w:val="00FF2834"/>
    <w:rsid w:val="00FF493F"/>
    <w:rsid w:val="00FF58FA"/>
    <w:rsid w:val="00FF58FD"/>
    <w:rsid w:val="00FF7541"/>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aliases w:val="Footer Char Char Char Char Char Char Char4,Footer Char Char Char Char Char Char Char Char3,Footer Char Char Char Char Char Char3,Footer Char1 Char Char Char Char2"/>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1"/>
    <w:rsid w:val="00F563C4"/>
    <w:rPr>
      <w:rFonts w:ascii="Times New Roman" w:hAnsi="Times New Roman"/>
      <w:lang w:val="sr-Cyrl-CS"/>
    </w:rPr>
  </w:style>
  <w:style w:type="character" w:customStyle="1" w:styleId="FooterChar1">
    <w:name w:val="Footer Char1"/>
    <w:aliases w:val="Footer Char Char Char Char Char Char Char1,Footer Char Char Char Char Char Char Char Char,Footer Char Char Char Char Char Char1,Footer Char1 Char Char Char Char"/>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uiPriority w:val="99"/>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uiPriority w:val="99"/>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uiPriority w:val="99"/>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uiPriority w:val="99"/>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rPr>
  </w:style>
  <w:style w:type="table" w:customStyle="1" w:styleId="TableGrid1">
    <w:name w:val="Table Grid1"/>
    <w:basedOn w:val="TableNormal"/>
    <w:next w:val="TableGrid"/>
    <w:locked/>
    <w:rsid w:val="00F563C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F563C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aliases w:val=" Char"/>
    <w:basedOn w:val="Normal"/>
    <w:link w:val="PlainTextChar"/>
    <w:unhideWhenUsed/>
    <w:rsid w:val="00F563C4"/>
    <w:pPr>
      <w:suppressAutoHyphens w:val="0"/>
    </w:pPr>
    <w:rPr>
      <w:rFonts w:ascii="Consolas" w:eastAsia="Calibri" w:hAnsi="Consolas" w:cs="Times New Roman"/>
      <w:sz w:val="21"/>
      <w:szCs w:val="21"/>
    </w:rPr>
  </w:style>
  <w:style w:type="character" w:customStyle="1" w:styleId="PlainTextChar">
    <w:name w:val="Plain Text Char"/>
    <w:aliases w:val=" Char Char"/>
    <w:basedOn w:val="DefaultParagraphFont"/>
    <w:link w:val="PlainText"/>
    <w:rsid w:val="00F563C4"/>
    <w:rPr>
      <w:rFonts w:ascii="Consolas" w:eastAsia="Calibri" w:hAnsi="Consolas" w:cs="Times New Roman"/>
      <w:sz w:val="21"/>
      <w:szCs w:val="21"/>
    </w:rPr>
  </w:style>
  <w:style w:type="table" w:customStyle="1" w:styleId="TableGrid2">
    <w:name w:val="Table Grid2"/>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10"/>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pPr>
    <w:rPr>
      <w:rFonts w:ascii="Arial Narrow" w:eastAsia="Times New Roman" w:hAnsi="Arial Narrow" w:cs="Arial Narrow"/>
      <w:color w:val="000000"/>
      <w:sz w:val="24"/>
      <w:szCs w:val="24"/>
      <w:lang w:val="sr-Latn-CS" w:eastAsia="sr-Latn-CS"/>
    </w:rPr>
  </w:style>
  <w:style w:type="paragraph" w:styleId="NoSpacing">
    <w:name w:val="No Spacing"/>
    <w:uiPriority w:val="1"/>
    <w:qFormat/>
    <w:rsid w:val="00806D02"/>
    <w:pPr>
      <w:suppressAutoHyphens/>
    </w:pPr>
    <w:rPr>
      <w:rFonts w:ascii="Arial" w:eastAsia="Times New Roman" w:hAnsi="Arial" w:cs="Calibri"/>
      <w:sz w:val="24"/>
      <w:szCs w:val="20"/>
      <w:lang w:val="am-ET" w:eastAsia="ar-SA"/>
    </w:rPr>
  </w:style>
  <w:style w:type="paragraph" w:customStyle="1" w:styleId="Char">
    <w:name w:val="Char"/>
    <w:basedOn w:val="Normal"/>
    <w:rsid w:val="004B2090"/>
    <w:pPr>
      <w:suppressAutoHyphens w:val="0"/>
      <w:spacing w:after="160" w:line="240" w:lineRule="exact"/>
    </w:pPr>
    <w:rPr>
      <w:rFonts w:cs="Verdana"/>
      <w:sz w:val="20"/>
      <w:lang w:val="en-US" w:eastAsia="en-US"/>
    </w:rPr>
  </w:style>
  <w:style w:type="paragraph" w:styleId="CommentSubject">
    <w:name w:val="annotation subject"/>
    <w:basedOn w:val="CommentText"/>
    <w:next w:val="CommentText"/>
    <w:link w:val="CommentSubjectChar"/>
    <w:uiPriority w:val="99"/>
    <w:semiHidden/>
    <w:unhideWhenUsed/>
    <w:rsid w:val="006937B5"/>
    <w:rPr>
      <w:rFonts w:ascii="Arial" w:hAnsi="Arial" w:cs="Calibri"/>
      <w:b/>
      <w:bCs/>
      <w:lang w:val="am-ET"/>
    </w:rPr>
  </w:style>
  <w:style w:type="character" w:customStyle="1" w:styleId="CommentSubjectChar">
    <w:name w:val="Comment Subject Char"/>
    <w:basedOn w:val="CommentTextChar1"/>
    <w:link w:val="CommentSubject"/>
    <w:uiPriority w:val="99"/>
    <w:semiHidden/>
    <w:rsid w:val="006937B5"/>
    <w:rPr>
      <w:rFonts w:ascii="Arial" w:eastAsia="Times New Roman" w:hAnsi="Arial" w:cs="Calibri"/>
      <w:b/>
      <w:bCs/>
      <w:sz w:val="20"/>
      <w:szCs w:val="20"/>
      <w:lang w:val="am-ET" w:eastAsia="ar-SA"/>
    </w:rPr>
  </w:style>
  <w:style w:type="paragraph" w:customStyle="1" w:styleId="1">
    <w:name w:val="Без размака1"/>
    <w:uiPriority w:val="1"/>
    <w:qFormat/>
    <w:rsid w:val="00352B21"/>
    <w:rPr>
      <w:rFonts w:ascii="Times New Roman" w:eastAsia="Times New Roman" w:hAnsi="Times New Roman" w:cs="Times New Roman"/>
      <w:sz w:val="24"/>
      <w:szCs w:val="24"/>
      <w:lang w:val="sr-Latn-CS"/>
    </w:rPr>
  </w:style>
  <w:style w:type="paragraph" w:customStyle="1" w:styleId="StyleJustified">
    <w:name w:val="Style Justified"/>
    <w:basedOn w:val="Normal"/>
    <w:rsid w:val="00B50887"/>
    <w:pPr>
      <w:suppressAutoHyphens w:val="0"/>
      <w:jc w:val="both"/>
    </w:pPr>
    <w:rPr>
      <w:rFonts w:cs="Times New Roman"/>
      <w:sz w:val="22"/>
      <w:lang w:val="en-US" w:eastAsia="en-US"/>
    </w:rPr>
  </w:style>
  <w:style w:type="paragraph" w:styleId="Revision">
    <w:name w:val="Revision"/>
    <w:hidden/>
    <w:uiPriority w:val="99"/>
    <w:semiHidden/>
    <w:rsid w:val="00E80CF3"/>
    <w:rPr>
      <w:rFonts w:ascii="Arial" w:eastAsia="Times New Roman" w:hAnsi="Arial" w:cs="Calibri"/>
      <w:sz w:val="24"/>
      <w:szCs w:val="20"/>
      <w:lang w:val="am-ET" w:eastAsia="ar-SA"/>
    </w:rPr>
  </w:style>
  <w:style w:type="paragraph" w:customStyle="1" w:styleId="text">
    <w:name w:val="text"/>
    <w:basedOn w:val="Normal"/>
    <w:uiPriority w:val="99"/>
    <w:rsid w:val="00A04E82"/>
    <w:pPr>
      <w:suppressAutoHyphens w:val="0"/>
      <w:spacing w:before="60" w:after="60"/>
      <w:jc w:val="both"/>
    </w:pPr>
    <w:rPr>
      <w:rFonts w:ascii="Verdana" w:hAnsi="Verdana" w:cs="Times New Roman"/>
      <w:sz w:val="22"/>
      <w:szCs w:val="22"/>
      <w:lang w:val="en-US" w:eastAsia="en-US"/>
    </w:rPr>
  </w:style>
  <w:style w:type="paragraph" w:styleId="BlockText">
    <w:name w:val="Block Text"/>
    <w:basedOn w:val="Normal"/>
    <w:uiPriority w:val="99"/>
    <w:rsid w:val="00A04E82"/>
    <w:pPr>
      <w:suppressAutoHyphens w:val="0"/>
      <w:ind w:left="1440" w:right="1440"/>
    </w:pPr>
    <w:rPr>
      <w:rFonts w:ascii="Times New Roman" w:hAnsi="Times New Roman" w:cs="Times New Roman"/>
      <w:sz w:val="26"/>
      <w:lang w:val="en-US" w:eastAsia="en-US"/>
    </w:rPr>
  </w:style>
  <w:style w:type="paragraph" w:customStyle="1" w:styleId="Normal1">
    <w:name w:val="Normal1"/>
    <w:basedOn w:val="Normal"/>
    <w:uiPriority w:val="99"/>
    <w:rsid w:val="00A04E82"/>
    <w:pPr>
      <w:suppressAutoHyphens w:val="0"/>
      <w:spacing w:before="100" w:beforeAutospacing="1" w:after="100" w:afterAutospacing="1"/>
    </w:pPr>
    <w:rPr>
      <w:rFonts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aliases w:val="Footer Char Char Char Char Char Char Char4,Footer Char Char Char Char Char Char Char Char3,Footer Char Char Char Char Char Char3,Footer Char1 Char Char Char Char2"/>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1"/>
    <w:rsid w:val="00F563C4"/>
    <w:rPr>
      <w:rFonts w:ascii="Times New Roman" w:hAnsi="Times New Roman"/>
      <w:lang w:val="sr-Cyrl-CS"/>
    </w:rPr>
  </w:style>
  <w:style w:type="character" w:customStyle="1" w:styleId="FooterChar1">
    <w:name w:val="Footer Char1"/>
    <w:aliases w:val="Footer Char Char Char Char Char Char Char1,Footer Char Char Char Char Char Char Char Char,Footer Char Char Char Char Char Char1,Footer Char1 Char Char Char Char"/>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uiPriority w:val="99"/>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uiPriority w:val="99"/>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uiPriority w:val="99"/>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uiPriority w:val="99"/>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rPr>
  </w:style>
  <w:style w:type="table" w:customStyle="1" w:styleId="TableGrid1">
    <w:name w:val="Table Grid1"/>
    <w:basedOn w:val="TableNormal"/>
    <w:next w:val="TableGrid"/>
    <w:locked/>
    <w:rsid w:val="00F563C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F563C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aliases w:val=" Char"/>
    <w:basedOn w:val="Normal"/>
    <w:link w:val="PlainTextChar"/>
    <w:unhideWhenUsed/>
    <w:rsid w:val="00F563C4"/>
    <w:pPr>
      <w:suppressAutoHyphens w:val="0"/>
    </w:pPr>
    <w:rPr>
      <w:rFonts w:ascii="Consolas" w:eastAsia="Calibri" w:hAnsi="Consolas" w:cs="Times New Roman"/>
      <w:sz w:val="21"/>
      <w:szCs w:val="21"/>
    </w:rPr>
  </w:style>
  <w:style w:type="character" w:customStyle="1" w:styleId="PlainTextChar">
    <w:name w:val="Plain Text Char"/>
    <w:aliases w:val=" Char Char"/>
    <w:basedOn w:val="DefaultParagraphFont"/>
    <w:link w:val="PlainText"/>
    <w:rsid w:val="00F563C4"/>
    <w:rPr>
      <w:rFonts w:ascii="Consolas" w:eastAsia="Calibri" w:hAnsi="Consolas" w:cs="Times New Roman"/>
      <w:sz w:val="21"/>
      <w:szCs w:val="21"/>
    </w:rPr>
  </w:style>
  <w:style w:type="table" w:customStyle="1" w:styleId="TableGrid2">
    <w:name w:val="Table Grid2"/>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10"/>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pPr>
    <w:rPr>
      <w:rFonts w:ascii="Arial Narrow" w:eastAsia="Times New Roman" w:hAnsi="Arial Narrow" w:cs="Arial Narrow"/>
      <w:color w:val="000000"/>
      <w:sz w:val="24"/>
      <w:szCs w:val="24"/>
      <w:lang w:val="sr-Latn-CS" w:eastAsia="sr-Latn-CS"/>
    </w:rPr>
  </w:style>
  <w:style w:type="paragraph" w:styleId="NoSpacing">
    <w:name w:val="No Spacing"/>
    <w:uiPriority w:val="1"/>
    <w:qFormat/>
    <w:rsid w:val="00806D02"/>
    <w:pPr>
      <w:suppressAutoHyphens/>
    </w:pPr>
    <w:rPr>
      <w:rFonts w:ascii="Arial" w:eastAsia="Times New Roman" w:hAnsi="Arial" w:cs="Calibri"/>
      <w:sz w:val="24"/>
      <w:szCs w:val="20"/>
      <w:lang w:val="am-ET" w:eastAsia="ar-SA"/>
    </w:rPr>
  </w:style>
  <w:style w:type="paragraph" w:customStyle="1" w:styleId="Char">
    <w:name w:val="Char"/>
    <w:basedOn w:val="Normal"/>
    <w:rsid w:val="004B2090"/>
    <w:pPr>
      <w:suppressAutoHyphens w:val="0"/>
      <w:spacing w:after="160" w:line="240" w:lineRule="exact"/>
    </w:pPr>
    <w:rPr>
      <w:rFonts w:cs="Verdana"/>
      <w:sz w:val="20"/>
      <w:lang w:val="en-US" w:eastAsia="en-US"/>
    </w:rPr>
  </w:style>
  <w:style w:type="paragraph" w:styleId="CommentSubject">
    <w:name w:val="annotation subject"/>
    <w:basedOn w:val="CommentText"/>
    <w:next w:val="CommentText"/>
    <w:link w:val="CommentSubjectChar"/>
    <w:uiPriority w:val="99"/>
    <w:semiHidden/>
    <w:unhideWhenUsed/>
    <w:rsid w:val="006937B5"/>
    <w:rPr>
      <w:rFonts w:ascii="Arial" w:hAnsi="Arial" w:cs="Calibri"/>
      <w:b/>
      <w:bCs/>
      <w:lang w:val="am-ET"/>
    </w:rPr>
  </w:style>
  <w:style w:type="character" w:customStyle="1" w:styleId="CommentSubjectChar">
    <w:name w:val="Comment Subject Char"/>
    <w:basedOn w:val="CommentTextChar1"/>
    <w:link w:val="CommentSubject"/>
    <w:uiPriority w:val="99"/>
    <w:semiHidden/>
    <w:rsid w:val="006937B5"/>
    <w:rPr>
      <w:rFonts w:ascii="Arial" w:eastAsia="Times New Roman" w:hAnsi="Arial" w:cs="Calibri"/>
      <w:b/>
      <w:bCs/>
      <w:sz w:val="20"/>
      <w:szCs w:val="20"/>
      <w:lang w:val="am-ET" w:eastAsia="ar-SA"/>
    </w:rPr>
  </w:style>
  <w:style w:type="paragraph" w:customStyle="1" w:styleId="1">
    <w:name w:val="Без размака1"/>
    <w:uiPriority w:val="1"/>
    <w:qFormat/>
    <w:rsid w:val="00352B21"/>
    <w:rPr>
      <w:rFonts w:ascii="Times New Roman" w:eastAsia="Times New Roman" w:hAnsi="Times New Roman" w:cs="Times New Roman"/>
      <w:sz w:val="24"/>
      <w:szCs w:val="24"/>
      <w:lang w:val="sr-Latn-CS"/>
    </w:rPr>
  </w:style>
  <w:style w:type="paragraph" w:customStyle="1" w:styleId="StyleJustified">
    <w:name w:val="Style Justified"/>
    <w:basedOn w:val="Normal"/>
    <w:rsid w:val="00B50887"/>
    <w:pPr>
      <w:suppressAutoHyphens w:val="0"/>
      <w:jc w:val="both"/>
    </w:pPr>
    <w:rPr>
      <w:rFonts w:cs="Times New Roman"/>
      <w:sz w:val="22"/>
      <w:lang w:val="en-US" w:eastAsia="en-US"/>
    </w:rPr>
  </w:style>
  <w:style w:type="paragraph" w:styleId="Revision">
    <w:name w:val="Revision"/>
    <w:hidden/>
    <w:uiPriority w:val="99"/>
    <w:semiHidden/>
    <w:rsid w:val="00E80CF3"/>
    <w:rPr>
      <w:rFonts w:ascii="Arial" w:eastAsia="Times New Roman" w:hAnsi="Arial" w:cs="Calibri"/>
      <w:sz w:val="24"/>
      <w:szCs w:val="20"/>
      <w:lang w:val="am-ET" w:eastAsia="ar-SA"/>
    </w:rPr>
  </w:style>
  <w:style w:type="paragraph" w:customStyle="1" w:styleId="text">
    <w:name w:val="text"/>
    <w:basedOn w:val="Normal"/>
    <w:uiPriority w:val="99"/>
    <w:rsid w:val="00A04E82"/>
    <w:pPr>
      <w:suppressAutoHyphens w:val="0"/>
      <w:spacing w:before="60" w:after="60"/>
      <w:jc w:val="both"/>
    </w:pPr>
    <w:rPr>
      <w:rFonts w:ascii="Verdana" w:hAnsi="Verdana" w:cs="Times New Roman"/>
      <w:sz w:val="22"/>
      <w:szCs w:val="22"/>
      <w:lang w:val="en-US" w:eastAsia="en-US"/>
    </w:rPr>
  </w:style>
  <w:style w:type="paragraph" w:styleId="BlockText">
    <w:name w:val="Block Text"/>
    <w:basedOn w:val="Normal"/>
    <w:uiPriority w:val="99"/>
    <w:rsid w:val="00A04E82"/>
    <w:pPr>
      <w:suppressAutoHyphens w:val="0"/>
      <w:ind w:left="1440" w:right="1440"/>
    </w:pPr>
    <w:rPr>
      <w:rFonts w:ascii="Times New Roman" w:hAnsi="Times New Roman" w:cs="Times New Roman"/>
      <w:sz w:val="26"/>
      <w:lang w:val="en-US" w:eastAsia="en-US"/>
    </w:rPr>
  </w:style>
  <w:style w:type="paragraph" w:customStyle="1" w:styleId="Normal1">
    <w:name w:val="Normal1"/>
    <w:basedOn w:val="Normal"/>
    <w:uiPriority w:val="99"/>
    <w:rsid w:val="00A04E82"/>
    <w:pPr>
      <w:suppressAutoHyphens w:val="0"/>
      <w:spacing w:before="100" w:beforeAutospacing="1" w:after="100" w:afterAutospacing="1"/>
    </w:pPr>
    <w:rPr>
      <w:rFonts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436771">
      <w:bodyDiv w:val="1"/>
      <w:marLeft w:val="0"/>
      <w:marRight w:val="0"/>
      <w:marTop w:val="0"/>
      <w:marBottom w:val="0"/>
      <w:divBdr>
        <w:top w:val="none" w:sz="0" w:space="0" w:color="auto"/>
        <w:left w:val="none" w:sz="0" w:space="0" w:color="auto"/>
        <w:bottom w:val="none" w:sz="0" w:space="0" w:color="auto"/>
        <w:right w:val="none" w:sz="0" w:space="0" w:color="auto"/>
      </w:divBdr>
      <w:divsChild>
        <w:div w:id="1882980909">
          <w:marLeft w:val="0"/>
          <w:marRight w:val="0"/>
          <w:marTop w:val="0"/>
          <w:marBottom w:val="0"/>
          <w:divBdr>
            <w:top w:val="none" w:sz="0" w:space="0" w:color="auto"/>
            <w:left w:val="none" w:sz="0" w:space="0" w:color="auto"/>
            <w:bottom w:val="none" w:sz="0" w:space="0" w:color="auto"/>
            <w:right w:val="none" w:sz="0" w:space="0" w:color="auto"/>
          </w:divBdr>
          <w:divsChild>
            <w:div w:id="301620763">
              <w:marLeft w:val="0"/>
              <w:marRight w:val="0"/>
              <w:marTop w:val="0"/>
              <w:marBottom w:val="0"/>
              <w:divBdr>
                <w:top w:val="none" w:sz="0" w:space="0" w:color="auto"/>
                <w:left w:val="none" w:sz="0" w:space="0" w:color="auto"/>
                <w:bottom w:val="none" w:sz="0" w:space="0" w:color="auto"/>
                <w:right w:val="none" w:sz="0" w:space="0" w:color="auto"/>
              </w:divBdr>
            </w:div>
            <w:div w:id="135417357">
              <w:marLeft w:val="300"/>
              <w:marRight w:val="0"/>
              <w:marTop w:val="0"/>
              <w:marBottom w:val="0"/>
              <w:divBdr>
                <w:top w:val="none" w:sz="0" w:space="0" w:color="auto"/>
                <w:left w:val="none" w:sz="0" w:space="0" w:color="auto"/>
                <w:bottom w:val="single" w:sz="6" w:space="6" w:color="A5D5D0"/>
                <w:right w:val="none" w:sz="0" w:space="0" w:color="auto"/>
              </w:divBdr>
              <w:divsChild>
                <w:div w:id="8958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5572">
      <w:bodyDiv w:val="1"/>
      <w:marLeft w:val="0"/>
      <w:marRight w:val="0"/>
      <w:marTop w:val="0"/>
      <w:marBottom w:val="0"/>
      <w:divBdr>
        <w:top w:val="none" w:sz="0" w:space="0" w:color="auto"/>
        <w:left w:val="none" w:sz="0" w:space="0" w:color="auto"/>
        <w:bottom w:val="none" w:sz="0" w:space="0" w:color="auto"/>
        <w:right w:val="none" w:sz="0" w:space="0" w:color="auto"/>
      </w:divBdr>
    </w:div>
    <w:div w:id="951012775">
      <w:bodyDiv w:val="1"/>
      <w:marLeft w:val="0"/>
      <w:marRight w:val="0"/>
      <w:marTop w:val="0"/>
      <w:marBottom w:val="0"/>
      <w:divBdr>
        <w:top w:val="none" w:sz="0" w:space="0" w:color="auto"/>
        <w:left w:val="none" w:sz="0" w:space="0" w:color="auto"/>
        <w:bottom w:val="none" w:sz="0" w:space="0" w:color="auto"/>
        <w:right w:val="none" w:sz="0" w:space="0" w:color="auto"/>
      </w:divBdr>
    </w:div>
    <w:div w:id="1033848358">
      <w:bodyDiv w:val="1"/>
      <w:marLeft w:val="0"/>
      <w:marRight w:val="0"/>
      <w:marTop w:val="0"/>
      <w:marBottom w:val="0"/>
      <w:divBdr>
        <w:top w:val="none" w:sz="0" w:space="0" w:color="auto"/>
        <w:left w:val="none" w:sz="0" w:space="0" w:color="auto"/>
        <w:bottom w:val="none" w:sz="0" w:space="0" w:color="auto"/>
        <w:right w:val="none" w:sz="0" w:space="0" w:color="auto"/>
      </w:divBdr>
    </w:div>
    <w:div w:id="1437021532">
      <w:bodyDiv w:val="1"/>
      <w:marLeft w:val="0"/>
      <w:marRight w:val="0"/>
      <w:marTop w:val="0"/>
      <w:marBottom w:val="0"/>
      <w:divBdr>
        <w:top w:val="none" w:sz="0" w:space="0" w:color="auto"/>
        <w:left w:val="none" w:sz="0" w:space="0" w:color="auto"/>
        <w:bottom w:val="none" w:sz="0" w:space="0" w:color="auto"/>
        <w:right w:val="none" w:sz="0" w:space="0" w:color="auto"/>
      </w:divBdr>
    </w:div>
    <w:div w:id="1872109344">
      <w:bodyDiv w:val="1"/>
      <w:marLeft w:val="0"/>
      <w:marRight w:val="0"/>
      <w:marTop w:val="0"/>
      <w:marBottom w:val="0"/>
      <w:divBdr>
        <w:top w:val="none" w:sz="0" w:space="0" w:color="auto"/>
        <w:left w:val="none" w:sz="0" w:space="0" w:color="auto"/>
        <w:bottom w:val="none" w:sz="0" w:space="0" w:color="auto"/>
        <w:right w:val="none" w:sz="0" w:space="0" w:color="auto"/>
      </w:divBdr>
      <w:divsChild>
        <w:div w:id="2322076">
          <w:marLeft w:val="0"/>
          <w:marRight w:val="0"/>
          <w:marTop w:val="0"/>
          <w:marBottom w:val="0"/>
          <w:divBdr>
            <w:top w:val="none" w:sz="0" w:space="0" w:color="auto"/>
            <w:left w:val="none" w:sz="0" w:space="0" w:color="auto"/>
            <w:bottom w:val="none" w:sz="0" w:space="0" w:color="auto"/>
            <w:right w:val="none" w:sz="0" w:space="0" w:color="auto"/>
          </w:divBdr>
          <w:divsChild>
            <w:div w:id="953292087">
              <w:marLeft w:val="0"/>
              <w:marRight w:val="0"/>
              <w:marTop w:val="0"/>
              <w:marBottom w:val="0"/>
              <w:divBdr>
                <w:top w:val="none" w:sz="0" w:space="0" w:color="auto"/>
                <w:left w:val="none" w:sz="0" w:space="0" w:color="auto"/>
                <w:bottom w:val="none" w:sz="0" w:space="0" w:color="auto"/>
                <w:right w:val="none" w:sz="0" w:space="0" w:color="auto"/>
              </w:divBdr>
              <w:divsChild>
                <w:div w:id="8275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oleObject" Target="embeddings/oleObject1.bin"/><Relationship Id="rId26" Type="http://schemas.openxmlformats.org/officeDocument/2006/relationships/hyperlink" Target="mailto:____________@tent.rs" TargetMode="External"/><Relationship Id="rId3" Type="http://schemas.openxmlformats.org/officeDocument/2006/relationships/customXml" Target="../customXml/item3.xml"/><Relationship Id="rId21" Type="http://schemas.openxmlformats.org/officeDocument/2006/relationships/hyperlink" Target="mailto:atina.nedeljkovic@tent.rs"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image" Target="media/image1.wmf"/><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tent.rs"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minrzs.gov.rs/" TargetMode="External"/><Relationship Id="rId28"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image" Target="media/image2.jpe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poreskauprava.gov.rs" TargetMode="Externa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E7E9F-D397-40D5-874E-B9212930AC40}"/>
</file>

<file path=customXml/itemProps2.xml><?xml version="1.0" encoding="utf-8"?>
<ds:datastoreItem xmlns:ds="http://schemas.openxmlformats.org/officeDocument/2006/customXml" ds:itemID="{EE121414-184E-43B4-B1F1-6704ACB573CF}"/>
</file>

<file path=customXml/itemProps3.xml><?xml version="1.0" encoding="utf-8"?>
<ds:datastoreItem xmlns:ds="http://schemas.openxmlformats.org/officeDocument/2006/customXml" ds:itemID="{91758F66-0EA0-4610-9DAD-F6A70883966B}"/>
</file>

<file path=customXml/itemProps4.xml><?xml version="1.0" encoding="utf-8"?>
<ds:datastoreItem xmlns:ds="http://schemas.openxmlformats.org/officeDocument/2006/customXml" ds:itemID="{025FA1F0-0115-4F8E-B104-FE5254950FAC}"/>
</file>

<file path=customXml/itemProps5.xml><?xml version="1.0" encoding="utf-8"?>
<ds:datastoreItem xmlns:ds="http://schemas.openxmlformats.org/officeDocument/2006/customXml" ds:itemID="{921B0B00-9A33-49B1-98AF-0EB2BE1AB18F}"/>
</file>

<file path=customXml/itemProps6.xml><?xml version="1.0" encoding="utf-8"?>
<ds:datastoreItem xmlns:ds="http://schemas.openxmlformats.org/officeDocument/2006/customXml" ds:itemID="{B2F65E5B-0A82-4E54-82FB-16A0AF748004}"/>
</file>

<file path=customXml/itemProps7.xml><?xml version="1.0" encoding="utf-8"?>
<ds:datastoreItem xmlns:ds="http://schemas.openxmlformats.org/officeDocument/2006/customXml" ds:itemID="{8039BD86-3BC9-44E7-9AD5-159032F0B6AA}"/>
</file>

<file path=customXml/itemProps8.xml><?xml version="1.0" encoding="utf-8"?>
<ds:datastoreItem xmlns:ds="http://schemas.openxmlformats.org/officeDocument/2006/customXml" ds:itemID="{C377F6DD-5CA9-4AEA-87E7-9C4977CADA07}"/>
</file>

<file path=customXml/itemProps9.xml><?xml version="1.0" encoding="utf-8"?>
<ds:datastoreItem xmlns:ds="http://schemas.openxmlformats.org/officeDocument/2006/customXml" ds:itemID="{C29D9DB8-BDAE-40B8-9F84-4E6912E074E5}"/>
</file>

<file path=docProps/app.xml><?xml version="1.0" encoding="utf-8"?>
<Properties xmlns="http://schemas.openxmlformats.org/officeDocument/2006/extended-properties" xmlns:vt="http://schemas.openxmlformats.org/officeDocument/2006/docPropsVTypes">
  <Template>Normal</Template>
  <TotalTime>18</TotalTime>
  <Pages>72</Pages>
  <Words>17748</Words>
  <Characters>101170</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118681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Natasa Matic</cp:lastModifiedBy>
  <cp:revision>18</cp:revision>
  <cp:lastPrinted>2014-10-27T06:43:00Z</cp:lastPrinted>
  <dcterms:created xsi:type="dcterms:W3CDTF">2014-10-24T11:22:00Z</dcterms:created>
  <dcterms:modified xsi:type="dcterms:W3CDTF">2014-10-27T08:49:00Z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